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33" w:rsidRDefault="00FF7733" w:rsidP="00F919AF">
      <w:pPr>
        <w:autoSpaceDE w:val="0"/>
        <w:autoSpaceDN w:val="0"/>
        <w:adjustRightInd w:val="0"/>
        <w:spacing w:after="0" w:line="240" w:lineRule="auto"/>
        <w:ind w:left="-851" w:firstLine="1135"/>
        <w:jc w:val="center"/>
        <w:rPr>
          <w:rFonts w:ascii="Times New Roman" w:eastAsia="Times-Bold" w:hAnsi="Times New Roman"/>
          <w:b/>
          <w:bCs/>
          <w:sz w:val="28"/>
          <w:szCs w:val="28"/>
        </w:rPr>
      </w:pPr>
      <w:r>
        <w:rPr>
          <w:rFonts w:ascii="Times New Roman" w:eastAsia="Times-Bold" w:hAnsi="Times New Roman"/>
          <w:b/>
          <w:bCs/>
          <w:sz w:val="28"/>
          <w:szCs w:val="28"/>
        </w:rPr>
        <w:t xml:space="preserve"> </w:t>
      </w:r>
      <w:r w:rsidRPr="00F919AF">
        <w:rPr>
          <w:rFonts w:ascii="Times New Roman" w:eastAsia="Times-Bold" w:hAnsi="Times New Roman"/>
          <w:b/>
          <w:bCs/>
          <w:sz w:val="28"/>
          <w:szCs w:val="28"/>
        </w:rPr>
        <w:t xml:space="preserve">Формирование </w:t>
      </w:r>
      <w:r>
        <w:rPr>
          <w:rFonts w:ascii="Times New Roman" w:eastAsia="Times-Bold" w:hAnsi="Times New Roman"/>
          <w:b/>
          <w:bCs/>
          <w:sz w:val="28"/>
          <w:szCs w:val="28"/>
        </w:rPr>
        <w:t xml:space="preserve">у учащихся </w:t>
      </w:r>
      <w:r w:rsidRPr="00F919AF">
        <w:rPr>
          <w:rFonts w:ascii="Times New Roman" w:eastAsia="Times-Bold" w:hAnsi="Times New Roman"/>
          <w:b/>
          <w:bCs/>
          <w:sz w:val="28"/>
          <w:szCs w:val="28"/>
        </w:rPr>
        <w:t>умения оценивать правильность выполнения учебной задачи</w:t>
      </w:r>
    </w:p>
    <w:p w:rsidR="00FF7733" w:rsidRDefault="00FF7733" w:rsidP="00F919AF">
      <w:pPr>
        <w:autoSpaceDE w:val="0"/>
        <w:autoSpaceDN w:val="0"/>
        <w:adjustRightInd w:val="0"/>
        <w:spacing w:after="0" w:line="240" w:lineRule="auto"/>
        <w:ind w:left="-851" w:firstLine="1135"/>
        <w:jc w:val="center"/>
        <w:rPr>
          <w:rFonts w:ascii="Times New Roman" w:eastAsia="Times-Bold" w:hAnsi="Times New Roman"/>
          <w:b/>
          <w:bCs/>
          <w:sz w:val="28"/>
          <w:szCs w:val="28"/>
        </w:rPr>
      </w:pPr>
    </w:p>
    <w:p w:rsidR="00FF7733" w:rsidRDefault="00FF7733" w:rsidP="00322E62">
      <w:pPr>
        <w:autoSpaceDE w:val="0"/>
        <w:autoSpaceDN w:val="0"/>
        <w:adjustRightInd w:val="0"/>
        <w:spacing w:after="0" w:line="240" w:lineRule="auto"/>
        <w:ind w:left="-851" w:firstLine="1135"/>
        <w:jc w:val="right"/>
        <w:rPr>
          <w:rFonts w:ascii="Times New Roman" w:hAnsi="Times New Roman"/>
          <w:sz w:val="28"/>
          <w:szCs w:val="28"/>
        </w:rPr>
      </w:pPr>
      <w:r w:rsidRPr="00EB219A">
        <w:rPr>
          <w:rFonts w:ascii="Times New Roman" w:hAnsi="Times New Roman"/>
          <w:sz w:val="28"/>
          <w:szCs w:val="28"/>
        </w:rPr>
        <w:t xml:space="preserve">Кантуганова Миляуша Ганеевна, </w:t>
      </w:r>
    </w:p>
    <w:p w:rsidR="00FF7733" w:rsidRDefault="00FF7733" w:rsidP="00322E62">
      <w:pPr>
        <w:autoSpaceDE w:val="0"/>
        <w:autoSpaceDN w:val="0"/>
        <w:adjustRightInd w:val="0"/>
        <w:spacing w:after="0" w:line="240" w:lineRule="auto"/>
        <w:ind w:left="-851" w:firstLine="1135"/>
        <w:jc w:val="right"/>
        <w:rPr>
          <w:rFonts w:ascii="Times New Roman" w:hAnsi="Times New Roman"/>
          <w:sz w:val="28"/>
          <w:szCs w:val="28"/>
        </w:rPr>
      </w:pPr>
      <w:r w:rsidRPr="00EB219A">
        <w:rPr>
          <w:rFonts w:ascii="Times New Roman" w:hAnsi="Times New Roman"/>
          <w:sz w:val="28"/>
          <w:szCs w:val="28"/>
        </w:rPr>
        <w:t xml:space="preserve">учитель математики высшей категории </w:t>
      </w:r>
    </w:p>
    <w:p w:rsidR="00FF7733" w:rsidRDefault="00FF7733" w:rsidP="00322E62">
      <w:pPr>
        <w:autoSpaceDE w:val="0"/>
        <w:autoSpaceDN w:val="0"/>
        <w:adjustRightInd w:val="0"/>
        <w:spacing w:after="0" w:line="240" w:lineRule="auto"/>
        <w:ind w:left="-851" w:firstLine="1135"/>
        <w:jc w:val="right"/>
        <w:rPr>
          <w:rFonts w:ascii="Times New Roman" w:hAnsi="Times New Roman"/>
          <w:sz w:val="28"/>
          <w:szCs w:val="28"/>
        </w:rPr>
      </w:pPr>
      <w:r w:rsidRPr="00EB219A">
        <w:rPr>
          <w:rFonts w:ascii="Times New Roman" w:hAnsi="Times New Roman"/>
          <w:sz w:val="28"/>
          <w:szCs w:val="28"/>
        </w:rPr>
        <w:t>МБОУ «Бардымская СОШ № 2»</w:t>
      </w:r>
    </w:p>
    <w:p w:rsidR="00FF7733" w:rsidRPr="00F919AF" w:rsidRDefault="00FF7733" w:rsidP="00322E62">
      <w:pPr>
        <w:autoSpaceDE w:val="0"/>
        <w:autoSpaceDN w:val="0"/>
        <w:adjustRightInd w:val="0"/>
        <w:spacing w:after="0" w:line="240" w:lineRule="auto"/>
        <w:ind w:left="-851" w:firstLine="1135"/>
        <w:jc w:val="right"/>
        <w:rPr>
          <w:b/>
          <w:sz w:val="28"/>
          <w:szCs w:val="28"/>
        </w:rPr>
      </w:pPr>
    </w:p>
    <w:p w:rsidR="00FF7733" w:rsidRPr="00A373DB" w:rsidRDefault="00FF7733" w:rsidP="003E14AC">
      <w:pPr>
        <w:pStyle w:val="NormalWeb"/>
        <w:spacing w:before="0" w:beforeAutospacing="0" w:after="0" w:afterAutospacing="0"/>
        <w:ind w:left="-540" w:firstLine="540"/>
        <w:jc w:val="both"/>
        <w:rPr>
          <w:b/>
          <w:bCs/>
          <w:color w:val="000000"/>
          <w:sz w:val="28"/>
          <w:szCs w:val="28"/>
        </w:rPr>
      </w:pPr>
      <w:r w:rsidRPr="00A373DB">
        <w:rPr>
          <w:sz w:val="28"/>
          <w:szCs w:val="28"/>
        </w:rPr>
        <w:t xml:space="preserve">МБОУ «Бардымская СОШ №2» </w:t>
      </w:r>
      <w:r w:rsidRPr="00A373DB">
        <w:rPr>
          <w:rFonts w:cs="Times-Bold"/>
          <w:b/>
          <w:sz w:val="28"/>
          <w:szCs w:val="28"/>
        </w:rPr>
        <w:t xml:space="preserve">по </w:t>
      </w:r>
      <w:r w:rsidRPr="00A373DB">
        <w:rPr>
          <w:sz w:val="28"/>
          <w:szCs w:val="28"/>
        </w:rPr>
        <w:t>приказу Министерства образования Пермского края от</w:t>
      </w:r>
      <w:r w:rsidRPr="00A373DB">
        <w:rPr>
          <w:rFonts w:ascii="Times-Roman" w:eastAsia="Times-Roman" w:cs="Times-Roman"/>
          <w:sz w:val="28"/>
          <w:szCs w:val="28"/>
        </w:rPr>
        <w:t xml:space="preserve"> </w:t>
      </w:r>
      <w:r w:rsidRPr="00A373DB">
        <w:rPr>
          <w:rFonts w:eastAsia="Times-Roman"/>
          <w:sz w:val="28"/>
          <w:szCs w:val="28"/>
        </w:rPr>
        <w:t>15.02.2012</w:t>
      </w:r>
      <w:r w:rsidRPr="00A373DB">
        <w:rPr>
          <w:rFonts w:ascii="Times-Bold" w:cs="Times-Bold"/>
          <w:b/>
          <w:sz w:val="28"/>
          <w:szCs w:val="28"/>
        </w:rPr>
        <w:t xml:space="preserve"> </w:t>
      </w:r>
      <w:r w:rsidRPr="00A373DB">
        <w:rPr>
          <w:sz w:val="28"/>
          <w:szCs w:val="28"/>
        </w:rPr>
        <w:t>включено в список апробационных площадок по подготовке к введению федерального государственного образовательного стандарта основного общего образования. В школе была разработана программа апробации модуля оценивания метапредметных результатов по теме «Формирование умения оценивать правильность выполнения учебной задачи».  Цель апробации:</w:t>
      </w:r>
      <w:r w:rsidRPr="00A373DB">
        <w:rPr>
          <w:b/>
          <w:sz w:val="28"/>
          <w:szCs w:val="28"/>
        </w:rPr>
        <w:t xml:space="preserve"> </w:t>
      </w:r>
      <w:r w:rsidRPr="00A373DB">
        <w:rPr>
          <w:sz w:val="28"/>
          <w:szCs w:val="28"/>
        </w:rPr>
        <w:t>сформировать умения оценивать правильность выполнения учебной задачи у детей среднего возраста (5 класс). Для достижения этой цели  необходимо решить  ряд основных  педагогических задач. Важно создать педагогические условия, при которых обучающиеся имели бы возможность индивидуализировать «инструментарий» учебной деятельности (действия контроля и оценки, способности к содержательной  рефлексии, планированию и анализу) в разных учебных ситуациях</w:t>
      </w:r>
      <w:r>
        <w:rPr>
          <w:sz w:val="28"/>
          <w:szCs w:val="28"/>
        </w:rPr>
        <w:t xml:space="preserve">. Учащиеся должны научиться </w:t>
      </w:r>
      <w:r w:rsidRPr="00362C76">
        <w:rPr>
          <w:sz w:val="28"/>
          <w:szCs w:val="28"/>
        </w:rPr>
        <w:t>грамотно, адекватно заполнять оценочный лист</w:t>
      </w:r>
      <w:r>
        <w:rPr>
          <w:sz w:val="28"/>
          <w:szCs w:val="28"/>
        </w:rPr>
        <w:t>, проводить</w:t>
      </w:r>
      <w:r w:rsidRPr="00AB342A">
        <w:rPr>
          <w:sz w:val="28"/>
          <w:szCs w:val="28"/>
        </w:rPr>
        <w:t xml:space="preserve"> </w:t>
      </w:r>
      <w:r>
        <w:rPr>
          <w:sz w:val="28"/>
          <w:szCs w:val="28"/>
        </w:rPr>
        <w:t>самооценку своих</w:t>
      </w:r>
      <w:r w:rsidRPr="00362C76">
        <w:rPr>
          <w:sz w:val="28"/>
          <w:szCs w:val="28"/>
        </w:rPr>
        <w:t xml:space="preserve"> действий на основе заданных крит</w:t>
      </w:r>
      <w:r>
        <w:rPr>
          <w:sz w:val="28"/>
          <w:szCs w:val="28"/>
        </w:rPr>
        <w:t>ериев (параметров), формулировку</w:t>
      </w:r>
      <w:r w:rsidRPr="00362C76">
        <w:rPr>
          <w:sz w:val="28"/>
          <w:szCs w:val="28"/>
        </w:rPr>
        <w:t xml:space="preserve"> объективного общего вывода о правильности/ неправильности выполнения заданий на основании частных критериев</w:t>
      </w:r>
      <w:r>
        <w:rPr>
          <w:sz w:val="28"/>
          <w:szCs w:val="28"/>
        </w:rPr>
        <w:t>.</w:t>
      </w:r>
    </w:p>
    <w:p w:rsidR="00FF7733" w:rsidRDefault="00FF7733" w:rsidP="003E14AC">
      <w:pPr>
        <w:ind w:left="-540" w:firstLine="540"/>
        <w:jc w:val="both"/>
        <w:rPr>
          <w:rFonts w:ascii="Times New Roman" w:hAnsi="Times New Roman"/>
          <w:sz w:val="28"/>
          <w:szCs w:val="28"/>
        </w:rPr>
      </w:pPr>
      <w:r w:rsidRPr="00986BF2">
        <w:rPr>
          <w:rFonts w:ascii="Times New Roman" w:hAnsi="Times New Roman"/>
          <w:sz w:val="28"/>
          <w:szCs w:val="28"/>
        </w:rPr>
        <w:t>Были выбраны учебные задачи:</w:t>
      </w:r>
      <w:r>
        <w:rPr>
          <w:rFonts w:ascii="Times New Roman" w:hAnsi="Times New Roman"/>
          <w:sz w:val="28"/>
          <w:szCs w:val="28"/>
        </w:rPr>
        <w:t xml:space="preserve"> у</w:t>
      </w:r>
      <w:r w:rsidRPr="00986BF2">
        <w:rPr>
          <w:rFonts w:ascii="Times New Roman" w:hAnsi="Times New Roman"/>
          <w:sz w:val="28"/>
          <w:szCs w:val="28"/>
        </w:rPr>
        <w:t>станавливать соответствие</w:t>
      </w:r>
      <w:r>
        <w:rPr>
          <w:rFonts w:ascii="Times New Roman" w:hAnsi="Times New Roman"/>
          <w:sz w:val="28"/>
          <w:szCs w:val="28"/>
        </w:rPr>
        <w:t>,</w:t>
      </w:r>
      <w:r w:rsidRPr="00986BF2">
        <w:rPr>
          <w:rFonts w:ascii="Times New Roman" w:hAnsi="Times New Roman"/>
          <w:sz w:val="28"/>
          <w:szCs w:val="28"/>
        </w:rPr>
        <w:t xml:space="preserve"> </w:t>
      </w:r>
      <w:r>
        <w:rPr>
          <w:rFonts w:ascii="Times New Roman" w:hAnsi="Times New Roman"/>
          <w:sz w:val="28"/>
          <w:szCs w:val="28"/>
        </w:rPr>
        <w:t xml:space="preserve"> в</w:t>
      </w:r>
      <w:r w:rsidRPr="00986BF2">
        <w:rPr>
          <w:rFonts w:ascii="Times New Roman" w:hAnsi="Times New Roman"/>
          <w:sz w:val="28"/>
          <w:szCs w:val="28"/>
        </w:rPr>
        <w:t>ставлять пропущенные слова</w:t>
      </w:r>
      <w:r>
        <w:rPr>
          <w:rFonts w:ascii="Times New Roman" w:hAnsi="Times New Roman"/>
          <w:sz w:val="28"/>
          <w:szCs w:val="28"/>
        </w:rPr>
        <w:t>, з</w:t>
      </w:r>
      <w:r w:rsidRPr="00986BF2">
        <w:rPr>
          <w:rFonts w:ascii="Times New Roman" w:hAnsi="Times New Roman"/>
          <w:sz w:val="28"/>
          <w:szCs w:val="28"/>
        </w:rPr>
        <w:t>акончить предложение</w:t>
      </w:r>
      <w:r>
        <w:rPr>
          <w:rFonts w:ascii="Times New Roman" w:hAnsi="Times New Roman"/>
          <w:sz w:val="28"/>
          <w:szCs w:val="28"/>
        </w:rPr>
        <w:t>, о</w:t>
      </w:r>
      <w:r w:rsidRPr="00986BF2">
        <w:rPr>
          <w:rFonts w:ascii="Times New Roman" w:hAnsi="Times New Roman"/>
          <w:sz w:val="28"/>
          <w:szCs w:val="28"/>
        </w:rPr>
        <w:t>формить таблицу</w:t>
      </w:r>
      <w:r>
        <w:rPr>
          <w:rFonts w:ascii="Times New Roman" w:hAnsi="Times New Roman"/>
          <w:sz w:val="28"/>
          <w:szCs w:val="28"/>
        </w:rPr>
        <w:t>,  р</w:t>
      </w:r>
      <w:r w:rsidRPr="00986BF2">
        <w:rPr>
          <w:rFonts w:ascii="Times New Roman" w:hAnsi="Times New Roman"/>
          <w:sz w:val="28"/>
          <w:szCs w:val="28"/>
        </w:rPr>
        <w:t>аспределить в группы</w:t>
      </w:r>
      <w:r>
        <w:rPr>
          <w:rFonts w:ascii="Times New Roman" w:hAnsi="Times New Roman"/>
          <w:sz w:val="28"/>
          <w:szCs w:val="28"/>
        </w:rPr>
        <w:t>. Примеры взяты из рабочей тетради по математике для 5 класса автора Т.М. Ериной. Например:</w:t>
      </w:r>
    </w:p>
    <w:p w:rsidR="00FF7733" w:rsidRDefault="00FF7733" w:rsidP="004E6DFD">
      <w:pPr>
        <w:ind w:left="-851"/>
        <w:rPr>
          <w:rFonts w:ascii="Times New Roman" w:hAnsi="Times New Roman"/>
          <w:sz w:val="28"/>
          <w:szCs w:val="28"/>
        </w:rPr>
      </w:pPr>
      <w:r w:rsidRPr="006F378B">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32.75pt">
            <v:imagedata r:id="rId7" o:title="" cropbottom="48757f" cropleft="2253f" cropright="2710f"/>
          </v:shape>
        </w:pict>
      </w:r>
    </w:p>
    <w:p w:rsidR="00FF7733" w:rsidRDefault="00FF7733" w:rsidP="004E6DFD">
      <w:pPr>
        <w:ind w:left="-851"/>
        <w:rPr>
          <w:rFonts w:ascii="Times New Roman" w:hAnsi="Times New Roman"/>
          <w:sz w:val="28"/>
          <w:szCs w:val="28"/>
        </w:rPr>
      </w:pPr>
      <w:r w:rsidRPr="006F378B">
        <w:rPr>
          <w:rFonts w:ascii="Times New Roman" w:hAnsi="Times New Roman"/>
          <w:sz w:val="28"/>
          <w:szCs w:val="28"/>
        </w:rPr>
        <w:pict>
          <v:shape id="_x0000_i1026" type="#_x0000_t75" style="width:350.25pt;height:165pt">
            <v:imagedata r:id="rId8" o:title="" croptop="15747f" cropbottom="28479f" cropleft="4596f"/>
          </v:shape>
        </w:pict>
      </w:r>
    </w:p>
    <w:p w:rsidR="00FF7733" w:rsidRPr="00986BF2" w:rsidRDefault="00FF7733" w:rsidP="004E6DFD">
      <w:pPr>
        <w:ind w:left="-851"/>
        <w:rPr>
          <w:rFonts w:ascii="Times New Roman" w:hAnsi="Times New Roman"/>
          <w:sz w:val="28"/>
          <w:szCs w:val="28"/>
        </w:rPr>
      </w:pPr>
      <w:r w:rsidRPr="006F378B">
        <w:rPr>
          <w:rFonts w:ascii="Times New Roman" w:hAnsi="Times New Roman"/>
          <w:sz w:val="28"/>
          <w:szCs w:val="28"/>
        </w:rPr>
        <w:pict>
          <v:shape id="_x0000_i1027" type="#_x0000_t75" style="width:333pt;height:140.25pt">
            <v:imagedata r:id="rId9" o:title="" croptop="8074f" cropbottom="39896f" cropleft="3376f" cropright="2807f"/>
          </v:shape>
        </w:pict>
      </w:r>
    </w:p>
    <w:p w:rsidR="00FF7733" w:rsidRPr="00986BF2" w:rsidRDefault="00FF7733" w:rsidP="000D588C">
      <w:pPr>
        <w:ind w:left="-540"/>
        <w:jc w:val="both"/>
        <w:rPr>
          <w:rFonts w:ascii="Times New Roman" w:hAnsi="Times New Roman"/>
          <w:sz w:val="28"/>
          <w:szCs w:val="28"/>
        </w:rPr>
      </w:pPr>
      <w:r>
        <w:rPr>
          <w:rFonts w:ascii="Times New Roman" w:hAnsi="Times New Roman"/>
          <w:sz w:val="28"/>
          <w:szCs w:val="28"/>
        </w:rPr>
        <w:t xml:space="preserve">В начале учебного года были разработаны </w:t>
      </w:r>
      <w:r w:rsidRPr="00986BF2">
        <w:rPr>
          <w:rFonts w:ascii="Times New Roman" w:hAnsi="Times New Roman"/>
          <w:sz w:val="28"/>
          <w:szCs w:val="28"/>
        </w:rPr>
        <w:t>2 критерия для оценивания:</w:t>
      </w:r>
    </w:p>
    <w:p w:rsidR="00FF7733" w:rsidRPr="00986BF2" w:rsidRDefault="00FF7733" w:rsidP="000D588C">
      <w:pPr>
        <w:ind w:left="-540"/>
        <w:jc w:val="both"/>
        <w:rPr>
          <w:rFonts w:ascii="Times New Roman" w:hAnsi="Times New Roman"/>
          <w:sz w:val="28"/>
          <w:szCs w:val="28"/>
        </w:rPr>
      </w:pPr>
      <w:r w:rsidRPr="00986BF2">
        <w:rPr>
          <w:rFonts w:ascii="Times New Roman" w:hAnsi="Times New Roman"/>
          <w:sz w:val="28"/>
          <w:szCs w:val="28"/>
        </w:rPr>
        <w:t>1 критерий: самопроверка  по эталону (правильно сделал «+», не правильно «-»)</w:t>
      </w:r>
    </w:p>
    <w:p w:rsidR="00FF7733" w:rsidRDefault="00FF7733" w:rsidP="000D588C">
      <w:pPr>
        <w:ind w:left="-540"/>
        <w:jc w:val="both"/>
        <w:rPr>
          <w:rFonts w:ascii="Times New Roman" w:hAnsi="Times New Roman"/>
          <w:sz w:val="28"/>
          <w:szCs w:val="28"/>
        </w:rPr>
      </w:pPr>
      <w:r w:rsidRPr="00986BF2">
        <w:rPr>
          <w:rFonts w:ascii="Times New Roman" w:hAnsi="Times New Roman"/>
          <w:sz w:val="28"/>
          <w:szCs w:val="28"/>
        </w:rPr>
        <w:t>2 критерий: анализ своих ошибок (над чем предстоит поработать)</w:t>
      </w:r>
    </w:p>
    <w:p w:rsidR="00FF7733" w:rsidRDefault="00FF7733" w:rsidP="000D588C">
      <w:pPr>
        <w:ind w:left="-540"/>
        <w:jc w:val="both"/>
        <w:rPr>
          <w:rFonts w:ascii="Times New Roman" w:hAnsi="Times New Roman"/>
          <w:sz w:val="28"/>
          <w:szCs w:val="28"/>
        </w:rPr>
      </w:pPr>
      <w:r>
        <w:rPr>
          <w:rFonts w:ascii="Times New Roman" w:hAnsi="Times New Roman"/>
          <w:sz w:val="28"/>
          <w:szCs w:val="28"/>
        </w:rPr>
        <w:t>В конце учебного года был разработан 3 критерий:</w:t>
      </w:r>
    </w:p>
    <w:p w:rsidR="00FF7733" w:rsidRPr="00986BF2" w:rsidRDefault="00FF7733" w:rsidP="000D588C">
      <w:pPr>
        <w:ind w:left="-540"/>
        <w:jc w:val="both"/>
        <w:rPr>
          <w:rFonts w:ascii="Times New Roman" w:hAnsi="Times New Roman"/>
          <w:sz w:val="28"/>
          <w:szCs w:val="28"/>
        </w:rPr>
      </w:pPr>
      <w:r>
        <w:rPr>
          <w:rFonts w:ascii="Times New Roman" w:hAnsi="Times New Roman"/>
          <w:sz w:val="28"/>
          <w:szCs w:val="28"/>
        </w:rPr>
        <w:t xml:space="preserve">3 критерий: </w:t>
      </w:r>
      <w:r w:rsidRPr="00986BF2">
        <w:rPr>
          <w:rFonts w:ascii="Times New Roman" w:hAnsi="Times New Roman"/>
          <w:sz w:val="28"/>
          <w:szCs w:val="28"/>
        </w:rPr>
        <w:t xml:space="preserve"> </w:t>
      </w:r>
      <w:r w:rsidRPr="002D6CF9">
        <w:rPr>
          <w:rFonts w:ascii="Times New Roman" w:hAnsi="Times New Roman"/>
          <w:sz w:val="28"/>
          <w:szCs w:val="28"/>
        </w:rPr>
        <w:t xml:space="preserve">выявление причин совершения ошибок  </w:t>
      </w:r>
    </w:p>
    <w:p w:rsidR="00FF7733" w:rsidRDefault="00FF7733" w:rsidP="000D588C">
      <w:pPr>
        <w:ind w:left="-540"/>
        <w:jc w:val="both"/>
        <w:rPr>
          <w:rFonts w:ascii="Times New Roman" w:hAnsi="Times New Roman"/>
          <w:sz w:val="28"/>
          <w:szCs w:val="28"/>
        </w:rPr>
      </w:pPr>
      <w:r>
        <w:rPr>
          <w:rFonts w:ascii="Times New Roman" w:hAnsi="Times New Roman"/>
          <w:sz w:val="28"/>
          <w:szCs w:val="28"/>
        </w:rPr>
        <w:t>Была разработана процедура оценивания, представленная в таблице.</w:t>
      </w:r>
    </w:p>
    <w:tbl>
      <w:tblPr>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4"/>
        <w:gridCol w:w="757"/>
        <w:gridCol w:w="2539"/>
        <w:gridCol w:w="1980"/>
        <w:gridCol w:w="2700"/>
      </w:tblGrid>
      <w:tr w:rsidR="00FF7733" w:rsidRPr="00240FCF" w:rsidTr="000D588C">
        <w:trPr>
          <w:trHeight w:val="246"/>
        </w:trPr>
        <w:tc>
          <w:tcPr>
            <w:tcW w:w="1744" w:type="dxa"/>
          </w:tcPr>
          <w:p w:rsidR="00FF7733" w:rsidRPr="00240FCF" w:rsidRDefault="00FF7733" w:rsidP="00553D65">
            <w:pPr>
              <w:spacing w:after="0" w:line="240" w:lineRule="auto"/>
              <w:rPr>
                <w:rFonts w:ascii="Times New Roman" w:hAnsi="Times New Roman"/>
                <w:sz w:val="20"/>
                <w:szCs w:val="20"/>
                <w:lang w:eastAsia="ru-RU"/>
              </w:rPr>
            </w:pPr>
            <w:r w:rsidRPr="00240FCF">
              <w:rPr>
                <w:rFonts w:ascii="Times New Roman" w:hAnsi="Times New Roman"/>
                <w:sz w:val="20"/>
                <w:szCs w:val="20"/>
                <w:lang w:eastAsia="ru-RU"/>
              </w:rPr>
              <w:t>Этапы работы</w:t>
            </w:r>
          </w:p>
        </w:tc>
        <w:tc>
          <w:tcPr>
            <w:tcW w:w="757" w:type="dxa"/>
          </w:tcPr>
          <w:p w:rsidR="00FF7733" w:rsidRPr="00240FCF" w:rsidRDefault="00FF7733" w:rsidP="00553D65">
            <w:pPr>
              <w:spacing w:after="0" w:line="240" w:lineRule="auto"/>
              <w:rPr>
                <w:rFonts w:ascii="Times New Roman" w:hAnsi="Times New Roman"/>
                <w:sz w:val="20"/>
                <w:szCs w:val="20"/>
                <w:lang w:eastAsia="ru-RU"/>
              </w:rPr>
            </w:pPr>
            <w:r w:rsidRPr="00240FCF">
              <w:rPr>
                <w:rFonts w:ascii="Times New Roman" w:hAnsi="Times New Roman"/>
                <w:bCs/>
                <w:sz w:val="20"/>
                <w:szCs w:val="20"/>
                <w:lang w:eastAsia="ru-RU"/>
              </w:rPr>
              <w:t>Время</w:t>
            </w:r>
          </w:p>
        </w:tc>
        <w:tc>
          <w:tcPr>
            <w:tcW w:w="2539" w:type="dxa"/>
          </w:tcPr>
          <w:p w:rsidR="00FF7733" w:rsidRPr="00240FCF" w:rsidRDefault="00FF7733" w:rsidP="00553D65">
            <w:pPr>
              <w:spacing w:after="0" w:line="240" w:lineRule="auto"/>
              <w:rPr>
                <w:rFonts w:ascii="Times New Roman" w:hAnsi="Times New Roman"/>
                <w:sz w:val="20"/>
                <w:szCs w:val="20"/>
                <w:lang w:eastAsia="ru-RU"/>
              </w:rPr>
            </w:pPr>
            <w:r w:rsidRPr="00240FCF">
              <w:rPr>
                <w:rFonts w:ascii="Times New Roman" w:hAnsi="Times New Roman"/>
                <w:bCs/>
                <w:sz w:val="20"/>
                <w:szCs w:val="20"/>
                <w:lang w:eastAsia="ru-RU"/>
              </w:rPr>
              <w:t>Деятельность учителя</w:t>
            </w:r>
          </w:p>
          <w:p w:rsidR="00FF7733" w:rsidRPr="00240FCF" w:rsidRDefault="00FF7733" w:rsidP="00553D65">
            <w:pPr>
              <w:spacing w:after="0" w:line="240" w:lineRule="auto"/>
              <w:rPr>
                <w:rFonts w:ascii="Arial" w:hAnsi="Arial" w:cs="Arial"/>
                <w:sz w:val="20"/>
                <w:szCs w:val="20"/>
                <w:lang w:eastAsia="ru-RU"/>
              </w:rPr>
            </w:pPr>
          </w:p>
        </w:tc>
        <w:tc>
          <w:tcPr>
            <w:tcW w:w="1980" w:type="dxa"/>
          </w:tcPr>
          <w:p w:rsidR="00FF7733" w:rsidRPr="00240FCF" w:rsidRDefault="00FF7733" w:rsidP="00553D65">
            <w:pPr>
              <w:spacing w:after="0" w:line="240" w:lineRule="auto"/>
              <w:rPr>
                <w:rFonts w:ascii="Times New Roman" w:hAnsi="Times New Roman"/>
                <w:bCs/>
                <w:sz w:val="20"/>
                <w:szCs w:val="20"/>
                <w:lang w:eastAsia="ru-RU"/>
              </w:rPr>
            </w:pPr>
            <w:r w:rsidRPr="00240FCF">
              <w:rPr>
                <w:rFonts w:ascii="Times New Roman" w:hAnsi="Times New Roman"/>
                <w:bCs/>
                <w:sz w:val="20"/>
                <w:szCs w:val="20"/>
                <w:lang w:eastAsia="ru-RU"/>
              </w:rPr>
              <w:t>Деятельность ученика</w:t>
            </w:r>
          </w:p>
        </w:tc>
        <w:tc>
          <w:tcPr>
            <w:tcW w:w="2700" w:type="dxa"/>
          </w:tcPr>
          <w:p w:rsidR="00FF7733" w:rsidRPr="00240FCF" w:rsidRDefault="00FF7733" w:rsidP="00553D65">
            <w:pPr>
              <w:spacing w:after="0" w:line="240" w:lineRule="auto"/>
              <w:rPr>
                <w:rFonts w:ascii="Times New Roman" w:hAnsi="Times New Roman"/>
                <w:sz w:val="20"/>
                <w:szCs w:val="20"/>
                <w:lang w:eastAsia="ru-RU"/>
              </w:rPr>
            </w:pPr>
            <w:r w:rsidRPr="00240FCF">
              <w:rPr>
                <w:rFonts w:ascii="Times New Roman" w:hAnsi="Times New Roman"/>
                <w:bCs/>
                <w:sz w:val="20"/>
                <w:szCs w:val="20"/>
                <w:lang w:eastAsia="ru-RU"/>
              </w:rPr>
              <w:t xml:space="preserve">Результат </w:t>
            </w:r>
          </w:p>
          <w:p w:rsidR="00FF7733" w:rsidRPr="00240FCF" w:rsidRDefault="00FF7733" w:rsidP="00553D65">
            <w:pPr>
              <w:spacing w:after="0" w:line="240" w:lineRule="auto"/>
              <w:rPr>
                <w:rFonts w:ascii="Arial" w:hAnsi="Arial" w:cs="Arial"/>
                <w:sz w:val="20"/>
                <w:szCs w:val="20"/>
                <w:lang w:eastAsia="ru-RU"/>
              </w:rPr>
            </w:pPr>
          </w:p>
        </w:tc>
      </w:tr>
      <w:tr w:rsidR="00FF7733" w:rsidRPr="00240FCF" w:rsidTr="000D588C">
        <w:trPr>
          <w:trHeight w:val="445"/>
        </w:trPr>
        <w:tc>
          <w:tcPr>
            <w:tcW w:w="1744"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Решение учебной задачи</w:t>
            </w:r>
          </w:p>
        </w:tc>
        <w:tc>
          <w:tcPr>
            <w:tcW w:w="757"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20 мин</w:t>
            </w:r>
          </w:p>
        </w:tc>
        <w:tc>
          <w:tcPr>
            <w:tcW w:w="2539"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Соблюдение дисциплины</w:t>
            </w:r>
          </w:p>
        </w:tc>
        <w:tc>
          <w:tcPr>
            <w:tcW w:w="198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Выполнение учебной задачи</w:t>
            </w:r>
          </w:p>
        </w:tc>
        <w:tc>
          <w:tcPr>
            <w:tcW w:w="270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Лист с готовыми ответами учащихся</w:t>
            </w:r>
          </w:p>
        </w:tc>
      </w:tr>
      <w:tr w:rsidR="00FF7733" w:rsidRPr="00240FCF" w:rsidTr="000D588C">
        <w:trPr>
          <w:trHeight w:val="445"/>
        </w:trPr>
        <w:tc>
          <w:tcPr>
            <w:tcW w:w="1744"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 xml:space="preserve">Инструктаж </w:t>
            </w:r>
          </w:p>
        </w:tc>
        <w:tc>
          <w:tcPr>
            <w:tcW w:w="757"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2 мин</w:t>
            </w:r>
          </w:p>
        </w:tc>
        <w:tc>
          <w:tcPr>
            <w:tcW w:w="2539"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Объяснение правил заполнения диагностического листа</w:t>
            </w:r>
          </w:p>
        </w:tc>
        <w:tc>
          <w:tcPr>
            <w:tcW w:w="198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Внимательно слушает</w:t>
            </w:r>
          </w:p>
        </w:tc>
        <w:tc>
          <w:tcPr>
            <w:tcW w:w="270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Соблюдение требований учителя</w:t>
            </w:r>
          </w:p>
        </w:tc>
      </w:tr>
      <w:tr w:rsidR="00FF7733" w:rsidRPr="00240FCF" w:rsidTr="000D588C">
        <w:trPr>
          <w:trHeight w:val="445"/>
        </w:trPr>
        <w:tc>
          <w:tcPr>
            <w:tcW w:w="1744"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Проверка выполнения учебной задачи учителем</w:t>
            </w:r>
          </w:p>
        </w:tc>
        <w:tc>
          <w:tcPr>
            <w:tcW w:w="757"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3 мин</w:t>
            </w:r>
          </w:p>
        </w:tc>
        <w:tc>
          <w:tcPr>
            <w:tcW w:w="2539"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Фиксирует выполнение и дает эталон и диагностический лист</w:t>
            </w:r>
          </w:p>
        </w:tc>
        <w:tc>
          <w:tcPr>
            <w:tcW w:w="198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Берет эталон и диагностический лист</w:t>
            </w:r>
          </w:p>
        </w:tc>
        <w:tc>
          <w:tcPr>
            <w:tcW w:w="270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Наличие у каждого ученика эталона и диагностического листа</w:t>
            </w:r>
          </w:p>
        </w:tc>
      </w:tr>
      <w:tr w:rsidR="00FF7733" w:rsidRPr="00240FCF" w:rsidTr="000D588C">
        <w:trPr>
          <w:trHeight w:val="445"/>
        </w:trPr>
        <w:tc>
          <w:tcPr>
            <w:tcW w:w="1744"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Заполнение диагностического листа</w:t>
            </w:r>
          </w:p>
        </w:tc>
        <w:tc>
          <w:tcPr>
            <w:tcW w:w="757"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15 мин</w:t>
            </w:r>
          </w:p>
        </w:tc>
        <w:tc>
          <w:tcPr>
            <w:tcW w:w="2539"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Наблюдение за учащимися с целью недопущения правок своих ответов</w:t>
            </w:r>
          </w:p>
        </w:tc>
        <w:tc>
          <w:tcPr>
            <w:tcW w:w="198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Оценивает свою деятельность по критериям</w:t>
            </w:r>
          </w:p>
        </w:tc>
        <w:tc>
          <w:tcPr>
            <w:tcW w:w="270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Заполненные диагностические листы</w:t>
            </w:r>
          </w:p>
        </w:tc>
      </w:tr>
      <w:tr w:rsidR="00FF7733" w:rsidRPr="00240FCF" w:rsidTr="000D588C">
        <w:trPr>
          <w:trHeight w:val="427"/>
        </w:trPr>
        <w:tc>
          <w:tcPr>
            <w:tcW w:w="1744"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 xml:space="preserve">Рефлексия </w:t>
            </w:r>
          </w:p>
        </w:tc>
        <w:tc>
          <w:tcPr>
            <w:tcW w:w="757"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5 мин</w:t>
            </w:r>
          </w:p>
        </w:tc>
        <w:tc>
          <w:tcPr>
            <w:tcW w:w="2539"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Слушает мнения учащихся о процедуре оценивания</w:t>
            </w:r>
          </w:p>
        </w:tc>
        <w:tc>
          <w:tcPr>
            <w:tcW w:w="198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Делятся своими впечатлениями</w:t>
            </w:r>
          </w:p>
        </w:tc>
        <w:tc>
          <w:tcPr>
            <w:tcW w:w="2700" w:type="dxa"/>
          </w:tcPr>
          <w:p w:rsidR="00FF7733" w:rsidRPr="00240FCF" w:rsidRDefault="00FF7733" w:rsidP="00553D65">
            <w:pPr>
              <w:spacing w:after="0" w:line="240" w:lineRule="auto"/>
              <w:textAlignment w:val="baseline"/>
              <w:rPr>
                <w:rFonts w:ascii="Times New Roman" w:hAnsi="Times New Roman"/>
                <w:sz w:val="20"/>
                <w:szCs w:val="20"/>
                <w:lang w:eastAsia="ru-RU"/>
              </w:rPr>
            </w:pPr>
            <w:r w:rsidRPr="00240FCF">
              <w:rPr>
                <w:rFonts w:ascii="Times New Roman" w:hAnsi="Times New Roman"/>
                <w:color w:val="000000"/>
                <w:kern w:val="24"/>
                <w:sz w:val="20"/>
                <w:szCs w:val="20"/>
                <w:lang w:eastAsia="ru-RU"/>
              </w:rPr>
              <w:t>Обмен мнениями</w:t>
            </w:r>
          </w:p>
        </w:tc>
      </w:tr>
    </w:tbl>
    <w:p w:rsidR="00FF7733" w:rsidRDefault="00FF7733" w:rsidP="00F919AF">
      <w:pPr>
        <w:ind w:left="-851"/>
        <w:jc w:val="both"/>
        <w:rPr>
          <w:rFonts w:ascii="Times New Roman" w:hAnsi="Times New Roman"/>
          <w:sz w:val="28"/>
          <w:szCs w:val="28"/>
        </w:rPr>
      </w:pPr>
      <w:r>
        <w:rPr>
          <w:rFonts w:ascii="Times New Roman" w:hAnsi="Times New Roman"/>
          <w:sz w:val="28"/>
          <w:szCs w:val="28"/>
        </w:rPr>
        <w:t xml:space="preserve">    </w:t>
      </w:r>
      <w:r w:rsidRPr="00986BF2">
        <w:rPr>
          <w:rFonts w:ascii="Times New Roman" w:hAnsi="Times New Roman"/>
          <w:sz w:val="28"/>
          <w:szCs w:val="28"/>
        </w:rPr>
        <w:t>Составлен диагностический лист</w:t>
      </w:r>
      <w:r>
        <w:rPr>
          <w:rFonts w:ascii="Times New Roman" w:hAnsi="Times New Roman"/>
          <w:sz w:val="28"/>
          <w:szCs w:val="28"/>
        </w:rPr>
        <w:t xml:space="preserve"> №1 (в начале года)</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0"/>
        <w:gridCol w:w="425"/>
        <w:gridCol w:w="425"/>
        <w:gridCol w:w="459"/>
        <w:gridCol w:w="392"/>
        <w:gridCol w:w="425"/>
        <w:gridCol w:w="2054"/>
        <w:gridCol w:w="957"/>
        <w:gridCol w:w="957"/>
        <w:gridCol w:w="958"/>
      </w:tblGrid>
      <w:tr w:rsidR="00FF7733" w:rsidRPr="00240FCF" w:rsidTr="000D588C">
        <w:tc>
          <w:tcPr>
            <w:tcW w:w="2100"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Учебные задачи</w:t>
            </w:r>
          </w:p>
        </w:tc>
        <w:tc>
          <w:tcPr>
            <w:tcW w:w="2126" w:type="dxa"/>
            <w:gridSpan w:val="5"/>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Сравни с образцом: поставь «+» и «-»</w:t>
            </w:r>
          </w:p>
        </w:tc>
        <w:tc>
          <w:tcPr>
            <w:tcW w:w="2054"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Чему я должен научиться?</w:t>
            </w:r>
          </w:p>
        </w:tc>
        <w:tc>
          <w:tcPr>
            <w:tcW w:w="2872" w:type="dxa"/>
            <w:gridSpan w:val="3"/>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Оценка учителя</w:t>
            </w:r>
          </w:p>
          <w:p w:rsidR="00FF7733" w:rsidRPr="004A7278" w:rsidRDefault="00FF7733" w:rsidP="004A7278">
            <w:pPr>
              <w:spacing w:after="0" w:line="240" w:lineRule="auto"/>
              <w:jc w:val="both"/>
              <w:rPr>
                <w:rFonts w:ascii="Times New Roman" w:hAnsi="Times New Roman"/>
                <w:sz w:val="20"/>
                <w:szCs w:val="20"/>
              </w:rPr>
            </w:pPr>
          </w:p>
        </w:tc>
      </w:tr>
      <w:tr w:rsidR="00FF7733" w:rsidRPr="00240FCF" w:rsidTr="00083A4F">
        <w:trPr>
          <w:trHeight w:val="223"/>
        </w:trPr>
        <w:tc>
          <w:tcPr>
            <w:tcW w:w="2100" w:type="dxa"/>
            <w:vMerge/>
          </w:tcPr>
          <w:p w:rsidR="00FF7733" w:rsidRPr="004A7278" w:rsidRDefault="00FF7733" w:rsidP="004A7278">
            <w:pPr>
              <w:jc w:val="both"/>
              <w:rPr>
                <w:rFonts w:ascii="Times New Roman" w:hAnsi="Times New Roman"/>
                <w:sz w:val="20"/>
                <w:szCs w:val="20"/>
              </w:rPr>
            </w:pPr>
          </w:p>
        </w:tc>
        <w:tc>
          <w:tcPr>
            <w:tcW w:w="2126" w:type="dxa"/>
            <w:gridSpan w:val="5"/>
            <w:vMerge/>
          </w:tcPr>
          <w:p w:rsidR="00FF7733" w:rsidRPr="004A7278" w:rsidRDefault="00FF7733" w:rsidP="004A7278">
            <w:pPr>
              <w:jc w:val="both"/>
              <w:rPr>
                <w:rFonts w:ascii="Times New Roman" w:hAnsi="Times New Roman"/>
                <w:sz w:val="20"/>
                <w:szCs w:val="20"/>
              </w:rPr>
            </w:pPr>
          </w:p>
        </w:tc>
        <w:tc>
          <w:tcPr>
            <w:tcW w:w="2054" w:type="dxa"/>
            <w:vMerge/>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 xml:space="preserve">1 кр.   </w:t>
            </w:r>
          </w:p>
        </w:tc>
        <w:tc>
          <w:tcPr>
            <w:tcW w:w="957"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 xml:space="preserve">2 кр.  </w:t>
            </w:r>
          </w:p>
        </w:tc>
        <w:tc>
          <w:tcPr>
            <w:tcW w:w="958"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итог</w:t>
            </w:r>
          </w:p>
        </w:tc>
      </w:tr>
      <w:tr w:rsidR="00FF7733" w:rsidRPr="00240FCF" w:rsidTr="00083A4F">
        <w:trPr>
          <w:trHeight w:val="647"/>
        </w:trPr>
        <w:tc>
          <w:tcPr>
            <w:tcW w:w="21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Установить соответствие</w:t>
            </w:r>
          </w:p>
        </w:tc>
        <w:tc>
          <w:tcPr>
            <w:tcW w:w="425"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459" w:type="dxa"/>
          </w:tcPr>
          <w:p w:rsidR="00FF7733" w:rsidRPr="004A7278" w:rsidRDefault="00FF7733" w:rsidP="004A7278">
            <w:pPr>
              <w:jc w:val="both"/>
              <w:rPr>
                <w:rFonts w:ascii="Times New Roman" w:hAnsi="Times New Roman"/>
                <w:sz w:val="20"/>
                <w:szCs w:val="20"/>
              </w:rPr>
            </w:pPr>
          </w:p>
        </w:tc>
        <w:tc>
          <w:tcPr>
            <w:tcW w:w="392"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2054"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8" w:type="dxa"/>
          </w:tcPr>
          <w:p w:rsidR="00FF7733" w:rsidRPr="004A7278" w:rsidRDefault="00FF7733" w:rsidP="004A7278">
            <w:pPr>
              <w:jc w:val="both"/>
              <w:rPr>
                <w:rFonts w:ascii="Times New Roman" w:hAnsi="Times New Roman"/>
                <w:sz w:val="20"/>
                <w:szCs w:val="20"/>
              </w:rPr>
            </w:pPr>
          </w:p>
        </w:tc>
      </w:tr>
      <w:tr w:rsidR="00FF7733" w:rsidRPr="00240FCF" w:rsidTr="000D588C">
        <w:tc>
          <w:tcPr>
            <w:tcW w:w="21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Вставить пропущенные слова</w:t>
            </w:r>
          </w:p>
        </w:tc>
        <w:tc>
          <w:tcPr>
            <w:tcW w:w="425"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459" w:type="dxa"/>
          </w:tcPr>
          <w:p w:rsidR="00FF7733" w:rsidRPr="004A7278" w:rsidRDefault="00FF7733" w:rsidP="004A7278">
            <w:pPr>
              <w:jc w:val="both"/>
              <w:rPr>
                <w:rFonts w:ascii="Times New Roman" w:hAnsi="Times New Roman"/>
                <w:sz w:val="20"/>
                <w:szCs w:val="20"/>
              </w:rPr>
            </w:pPr>
          </w:p>
        </w:tc>
        <w:tc>
          <w:tcPr>
            <w:tcW w:w="392"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2054"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8" w:type="dxa"/>
          </w:tcPr>
          <w:p w:rsidR="00FF7733" w:rsidRPr="004A7278" w:rsidRDefault="00FF7733" w:rsidP="004A7278">
            <w:pPr>
              <w:jc w:val="both"/>
              <w:rPr>
                <w:rFonts w:ascii="Times New Roman" w:hAnsi="Times New Roman"/>
                <w:sz w:val="20"/>
                <w:szCs w:val="20"/>
              </w:rPr>
            </w:pPr>
          </w:p>
        </w:tc>
      </w:tr>
      <w:tr w:rsidR="00FF7733" w:rsidRPr="00240FCF" w:rsidTr="00083A4F">
        <w:trPr>
          <w:trHeight w:val="603"/>
        </w:trPr>
        <w:tc>
          <w:tcPr>
            <w:tcW w:w="21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Закончить предложение</w:t>
            </w:r>
          </w:p>
        </w:tc>
        <w:tc>
          <w:tcPr>
            <w:tcW w:w="425"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459" w:type="dxa"/>
          </w:tcPr>
          <w:p w:rsidR="00FF7733" w:rsidRPr="004A7278" w:rsidRDefault="00FF7733" w:rsidP="004A7278">
            <w:pPr>
              <w:jc w:val="both"/>
              <w:rPr>
                <w:rFonts w:ascii="Times New Roman" w:hAnsi="Times New Roman"/>
                <w:sz w:val="20"/>
                <w:szCs w:val="20"/>
              </w:rPr>
            </w:pPr>
          </w:p>
        </w:tc>
        <w:tc>
          <w:tcPr>
            <w:tcW w:w="392"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2054"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8" w:type="dxa"/>
          </w:tcPr>
          <w:p w:rsidR="00FF7733" w:rsidRPr="004A7278" w:rsidRDefault="00FF7733" w:rsidP="004A7278">
            <w:pPr>
              <w:jc w:val="both"/>
              <w:rPr>
                <w:rFonts w:ascii="Times New Roman" w:hAnsi="Times New Roman"/>
                <w:sz w:val="20"/>
                <w:szCs w:val="20"/>
              </w:rPr>
            </w:pPr>
          </w:p>
        </w:tc>
      </w:tr>
      <w:tr w:rsidR="00FF7733" w:rsidRPr="00240FCF" w:rsidTr="000D588C">
        <w:tc>
          <w:tcPr>
            <w:tcW w:w="21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Заполнить таблицу</w:t>
            </w:r>
          </w:p>
        </w:tc>
        <w:tc>
          <w:tcPr>
            <w:tcW w:w="425"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459" w:type="dxa"/>
          </w:tcPr>
          <w:p w:rsidR="00FF7733" w:rsidRPr="004A7278" w:rsidRDefault="00FF7733" w:rsidP="004A7278">
            <w:pPr>
              <w:jc w:val="both"/>
              <w:rPr>
                <w:rFonts w:ascii="Times New Roman" w:hAnsi="Times New Roman"/>
                <w:sz w:val="20"/>
                <w:szCs w:val="20"/>
              </w:rPr>
            </w:pPr>
          </w:p>
        </w:tc>
        <w:tc>
          <w:tcPr>
            <w:tcW w:w="392"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2054"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8" w:type="dxa"/>
          </w:tcPr>
          <w:p w:rsidR="00FF7733" w:rsidRPr="004A7278" w:rsidRDefault="00FF7733" w:rsidP="004A7278">
            <w:pPr>
              <w:jc w:val="both"/>
              <w:rPr>
                <w:rFonts w:ascii="Times New Roman" w:hAnsi="Times New Roman"/>
                <w:sz w:val="20"/>
                <w:szCs w:val="20"/>
              </w:rPr>
            </w:pPr>
          </w:p>
        </w:tc>
      </w:tr>
      <w:tr w:rsidR="00FF7733" w:rsidRPr="00240FCF" w:rsidTr="00083A4F">
        <w:trPr>
          <w:trHeight w:val="528"/>
        </w:trPr>
        <w:tc>
          <w:tcPr>
            <w:tcW w:w="21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Распределить в группы</w:t>
            </w:r>
          </w:p>
        </w:tc>
        <w:tc>
          <w:tcPr>
            <w:tcW w:w="425"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459" w:type="dxa"/>
          </w:tcPr>
          <w:p w:rsidR="00FF7733" w:rsidRPr="004A7278" w:rsidRDefault="00FF7733" w:rsidP="004A7278">
            <w:pPr>
              <w:jc w:val="both"/>
              <w:rPr>
                <w:rFonts w:ascii="Times New Roman" w:hAnsi="Times New Roman"/>
                <w:sz w:val="20"/>
                <w:szCs w:val="20"/>
              </w:rPr>
            </w:pPr>
          </w:p>
        </w:tc>
        <w:tc>
          <w:tcPr>
            <w:tcW w:w="392" w:type="dxa"/>
          </w:tcPr>
          <w:p w:rsidR="00FF7733" w:rsidRPr="004A7278" w:rsidRDefault="00FF7733" w:rsidP="004A7278">
            <w:pPr>
              <w:jc w:val="both"/>
              <w:rPr>
                <w:rFonts w:ascii="Times New Roman" w:hAnsi="Times New Roman"/>
                <w:sz w:val="20"/>
                <w:szCs w:val="20"/>
              </w:rPr>
            </w:pPr>
          </w:p>
        </w:tc>
        <w:tc>
          <w:tcPr>
            <w:tcW w:w="425" w:type="dxa"/>
          </w:tcPr>
          <w:p w:rsidR="00FF7733" w:rsidRPr="004A7278" w:rsidRDefault="00FF7733" w:rsidP="004A7278">
            <w:pPr>
              <w:jc w:val="both"/>
              <w:rPr>
                <w:rFonts w:ascii="Times New Roman" w:hAnsi="Times New Roman"/>
                <w:sz w:val="20"/>
                <w:szCs w:val="20"/>
              </w:rPr>
            </w:pPr>
          </w:p>
        </w:tc>
        <w:tc>
          <w:tcPr>
            <w:tcW w:w="2054"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7" w:type="dxa"/>
          </w:tcPr>
          <w:p w:rsidR="00FF7733" w:rsidRPr="004A7278" w:rsidRDefault="00FF7733" w:rsidP="004A7278">
            <w:pPr>
              <w:jc w:val="both"/>
              <w:rPr>
                <w:rFonts w:ascii="Times New Roman" w:hAnsi="Times New Roman"/>
                <w:sz w:val="20"/>
                <w:szCs w:val="20"/>
              </w:rPr>
            </w:pPr>
          </w:p>
        </w:tc>
        <w:tc>
          <w:tcPr>
            <w:tcW w:w="958" w:type="dxa"/>
          </w:tcPr>
          <w:p w:rsidR="00FF7733" w:rsidRPr="004A7278" w:rsidRDefault="00FF7733" w:rsidP="004A7278">
            <w:pPr>
              <w:jc w:val="both"/>
              <w:rPr>
                <w:rFonts w:ascii="Times New Roman" w:hAnsi="Times New Roman"/>
                <w:sz w:val="20"/>
                <w:szCs w:val="20"/>
              </w:rPr>
            </w:pPr>
          </w:p>
        </w:tc>
      </w:tr>
    </w:tbl>
    <w:p w:rsidR="00FF7733" w:rsidRDefault="00FF7733" w:rsidP="00240FCF">
      <w:pPr>
        <w:jc w:val="both"/>
        <w:rPr>
          <w:rFonts w:ascii="Times New Roman" w:hAnsi="Times New Roman"/>
          <w:sz w:val="28"/>
          <w:szCs w:val="28"/>
        </w:rPr>
      </w:pPr>
      <w:r w:rsidRPr="00986BF2">
        <w:rPr>
          <w:rFonts w:ascii="Times New Roman" w:hAnsi="Times New Roman"/>
          <w:sz w:val="28"/>
          <w:szCs w:val="28"/>
        </w:rPr>
        <w:t>Составлен диагностический лист</w:t>
      </w:r>
      <w:r>
        <w:rPr>
          <w:rFonts w:ascii="Times New Roman" w:hAnsi="Times New Roman"/>
          <w:sz w:val="28"/>
          <w:szCs w:val="28"/>
        </w:rPr>
        <w:t xml:space="preserve"> №2 (в конце года)</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0"/>
        <w:gridCol w:w="1232"/>
        <w:gridCol w:w="2008"/>
        <w:gridCol w:w="2340"/>
        <w:gridCol w:w="516"/>
        <w:gridCol w:w="564"/>
        <w:gridCol w:w="667"/>
        <w:gridCol w:w="593"/>
      </w:tblGrid>
      <w:tr w:rsidR="00FF7733" w:rsidTr="000D588C">
        <w:trPr>
          <w:trHeight w:val="159"/>
        </w:trPr>
        <w:tc>
          <w:tcPr>
            <w:tcW w:w="1800"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Учебные задачи</w:t>
            </w:r>
          </w:p>
        </w:tc>
        <w:tc>
          <w:tcPr>
            <w:tcW w:w="1232"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Сравни с образцом: поставь «+» и «-</w:t>
            </w:r>
            <w:r>
              <w:rPr>
                <w:rFonts w:ascii="Times New Roman" w:hAnsi="Times New Roman"/>
                <w:sz w:val="20"/>
                <w:szCs w:val="20"/>
              </w:rPr>
              <w:t>«</w:t>
            </w:r>
          </w:p>
        </w:tc>
        <w:tc>
          <w:tcPr>
            <w:tcW w:w="2008"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Чему я должен научиться?</w:t>
            </w:r>
          </w:p>
        </w:tc>
        <w:tc>
          <w:tcPr>
            <w:tcW w:w="2340" w:type="dxa"/>
            <w:vMerge w:val="restart"/>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В чем причина ошибок? (Поставь галочку или напиши свой ответ)</w:t>
            </w:r>
          </w:p>
        </w:tc>
        <w:tc>
          <w:tcPr>
            <w:tcW w:w="2340" w:type="dxa"/>
            <w:gridSpan w:val="4"/>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Оценка учителя</w:t>
            </w:r>
          </w:p>
        </w:tc>
      </w:tr>
      <w:tr w:rsidR="00FF7733" w:rsidTr="00E665E0">
        <w:trPr>
          <w:trHeight w:val="715"/>
        </w:trPr>
        <w:tc>
          <w:tcPr>
            <w:tcW w:w="1800" w:type="dxa"/>
            <w:vMerge/>
          </w:tcPr>
          <w:p w:rsidR="00FF7733" w:rsidRPr="004A7278" w:rsidRDefault="00FF7733" w:rsidP="004A7278">
            <w:pPr>
              <w:jc w:val="both"/>
              <w:rPr>
                <w:rFonts w:ascii="Times New Roman" w:hAnsi="Times New Roman"/>
                <w:sz w:val="20"/>
                <w:szCs w:val="20"/>
              </w:rPr>
            </w:pPr>
          </w:p>
        </w:tc>
        <w:tc>
          <w:tcPr>
            <w:tcW w:w="1232" w:type="dxa"/>
            <w:vMerge/>
          </w:tcPr>
          <w:p w:rsidR="00FF7733" w:rsidRPr="004A7278" w:rsidRDefault="00FF7733" w:rsidP="004A7278">
            <w:pPr>
              <w:jc w:val="both"/>
              <w:rPr>
                <w:rFonts w:ascii="Times New Roman" w:hAnsi="Times New Roman"/>
                <w:sz w:val="20"/>
                <w:szCs w:val="20"/>
              </w:rPr>
            </w:pPr>
          </w:p>
        </w:tc>
        <w:tc>
          <w:tcPr>
            <w:tcW w:w="2008" w:type="dxa"/>
            <w:vMerge/>
          </w:tcPr>
          <w:p w:rsidR="00FF7733" w:rsidRPr="004A7278" w:rsidRDefault="00FF7733" w:rsidP="004A7278">
            <w:pPr>
              <w:jc w:val="both"/>
              <w:rPr>
                <w:rFonts w:ascii="Times New Roman" w:hAnsi="Times New Roman"/>
                <w:sz w:val="20"/>
                <w:szCs w:val="20"/>
              </w:rPr>
            </w:pPr>
          </w:p>
        </w:tc>
        <w:tc>
          <w:tcPr>
            <w:tcW w:w="2340" w:type="dxa"/>
            <w:vMerge/>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1кр.</w:t>
            </w:r>
          </w:p>
        </w:tc>
        <w:tc>
          <w:tcPr>
            <w:tcW w:w="564"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2кр.</w:t>
            </w:r>
          </w:p>
        </w:tc>
        <w:tc>
          <w:tcPr>
            <w:tcW w:w="667"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3кр.</w:t>
            </w:r>
          </w:p>
        </w:tc>
        <w:tc>
          <w:tcPr>
            <w:tcW w:w="593"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 xml:space="preserve">итог  </w:t>
            </w:r>
          </w:p>
        </w:tc>
      </w:tr>
      <w:tr w:rsidR="00FF7733" w:rsidTr="000D588C">
        <w:trPr>
          <w:trHeight w:val="159"/>
        </w:trPr>
        <w:tc>
          <w:tcPr>
            <w:tcW w:w="18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1.Установить соответствие</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понимаю определения</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241"/>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Б</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В</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jc w:val="both"/>
              <w:rPr>
                <w:rFonts w:ascii="Times New Roman" w:hAnsi="Times New Roman"/>
                <w:sz w:val="20"/>
                <w:szCs w:val="20"/>
              </w:rPr>
            </w:pPr>
            <w:r>
              <w:rPr>
                <w:rFonts w:ascii="Times New Roman" w:hAnsi="Times New Roman"/>
                <w:sz w:val="20"/>
                <w:szCs w:val="20"/>
              </w:rPr>
              <w:t>2.</w:t>
            </w:r>
            <w:r w:rsidRPr="004A7278">
              <w:rPr>
                <w:rFonts w:ascii="Times New Roman" w:hAnsi="Times New Roman"/>
                <w:sz w:val="20"/>
                <w:szCs w:val="20"/>
              </w:rPr>
              <w:t>Вставить пропущенные слова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знаю определений</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Б</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В</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531"/>
        </w:trPr>
        <w:tc>
          <w:tcPr>
            <w:tcW w:w="180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3.Закончить предложение</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Не знаю определений</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522"/>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умею работать с учебником</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Б</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В</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15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4. Заполнить таблицу</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Плохо считаю</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513"/>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знаю таблицу умножения</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491"/>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Б</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умею пользоваться формулой</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290"/>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В</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354"/>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Г</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418"/>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Д</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0D588C">
        <w:trPr>
          <w:trHeight w:val="709"/>
        </w:trPr>
        <w:tc>
          <w:tcPr>
            <w:tcW w:w="1800" w:type="dxa"/>
          </w:tcPr>
          <w:p w:rsidR="00FF7733" w:rsidRPr="004A7278" w:rsidRDefault="00FF7733" w:rsidP="004A7278">
            <w:pPr>
              <w:spacing w:after="0" w:line="240" w:lineRule="auto"/>
              <w:jc w:val="both"/>
              <w:rPr>
                <w:rFonts w:ascii="Times New Roman" w:hAnsi="Times New Roman"/>
                <w:sz w:val="20"/>
                <w:szCs w:val="20"/>
              </w:rPr>
            </w:pPr>
            <w:r w:rsidRPr="004A7278">
              <w:rPr>
                <w:rFonts w:ascii="Times New Roman" w:hAnsi="Times New Roman"/>
                <w:sz w:val="20"/>
                <w:szCs w:val="20"/>
              </w:rPr>
              <w:t>5. Распределить в группы</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r w:rsidRPr="004A7278">
              <w:rPr>
                <w:rFonts w:ascii="Times New Roman" w:hAnsi="Times New Roman"/>
                <w:sz w:val="20"/>
                <w:szCs w:val="20"/>
              </w:rPr>
              <w:t>Не знаю, по какому признаку их объединять</w:t>
            </w: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280"/>
        </w:trPr>
        <w:tc>
          <w:tcPr>
            <w:tcW w:w="1800" w:type="dxa"/>
          </w:tcPr>
          <w:p w:rsidR="00FF7733" w:rsidRPr="004A7278" w:rsidRDefault="00FF7733" w:rsidP="000D7C78">
            <w:pPr>
              <w:spacing w:after="0" w:line="240" w:lineRule="auto"/>
              <w:jc w:val="both"/>
              <w:rPr>
                <w:rFonts w:ascii="Times New Roman" w:hAnsi="Times New Roman"/>
                <w:sz w:val="20"/>
                <w:szCs w:val="20"/>
              </w:rPr>
            </w:pPr>
            <w:r w:rsidRPr="004A7278">
              <w:rPr>
                <w:rFonts w:ascii="Times New Roman" w:hAnsi="Times New Roman"/>
                <w:sz w:val="20"/>
                <w:szCs w:val="20"/>
              </w:rPr>
              <w:t>А</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349"/>
        </w:trPr>
        <w:tc>
          <w:tcPr>
            <w:tcW w:w="1800" w:type="dxa"/>
          </w:tcPr>
          <w:p w:rsidR="00FF7733" w:rsidRPr="004A7278" w:rsidRDefault="00FF7733" w:rsidP="000D7C78">
            <w:pPr>
              <w:spacing w:after="0" w:line="240" w:lineRule="auto"/>
              <w:jc w:val="both"/>
              <w:rPr>
                <w:rFonts w:ascii="Times New Roman" w:hAnsi="Times New Roman"/>
                <w:sz w:val="20"/>
                <w:szCs w:val="20"/>
              </w:rPr>
            </w:pPr>
            <w:r w:rsidRPr="004A7278">
              <w:rPr>
                <w:rFonts w:ascii="Times New Roman" w:hAnsi="Times New Roman"/>
                <w:sz w:val="20"/>
                <w:szCs w:val="20"/>
              </w:rPr>
              <w:t>Б</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r w:rsidR="00FF7733" w:rsidTr="00E665E0">
        <w:trPr>
          <w:trHeight w:val="426"/>
        </w:trPr>
        <w:tc>
          <w:tcPr>
            <w:tcW w:w="1800" w:type="dxa"/>
          </w:tcPr>
          <w:p w:rsidR="00FF7733" w:rsidRPr="004A7278" w:rsidRDefault="00FF7733" w:rsidP="000D7C78">
            <w:pPr>
              <w:spacing w:after="0" w:line="240" w:lineRule="auto"/>
              <w:jc w:val="both"/>
              <w:rPr>
                <w:rFonts w:ascii="Times New Roman" w:hAnsi="Times New Roman"/>
                <w:sz w:val="20"/>
                <w:szCs w:val="20"/>
              </w:rPr>
            </w:pPr>
            <w:r w:rsidRPr="004A7278">
              <w:rPr>
                <w:rFonts w:ascii="Times New Roman" w:hAnsi="Times New Roman"/>
                <w:sz w:val="20"/>
                <w:szCs w:val="20"/>
              </w:rPr>
              <w:t>В</w:t>
            </w:r>
          </w:p>
        </w:tc>
        <w:tc>
          <w:tcPr>
            <w:tcW w:w="1232" w:type="dxa"/>
          </w:tcPr>
          <w:p w:rsidR="00FF7733" w:rsidRPr="004A7278" w:rsidRDefault="00FF7733" w:rsidP="004A7278">
            <w:pPr>
              <w:jc w:val="both"/>
              <w:rPr>
                <w:rFonts w:ascii="Times New Roman" w:hAnsi="Times New Roman"/>
                <w:sz w:val="20"/>
                <w:szCs w:val="20"/>
              </w:rPr>
            </w:pPr>
          </w:p>
        </w:tc>
        <w:tc>
          <w:tcPr>
            <w:tcW w:w="2008" w:type="dxa"/>
          </w:tcPr>
          <w:p w:rsidR="00FF7733" w:rsidRPr="004A7278" w:rsidRDefault="00FF7733" w:rsidP="004A7278">
            <w:pPr>
              <w:jc w:val="both"/>
              <w:rPr>
                <w:rFonts w:ascii="Times New Roman" w:hAnsi="Times New Roman"/>
                <w:sz w:val="20"/>
                <w:szCs w:val="20"/>
              </w:rPr>
            </w:pPr>
          </w:p>
        </w:tc>
        <w:tc>
          <w:tcPr>
            <w:tcW w:w="2340" w:type="dxa"/>
          </w:tcPr>
          <w:p w:rsidR="00FF7733" w:rsidRPr="004A7278" w:rsidRDefault="00FF7733" w:rsidP="004A7278">
            <w:pPr>
              <w:jc w:val="both"/>
              <w:rPr>
                <w:rFonts w:ascii="Times New Roman" w:hAnsi="Times New Roman"/>
                <w:sz w:val="20"/>
                <w:szCs w:val="20"/>
              </w:rPr>
            </w:pPr>
          </w:p>
        </w:tc>
        <w:tc>
          <w:tcPr>
            <w:tcW w:w="516" w:type="dxa"/>
          </w:tcPr>
          <w:p w:rsidR="00FF7733" w:rsidRPr="004A7278" w:rsidRDefault="00FF7733" w:rsidP="004A7278">
            <w:pPr>
              <w:jc w:val="both"/>
              <w:rPr>
                <w:rFonts w:ascii="Times New Roman" w:hAnsi="Times New Roman"/>
                <w:sz w:val="20"/>
                <w:szCs w:val="20"/>
              </w:rPr>
            </w:pPr>
          </w:p>
        </w:tc>
        <w:tc>
          <w:tcPr>
            <w:tcW w:w="564" w:type="dxa"/>
          </w:tcPr>
          <w:p w:rsidR="00FF7733" w:rsidRPr="004A7278" w:rsidRDefault="00FF7733" w:rsidP="004A7278">
            <w:pPr>
              <w:jc w:val="both"/>
              <w:rPr>
                <w:rFonts w:ascii="Times New Roman" w:hAnsi="Times New Roman"/>
                <w:sz w:val="20"/>
                <w:szCs w:val="20"/>
              </w:rPr>
            </w:pPr>
          </w:p>
        </w:tc>
        <w:tc>
          <w:tcPr>
            <w:tcW w:w="667" w:type="dxa"/>
          </w:tcPr>
          <w:p w:rsidR="00FF7733" w:rsidRPr="004A7278" w:rsidRDefault="00FF7733" w:rsidP="004A7278">
            <w:pPr>
              <w:jc w:val="both"/>
              <w:rPr>
                <w:rFonts w:ascii="Times New Roman" w:hAnsi="Times New Roman"/>
                <w:sz w:val="20"/>
                <w:szCs w:val="20"/>
              </w:rPr>
            </w:pPr>
          </w:p>
        </w:tc>
        <w:tc>
          <w:tcPr>
            <w:tcW w:w="593" w:type="dxa"/>
          </w:tcPr>
          <w:p w:rsidR="00FF7733" w:rsidRPr="004A7278" w:rsidRDefault="00FF7733" w:rsidP="004A7278">
            <w:pPr>
              <w:jc w:val="both"/>
              <w:rPr>
                <w:rFonts w:ascii="Times New Roman" w:hAnsi="Times New Roman"/>
                <w:sz w:val="20"/>
                <w:szCs w:val="20"/>
              </w:rPr>
            </w:pPr>
          </w:p>
        </w:tc>
      </w:tr>
    </w:tbl>
    <w:p w:rsidR="00FF7733" w:rsidRDefault="00FF7733" w:rsidP="00A373DB">
      <w:pPr>
        <w:jc w:val="both"/>
        <w:rPr>
          <w:rFonts w:ascii="Times New Roman" w:hAnsi="Times New Roman"/>
          <w:sz w:val="28"/>
          <w:szCs w:val="28"/>
        </w:rPr>
      </w:pPr>
      <w:r w:rsidRPr="00986BF2">
        <w:rPr>
          <w:rFonts w:ascii="Times New Roman" w:hAnsi="Times New Roman"/>
          <w:sz w:val="28"/>
          <w:szCs w:val="28"/>
        </w:rPr>
        <w:t xml:space="preserve">Результаты апробации </w:t>
      </w:r>
      <w:r>
        <w:rPr>
          <w:rFonts w:ascii="Times New Roman" w:hAnsi="Times New Roman"/>
          <w:sz w:val="28"/>
          <w:szCs w:val="28"/>
        </w:rPr>
        <w:t>(октябрь, май)</w:t>
      </w:r>
    </w:p>
    <w:p w:rsidR="00FF7733" w:rsidRPr="00986BF2" w:rsidRDefault="00FF7733" w:rsidP="00F919AF">
      <w:pPr>
        <w:ind w:left="-851" w:hanging="142"/>
        <w:jc w:val="both"/>
        <w:rPr>
          <w:rFonts w:ascii="Times New Roman" w:hAnsi="Times New Roman"/>
          <w:sz w:val="28"/>
          <w:szCs w:val="28"/>
        </w:rPr>
      </w:pPr>
      <w:r w:rsidRPr="00FD4A0B">
        <w:rPr>
          <w:rFonts w:ascii="Times New Roman" w:hAnsi="Times New Roman"/>
          <w:sz w:val="28"/>
          <w:szCs w:val="28"/>
        </w:rPr>
        <w:object w:dxaOrig="7695" w:dyaOrig="2535">
          <v:shape id="_x0000_i1028" type="#_x0000_t75" style="width:384.75pt;height:124.5pt" o:ole="">
            <v:imagedata r:id="rId10" o:title=""/>
          </v:shape>
          <o:OLEObject Type="Embed" ProgID="MSGraph.Chart.8" ShapeID="_x0000_i1028" DrawAspect="Content" ObjectID="_1443309254" r:id="rId11">
            <o:FieldCodes>\s</o:FieldCodes>
          </o:OLEObject>
        </w:object>
      </w:r>
    </w:p>
    <w:p w:rsidR="00FF7733" w:rsidRDefault="00FF7733" w:rsidP="00E665E0">
      <w:pPr>
        <w:ind w:left="-540"/>
        <w:jc w:val="both"/>
        <w:rPr>
          <w:rFonts w:ascii="Times New Roman" w:hAnsi="Times New Roman"/>
          <w:sz w:val="28"/>
          <w:szCs w:val="28"/>
        </w:rPr>
      </w:pPr>
      <w:r>
        <w:rPr>
          <w:rFonts w:ascii="Times New Roman" w:hAnsi="Times New Roman"/>
          <w:sz w:val="28"/>
          <w:szCs w:val="28"/>
        </w:rPr>
        <w:t>Результаты апробации (октябрь</w:t>
      </w:r>
      <w:r w:rsidRPr="00986BF2">
        <w:rPr>
          <w:rFonts w:ascii="Times New Roman" w:hAnsi="Times New Roman"/>
          <w:sz w:val="28"/>
          <w:szCs w:val="28"/>
        </w:rPr>
        <w:t>):</w:t>
      </w:r>
    </w:p>
    <w:p w:rsidR="00FF7733" w:rsidRPr="00986BF2" w:rsidRDefault="00FF7733" w:rsidP="00E665E0">
      <w:pPr>
        <w:ind w:left="-540"/>
        <w:jc w:val="both"/>
        <w:rPr>
          <w:rFonts w:ascii="Times New Roman" w:hAnsi="Times New Roman"/>
          <w:sz w:val="28"/>
          <w:szCs w:val="28"/>
        </w:rPr>
      </w:pPr>
      <w:r>
        <w:rPr>
          <w:rFonts w:ascii="Times New Roman" w:hAnsi="Times New Roman"/>
          <w:sz w:val="28"/>
          <w:szCs w:val="28"/>
          <w:u w:val="single"/>
        </w:rPr>
        <w:t xml:space="preserve">% </w:t>
      </w:r>
      <w:r w:rsidRPr="00986BF2">
        <w:rPr>
          <w:rFonts w:ascii="Times New Roman" w:hAnsi="Times New Roman"/>
          <w:sz w:val="28"/>
          <w:szCs w:val="28"/>
          <w:u w:val="single"/>
        </w:rPr>
        <w:t>реализации каждого из критериев:</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rPr>
        <w:t>1 критерий: самопроверка  по эталону (</w:t>
      </w:r>
      <w:r w:rsidRPr="00F919AF">
        <w:rPr>
          <w:rFonts w:ascii="Times New Roman" w:hAnsi="Times New Roman"/>
        </w:rPr>
        <w:t>50,4</w:t>
      </w:r>
      <w:r>
        <w:rPr>
          <w:rFonts w:ascii="Times New Roman" w:hAnsi="Times New Roman"/>
          <w:sz w:val="28"/>
          <w:szCs w:val="28"/>
        </w:rPr>
        <w:t xml:space="preserve"> </w:t>
      </w:r>
      <w:r w:rsidRPr="00F919AF">
        <w:rPr>
          <w:rFonts w:ascii="Times New Roman" w:hAnsi="Times New Roman"/>
          <w:sz w:val="24"/>
          <w:szCs w:val="24"/>
        </w:rPr>
        <w:t>%)</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rPr>
        <w:t xml:space="preserve">2 критерий: анализ своих ошибок (46 %) </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u w:val="single"/>
        </w:rPr>
        <w:t xml:space="preserve">% учащихся, продемонстрировавших максимально высокий уровень реализации каждого критерия: </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rPr>
        <w:t xml:space="preserve">1 критерий – 39%, 2 критерий – 39%.  </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u w:val="single"/>
        </w:rPr>
        <w:t>% учащихся, продемонстрировавших максимально низкий уровень реализации каждого критерия:</w:t>
      </w:r>
    </w:p>
    <w:p w:rsidR="00FF7733" w:rsidRPr="00986BF2" w:rsidRDefault="00FF7733" w:rsidP="00A52F1D">
      <w:pPr>
        <w:ind w:left="-540"/>
        <w:jc w:val="both"/>
        <w:rPr>
          <w:rFonts w:ascii="Times New Roman" w:hAnsi="Times New Roman"/>
          <w:sz w:val="28"/>
          <w:szCs w:val="28"/>
        </w:rPr>
      </w:pPr>
      <w:r w:rsidRPr="00986BF2">
        <w:rPr>
          <w:rFonts w:ascii="Times New Roman" w:hAnsi="Times New Roman"/>
          <w:sz w:val="28"/>
          <w:szCs w:val="28"/>
        </w:rPr>
        <w:t>1 критерий – 0 %, 2 критерий – 26 %</w:t>
      </w:r>
    </w:p>
    <w:p w:rsidR="00FF7733" w:rsidRDefault="00FF7733" w:rsidP="00A52F1D">
      <w:pPr>
        <w:ind w:left="-540"/>
        <w:jc w:val="both"/>
        <w:rPr>
          <w:rFonts w:ascii="Times New Roman" w:hAnsi="Times New Roman"/>
          <w:sz w:val="28"/>
          <w:szCs w:val="28"/>
        </w:rPr>
      </w:pPr>
      <w:r w:rsidRPr="00986BF2">
        <w:rPr>
          <w:rFonts w:ascii="Times New Roman" w:hAnsi="Times New Roman"/>
          <w:sz w:val="28"/>
          <w:szCs w:val="28"/>
        </w:rPr>
        <w:t>Результаты апробации (май):</w:t>
      </w:r>
    </w:p>
    <w:p w:rsidR="00FF7733" w:rsidRPr="00986BF2" w:rsidRDefault="00FF7733" w:rsidP="00A52F1D">
      <w:pPr>
        <w:ind w:left="-540"/>
        <w:jc w:val="both"/>
        <w:rPr>
          <w:rFonts w:ascii="Times New Roman" w:hAnsi="Times New Roman"/>
          <w:sz w:val="28"/>
          <w:szCs w:val="28"/>
        </w:rPr>
      </w:pPr>
      <w:r>
        <w:rPr>
          <w:rFonts w:ascii="Times New Roman" w:hAnsi="Times New Roman"/>
          <w:sz w:val="28"/>
          <w:szCs w:val="28"/>
          <w:u w:val="single"/>
        </w:rPr>
        <w:t xml:space="preserve">% </w:t>
      </w:r>
      <w:r w:rsidRPr="00986BF2">
        <w:rPr>
          <w:rFonts w:ascii="Times New Roman" w:hAnsi="Times New Roman"/>
          <w:sz w:val="28"/>
          <w:szCs w:val="28"/>
          <w:u w:val="single"/>
        </w:rPr>
        <w:t>реализации каждого из критериев:</w:t>
      </w:r>
    </w:p>
    <w:p w:rsidR="00FF7733" w:rsidRPr="002D6CF9" w:rsidRDefault="00FF7733" w:rsidP="00A52F1D">
      <w:pPr>
        <w:ind w:left="-540"/>
        <w:jc w:val="both"/>
        <w:rPr>
          <w:rFonts w:ascii="Times New Roman" w:hAnsi="Times New Roman"/>
          <w:sz w:val="28"/>
          <w:szCs w:val="28"/>
        </w:rPr>
      </w:pPr>
      <w:r w:rsidRPr="002D6CF9">
        <w:rPr>
          <w:rFonts w:ascii="Times New Roman" w:hAnsi="Times New Roman"/>
          <w:sz w:val="28"/>
          <w:szCs w:val="28"/>
        </w:rPr>
        <w:t>1 критерий: самопроверка  по эталону</w:t>
      </w:r>
      <w:r>
        <w:rPr>
          <w:rFonts w:ascii="Times New Roman" w:hAnsi="Times New Roman"/>
          <w:sz w:val="28"/>
          <w:szCs w:val="28"/>
        </w:rPr>
        <w:t xml:space="preserve"> </w:t>
      </w:r>
      <w:r w:rsidRPr="002D6CF9">
        <w:rPr>
          <w:rFonts w:ascii="Times New Roman" w:hAnsi="Times New Roman"/>
          <w:sz w:val="28"/>
          <w:szCs w:val="28"/>
        </w:rPr>
        <w:t>(84 %)</w:t>
      </w:r>
    </w:p>
    <w:p w:rsidR="00FF7733" w:rsidRPr="002D6CF9" w:rsidRDefault="00FF7733" w:rsidP="00A52F1D">
      <w:pPr>
        <w:ind w:left="-540"/>
        <w:jc w:val="both"/>
        <w:rPr>
          <w:rFonts w:ascii="Times New Roman" w:hAnsi="Times New Roman"/>
          <w:sz w:val="28"/>
          <w:szCs w:val="28"/>
        </w:rPr>
      </w:pPr>
      <w:r w:rsidRPr="002D6CF9">
        <w:rPr>
          <w:rFonts w:ascii="Times New Roman" w:hAnsi="Times New Roman"/>
          <w:sz w:val="28"/>
          <w:szCs w:val="28"/>
        </w:rPr>
        <w:t xml:space="preserve">2 критерий: анализ своих ошибок (56 %) </w:t>
      </w:r>
    </w:p>
    <w:p w:rsidR="00FF7733" w:rsidRDefault="00FF7733" w:rsidP="00A52F1D">
      <w:pPr>
        <w:ind w:left="-540"/>
        <w:jc w:val="both"/>
        <w:rPr>
          <w:rFonts w:ascii="Times New Roman" w:hAnsi="Times New Roman"/>
          <w:sz w:val="28"/>
          <w:szCs w:val="28"/>
        </w:rPr>
      </w:pPr>
      <w:r w:rsidRPr="002D6CF9">
        <w:rPr>
          <w:rFonts w:ascii="Times New Roman" w:hAnsi="Times New Roman"/>
          <w:sz w:val="28"/>
          <w:szCs w:val="28"/>
        </w:rPr>
        <w:t>3 критерий: выявление причин совершения ошибок  (44 %)</w:t>
      </w:r>
      <w:r w:rsidRPr="00F919AF">
        <w:rPr>
          <w:rFonts w:ascii="Times New Roman" w:hAnsi="Times New Roman"/>
          <w:sz w:val="28"/>
          <w:szCs w:val="28"/>
        </w:rPr>
        <w:t xml:space="preserve"> </w:t>
      </w:r>
    </w:p>
    <w:p w:rsidR="00FF7733" w:rsidRPr="00F919AF" w:rsidRDefault="00FF7733" w:rsidP="00A52F1D">
      <w:pPr>
        <w:ind w:left="-540"/>
        <w:jc w:val="both"/>
        <w:rPr>
          <w:rFonts w:ascii="Times New Roman" w:hAnsi="Times New Roman"/>
          <w:sz w:val="28"/>
          <w:szCs w:val="28"/>
        </w:rPr>
      </w:pPr>
      <w:r>
        <w:rPr>
          <w:rFonts w:ascii="Times New Roman" w:hAnsi="Times New Roman"/>
          <w:sz w:val="28"/>
          <w:szCs w:val="28"/>
        </w:rPr>
        <w:t>Диагностическая работа проводилась раз в четверть.</w:t>
      </w:r>
      <w:r w:rsidRPr="00F919AF">
        <w:rPr>
          <w:rFonts w:ascii="Times New Roman" w:hAnsi="Times New Roman"/>
          <w:sz w:val="28"/>
          <w:szCs w:val="28"/>
        </w:rPr>
        <w:t xml:space="preserve"> </w:t>
      </w:r>
      <w:r>
        <w:rPr>
          <w:rFonts w:ascii="Times New Roman" w:hAnsi="Times New Roman"/>
          <w:sz w:val="28"/>
          <w:szCs w:val="28"/>
        </w:rPr>
        <w:t>Оценка учителем ставится по следующему принципу: е</w:t>
      </w:r>
      <w:r w:rsidRPr="00F919AF">
        <w:rPr>
          <w:rFonts w:ascii="Times New Roman" w:hAnsi="Times New Roman"/>
          <w:sz w:val="28"/>
          <w:szCs w:val="28"/>
        </w:rPr>
        <w:t>сли ученик нашел свои ошибки, или выяснил что их нет, за это получает «+х» баллов</w:t>
      </w:r>
      <w:r>
        <w:rPr>
          <w:rFonts w:ascii="Times New Roman" w:hAnsi="Times New Roman"/>
          <w:sz w:val="28"/>
          <w:szCs w:val="28"/>
        </w:rPr>
        <w:t xml:space="preserve">, за каждую ненайденную ошибку </w:t>
      </w:r>
      <w:r w:rsidRPr="00F919AF">
        <w:rPr>
          <w:rFonts w:ascii="Times New Roman" w:hAnsi="Times New Roman"/>
          <w:sz w:val="28"/>
          <w:szCs w:val="28"/>
        </w:rPr>
        <w:t xml:space="preserve"> «-х» баллов по каждому критерию</w:t>
      </w:r>
      <w:r>
        <w:rPr>
          <w:rFonts w:ascii="Times New Roman" w:hAnsi="Times New Roman"/>
          <w:sz w:val="28"/>
          <w:szCs w:val="28"/>
        </w:rPr>
        <w:t>; и</w:t>
      </w:r>
      <w:r w:rsidRPr="00F919AF">
        <w:rPr>
          <w:rFonts w:ascii="Times New Roman" w:hAnsi="Times New Roman"/>
          <w:sz w:val="28"/>
          <w:szCs w:val="28"/>
        </w:rPr>
        <w:t>тоговая оценка ставится по положительным (+х) результатам учащихся.</w:t>
      </w:r>
      <w:r>
        <w:rPr>
          <w:rFonts w:ascii="Times New Roman" w:hAnsi="Times New Roman"/>
          <w:sz w:val="28"/>
          <w:szCs w:val="28"/>
        </w:rPr>
        <w:t xml:space="preserve"> </w:t>
      </w:r>
      <w:r w:rsidRPr="00F919AF">
        <w:rPr>
          <w:rFonts w:ascii="Times New Roman" w:hAnsi="Times New Roman"/>
          <w:sz w:val="28"/>
          <w:szCs w:val="28"/>
        </w:rPr>
        <w:t xml:space="preserve">Подсчитывается общее количество (+х) баллов и переводится в %, а затем % переводится в </w:t>
      </w:r>
      <w:r>
        <w:rPr>
          <w:rFonts w:ascii="Times New Roman" w:hAnsi="Times New Roman"/>
          <w:sz w:val="28"/>
          <w:szCs w:val="28"/>
        </w:rPr>
        <w:t xml:space="preserve">пятибальную </w:t>
      </w:r>
      <w:r w:rsidRPr="00F919AF">
        <w:rPr>
          <w:rFonts w:ascii="Times New Roman" w:hAnsi="Times New Roman"/>
          <w:sz w:val="28"/>
          <w:szCs w:val="28"/>
        </w:rPr>
        <w:t>систему</w:t>
      </w:r>
      <w:r>
        <w:rPr>
          <w:rFonts w:ascii="Times New Roman" w:hAnsi="Times New Roman"/>
          <w:sz w:val="28"/>
          <w:szCs w:val="28"/>
        </w:rPr>
        <w:t>.</w:t>
      </w:r>
    </w:p>
    <w:p w:rsidR="00FF7733" w:rsidRPr="00986BF2" w:rsidRDefault="00FF7733" w:rsidP="00E665E0">
      <w:pPr>
        <w:ind w:left="-540"/>
        <w:jc w:val="both"/>
        <w:rPr>
          <w:rFonts w:ascii="Times New Roman" w:hAnsi="Times New Roman"/>
          <w:sz w:val="28"/>
          <w:szCs w:val="28"/>
        </w:rPr>
      </w:pPr>
      <w:r w:rsidRPr="00986BF2">
        <w:rPr>
          <w:rFonts w:ascii="Times New Roman" w:hAnsi="Times New Roman"/>
          <w:sz w:val="28"/>
          <w:szCs w:val="28"/>
        </w:rPr>
        <w:t>Выводы:</w:t>
      </w:r>
    </w:p>
    <w:p w:rsidR="00FF7733" w:rsidRDefault="00FF7733" w:rsidP="00E665E0">
      <w:pPr>
        <w:ind w:left="-540"/>
        <w:jc w:val="both"/>
        <w:rPr>
          <w:rFonts w:ascii="Times New Roman" w:hAnsi="Times New Roman"/>
          <w:sz w:val="28"/>
          <w:szCs w:val="28"/>
        </w:rPr>
      </w:pPr>
      <w:r w:rsidRPr="002D6CF9">
        <w:rPr>
          <w:rFonts w:ascii="Times New Roman" w:hAnsi="Times New Roman"/>
          <w:sz w:val="28"/>
          <w:szCs w:val="28"/>
        </w:rPr>
        <w:t>К концу учебного года количество детей, умеющих сравнивать по эталону, увеличилось на 33, 6 %, умеющих анализировать свои ошибки увеличилось на 10 %. 3 критерий был введен в конце учебного года и составил 44 %.</w:t>
      </w:r>
    </w:p>
    <w:p w:rsidR="00FF7733" w:rsidRDefault="00FF7733" w:rsidP="00E665E0">
      <w:pPr>
        <w:ind w:left="-540"/>
        <w:jc w:val="both"/>
        <w:rPr>
          <w:rFonts w:ascii="Times New Roman" w:hAnsi="Times New Roman"/>
          <w:sz w:val="28"/>
          <w:szCs w:val="28"/>
        </w:rPr>
      </w:pPr>
      <w:r>
        <w:rPr>
          <w:rFonts w:ascii="Times New Roman" w:hAnsi="Times New Roman"/>
          <w:sz w:val="28"/>
          <w:szCs w:val="28"/>
        </w:rPr>
        <w:t>В следующем учебном году необходимо ввести еще один критерий (что я умею?), для того чтобы ученики умели осуществлять контроль правильности своих действий. Также планируется изменить учебные задачи: оставить те, которые вызывают наибольшее затруднение и добавить новые.</w:t>
      </w:r>
    </w:p>
    <w:p w:rsidR="00FF7733" w:rsidRDefault="00FF7733" w:rsidP="00D92FB8">
      <w:pPr>
        <w:ind w:left="-540"/>
        <w:jc w:val="right"/>
        <w:rPr>
          <w:rFonts w:ascii="Times New Roman" w:hAnsi="Times New Roman"/>
          <w:sz w:val="28"/>
          <w:szCs w:val="28"/>
        </w:rPr>
      </w:pPr>
      <w:r>
        <w:rPr>
          <w:rFonts w:ascii="Times New Roman" w:hAnsi="Times New Roman"/>
          <w:sz w:val="28"/>
          <w:szCs w:val="28"/>
        </w:rPr>
        <w:t>Кантуганова М.Г., учитель математики МБОУ «Бардымская СОШ №2»</w:t>
      </w:r>
    </w:p>
    <w:p w:rsidR="00FF7733" w:rsidRPr="00986BF2" w:rsidRDefault="00FF7733" w:rsidP="00E665E0">
      <w:pPr>
        <w:ind w:left="-540"/>
        <w:jc w:val="both"/>
        <w:rPr>
          <w:rFonts w:ascii="Times New Roman" w:hAnsi="Times New Roman"/>
          <w:sz w:val="28"/>
          <w:szCs w:val="28"/>
        </w:rPr>
      </w:pPr>
      <w:r w:rsidRPr="00986BF2">
        <w:rPr>
          <w:rFonts w:ascii="Times New Roman" w:hAnsi="Times New Roman"/>
          <w:sz w:val="28"/>
          <w:szCs w:val="28"/>
        </w:rPr>
        <w:t> </w:t>
      </w:r>
    </w:p>
    <w:p w:rsidR="00FF7733" w:rsidRPr="00AD7B3E" w:rsidRDefault="00FF7733" w:rsidP="00F919AF">
      <w:pPr>
        <w:autoSpaceDE w:val="0"/>
        <w:autoSpaceDN w:val="0"/>
        <w:adjustRightInd w:val="0"/>
        <w:spacing w:after="0" w:line="240" w:lineRule="auto"/>
        <w:ind w:left="-709" w:hanging="142"/>
        <w:jc w:val="both"/>
        <w:rPr>
          <w:rFonts w:ascii="Times New Roman" w:eastAsia="Times-Bold" w:hAnsi="Times New Roman"/>
          <w:bCs/>
          <w:sz w:val="24"/>
          <w:szCs w:val="24"/>
        </w:rPr>
      </w:pPr>
      <w:r>
        <w:rPr>
          <w:rFonts w:ascii="Times New Roman" w:eastAsia="Times-Bold" w:hAnsi="Times New Roman"/>
          <w:bCs/>
          <w:sz w:val="28"/>
          <w:szCs w:val="28"/>
        </w:rPr>
        <w:t xml:space="preserve">                                                                                                                                                                                                                                                                                              </w:t>
      </w:r>
    </w:p>
    <w:sectPr w:rsidR="00FF7733" w:rsidRPr="00AD7B3E" w:rsidSect="00A74C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733" w:rsidRDefault="00FF7733" w:rsidP="00240FCF">
      <w:pPr>
        <w:spacing w:after="0" w:line="240" w:lineRule="auto"/>
      </w:pPr>
      <w:r>
        <w:separator/>
      </w:r>
    </w:p>
  </w:endnote>
  <w:endnote w:type="continuationSeparator" w:id="1">
    <w:p w:rsidR="00FF7733" w:rsidRDefault="00FF7733" w:rsidP="00240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733" w:rsidRDefault="00FF7733" w:rsidP="00240FCF">
      <w:pPr>
        <w:spacing w:after="0" w:line="240" w:lineRule="auto"/>
      </w:pPr>
      <w:r>
        <w:separator/>
      </w:r>
    </w:p>
  </w:footnote>
  <w:footnote w:type="continuationSeparator" w:id="1">
    <w:p w:rsidR="00FF7733" w:rsidRDefault="00FF7733" w:rsidP="00240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D4443"/>
    <w:multiLevelType w:val="hybridMultilevel"/>
    <w:tmpl w:val="B336D0F4"/>
    <w:lvl w:ilvl="0" w:tplc="9B127E76">
      <w:start w:val="1"/>
      <w:numFmt w:val="bullet"/>
      <w:lvlText w:val=""/>
      <w:lvlJc w:val="left"/>
      <w:pPr>
        <w:tabs>
          <w:tab w:val="num" w:pos="720"/>
        </w:tabs>
        <w:ind w:left="720" w:hanging="360"/>
      </w:pPr>
      <w:rPr>
        <w:rFonts w:ascii="Wingdings 2" w:hAnsi="Wingdings 2" w:hint="default"/>
      </w:rPr>
    </w:lvl>
    <w:lvl w:ilvl="1" w:tplc="082608FE" w:tentative="1">
      <w:start w:val="1"/>
      <w:numFmt w:val="bullet"/>
      <w:lvlText w:val=""/>
      <w:lvlJc w:val="left"/>
      <w:pPr>
        <w:tabs>
          <w:tab w:val="num" w:pos="1440"/>
        </w:tabs>
        <w:ind w:left="1440" w:hanging="360"/>
      </w:pPr>
      <w:rPr>
        <w:rFonts w:ascii="Wingdings 2" w:hAnsi="Wingdings 2" w:hint="default"/>
      </w:rPr>
    </w:lvl>
    <w:lvl w:ilvl="2" w:tplc="7212BB86" w:tentative="1">
      <w:start w:val="1"/>
      <w:numFmt w:val="bullet"/>
      <w:lvlText w:val=""/>
      <w:lvlJc w:val="left"/>
      <w:pPr>
        <w:tabs>
          <w:tab w:val="num" w:pos="2160"/>
        </w:tabs>
        <w:ind w:left="2160" w:hanging="360"/>
      </w:pPr>
      <w:rPr>
        <w:rFonts w:ascii="Wingdings 2" w:hAnsi="Wingdings 2" w:hint="default"/>
      </w:rPr>
    </w:lvl>
    <w:lvl w:ilvl="3" w:tplc="73A02CE2" w:tentative="1">
      <w:start w:val="1"/>
      <w:numFmt w:val="bullet"/>
      <w:lvlText w:val=""/>
      <w:lvlJc w:val="left"/>
      <w:pPr>
        <w:tabs>
          <w:tab w:val="num" w:pos="2880"/>
        </w:tabs>
        <w:ind w:left="2880" w:hanging="360"/>
      </w:pPr>
      <w:rPr>
        <w:rFonts w:ascii="Wingdings 2" w:hAnsi="Wingdings 2" w:hint="default"/>
      </w:rPr>
    </w:lvl>
    <w:lvl w:ilvl="4" w:tplc="6762A838" w:tentative="1">
      <w:start w:val="1"/>
      <w:numFmt w:val="bullet"/>
      <w:lvlText w:val=""/>
      <w:lvlJc w:val="left"/>
      <w:pPr>
        <w:tabs>
          <w:tab w:val="num" w:pos="3600"/>
        </w:tabs>
        <w:ind w:left="3600" w:hanging="360"/>
      </w:pPr>
      <w:rPr>
        <w:rFonts w:ascii="Wingdings 2" w:hAnsi="Wingdings 2" w:hint="default"/>
      </w:rPr>
    </w:lvl>
    <w:lvl w:ilvl="5" w:tplc="F01AC976" w:tentative="1">
      <w:start w:val="1"/>
      <w:numFmt w:val="bullet"/>
      <w:lvlText w:val=""/>
      <w:lvlJc w:val="left"/>
      <w:pPr>
        <w:tabs>
          <w:tab w:val="num" w:pos="4320"/>
        </w:tabs>
        <w:ind w:left="4320" w:hanging="360"/>
      </w:pPr>
      <w:rPr>
        <w:rFonts w:ascii="Wingdings 2" w:hAnsi="Wingdings 2" w:hint="default"/>
      </w:rPr>
    </w:lvl>
    <w:lvl w:ilvl="6" w:tplc="2E025304" w:tentative="1">
      <w:start w:val="1"/>
      <w:numFmt w:val="bullet"/>
      <w:lvlText w:val=""/>
      <w:lvlJc w:val="left"/>
      <w:pPr>
        <w:tabs>
          <w:tab w:val="num" w:pos="5040"/>
        </w:tabs>
        <w:ind w:left="5040" w:hanging="360"/>
      </w:pPr>
      <w:rPr>
        <w:rFonts w:ascii="Wingdings 2" w:hAnsi="Wingdings 2" w:hint="default"/>
      </w:rPr>
    </w:lvl>
    <w:lvl w:ilvl="7" w:tplc="0FEAC428" w:tentative="1">
      <w:start w:val="1"/>
      <w:numFmt w:val="bullet"/>
      <w:lvlText w:val=""/>
      <w:lvlJc w:val="left"/>
      <w:pPr>
        <w:tabs>
          <w:tab w:val="num" w:pos="5760"/>
        </w:tabs>
        <w:ind w:left="5760" w:hanging="360"/>
      </w:pPr>
      <w:rPr>
        <w:rFonts w:ascii="Wingdings 2" w:hAnsi="Wingdings 2" w:hint="default"/>
      </w:rPr>
    </w:lvl>
    <w:lvl w:ilvl="8" w:tplc="DFFEC9B2" w:tentative="1">
      <w:start w:val="1"/>
      <w:numFmt w:val="bullet"/>
      <w:lvlText w:val=""/>
      <w:lvlJc w:val="left"/>
      <w:pPr>
        <w:tabs>
          <w:tab w:val="num" w:pos="6480"/>
        </w:tabs>
        <w:ind w:left="6480" w:hanging="360"/>
      </w:pPr>
      <w:rPr>
        <w:rFonts w:ascii="Wingdings 2" w:hAnsi="Wingdings 2" w:hint="default"/>
      </w:rPr>
    </w:lvl>
  </w:abstractNum>
  <w:abstractNum w:abstractNumId="1">
    <w:nsid w:val="69117889"/>
    <w:multiLevelType w:val="hybridMultilevel"/>
    <w:tmpl w:val="CF4C49D6"/>
    <w:lvl w:ilvl="0" w:tplc="11FEC156">
      <w:start w:val="1"/>
      <w:numFmt w:val="bullet"/>
      <w:lvlText w:val="•"/>
      <w:lvlJc w:val="left"/>
      <w:pPr>
        <w:tabs>
          <w:tab w:val="num" w:pos="720"/>
        </w:tabs>
        <w:ind w:left="720" w:hanging="360"/>
      </w:pPr>
      <w:rPr>
        <w:rFonts w:ascii="Times New Roman" w:hAnsi="Times New Roman" w:hint="default"/>
      </w:rPr>
    </w:lvl>
    <w:lvl w:ilvl="1" w:tplc="925C5CCE" w:tentative="1">
      <w:start w:val="1"/>
      <w:numFmt w:val="bullet"/>
      <w:lvlText w:val="•"/>
      <w:lvlJc w:val="left"/>
      <w:pPr>
        <w:tabs>
          <w:tab w:val="num" w:pos="1440"/>
        </w:tabs>
        <w:ind w:left="1440" w:hanging="360"/>
      </w:pPr>
      <w:rPr>
        <w:rFonts w:ascii="Times New Roman" w:hAnsi="Times New Roman" w:hint="default"/>
      </w:rPr>
    </w:lvl>
    <w:lvl w:ilvl="2" w:tplc="C17E8578" w:tentative="1">
      <w:start w:val="1"/>
      <w:numFmt w:val="bullet"/>
      <w:lvlText w:val="•"/>
      <w:lvlJc w:val="left"/>
      <w:pPr>
        <w:tabs>
          <w:tab w:val="num" w:pos="2160"/>
        </w:tabs>
        <w:ind w:left="2160" w:hanging="360"/>
      </w:pPr>
      <w:rPr>
        <w:rFonts w:ascii="Times New Roman" w:hAnsi="Times New Roman" w:hint="default"/>
      </w:rPr>
    </w:lvl>
    <w:lvl w:ilvl="3" w:tplc="AB02F550" w:tentative="1">
      <w:start w:val="1"/>
      <w:numFmt w:val="bullet"/>
      <w:lvlText w:val="•"/>
      <w:lvlJc w:val="left"/>
      <w:pPr>
        <w:tabs>
          <w:tab w:val="num" w:pos="2880"/>
        </w:tabs>
        <w:ind w:left="2880" w:hanging="360"/>
      </w:pPr>
      <w:rPr>
        <w:rFonts w:ascii="Times New Roman" w:hAnsi="Times New Roman" w:hint="default"/>
      </w:rPr>
    </w:lvl>
    <w:lvl w:ilvl="4" w:tplc="7EE0FC6A" w:tentative="1">
      <w:start w:val="1"/>
      <w:numFmt w:val="bullet"/>
      <w:lvlText w:val="•"/>
      <w:lvlJc w:val="left"/>
      <w:pPr>
        <w:tabs>
          <w:tab w:val="num" w:pos="3600"/>
        </w:tabs>
        <w:ind w:left="3600" w:hanging="360"/>
      </w:pPr>
      <w:rPr>
        <w:rFonts w:ascii="Times New Roman" w:hAnsi="Times New Roman" w:hint="default"/>
      </w:rPr>
    </w:lvl>
    <w:lvl w:ilvl="5" w:tplc="1B7CD7EA" w:tentative="1">
      <w:start w:val="1"/>
      <w:numFmt w:val="bullet"/>
      <w:lvlText w:val="•"/>
      <w:lvlJc w:val="left"/>
      <w:pPr>
        <w:tabs>
          <w:tab w:val="num" w:pos="4320"/>
        </w:tabs>
        <w:ind w:left="4320" w:hanging="360"/>
      </w:pPr>
      <w:rPr>
        <w:rFonts w:ascii="Times New Roman" w:hAnsi="Times New Roman" w:hint="default"/>
      </w:rPr>
    </w:lvl>
    <w:lvl w:ilvl="6" w:tplc="B6D0F1D6" w:tentative="1">
      <w:start w:val="1"/>
      <w:numFmt w:val="bullet"/>
      <w:lvlText w:val="•"/>
      <w:lvlJc w:val="left"/>
      <w:pPr>
        <w:tabs>
          <w:tab w:val="num" w:pos="5040"/>
        </w:tabs>
        <w:ind w:left="5040" w:hanging="360"/>
      </w:pPr>
      <w:rPr>
        <w:rFonts w:ascii="Times New Roman" w:hAnsi="Times New Roman" w:hint="default"/>
      </w:rPr>
    </w:lvl>
    <w:lvl w:ilvl="7" w:tplc="68D056D2" w:tentative="1">
      <w:start w:val="1"/>
      <w:numFmt w:val="bullet"/>
      <w:lvlText w:val="•"/>
      <w:lvlJc w:val="left"/>
      <w:pPr>
        <w:tabs>
          <w:tab w:val="num" w:pos="5760"/>
        </w:tabs>
        <w:ind w:left="5760" w:hanging="360"/>
      </w:pPr>
      <w:rPr>
        <w:rFonts w:ascii="Times New Roman" w:hAnsi="Times New Roman" w:hint="default"/>
      </w:rPr>
    </w:lvl>
    <w:lvl w:ilvl="8" w:tplc="2F3C623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A1E"/>
    <w:rsid w:val="00071270"/>
    <w:rsid w:val="00083A4F"/>
    <w:rsid w:val="00086FF0"/>
    <w:rsid w:val="000D588C"/>
    <w:rsid w:val="000D7C78"/>
    <w:rsid w:val="001C0B30"/>
    <w:rsid w:val="0021147A"/>
    <w:rsid w:val="00224CC6"/>
    <w:rsid w:val="00240FCF"/>
    <w:rsid w:val="002D6CF9"/>
    <w:rsid w:val="002F7D89"/>
    <w:rsid w:val="00322E62"/>
    <w:rsid w:val="00362C76"/>
    <w:rsid w:val="003E14AC"/>
    <w:rsid w:val="004604D3"/>
    <w:rsid w:val="004A7278"/>
    <w:rsid w:val="004E6DFD"/>
    <w:rsid w:val="00553D65"/>
    <w:rsid w:val="0059012A"/>
    <w:rsid w:val="005B2505"/>
    <w:rsid w:val="00693F61"/>
    <w:rsid w:val="006F378B"/>
    <w:rsid w:val="00717F8C"/>
    <w:rsid w:val="00727683"/>
    <w:rsid w:val="00737367"/>
    <w:rsid w:val="00865C95"/>
    <w:rsid w:val="00891AEE"/>
    <w:rsid w:val="00895935"/>
    <w:rsid w:val="00895E35"/>
    <w:rsid w:val="008B1F18"/>
    <w:rsid w:val="0090103E"/>
    <w:rsid w:val="00986BF2"/>
    <w:rsid w:val="009C3FF2"/>
    <w:rsid w:val="009E4536"/>
    <w:rsid w:val="00A1326D"/>
    <w:rsid w:val="00A34490"/>
    <w:rsid w:val="00A373DB"/>
    <w:rsid w:val="00A37DAC"/>
    <w:rsid w:val="00A469CD"/>
    <w:rsid w:val="00A52F1D"/>
    <w:rsid w:val="00A74CD4"/>
    <w:rsid w:val="00AB342A"/>
    <w:rsid w:val="00AD1A1E"/>
    <w:rsid w:val="00AD7B3E"/>
    <w:rsid w:val="00C16772"/>
    <w:rsid w:val="00C9102C"/>
    <w:rsid w:val="00D573EA"/>
    <w:rsid w:val="00D721BE"/>
    <w:rsid w:val="00D92FB8"/>
    <w:rsid w:val="00DA13BC"/>
    <w:rsid w:val="00DF768E"/>
    <w:rsid w:val="00E061F6"/>
    <w:rsid w:val="00E46107"/>
    <w:rsid w:val="00E665E0"/>
    <w:rsid w:val="00E91F51"/>
    <w:rsid w:val="00EA6285"/>
    <w:rsid w:val="00EB219A"/>
    <w:rsid w:val="00ED55E0"/>
    <w:rsid w:val="00F53B13"/>
    <w:rsid w:val="00F75F8E"/>
    <w:rsid w:val="00F919AF"/>
    <w:rsid w:val="00FB34A6"/>
    <w:rsid w:val="00FD4A0B"/>
    <w:rsid w:val="00FF77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D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5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5F8E"/>
    <w:rPr>
      <w:rFonts w:ascii="Tahoma" w:hAnsi="Tahoma" w:cs="Tahoma"/>
      <w:sz w:val="16"/>
      <w:szCs w:val="16"/>
    </w:rPr>
  </w:style>
  <w:style w:type="table" w:styleId="TableGrid">
    <w:name w:val="Table Grid"/>
    <w:basedOn w:val="TableNormal"/>
    <w:uiPriority w:val="99"/>
    <w:rsid w:val="00986BF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3736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F919AF"/>
    <w:pPr>
      <w:spacing w:after="0" w:line="240" w:lineRule="auto"/>
      <w:ind w:left="720"/>
      <w:contextualSpacing/>
    </w:pPr>
    <w:rPr>
      <w:rFonts w:ascii="Times New Roman" w:eastAsia="Times New Roman" w:hAnsi="Times New Roman"/>
      <w:sz w:val="24"/>
      <w:szCs w:val="24"/>
      <w:lang w:eastAsia="ru-RU"/>
    </w:rPr>
  </w:style>
  <w:style w:type="paragraph" w:styleId="Header">
    <w:name w:val="header"/>
    <w:basedOn w:val="Normal"/>
    <w:link w:val="HeaderChar"/>
    <w:uiPriority w:val="99"/>
    <w:semiHidden/>
    <w:rsid w:val="00240FCF"/>
    <w:pPr>
      <w:tabs>
        <w:tab w:val="center" w:pos="4677"/>
        <w:tab w:val="right" w:pos="9355"/>
      </w:tabs>
    </w:pPr>
  </w:style>
  <w:style w:type="character" w:customStyle="1" w:styleId="HeaderChar">
    <w:name w:val="Header Char"/>
    <w:basedOn w:val="DefaultParagraphFont"/>
    <w:link w:val="Header"/>
    <w:uiPriority w:val="99"/>
    <w:semiHidden/>
    <w:locked/>
    <w:rsid w:val="00240FCF"/>
    <w:rPr>
      <w:rFonts w:cs="Times New Roman"/>
      <w:lang w:eastAsia="en-US"/>
    </w:rPr>
  </w:style>
  <w:style w:type="paragraph" w:styleId="Footer">
    <w:name w:val="footer"/>
    <w:basedOn w:val="Normal"/>
    <w:link w:val="FooterChar"/>
    <w:uiPriority w:val="99"/>
    <w:semiHidden/>
    <w:rsid w:val="00240FCF"/>
    <w:pPr>
      <w:tabs>
        <w:tab w:val="center" w:pos="4677"/>
        <w:tab w:val="right" w:pos="9355"/>
      </w:tabs>
    </w:pPr>
  </w:style>
  <w:style w:type="character" w:customStyle="1" w:styleId="FooterChar">
    <w:name w:val="Footer Char"/>
    <w:basedOn w:val="DefaultParagraphFont"/>
    <w:link w:val="Footer"/>
    <w:uiPriority w:val="99"/>
    <w:semiHidden/>
    <w:locked/>
    <w:rsid w:val="00240FCF"/>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47431678">
      <w:marLeft w:val="0"/>
      <w:marRight w:val="0"/>
      <w:marTop w:val="0"/>
      <w:marBottom w:val="0"/>
      <w:divBdr>
        <w:top w:val="none" w:sz="0" w:space="0" w:color="auto"/>
        <w:left w:val="none" w:sz="0" w:space="0" w:color="auto"/>
        <w:bottom w:val="none" w:sz="0" w:space="0" w:color="auto"/>
        <w:right w:val="none" w:sz="0" w:space="0" w:color="auto"/>
      </w:divBdr>
    </w:div>
    <w:div w:id="447431679">
      <w:marLeft w:val="0"/>
      <w:marRight w:val="0"/>
      <w:marTop w:val="0"/>
      <w:marBottom w:val="0"/>
      <w:divBdr>
        <w:top w:val="none" w:sz="0" w:space="0" w:color="auto"/>
        <w:left w:val="none" w:sz="0" w:space="0" w:color="auto"/>
        <w:bottom w:val="none" w:sz="0" w:space="0" w:color="auto"/>
        <w:right w:val="none" w:sz="0" w:space="0" w:color="auto"/>
      </w:divBdr>
    </w:div>
    <w:div w:id="447431680">
      <w:marLeft w:val="0"/>
      <w:marRight w:val="0"/>
      <w:marTop w:val="0"/>
      <w:marBottom w:val="0"/>
      <w:divBdr>
        <w:top w:val="none" w:sz="0" w:space="0" w:color="auto"/>
        <w:left w:val="none" w:sz="0" w:space="0" w:color="auto"/>
        <w:bottom w:val="none" w:sz="0" w:space="0" w:color="auto"/>
        <w:right w:val="none" w:sz="0" w:space="0" w:color="auto"/>
      </w:divBdr>
    </w:div>
    <w:div w:id="447431681">
      <w:marLeft w:val="0"/>
      <w:marRight w:val="0"/>
      <w:marTop w:val="0"/>
      <w:marBottom w:val="0"/>
      <w:divBdr>
        <w:top w:val="none" w:sz="0" w:space="0" w:color="auto"/>
        <w:left w:val="none" w:sz="0" w:space="0" w:color="auto"/>
        <w:bottom w:val="none" w:sz="0" w:space="0" w:color="auto"/>
        <w:right w:val="none" w:sz="0" w:space="0" w:color="auto"/>
      </w:divBdr>
      <w:divsChild>
        <w:div w:id="447431682">
          <w:marLeft w:val="418"/>
          <w:marRight w:val="0"/>
          <w:marTop w:val="50"/>
          <w:marBottom w:val="0"/>
          <w:divBdr>
            <w:top w:val="none" w:sz="0" w:space="0" w:color="auto"/>
            <w:left w:val="none" w:sz="0" w:space="0" w:color="auto"/>
            <w:bottom w:val="none" w:sz="0" w:space="0" w:color="auto"/>
            <w:right w:val="none" w:sz="0" w:space="0" w:color="auto"/>
          </w:divBdr>
        </w:div>
      </w:divsChild>
    </w:div>
    <w:div w:id="447431683">
      <w:marLeft w:val="0"/>
      <w:marRight w:val="0"/>
      <w:marTop w:val="0"/>
      <w:marBottom w:val="0"/>
      <w:divBdr>
        <w:top w:val="none" w:sz="0" w:space="0" w:color="auto"/>
        <w:left w:val="none" w:sz="0" w:space="0" w:color="auto"/>
        <w:bottom w:val="none" w:sz="0" w:space="0" w:color="auto"/>
        <w:right w:val="none" w:sz="0" w:space="0" w:color="auto"/>
      </w:divBdr>
    </w:div>
    <w:div w:id="447431684">
      <w:marLeft w:val="0"/>
      <w:marRight w:val="0"/>
      <w:marTop w:val="0"/>
      <w:marBottom w:val="0"/>
      <w:divBdr>
        <w:top w:val="none" w:sz="0" w:space="0" w:color="auto"/>
        <w:left w:val="none" w:sz="0" w:space="0" w:color="auto"/>
        <w:bottom w:val="none" w:sz="0" w:space="0" w:color="auto"/>
        <w:right w:val="none" w:sz="0" w:space="0" w:color="auto"/>
      </w:divBdr>
    </w:div>
    <w:div w:id="447431685">
      <w:marLeft w:val="0"/>
      <w:marRight w:val="0"/>
      <w:marTop w:val="0"/>
      <w:marBottom w:val="0"/>
      <w:divBdr>
        <w:top w:val="none" w:sz="0" w:space="0" w:color="auto"/>
        <w:left w:val="none" w:sz="0" w:space="0" w:color="auto"/>
        <w:bottom w:val="none" w:sz="0" w:space="0" w:color="auto"/>
        <w:right w:val="none" w:sz="0" w:space="0" w:color="auto"/>
      </w:divBdr>
    </w:div>
    <w:div w:id="447431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Pages>5</Pages>
  <Words>864</Words>
  <Characters>4927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Куштанова</dc:creator>
  <cp:keywords/>
  <dc:description/>
  <cp:lastModifiedBy>Speed_XP</cp:lastModifiedBy>
  <cp:revision>34</cp:revision>
  <dcterms:created xsi:type="dcterms:W3CDTF">2013-08-05T16:03:00Z</dcterms:created>
  <dcterms:modified xsi:type="dcterms:W3CDTF">2013-10-14T20:28:00Z</dcterms:modified>
</cp:coreProperties>
</file>