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E2" w:rsidRDefault="001634E2" w:rsidP="001634E2">
      <w:pPr>
        <w:pStyle w:val="1"/>
        <w:rPr>
          <w:rFonts w:eastAsia="Times New Roman"/>
        </w:rPr>
      </w:pPr>
      <w:r>
        <w:rPr>
          <w:rFonts w:eastAsia="Times New Roman"/>
        </w:rPr>
        <w:t xml:space="preserve">Приказ Министерства образования и науки Российской Федерации от 6 июня 2013 г. N 443 г. Москва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>
        <w:rPr>
          <w:rFonts w:eastAsia="Times New Roman"/>
        </w:rPr>
        <w:t>бесплатное</w:t>
      </w:r>
      <w:proofErr w:type="gramEnd"/>
      <w:r>
        <w:rPr>
          <w:rFonts w:eastAsia="Times New Roman"/>
        </w:rPr>
        <w:t>"</w:t>
      </w:r>
    </w:p>
    <w:p w:rsidR="001634E2" w:rsidRDefault="001634E2" w:rsidP="001634E2">
      <w:pPr>
        <w:pStyle w:val="3"/>
        <w:rPr>
          <w:rFonts w:eastAsia="Times New Roman"/>
        </w:rPr>
      </w:pPr>
      <w:r>
        <w:rPr>
          <w:rFonts w:eastAsia="Times New Roman"/>
        </w:rPr>
        <w:t xml:space="preserve">Порядок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>
        <w:rPr>
          <w:rFonts w:eastAsia="Times New Roman"/>
        </w:rPr>
        <w:t>бесплатное</w:t>
      </w:r>
      <w:proofErr w:type="gramEnd"/>
    </w:p>
    <w:p w:rsidR="001634E2" w:rsidRDefault="001634E2" w:rsidP="001634E2">
      <w:pPr>
        <w:pStyle w:val="a3"/>
      </w:pPr>
      <w:r>
        <w:t xml:space="preserve">Приказ Министерства образования и науки Российской Федерации от 6 июня 2013 г. N 443 г. Москва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>
        <w:t>бесплатное</w:t>
      </w:r>
      <w:proofErr w:type="gramEnd"/>
      <w:r>
        <w:t>"</w:t>
      </w:r>
    </w:p>
    <w:p w:rsidR="001634E2" w:rsidRDefault="001634E2" w:rsidP="001634E2">
      <w:pPr>
        <w:pStyle w:val="a3"/>
      </w:pPr>
      <w:r>
        <w:t>Дата подписания: 06.06.2013</w:t>
      </w:r>
    </w:p>
    <w:p w:rsidR="001634E2" w:rsidRDefault="001634E2" w:rsidP="001634E2">
      <w:pPr>
        <w:pStyle w:val="a3"/>
      </w:pPr>
      <w:r>
        <w:t>Дата публикации: 25.07.2013 00:00</w:t>
      </w:r>
    </w:p>
    <w:p w:rsidR="001634E2" w:rsidRDefault="001634E2" w:rsidP="001634E2">
      <w:pPr>
        <w:pStyle w:val="a3"/>
      </w:pPr>
      <w:r>
        <w:rPr>
          <w:b/>
          <w:bCs/>
        </w:rPr>
        <w:t>Зарегистрирован в Минюсте РФ 19 июля 2013 г. Регистрационный N 29107</w:t>
      </w:r>
    </w:p>
    <w:p w:rsidR="001634E2" w:rsidRDefault="001634E2" w:rsidP="001634E2">
      <w:pPr>
        <w:pStyle w:val="a3"/>
      </w:pPr>
      <w:r>
        <w:t>В соответствии с пунктом 14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1634E2" w:rsidRDefault="001634E2" w:rsidP="001634E2">
      <w:pPr>
        <w:pStyle w:val="a3"/>
      </w:pPr>
      <w:r>
        <w:t xml:space="preserve">1. Утвердить прилагаемый Порядок и случаи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>
        <w:t>бесплатное</w:t>
      </w:r>
      <w:proofErr w:type="gramEnd"/>
      <w:r>
        <w:t>.</w:t>
      </w:r>
    </w:p>
    <w:p w:rsidR="001634E2" w:rsidRDefault="001634E2" w:rsidP="001634E2">
      <w:pPr>
        <w:pStyle w:val="a3"/>
      </w:pPr>
      <w:r>
        <w:t>2. Настоящий приказ вступает в силу с 1 сентября 2013 года.</w:t>
      </w:r>
    </w:p>
    <w:p w:rsidR="001634E2" w:rsidRDefault="001634E2" w:rsidP="001634E2">
      <w:pPr>
        <w:pStyle w:val="a3"/>
      </w:pPr>
      <w:r>
        <w:rPr>
          <w:b/>
          <w:bCs/>
        </w:rPr>
        <w:t>Министр Д. Ливанов</w:t>
      </w:r>
    </w:p>
    <w:p w:rsidR="001634E2" w:rsidRDefault="001634E2" w:rsidP="001634E2">
      <w:pPr>
        <w:pStyle w:val="a3"/>
        <w:jc w:val="right"/>
      </w:pPr>
      <w:r>
        <w:rPr>
          <w:u w:val="single"/>
        </w:rPr>
        <w:t>Приложение</w:t>
      </w:r>
    </w:p>
    <w:p w:rsidR="001634E2" w:rsidRDefault="001634E2" w:rsidP="001634E2">
      <w:pPr>
        <w:pStyle w:val="4"/>
        <w:rPr>
          <w:rFonts w:eastAsia="Times New Roman"/>
        </w:rPr>
      </w:pPr>
      <w:r>
        <w:rPr>
          <w:rFonts w:eastAsia="Times New Roman"/>
        </w:rPr>
        <w:t xml:space="preserve">Порядок и случаи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>
        <w:rPr>
          <w:rFonts w:eastAsia="Times New Roman"/>
        </w:rPr>
        <w:t>бесплатное</w:t>
      </w:r>
      <w:proofErr w:type="gramEnd"/>
    </w:p>
    <w:p w:rsidR="001634E2" w:rsidRDefault="001634E2" w:rsidP="001634E2">
      <w:pPr>
        <w:pStyle w:val="a3"/>
      </w:pPr>
      <w:r>
        <w:t xml:space="preserve">1. </w:t>
      </w:r>
      <w:proofErr w:type="gramStart"/>
      <w:r>
        <w:t xml:space="preserve">Порядок и случаи перехода лиц, обучающихся по образовательным программам среднего профессионального и высшего образования, с платного обучения на бесплатное </w:t>
      </w:r>
      <w:r>
        <w:lastRenderedPageBreak/>
        <w:t>(далее - Порядок) определяют правила и случаи перехода граждан Российской Федерации, обучающихся по образовательным программам среднего профессионального и высшего образования (далее - обучающиеся), с платного обучения на бесплатное внутри образовательной организации, реализующей образовательные программы среднего профессионального и (или) высшего образования (далее - образовательная организация</w:t>
      </w:r>
      <w:proofErr w:type="gramEnd"/>
      <w:r>
        <w:t>).</w:t>
      </w:r>
    </w:p>
    <w:p w:rsidR="001634E2" w:rsidRDefault="001634E2" w:rsidP="001634E2">
      <w:pPr>
        <w:pStyle w:val="a3"/>
      </w:pPr>
      <w:r>
        <w:t>Настоящий Порядок распространяется также на иностранных граждан, которые в соответствии с законодательством Российской Федерации вправе обучаться за счет бюджетных ассигнований федерального бюджета, бюджетов субъектов Российской Федерации и местных бюджетов.</w:t>
      </w:r>
    </w:p>
    <w:p w:rsidR="001634E2" w:rsidRDefault="001634E2" w:rsidP="001634E2">
      <w:pPr>
        <w:pStyle w:val="a3"/>
      </w:pPr>
      <w:r>
        <w:t xml:space="preserve">2. Переход с платного обучения на </w:t>
      </w:r>
      <w:proofErr w:type="gramStart"/>
      <w:r>
        <w:t>бесплатное</w:t>
      </w:r>
      <w:proofErr w:type="gramEnd"/>
      <w:r>
        <w:t xml:space="preserve"> осуществляется при наличии свободных мест, финансируемых за счет бюджетных ассигнований федерального бюджета, бюджетов субъектов Российской Федерации и местных бюджетов по соответствующей образовательной программе по профессии, специальности, направлению подготовки и форме обучения на соответствующем курсе (далее - вакантные бюджетные места).</w:t>
      </w:r>
    </w:p>
    <w:p w:rsidR="001634E2" w:rsidRDefault="001634E2" w:rsidP="001634E2">
      <w:pPr>
        <w:pStyle w:val="a3"/>
      </w:pPr>
      <w:r>
        <w:t xml:space="preserve">3. </w:t>
      </w:r>
      <w:proofErr w:type="gramStart"/>
      <w:r>
        <w:t>Количество вакантных бюджетных мест определяется образовательной организацией 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в образовательной организации по соответствующей образовательной программе по профессии, специальности, направлению подготовки и форме обучения на соответствующем курсе не менее двух раз в год (по окончании семестра).</w:t>
      </w:r>
      <w:proofErr w:type="gramEnd"/>
    </w:p>
    <w:p w:rsidR="001634E2" w:rsidRDefault="001634E2" w:rsidP="001634E2">
      <w:pPr>
        <w:pStyle w:val="a3"/>
      </w:pPr>
      <w:r>
        <w:t xml:space="preserve">4. Сроки подачи обучающимися заявлений на переход с платного обучения на </w:t>
      </w:r>
      <w:proofErr w:type="gramStart"/>
      <w:r>
        <w:t>бесплатное</w:t>
      </w:r>
      <w:proofErr w:type="gramEnd"/>
      <w:r>
        <w:t xml:space="preserve"> при наличии вакантных бюджетных мест устанавливаются образовательной организацией самостоятельно.</w:t>
      </w:r>
    </w:p>
    <w:p w:rsidR="001634E2" w:rsidRDefault="001634E2" w:rsidP="001634E2">
      <w:pPr>
        <w:pStyle w:val="a3"/>
      </w:pPr>
      <w:r>
        <w:t xml:space="preserve">5. </w:t>
      </w:r>
      <w:proofErr w:type="gramStart"/>
      <w:r>
        <w:t>Образовательной организацией обеспечивается открытость информации о количестве вакантных бюджетных мест для перехода с платного обучения на бесплатное, сроках подачи обучающимися заявлений на переход с платного обучения на бесплатное путем размещения указанной информации в информационно-телекоммуникационных сетях, в том числе на официальном сайте образовательной организации в сети "Интернет".</w:t>
      </w:r>
      <w:proofErr w:type="gramEnd"/>
    </w:p>
    <w:p w:rsidR="001634E2" w:rsidRDefault="001634E2" w:rsidP="001634E2">
      <w:pPr>
        <w:pStyle w:val="a3"/>
      </w:pPr>
      <w:r>
        <w:t>6. Право на переход с платного обучения на бесплатное имеет лицо, обучающееся в образовательной организации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обучения, при наличии одного из следующих условий:</w:t>
      </w:r>
    </w:p>
    <w:p w:rsidR="001634E2" w:rsidRDefault="001634E2" w:rsidP="001634E2">
      <w:pPr>
        <w:pStyle w:val="a3"/>
      </w:pPr>
      <w:r>
        <w:t>а) сдачи экзаменов за два семестра обучения, предшествующих подаче заявления, на оценку "отлично";</w:t>
      </w:r>
    </w:p>
    <w:p w:rsidR="001634E2" w:rsidRDefault="001634E2" w:rsidP="001634E2">
      <w:pPr>
        <w:pStyle w:val="a3"/>
      </w:pPr>
      <w:r>
        <w:t>б) отнесения к следующим категориям граждан</w:t>
      </w:r>
      <w:proofErr w:type="gramStart"/>
      <w:r>
        <w:rPr>
          <w:vertAlign w:val="superscript"/>
        </w:rPr>
        <w:t>1</w:t>
      </w:r>
      <w:proofErr w:type="gramEnd"/>
      <w:r>
        <w:t>:</w:t>
      </w:r>
    </w:p>
    <w:p w:rsidR="001634E2" w:rsidRDefault="001634E2" w:rsidP="001634E2">
      <w:pPr>
        <w:pStyle w:val="a3"/>
      </w:pPr>
      <w: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1634E2" w:rsidRDefault="001634E2" w:rsidP="001634E2">
      <w:pPr>
        <w:pStyle w:val="a3"/>
      </w:pPr>
      <w: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1634E2" w:rsidRDefault="001634E2" w:rsidP="001634E2">
      <w:pPr>
        <w:pStyle w:val="a3"/>
      </w:pPr>
      <w:r>
        <w:lastRenderedPageBreak/>
        <w:t xml:space="preserve">в) утраты </w:t>
      </w:r>
      <w:proofErr w:type="gramStart"/>
      <w:r>
        <w:t>обучающимся</w:t>
      </w:r>
      <w:proofErr w:type="gramEnd"/>
      <w:r>
        <w:t xml:space="preserve">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1634E2" w:rsidRDefault="001634E2" w:rsidP="001634E2">
      <w:pPr>
        <w:pStyle w:val="a3"/>
      </w:pPr>
      <w:r>
        <w:t xml:space="preserve">7. </w:t>
      </w:r>
      <w:proofErr w:type="gramStart"/>
      <w:r>
        <w:t>Решение о переходе обучающегося с платного обучения на бесплатное принимается специально создаваемой образовательной организацией комиссией (далее - Комиссия) с учетом мнения представителя студенческого совета образовательной организации.</w:t>
      </w:r>
      <w:proofErr w:type="gramEnd"/>
      <w:r>
        <w:t xml:space="preserve"> Состав, полномочия и порядок деятельности Комиссии определяется образовательной организацией самостоятельно.</w:t>
      </w:r>
    </w:p>
    <w:p w:rsidR="001634E2" w:rsidRDefault="001634E2" w:rsidP="001634E2">
      <w:pPr>
        <w:pStyle w:val="a3"/>
      </w:pPr>
      <w:r>
        <w:t xml:space="preserve">Материалы для работы Комиссии представляют структурные подразделения образовательной организации, в которые поступили от </w:t>
      </w:r>
      <w:proofErr w:type="gramStart"/>
      <w:r>
        <w:t>обучающихся</w:t>
      </w:r>
      <w:proofErr w:type="gramEnd"/>
      <w:r>
        <w:t xml:space="preserve"> заявления о переходе с платного обучения на бесплатное.</w:t>
      </w:r>
    </w:p>
    <w:p w:rsidR="001634E2" w:rsidRDefault="001634E2" w:rsidP="001634E2">
      <w:pPr>
        <w:pStyle w:val="a3"/>
      </w:pPr>
      <w:r>
        <w:t xml:space="preserve">8. </w:t>
      </w:r>
      <w:proofErr w:type="gramStart"/>
      <w:r>
        <w:t>Обучающийся, желающий перейти на вакантное бюджетное место, представляет в структурное подразделение образовательной организации, в котором он обучается, мотивированное заявление на имя руководителя образовательной организации о переходе с платного обучения на бесплатное.</w:t>
      </w:r>
      <w:proofErr w:type="gramEnd"/>
    </w:p>
    <w:p w:rsidR="001634E2" w:rsidRDefault="001634E2" w:rsidP="001634E2">
      <w:pPr>
        <w:pStyle w:val="a3"/>
      </w:pPr>
      <w:r>
        <w:t xml:space="preserve">К заявлению </w:t>
      </w:r>
      <w:proofErr w:type="gramStart"/>
      <w:r>
        <w:t>обучающегося</w:t>
      </w:r>
      <w:proofErr w:type="gramEnd"/>
      <w:r>
        <w:t xml:space="preserve"> прилагаются следующие документы:</w:t>
      </w:r>
    </w:p>
    <w:p w:rsidR="001634E2" w:rsidRDefault="001634E2" w:rsidP="001634E2">
      <w:pPr>
        <w:pStyle w:val="a3"/>
      </w:pPr>
      <w:proofErr w:type="gramStart"/>
      <w:r>
        <w:t>а) подтверждающие отнесение данного обучающегося к указанным в подпунктах "б" - "в" пункта 6 настоящего Порядка категориям граждан (в случае отсутствия в личном деле обучающегося);</w:t>
      </w:r>
      <w:proofErr w:type="gramEnd"/>
    </w:p>
    <w:p w:rsidR="001634E2" w:rsidRDefault="001634E2" w:rsidP="001634E2">
      <w:pPr>
        <w:pStyle w:val="a3"/>
      </w:pPr>
      <w:r>
        <w:t>б) 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</w:p>
    <w:p w:rsidR="001634E2" w:rsidRDefault="001634E2" w:rsidP="001634E2">
      <w:pPr>
        <w:pStyle w:val="a3"/>
      </w:pPr>
      <w:r>
        <w:t xml:space="preserve">9. </w:t>
      </w:r>
      <w:proofErr w:type="gramStart"/>
      <w:r>
        <w:t>Структурное подразделение образовательной организации в пятидневный срок с момента поступления заявления от обучающегося визирует указанное заявление и передает заявление в Комиссию с прилагаемыми к нему документами, а также информацией структурного подразделения образовательной организации, содержащей сведения: о результатах промежуточной аттестации обучающегося за два семестра, предшествующих подаче им заявления о переходе с платного обучения на бесплатное;</w:t>
      </w:r>
      <w:proofErr w:type="gramEnd"/>
      <w:r>
        <w:t xml:space="preserve"> об отсутствии дисциплинарных взысканий; об отсутствии задолженности по оплате обучения (далее - информация).</w:t>
      </w:r>
    </w:p>
    <w:p w:rsidR="001634E2" w:rsidRDefault="001634E2" w:rsidP="001634E2">
      <w:pPr>
        <w:pStyle w:val="a3"/>
      </w:pPr>
      <w:r>
        <w:t>10. При рассмотрении Комиссией заявлений обучающихся приоритет отдается:</w:t>
      </w:r>
    </w:p>
    <w:p w:rsidR="001634E2" w:rsidRDefault="001634E2" w:rsidP="001634E2">
      <w:pPr>
        <w:pStyle w:val="a3"/>
      </w:pPr>
      <w:proofErr w:type="gramStart"/>
      <w:r>
        <w:t>а) в первую очередь - обучающимся, соответствующим условию, указанному в подпункте "а" пункта 6 настоящего Порядка;</w:t>
      </w:r>
      <w:proofErr w:type="gramEnd"/>
    </w:p>
    <w:p w:rsidR="001634E2" w:rsidRDefault="001634E2" w:rsidP="001634E2">
      <w:pPr>
        <w:pStyle w:val="a3"/>
      </w:pPr>
      <w:r>
        <w:t>б) во вторую очередь - обучающимся, соответствующим условию, указанному в подпункте "б" пункта 6 настоящего Порядка;</w:t>
      </w:r>
    </w:p>
    <w:p w:rsidR="001634E2" w:rsidRDefault="001634E2" w:rsidP="001634E2">
      <w:pPr>
        <w:pStyle w:val="a3"/>
      </w:pPr>
      <w:r>
        <w:t>в) в третью очередь - обучающимся, соответствующим условию, указанному в подпункте "в" пункта 6 настоящего Порядка.</w:t>
      </w:r>
    </w:p>
    <w:p w:rsidR="001634E2" w:rsidRDefault="001634E2" w:rsidP="001634E2">
      <w:pPr>
        <w:pStyle w:val="a3"/>
      </w:pPr>
      <w:r>
        <w:t>11. При наличии двух и более кандидатов одной очереди на одно вакантное бюджетное место приоритет отдается:</w:t>
      </w:r>
    </w:p>
    <w:p w:rsidR="001634E2" w:rsidRDefault="001634E2" w:rsidP="001634E2">
      <w:pPr>
        <w:pStyle w:val="a3"/>
      </w:pPr>
      <w:r>
        <w:lastRenderedPageBreak/>
        <w:t xml:space="preserve">а) в первую очередь - обучающимся, имеющим более высокие результаты по итогам промежуточной аттестации двух семестров, предшествующих подаче заявления о переходе с платного обучения на </w:t>
      </w:r>
      <w:proofErr w:type="gramStart"/>
      <w:r>
        <w:t>бесплатное</w:t>
      </w:r>
      <w:proofErr w:type="gramEnd"/>
      <w:r>
        <w:t>;</w:t>
      </w:r>
    </w:p>
    <w:p w:rsidR="001634E2" w:rsidRDefault="001634E2" w:rsidP="001634E2">
      <w:pPr>
        <w:pStyle w:val="a3"/>
      </w:pPr>
      <w:r>
        <w:t xml:space="preserve">б) во вторую очередь - </w:t>
      </w:r>
      <w:proofErr w:type="gramStart"/>
      <w:r>
        <w:t>обучающимся</w:t>
      </w:r>
      <w:proofErr w:type="gramEnd"/>
      <w:r>
        <w:t>, имеющим особые достижения в учебной, научно-исследовательской, общественной, культурно-творческой и спортивной деятельности образовательной организации.</w:t>
      </w:r>
    </w:p>
    <w:p w:rsidR="001634E2" w:rsidRDefault="001634E2" w:rsidP="001634E2">
      <w:pPr>
        <w:pStyle w:val="a3"/>
      </w:pPr>
      <w:r>
        <w:t xml:space="preserve">При наличии двух и более кандидатов первой очереди на одно вакантное бюджетное место приоритет отдается </w:t>
      </w:r>
      <w:proofErr w:type="gramStart"/>
      <w:r>
        <w:t>обучающимся</w:t>
      </w:r>
      <w:proofErr w:type="gramEnd"/>
      <w:r>
        <w:t>, имеющим особые достижения в учебной, научно-исследовательской, общественной, культурно-творческой и спортивной деятельности образовательной организации.</w:t>
      </w:r>
    </w:p>
    <w:p w:rsidR="001634E2" w:rsidRDefault="001634E2" w:rsidP="001634E2">
      <w:pPr>
        <w:pStyle w:val="a3"/>
      </w:pPr>
      <w:r>
        <w:t>12. В результате рассмотрения заявления обучающегося, прилагаемых к нему документов и информации структурного подразделения Комиссией принимается одно из следующих решений:</w:t>
      </w:r>
    </w:p>
    <w:p w:rsidR="001634E2" w:rsidRDefault="001634E2" w:rsidP="001634E2">
      <w:pPr>
        <w:pStyle w:val="a3"/>
      </w:pPr>
      <w:r>
        <w:t xml:space="preserve">о переходе обучающегося с платного обучения на </w:t>
      </w:r>
      <w:proofErr w:type="gramStart"/>
      <w:r>
        <w:t>бесплатное</w:t>
      </w:r>
      <w:proofErr w:type="gramEnd"/>
      <w:r>
        <w:t>;</w:t>
      </w:r>
    </w:p>
    <w:p w:rsidR="001634E2" w:rsidRDefault="001634E2" w:rsidP="001634E2">
      <w:pPr>
        <w:pStyle w:val="a3"/>
      </w:pPr>
      <w:r>
        <w:t xml:space="preserve">об отказе в переходе обучающегося с платного обучения на </w:t>
      </w:r>
      <w:proofErr w:type="gramStart"/>
      <w:r>
        <w:t>бесплатное</w:t>
      </w:r>
      <w:proofErr w:type="gramEnd"/>
      <w:r>
        <w:t>.</w:t>
      </w:r>
    </w:p>
    <w:p w:rsidR="001634E2" w:rsidRDefault="001634E2" w:rsidP="001634E2">
      <w:pPr>
        <w:pStyle w:val="a3"/>
      </w:pPr>
      <w:r>
        <w:t xml:space="preserve">13. </w:t>
      </w:r>
      <w:proofErr w:type="gramStart"/>
      <w:r>
        <w:t>Решение о переходе обучающегося с платного обучения на бесплатное принимается Комиссией с учетом количества вакантных бюджетных мест и приоритетов, расставленных в соответствии с пунктами 10 и 11 настоящего Порядка.</w:t>
      </w:r>
      <w:proofErr w:type="gramEnd"/>
    </w:p>
    <w:p w:rsidR="001634E2" w:rsidRDefault="001634E2" w:rsidP="001634E2">
      <w:pPr>
        <w:pStyle w:val="a3"/>
      </w:pPr>
      <w:r>
        <w:t xml:space="preserve">14. При заполнении имеющихся вакантных мест с учетом приоритетов, расставленных в соответствии с пунктами 10 и 11 настоящего Порядка, в отношении оставшихся заявлений обучающихся Комиссией принимается решение об отказе в переходе с платного обучения </w:t>
      </w:r>
      <w:proofErr w:type="gramStart"/>
      <w:r>
        <w:t>на</w:t>
      </w:r>
      <w:proofErr w:type="gramEnd"/>
      <w:r>
        <w:t xml:space="preserve"> бесплатное.</w:t>
      </w:r>
    </w:p>
    <w:p w:rsidR="001634E2" w:rsidRDefault="001634E2" w:rsidP="001634E2">
      <w:pPr>
        <w:pStyle w:val="a3"/>
      </w:pPr>
      <w:r>
        <w:t>15. Решение Комиссии доводится до сведения обучающихся путем размещения протокола заседания Комиссии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1634E2" w:rsidRDefault="001634E2" w:rsidP="001634E2">
      <w:pPr>
        <w:pStyle w:val="a3"/>
      </w:pPr>
      <w:r>
        <w:t xml:space="preserve">16. Переход с платного обучения на </w:t>
      </w:r>
      <w:proofErr w:type="gramStart"/>
      <w:r>
        <w:t>бесплатное</w:t>
      </w:r>
      <w:proofErr w:type="gramEnd"/>
      <w:r>
        <w:t xml:space="preserve"> оформляется распорядительным актом образовательной организации, изданным руководителем образовательной организации или уполномоченным им лицом, не позднее 10 календарных дней с даты принятия Комиссией решения о таком переходе.</w:t>
      </w:r>
    </w:p>
    <w:p w:rsidR="001634E2" w:rsidRDefault="001634E2" w:rsidP="001634E2">
      <w:pPr>
        <w:pStyle w:val="a3"/>
      </w:pPr>
      <w:r>
        <w:rPr>
          <w:vertAlign w:val="superscript"/>
        </w:rPr>
        <w:t>1</w:t>
      </w:r>
      <w:r>
        <w:t>За исключением иностранных граждан, если международным договором Российской Федерации не предусмотрено иное.</w:t>
      </w:r>
    </w:p>
    <w:p w:rsidR="001634E2" w:rsidRDefault="001634E2" w:rsidP="001634E2">
      <w:pPr>
        <w:pStyle w:val="a3"/>
      </w:pPr>
      <w:r>
        <w:rPr>
          <w:sz w:val="20"/>
          <w:szCs w:val="20"/>
        </w:rPr>
        <w:t>Материал опубликован по адресу: http://www.rg.ru/2013/07/25/minobrnauki-dok.html</w:t>
      </w:r>
    </w:p>
    <w:p w:rsidR="00567D05" w:rsidRDefault="00567D05"/>
    <w:sectPr w:rsidR="0056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34E2"/>
    <w:rsid w:val="00002812"/>
    <w:rsid w:val="00004195"/>
    <w:rsid w:val="000046BD"/>
    <w:rsid w:val="00004D44"/>
    <w:rsid w:val="000050DE"/>
    <w:rsid w:val="000052B6"/>
    <w:rsid w:val="00007489"/>
    <w:rsid w:val="00011A90"/>
    <w:rsid w:val="00011ABE"/>
    <w:rsid w:val="00012797"/>
    <w:rsid w:val="00012AD3"/>
    <w:rsid w:val="000134FD"/>
    <w:rsid w:val="00013ADD"/>
    <w:rsid w:val="00013CCB"/>
    <w:rsid w:val="000154F4"/>
    <w:rsid w:val="00015643"/>
    <w:rsid w:val="00015C17"/>
    <w:rsid w:val="00015F93"/>
    <w:rsid w:val="00016FE4"/>
    <w:rsid w:val="0001708C"/>
    <w:rsid w:val="000203C7"/>
    <w:rsid w:val="0002065F"/>
    <w:rsid w:val="00020871"/>
    <w:rsid w:val="000214DB"/>
    <w:rsid w:val="00025391"/>
    <w:rsid w:val="00025DD6"/>
    <w:rsid w:val="00025EB7"/>
    <w:rsid w:val="00025F59"/>
    <w:rsid w:val="000279B6"/>
    <w:rsid w:val="0003022A"/>
    <w:rsid w:val="0003093D"/>
    <w:rsid w:val="00031A56"/>
    <w:rsid w:val="00035105"/>
    <w:rsid w:val="00037E70"/>
    <w:rsid w:val="0004020B"/>
    <w:rsid w:val="00040C55"/>
    <w:rsid w:val="00044D0C"/>
    <w:rsid w:val="00044DA3"/>
    <w:rsid w:val="00044DA4"/>
    <w:rsid w:val="00046885"/>
    <w:rsid w:val="000478FD"/>
    <w:rsid w:val="00050BE7"/>
    <w:rsid w:val="00050C00"/>
    <w:rsid w:val="00051231"/>
    <w:rsid w:val="0005156F"/>
    <w:rsid w:val="00051D67"/>
    <w:rsid w:val="00052775"/>
    <w:rsid w:val="00053213"/>
    <w:rsid w:val="00053533"/>
    <w:rsid w:val="000540F4"/>
    <w:rsid w:val="00054942"/>
    <w:rsid w:val="00054E8B"/>
    <w:rsid w:val="00056B01"/>
    <w:rsid w:val="00056B65"/>
    <w:rsid w:val="00056D10"/>
    <w:rsid w:val="0006125D"/>
    <w:rsid w:val="00061C70"/>
    <w:rsid w:val="00062578"/>
    <w:rsid w:val="00063791"/>
    <w:rsid w:val="00064637"/>
    <w:rsid w:val="00064789"/>
    <w:rsid w:val="00067CCB"/>
    <w:rsid w:val="00070179"/>
    <w:rsid w:val="00073622"/>
    <w:rsid w:val="00073837"/>
    <w:rsid w:val="0007395B"/>
    <w:rsid w:val="00074A02"/>
    <w:rsid w:val="00075DC4"/>
    <w:rsid w:val="00077284"/>
    <w:rsid w:val="00080379"/>
    <w:rsid w:val="00080467"/>
    <w:rsid w:val="00083B3D"/>
    <w:rsid w:val="00084E3D"/>
    <w:rsid w:val="00085609"/>
    <w:rsid w:val="000915F1"/>
    <w:rsid w:val="00092496"/>
    <w:rsid w:val="00096D30"/>
    <w:rsid w:val="000A2970"/>
    <w:rsid w:val="000A39FE"/>
    <w:rsid w:val="000A6200"/>
    <w:rsid w:val="000B0596"/>
    <w:rsid w:val="000B0A91"/>
    <w:rsid w:val="000B186D"/>
    <w:rsid w:val="000B356F"/>
    <w:rsid w:val="000B401B"/>
    <w:rsid w:val="000B4407"/>
    <w:rsid w:val="000B5A64"/>
    <w:rsid w:val="000B66F0"/>
    <w:rsid w:val="000B6D73"/>
    <w:rsid w:val="000B7595"/>
    <w:rsid w:val="000B7B21"/>
    <w:rsid w:val="000B7DF5"/>
    <w:rsid w:val="000C0CB1"/>
    <w:rsid w:val="000C1076"/>
    <w:rsid w:val="000C2BAF"/>
    <w:rsid w:val="000C2D6C"/>
    <w:rsid w:val="000C2FE4"/>
    <w:rsid w:val="000C4167"/>
    <w:rsid w:val="000C4468"/>
    <w:rsid w:val="000C4630"/>
    <w:rsid w:val="000C513C"/>
    <w:rsid w:val="000D2951"/>
    <w:rsid w:val="000D47A0"/>
    <w:rsid w:val="000D5076"/>
    <w:rsid w:val="000D57FE"/>
    <w:rsid w:val="000D6083"/>
    <w:rsid w:val="000D7FC0"/>
    <w:rsid w:val="000E3544"/>
    <w:rsid w:val="000E3E5F"/>
    <w:rsid w:val="000E4FE3"/>
    <w:rsid w:val="000E4FE5"/>
    <w:rsid w:val="000F1ADE"/>
    <w:rsid w:val="000F1FB4"/>
    <w:rsid w:val="000F260D"/>
    <w:rsid w:val="000F2840"/>
    <w:rsid w:val="000F39D8"/>
    <w:rsid w:val="000F3E70"/>
    <w:rsid w:val="000F49FD"/>
    <w:rsid w:val="000F520D"/>
    <w:rsid w:val="000F67F4"/>
    <w:rsid w:val="0010323A"/>
    <w:rsid w:val="00104D05"/>
    <w:rsid w:val="00105A5C"/>
    <w:rsid w:val="0010603E"/>
    <w:rsid w:val="001062BD"/>
    <w:rsid w:val="00106329"/>
    <w:rsid w:val="00106792"/>
    <w:rsid w:val="00106BE7"/>
    <w:rsid w:val="001078DD"/>
    <w:rsid w:val="0010792C"/>
    <w:rsid w:val="00107F17"/>
    <w:rsid w:val="001114FA"/>
    <w:rsid w:val="00111A07"/>
    <w:rsid w:val="00111E3A"/>
    <w:rsid w:val="00111F42"/>
    <w:rsid w:val="00112581"/>
    <w:rsid w:val="00112A79"/>
    <w:rsid w:val="00112DC9"/>
    <w:rsid w:val="001134CB"/>
    <w:rsid w:val="00113573"/>
    <w:rsid w:val="00113D7F"/>
    <w:rsid w:val="001147FC"/>
    <w:rsid w:val="00116E10"/>
    <w:rsid w:val="001173B3"/>
    <w:rsid w:val="001212F9"/>
    <w:rsid w:val="001229C7"/>
    <w:rsid w:val="00124167"/>
    <w:rsid w:val="00125888"/>
    <w:rsid w:val="00127E2D"/>
    <w:rsid w:val="001306DB"/>
    <w:rsid w:val="001325BE"/>
    <w:rsid w:val="00132D77"/>
    <w:rsid w:val="0013350C"/>
    <w:rsid w:val="001335C8"/>
    <w:rsid w:val="0013373D"/>
    <w:rsid w:val="00133F52"/>
    <w:rsid w:val="001348B8"/>
    <w:rsid w:val="0013495A"/>
    <w:rsid w:val="00135D93"/>
    <w:rsid w:val="00135F32"/>
    <w:rsid w:val="00135F53"/>
    <w:rsid w:val="00136DD4"/>
    <w:rsid w:val="00137FC5"/>
    <w:rsid w:val="0014240C"/>
    <w:rsid w:val="00142CD4"/>
    <w:rsid w:val="00143E80"/>
    <w:rsid w:val="00145875"/>
    <w:rsid w:val="00146938"/>
    <w:rsid w:val="0014709C"/>
    <w:rsid w:val="00147B12"/>
    <w:rsid w:val="00147F84"/>
    <w:rsid w:val="00147FAD"/>
    <w:rsid w:val="001512E6"/>
    <w:rsid w:val="00152191"/>
    <w:rsid w:val="001525C4"/>
    <w:rsid w:val="00152FDD"/>
    <w:rsid w:val="00153A4C"/>
    <w:rsid w:val="0015471F"/>
    <w:rsid w:val="001549D7"/>
    <w:rsid w:val="00155447"/>
    <w:rsid w:val="00155E9A"/>
    <w:rsid w:val="001562C9"/>
    <w:rsid w:val="00157465"/>
    <w:rsid w:val="00157968"/>
    <w:rsid w:val="00157B70"/>
    <w:rsid w:val="0016114D"/>
    <w:rsid w:val="00161E6E"/>
    <w:rsid w:val="001634E2"/>
    <w:rsid w:val="00165E59"/>
    <w:rsid w:val="00166606"/>
    <w:rsid w:val="00167AA8"/>
    <w:rsid w:val="0017124A"/>
    <w:rsid w:val="0017143F"/>
    <w:rsid w:val="001726C7"/>
    <w:rsid w:val="00172B98"/>
    <w:rsid w:val="00173370"/>
    <w:rsid w:val="001750D2"/>
    <w:rsid w:val="00175A5A"/>
    <w:rsid w:val="00175B03"/>
    <w:rsid w:val="00175B4C"/>
    <w:rsid w:val="00175DD7"/>
    <w:rsid w:val="00176A5F"/>
    <w:rsid w:val="00180285"/>
    <w:rsid w:val="001815FC"/>
    <w:rsid w:val="001830DB"/>
    <w:rsid w:val="00183C72"/>
    <w:rsid w:val="00183D3B"/>
    <w:rsid w:val="0018436D"/>
    <w:rsid w:val="001865D9"/>
    <w:rsid w:val="00186628"/>
    <w:rsid w:val="00186B52"/>
    <w:rsid w:val="00190F4C"/>
    <w:rsid w:val="00191403"/>
    <w:rsid w:val="00191A31"/>
    <w:rsid w:val="001925EC"/>
    <w:rsid w:val="00194888"/>
    <w:rsid w:val="00195048"/>
    <w:rsid w:val="00195C70"/>
    <w:rsid w:val="00196427"/>
    <w:rsid w:val="001966BB"/>
    <w:rsid w:val="00196874"/>
    <w:rsid w:val="001970BA"/>
    <w:rsid w:val="001A127A"/>
    <w:rsid w:val="001A252F"/>
    <w:rsid w:val="001A3120"/>
    <w:rsid w:val="001A41E6"/>
    <w:rsid w:val="001A5E22"/>
    <w:rsid w:val="001B1DCC"/>
    <w:rsid w:val="001B5239"/>
    <w:rsid w:val="001C01F1"/>
    <w:rsid w:val="001C03BB"/>
    <w:rsid w:val="001C15A9"/>
    <w:rsid w:val="001C17BC"/>
    <w:rsid w:val="001C2F4D"/>
    <w:rsid w:val="001C393E"/>
    <w:rsid w:val="001C3FA1"/>
    <w:rsid w:val="001C44ED"/>
    <w:rsid w:val="001D06F8"/>
    <w:rsid w:val="001D1344"/>
    <w:rsid w:val="001D29FC"/>
    <w:rsid w:val="001D2DE0"/>
    <w:rsid w:val="001D37BB"/>
    <w:rsid w:val="001D466A"/>
    <w:rsid w:val="001D544D"/>
    <w:rsid w:val="001D63CE"/>
    <w:rsid w:val="001E08F3"/>
    <w:rsid w:val="001E0F14"/>
    <w:rsid w:val="001E222F"/>
    <w:rsid w:val="001E3F90"/>
    <w:rsid w:val="001E4D4E"/>
    <w:rsid w:val="001E56F5"/>
    <w:rsid w:val="001E6EA9"/>
    <w:rsid w:val="001E715A"/>
    <w:rsid w:val="001E734F"/>
    <w:rsid w:val="001F009E"/>
    <w:rsid w:val="001F1B0A"/>
    <w:rsid w:val="001F1B9D"/>
    <w:rsid w:val="001F24DA"/>
    <w:rsid w:val="001F6CD2"/>
    <w:rsid w:val="001F74A1"/>
    <w:rsid w:val="00200675"/>
    <w:rsid w:val="00201812"/>
    <w:rsid w:val="00202D19"/>
    <w:rsid w:val="00202E1D"/>
    <w:rsid w:val="00204924"/>
    <w:rsid w:val="00204966"/>
    <w:rsid w:val="00207529"/>
    <w:rsid w:val="00207587"/>
    <w:rsid w:val="002148FE"/>
    <w:rsid w:val="00214AA6"/>
    <w:rsid w:val="00214D35"/>
    <w:rsid w:val="00215501"/>
    <w:rsid w:val="0021784E"/>
    <w:rsid w:val="00220146"/>
    <w:rsid w:val="00223CE8"/>
    <w:rsid w:val="00227EC7"/>
    <w:rsid w:val="002309D1"/>
    <w:rsid w:val="002311F3"/>
    <w:rsid w:val="00233ED3"/>
    <w:rsid w:val="002342AC"/>
    <w:rsid w:val="00234D47"/>
    <w:rsid w:val="0024504B"/>
    <w:rsid w:val="00245960"/>
    <w:rsid w:val="0024692C"/>
    <w:rsid w:val="002478A5"/>
    <w:rsid w:val="00250B74"/>
    <w:rsid w:val="002510ED"/>
    <w:rsid w:val="0025144A"/>
    <w:rsid w:val="00251B5F"/>
    <w:rsid w:val="0025226C"/>
    <w:rsid w:val="00253009"/>
    <w:rsid w:val="00253314"/>
    <w:rsid w:val="002548DC"/>
    <w:rsid w:val="002551FF"/>
    <w:rsid w:val="002609C2"/>
    <w:rsid w:val="00260BA9"/>
    <w:rsid w:val="00264B55"/>
    <w:rsid w:val="00264F3C"/>
    <w:rsid w:val="00266144"/>
    <w:rsid w:val="00267741"/>
    <w:rsid w:val="00270F89"/>
    <w:rsid w:val="002717AD"/>
    <w:rsid w:val="00272CEF"/>
    <w:rsid w:val="00272D98"/>
    <w:rsid w:val="002741EC"/>
    <w:rsid w:val="00274839"/>
    <w:rsid w:val="00275190"/>
    <w:rsid w:val="00277CB8"/>
    <w:rsid w:val="00284469"/>
    <w:rsid w:val="00284A8A"/>
    <w:rsid w:val="0028519F"/>
    <w:rsid w:val="002851C7"/>
    <w:rsid w:val="00285C03"/>
    <w:rsid w:val="00287DA6"/>
    <w:rsid w:val="00287FFE"/>
    <w:rsid w:val="00290F07"/>
    <w:rsid w:val="00291A57"/>
    <w:rsid w:val="00291D0C"/>
    <w:rsid w:val="00292102"/>
    <w:rsid w:val="00292544"/>
    <w:rsid w:val="00293F57"/>
    <w:rsid w:val="002941A0"/>
    <w:rsid w:val="00294C92"/>
    <w:rsid w:val="002963FC"/>
    <w:rsid w:val="002A0C78"/>
    <w:rsid w:val="002A3FB6"/>
    <w:rsid w:val="002A4B54"/>
    <w:rsid w:val="002A50D4"/>
    <w:rsid w:val="002A5414"/>
    <w:rsid w:val="002A6351"/>
    <w:rsid w:val="002A6DC3"/>
    <w:rsid w:val="002B053D"/>
    <w:rsid w:val="002B0715"/>
    <w:rsid w:val="002B08BB"/>
    <w:rsid w:val="002B0C3A"/>
    <w:rsid w:val="002B1EDA"/>
    <w:rsid w:val="002B1FAF"/>
    <w:rsid w:val="002B2007"/>
    <w:rsid w:val="002B4BAA"/>
    <w:rsid w:val="002B563B"/>
    <w:rsid w:val="002B61C7"/>
    <w:rsid w:val="002B6718"/>
    <w:rsid w:val="002C0338"/>
    <w:rsid w:val="002C0E4C"/>
    <w:rsid w:val="002C17C1"/>
    <w:rsid w:val="002C1D44"/>
    <w:rsid w:val="002C238A"/>
    <w:rsid w:val="002C2AC8"/>
    <w:rsid w:val="002C3568"/>
    <w:rsid w:val="002C3871"/>
    <w:rsid w:val="002C477F"/>
    <w:rsid w:val="002C4824"/>
    <w:rsid w:val="002C4BDC"/>
    <w:rsid w:val="002C6807"/>
    <w:rsid w:val="002C6C68"/>
    <w:rsid w:val="002C709C"/>
    <w:rsid w:val="002D01CC"/>
    <w:rsid w:val="002D04E2"/>
    <w:rsid w:val="002D1077"/>
    <w:rsid w:val="002D1E03"/>
    <w:rsid w:val="002D2224"/>
    <w:rsid w:val="002D2FF8"/>
    <w:rsid w:val="002D55D6"/>
    <w:rsid w:val="002D5EF7"/>
    <w:rsid w:val="002D6759"/>
    <w:rsid w:val="002D6F72"/>
    <w:rsid w:val="002E0AD8"/>
    <w:rsid w:val="002E1A4D"/>
    <w:rsid w:val="002E1CD3"/>
    <w:rsid w:val="002E2522"/>
    <w:rsid w:val="002E268F"/>
    <w:rsid w:val="002E3E27"/>
    <w:rsid w:val="002E53D3"/>
    <w:rsid w:val="002E55FA"/>
    <w:rsid w:val="002E62FD"/>
    <w:rsid w:val="002E6456"/>
    <w:rsid w:val="002E70E5"/>
    <w:rsid w:val="002E731F"/>
    <w:rsid w:val="002E758C"/>
    <w:rsid w:val="002E7DA7"/>
    <w:rsid w:val="002F0CE9"/>
    <w:rsid w:val="002F1064"/>
    <w:rsid w:val="002F4C5F"/>
    <w:rsid w:val="002F5744"/>
    <w:rsid w:val="002F7211"/>
    <w:rsid w:val="0030007B"/>
    <w:rsid w:val="00300736"/>
    <w:rsid w:val="00302534"/>
    <w:rsid w:val="00304436"/>
    <w:rsid w:val="003044DF"/>
    <w:rsid w:val="00304824"/>
    <w:rsid w:val="0030495F"/>
    <w:rsid w:val="0030730F"/>
    <w:rsid w:val="003076DA"/>
    <w:rsid w:val="00311219"/>
    <w:rsid w:val="00312805"/>
    <w:rsid w:val="003138C0"/>
    <w:rsid w:val="003156F8"/>
    <w:rsid w:val="00315A50"/>
    <w:rsid w:val="00316444"/>
    <w:rsid w:val="003164FB"/>
    <w:rsid w:val="00316D64"/>
    <w:rsid w:val="00321898"/>
    <w:rsid w:val="00322268"/>
    <w:rsid w:val="0032355A"/>
    <w:rsid w:val="0032523D"/>
    <w:rsid w:val="003267B2"/>
    <w:rsid w:val="00330176"/>
    <w:rsid w:val="00330285"/>
    <w:rsid w:val="00330432"/>
    <w:rsid w:val="00330BDF"/>
    <w:rsid w:val="00330D64"/>
    <w:rsid w:val="00331053"/>
    <w:rsid w:val="003312C5"/>
    <w:rsid w:val="00331BD5"/>
    <w:rsid w:val="00332856"/>
    <w:rsid w:val="00334A68"/>
    <w:rsid w:val="00335090"/>
    <w:rsid w:val="00335667"/>
    <w:rsid w:val="0033674F"/>
    <w:rsid w:val="003375E1"/>
    <w:rsid w:val="00341A32"/>
    <w:rsid w:val="00341C82"/>
    <w:rsid w:val="003422F5"/>
    <w:rsid w:val="00342E50"/>
    <w:rsid w:val="0034491E"/>
    <w:rsid w:val="00344B57"/>
    <w:rsid w:val="00344FBB"/>
    <w:rsid w:val="00345907"/>
    <w:rsid w:val="00346B55"/>
    <w:rsid w:val="00346C6E"/>
    <w:rsid w:val="00350164"/>
    <w:rsid w:val="0035139C"/>
    <w:rsid w:val="00352340"/>
    <w:rsid w:val="00353936"/>
    <w:rsid w:val="003540FF"/>
    <w:rsid w:val="00354BC6"/>
    <w:rsid w:val="00354BE3"/>
    <w:rsid w:val="00356CE0"/>
    <w:rsid w:val="00360EC5"/>
    <w:rsid w:val="003611DA"/>
    <w:rsid w:val="0036253A"/>
    <w:rsid w:val="003640F4"/>
    <w:rsid w:val="0036423C"/>
    <w:rsid w:val="0036499A"/>
    <w:rsid w:val="00364E7B"/>
    <w:rsid w:val="003665D4"/>
    <w:rsid w:val="0037075E"/>
    <w:rsid w:val="00370AF7"/>
    <w:rsid w:val="00370E0D"/>
    <w:rsid w:val="003710BD"/>
    <w:rsid w:val="00373022"/>
    <w:rsid w:val="00373C5E"/>
    <w:rsid w:val="00373DB4"/>
    <w:rsid w:val="003744E2"/>
    <w:rsid w:val="00374848"/>
    <w:rsid w:val="00375653"/>
    <w:rsid w:val="0037799A"/>
    <w:rsid w:val="00377AF8"/>
    <w:rsid w:val="00380F15"/>
    <w:rsid w:val="00381B7E"/>
    <w:rsid w:val="00381E33"/>
    <w:rsid w:val="00382243"/>
    <w:rsid w:val="0038291B"/>
    <w:rsid w:val="00383CDC"/>
    <w:rsid w:val="00384C47"/>
    <w:rsid w:val="00386244"/>
    <w:rsid w:val="00386D3B"/>
    <w:rsid w:val="00386F02"/>
    <w:rsid w:val="00387560"/>
    <w:rsid w:val="00387D71"/>
    <w:rsid w:val="003901E3"/>
    <w:rsid w:val="00392256"/>
    <w:rsid w:val="00392A9F"/>
    <w:rsid w:val="00393AC6"/>
    <w:rsid w:val="00395712"/>
    <w:rsid w:val="00395E60"/>
    <w:rsid w:val="003963B5"/>
    <w:rsid w:val="00397E9D"/>
    <w:rsid w:val="003A13B7"/>
    <w:rsid w:val="003A144E"/>
    <w:rsid w:val="003A1F47"/>
    <w:rsid w:val="003A2E2C"/>
    <w:rsid w:val="003A53EA"/>
    <w:rsid w:val="003A6979"/>
    <w:rsid w:val="003A739F"/>
    <w:rsid w:val="003A7413"/>
    <w:rsid w:val="003A7F36"/>
    <w:rsid w:val="003A7F99"/>
    <w:rsid w:val="003B18FF"/>
    <w:rsid w:val="003B20EA"/>
    <w:rsid w:val="003B27F9"/>
    <w:rsid w:val="003B6640"/>
    <w:rsid w:val="003B682F"/>
    <w:rsid w:val="003B71B3"/>
    <w:rsid w:val="003B7864"/>
    <w:rsid w:val="003C1116"/>
    <w:rsid w:val="003C364A"/>
    <w:rsid w:val="003C43EC"/>
    <w:rsid w:val="003C4469"/>
    <w:rsid w:val="003C640D"/>
    <w:rsid w:val="003C7185"/>
    <w:rsid w:val="003C7D5B"/>
    <w:rsid w:val="003D0931"/>
    <w:rsid w:val="003D0AA5"/>
    <w:rsid w:val="003D1044"/>
    <w:rsid w:val="003D2214"/>
    <w:rsid w:val="003D2906"/>
    <w:rsid w:val="003D6D85"/>
    <w:rsid w:val="003D79E7"/>
    <w:rsid w:val="003E3CAF"/>
    <w:rsid w:val="003E4AF2"/>
    <w:rsid w:val="003E4E46"/>
    <w:rsid w:val="003E771D"/>
    <w:rsid w:val="003F04FA"/>
    <w:rsid w:val="003F0538"/>
    <w:rsid w:val="003F1D68"/>
    <w:rsid w:val="003F24E2"/>
    <w:rsid w:val="003F42FA"/>
    <w:rsid w:val="003F5699"/>
    <w:rsid w:val="003F6F51"/>
    <w:rsid w:val="003F7838"/>
    <w:rsid w:val="00402A5F"/>
    <w:rsid w:val="00402B38"/>
    <w:rsid w:val="00402CBA"/>
    <w:rsid w:val="0040350D"/>
    <w:rsid w:val="0040382D"/>
    <w:rsid w:val="004044A1"/>
    <w:rsid w:val="00404CA6"/>
    <w:rsid w:val="00404CE7"/>
    <w:rsid w:val="00406500"/>
    <w:rsid w:val="00414D45"/>
    <w:rsid w:val="0041635E"/>
    <w:rsid w:val="0041693C"/>
    <w:rsid w:val="00420EB7"/>
    <w:rsid w:val="004231B7"/>
    <w:rsid w:val="0042426F"/>
    <w:rsid w:val="00426B33"/>
    <w:rsid w:val="004271C4"/>
    <w:rsid w:val="00427842"/>
    <w:rsid w:val="00430001"/>
    <w:rsid w:val="00430339"/>
    <w:rsid w:val="00430B9F"/>
    <w:rsid w:val="0043168E"/>
    <w:rsid w:val="00431DF9"/>
    <w:rsid w:val="00432FFB"/>
    <w:rsid w:val="004335B2"/>
    <w:rsid w:val="0043571C"/>
    <w:rsid w:val="004363FC"/>
    <w:rsid w:val="00437157"/>
    <w:rsid w:val="004371C4"/>
    <w:rsid w:val="00440D7A"/>
    <w:rsid w:val="00441E27"/>
    <w:rsid w:val="00442265"/>
    <w:rsid w:val="00442413"/>
    <w:rsid w:val="00442427"/>
    <w:rsid w:val="0044251D"/>
    <w:rsid w:val="00443415"/>
    <w:rsid w:val="0044376B"/>
    <w:rsid w:val="0044631C"/>
    <w:rsid w:val="00446981"/>
    <w:rsid w:val="0045115D"/>
    <w:rsid w:val="00453244"/>
    <w:rsid w:val="00453536"/>
    <w:rsid w:val="0045403B"/>
    <w:rsid w:val="00454F5C"/>
    <w:rsid w:val="00456AFC"/>
    <w:rsid w:val="00460DEF"/>
    <w:rsid w:val="004623AB"/>
    <w:rsid w:val="004628BE"/>
    <w:rsid w:val="00463C77"/>
    <w:rsid w:val="0046421F"/>
    <w:rsid w:val="004656F2"/>
    <w:rsid w:val="00465C75"/>
    <w:rsid w:val="00471083"/>
    <w:rsid w:val="00471614"/>
    <w:rsid w:val="00471637"/>
    <w:rsid w:val="00472817"/>
    <w:rsid w:val="00472ADB"/>
    <w:rsid w:val="00474461"/>
    <w:rsid w:val="00474BD6"/>
    <w:rsid w:val="00475498"/>
    <w:rsid w:val="00477C9B"/>
    <w:rsid w:val="00480438"/>
    <w:rsid w:val="00480D8C"/>
    <w:rsid w:val="00481118"/>
    <w:rsid w:val="00482A9F"/>
    <w:rsid w:val="004834B2"/>
    <w:rsid w:val="00484F97"/>
    <w:rsid w:val="00487D5C"/>
    <w:rsid w:val="00487E6E"/>
    <w:rsid w:val="00491B8C"/>
    <w:rsid w:val="004928A3"/>
    <w:rsid w:val="00494685"/>
    <w:rsid w:val="0049513C"/>
    <w:rsid w:val="00495BC4"/>
    <w:rsid w:val="00496951"/>
    <w:rsid w:val="004973C0"/>
    <w:rsid w:val="0049777A"/>
    <w:rsid w:val="004A0414"/>
    <w:rsid w:val="004A0CCE"/>
    <w:rsid w:val="004A1A6A"/>
    <w:rsid w:val="004A32E1"/>
    <w:rsid w:val="004A3980"/>
    <w:rsid w:val="004A428C"/>
    <w:rsid w:val="004A4857"/>
    <w:rsid w:val="004A4893"/>
    <w:rsid w:val="004A7055"/>
    <w:rsid w:val="004A730B"/>
    <w:rsid w:val="004A741C"/>
    <w:rsid w:val="004B01A0"/>
    <w:rsid w:val="004B04A9"/>
    <w:rsid w:val="004B05DF"/>
    <w:rsid w:val="004B26EA"/>
    <w:rsid w:val="004B2D67"/>
    <w:rsid w:val="004B468A"/>
    <w:rsid w:val="004B5F2C"/>
    <w:rsid w:val="004B67AD"/>
    <w:rsid w:val="004B691E"/>
    <w:rsid w:val="004B7E26"/>
    <w:rsid w:val="004C0BDD"/>
    <w:rsid w:val="004C1EC9"/>
    <w:rsid w:val="004C233B"/>
    <w:rsid w:val="004C3133"/>
    <w:rsid w:val="004C4695"/>
    <w:rsid w:val="004C4919"/>
    <w:rsid w:val="004C6450"/>
    <w:rsid w:val="004C66A0"/>
    <w:rsid w:val="004C7622"/>
    <w:rsid w:val="004C7890"/>
    <w:rsid w:val="004D0188"/>
    <w:rsid w:val="004D157C"/>
    <w:rsid w:val="004D2BDF"/>
    <w:rsid w:val="004D2C90"/>
    <w:rsid w:val="004D2F17"/>
    <w:rsid w:val="004D4787"/>
    <w:rsid w:val="004D4E26"/>
    <w:rsid w:val="004D5D61"/>
    <w:rsid w:val="004D6059"/>
    <w:rsid w:val="004D79C0"/>
    <w:rsid w:val="004E2632"/>
    <w:rsid w:val="004E373C"/>
    <w:rsid w:val="004E5EC1"/>
    <w:rsid w:val="004E6949"/>
    <w:rsid w:val="004F1993"/>
    <w:rsid w:val="004F1C3F"/>
    <w:rsid w:val="004F22E8"/>
    <w:rsid w:val="004F2816"/>
    <w:rsid w:val="004F3B92"/>
    <w:rsid w:val="004F5159"/>
    <w:rsid w:val="004F62F8"/>
    <w:rsid w:val="004F64E3"/>
    <w:rsid w:val="004F6D4B"/>
    <w:rsid w:val="004F7F76"/>
    <w:rsid w:val="0050169B"/>
    <w:rsid w:val="00502A06"/>
    <w:rsid w:val="00502CDD"/>
    <w:rsid w:val="00502F78"/>
    <w:rsid w:val="005041F0"/>
    <w:rsid w:val="00504430"/>
    <w:rsid w:val="00507C37"/>
    <w:rsid w:val="00510253"/>
    <w:rsid w:val="00511833"/>
    <w:rsid w:val="005134E4"/>
    <w:rsid w:val="0051352D"/>
    <w:rsid w:val="00513D2B"/>
    <w:rsid w:val="00513DA5"/>
    <w:rsid w:val="00514CD8"/>
    <w:rsid w:val="005162A5"/>
    <w:rsid w:val="00516E44"/>
    <w:rsid w:val="00516F2D"/>
    <w:rsid w:val="0051737A"/>
    <w:rsid w:val="00517C02"/>
    <w:rsid w:val="005207F3"/>
    <w:rsid w:val="0052125D"/>
    <w:rsid w:val="00521F7B"/>
    <w:rsid w:val="005227E0"/>
    <w:rsid w:val="00523C2D"/>
    <w:rsid w:val="00524F2A"/>
    <w:rsid w:val="00525893"/>
    <w:rsid w:val="0052617D"/>
    <w:rsid w:val="00530CFA"/>
    <w:rsid w:val="00531103"/>
    <w:rsid w:val="00531406"/>
    <w:rsid w:val="0053497B"/>
    <w:rsid w:val="0053582D"/>
    <w:rsid w:val="00537456"/>
    <w:rsid w:val="00537A4A"/>
    <w:rsid w:val="0054386B"/>
    <w:rsid w:val="0054435B"/>
    <w:rsid w:val="005453A5"/>
    <w:rsid w:val="0054728B"/>
    <w:rsid w:val="00547AB9"/>
    <w:rsid w:val="00547EED"/>
    <w:rsid w:val="00550342"/>
    <w:rsid w:val="0055475B"/>
    <w:rsid w:val="00554B55"/>
    <w:rsid w:val="00554F66"/>
    <w:rsid w:val="00554FFD"/>
    <w:rsid w:val="00556CC0"/>
    <w:rsid w:val="005572B4"/>
    <w:rsid w:val="0056000A"/>
    <w:rsid w:val="005605D2"/>
    <w:rsid w:val="005621DB"/>
    <w:rsid w:val="005644C5"/>
    <w:rsid w:val="00565214"/>
    <w:rsid w:val="00565DDF"/>
    <w:rsid w:val="00566E15"/>
    <w:rsid w:val="00567D05"/>
    <w:rsid w:val="00567FF9"/>
    <w:rsid w:val="00570ACC"/>
    <w:rsid w:val="00571AE2"/>
    <w:rsid w:val="00572194"/>
    <w:rsid w:val="005724DC"/>
    <w:rsid w:val="0057456C"/>
    <w:rsid w:val="00574582"/>
    <w:rsid w:val="0057588F"/>
    <w:rsid w:val="00575F11"/>
    <w:rsid w:val="00576551"/>
    <w:rsid w:val="00576B1F"/>
    <w:rsid w:val="00577AFF"/>
    <w:rsid w:val="00577C97"/>
    <w:rsid w:val="00581263"/>
    <w:rsid w:val="005818EB"/>
    <w:rsid w:val="005819F4"/>
    <w:rsid w:val="00584F87"/>
    <w:rsid w:val="005856A9"/>
    <w:rsid w:val="00586332"/>
    <w:rsid w:val="00586765"/>
    <w:rsid w:val="00586AE2"/>
    <w:rsid w:val="00586FB3"/>
    <w:rsid w:val="00587D2B"/>
    <w:rsid w:val="00590983"/>
    <w:rsid w:val="00590A16"/>
    <w:rsid w:val="00592760"/>
    <w:rsid w:val="005928BF"/>
    <w:rsid w:val="0059372A"/>
    <w:rsid w:val="00594AE3"/>
    <w:rsid w:val="00594BC7"/>
    <w:rsid w:val="00595233"/>
    <w:rsid w:val="0059564A"/>
    <w:rsid w:val="00596272"/>
    <w:rsid w:val="00597740"/>
    <w:rsid w:val="005977E2"/>
    <w:rsid w:val="00597CB6"/>
    <w:rsid w:val="005A04E2"/>
    <w:rsid w:val="005A0553"/>
    <w:rsid w:val="005A0691"/>
    <w:rsid w:val="005A08ED"/>
    <w:rsid w:val="005A115D"/>
    <w:rsid w:val="005A1A16"/>
    <w:rsid w:val="005A37BD"/>
    <w:rsid w:val="005A4D53"/>
    <w:rsid w:val="005A51B4"/>
    <w:rsid w:val="005A7218"/>
    <w:rsid w:val="005A76B8"/>
    <w:rsid w:val="005A7B16"/>
    <w:rsid w:val="005B2621"/>
    <w:rsid w:val="005B3379"/>
    <w:rsid w:val="005B3466"/>
    <w:rsid w:val="005B348B"/>
    <w:rsid w:val="005B57B4"/>
    <w:rsid w:val="005B6F4F"/>
    <w:rsid w:val="005B746B"/>
    <w:rsid w:val="005C1AC4"/>
    <w:rsid w:val="005C3F6D"/>
    <w:rsid w:val="005C52D9"/>
    <w:rsid w:val="005C66BC"/>
    <w:rsid w:val="005C79C6"/>
    <w:rsid w:val="005D0112"/>
    <w:rsid w:val="005D3661"/>
    <w:rsid w:val="005D3E36"/>
    <w:rsid w:val="005D57D4"/>
    <w:rsid w:val="005D5A17"/>
    <w:rsid w:val="005D5F9B"/>
    <w:rsid w:val="005D7990"/>
    <w:rsid w:val="005E00F3"/>
    <w:rsid w:val="005E033A"/>
    <w:rsid w:val="005E19FE"/>
    <w:rsid w:val="005E2132"/>
    <w:rsid w:val="005E24C4"/>
    <w:rsid w:val="005E39EE"/>
    <w:rsid w:val="005E3A76"/>
    <w:rsid w:val="005E3FF5"/>
    <w:rsid w:val="005E4614"/>
    <w:rsid w:val="005E499A"/>
    <w:rsid w:val="005E5720"/>
    <w:rsid w:val="005E6202"/>
    <w:rsid w:val="005E6CB6"/>
    <w:rsid w:val="005E7FE0"/>
    <w:rsid w:val="005F07AC"/>
    <w:rsid w:val="005F0BA9"/>
    <w:rsid w:val="005F141A"/>
    <w:rsid w:val="005F5C7D"/>
    <w:rsid w:val="005F608C"/>
    <w:rsid w:val="005F6E4D"/>
    <w:rsid w:val="005F7F34"/>
    <w:rsid w:val="00600044"/>
    <w:rsid w:val="0060011B"/>
    <w:rsid w:val="006001E3"/>
    <w:rsid w:val="0060056A"/>
    <w:rsid w:val="006023A9"/>
    <w:rsid w:val="00604980"/>
    <w:rsid w:val="0060503B"/>
    <w:rsid w:val="006058B9"/>
    <w:rsid w:val="00605E4E"/>
    <w:rsid w:val="00606024"/>
    <w:rsid w:val="00606108"/>
    <w:rsid w:val="006066B4"/>
    <w:rsid w:val="006102F7"/>
    <w:rsid w:val="006108AD"/>
    <w:rsid w:val="00611C98"/>
    <w:rsid w:val="006126B9"/>
    <w:rsid w:val="0061276D"/>
    <w:rsid w:val="00614A1F"/>
    <w:rsid w:val="00614C02"/>
    <w:rsid w:val="00617744"/>
    <w:rsid w:val="006177B6"/>
    <w:rsid w:val="00617DC8"/>
    <w:rsid w:val="00620723"/>
    <w:rsid w:val="00620793"/>
    <w:rsid w:val="0062136E"/>
    <w:rsid w:val="00623364"/>
    <w:rsid w:val="00624ADD"/>
    <w:rsid w:val="00624E84"/>
    <w:rsid w:val="006253F3"/>
    <w:rsid w:val="00625514"/>
    <w:rsid w:val="00625C39"/>
    <w:rsid w:val="00625C66"/>
    <w:rsid w:val="0063037C"/>
    <w:rsid w:val="00630A0B"/>
    <w:rsid w:val="00631A76"/>
    <w:rsid w:val="00633F76"/>
    <w:rsid w:val="00635272"/>
    <w:rsid w:val="006358C2"/>
    <w:rsid w:val="006364F8"/>
    <w:rsid w:val="00637BD9"/>
    <w:rsid w:val="0064047D"/>
    <w:rsid w:val="00641353"/>
    <w:rsid w:val="00641F2E"/>
    <w:rsid w:val="00642CA9"/>
    <w:rsid w:val="006439ED"/>
    <w:rsid w:val="00643EB2"/>
    <w:rsid w:val="00644D2D"/>
    <w:rsid w:val="006450A3"/>
    <w:rsid w:val="00645D41"/>
    <w:rsid w:val="006478AD"/>
    <w:rsid w:val="0065424B"/>
    <w:rsid w:val="00655389"/>
    <w:rsid w:val="00655E88"/>
    <w:rsid w:val="006568E9"/>
    <w:rsid w:val="0065710D"/>
    <w:rsid w:val="00662DCF"/>
    <w:rsid w:val="0066480C"/>
    <w:rsid w:val="00667C8B"/>
    <w:rsid w:val="006704E6"/>
    <w:rsid w:val="00670656"/>
    <w:rsid w:val="00671870"/>
    <w:rsid w:val="00672122"/>
    <w:rsid w:val="006734A2"/>
    <w:rsid w:val="006754E9"/>
    <w:rsid w:val="0067785A"/>
    <w:rsid w:val="006809DB"/>
    <w:rsid w:val="006823D0"/>
    <w:rsid w:val="00682611"/>
    <w:rsid w:val="006849A3"/>
    <w:rsid w:val="00685A95"/>
    <w:rsid w:val="00685E93"/>
    <w:rsid w:val="0068677E"/>
    <w:rsid w:val="00690DD6"/>
    <w:rsid w:val="0069116E"/>
    <w:rsid w:val="006918E3"/>
    <w:rsid w:val="006929C6"/>
    <w:rsid w:val="00693264"/>
    <w:rsid w:val="00693FDB"/>
    <w:rsid w:val="0069543E"/>
    <w:rsid w:val="00695562"/>
    <w:rsid w:val="006968F1"/>
    <w:rsid w:val="00697469"/>
    <w:rsid w:val="006A07F5"/>
    <w:rsid w:val="006A14C3"/>
    <w:rsid w:val="006A5A7D"/>
    <w:rsid w:val="006A5EB2"/>
    <w:rsid w:val="006A7126"/>
    <w:rsid w:val="006A7896"/>
    <w:rsid w:val="006A79E2"/>
    <w:rsid w:val="006B2865"/>
    <w:rsid w:val="006B454F"/>
    <w:rsid w:val="006B4701"/>
    <w:rsid w:val="006B540D"/>
    <w:rsid w:val="006B59A6"/>
    <w:rsid w:val="006B6FC9"/>
    <w:rsid w:val="006C0E83"/>
    <w:rsid w:val="006C2500"/>
    <w:rsid w:val="006C3DBD"/>
    <w:rsid w:val="006C3F3A"/>
    <w:rsid w:val="006C427D"/>
    <w:rsid w:val="006C4E5C"/>
    <w:rsid w:val="006C5722"/>
    <w:rsid w:val="006C6219"/>
    <w:rsid w:val="006C6391"/>
    <w:rsid w:val="006C73CF"/>
    <w:rsid w:val="006C7771"/>
    <w:rsid w:val="006C7AD3"/>
    <w:rsid w:val="006C7B6C"/>
    <w:rsid w:val="006C7DE8"/>
    <w:rsid w:val="006D180E"/>
    <w:rsid w:val="006D192F"/>
    <w:rsid w:val="006D23DF"/>
    <w:rsid w:val="006D5E83"/>
    <w:rsid w:val="006D7676"/>
    <w:rsid w:val="006E0F7E"/>
    <w:rsid w:val="006E4406"/>
    <w:rsid w:val="006E5A5A"/>
    <w:rsid w:val="006E6F23"/>
    <w:rsid w:val="006E76D7"/>
    <w:rsid w:val="006E772A"/>
    <w:rsid w:val="006E799B"/>
    <w:rsid w:val="006E7C38"/>
    <w:rsid w:val="006F012D"/>
    <w:rsid w:val="006F0C7D"/>
    <w:rsid w:val="006F1C8A"/>
    <w:rsid w:val="006F3D9C"/>
    <w:rsid w:val="006F51E6"/>
    <w:rsid w:val="006F5245"/>
    <w:rsid w:val="006F6050"/>
    <w:rsid w:val="006F652F"/>
    <w:rsid w:val="006F7D3F"/>
    <w:rsid w:val="00700336"/>
    <w:rsid w:val="00701653"/>
    <w:rsid w:val="00701FDE"/>
    <w:rsid w:val="00702057"/>
    <w:rsid w:val="00703D97"/>
    <w:rsid w:val="0070454C"/>
    <w:rsid w:val="00704D26"/>
    <w:rsid w:val="00705356"/>
    <w:rsid w:val="007063C6"/>
    <w:rsid w:val="007066EE"/>
    <w:rsid w:val="0070699A"/>
    <w:rsid w:val="00706A21"/>
    <w:rsid w:val="00706BBD"/>
    <w:rsid w:val="007078D7"/>
    <w:rsid w:val="007125DD"/>
    <w:rsid w:val="00712DE4"/>
    <w:rsid w:val="00714F93"/>
    <w:rsid w:val="007159D7"/>
    <w:rsid w:val="00715CAA"/>
    <w:rsid w:val="00716746"/>
    <w:rsid w:val="0071684B"/>
    <w:rsid w:val="00716A5F"/>
    <w:rsid w:val="00717461"/>
    <w:rsid w:val="00721CFF"/>
    <w:rsid w:val="007245DA"/>
    <w:rsid w:val="0072474F"/>
    <w:rsid w:val="00724B31"/>
    <w:rsid w:val="00727E11"/>
    <w:rsid w:val="007327FD"/>
    <w:rsid w:val="00732FAF"/>
    <w:rsid w:val="00733625"/>
    <w:rsid w:val="00733C4C"/>
    <w:rsid w:val="00734482"/>
    <w:rsid w:val="00735267"/>
    <w:rsid w:val="00736C60"/>
    <w:rsid w:val="00737FDF"/>
    <w:rsid w:val="007402B2"/>
    <w:rsid w:val="007427C0"/>
    <w:rsid w:val="00742BBD"/>
    <w:rsid w:val="00742D09"/>
    <w:rsid w:val="00742F42"/>
    <w:rsid w:val="0074382E"/>
    <w:rsid w:val="00743873"/>
    <w:rsid w:val="00751B5D"/>
    <w:rsid w:val="007523D0"/>
    <w:rsid w:val="00752CEC"/>
    <w:rsid w:val="0075327B"/>
    <w:rsid w:val="007536C1"/>
    <w:rsid w:val="00754AF6"/>
    <w:rsid w:val="00755E63"/>
    <w:rsid w:val="0075651B"/>
    <w:rsid w:val="00761A91"/>
    <w:rsid w:val="00761C3F"/>
    <w:rsid w:val="00762008"/>
    <w:rsid w:val="007622A8"/>
    <w:rsid w:val="007623A4"/>
    <w:rsid w:val="00764713"/>
    <w:rsid w:val="00770CB9"/>
    <w:rsid w:val="007712A1"/>
    <w:rsid w:val="00771620"/>
    <w:rsid w:val="00771C9D"/>
    <w:rsid w:val="00772FE4"/>
    <w:rsid w:val="00773418"/>
    <w:rsid w:val="00775F5E"/>
    <w:rsid w:val="0077720B"/>
    <w:rsid w:val="007772E8"/>
    <w:rsid w:val="00777C9F"/>
    <w:rsid w:val="00780092"/>
    <w:rsid w:val="0078439C"/>
    <w:rsid w:val="00785378"/>
    <w:rsid w:val="007853D6"/>
    <w:rsid w:val="0078647F"/>
    <w:rsid w:val="00786C35"/>
    <w:rsid w:val="007875CB"/>
    <w:rsid w:val="007914D6"/>
    <w:rsid w:val="00791AC5"/>
    <w:rsid w:val="00794354"/>
    <w:rsid w:val="007957EE"/>
    <w:rsid w:val="00796F0D"/>
    <w:rsid w:val="007A0727"/>
    <w:rsid w:val="007A0862"/>
    <w:rsid w:val="007A270B"/>
    <w:rsid w:val="007A2C38"/>
    <w:rsid w:val="007A628C"/>
    <w:rsid w:val="007A66F3"/>
    <w:rsid w:val="007A685D"/>
    <w:rsid w:val="007B072C"/>
    <w:rsid w:val="007B08E2"/>
    <w:rsid w:val="007B19DA"/>
    <w:rsid w:val="007B2D57"/>
    <w:rsid w:val="007B2E95"/>
    <w:rsid w:val="007B3A6E"/>
    <w:rsid w:val="007B6ABB"/>
    <w:rsid w:val="007B75DF"/>
    <w:rsid w:val="007C0D66"/>
    <w:rsid w:val="007C2054"/>
    <w:rsid w:val="007C5278"/>
    <w:rsid w:val="007C5A2E"/>
    <w:rsid w:val="007C60FC"/>
    <w:rsid w:val="007C6E80"/>
    <w:rsid w:val="007D046F"/>
    <w:rsid w:val="007D0943"/>
    <w:rsid w:val="007D0BC1"/>
    <w:rsid w:val="007D1AB6"/>
    <w:rsid w:val="007D1D22"/>
    <w:rsid w:val="007D4DFD"/>
    <w:rsid w:val="007D7309"/>
    <w:rsid w:val="007D7514"/>
    <w:rsid w:val="007D7CC8"/>
    <w:rsid w:val="007D7D94"/>
    <w:rsid w:val="007E03C9"/>
    <w:rsid w:val="007E1483"/>
    <w:rsid w:val="007E3BB2"/>
    <w:rsid w:val="007E45C8"/>
    <w:rsid w:val="007E5879"/>
    <w:rsid w:val="007E5F15"/>
    <w:rsid w:val="007E63E8"/>
    <w:rsid w:val="007F305C"/>
    <w:rsid w:val="007F323C"/>
    <w:rsid w:val="007F691B"/>
    <w:rsid w:val="007F6C54"/>
    <w:rsid w:val="0080152C"/>
    <w:rsid w:val="008025FF"/>
    <w:rsid w:val="0080334B"/>
    <w:rsid w:val="00803D53"/>
    <w:rsid w:val="008044BB"/>
    <w:rsid w:val="00804783"/>
    <w:rsid w:val="00804C22"/>
    <w:rsid w:val="00804D56"/>
    <w:rsid w:val="00804FB7"/>
    <w:rsid w:val="008052C8"/>
    <w:rsid w:val="00805747"/>
    <w:rsid w:val="00806913"/>
    <w:rsid w:val="00806EAC"/>
    <w:rsid w:val="00811200"/>
    <w:rsid w:val="0081162F"/>
    <w:rsid w:val="00812EB1"/>
    <w:rsid w:val="008135B5"/>
    <w:rsid w:val="00814AB3"/>
    <w:rsid w:val="008163BA"/>
    <w:rsid w:val="00817476"/>
    <w:rsid w:val="00821AA0"/>
    <w:rsid w:val="00821AD8"/>
    <w:rsid w:val="00821BF0"/>
    <w:rsid w:val="008224C4"/>
    <w:rsid w:val="00823F99"/>
    <w:rsid w:val="00824FA5"/>
    <w:rsid w:val="008255CD"/>
    <w:rsid w:val="0082567B"/>
    <w:rsid w:val="00825F35"/>
    <w:rsid w:val="0082607F"/>
    <w:rsid w:val="0082696A"/>
    <w:rsid w:val="00827077"/>
    <w:rsid w:val="00831D5B"/>
    <w:rsid w:val="008330E9"/>
    <w:rsid w:val="008335B8"/>
    <w:rsid w:val="00834209"/>
    <w:rsid w:val="00835232"/>
    <w:rsid w:val="0083786D"/>
    <w:rsid w:val="00837959"/>
    <w:rsid w:val="008416BA"/>
    <w:rsid w:val="00842148"/>
    <w:rsid w:val="008434E6"/>
    <w:rsid w:val="00845350"/>
    <w:rsid w:val="008457E7"/>
    <w:rsid w:val="00846B05"/>
    <w:rsid w:val="00847E7C"/>
    <w:rsid w:val="00852C90"/>
    <w:rsid w:val="00853912"/>
    <w:rsid w:val="00853F24"/>
    <w:rsid w:val="008553E6"/>
    <w:rsid w:val="00860B02"/>
    <w:rsid w:val="00861A08"/>
    <w:rsid w:val="00862108"/>
    <w:rsid w:val="00862795"/>
    <w:rsid w:val="0086464D"/>
    <w:rsid w:val="00865204"/>
    <w:rsid w:val="00865314"/>
    <w:rsid w:val="00866E5B"/>
    <w:rsid w:val="00867F9F"/>
    <w:rsid w:val="008700B1"/>
    <w:rsid w:val="008708AC"/>
    <w:rsid w:val="00871D84"/>
    <w:rsid w:val="00875A38"/>
    <w:rsid w:val="0087632A"/>
    <w:rsid w:val="00877744"/>
    <w:rsid w:val="00877B5A"/>
    <w:rsid w:val="00877F2F"/>
    <w:rsid w:val="008817F3"/>
    <w:rsid w:val="00881A11"/>
    <w:rsid w:val="00887C86"/>
    <w:rsid w:val="008912B7"/>
    <w:rsid w:val="00891DDB"/>
    <w:rsid w:val="00891E1C"/>
    <w:rsid w:val="00893B80"/>
    <w:rsid w:val="00893E4D"/>
    <w:rsid w:val="00894291"/>
    <w:rsid w:val="008947A9"/>
    <w:rsid w:val="008964B8"/>
    <w:rsid w:val="008965CB"/>
    <w:rsid w:val="008969CF"/>
    <w:rsid w:val="00896A29"/>
    <w:rsid w:val="00897294"/>
    <w:rsid w:val="008A1CCD"/>
    <w:rsid w:val="008A1E1A"/>
    <w:rsid w:val="008A2F86"/>
    <w:rsid w:val="008A3840"/>
    <w:rsid w:val="008A3907"/>
    <w:rsid w:val="008A594E"/>
    <w:rsid w:val="008A644E"/>
    <w:rsid w:val="008B0CA9"/>
    <w:rsid w:val="008B4827"/>
    <w:rsid w:val="008B4B8D"/>
    <w:rsid w:val="008B4BB8"/>
    <w:rsid w:val="008C1243"/>
    <w:rsid w:val="008C6604"/>
    <w:rsid w:val="008C6C5A"/>
    <w:rsid w:val="008D0531"/>
    <w:rsid w:val="008D1A6F"/>
    <w:rsid w:val="008D2929"/>
    <w:rsid w:val="008D2ED7"/>
    <w:rsid w:val="008D3CA0"/>
    <w:rsid w:val="008D4CDE"/>
    <w:rsid w:val="008D582A"/>
    <w:rsid w:val="008D628E"/>
    <w:rsid w:val="008D6985"/>
    <w:rsid w:val="008E108A"/>
    <w:rsid w:val="008E14F9"/>
    <w:rsid w:val="008E2B83"/>
    <w:rsid w:val="008E2E4C"/>
    <w:rsid w:val="008F1877"/>
    <w:rsid w:val="008F2370"/>
    <w:rsid w:val="008F26B7"/>
    <w:rsid w:val="008F2E32"/>
    <w:rsid w:val="008F35E7"/>
    <w:rsid w:val="008F4F45"/>
    <w:rsid w:val="008F52CF"/>
    <w:rsid w:val="008F55E6"/>
    <w:rsid w:val="008F5680"/>
    <w:rsid w:val="008F59B7"/>
    <w:rsid w:val="008F6C61"/>
    <w:rsid w:val="00900776"/>
    <w:rsid w:val="00901D60"/>
    <w:rsid w:val="009030AD"/>
    <w:rsid w:val="0090314B"/>
    <w:rsid w:val="00904F52"/>
    <w:rsid w:val="0090516A"/>
    <w:rsid w:val="0090566D"/>
    <w:rsid w:val="00907929"/>
    <w:rsid w:val="00907CAB"/>
    <w:rsid w:val="009103EF"/>
    <w:rsid w:val="00912728"/>
    <w:rsid w:val="00912A51"/>
    <w:rsid w:val="00914338"/>
    <w:rsid w:val="00915076"/>
    <w:rsid w:val="00916B72"/>
    <w:rsid w:val="009174FC"/>
    <w:rsid w:val="009178FE"/>
    <w:rsid w:val="00922160"/>
    <w:rsid w:val="00923004"/>
    <w:rsid w:val="009235B6"/>
    <w:rsid w:val="009279AB"/>
    <w:rsid w:val="00930A5E"/>
    <w:rsid w:val="00930D7E"/>
    <w:rsid w:val="00932E02"/>
    <w:rsid w:val="00933139"/>
    <w:rsid w:val="009333FC"/>
    <w:rsid w:val="00933EC1"/>
    <w:rsid w:val="009344C1"/>
    <w:rsid w:val="00934F88"/>
    <w:rsid w:val="0093667C"/>
    <w:rsid w:val="0094372D"/>
    <w:rsid w:val="00943BCC"/>
    <w:rsid w:val="00943D1E"/>
    <w:rsid w:val="0094465F"/>
    <w:rsid w:val="00944CDA"/>
    <w:rsid w:val="00944D92"/>
    <w:rsid w:val="00944DD5"/>
    <w:rsid w:val="00944EEC"/>
    <w:rsid w:val="0094502A"/>
    <w:rsid w:val="0094581B"/>
    <w:rsid w:val="009458B1"/>
    <w:rsid w:val="00947311"/>
    <w:rsid w:val="0094782A"/>
    <w:rsid w:val="009478A1"/>
    <w:rsid w:val="00947C53"/>
    <w:rsid w:val="00950219"/>
    <w:rsid w:val="00950ED6"/>
    <w:rsid w:val="009512FF"/>
    <w:rsid w:val="00951FC6"/>
    <w:rsid w:val="009551E3"/>
    <w:rsid w:val="009558D8"/>
    <w:rsid w:val="0095782A"/>
    <w:rsid w:val="00961DE5"/>
    <w:rsid w:val="009661B3"/>
    <w:rsid w:val="009662BD"/>
    <w:rsid w:val="00966E26"/>
    <w:rsid w:val="009703C4"/>
    <w:rsid w:val="00971515"/>
    <w:rsid w:val="00971B24"/>
    <w:rsid w:val="00972827"/>
    <w:rsid w:val="00973D83"/>
    <w:rsid w:val="009743DD"/>
    <w:rsid w:val="00974BAF"/>
    <w:rsid w:val="00976772"/>
    <w:rsid w:val="009767B9"/>
    <w:rsid w:val="00976837"/>
    <w:rsid w:val="0098013A"/>
    <w:rsid w:val="0098064B"/>
    <w:rsid w:val="00980D2A"/>
    <w:rsid w:val="00982629"/>
    <w:rsid w:val="009833EE"/>
    <w:rsid w:val="009838BA"/>
    <w:rsid w:val="00983EB6"/>
    <w:rsid w:val="009840A5"/>
    <w:rsid w:val="0098751B"/>
    <w:rsid w:val="009877E9"/>
    <w:rsid w:val="009903D8"/>
    <w:rsid w:val="00990C7C"/>
    <w:rsid w:val="00992555"/>
    <w:rsid w:val="00992709"/>
    <w:rsid w:val="009956A4"/>
    <w:rsid w:val="009959E1"/>
    <w:rsid w:val="009A01B3"/>
    <w:rsid w:val="009A0607"/>
    <w:rsid w:val="009A0948"/>
    <w:rsid w:val="009A1A35"/>
    <w:rsid w:val="009A1C10"/>
    <w:rsid w:val="009A25D2"/>
    <w:rsid w:val="009A3529"/>
    <w:rsid w:val="009A4B80"/>
    <w:rsid w:val="009A4D00"/>
    <w:rsid w:val="009A4E30"/>
    <w:rsid w:val="009A6DD7"/>
    <w:rsid w:val="009B0790"/>
    <w:rsid w:val="009B09D8"/>
    <w:rsid w:val="009B1FCB"/>
    <w:rsid w:val="009B2B75"/>
    <w:rsid w:val="009B2CB4"/>
    <w:rsid w:val="009B3BD4"/>
    <w:rsid w:val="009B3C6E"/>
    <w:rsid w:val="009B520B"/>
    <w:rsid w:val="009B5D80"/>
    <w:rsid w:val="009B663B"/>
    <w:rsid w:val="009B76D9"/>
    <w:rsid w:val="009B7BC0"/>
    <w:rsid w:val="009C30D7"/>
    <w:rsid w:val="009C32B2"/>
    <w:rsid w:val="009C35F1"/>
    <w:rsid w:val="009C4D1A"/>
    <w:rsid w:val="009C563D"/>
    <w:rsid w:val="009D1360"/>
    <w:rsid w:val="009D3F70"/>
    <w:rsid w:val="009D560A"/>
    <w:rsid w:val="009D64FC"/>
    <w:rsid w:val="009D6E9D"/>
    <w:rsid w:val="009D7E24"/>
    <w:rsid w:val="009E2182"/>
    <w:rsid w:val="009E3E81"/>
    <w:rsid w:val="009E60F3"/>
    <w:rsid w:val="009E78E1"/>
    <w:rsid w:val="009F07D0"/>
    <w:rsid w:val="009F493D"/>
    <w:rsid w:val="009F4A63"/>
    <w:rsid w:val="009F4C5C"/>
    <w:rsid w:val="009F68E9"/>
    <w:rsid w:val="00A00C80"/>
    <w:rsid w:val="00A01313"/>
    <w:rsid w:val="00A01DFD"/>
    <w:rsid w:val="00A038F2"/>
    <w:rsid w:val="00A03EC4"/>
    <w:rsid w:val="00A04C61"/>
    <w:rsid w:val="00A10AC3"/>
    <w:rsid w:val="00A11C59"/>
    <w:rsid w:val="00A135B0"/>
    <w:rsid w:val="00A1427E"/>
    <w:rsid w:val="00A16C76"/>
    <w:rsid w:val="00A21043"/>
    <w:rsid w:val="00A23201"/>
    <w:rsid w:val="00A23A55"/>
    <w:rsid w:val="00A24AB0"/>
    <w:rsid w:val="00A25814"/>
    <w:rsid w:val="00A2592B"/>
    <w:rsid w:val="00A268B7"/>
    <w:rsid w:val="00A2772A"/>
    <w:rsid w:val="00A27B20"/>
    <w:rsid w:val="00A304B8"/>
    <w:rsid w:val="00A309F1"/>
    <w:rsid w:val="00A34B53"/>
    <w:rsid w:val="00A36401"/>
    <w:rsid w:val="00A36DB5"/>
    <w:rsid w:val="00A36EE2"/>
    <w:rsid w:val="00A40B49"/>
    <w:rsid w:val="00A41BE8"/>
    <w:rsid w:val="00A41FC7"/>
    <w:rsid w:val="00A42701"/>
    <w:rsid w:val="00A43FEB"/>
    <w:rsid w:val="00A44643"/>
    <w:rsid w:val="00A44EAA"/>
    <w:rsid w:val="00A458B8"/>
    <w:rsid w:val="00A463E2"/>
    <w:rsid w:val="00A50EF0"/>
    <w:rsid w:val="00A53D43"/>
    <w:rsid w:val="00A53EE8"/>
    <w:rsid w:val="00A5547B"/>
    <w:rsid w:val="00A55DEC"/>
    <w:rsid w:val="00A56BCA"/>
    <w:rsid w:val="00A605B6"/>
    <w:rsid w:val="00A63DDD"/>
    <w:rsid w:val="00A6484D"/>
    <w:rsid w:val="00A64A8E"/>
    <w:rsid w:val="00A657FD"/>
    <w:rsid w:val="00A66147"/>
    <w:rsid w:val="00A66EED"/>
    <w:rsid w:val="00A70DB9"/>
    <w:rsid w:val="00A715F9"/>
    <w:rsid w:val="00A72890"/>
    <w:rsid w:val="00A74949"/>
    <w:rsid w:val="00A76C24"/>
    <w:rsid w:val="00A76D47"/>
    <w:rsid w:val="00A808DB"/>
    <w:rsid w:val="00A80C29"/>
    <w:rsid w:val="00A81A53"/>
    <w:rsid w:val="00A822A9"/>
    <w:rsid w:val="00A843EF"/>
    <w:rsid w:val="00A87709"/>
    <w:rsid w:val="00A91B04"/>
    <w:rsid w:val="00A92F0A"/>
    <w:rsid w:val="00A93137"/>
    <w:rsid w:val="00A97434"/>
    <w:rsid w:val="00A97D64"/>
    <w:rsid w:val="00A97E42"/>
    <w:rsid w:val="00AA0E65"/>
    <w:rsid w:val="00AA0E94"/>
    <w:rsid w:val="00AA12BF"/>
    <w:rsid w:val="00AA4C08"/>
    <w:rsid w:val="00AA4C95"/>
    <w:rsid w:val="00AA6770"/>
    <w:rsid w:val="00AA7166"/>
    <w:rsid w:val="00AA79C5"/>
    <w:rsid w:val="00AB0640"/>
    <w:rsid w:val="00AB0AF2"/>
    <w:rsid w:val="00AB0CED"/>
    <w:rsid w:val="00AB16D2"/>
    <w:rsid w:val="00AB3746"/>
    <w:rsid w:val="00AB4926"/>
    <w:rsid w:val="00AB57EB"/>
    <w:rsid w:val="00AB623D"/>
    <w:rsid w:val="00AB7511"/>
    <w:rsid w:val="00AC09D6"/>
    <w:rsid w:val="00AC1399"/>
    <w:rsid w:val="00AC2044"/>
    <w:rsid w:val="00AC27CA"/>
    <w:rsid w:val="00AC2D42"/>
    <w:rsid w:val="00AC324B"/>
    <w:rsid w:val="00AC36FA"/>
    <w:rsid w:val="00AC41BD"/>
    <w:rsid w:val="00AC4C0A"/>
    <w:rsid w:val="00AC5455"/>
    <w:rsid w:val="00AC5593"/>
    <w:rsid w:val="00AC5F05"/>
    <w:rsid w:val="00AC7B44"/>
    <w:rsid w:val="00AC7FBE"/>
    <w:rsid w:val="00AD1F12"/>
    <w:rsid w:val="00AD2852"/>
    <w:rsid w:val="00AD382C"/>
    <w:rsid w:val="00AD49C7"/>
    <w:rsid w:val="00AD63B1"/>
    <w:rsid w:val="00AE2DE6"/>
    <w:rsid w:val="00AE3CD5"/>
    <w:rsid w:val="00AE5311"/>
    <w:rsid w:val="00AE5E5E"/>
    <w:rsid w:val="00AE6581"/>
    <w:rsid w:val="00AF08D1"/>
    <w:rsid w:val="00AF474C"/>
    <w:rsid w:val="00AF4CEF"/>
    <w:rsid w:val="00AF6077"/>
    <w:rsid w:val="00AF6D3C"/>
    <w:rsid w:val="00AF72D2"/>
    <w:rsid w:val="00AF7D3B"/>
    <w:rsid w:val="00B007BB"/>
    <w:rsid w:val="00B00AD6"/>
    <w:rsid w:val="00B01A79"/>
    <w:rsid w:val="00B01ACE"/>
    <w:rsid w:val="00B02088"/>
    <w:rsid w:val="00B02DDB"/>
    <w:rsid w:val="00B030B1"/>
    <w:rsid w:val="00B04BE9"/>
    <w:rsid w:val="00B04DB5"/>
    <w:rsid w:val="00B070B0"/>
    <w:rsid w:val="00B072E2"/>
    <w:rsid w:val="00B0768F"/>
    <w:rsid w:val="00B07E18"/>
    <w:rsid w:val="00B103D7"/>
    <w:rsid w:val="00B10A8C"/>
    <w:rsid w:val="00B11C9A"/>
    <w:rsid w:val="00B11E6A"/>
    <w:rsid w:val="00B12E8F"/>
    <w:rsid w:val="00B14379"/>
    <w:rsid w:val="00B15389"/>
    <w:rsid w:val="00B15E69"/>
    <w:rsid w:val="00B164FA"/>
    <w:rsid w:val="00B2064D"/>
    <w:rsid w:val="00B2126B"/>
    <w:rsid w:val="00B21451"/>
    <w:rsid w:val="00B2192E"/>
    <w:rsid w:val="00B2329C"/>
    <w:rsid w:val="00B234F7"/>
    <w:rsid w:val="00B23BE3"/>
    <w:rsid w:val="00B25FE1"/>
    <w:rsid w:val="00B274CE"/>
    <w:rsid w:val="00B347AF"/>
    <w:rsid w:val="00B35D16"/>
    <w:rsid w:val="00B35D67"/>
    <w:rsid w:val="00B36A6D"/>
    <w:rsid w:val="00B40997"/>
    <w:rsid w:val="00B40EAD"/>
    <w:rsid w:val="00B41758"/>
    <w:rsid w:val="00B41E37"/>
    <w:rsid w:val="00B43B71"/>
    <w:rsid w:val="00B447A4"/>
    <w:rsid w:val="00B44815"/>
    <w:rsid w:val="00B44FAE"/>
    <w:rsid w:val="00B45AB3"/>
    <w:rsid w:val="00B472DF"/>
    <w:rsid w:val="00B47D5E"/>
    <w:rsid w:val="00B50E71"/>
    <w:rsid w:val="00B51D90"/>
    <w:rsid w:val="00B52083"/>
    <w:rsid w:val="00B55ABC"/>
    <w:rsid w:val="00B61647"/>
    <w:rsid w:val="00B631A2"/>
    <w:rsid w:val="00B63B3E"/>
    <w:rsid w:val="00B63C62"/>
    <w:rsid w:val="00B64C32"/>
    <w:rsid w:val="00B65143"/>
    <w:rsid w:val="00B65373"/>
    <w:rsid w:val="00B65C16"/>
    <w:rsid w:val="00B672B0"/>
    <w:rsid w:val="00B7093F"/>
    <w:rsid w:val="00B71DF3"/>
    <w:rsid w:val="00B72D02"/>
    <w:rsid w:val="00B72F07"/>
    <w:rsid w:val="00B73056"/>
    <w:rsid w:val="00B73250"/>
    <w:rsid w:val="00B73CA1"/>
    <w:rsid w:val="00B740D7"/>
    <w:rsid w:val="00B74D8D"/>
    <w:rsid w:val="00B76F82"/>
    <w:rsid w:val="00B773FD"/>
    <w:rsid w:val="00B7768C"/>
    <w:rsid w:val="00B77C0D"/>
    <w:rsid w:val="00B80969"/>
    <w:rsid w:val="00B81976"/>
    <w:rsid w:val="00B8325C"/>
    <w:rsid w:val="00B842A4"/>
    <w:rsid w:val="00B848AF"/>
    <w:rsid w:val="00B84CB8"/>
    <w:rsid w:val="00B85580"/>
    <w:rsid w:val="00B85AB2"/>
    <w:rsid w:val="00B865F6"/>
    <w:rsid w:val="00B87CC2"/>
    <w:rsid w:val="00B91CF2"/>
    <w:rsid w:val="00B933C1"/>
    <w:rsid w:val="00B95BD8"/>
    <w:rsid w:val="00B961C8"/>
    <w:rsid w:val="00B96640"/>
    <w:rsid w:val="00BA302C"/>
    <w:rsid w:val="00BA6566"/>
    <w:rsid w:val="00BA7849"/>
    <w:rsid w:val="00BA7E97"/>
    <w:rsid w:val="00BB03C1"/>
    <w:rsid w:val="00BB4A0A"/>
    <w:rsid w:val="00BB4E05"/>
    <w:rsid w:val="00BB59AF"/>
    <w:rsid w:val="00BB5D36"/>
    <w:rsid w:val="00BB6C71"/>
    <w:rsid w:val="00BB7445"/>
    <w:rsid w:val="00BC0BE4"/>
    <w:rsid w:val="00BC3194"/>
    <w:rsid w:val="00BC326B"/>
    <w:rsid w:val="00BD2338"/>
    <w:rsid w:val="00BD4EFF"/>
    <w:rsid w:val="00BD51AC"/>
    <w:rsid w:val="00BD52A5"/>
    <w:rsid w:val="00BD562B"/>
    <w:rsid w:val="00BD605B"/>
    <w:rsid w:val="00BD7B1A"/>
    <w:rsid w:val="00BE0B65"/>
    <w:rsid w:val="00BE1B4C"/>
    <w:rsid w:val="00BE1E80"/>
    <w:rsid w:val="00BE363E"/>
    <w:rsid w:val="00BE4437"/>
    <w:rsid w:val="00BE4767"/>
    <w:rsid w:val="00BE5B02"/>
    <w:rsid w:val="00BE7335"/>
    <w:rsid w:val="00BE7C4D"/>
    <w:rsid w:val="00BF03D5"/>
    <w:rsid w:val="00BF31A5"/>
    <w:rsid w:val="00BF35E8"/>
    <w:rsid w:val="00BF41A1"/>
    <w:rsid w:val="00BF41CB"/>
    <w:rsid w:val="00BF4C87"/>
    <w:rsid w:val="00BF677D"/>
    <w:rsid w:val="00C00439"/>
    <w:rsid w:val="00C02D96"/>
    <w:rsid w:val="00C03E2B"/>
    <w:rsid w:val="00C0423C"/>
    <w:rsid w:val="00C056D7"/>
    <w:rsid w:val="00C0642C"/>
    <w:rsid w:val="00C0652D"/>
    <w:rsid w:val="00C069E2"/>
    <w:rsid w:val="00C06A64"/>
    <w:rsid w:val="00C06B60"/>
    <w:rsid w:val="00C07776"/>
    <w:rsid w:val="00C1037D"/>
    <w:rsid w:val="00C103AB"/>
    <w:rsid w:val="00C1041D"/>
    <w:rsid w:val="00C170F7"/>
    <w:rsid w:val="00C17967"/>
    <w:rsid w:val="00C209A0"/>
    <w:rsid w:val="00C21FA9"/>
    <w:rsid w:val="00C22C87"/>
    <w:rsid w:val="00C230AF"/>
    <w:rsid w:val="00C23911"/>
    <w:rsid w:val="00C2551D"/>
    <w:rsid w:val="00C25C3C"/>
    <w:rsid w:val="00C25EDE"/>
    <w:rsid w:val="00C26E38"/>
    <w:rsid w:val="00C3121D"/>
    <w:rsid w:val="00C354C1"/>
    <w:rsid w:val="00C35A08"/>
    <w:rsid w:val="00C364CA"/>
    <w:rsid w:val="00C366E8"/>
    <w:rsid w:val="00C367BE"/>
    <w:rsid w:val="00C37095"/>
    <w:rsid w:val="00C405CD"/>
    <w:rsid w:val="00C41555"/>
    <w:rsid w:val="00C421D0"/>
    <w:rsid w:val="00C4297D"/>
    <w:rsid w:val="00C42DB2"/>
    <w:rsid w:val="00C4325C"/>
    <w:rsid w:val="00C44D9B"/>
    <w:rsid w:val="00C46110"/>
    <w:rsid w:val="00C4677F"/>
    <w:rsid w:val="00C474CB"/>
    <w:rsid w:val="00C47A69"/>
    <w:rsid w:val="00C500BF"/>
    <w:rsid w:val="00C51976"/>
    <w:rsid w:val="00C51E3C"/>
    <w:rsid w:val="00C52F4F"/>
    <w:rsid w:val="00C531C6"/>
    <w:rsid w:val="00C54676"/>
    <w:rsid w:val="00C5685D"/>
    <w:rsid w:val="00C60426"/>
    <w:rsid w:val="00C61661"/>
    <w:rsid w:val="00C62118"/>
    <w:rsid w:val="00C62E84"/>
    <w:rsid w:val="00C631A6"/>
    <w:rsid w:val="00C636C4"/>
    <w:rsid w:val="00C63AC6"/>
    <w:rsid w:val="00C64078"/>
    <w:rsid w:val="00C6594E"/>
    <w:rsid w:val="00C659CF"/>
    <w:rsid w:val="00C65B85"/>
    <w:rsid w:val="00C67C15"/>
    <w:rsid w:val="00C706C1"/>
    <w:rsid w:val="00C710D7"/>
    <w:rsid w:val="00C710E6"/>
    <w:rsid w:val="00C731A5"/>
    <w:rsid w:val="00C73491"/>
    <w:rsid w:val="00C742DE"/>
    <w:rsid w:val="00C74394"/>
    <w:rsid w:val="00C74D2A"/>
    <w:rsid w:val="00C75D95"/>
    <w:rsid w:val="00C806E7"/>
    <w:rsid w:val="00C81C0C"/>
    <w:rsid w:val="00C81DCF"/>
    <w:rsid w:val="00C848B4"/>
    <w:rsid w:val="00C861AB"/>
    <w:rsid w:val="00C876FA"/>
    <w:rsid w:val="00C90C96"/>
    <w:rsid w:val="00C90FF3"/>
    <w:rsid w:val="00C91A2B"/>
    <w:rsid w:val="00C922CE"/>
    <w:rsid w:val="00C94F0D"/>
    <w:rsid w:val="00C959C8"/>
    <w:rsid w:val="00CA0EE5"/>
    <w:rsid w:val="00CA1700"/>
    <w:rsid w:val="00CA187A"/>
    <w:rsid w:val="00CA1DA1"/>
    <w:rsid w:val="00CA210F"/>
    <w:rsid w:val="00CA3876"/>
    <w:rsid w:val="00CA4F7F"/>
    <w:rsid w:val="00CA5A6D"/>
    <w:rsid w:val="00CA5C6E"/>
    <w:rsid w:val="00CA628C"/>
    <w:rsid w:val="00CB017F"/>
    <w:rsid w:val="00CB02CC"/>
    <w:rsid w:val="00CB1033"/>
    <w:rsid w:val="00CB1552"/>
    <w:rsid w:val="00CB18AE"/>
    <w:rsid w:val="00CB1A35"/>
    <w:rsid w:val="00CB26A5"/>
    <w:rsid w:val="00CB4B42"/>
    <w:rsid w:val="00CC0330"/>
    <w:rsid w:val="00CC1F67"/>
    <w:rsid w:val="00CC27BA"/>
    <w:rsid w:val="00CC3588"/>
    <w:rsid w:val="00CC43A6"/>
    <w:rsid w:val="00CC5113"/>
    <w:rsid w:val="00CD6CAF"/>
    <w:rsid w:val="00CD75ED"/>
    <w:rsid w:val="00CE07BE"/>
    <w:rsid w:val="00CE0A2E"/>
    <w:rsid w:val="00CE0B89"/>
    <w:rsid w:val="00CE1EC4"/>
    <w:rsid w:val="00CE333E"/>
    <w:rsid w:val="00CE3498"/>
    <w:rsid w:val="00CE49AB"/>
    <w:rsid w:val="00CE5D52"/>
    <w:rsid w:val="00CE6331"/>
    <w:rsid w:val="00CE7026"/>
    <w:rsid w:val="00CE79EA"/>
    <w:rsid w:val="00CF0289"/>
    <w:rsid w:val="00CF0519"/>
    <w:rsid w:val="00CF07CA"/>
    <w:rsid w:val="00CF0ADD"/>
    <w:rsid w:val="00CF15CE"/>
    <w:rsid w:val="00CF1B4A"/>
    <w:rsid w:val="00CF28CD"/>
    <w:rsid w:val="00CF3E41"/>
    <w:rsid w:val="00CF6960"/>
    <w:rsid w:val="00CF7B14"/>
    <w:rsid w:val="00D00197"/>
    <w:rsid w:val="00D0028F"/>
    <w:rsid w:val="00D00B42"/>
    <w:rsid w:val="00D00BF8"/>
    <w:rsid w:val="00D03547"/>
    <w:rsid w:val="00D03B3E"/>
    <w:rsid w:val="00D04523"/>
    <w:rsid w:val="00D04F14"/>
    <w:rsid w:val="00D0551E"/>
    <w:rsid w:val="00D057AA"/>
    <w:rsid w:val="00D05B21"/>
    <w:rsid w:val="00D05C72"/>
    <w:rsid w:val="00D05E25"/>
    <w:rsid w:val="00D06232"/>
    <w:rsid w:val="00D06B8A"/>
    <w:rsid w:val="00D077B1"/>
    <w:rsid w:val="00D10734"/>
    <w:rsid w:val="00D1276C"/>
    <w:rsid w:val="00D13692"/>
    <w:rsid w:val="00D13E8A"/>
    <w:rsid w:val="00D15374"/>
    <w:rsid w:val="00D1587E"/>
    <w:rsid w:val="00D171D4"/>
    <w:rsid w:val="00D175BF"/>
    <w:rsid w:val="00D17C67"/>
    <w:rsid w:val="00D17FE0"/>
    <w:rsid w:val="00D205B9"/>
    <w:rsid w:val="00D208E4"/>
    <w:rsid w:val="00D210BB"/>
    <w:rsid w:val="00D2164A"/>
    <w:rsid w:val="00D2172E"/>
    <w:rsid w:val="00D219DB"/>
    <w:rsid w:val="00D21E20"/>
    <w:rsid w:val="00D2266F"/>
    <w:rsid w:val="00D2338A"/>
    <w:rsid w:val="00D2376E"/>
    <w:rsid w:val="00D237E7"/>
    <w:rsid w:val="00D24F31"/>
    <w:rsid w:val="00D25208"/>
    <w:rsid w:val="00D26BD8"/>
    <w:rsid w:val="00D306EF"/>
    <w:rsid w:val="00D3121B"/>
    <w:rsid w:val="00D32980"/>
    <w:rsid w:val="00D336A4"/>
    <w:rsid w:val="00D33E98"/>
    <w:rsid w:val="00D34325"/>
    <w:rsid w:val="00D34886"/>
    <w:rsid w:val="00D35BC2"/>
    <w:rsid w:val="00D37AA9"/>
    <w:rsid w:val="00D41C4B"/>
    <w:rsid w:val="00D41DD8"/>
    <w:rsid w:val="00D42523"/>
    <w:rsid w:val="00D42B97"/>
    <w:rsid w:val="00D43282"/>
    <w:rsid w:val="00D44B6D"/>
    <w:rsid w:val="00D45576"/>
    <w:rsid w:val="00D45753"/>
    <w:rsid w:val="00D458ED"/>
    <w:rsid w:val="00D47920"/>
    <w:rsid w:val="00D47BD4"/>
    <w:rsid w:val="00D47F3D"/>
    <w:rsid w:val="00D50672"/>
    <w:rsid w:val="00D52CD5"/>
    <w:rsid w:val="00D52F03"/>
    <w:rsid w:val="00D530D0"/>
    <w:rsid w:val="00D54CA7"/>
    <w:rsid w:val="00D618A3"/>
    <w:rsid w:val="00D62B4D"/>
    <w:rsid w:val="00D63F4A"/>
    <w:rsid w:val="00D70404"/>
    <w:rsid w:val="00D704C8"/>
    <w:rsid w:val="00D729C1"/>
    <w:rsid w:val="00D73155"/>
    <w:rsid w:val="00D7572E"/>
    <w:rsid w:val="00D76263"/>
    <w:rsid w:val="00D764D7"/>
    <w:rsid w:val="00D82A4F"/>
    <w:rsid w:val="00D82CDC"/>
    <w:rsid w:val="00D83D77"/>
    <w:rsid w:val="00D8463A"/>
    <w:rsid w:val="00D8573A"/>
    <w:rsid w:val="00D86A79"/>
    <w:rsid w:val="00D8701F"/>
    <w:rsid w:val="00D90B0E"/>
    <w:rsid w:val="00D9207F"/>
    <w:rsid w:val="00D93320"/>
    <w:rsid w:val="00D93539"/>
    <w:rsid w:val="00D97A99"/>
    <w:rsid w:val="00DA16CE"/>
    <w:rsid w:val="00DA3325"/>
    <w:rsid w:val="00DA5C84"/>
    <w:rsid w:val="00DA5D22"/>
    <w:rsid w:val="00DA605F"/>
    <w:rsid w:val="00DA62C2"/>
    <w:rsid w:val="00DA697D"/>
    <w:rsid w:val="00DA6ED0"/>
    <w:rsid w:val="00DA77BB"/>
    <w:rsid w:val="00DB18DD"/>
    <w:rsid w:val="00DB3627"/>
    <w:rsid w:val="00DB3E5E"/>
    <w:rsid w:val="00DB4402"/>
    <w:rsid w:val="00DB4EF9"/>
    <w:rsid w:val="00DB78C7"/>
    <w:rsid w:val="00DC1A58"/>
    <w:rsid w:val="00DC33F4"/>
    <w:rsid w:val="00DC3EFE"/>
    <w:rsid w:val="00DC4EE5"/>
    <w:rsid w:val="00DC5A52"/>
    <w:rsid w:val="00DC622D"/>
    <w:rsid w:val="00DC7068"/>
    <w:rsid w:val="00DD0DB7"/>
    <w:rsid w:val="00DD1B38"/>
    <w:rsid w:val="00DD1ED0"/>
    <w:rsid w:val="00DD289D"/>
    <w:rsid w:val="00DD2E48"/>
    <w:rsid w:val="00DD4A40"/>
    <w:rsid w:val="00DD55D7"/>
    <w:rsid w:val="00DD5DF9"/>
    <w:rsid w:val="00DD6A10"/>
    <w:rsid w:val="00DE00AB"/>
    <w:rsid w:val="00DE0663"/>
    <w:rsid w:val="00DE22C3"/>
    <w:rsid w:val="00DE2740"/>
    <w:rsid w:val="00DE2D04"/>
    <w:rsid w:val="00DE2D47"/>
    <w:rsid w:val="00DE6F59"/>
    <w:rsid w:val="00DE76F8"/>
    <w:rsid w:val="00DE7ED8"/>
    <w:rsid w:val="00DF118A"/>
    <w:rsid w:val="00DF20B8"/>
    <w:rsid w:val="00DF2D19"/>
    <w:rsid w:val="00DF37AE"/>
    <w:rsid w:val="00DF3CBD"/>
    <w:rsid w:val="00DF3E1D"/>
    <w:rsid w:val="00DF472B"/>
    <w:rsid w:val="00DF4B59"/>
    <w:rsid w:val="00DF6276"/>
    <w:rsid w:val="00DF6A71"/>
    <w:rsid w:val="00DF6FAD"/>
    <w:rsid w:val="00E00CD1"/>
    <w:rsid w:val="00E02B72"/>
    <w:rsid w:val="00E02DA3"/>
    <w:rsid w:val="00E04858"/>
    <w:rsid w:val="00E048A7"/>
    <w:rsid w:val="00E05D68"/>
    <w:rsid w:val="00E06493"/>
    <w:rsid w:val="00E0718E"/>
    <w:rsid w:val="00E075EE"/>
    <w:rsid w:val="00E10D7A"/>
    <w:rsid w:val="00E11AED"/>
    <w:rsid w:val="00E11C54"/>
    <w:rsid w:val="00E11E23"/>
    <w:rsid w:val="00E14AB9"/>
    <w:rsid w:val="00E1524C"/>
    <w:rsid w:val="00E16937"/>
    <w:rsid w:val="00E17F47"/>
    <w:rsid w:val="00E21A9E"/>
    <w:rsid w:val="00E23569"/>
    <w:rsid w:val="00E24388"/>
    <w:rsid w:val="00E25183"/>
    <w:rsid w:val="00E25AEC"/>
    <w:rsid w:val="00E263C3"/>
    <w:rsid w:val="00E26855"/>
    <w:rsid w:val="00E26A90"/>
    <w:rsid w:val="00E275F0"/>
    <w:rsid w:val="00E27C72"/>
    <w:rsid w:val="00E3044F"/>
    <w:rsid w:val="00E33444"/>
    <w:rsid w:val="00E33494"/>
    <w:rsid w:val="00E33BC0"/>
    <w:rsid w:val="00E3428C"/>
    <w:rsid w:val="00E34DA7"/>
    <w:rsid w:val="00E35339"/>
    <w:rsid w:val="00E36024"/>
    <w:rsid w:val="00E36145"/>
    <w:rsid w:val="00E3616B"/>
    <w:rsid w:val="00E40AB2"/>
    <w:rsid w:val="00E41767"/>
    <w:rsid w:val="00E47A24"/>
    <w:rsid w:val="00E50408"/>
    <w:rsid w:val="00E5208D"/>
    <w:rsid w:val="00E52373"/>
    <w:rsid w:val="00E52CE4"/>
    <w:rsid w:val="00E55091"/>
    <w:rsid w:val="00E554AE"/>
    <w:rsid w:val="00E55791"/>
    <w:rsid w:val="00E56005"/>
    <w:rsid w:val="00E575A2"/>
    <w:rsid w:val="00E57863"/>
    <w:rsid w:val="00E609CB"/>
    <w:rsid w:val="00E62C00"/>
    <w:rsid w:val="00E634D4"/>
    <w:rsid w:val="00E6457B"/>
    <w:rsid w:val="00E66638"/>
    <w:rsid w:val="00E66CE5"/>
    <w:rsid w:val="00E701E1"/>
    <w:rsid w:val="00E70E83"/>
    <w:rsid w:val="00E70F07"/>
    <w:rsid w:val="00E71659"/>
    <w:rsid w:val="00E71A41"/>
    <w:rsid w:val="00E75C92"/>
    <w:rsid w:val="00E76558"/>
    <w:rsid w:val="00E777C5"/>
    <w:rsid w:val="00E806B9"/>
    <w:rsid w:val="00E80A92"/>
    <w:rsid w:val="00E8184B"/>
    <w:rsid w:val="00E82142"/>
    <w:rsid w:val="00E82E08"/>
    <w:rsid w:val="00E831CF"/>
    <w:rsid w:val="00E83347"/>
    <w:rsid w:val="00E8347A"/>
    <w:rsid w:val="00E84709"/>
    <w:rsid w:val="00E850F0"/>
    <w:rsid w:val="00E85895"/>
    <w:rsid w:val="00E85D10"/>
    <w:rsid w:val="00E86B18"/>
    <w:rsid w:val="00E87A2B"/>
    <w:rsid w:val="00E90449"/>
    <w:rsid w:val="00E93AB1"/>
    <w:rsid w:val="00E9531C"/>
    <w:rsid w:val="00E96228"/>
    <w:rsid w:val="00EA0C6E"/>
    <w:rsid w:val="00EA0C74"/>
    <w:rsid w:val="00EA24EA"/>
    <w:rsid w:val="00EA32CE"/>
    <w:rsid w:val="00EA420E"/>
    <w:rsid w:val="00EA71FA"/>
    <w:rsid w:val="00EB0FA5"/>
    <w:rsid w:val="00EB27E2"/>
    <w:rsid w:val="00EB351C"/>
    <w:rsid w:val="00EB42BF"/>
    <w:rsid w:val="00EB6973"/>
    <w:rsid w:val="00EC15B6"/>
    <w:rsid w:val="00EC2113"/>
    <w:rsid w:val="00EC2B2F"/>
    <w:rsid w:val="00EC2F4C"/>
    <w:rsid w:val="00EC4F8B"/>
    <w:rsid w:val="00EC674A"/>
    <w:rsid w:val="00EC678C"/>
    <w:rsid w:val="00EC70CE"/>
    <w:rsid w:val="00ED12DB"/>
    <w:rsid w:val="00ED2B70"/>
    <w:rsid w:val="00ED39D3"/>
    <w:rsid w:val="00ED48D8"/>
    <w:rsid w:val="00ED5E89"/>
    <w:rsid w:val="00ED65B3"/>
    <w:rsid w:val="00ED67CC"/>
    <w:rsid w:val="00ED6F64"/>
    <w:rsid w:val="00ED7669"/>
    <w:rsid w:val="00EE1A63"/>
    <w:rsid w:val="00EE2140"/>
    <w:rsid w:val="00EE3C72"/>
    <w:rsid w:val="00EE4418"/>
    <w:rsid w:val="00EE47F2"/>
    <w:rsid w:val="00EE515A"/>
    <w:rsid w:val="00EE643F"/>
    <w:rsid w:val="00EE76E4"/>
    <w:rsid w:val="00EF163B"/>
    <w:rsid w:val="00EF182E"/>
    <w:rsid w:val="00EF32B6"/>
    <w:rsid w:val="00EF3303"/>
    <w:rsid w:val="00EF4EB1"/>
    <w:rsid w:val="00EF4EF5"/>
    <w:rsid w:val="00F00BA5"/>
    <w:rsid w:val="00F00F41"/>
    <w:rsid w:val="00F014C1"/>
    <w:rsid w:val="00F01B0C"/>
    <w:rsid w:val="00F025AF"/>
    <w:rsid w:val="00F03AA3"/>
    <w:rsid w:val="00F04487"/>
    <w:rsid w:val="00F04833"/>
    <w:rsid w:val="00F05EA9"/>
    <w:rsid w:val="00F107A8"/>
    <w:rsid w:val="00F1137E"/>
    <w:rsid w:val="00F15516"/>
    <w:rsid w:val="00F16D76"/>
    <w:rsid w:val="00F206D9"/>
    <w:rsid w:val="00F210AA"/>
    <w:rsid w:val="00F23D7F"/>
    <w:rsid w:val="00F24473"/>
    <w:rsid w:val="00F24515"/>
    <w:rsid w:val="00F24B4F"/>
    <w:rsid w:val="00F26595"/>
    <w:rsid w:val="00F26F6C"/>
    <w:rsid w:val="00F273B6"/>
    <w:rsid w:val="00F27E2A"/>
    <w:rsid w:val="00F30CAD"/>
    <w:rsid w:val="00F350EA"/>
    <w:rsid w:val="00F365A8"/>
    <w:rsid w:val="00F37FBD"/>
    <w:rsid w:val="00F40C52"/>
    <w:rsid w:val="00F40FD5"/>
    <w:rsid w:val="00F42466"/>
    <w:rsid w:val="00F456A5"/>
    <w:rsid w:val="00F458D1"/>
    <w:rsid w:val="00F478D6"/>
    <w:rsid w:val="00F50D07"/>
    <w:rsid w:val="00F52B98"/>
    <w:rsid w:val="00F53E95"/>
    <w:rsid w:val="00F544F8"/>
    <w:rsid w:val="00F56A20"/>
    <w:rsid w:val="00F60574"/>
    <w:rsid w:val="00F61309"/>
    <w:rsid w:val="00F6497F"/>
    <w:rsid w:val="00F64B13"/>
    <w:rsid w:val="00F6567C"/>
    <w:rsid w:val="00F67C6F"/>
    <w:rsid w:val="00F70C8F"/>
    <w:rsid w:val="00F71329"/>
    <w:rsid w:val="00F72069"/>
    <w:rsid w:val="00F72EF0"/>
    <w:rsid w:val="00F73062"/>
    <w:rsid w:val="00F73065"/>
    <w:rsid w:val="00F739DF"/>
    <w:rsid w:val="00F74411"/>
    <w:rsid w:val="00F74FDA"/>
    <w:rsid w:val="00F75493"/>
    <w:rsid w:val="00F77228"/>
    <w:rsid w:val="00F819AD"/>
    <w:rsid w:val="00F82C7B"/>
    <w:rsid w:val="00F83911"/>
    <w:rsid w:val="00F8585D"/>
    <w:rsid w:val="00F85FFC"/>
    <w:rsid w:val="00F86DAF"/>
    <w:rsid w:val="00F87178"/>
    <w:rsid w:val="00F9171F"/>
    <w:rsid w:val="00F91943"/>
    <w:rsid w:val="00F919B7"/>
    <w:rsid w:val="00F92083"/>
    <w:rsid w:val="00F93DBA"/>
    <w:rsid w:val="00F94AA3"/>
    <w:rsid w:val="00F97454"/>
    <w:rsid w:val="00F97AB7"/>
    <w:rsid w:val="00FA0A15"/>
    <w:rsid w:val="00FA1097"/>
    <w:rsid w:val="00FA1D8E"/>
    <w:rsid w:val="00FA23E0"/>
    <w:rsid w:val="00FA3F7A"/>
    <w:rsid w:val="00FA5331"/>
    <w:rsid w:val="00FA54B6"/>
    <w:rsid w:val="00FA5BA4"/>
    <w:rsid w:val="00FA5E28"/>
    <w:rsid w:val="00FA6194"/>
    <w:rsid w:val="00FA64EB"/>
    <w:rsid w:val="00FA6C89"/>
    <w:rsid w:val="00FA7543"/>
    <w:rsid w:val="00FA7F43"/>
    <w:rsid w:val="00FB0F7D"/>
    <w:rsid w:val="00FB1699"/>
    <w:rsid w:val="00FB26DA"/>
    <w:rsid w:val="00FB2A40"/>
    <w:rsid w:val="00FB4E55"/>
    <w:rsid w:val="00FB51E7"/>
    <w:rsid w:val="00FB6B07"/>
    <w:rsid w:val="00FB6DEF"/>
    <w:rsid w:val="00FB7137"/>
    <w:rsid w:val="00FC0C1D"/>
    <w:rsid w:val="00FC10A8"/>
    <w:rsid w:val="00FC12AA"/>
    <w:rsid w:val="00FC288F"/>
    <w:rsid w:val="00FC2B9F"/>
    <w:rsid w:val="00FC302A"/>
    <w:rsid w:val="00FC3399"/>
    <w:rsid w:val="00FC3D65"/>
    <w:rsid w:val="00FD03A5"/>
    <w:rsid w:val="00FD07EA"/>
    <w:rsid w:val="00FD0AAE"/>
    <w:rsid w:val="00FD10BB"/>
    <w:rsid w:val="00FD22A4"/>
    <w:rsid w:val="00FD27EA"/>
    <w:rsid w:val="00FD3E29"/>
    <w:rsid w:val="00FD4762"/>
    <w:rsid w:val="00FD763D"/>
    <w:rsid w:val="00FE0F16"/>
    <w:rsid w:val="00FE31CF"/>
    <w:rsid w:val="00FE37E2"/>
    <w:rsid w:val="00FE483E"/>
    <w:rsid w:val="00FF18B2"/>
    <w:rsid w:val="00FF29B5"/>
    <w:rsid w:val="00FF6227"/>
    <w:rsid w:val="00FF6F28"/>
    <w:rsid w:val="00FF6F83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05"/>
  </w:style>
  <w:style w:type="paragraph" w:styleId="1">
    <w:name w:val="heading 1"/>
    <w:basedOn w:val="a"/>
    <w:link w:val="10"/>
    <w:uiPriority w:val="9"/>
    <w:qFormat/>
    <w:rsid w:val="001634E2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34E2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634E2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4E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34E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34E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34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taleksandrova</dc:creator>
  <cp:keywords/>
  <dc:description/>
  <cp:lastModifiedBy>taleksandrova</cp:lastModifiedBy>
  <cp:revision>1</cp:revision>
  <dcterms:created xsi:type="dcterms:W3CDTF">2014-01-10T07:17:00Z</dcterms:created>
  <dcterms:modified xsi:type="dcterms:W3CDTF">2014-01-10T07:18:00Z</dcterms:modified>
</cp:coreProperties>
</file>