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D3D" w:rsidRDefault="001E4696" w:rsidP="00F4311A">
      <w:pPr>
        <w:pStyle w:val="Heading1"/>
        <w:jc w:val="center"/>
        <w:rPr>
          <w:sz w:val="28"/>
          <w:szCs w:val="28"/>
        </w:rPr>
      </w:pPr>
      <w:bookmarkStart w:id="0" w:name="_Ref357371148"/>
      <w:r>
        <w:rPr>
          <w:sz w:val="28"/>
          <w:szCs w:val="28"/>
        </w:rPr>
        <w:t>Титульный лист</w:t>
      </w:r>
    </w:p>
    <w:p w:rsidR="00FD1D3D" w:rsidRDefault="00FD1D3D" w:rsidP="00F4311A">
      <w:pPr>
        <w:pStyle w:val="Heading1"/>
        <w:jc w:val="center"/>
        <w:rPr>
          <w:sz w:val="28"/>
          <w:szCs w:val="28"/>
        </w:rPr>
      </w:pPr>
    </w:p>
    <w:p w:rsidR="00FD1D3D" w:rsidRDefault="00FD1D3D" w:rsidP="00F4311A">
      <w:pPr>
        <w:pStyle w:val="Heading1"/>
        <w:jc w:val="center"/>
        <w:rPr>
          <w:sz w:val="28"/>
          <w:szCs w:val="28"/>
        </w:rPr>
      </w:pPr>
    </w:p>
    <w:p w:rsidR="00FD1D3D" w:rsidRDefault="00FD1D3D" w:rsidP="00F4311A">
      <w:pPr>
        <w:pStyle w:val="Heading1"/>
        <w:jc w:val="center"/>
        <w:rPr>
          <w:sz w:val="28"/>
          <w:szCs w:val="28"/>
        </w:rPr>
      </w:pPr>
    </w:p>
    <w:p w:rsidR="00FD1D3D" w:rsidRDefault="00FD1D3D" w:rsidP="00F4311A">
      <w:pPr>
        <w:pStyle w:val="Heading1"/>
        <w:jc w:val="center"/>
        <w:rPr>
          <w:sz w:val="28"/>
          <w:szCs w:val="28"/>
        </w:rPr>
      </w:pPr>
    </w:p>
    <w:p w:rsidR="00FD1D3D" w:rsidRDefault="00FD1D3D" w:rsidP="00F4311A">
      <w:pPr>
        <w:pStyle w:val="Heading1"/>
        <w:jc w:val="center"/>
        <w:rPr>
          <w:sz w:val="28"/>
          <w:szCs w:val="28"/>
        </w:rPr>
      </w:pPr>
    </w:p>
    <w:p w:rsidR="00FD1D3D" w:rsidRDefault="00FD1D3D" w:rsidP="00F4311A">
      <w:pPr>
        <w:pStyle w:val="Heading1"/>
        <w:jc w:val="center"/>
        <w:rPr>
          <w:sz w:val="28"/>
          <w:szCs w:val="28"/>
        </w:rPr>
      </w:pPr>
    </w:p>
    <w:p w:rsidR="00FD1D3D" w:rsidRDefault="00FD1D3D" w:rsidP="00F4311A">
      <w:pPr>
        <w:pStyle w:val="Heading1"/>
        <w:jc w:val="center"/>
        <w:rPr>
          <w:sz w:val="28"/>
          <w:szCs w:val="28"/>
        </w:rPr>
      </w:pPr>
    </w:p>
    <w:p w:rsidR="00FD1D3D" w:rsidRDefault="00FD1D3D" w:rsidP="00F4311A">
      <w:pPr>
        <w:pStyle w:val="Heading1"/>
        <w:jc w:val="center"/>
        <w:rPr>
          <w:sz w:val="28"/>
          <w:szCs w:val="28"/>
        </w:rPr>
      </w:pPr>
    </w:p>
    <w:p w:rsidR="00FD1D3D" w:rsidRDefault="00FD1D3D" w:rsidP="00F4311A">
      <w:pPr>
        <w:pStyle w:val="Heading1"/>
        <w:jc w:val="center"/>
        <w:rPr>
          <w:sz w:val="28"/>
          <w:szCs w:val="28"/>
        </w:rPr>
      </w:pPr>
    </w:p>
    <w:p w:rsidR="00FD1D3D" w:rsidRDefault="00FD1D3D" w:rsidP="00F4311A">
      <w:pPr>
        <w:pStyle w:val="Heading1"/>
        <w:jc w:val="center"/>
        <w:rPr>
          <w:sz w:val="28"/>
          <w:szCs w:val="28"/>
        </w:rPr>
      </w:pPr>
    </w:p>
    <w:p w:rsidR="00FD1D3D" w:rsidRDefault="00FD1D3D" w:rsidP="00F4311A">
      <w:pPr>
        <w:pStyle w:val="Heading1"/>
        <w:jc w:val="center"/>
        <w:rPr>
          <w:sz w:val="28"/>
          <w:szCs w:val="28"/>
        </w:rPr>
      </w:pPr>
    </w:p>
    <w:p w:rsidR="00FD1D3D" w:rsidRDefault="00FD1D3D" w:rsidP="00F4311A">
      <w:pPr>
        <w:pStyle w:val="Heading1"/>
        <w:jc w:val="center"/>
        <w:rPr>
          <w:sz w:val="28"/>
          <w:szCs w:val="28"/>
        </w:rPr>
      </w:pPr>
    </w:p>
    <w:p w:rsidR="00FD1D3D" w:rsidRDefault="00FD1D3D" w:rsidP="00F4311A">
      <w:pPr>
        <w:pStyle w:val="Heading1"/>
        <w:jc w:val="center"/>
        <w:rPr>
          <w:sz w:val="28"/>
          <w:szCs w:val="28"/>
        </w:rPr>
      </w:pPr>
    </w:p>
    <w:p w:rsidR="00FD1D3D" w:rsidRDefault="00FD1D3D" w:rsidP="00F4311A">
      <w:pPr>
        <w:pStyle w:val="Heading1"/>
        <w:jc w:val="center"/>
        <w:rPr>
          <w:sz w:val="28"/>
          <w:szCs w:val="28"/>
        </w:rPr>
      </w:pPr>
    </w:p>
    <w:p w:rsidR="00FD1D3D" w:rsidRDefault="00FD1D3D" w:rsidP="00F4311A">
      <w:pPr>
        <w:pStyle w:val="Heading1"/>
        <w:jc w:val="center"/>
        <w:rPr>
          <w:sz w:val="28"/>
          <w:szCs w:val="28"/>
        </w:rPr>
      </w:pPr>
    </w:p>
    <w:p w:rsidR="00FD1D3D" w:rsidRDefault="00FD1D3D" w:rsidP="00F4311A">
      <w:pPr>
        <w:pStyle w:val="Heading1"/>
        <w:jc w:val="center"/>
        <w:rPr>
          <w:sz w:val="28"/>
          <w:szCs w:val="28"/>
        </w:rPr>
      </w:pPr>
    </w:p>
    <w:p w:rsidR="00FD1D3D" w:rsidRDefault="00FD1D3D" w:rsidP="00F4311A">
      <w:pPr>
        <w:pStyle w:val="Heading1"/>
        <w:jc w:val="center"/>
        <w:rPr>
          <w:sz w:val="28"/>
          <w:szCs w:val="28"/>
        </w:rPr>
      </w:pPr>
    </w:p>
    <w:p w:rsidR="00FD1D3D" w:rsidRDefault="00FD1D3D" w:rsidP="00F4311A">
      <w:pPr>
        <w:pStyle w:val="Heading1"/>
        <w:jc w:val="center"/>
        <w:rPr>
          <w:sz w:val="28"/>
          <w:szCs w:val="28"/>
        </w:rPr>
      </w:pPr>
    </w:p>
    <w:p w:rsidR="00FD1D3D" w:rsidRDefault="00FD1D3D" w:rsidP="00F4311A">
      <w:pPr>
        <w:pStyle w:val="Heading1"/>
        <w:jc w:val="center"/>
        <w:rPr>
          <w:sz w:val="28"/>
          <w:szCs w:val="28"/>
        </w:rPr>
      </w:pPr>
    </w:p>
    <w:p w:rsidR="00FD1D3D" w:rsidRDefault="00FD1D3D" w:rsidP="00F4311A">
      <w:pPr>
        <w:pStyle w:val="Heading1"/>
        <w:jc w:val="center"/>
        <w:rPr>
          <w:sz w:val="28"/>
          <w:szCs w:val="28"/>
        </w:rPr>
      </w:pPr>
    </w:p>
    <w:p w:rsidR="00FD1D3D" w:rsidRDefault="00FD1D3D" w:rsidP="00F4311A">
      <w:pPr>
        <w:pStyle w:val="Heading1"/>
        <w:jc w:val="center"/>
        <w:rPr>
          <w:sz w:val="28"/>
          <w:szCs w:val="28"/>
        </w:rPr>
      </w:pPr>
    </w:p>
    <w:p w:rsidR="00FD1D3D" w:rsidRDefault="00FD1D3D" w:rsidP="00F4311A">
      <w:pPr>
        <w:pStyle w:val="Heading1"/>
        <w:jc w:val="center"/>
        <w:rPr>
          <w:sz w:val="28"/>
          <w:szCs w:val="28"/>
        </w:rPr>
      </w:pPr>
    </w:p>
    <w:p w:rsidR="00C408CB" w:rsidRPr="00550CD4" w:rsidRDefault="00BF23F5" w:rsidP="00F4311A">
      <w:pPr>
        <w:pStyle w:val="Heading1"/>
        <w:jc w:val="center"/>
        <w:rPr>
          <w:sz w:val="28"/>
          <w:szCs w:val="28"/>
        </w:rPr>
      </w:pPr>
      <w:r w:rsidRPr="00550CD4">
        <w:rPr>
          <w:sz w:val="28"/>
          <w:szCs w:val="28"/>
        </w:rPr>
        <w:lastRenderedPageBreak/>
        <w:t>Содержание</w:t>
      </w:r>
    </w:p>
    <w:p w:rsidR="00C74CAB" w:rsidRPr="00550CD4" w:rsidRDefault="00C74CAB" w:rsidP="00C74CAB">
      <w:pPr>
        <w:jc w:val="both"/>
        <w:rPr>
          <w:rFonts w:ascii="Times New Roman" w:hAnsi="Times New Roman"/>
          <w:b/>
          <w:sz w:val="28"/>
          <w:szCs w:val="28"/>
        </w:rPr>
      </w:pPr>
      <w:r w:rsidRPr="00550CD4">
        <w:rPr>
          <w:rFonts w:ascii="Times New Roman" w:hAnsi="Times New Roman"/>
          <w:b/>
          <w:sz w:val="28"/>
          <w:szCs w:val="28"/>
        </w:rPr>
        <w:t>Введение</w:t>
      </w:r>
      <w:r w:rsidR="00E01697">
        <w:rPr>
          <w:rFonts w:ascii="Times New Roman" w:hAnsi="Times New Roman"/>
          <w:b/>
          <w:sz w:val="28"/>
          <w:szCs w:val="28"/>
        </w:rPr>
        <w:tab/>
      </w:r>
      <w:r w:rsidR="00E01697">
        <w:rPr>
          <w:rFonts w:ascii="Times New Roman" w:hAnsi="Times New Roman"/>
          <w:b/>
          <w:sz w:val="28"/>
          <w:szCs w:val="28"/>
        </w:rPr>
        <w:tab/>
      </w:r>
      <w:r w:rsidR="00E01697">
        <w:rPr>
          <w:rFonts w:ascii="Times New Roman" w:hAnsi="Times New Roman"/>
          <w:b/>
          <w:sz w:val="28"/>
          <w:szCs w:val="28"/>
        </w:rPr>
        <w:tab/>
      </w:r>
      <w:r w:rsidR="00E01697">
        <w:rPr>
          <w:rFonts w:ascii="Times New Roman" w:hAnsi="Times New Roman"/>
          <w:b/>
          <w:sz w:val="28"/>
          <w:szCs w:val="28"/>
        </w:rPr>
        <w:tab/>
      </w:r>
      <w:r w:rsidR="00E01697">
        <w:rPr>
          <w:rFonts w:ascii="Times New Roman" w:hAnsi="Times New Roman"/>
          <w:b/>
          <w:sz w:val="28"/>
          <w:szCs w:val="28"/>
        </w:rPr>
        <w:tab/>
      </w:r>
      <w:r w:rsidR="00E01697">
        <w:rPr>
          <w:rFonts w:ascii="Times New Roman" w:hAnsi="Times New Roman"/>
          <w:b/>
          <w:sz w:val="28"/>
          <w:szCs w:val="28"/>
        </w:rPr>
        <w:tab/>
      </w:r>
      <w:r w:rsidR="00E01697">
        <w:rPr>
          <w:rFonts w:ascii="Times New Roman" w:hAnsi="Times New Roman"/>
          <w:b/>
          <w:sz w:val="28"/>
          <w:szCs w:val="28"/>
        </w:rPr>
        <w:tab/>
      </w:r>
      <w:r w:rsidR="00E01697">
        <w:rPr>
          <w:rFonts w:ascii="Times New Roman" w:hAnsi="Times New Roman"/>
          <w:b/>
          <w:sz w:val="28"/>
          <w:szCs w:val="28"/>
        </w:rPr>
        <w:tab/>
      </w:r>
      <w:r w:rsidR="00E01697">
        <w:rPr>
          <w:rFonts w:ascii="Times New Roman" w:hAnsi="Times New Roman"/>
          <w:b/>
          <w:sz w:val="28"/>
          <w:szCs w:val="28"/>
        </w:rPr>
        <w:tab/>
      </w:r>
      <w:r w:rsidR="00E01697">
        <w:rPr>
          <w:rFonts w:ascii="Times New Roman" w:hAnsi="Times New Roman"/>
          <w:b/>
          <w:sz w:val="28"/>
          <w:szCs w:val="28"/>
        </w:rPr>
        <w:tab/>
      </w:r>
      <w:r w:rsidR="00E01697">
        <w:rPr>
          <w:rFonts w:ascii="Times New Roman" w:hAnsi="Times New Roman"/>
          <w:b/>
          <w:sz w:val="28"/>
          <w:szCs w:val="28"/>
        </w:rPr>
        <w:tab/>
      </w:r>
      <w:r w:rsidR="00E01697">
        <w:rPr>
          <w:rFonts w:ascii="Times New Roman" w:hAnsi="Times New Roman"/>
          <w:b/>
          <w:sz w:val="28"/>
          <w:szCs w:val="28"/>
        </w:rPr>
        <w:tab/>
      </w:r>
    </w:p>
    <w:p w:rsidR="00C74CAB" w:rsidRPr="00550CD4" w:rsidRDefault="00C74CAB" w:rsidP="00C74CAB">
      <w:pPr>
        <w:widowControl w:val="0"/>
        <w:spacing w:after="0"/>
        <w:jc w:val="both"/>
        <w:rPr>
          <w:rFonts w:ascii="Times New Roman" w:hAnsi="Times New Roman"/>
          <w:sz w:val="28"/>
          <w:szCs w:val="28"/>
        </w:rPr>
      </w:pPr>
      <w:r w:rsidRPr="00550CD4">
        <w:rPr>
          <w:rFonts w:ascii="Times New Roman" w:hAnsi="Times New Roman"/>
          <w:b/>
          <w:sz w:val="28"/>
          <w:szCs w:val="28"/>
        </w:rPr>
        <w:t>Глава 1.</w:t>
      </w:r>
      <w:r w:rsidRPr="00550CD4">
        <w:rPr>
          <w:rFonts w:ascii="Times New Roman" w:hAnsi="Times New Roman"/>
          <w:sz w:val="28"/>
          <w:szCs w:val="28"/>
        </w:rPr>
        <w:t xml:space="preserve"> Теоретические аспекты функционирования межбюджетных отношений</w:t>
      </w:r>
      <w:r w:rsidRPr="00550CD4">
        <w:rPr>
          <w:rFonts w:ascii="Times New Roman" w:hAnsi="Times New Roman"/>
          <w:sz w:val="28"/>
          <w:szCs w:val="28"/>
        </w:rPr>
        <w:tab/>
      </w:r>
      <w:r w:rsidR="00B5785F" w:rsidRPr="00550CD4">
        <w:rPr>
          <w:rFonts w:ascii="Times New Roman" w:hAnsi="Times New Roman"/>
          <w:sz w:val="28"/>
          <w:szCs w:val="28"/>
        </w:rPr>
        <w:t xml:space="preserve"> </w:t>
      </w:r>
    </w:p>
    <w:p w:rsidR="00C74CAB" w:rsidRPr="00550CD4" w:rsidRDefault="00C74CAB" w:rsidP="00C74CAB">
      <w:pPr>
        <w:pStyle w:val="ListParagraph"/>
        <w:numPr>
          <w:ilvl w:val="1"/>
          <w:numId w:val="3"/>
        </w:numPr>
        <w:rPr>
          <w:rFonts w:ascii="Times New Roman" w:hAnsi="Times New Roman"/>
          <w:sz w:val="28"/>
          <w:szCs w:val="28"/>
        </w:rPr>
      </w:pPr>
      <w:r w:rsidRPr="00550CD4">
        <w:rPr>
          <w:rFonts w:ascii="Times New Roman" w:hAnsi="Times New Roman"/>
          <w:sz w:val="28"/>
          <w:szCs w:val="28"/>
        </w:rPr>
        <w:t>Бюджетная система и бюджетное устройство: основные принципы и характеристики</w:t>
      </w:r>
    </w:p>
    <w:p w:rsidR="00C74CAB" w:rsidRPr="00550CD4" w:rsidRDefault="00C74CAB" w:rsidP="00C74CAB">
      <w:pPr>
        <w:pStyle w:val="ListParagraph"/>
        <w:numPr>
          <w:ilvl w:val="1"/>
          <w:numId w:val="3"/>
        </w:numPr>
        <w:rPr>
          <w:rFonts w:ascii="Times New Roman" w:hAnsi="Times New Roman"/>
          <w:sz w:val="28"/>
          <w:szCs w:val="28"/>
        </w:rPr>
      </w:pPr>
      <w:r w:rsidRPr="00550CD4">
        <w:rPr>
          <w:rFonts w:ascii="Times New Roman" w:hAnsi="Times New Roman"/>
          <w:sz w:val="28"/>
          <w:szCs w:val="28"/>
        </w:rPr>
        <w:t>Бюджетная система Российской Федерации</w:t>
      </w:r>
    </w:p>
    <w:p w:rsidR="00C74CAB" w:rsidRPr="00550CD4" w:rsidRDefault="00C74CAB" w:rsidP="00C74CAB">
      <w:pPr>
        <w:pStyle w:val="ListParagraph"/>
        <w:numPr>
          <w:ilvl w:val="1"/>
          <w:numId w:val="3"/>
        </w:numPr>
        <w:rPr>
          <w:rFonts w:ascii="Times New Roman" w:hAnsi="Times New Roman"/>
          <w:sz w:val="28"/>
          <w:szCs w:val="28"/>
        </w:rPr>
      </w:pPr>
      <w:r w:rsidRPr="00550CD4">
        <w:rPr>
          <w:rFonts w:ascii="Times New Roman" w:hAnsi="Times New Roman"/>
          <w:sz w:val="28"/>
          <w:szCs w:val="28"/>
        </w:rPr>
        <w:t>Бюджетная система Французской Республики</w:t>
      </w:r>
    </w:p>
    <w:p w:rsidR="00C74CAB" w:rsidRPr="00550CD4" w:rsidRDefault="00C74CAB" w:rsidP="00C74CAB">
      <w:pPr>
        <w:pStyle w:val="ListParagraph"/>
        <w:numPr>
          <w:ilvl w:val="1"/>
          <w:numId w:val="3"/>
        </w:numPr>
        <w:rPr>
          <w:rFonts w:ascii="Times New Roman" w:hAnsi="Times New Roman"/>
          <w:sz w:val="28"/>
          <w:szCs w:val="28"/>
        </w:rPr>
      </w:pPr>
      <w:r w:rsidRPr="00550CD4">
        <w:rPr>
          <w:rFonts w:ascii="Times New Roman" w:hAnsi="Times New Roman"/>
          <w:sz w:val="28"/>
          <w:szCs w:val="28"/>
        </w:rPr>
        <w:t>Характеристика межбюджетных отношений и принципы их организации</w:t>
      </w:r>
    </w:p>
    <w:p w:rsidR="00C74CAB" w:rsidRPr="00550CD4" w:rsidRDefault="00C74CAB" w:rsidP="00C74CAB">
      <w:pPr>
        <w:pStyle w:val="ListParagraph"/>
        <w:numPr>
          <w:ilvl w:val="1"/>
          <w:numId w:val="3"/>
        </w:numPr>
        <w:jc w:val="both"/>
        <w:rPr>
          <w:rFonts w:ascii="Times New Roman" w:hAnsi="Times New Roman"/>
          <w:sz w:val="28"/>
          <w:szCs w:val="28"/>
        </w:rPr>
      </w:pPr>
      <w:r w:rsidRPr="00550CD4">
        <w:rPr>
          <w:rFonts w:ascii="Times New Roman" w:hAnsi="Times New Roman"/>
          <w:sz w:val="28"/>
          <w:szCs w:val="28"/>
        </w:rPr>
        <w:t>Межбюджетные трансферты как инструмент регулирования межбюджетных отношений</w:t>
      </w:r>
    </w:p>
    <w:p w:rsidR="00C74CAB" w:rsidRPr="00550CD4" w:rsidRDefault="00C74CAB" w:rsidP="00C74CAB">
      <w:pPr>
        <w:pStyle w:val="ListParagraph"/>
        <w:numPr>
          <w:ilvl w:val="2"/>
          <w:numId w:val="3"/>
        </w:numPr>
        <w:jc w:val="both"/>
        <w:rPr>
          <w:rFonts w:ascii="Times New Roman" w:eastAsia="Petersburg-Regular" w:hAnsi="Times New Roman"/>
          <w:sz w:val="28"/>
          <w:szCs w:val="28"/>
        </w:rPr>
      </w:pPr>
      <w:r w:rsidRPr="00550CD4">
        <w:rPr>
          <w:rFonts w:ascii="Times New Roman" w:eastAsia="Petersburg-Regular" w:hAnsi="Times New Roman"/>
          <w:sz w:val="28"/>
          <w:szCs w:val="28"/>
        </w:rPr>
        <w:t>Система межбюджетных трансфертов  в Российской Федерации</w:t>
      </w:r>
    </w:p>
    <w:p w:rsidR="00C74CAB" w:rsidRPr="00550CD4" w:rsidRDefault="00C74CAB" w:rsidP="00C74CAB">
      <w:pPr>
        <w:pStyle w:val="ListParagraph"/>
        <w:numPr>
          <w:ilvl w:val="2"/>
          <w:numId w:val="3"/>
        </w:numPr>
        <w:jc w:val="both"/>
        <w:rPr>
          <w:rFonts w:ascii="Times New Roman" w:eastAsia="Petersburg-Regular" w:hAnsi="Times New Roman"/>
          <w:sz w:val="28"/>
          <w:szCs w:val="28"/>
        </w:rPr>
      </w:pPr>
      <w:r w:rsidRPr="00550CD4">
        <w:rPr>
          <w:rFonts w:ascii="Times New Roman" w:eastAsia="Petersburg-Regular" w:hAnsi="Times New Roman"/>
          <w:sz w:val="28"/>
          <w:szCs w:val="28"/>
        </w:rPr>
        <w:t>Межбюджетные трансферты и бюджетное выравнивание во Франции</w:t>
      </w:r>
    </w:p>
    <w:p w:rsidR="00C74CAB" w:rsidRPr="00550CD4" w:rsidRDefault="00C74CAB" w:rsidP="00C74CAB">
      <w:pPr>
        <w:jc w:val="both"/>
        <w:rPr>
          <w:rFonts w:ascii="Times New Roman" w:hAnsi="Times New Roman"/>
          <w:sz w:val="28"/>
          <w:szCs w:val="28"/>
        </w:rPr>
      </w:pPr>
      <w:r w:rsidRPr="00550CD4">
        <w:rPr>
          <w:rFonts w:ascii="Times New Roman" w:hAnsi="Times New Roman"/>
          <w:b/>
          <w:sz w:val="28"/>
          <w:szCs w:val="28"/>
        </w:rPr>
        <w:t>Глава 2.</w:t>
      </w:r>
      <w:r w:rsidRPr="00550CD4">
        <w:rPr>
          <w:rFonts w:ascii="Times New Roman" w:hAnsi="Times New Roman"/>
          <w:sz w:val="28"/>
          <w:szCs w:val="28"/>
        </w:rPr>
        <w:t xml:space="preserve"> Построение эконометрических моделей межбюджетных трансфертов в Российской Федерации и во Франции</w:t>
      </w:r>
    </w:p>
    <w:p w:rsidR="00C74CAB" w:rsidRPr="00550CD4" w:rsidRDefault="00C74CAB" w:rsidP="00C74CAB">
      <w:pPr>
        <w:autoSpaceDE w:val="0"/>
        <w:autoSpaceDN w:val="0"/>
        <w:adjustRightInd w:val="0"/>
        <w:spacing w:after="0"/>
        <w:jc w:val="both"/>
        <w:rPr>
          <w:rFonts w:ascii="Times New Roman" w:hAnsi="Times New Roman"/>
          <w:iCs/>
          <w:sz w:val="28"/>
          <w:szCs w:val="28"/>
        </w:rPr>
      </w:pPr>
      <w:r w:rsidRPr="00550CD4">
        <w:rPr>
          <w:rFonts w:ascii="Times New Roman" w:hAnsi="Times New Roman"/>
          <w:iCs/>
          <w:sz w:val="28"/>
          <w:szCs w:val="28"/>
        </w:rPr>
        <w:t>2.1 Временной период исследования</w:t>
      </w:r>
    </w:p>
    <w:p w:rsidR="00C74CAB" w:rsidRPr="00550CD4" w:rsidRDefault="00C74CAB" w:rsidP="00C74CAB">
      <w:pPr>
        <w:autoSpaceDE w:val="0"/>
        <w:autoSpaceDN w:val="0"/>
        <w:adjustRightInd w:val="0"/>
        <w:spacing w:after="0"/>
        <w:jc w:val="both"/>
        <w:rPr>
          <w:rFonts w:ascii="Times New Roman" w:hAnsi="Times New Roman"/>
          <w:iCs/>
          <w:sz w:val="28"/>
          <w:szCs w:val="28"/>
        </w:rPr>
      </w:pPr>
      <w:r w:rsidRPr="00550CD4">
        <w:rPr>
          <w:rFonts w:ascii="Times New Roman" w:hAnsi="Times New Roman"/>
          <w:iCs/>
          <w:sz w:val="28"/>
          <w:szCs w:val="28"/>
        </w:rPr>
        <w:t>2.2. Структура и источники данных</w:t>
      </w:r>
    </w:p>
    <w:p w:rsidR="00C74CAB" w:rsidRPr="00550CD4" w:rsidRDefault="00C74CAB" w:rsidP="00C74CAB">
      <w:pPr>
        <w:jc w:val="both"/>
        <w:rPr>
          <w:rFonts w:ascii="Times New Roman" w:hAnsi="Times New Roman"/>
          <w:sz w:val="28"/>
          <w:szCs w:val="28"/>
        </w:rPr>
      </w:pPr>
      <w:r w:rsidRPr="00550CD4">
        <w:rPr>
          <w:rFonts w:ascii="Times New Roman" w:hAnsi="Times New Roman"/>
          <w:sz w:val="28"/>
          <w:szCs w:val="28"/>
        </w:rPr>
        <w:t>2.3. Спецификация модели</w:t>
      </w:r>
    </w:p>
    <w:p w:rsidR="00C74CAB" w:rsidRPr="00550CD4" w:rsidRDefault="00C74CAB" w:rsidP="00C74CAB">
      <w:pPr>
        <w:jc w:val="both"/>
        <w:rPr>
          <w:rFonts w:ascii="Times New Roman" w:hAnsi="Times New Roman"/>
          <w:sz w:val="28"/>
          <w:szCs w:val="28"/>
        </w:rPr>
      </w:pPr>
      <w:r w:rsidRPr="00550CD4">
        <w:rPr>
          <w:rFonts w:ascii="Times New Roman" w:hAnsi="Times New Roman"/>
          <w:sz w:val="28"/>
          <w:szCs w:val="28"/>
        </w:rPr>
        <w:t>2.4. Описание построения модели</w:t>
      </w:r>
    </w:p>
    <w:p w:rsidR="00C74CAB" w:rsidRPr="00550CD4" w:rsidRDefault="00C74CAB" w:rsidP="00C74CAB">
      <w:pPr>
        <w:jc w:val="both"/>
        <w:rPr>
          <w:rFonts w:ascii="Times New Roman" w:hAnsi="Times New Roman"/>
          <w:sz w:val="28"/>
          <w:szCs w:val="28"/>
        </w:rPr>
      </w:pPr>
      <w:r w:rsidRPr="00550CD4">
        <w:rPr>
          <w:rFonts w:ascii="Times New Roman" w:hAnsi="Times New Roman"/>
          <w:b/>
          <w:sz w:val="28"/>
          <w:szCs w:val="28"/>
        </w:rPr>
        <w:t>Глава 3.</w:t>
      </w:r>
      <w:r w:rsidRPr="00550CD4">
        <w:rPr>
          <w:rFonts w:ascii="Times New Roman" w:hAnsi="Times New Roman"/>
          <w:sz w:val="28"/>
          <w:szCs w:val="28"/>
        </w:rPr>
        <w:t xml:space="preserve"> Результаты эконометрического анализа и перспективы направления развития системы межбюджетных трансфертов в России и во Франции</w:t>
      </w:r>
    </w:p>
    <w:p w:rsidR="00C74CAB" w:rsidRPr="00550CD4" w:rsidRDefault="00C74CAB" w:rsidP="00C74CAB">
      <w:pPr>
        <w:jc w:val="both"/>
        <w:rPr>
          <w:sz w:val="28"/>
          <w:szCs w:val="28"/>
        </w:rPr>
      </w:pPr>
      <w:r w:rsidRPr="00550CD4">
        <w:rPr>
          <w:rFonts w:ascii="Times New Roman" w:hAnsi="Times New Roman"/>
          <w:sz w:val="28"/>
          <w:szCs w:val="28"/>
        </w:rPr>
        <w:t>3.1. Количественные результаты и их описание</w:t>
      </w:r>
    </w:p>
    <w:p w:rsidR="00C74CAB" w:rsidRPr="00550CD4" w:rsidRDefault="00C74CAB" w:rsidP="00C74CAB">
      <w:pPr>
        <w:jc w:val="both"/>
        <w:rPr>
          <w:rFonts w:ascii="Times New Roman" w:hAnsi="Times New Roman"/>
          <w:sz w:val="28"/>
          <w:szCs w:val="28"/>
        </w:rPr>
      </w:pPr>
      <w:r w:rsidRPr="00550CD4">
        <w:rPr>
          <w:rFonts w:ascii="Times New Roman" w:hAnsi="Times New Roman"/>
          <w:sz w:val="28"/>
          <w:szCs w:val="28"/>
        </w:rPr>
        <w:t>3.2. Проблема развития системы межбюджетных трансфертов в Российской Федерации</w:t>
      </w:r>
    </w:p>
    <w:p w:rsidR="00C74CAB" w:rsidRPr="00550CD4" w:rsidRDefault="00C74CAB" w:rsidP="00C74CAB">
      <w:pPr>
        <w:rPr>
          <w:rFonts w:ascii="Times New Roman" w:hAnsi="Times New Roman"/>
          <w:b/>
          <w:sz w:val="28"/>
          <w:szCs w:val="28"/>
        </w:rPr>
      </w:pPr>
      <w:r w:rsidRPr="00550CD4">
        <w:rPr>
          <w:rFonts w:ascii="Times New Roman" w:hAnsi="Times New Roman"/>
          <w:b/>
          <w:sz w:val="28"/>
          <w:szCs w:val="28"/>
        </w:rPr>
        <w:t>Заключение</w:t>
      </w:r>
    </w:p>
    <w:p w:rsidR="00C74CAB" w:rsidRPr="00550CD4" w:rsidRDefault="00C74CAB" w:rsidP="00C74CAB">
      <w:pPr>
        <w:rPr>
          <w:rFonts w:ascii="Times New Roman" w:hAnsi="Times New Roman"/>
          <w:b/>
          <w:sz w:val="28"/>
          <w:szCs w:val="28"/>
        </w:rPr>
      </w:pPr>
      <w:r w:rsidRPr="00550CD4">
        <w:rPr>
          <w:rFonts w:ascii="Times New Roman" w:hAnsi="Times New Roman"/>
          <w:b/>
          <w:sz w:val="28"/>
          <w:szCs w:val="28"/>
        </w:rPr>
        <w:t>Библиографический список</w:t>
      </w:r>
    </w:p>
    <w:p w:rsidR="00C74CAB" w:rsidRPr="00550CD4" w:rsidRDefault="00C74CAB" w:rsidP="00C74CAB">
      <w:pPr>
        <w:rPr>
          <w:rFonts w:ascii="Times New Roman" w:hAnsi="Times New Roman"/>
          <w:b/>
          <w:sz w:val="28"/>
          <w:szCs w:val="28"/>
        </w:rPr>
      </w:pPr>
      <w:r w:rsidRPr="00550CD4">
        <w:rPr>
          <w:rFonts w:ascii="Times New Roman" w:hAnsi="Times New Roman"/>
          <w:b/>
          <w:sz w:val="28"/>
          <w:szCs w:val="28"/>
        </w:rPr>
        <w:t>Приложения</w:t>
      </w:r>
    </w:p>
    <w:p w:rsidR="00324D91" w:rsidRDefault="00324D91" w:rsidP="00324D91">
      <w:pPr>
        <w:pStyle w:val="Heading1"/>
        <w:rPr>
          <w:sz w:val="28"/>
          <w:szCs w:val="28"/>
        </w:rPr>
      </w:pPr>
      <w:bookmarkStart w:id="1" w:name="_Ref357371273"/>
    </w:p>
    <w:p w:rsidR="00C408CB" w:rsidRPr="00550CD4" w:rsidRDefault="00C408CB" w:rsidP="00324D91">
      <w:pPr>
        <w:pStyle w:val="Heading1"/>
        <w:jc w:val="center"/>
        <w:rPr>
          <w:sz w:val="28"/>
          <w:szCs w:val="28"/>
        </w:rPr>
      </w:pPr>
      <w:r w:rsidRPr="00550CD4">
        <w:rPr>
          <w:sz w:val="28"/>
          <w:szCs w:val="28"/>
        </w:rPr>
        <w:t>Введение</w:t>
      </w:r>
      <w:bookmarkEnd w:id="0"/>
      <w:bookmarkEnd w:id="1"/>
    </w:p>
    <w:p w:rsidR="00C408CB" w:rsidRPr="00550CD4" w:rsidRDefault="00C408CB" w:rsidP="00C408CB">
      <w:pPr>
        <w:autoSpaceDE w:val="0"/>
        <w:autoSpaceDN w:val="0"/>
        <w:adjustRightInd w:val="0"/>
        <w:spacing w:after="0" w:line="360" w:lineRule="auto"/>
        <w:ind w:firstLine="708"/>
        <w:jc w:val="both"/>
        <w:rPr>
          <w:rFonts w:ascii="Times New Roman" w:eastAsia="Petersburg-Regular" w:hAnsi="Times New Roman"/>
          <w:sz w:val="28"/>
          <w:szCs w:val="28"/>
        </w:rPr>
      </w:pPr>
      <w:r w:rsidRPr="00550CD4">
        <w:rPr>
          <w:rFonts w:ascii="Times New Roman" w:eastAsia="Petersburg-Regular" w:hAnsi="Times New Roman"/>
          <w:sz w:val="28"/>
          <w:szCs w:val="28"/>
        </w:rPr>
        <w:t xml:space="preserve">В последние годы одной из самых острых и обсуждаемых проблем в сфере экономического, политического и социального развития Российской Федерации стало построение адекватной системы межбюджетных отношений. Бюджетная система Российской Федерации претерпела множество изменений, однако вопрос развития бюджетного федерализма и межбюджетных отношений в нашей стране остается по-прежнему актуальным. </w:t>
      </w:r>
    </w:p>
    <w:p w:rsidR="00C408CB" w:rsidRPr="00550CD4" w:rsidRDefault="00C408CB" w:rsidP="00C408CB">
      <w:pPr>
        <w:autoSpaceDE w:val="0"/>
        <w:autoSpaceDN w:val="0"/>
        <w:adjustRightInd w:val="0"/>
        <w:spacing w:after="0" w:line="360" w:lineRule="auto"/>
        <w:ind w:firstLine="708"/>
        <w:jc w:val="both"/>
        <w:rPr>
          <w:rFonts w:ascii="Times New Roman" w:hAnsi="Times New Roman"/>
          <w:sz w:val="28"/>
          <w:szCs w:val="28"/>
        </w:rPr>
      </w:pPr>
      <w:r w:rsidRPr="00550CD4">
        <w:rPr>
          <w:rFonts w:ascii="Times New Roman" w:eastAsia="Petersburg-Regular" w:hAnsi="Times New Roman"/>
          <w:sz w:val="28"/>
          <w:szCs w:val="28"/>
        </w:rPr>
        <w:t>Дискуссия о реформировании бюджетной системы особенно важна сегодня, так как бюджет страны является также «инструментом для решения экономических и социальных задач (как для государства в целом, так и для его регионов и муниципальных образований), финансового обеспечения развития экономики в целом, особенно в условиях макроэкономической неопределенности»</w:t>
      </w:r>
      <w:r w:rsidRPr="00550CD4">
        <w:rPr>
          <w:rStyle w:val="FootnoteReference"/>
          <w:rFonts w:ascii="Times New Roman" w:eastAsia="Petersburg-Regular" w:hAnsi="Times New Roman"/>
          <w:sz w:val="28"/>
          <w:szCs w:val="28"/>
        </w:rPr>
        <w:footnoteReference w:id="1"/>
      </w:r>
      <w:r w:rsidRPr="00550CD4">
        <w:rPr>
          <w:rFonts w:ascii="Times New Roman" w:eastAsia="Petersburg-Regular" w:hAnsi="Times New Roman"/>
          <w:sz w:val="28"/>
          <w:szCs w:val="28"/>
        </w:rPr>
        <w:t>. Среди основных направлений совершенствования бюджетной системы Российской Федерации на сегодняшний день можно выделить:</w:t>
      </w:r>
      <w:r w:rsidRPr="00550CD4">
        <w:rPr>
          <w:rFonts w:ascii="Times New Roman" w:eastAsia="TimesNewRomanPSMT" w:hAnsi="Times New Roman"/>
          <w:sz w:val="28"/>
          <w:szCs w:val="28"/>
        </w:rPr>
        <w:t xml:space="preserve"> </w:t>
      </w:r>
    </w:p>
    <w:p w:rsidR="00C408CB" w:rsidRPr="00550CD4" w:rsidRDefault="00C408CB" w:rsidP="00C408CB">
      <w:pPr>
        <w:pStyle w:val="ListParagraph"/>
        <w:numPr>
          <w:ilvl w:val="0"/>
          <w:numId w:val="20"/>
        </w:numPr>
        <w:spacing w:line="360" w:lineRule="auto"/>
        <w:ind w:right="23"/>
        <w:jc w:val="both"/>
        <w:rPr>
          <w:rFonts w:ascii="Times New Roman" w:hAnsi="Times New Roman"/>
          <w:sz w:val="28"/>
          <w:szCs w:val="28"/>
        </w:rPr>
      </w:pPr>
      <w:r w:rsidRPr="00550CD4">
        <w:rPr>
          <w:rFonts w:ascii="Times New Roman" w:hAnsi="Times New Roman"/>
          <w:sz w:val="28"/>
          <w:szCs w:val="28"/>
        </w:rPr>
        <w:t>повышение самостоятельности органов исполнительной власти субъектов Российской Федерации;</w:t>
      </w:r>
    </w:p>
    <w:p w:rsidR="00C408CB" w:rsidRPr="00550CD4" w:rsidRDefault="00C408CB" w:rsidP="00C408CB">
      <w:pPr>
        <w:pStyle w:val="ListParagraph"/>
        <w:numPr>
          <w:ilvl w:val="0"/>
          <w:numId w:val="20"/>
        </w:numPr>
        <w:spacing w:line="360" w:lineRule="auto"/>
        <w:ind w:right="23"/>
        <w:jc w:val="both"/>
        <w:rPr>
          <w:rFonts w:ascii="Times New Roman" w:hAnsi="Times New Roman"/>
          <w:sz w:val="28"/>
          <w:szCs w:val="28"/>
        </w:rPr>
      </w:pPr>
      <w:r w:rsidRPr="00550CD4">
        <w:rPr>
          <w:rFonts w:ascii="Times New Roman" w:hAnsi="Times New Roman"/>
          <w:sz w:val="28"/>
          <w:szCs w:val="28"/>
        </w:rPr>
        <w:t>снижение зависимости консолидированных бюджетов субъектов Российской Федерации от финансовой помощи, поступающей из федерального бюджета;</w:t>
      </w:r>
    </w:p>
    <w:p w:rsidR="00C408CB" w:rsidRPr="00550CD4" w:rsidRDefault="00C408CB" w:rsidP="00C408CB">
      <w:pPr>
        <w:pStyle w:val="ListParagraph"/>
        <w:numPr>
          <w:ilvl w:val="0"/>
          <w:numId w:val="20"/>
        </w:numPr>
        <w:spacing w:line="360" w:lineRule="auto"/>
        <w:ind w:right="23"/>
        <w:jc w:val="both"/>
        <w:rPr>
          <w:rFonts w:ascii="Times New Roman" w:hAnsi="Times New Roman"/>
          <w:sz w:val="28"/>
          <w:szCs w:val="28"/>
        </w:rPr>
      </w:pPr>
      <w:r w:rsidRPr="00550CD4">
        <w:rPr>
          <w:rFonts w:ascii="Times New Roman" w:hAnsi="Times New Roman"/>
          <w:sz w:val="28"/>
          <w:szCs w:val="28"/>
        </w:rPr>
        <w:t>развитие программно-целевых методов управления общественными финансами;</w:t>
      </w:r>
    </w:p>
    <w:p w:rsidR="00C408CB" w:rsidRPr="00550CD4" w:rsidRDefault="00C408CB" w:rsidP="00C408CB">
      <w:pPr>
        <w:pStyle w:val="ListParagraph"/>
        <w:numPr>
          <w:ilvl w:val="0"/>
          <w:numId w:val="20"/>
        </w:numPr>
        <w:spacing w:line="360" w:lineRule="auto"/>
        <w:ind w:right="23"/>
        <w:jc w:val="both"/>
        <w:rPr>
          <w:rFonts w:ascii="Times New Roman" w:hAnsi="Times New Roman"/>
          <w:sz w:val="28"/>
          <w:szCs w:val="28"/>
        </w:rPr>
      </w:pPr>
      <w:r w:rsidRPr="00550CD4">
        <w:rPr>
          <w:rFonts w:ascii="Times New Roman" w:hAnsi="Times New Roman"/>
          <w:sz w:val="28"/>
          <w:szCs w:val="28"/>
        </w:rPr>
        <w:lastRenderedPageBreak/>
        <w:t>создание условий, в том числе стимулирующих механизмов, повышения качества управления региональными и муниципальными финансами</w:t>
      </w:r>
      <w:r w:rsidRPr="00550CD4">
        <w:rPr>
          <w:rStyle w:val="FootnoteReference"/>
          <w:rFonts w:ascii="Times New Roman" w:hAnsi="Times New Roman"/>
          <w:sz w:val="28"/>
          <w:szCs w:val="28"/>
        </w:rPr>
        <w:footnoteReference w:id="2"/>
      </w:r>
      <w:r w:rsidRPr="00550CD4">
        <w:rPr>
          <w:rFonts w:ascii="Times New Roman" w:hAnsi="Times New Roman"/>
          <w:sz w:val="28"/>
          <w:szCs w:val="28"/>
        </w:rPr>
        <w:t>.</w:t>
      </w:r>
    </w:p>
    <w:p w:rsidR="00C408CB" w:rsidRPr="00550CD4" w:rsidRDefault="00C408CB" w:rsidP="00C408CB">
      <w:pPr>
        <w:spacing w:line="360" w:lineRule="auto"/>
        <w:ind w:right="23" w:firstLine="708"/>
        <w:jc w:val="both"/>
        <w:rPr>
          <w:rFonts w:ascii="Times New Roman" w:hAnsi="Times New Roman"/>
          <w:sz w:val="28"/>
          <w:szCs w:val="28"/>
        </w:rPr>
      </w:pPr>
      <w:r w:rsidRPr="00550CD4">
        <w:rPr>
          <w:rFonts w:ascii="Times New Roman" w:hAnsi="Times New Roman"/>
          <w:sz w:val="28"/>
          <w:szCs w:val="28"/>
        </w:rPr>
        <w:t xml:space="preserve">В ходе реализации указанных задач в Государственной программе «Создание условий для эффективного и ответственного управления региональными и муниципальными финансами...» выделяются такие проблемы, как  «повышение рисков несбалансированности бюджетов субъектов Российской Федерации и местных бюджетов, несвоевременное осуществление или осуществление не в полном объеме полномочий, закрепленных законодательством Российской Федерации за органами государственной власти субъектов Российской Федерации и органами местного самоуправления, увеличение просроченной кредиторской задолженности, а также снижение качества управления региональными и муниципальными финансами».  </w:t>
      </w:r>
    </w:p>
    <w:p w:rsidR="00C408CB" w:rsidRPr="00550CD4" w:rsidRDefault="00C408CB" w:rsidP="00C408CB">
      <w:pPr>
        <w:spacing w:line="360" w:lineRule="auto"/>
        <w:ind w:right="23" w:firstLine="708"/>
        <w:jc w:val="both"/>
        <w:rPr>
          <w:rFonts w:ascii="Times New Roman" w:hAnsi="Times New Roman"/>
          <w:sz w:val="28"/>
          <w:szCs w:val="28"/>
        </w:rPr>
      </w:pPr>
      <w:r w:rsidRPr="00550CD4">
        <w:rPr>
          <w:rFonts w:ascii="Times New Roman" w:hAnsi="Times New Roman"/>
          <w:sz w:val="28"/>
          <w:szCs w:val="28"/>
        </w:rPr>
        <w:t xml:space="preserve">Одной из самых серьезных проблем на сегодняшний день является проблема управления финансами на региональном и муниципальном уровне. Централизованная модель бюджетного федерализма показала, что «федеральный центр </w:t>
      </w:r>
      <w:r w:rsidRPr="00550CD4">
        <w:rPr>
          <w:rFonts w:ascii="Times New Roman" w:eastAsia="Petersburg-Regular" w:hAnsi="Times New Roman"/>
          <w:sz w:val="28"/>
          <w:szCs w:val="28"/>
        </w:rPr>
        <w:t>не в состоянии решать многочисленные социально-экономические проблемы регионов»</w:t>
      </w:r>
      <w:r w:rsidRPr="00550CD4">
        <w:rPr>
          <w:rStyle w:val="FootnoteReference"/>
          <w:rFonts w:ascii="Times New Roman" w:eastAsia="Petersburg-Regular" w:hAnsi="Times New Roman"/>
          <w:sz w:val="28"/>
          <w:szCs w:val="28"/>
        </w:rPr>
        <w:footnoteReference w:id="3"/>
      </w:r>
      <w:r w:rsidRPr="00550CD4">
        <w:rPr>
          <w:rFonts w:ascii="Times New Roman" w:eastAsia="Petersburg-Regular" w:hAnsi="Times New Roman"/>
          <w:sz w:val="28"/>
          <w:szCs w:val="28"/>
        </w:rPr>
        <w:t xml:space="preserve">. Важным вопросом бюджетной политики стало стимулирование регионов к достижению финансовой самодостаточности. </w:t>
      </w:r>
    </w:p>
    <w:p w:rsidR="00C408CB" w:rsidRPr="00550CD4" w:rsidRDefault="00C408CB" w:rsidP="00C408CB">
      <w:pPr>
        <w:spacing w:line="360" w:lineRule="auto"/>
        <w:ind w:right="23" w:firstLine="708"/>
        <w:jc w:val="both"/>
        <w:rPr>
          <w:rFonts w:ascii="Times New Roman" w:eastAsia="Petersburg-Regular" w:hAnsi="Times New Roman"/>
          <w:sz w:val="28"/>
          <w:szCs w:val="28"/>
        </w:rPr>
      </w:pPr>
      <w:r w:rsidRPr="00550CD4">
        <w:rPr>
          <w:rFonts w:ascii="Times New Roman" w:eastAsia="Petersburg-Regular" w:hAnsi="Times New Roman"/>
          <w:sz w:val="28"/>
          <w:szCs w:val="28"/>
        </w:rPr>
        <w:t xml:space="preserve">Необходимо отметить, что на современном этапе развития бюджетных отношений в Российской Федерации сложились два принципа, которые вносят некоторые противоречия в бюджетную систему. Так, наблюдается </w:t>
      </w:r>
      <w:r w:rsidRPr="00550CD4">
        <w:rPr>
          <w:rFonts w:ascii="Times New Roman" w:eastAsia="Petersburg-Regular" w:hAnsi="Times New Roman"/>
          <w:sz w:val="28"/>
          <w:szCs w:val="28"/>
        </w:rPr>
        <w:lastRenderedPageBreak/>
        <w:t>достаточно унифицированный подход на стадии формирования бюджетных доходов, при этом для формировании расходов, напротив, характерна дифференциация. Проблема заключается в «возникновении встречных финансовых потоков, негативные последствия которых в большей степени испытывают те регионы, которым предназначены бюджетные трансферты»</w:t>
      </w:r>
      <w:r w:rsidRPr="00550CD4">
        <w:rPr>
          <w:rStyle w:val="FootnoteReference"/>
          <w:rFonts w:ascii="Times New Roman" w:eastAsia="Petersburg-Regular" w:hAnsi="Times New Roman"/>
          <w:sz w:val="28"/>
          <w:szCs w:val="28"/>
        </w:rPr>
        <w:footnoteReference w:id="4"/>
      </w:r>
      <w:r w:rsidRPr="00550CD4">
        <w:rPr>
          <w:rFonts w:ascii="Times New Roman" w:eastAsia="Petersburg-Regular" w:hAnsi="Times New Roman"/>
          <w:sz w:val="28"/>
          <w:szCs w:val="28"/>
        </w:rPr>
        <w:t>.  Помимо этого возникает проблема временного характера при движении средств как из федерального бюджета региональным бюджетам, так и в противоположную сторону.</w:t>
      </w:r>
    </w:p>
    <w:p w:rsidR="00C408CB" w:rsidRPr="00550CD4" w:rsidRDefault="00C408CB" w:rsidP="00C408CB">
      <w:pPr>
        <w:spacing w:line="360" w:lineRule="auto"/>
        <w:ind w:firstLine="708"/>
        <w:jc w:val="both"/>
        <w:rPr>
          <w:rFonts w:ascii="Times New Roman" w:eastAsia="Petersburg-Regular" w:hAnsi="Times New Roman"/>
          <w:sz w:val="28"/>
          <w:szCs w:val="28"/>
        </w:rPr>
      </w:pPr>
      <w:r w:rsidRPr="00550CD4">
        <w:rPr>
          <w:rFonts w:ascii="Times New Roman" w:hAnsi="Times New Roman"/>
          <w:sz w:val="28"/>
          <w:szCs w:val="28"/>
        </w:rPr>
        <w:t>В связи с наличием многочисленных проблем в системе межбюджетных отношений, остро встает вопрос реформирования всей системы в целом. Как описывает в своей работе «</w:t>
      </w:r>
      <w:r w:rsidRPr="00550CD4">
        <w:rPr>
          <w:rFonts w:ascii="Times New Roman" w:hAnsi="Times New Roman"/>
          <w:bCs/>
          <w:sz w:val="28"/>
          <w:szCs w:val="28"/>
        </w:rPr>
        <w:t>Теория</w:t>
      </w:r>
      <w:r w:rsidRPr="00550CD4">
        <w:rPr>
          <w:rFonts w:ascii="Times New Roman" w:hAnsi="Times New Roman"/>
          <w:sz w:val="28"/>
          <w:szCs w:val="28"/>
        </w:rPr>
        <w:t xml:space="preserve"> </w:t>
      </w:r>
      <w:r w:rsidRPr="00550CD4">
        <w:rPr>
          <w:rFonts w:ascii="Times New Roman" w:hAnsi="Times New Roman"/>
          <w:bCs/>
          <w:sz w:val="28"/>
          <w:szCs w:val="28"/>
        </w:rPr>
        <w:t>и</w:t>
      </w:r>
      <w:r w:rsidRPr="00550CD4">
        <w:rPr>
          <w:rFonts w:ascii="Times New Roman" w:hAnsi="Times New Roman"/>
          <w:sz w:val="28"/>
          <w:szCs w:val="28"/>
        </w:rPr>
        <w:t xml:space="preserve"> </w:t>
      </w:r>
      <w:r w:rsidRPr="00550CD4">
        <w:rPr>
          <w:rFonts w:ascii="Times New Roman" w:hAnsi="Times New Roman"/>
          <w:bCs/>
          <w:sz w:val="28"/>
          <w:szCs w:val="28"/>
        </w:rPr>
        <w:t>практика</w:t>
      </w:r>
      <w:r w:rsidRPr="00550CD4">
        <w:rPr>
          <w:rFonts w:ascii="Times New Roman" w:hAnsi="Times New Roman"/>
          <w:sz w:val="28"/>
          <w:szCs w:val="28"/>
        </w:rPr>
        <w:t xml:space="preserve"> </w:t>
      </w:r>
      <w:r w:rsidRPr="00550CD4">
        <w:rPr>
          <w:rFonts w:ascii="Times New Roman" w:hAnsi="Times New Roman"/>
          <w:bCs/>
          <w:sz w:val="28"/>
          <w:szCs w:val="28"/>
        </w:rPr>
        <w:t>межбюджетных</w:t>
      </w:r>
      <w:r w:rsidRPr="00550CD4">
        <w:rPr>
          <w:rFonts w:ascii="Times New Roman" w:hAnsi="Times New Roman"/>
          <w:sz w:val="28"/>
          <w:szCs w:val="28"/>
        </w:rPr>
        <w:t xml:space="preserve"> </w:t>
      </w:r>
      <w:r w:rsidRPr="00550CD4">
        <w:rPr>
          <w:rFonts w:ascii="Times New Roman" w:hAnsi="Times New Roman"/>
          <w:bCs/>
          <w:sz w:val="28"/>
          <w:szCs w:val="28"/>
        </w:rPr>
        <w:t>отношений»  В</w:t>
      </w:r>
      <w:r w:rsidRPr="00550CD4">
        <w:rPr>
          <w:rFonts w:ascii="Times New Roman" w:hAnsi="Times New Roman"/>
          <w:sz w:val="28"/>
          <w:szCs w:val="28"/>
        </w:rPr>
        <w:t xml:space="preserve">. </w:t>
      </w:r>
      <w:r w:rsidRPr="00550CD4">
        <w:rPr>
          <w:rFonts w:ascii="Times New Roman" w:hAnsi="Times New Roman"/>
          <w:bCs/>
          <w:sz w:val="28"/>
          <w:szCs w:val="28"/>
        </w:rPr>
        <w:t>В</w:t>
      </w:r>
      <w:r w:rsidRPr="00550CD4">
        <w:rPr>
          <w:rFonts w:ascii="Times New Roman" w:hAnsi="Times New Roman"/>
          <w:sz w:val="28"/>
          <w:szCs w:val="28"/>
        </w:rPr>
        <w:t xml:space="preserve">. </w:t>
      </w:r>
      <w:r w:rsidRPr="00550CD4">
        <w:rPr>
          <w:rFonts w:ascii="Times New Roman" w:hAnsi="Times New Roman"/>
          <w:bCs/>
          <w:sz w:val="28"/>
          <w:szCs w:val="28"/>
        </w:rPr>
        <w:t>Иванов,</w:t>
      </w:r>
      <w:r w:rsidRPr="00550CD4">
        <w:rPr>
          <w:rFonts w:ascii="Times New Roman" w:hAnsi="Times New Roman"/>
          <w:sz w:val="28"/>
          <w:szCs w:val="28"/>
        </w:rPr>
        <w:t xml:space="preserve"> </w:t>
      </w:r>
      <w:r w:rsidRPr="00550CD4">
        <w:rPr>
          <w:rFonts w:ascii="Times New Roman" w:eastAsia="Petersburg-Regular" w:hAnsi="Times New Roman"/>
          <w:sz w:val="28"/>
          <w:szCs w:val="28"/>
        </w:rPr>
        <w:t>за период с 2001 года механизм межбюджетных отношений Российской Федерации «обогатился новыми инструментами взаимодействия между различными уровнями власти, прежде всего, в части выравнивания бюджетной обеспеченности регионов».</w:t>
      </w:r>
      <w:r w:rsidRPr="00550CD4">
        <w:rPr>
          <w:rFonts w:ascii="Times New Roman" w:hAnsi="Times New Roman"/>
          <w:sz w:val="28"/>
          <w:szCs w:val="28"/>
        </w:rPr>
        <w:t xml:space="preserve"> При этом, в работе также отмечено, что «</w:t>
      </w:r>
      <w:r w:rsidRPr="00550CD4">
        <w:rPr>
          <w:rFonts w:ascii="Times New Roman" w:eastAsia="Petersburg-Regular" w:hAnsi="Times New Roman"/>
          <w:sz w:val="28"/>
          <w:szCs w:val="28"/>
        </w:rPr>
        <w:t xml:space="preserve">большинство инструментов было заимствовано из практики их использования странами ЕС». </w:t>
      </w:r>
    </w:p>
    <w:p w:rsidR="00C408CB" w:rsidRPr="00550CD4" w:rsidRDefault="00C408CB" w:rsidP="00C408CB">
      <w:pPr>
        <w:spacing w:line="360" w:lineRule="auto"/>
        <w:ind w:firstLine="708"/>
        <w:jc w:val="both"/>
        <w:rPr>
          <w:rFonts w:ascii="Times New Roman" w:hAnsi="Times New Roman"/>
          <w:sz w:val="28"/>
          <w:szCs w:val="28"/>
        </w:rPr>
      </w:pPr>
      <w:r w:rsidRPr="00550CD4">
        <w:rPr>
          <w:rFonts w:ascii="Times New Roman" w:eastAsia="Petersburg-Regular" w:hAnsi="Times New Roman"/>
          <w:sz w:val="28"/>
          <w:szCs w:val="28"/>
        </w:rPr>
        <w:t xml:space="preserve">Необходимо отметить, что Россия обладает экономическими, географическими, политическими и другими особенностями, которые делают невозможным абсолютное перенятие зарубежного опыта в организации межбюджетных отношений. Так, в соответствии с Конституцией Российской Федерации, все субъекты считаются равными в своих правах, при этом существует разграничение полномочий федеративного центра, субъектов федерации и муниципальных образований. В реальности же, по мнению В.В. Иванова, республики «де-факто обладают большими правами, чем, например, областные субъекты Российской Федерации». </w:t>
      </w:r>
      <w:r w:rsidRPr="00550CD4">
        <w:rPr>
          <w:rFonts w:ascii="Times New Roman" w:hAnsi="Times New Roman"/>
          <w:sz w:val="28"/>
          <w:szCs w:val="28"/>
        </w:rPr>
        <w:t xml:space="preserve">С другой стороны, «совмещение и  адаптация накопленного зарубежного опыта в российских условиях, а также применение принципиально новых механизмов являются </w:t>
      </w:r>
      <w:r w:rsidRPr="00550CD4">
        <w:rPr>
          <w:rFonts w:ascii="Times New Roman" w:hAnsi="Times New Roman"/>
          <w:sz w:val="28"/>
          <w:szCs w:val="28"/>
        </w:rPr>
        <w:lastRenderedPageBreak/>
        <w:t xml:space="preserve">неотъемлемой частью процесса совершенствования организации бюджетного процесса и устройства бюджетной системы». </w:t>
      </w:r>
    </w:p>
    <w:p w:rsidR="00C408CB" w:rsidRPr="00550CD4" w:rsidRDefault="00C408CB" w:rsidP="00C408CB">
      <w:pPr>
        <w:spacing w:line="360" w:lineRule="auto"/>
        <w:ind w:firstLine="708"/>
        <w:jc w:val="both"/>
        <w:rPr>
          <w:rFonts w:ascii="Times New Roman" w:hAnsi="Times New Roman"/>
          <w:sz w:val="28"/>
          <w:szCs w:val="28"/>
        </w:rPr>
      </w:pPr>
      <w:r w:rsidRPr="00550CD4">
        <w:rPr>
          <w:rFonts w:ascii="Times New Roman" w:hAnsi="Times New Roman"/>
          <w:sz w:val="28"/>
          <w:szCs w:val="28"/>
        </w:rPr>
        <w:t xml:space="preserve">В зарубежных странах большое внимание уделяется выравниванию региональных различий посредством использования налогов и трансфертов. В соответствии с государственной программой «Управление государственными финансами» главной целью и важнейшей функцией федеральных органов власти в области формирования межбюджетных трансфертов является «создание стабильной системы распределения и перераспределения между уровнями бюджетной системы финансовых ресурсов, обеспечивающей их максимально эффективное использование для предоставления бюджетных услуг». В связи с этим проводятся реформы бюджетной системы. </w:t>
      </w:r>
    </w:p>
    <w:p w:rsidR="00C408CB" w:rsidRPr="00550CD4" w:rsidRDefault="00C408CB" w:rsidP="00C408CB">
      <w:pPr>
        <w:spacing w:line="360" w:lineRule="auto"/>
        <w:ind w:firstLine="708"/>
        <w:jc w:val="both"/>
        <w:rPr>
          <w:rFonts w:ascii="Times New Roman" w:hAnsi="Times New Roman"/>
          <w:sz w:val="28"/>
          <w:szCs w:val="28"/>
        </w:rPr>
      </w:pPr>
      <w:r w:rsidRPr="00550CD4">
        <w:rPr>
          <w:rFonts w:ascii="Times New Roman" w:hAnsi="Times New Roman"/>
          <w:sz w:val="28"/>
          <w:szCs w:val="28"/>
        </w:rPr>
        <w:t xml:space="preserve">В рамках данной работы хотелось бы остановить внимание на организации бюджетного процесса во Французской Республике. Опыт Франции в области реформирования бюджетных отношений может быть использован для развития и совершенствования системы бюджетных отношений в России. Рассмотрение бюджетных отношений в части организации системы межбюджетных трансфертов в России и соответственного опыта Франции в этом вопросе позволит оценить процессы, происходящие в области государственных финансов в нашей стране через аналогичный анализ во Французской Республике. В качестве сравнения в анализе была выбрана Французская Республика, так как в России и во Франции по-прежнему остается довольно сильная связь центра и регионов, а также реформирование бюджетных систем началось примерно в один временной период. Анализ был построен на базе временного периода, следующего после реформирования межбюджетных отношений в обеих странах – с 2006 по 2010 годы. Реформа бюджетного процесса во Французской Республике началась несколько раньше, чем в России – в 1999 году. Законодательный акт, лежащий в основе этой реформы, – </w:t>
      </w:r>
      <w:r w:rsidRPr="00550CD4">
        <w:rPr>
          <w:rFonts w:ascii="Times New Roman" w:hAnsi="Times New Roman"/>
          <w:sz w:val="28"/>
          <w:szCs w:val="28"/>
        </w:rPr>
        <w:lastRenderedPageBreak/>
        <w:t>Органический закон «О финансовых законах», – был принят в 2001 году. Во Франции реформирование бюджетного процесса проходило в рамках общей реформы государственного управления. Таким образом, «изменение логики бюджетного регулирования обусловило реформирование всей системы бюджетного контроля»</w:t>
      </w:r>
      <w:r w:rsidRPr="00550CD4">
        <w:rPr>
          <w:rStyle w:val="FootnoteReference"/>
          <w:rFonts w:ascii="Times New Roman" w:hAnsi="Times New Roman"/>
          <w:sz w:val="28"/>
          <w:szCs w:val="28"/>
        </w:rPr>
        <w:footnoteReference w:id="5"/>
      </w:r>
      <w:r w:rsidRPr="00550CD4">
        <w:rPr>
          <w:rFonts w:ascii="Times New Roman" w:hAnsi="Times New Roman"/>
          <w:sz w:val="28"/>
          <w:szCs w:val="28"/>
        </w:rPr>
        <w:t xml:space="preserve">. </w:t>
      </w:r>
    </w:p>
    <w:p w:rsidR="00C408CB" w:rsidRPr="00550CD4" w:rsidRDefault="00C408CB" w:rsidP="00C408CB">
      <w:pPr>
        <w:spacing w:line="360" w:lineRule="auto"/>
        <w:ind w:firstLine="708"/>
        <w:jc w:val="both"/>
        <w:rPr>
          <w:rFonts w:ascii="Times New Roman" w:hAnsi="Times New Roman"/>
          <w:sz w:val="28"/>
          <w:szCs w:val="28"/>
        </w:rPr>
      </w:pPr>
      <w:r w:rsidRPr="00550CD4">
        <w:rPr>
          <w:rFonts w:ascii="Times New Roman" w:hAnsi="Times New Roman"/>
          <w:sz w:val="28"/>
          <w:szCs w:val="28"/>
        </w:rPr>
        <w:t>Эффективно сформированная бюджетная политика – одна из важнейших задач, определяющих стабильность и устойчивость страны</w:t>
      </w:r>
      <w:r w:rsidRPr="00550CD4">
        <w:rPr>
          <w:rStyle w:val="FootnoteReference"/>
          <w:rFonts w:ascii="Times New Roman" w:hAnsi="Times New Roman"/>
          <w:sz w:val="28"/>
          <w:szCs w:val="28"/>
        </w:rPr>
        <w:footnoteReference w:id="6"/>
      </w:r>
      <w:r w:rsidRPr="00550CD4">
        <w:rPr>
          <w:rFonts w:ascii="Times New Roman" w:hAnsi="Times New Roman"/>
          <w:sz w:val="28"/>
          <w:szCs w:val="28"/>
        </w:rPr>
        <w:t xml:space="preserve">.  Эконометрический анализ функционирования системы межбюджетных трансфертов в работе позволил выявить, существует ли связь между экономическим состоянием региона и суммой трансфертов, переведенных ему из центра. Это также позволило раскрыть проблему межбюджетных отношений между центром и регионами. </w:t>
      </w:r>
    </w:p>
    <w:p w:rsidR="00C408CB" w:rsidRPr="00550CD4" w:rsidRDefault="00C408CB" w:rsidP="00C408CB">
      <w:pPr>
        <w:widowControl w:val="0"/>
        <w:spacing w:after="0" w:line="360" w:lineRule="auto"/>
        <w:jc w:val="both"/>
        <w:rPr>
          <w:rFonts w:ascii="Times New Roman" w:hAnsi="Times New Roman"/>
          <w:sz w:val="28"/>
          <w:szCs w:val="28"/>
        </w:rPr>
      </w:pPr>
      <w:r w:rsidRPr="00550CD4">
        <w:rPr>
          <w:rFonts w:ascii="Times New Roman" w:hAnsi="Times New Roman"/>
          <w:b/>
          <w:sz w:val="28"/>
          <w:szCs w:val="28"/>
        </w:rPr>
        <w:t>Цель работы</w:t>
      </w:r>
      <w:r w:rsidRPr="00550CD4">
        <w:rPr>
          <w:rFonts w:ascii="Times New Roman" w:hAnsi="Times New Roman"/>
          <w:sz w:val="28"/>
          <w:szCs w:val="28"/>
        </w:rPr>
        <w:t xml:space="preserve"> - дать оценку эффективности сложившейся системы межбюджетных трансфертов в Российской Федерации и возможности переноса опыта Французской Республики в области решения вопросов, связанных с системой межбюджетных трансфертов.</w:t>
      </w:r>
    </w:p>
    <w:p w:rsidR="00C408CB" w:rsidRPr="00550CD4" w:rsidRDefault="00C408CB" w:rsidP="00C408CB">
      <w:pPr>
        <w:widowControl w:val="0"/>
        <w:spacing w:after="0" w:line="360" w:lineRule="auto"/>
        <w:jc w:val="both"/>
        <w:rPr>
          <w:rStyle w:val="Hyperlink"/>
          <w:rFonts w:ascii="Times New Roman" w:hAnsi="Times New Roman"/>
          <w:noProof/>
          <w:color w:val="auto"/>
          <w:sz w:val="28"/>
          <w:szCs w:val="28"/>
        </w:rPr>
      </w:pPr>
      <w:r w:rsidRPr="00550CD4">
        <w:rPr>
          <w:rFonts w:ascii="Times New Roman" w:hAnsi="Times New Roman"/>
          <w:b/>
          <w:sz w:val="28"/>
          <w:szCs w:val="28"/>
        </w:rPr>
        <w:t>К основным задачам работы</w:t>
      </w:r>
      <w:r w:rsidRPr="00550CD4">
        <w:rPr>
          <w:rFonts w:ascii="Times New Roman" w:hAnsi="Times New Roman"/>
          <w:sz w:val="28"/>
          <w:szCs w:val="28"/>
        </w:rPr>
        <w:t>, направленным на достижение поставленной цели, прежде всего, следует отнести следующие:</w:t>
      </w:r>
    </w:p>
    <w:p w:rsidR="00C408CB" w:rsidRPr="00550CD4" w:rsidRDefault="00C408CB" w:rsidP="00C408CB">
      <w:pPr>
        <w:widowControl w:val="0"/>
        <w:numPr>
          <w:ilvl w:val="0"/>
          <w:numId w:val="39"/>
        </w:numPr>
        <w:spacing w:after="0" w:line="360" w:lineRule="auto"/>
        <w:jc w:val="both"/>
        <w:rPr>
          <w:rFonts w:ascii="Times New Roman" w:hAnsi="Times New Roman"/>
          <w:sz w:val="28"/>
          <w:szCs w:val="28"/>
        </w:rPr>
      </w:pPr>
      <w:r w:rsidRPr="00550CD4">
        <w:rPr>
          <w:rFonts w:ascii="Times New Roman" w:hAnsi="Times New Roman"/>
          <w:sz w:val="28"/>
          <w:szCs w:val="28"/>
        </w:rPr>
        <w:t>определить сущность и принципы бюджетирования;</w:t>
      </w:r>
    </w:p>
    <w:p w:rsidR="00C408CB" w:rsidRPr="00550CD4" w:rsidRDefault="00C408CB" w:rsidP="00C408CB">
      <w:pPr>
        <w:pStyle w:val="ListParagraph"/>
        <w:widowControl w:val="0"/>
        <w:numPr>
          <w:ilvl w:val="0"/>
          <w:numId w:val="39"/>
        </w:numPr>
        <w:spacing w:after="0" w:line="360" w:lineRule="auto"/>
        <w:jc w:val="both"/>
        <w:rPr>
          <w:rFonts w:ascii="Times New Roman" w:hAnsi="Times New Roman"/>
          <w:sz w:val="28"/>
          <w:szCs w:val="28"/>
        </w:rPr>
      </w:pPr>
      <w:r w:rsidRPr="00550CD4">
        <w:rPr>
          <w:rFonts w:ascii="Times New Roman" w:hAnsi="Times New Roman"/>
          <w:sz w:val="28"/>
          <w:szCs w:val="28"/>
        </w:rPr>
        <w:t>представить характеристику межбюджетных отношений и принципов их организации;</w:t>
      </w:r>
    </w:p>
    <w:p w:rsidR="00C408CB" w:rsidRPr="00550CD4" w:rsidRDefault="00C408CB" w:rsidP="00C408CB">
      <w:pPr>
        <w:pStyle w:val="ListParagraph"/>
        <w:widowControl w:val="0"/>
        <w:numPr>
          <w:ilvl w:val="0"/>
          <w:numId w:val="39"/>
        </w:numPr>
        <w:spacing w:after="0" w:line="360" w:lineRule="auto"/>
        <w:jc w:val="both"/>
        <w:rPr>
          <w:rFonts w:ascii="Times New Roman" w:hAnsi="Times New Roman"/>
          <w:sz w:val="28"/>
          <w:szCs w:val="28"/>
        </w:rPr>
      </w:pPr>
      <w:r w:rsidRPr="00550CD4">
        <w:rPr>
          <w:rFonts w:ascii="Times New Roman" w:hAnsi="Times New Roman"/>
          <w:sz w:val="28"/>
          <w:szCs w:val="28"/>
        </w:rPr>
        <w:t>исследовать основы понятия межбюджетных трансфертов как инструмента регулирования межбюджетных отношений;</w:t>
      </w:r>
    </w:p>
    <w:p w:rsidR="00C408CB" w:rsidRPr="00550CD4" w:rsidRDefault="00C408CB" w:rsidP="00C408CB">
      <w:pPr>
        <w:pStyle w:val="ListParagraph"/>
        <w:widowControl w:val="0"/>
        <w:numPr>
          <w:ilvl w:val="0"/>
          <w:numId w:val="39"/>
        </w:numPr>
        <w:spacing w:after="0" w:line="360" w:lineRule="auto"/>
        <w:jc w:val="both"/>
        <w:rPr>
          <w:rFonts w:ascii="Times New Roman" w:hAnsi="Times New Roman"/>
          <w:sz w:val="28"/>
          <w:szCs w:val="28"/>
        </w:rPr>
      </w:pPr>
      <w:r w:rsidRPr="00550CD4">
        <w:rPr>
          <w:rFonts w:ascii="Times New Roman" w:hAnsi="Times New Roman"/>
          <w:sz w:val="28"/>
          <w:szCs w:val="28"/>
        </w:rPr>
        <w:t xml:space="preserve">рассмотреть основы системы межбюджетных трансфертов в </w:t>
      </w:r>
      <w:r w:rsidRPr="00550CD4">
        <w:rPr>
          <w:rFonts w:ascii="Times New Roman" w:hAnsi="Times New Roman"/>
          <w:sz w:val="28"/>
          <w:szCs w:val="28"/>
        </w:rPr>
        <w:lastRenderedPageBreak/>
        <w:t>Российской Федерации;</w:t>
      </w:r>
    </w:p>
    <w:p w:rsidR="00C408CB" w:rsidRPr="00550CD4" w:rsidRDefault="00C408CB" w:rsidP="00C408CB">
      <w:pPr>
        <w:pStyle w:val="ListParagraph"/>
        <w:widowControl w:val="0"/>
        <w:numPr>
          <w:ilvl w:val="0"/>
          <w:numId w:val="39"/>
        </w:numPr>
        <w:spacing w:after="0" w:line="360" w:lineRule="auto"/>
        <w:jc w:val="both"/>
        <w:rPr>
          <w:rFonts w:ascii="Times New Roman" w:hAnsi="Times New Roman"/>
          <w:sz w:val="28"/>
          <w:szCs w:val="28"/>
        </w:rPr>
      </w:pPr>
      <w:r w:rsidRPr="00550CD4">
        <w:rPr>
          <w:rFonts w:ascii="Times New Roman" w:hAnsi="Times New Roman"/>
          <w:sz w:val="28"/>
          <w:szCs w:val="28"/>
        </w:rPr>
        <w:t xml:space="preserve">рассмотреть основные принципы межбюджетных отношений и межбюджетных трансфертов во Франции; </w:t>
      </w:r>
    </w:p>
    <w:p w:rsidR="00C408CB" w:rsidRPr="00550CD4" w:rsidRDefault="00C408CB" w:rsidP="00C408CB">
      <w:pPr>
        <w:pStyle w:val="ListParagraph"/>
        <w:widowControl w:val="0"/>
        <w:numPr>
          <w:ilvl w:val="0"/>
          <w:numId w:val="39"/>
        </w:numPr>
        <w:spacing w:after="0" w:line="360" w:lineRule="auto"/>
        <w:jc w:val="both"/>
        <w:rPr>
          <w:rFonts w:ascii="Times New Roman" w:hAnsi="Times New Roman"/>
          <w:sz w:val="28"/>
          <w:szCs w:val="28"/>
        </w:rPr>
      </w:pPr>
      <w:r w:rsidRPr="00550CD4">
        <w:rPr>
          <w:rFonts w:ascii="Times New Roman" w:hAnsi="Times New Roman"/>
          <w:sz w:val="28"/>
          <w:szCs w:val="28"/>
        </w:rPr>
        <w:t>построить эконометрическую модель зависимости экономического состояния региона и суммы выделяемых трансфертов;</w:t>
      </w:r>
    </w:p>
    <w:p w:rsidR="00C408CB" w:rsidRPr="00550CD4" w:rsidRDefault="00C408CB" w:rsidP="00C408CB">
      <w:pPr>
        <w:pStyle w:val="ListParagraph"/>
        <w:widowControl w:val="0"/>
        <w:numPr>
          <w:ilvl w:val="0"/>
          <w:numId w:val="39"/>
        </w:numPr>
        <w:spacing w:after="0" w:line="360" w:lineRule="auto"/>
        <w:jc w:val="both"/>
        <w:rPr>
          <w:rFonts w:ascii="Times New Roman" w:hAnsi="Times New Roman"/>
          <w:sz w:val="28"/>
          <w:szCs w:val="28"/>
        </w:rPr>
      </w:pPr>
      <w:r w:rsidRPr="00550CD4">
        <w:rPr>
          <w:rFonts w:ascii="Times New Roman" w:hAnsi="Times New Roman"/>
          <w:sz w:val="28"/>
          <w:szCs w:val="28"/>
        </w:rPr>
        <w:t>представить направления развития межбюджетных отношений на основе полученных из анализа результатов.</w:t>
      </w:r>
    </w:p>
    <w:p w:rsidR="00C408CB" w:rsidRPr="00550CD4" w:rsidRDefault="00C408CB" w:rsidP="00C408CB">
      <w:pPr>
        <w:widowControl w:val="0"/>
        <w:spacing w:after="0" w:line="360" w:lineRule="auto"/>
        <w:ind w:firstLine="426"/>
        <w:jc w:val="both"/>
        <w:rPr>
          <w:rFonts w:ascii="Times New Roman" w:hAnsi="Times New Roman"/>
          <w:b/>
          <w:sz w:val="28"/>
          <w:szCs w:val="28"/>
        </w:rPr>
      </w:pPr>
    </w:p>
    <w:p w:rsidR="00C408CB" w:rsidRPr="00550CD4" w:rsidRDefault="00C408CB" w:rsidP="00C408CB">
      <w:pPr>
        <w:widowControl w:val="0"/>
        <w:spacing w:after="0" w:line="360" w:lineRule="auto"/>
        <w:ind w:firstLine="426"/>
        <w:jc w:val="both"/>
        <w:rPr>
          <w:rFonts w:ascii="Times New Roman" w:hAnsi="Times New Roman"/>
          <w:sz w:val="28"/>
          <w:szCs w:val="28"/>
        </w:rPr>
      </w:pPr>
      <w:r w:rsidRPr="00550CD4">
        <w:rPr>
          <w:rFonts w:ascii="Times New Roman" w:hAnsi="Times New Roman"/>
          <w:b/>
          <w:sz w:val="28"/>
          <w:szCs w:val="28"/>
        </w:rPr>
        <w:t>Объектом исследования</w:t>
      </w:r>
      <w:r w:rsidRPr="00550CD4">
        <w:rPr>
          <w:rFonts w:ascii="Times New Roman" w:hAnsi="Times New Roman"/>
          <w:sz w:val="28"/>
          <w:szCs w:val="28"/>
        </w:rPr>
        <w:t xml:space="preserve"> в данной работе являются системы межбюджетных отношений в Российской Федерации и во Французской Республике.</w:t>
      </w:r>
    </w:p>
    <w:p w:rsidR="00C408CB" w:rsidRPr="00550CD4" w:rsidRDefault="00C408CB" w:rsidP="00C408CB">
      <w:pPr>
        <w:widowControl w:val="0"/>
        <w:spacing w:after="0" w:line="360" w:lineRule="auto"/>
        <w:ind w:firstLine="426"/>
        <w:jc w:val="both"/>
        <w:rPr>
          <w:rFonts w:ascii="Times New Roman" w:hAnsi="Times New Roman"/>
          <w:sz w:val="28"/>
          <w:szCs w:val="28"/>
        </w:rPr>
      </w:pPr>
      <w:r w:rsidRPr="00550CD4">
        <w:rPr>
          <w:rFonts w:ascii="Times New Roman" w:hAnsi="Times New Roman"/>
          <w:b/>
          <w:sz w:val="28"/>
          <w:szCs w:val="28"/>
        </w:rPr>
        <w:t xml:space="preserve">Предмет </w:t>
      </w:r>
      <w:r w:rsidRPr="00550CD4">
        <w:rPr>
          <w:rFonts w:ascii="Times New Roman" w:hAnsi="Times New Roman"/>
          <w:sz w:val="28"/>
          <w:szCs w:val="28"/>
        </w:rPr>
        <w:t xml:space="preserve">исследования – особенности организации межбюджетных трансфертов на примере Российской Федерации и Французской Республики. </w:t>
      </w:r>
    </w:p>
    <w:p w:rsidR="00C408CB" w:rsidRPr="00550CD4" w:rsidRDefault="00C408CB" w:rsidP="00C408CB">
      <w:pPr>
        <w:pStyle w:val="Default"/>
        <w:spacing w:line="360" w:lineRule="auto"/>
        <w:ind w:firstLine="426"/>
        <w:jc w:val="both"/>
        <w:rPr>
          <w:color w:val="auto"/>
          <w:sz w:val="28"/>
          <w:szCs w:val="28"/>
        </w:rPr>
      </w:pPr>
      <w:r w:rsidRPr="00550CD4">
        <w:rPr>
          <w:b/>
          <w:bCs/>
          <w:color w:val="auto"/>
          <w:sz w:val="28"/>
          <w:szCs w:val="28"/>
        </w:rPr>
        <w:t xml:space="preserve">Степень изученности проблемы. </w:t>
      </w:r>
      <w:r w:rsidRPr="00550CD4">
        <w:rPr>
          <w:color w:val="auto"/>
          <w:sz w:val="28"/>
          <w:szCs w:val="28"/>
        </w:rPr>
        <w:t xml:space="preserve">При подготовке данной работы были использованы труды отечественных и зарубежных авторов. Теоретическую основу работы составили в основном труды отечественных исследователей, рассматривавших проблемы межбюджетных отношений, прежде всего, труды таких авторов, как Иванов В.В.,  Мамедов А.А., Журавская Е.В., а также многочисленные законодательные акты. </w:t>
      </w:r>
    </w:p>
    <w:p w:rsidR="00C408CB" w:rsidRPr="00550CD4" w:rsidRDefault="00C408CB" w:rsidP="00C408CB">
      <w:pPr>
        <w:autoSpaceDE w:val="0"/>
        <w:autoSpaceDN w:val="0"/>
        <w:adjustRightInd w:val="0"/>
        <w:spacing w:after="0" w:line="360" w:lineRule="auto"/>
        <w:ind w:firstLine="426"/>
        <w:jc w:val="both"/>
        <w:rPr>
          <w:rFonts w:ascii="Times New Roman" w:hAnsi="Times New Roman"/>
          <w:sz w:val="28"/>
          <w:szCs w:val="28"/>
          <w:lang w:val="en-US"/>
        </w:rPr>
      </w:pPr>
      <w:r w:rsidRPr="00550CD4">
        <w:rPr>
          <w:rFonts w:ascii="Times New Roman" w:hAnsi="Times New Roman"/>
          <w:sz w:val="28"/>
          <w:szCs w:val="28"/>
        </w:rPr>
        <w:t>Аналитическая</w:t>
      </w:r>
      <w:r w:rsidRPr="00550CD4">
        <w:rPr>
          <w:rFonts w:ascii="Times New Roman" w:hAnsi="Times New Roman"/>
          <w:sz w:val="28"/>
          <w:szCs w:val="28"/>
          <w:lang w:val="en-US"/>
        </w:rPr>
        <w:t xml:space="preserve"> </w:t>
      </w:r>
      <w:r w:rsidRPr="00550CD4">
        <w:rPr>
          <w:rFonts w:ascii="Times New Roman" w:hAnsi="Times New Roman"/>
          <w:sz w:val="28"/>
          <w:szCs w:val="28"/>
        </w:rPr>
        <w:t>часть</w:t>
      </w:r>
      <w:r w:rsidRPr="00550CD4">
        <w:rPr>
          <w:rFonts w:ascii="Times New Roman" w:hAnsi="Times New Roman"/>
          <w:sz w:val="28"/>
          <w:szCs w:val="28"/>
          <w:lang w:val="en-US"/>
        </w:rPr>
        <w:t xml:space="preserve"> </w:t>
      </w:r>
      <w:r w:rsidRPr="00550CD4">
        <w:rPr>
          <w:rFonts w:ascii="Times New Roman" w:hAnsi="Times New Roman"/>
          <w:sz w:val="28"/>
          <w:szCs w:val="28"/>
        </w:rPr>
        <w:t>исследования</w:t>
      </w:r>
      <w:r w:rsidRPr="00550CD4">
        <w:rPr>
          <w:rFonts w:ascii="Times New Roman" w:hAnsi="Times New Roman"/>
          <w:sz w:val="28"/>
          <w:szCs w:val="28"/>
          <w:lang w:val="en-US"/>
        </w:rPr>
        <w:t xml:space="preserve"> </w:t>
      </w:r>
      <w:r w:rsidRPr="00550CD4">
        <w:rPr>
          <w:rFonts w:ascii="Times New Roman" w:hAnsi="Times New Roman"/>
          <w:sz w:val="28"/>
          <w:szCs w:val="28"/>
        </w:rPr>
        <w:t>базируется</w:t>
      </w:r>
      <w:r w:rsidRPr="00550CD4">
        <w:rPr>
          <w:rFonts w:ascii="Times New Roman" w:hAnsi="Times New Roman"/>
          <w:sz w:val="28"/>
          <w:szCs w:val="28"/>
          <w:lang w:val="en-US"/>
        </w:rPr>
        <w:t xml:space="preserve"> </w:t>
      </w:r>
      <w:r w:rsidRPr="00550CD4">
        <w:rPr>
          <w:rFonts w:ascii="Times New Roman" w:hAnsi="Times New Roman"/>
          <w:sz w:val="28"/>
          <w:szCs w:val="28"/>
        </w:rPr>
        <w:t>на</w:t>
      </w:r>
      <w:r w:rsidRPr="00550CD4">
        <w:rPr>
          <w:rFonts w:ascii="Times New Roman" w:hAnsi="Times New Roman"/>
          <w:sz w:val="28"/>
          <w:szCs w:val="28"/>
          <w:lang w:val="en-US"/>
        </w:rPr>
        <w:t xml:space="preserve"> </w:t>
      </w:r>
      <w:r w:rsidRPr="00550CD4">
        <w:rPr>
          <w:rFonts w:ascii="Times New Roman" w:hAnsi="Times New Roman"/>
          <w:sz w:val="28"/>
          <w:szCs w:val="28"/>
        </w:rPr>
        <w:t>статье</w:t>
      </w:r>
      <w:r w:rsidRPr="00550CD4">
        <w:rPr>
          <w:rFonts w:ascii="Times New Roman" w:hAnsi="Times New Roman"/>
          <w:sz w:val="28"/>
          <w:szCs w:val="28"/>
          <w:lang w:val="en-US"/>
        </w:rPr>
        <w:t xml:space="preserve"> «Incentive Effects of Fiscal Equalization: The Case of France» Fischer, Justina AV and Thiessen, Ulrich University of Mannheim, European Commission, 2011.</w:t>
      </w:r>
    </w:p>
    <w:p w:rsidR="00C408CB" w:rsidRPr="00550CD4" w:rsidRDefault="00C408CB" w:rsidP="00C408CB">
      <w:pPr>
        <w:widowControl w:val="0"/>
        <w:spacing w:after="0" w:line="360" w:lineRule="auto"/>
        <w:jc w:val="both"/>
        <w:rPr>
          <w:rFonts w:ascii="Times New Roman" w:hAnsi="Times New Roman"/>
          <w:sz w:val="28"/>
          <w:szCs w:val="28"/>
        </w:rPr>
      </w:pPr>
      <w:r w:rsidRPr="00550CD4">
        <w:rPr>
          <w:rFonts w:ascii="Times New Roman" w:hAnsi="Times New Roman"/>
          <w:b/>
          <w:sz w:val="28"/>
          <w:szCs w:val="28"/>
        </w:rPr>
        <w:t>Дипломная работа состоит</w:t>
      </w:r>
      <w:r w:rsidRPr="00550CD4">
        <w:rPr>
          <w:rFonts w:ascii="Times New Roman" w:hAnsi="Times New Roman"/>
          <w:sz w:val="28"/>
          <w:szCs w:val="28"/>
        </w:rPr>
        <w:t xml:space="preserve"> из введения, трех глав, заключения и списка использованной литературы.</w:t>
      </w:r>
    </w:p>
    <w:p w:rsidR="00C408CB" w:rsidRPr="00550CD4" w:rsidRDefault="00C408CB" w:rsidP="00C408CB">
      <w:pPr>
        <w:widowControl w:val="0"/>
        <w:spacing w:after="0" w:line="360" w:lineRule="auto"/>
        <w:ind w:firstLine="708"/>
        <w:jc w:val="both"/>
        <w:rPr>
          <w:rFonts w:ascii="Times New Roman" w:hAnsi="Times New Roman"/>
          <w:sz w:val="28"/>
          <w:szCs w:val="28"/>
        </w:rPr>
      </w:pPr>
      <w:r w:rsidRPr="00550CD4">
        <w:rPr>
          <w:rFonts w:ascii="Times New Roman" w:hAnsi="Times New Roman"/>
          <w:sz w:val="28"/>
          <w:szCs w:val="28"/>
        </w:rPr>
        <w:t>Первая глава – «Теоретические аспекты функционирования межбюджетных отношений», содержит основные сведения сущности и принципов бюджетирования, особенностей межбюджетных отношений и сущности межбюджетных трансфертов как инструмента регулирования межбюджетных отношений.</w:t>
      </w:r>
    </w:p>
    <w:p w:rsidR="00C408CB" w:rsidRPr="00550CD4" w:rsidRDefault="00C408CB" w:rsidP="00C408CB">
      <w:pPr>
        <w:widowControl w:val="0"/>
        <w:spacing w:after="0" w:line="360" w:lineRule="auto"/>
        <w:ind w:firstLine="720"/>
        <w:jc w:val="both"/>
        <w:rPr>
          <w:rFonts w:ascii="Times New Roman" w:hAnsi="Times New Roman"/>
          <w:sz w:val="28"/>
          <w:szCs w:val="28"/>
        </w:rPr>
      </w:pPr>
      <w:r w:rsidRPr="00550CD4">
        <w:rPr>
          <w:rFonts w:ascii="Times New Roman" w:hAnsi="Times New Roman"/>
          <w:sz w:val="28"/>
          <w:szCs w:val="28"/>
        </w:rPr>
        <w:t xml:space="preserve">Вторая глава – «Исследование эконометрических моделей </w:t>
      </w:r>
      <w:r w:rsidRPr="00550CD4">
        <w:rPr>
          <w:rFonts w:ascii="Times New Roman" w:hAnsi="Times New Roman"/>
          <w:sz w:val="28"/>
          <w:szCs w:val="28"/>
        </w:rPr>
        <w:lastRenderedPageBreak/>
        <w:t xml:space="preserve">межбюджетных трансфертов в Российской Федерации и во Франции», определяет особенности организации системы межбюджетных отношений на примере Российской Федерации и Франции. Проводится эконометрический анализ на выявление взаимосвязи между экономическим состоянием региона – получателя трансферта и суммой трансферта. </w:t>
      </w:r>
    </w:p>
    <w:p w:rsidR="00C408CB" w:rsidRPr="00550CD4" w:rsidRDefault="00C408CB" w:rsidP="00C408CB">
      <w:pPr>
        <w:widowControl w:val="0"/>
        <w:spacing w:after="0" w:line="360" w:lineRule="auto"/>
        <w:ind w:firstLine="720"/>
        <w:jc w:val="both"/>
        <w:rPr>
          <w:rFonts w:ascii="Times New Roman" w:hAnsi="Times New Roman"/>
          <w:sz w:val="28"/>
          <w:szCs w:val="28"/>
        </w:rPr>
      </w:pPr>
      <w:r w:rsidRPr="00550CD4">
        <w:rPr>
          <w:rFonts w:ascii="Times New Roman" w:hAnsi="Times New Roman"/>
          <w:sz w:val="28"/>
          <w:szCs w:val="28"/>
        </w:rPr>
        <w:t>Третья глава – «Результаты эконометрического анализа и перспективы направления развития системы межбюджетных трансфертов в России и во Франции», опираясь на результаты эконометрического анализа, исследует основные проблемы организации системы межбюджетных отношений на примере Российской Федерации и Франции, а также возможные направления развития данных систем.</w:t>
      </w:r>
    </w:p>
    <w:p w:rsidR="00C408CB" w:rsidRPr="00550CD4" w:rsidRDefault="00C408CB" w:rsidP="00C408CB">
      <w:pPr>
        <w:widowControl w:val="0"/>
        <w:spacing w:after="0" w:line="360" w:lineRule="auto"/>
        <w:ind w:firstLine="720"/>
        <w:jc w:val="both"/>
        <w:rPr>
          <w:rFonts w:ascii="Times New Roman" w:hAnsi="Times New Roman"/>
          <w:sz w:val="28"/>
          <w:szCs w:val="28"/>
        </w:rPr>
      </w:pPr>
    </w:p>
    <w:p w:rsidR="00C408CB" w:rsidRPr="00550CD4" w:rsidRDefault="00C408CB" w:rsidP="00C408CB">
      <w:pPr>
        <w:widowControl w:val="0"/>
        <w:spacing w:after="0" w:line="360" w:lineRule="auto"/>
        <w:ind w:firstLine="720"/>
        <w:jc w:val="both"/>
        <w:rPr>
          <w:rFonts w:ascii="Times New Roman" w:hAnsi="Times New Roman"/>
          <w:sz w:val="28"/>
          <w:szCs w:val="28"/>
        </w:rPr>
      </w:pPr>
    </w:p>
    <w:p w:rsidR="00C408CB" w:rsidRPr="00550CD4" w:rsidRDefault="00C408CB" w:rsidP="00C408CB">
      <w:pPr>
        <w:widowControl w:val="0"/>
        <w:spacing w:after="0" w:line="360" w:lineRule="auto"/>
        <w:jc w:val="both"/>
        <w:rPr>
          <w:rFonts w:ascii="Times New Roman" w:hAnsi="Times New Roman"/>
          <w:b/>
          <w:sz w:val="28"/>
          <w:szCs w:val="28"/>
        </w:rPr>
      </w:pPr>
    </w:p>
    <w:p w:rsidR="00C408CB" w:rsidRPr="00550CD4" w:rsidRDefault="00C408CB" w:rsidP="00C408CB">
      <w:pPr>
        <w:widowControl w:val="0"/>
        <w:spacing w:after="0" w:line="360" w:lineRule="auto"/>
        <w:jc w:val="both"/>
        <w:rPr>
          <w:rFonts w:ascii="Times New Roman" w:hAnsi="Times New Roman"/>
          <w:b/>
          <w:sz w:val="28"/>
          <w:szCs w:val="28"/>
        </w:rPr>
      </w:pPr>
    </w:p>
    <w:p w:rsidR="00C408CB" w:rsidRPr="00550CD4" w:rsidRDefault="00C408CB" w:rsidP="00C408CB">
      <w:pPr>
        <w:widowControl w:val="0"/>
        <w:spacing w:after="0" w:line="360" w:lineRule="auto"/>
        <w:jc w:val="both"/>
        <w:rPr>
          <w:rFonts w:ascii="Times New Roman" w:hAnsi="Times New Roman"/>
          <w:b/>
          <w:sz w:val="28"/>
          <w:szCs w:val="28"/>
        </w:rPr>
      </w:pPr>
    </w:p>
    <w:p w:rsidR="00C408CB" w:rsidRPr="00550CD4" w:rsidRDefault="00C408CB" w:rsidP="00C408CB">
      <w:pPr>
        <w:widowControl w:val="0"/>
        <w:spacing w:after="0" w:line="360" w:lineRule="auto"/>
        <w:jc w:val="both"/>
        <w:rPr>
          <w:rFonts w:ascii="Times New Roman" w:hAnsi="Times New Roman"/>
          <w:b/>
          <w:sz w:val="28"/>
          <w:szCs w:val="28"/>
        </w:rPr>
      </w:pPr>
    </w:p>
    <w:p w:rsidR="00C408CB" w:rsidRPr="00550CD4" w:rsidRDefault="00C408CB" w:rsidP="00C408CB">
      <w:pPr>
        <w:widowControl w:val="0"/>
        <w:spacing w:after="0" w:line="360" w:lineRule="auto"/>
        <w:jc w:val="both"/>
        <w:rPr>
          <w:rFonts w:ascii="Times New Roman" w:hAnsi="Times New Roman"/>
          <w:b/>
          <w:sz w:val="28"/>
          <w:szCs w:val="28"/>
        </w:rPr>
      </w:pPr>
    </w:p>
    <w:p w:rsidR="00C408CB" w:rsidRPr="00550CD4" w:rsidRDefault="00C408CB" w:rsidP="00C408CB">
      <w:pPr>
        <w:widowControl w:val="0"/>
        <w:spacing w:after="0" w:line="360" w:lineRule="auto"/>
        <w:jc w:val="both"/>
        <w:rPr>
          <w:rFonts w:ascii="Times New Roman" w:hAnsi="Times New Roman"/>
          <w:b/>
          <w:sz w:val="28"/>
          <w:szCs w:val="28"/>
        </w:rPr>
      </w:pPr>
    </w:p>
    <w:p w:rsidR="00C408CB" w:rsidRPr="00550CD4" w:rsidRDefault="00C408CB" w:rsidP="00C408CB">
      <w:pPr>
        <w:widowControl w:val="0"/>
        <w:spacing w:after="0" w:line="360" w:lineRule="auto"/>
        <w:jc w:val="both"/>
        <w:rPr>
          <w:rFonts w:ascii="Times New Roman" w:hAnsi="Times New Roman"/>
          <w:b/>
          <w:sz w:val="36"/>
          <w:szCs w:val="36"/>
        </w:rPr>
      </w:pPr>
    </w:p>
    <w:p w:rsidR="00C408CB" w:rsidRPr="00550CD4" w:rsidRDefault="00C408CB" w:rsidP="00C408CB">
      <w:pPr>
        <w:widowControl w:val="0"/>
        <w:spacing w:after="0" w:line="360" w:lineRule="auto"/>
        <w:jc w:val="both"/>
        <w:rPr>
          <w:rFonts w:ascii="Times New Roman" w:hAnsi="Times New Roman"/>
          <w:b/>
          <w:sz w:val="36"/>
          <w:szCs w:val="36"/>
        </w:rPr>
      </w:pPr>
    </w:p>
    <w:p w:rsidR="00C408CB" w:rsidRPr="00550CD4" w:rsidRDefault="00C408CB" w:rsidP="00C408CB">
      <w:pPr>
        <w:widowControl w:val="0"/>
        <w:spacing w:after="0" w:line="360" w:lineRule="auto"/>
        <w:jc w:val="both"/>
        <w:rPr>
          <w:rFonts w:ascii="Times New Roman" w:hAnsi="Times New Roman"/>
          <w:b/>
          <w:sz w:val="36"/>
          <w:szCs w:val="36"/>
        </w:rPr>
      </w:pPr>
    </w:p>
    <w:p w:rsidR="00C408CB" w:rsidRPr="00550CD4" w:rsidRDefault="00C408CB" w:rsidP="00C408CB">
      <w:pPr>
        <w:widowControl w:val="0"/>
        <w:spacing w:after="0" w:line="360" w:lineRule="auto"/>
        <w:jc w:val="both"/>
        <w:rPr>
          <w:rFonts w:ascii="Times New Roman" w:hAnsi="Times New Roman"/>
          <w:b/>
          <w:sz w:val="36"/>
          <w:szCs w:val="36"/>
        </w:rPr>
      </w:pPr>
    </w:p>
    <w:p w:rsidR="00C408CB" w:rsidRPr="00550CD4" w:rsidRDefault="00C408CB" w:rsidP="00C408CB">
      <w:pPr>
        <w:widowControl w:val="0"/>
        <w:spacing w:after="0" w:line="360" w:lineRule="auto"/>
        <w:jc w:val="both"/>
        <w:rPr>
          <w:rFonts w:ascii="Times New Roman" w:hAnsi="Times New Roman"/>
          <w:b/>
          <w:sz w:val="36"/>
          <w:szCs w:val="36"/>
        </w:rPr>
      </w:pPr>
    </w:p>
    <w:p w:rsidR="00C408CB" w:rsidRPr="00550CD4" w:rsidRDefault="00C408CB" w:rsidP="00C408CB">
      <w:pPr>
        <w:widowControl w:val="0"/>
        <w:spacing w:after="0" w:line="360" w:lineRule="auto"/>
        <w:jc w:val="both"/>
        <w:rPr>
          <w:rFonts w:ascii="Times New Roman" w:hAnsi="Times New Roman"/>
          <w:b/>
          <w:sz w:val="36"/>
          <w:szCs w:val="36"/>
        </w:rPr>
      </w:pPr>
    </w:p>
    <w:p w:rsidR="00C408CB" w:rsidRPr="00550CD4" w:rsidRDefault="00C408CB" w:rsidP="00C408CB">
      <w:pPr>
        <w:widowControl w:val="0"/>
        <w:spacing w:after="0" w:line="360" w:lineRule="auto"/>
        <w:jc w:val="both"/>
        <w:rPr>
          <w:rFonts w:ascii="Times New Roman" w:hAnsi="Times New Roman"/>
          <w:b/>
          <w:sz w:val="36"/>
          <w:szCs w:val="36"/>
        </w:rPr>
      </w:pPr>
    </w:p>
    <w:p w:rsidR="00C408CB" w:rsidRPr="00550CD4" w:rsidRDefault="00C408CB" w:rsidP="00C408CB">
      <w:pPr>
        <w:widowControl w:val="0"/>
        <w:spacing w:after="0" w:line="360" w:lineRule="auto"/>
        <w:jc w:val="both"/>
        <w:rPr>
          <w:rFonts w:ascii="Times New Roman" w:hAnsi="Times New Roman"/>
          <w:b/>
          <w:sz w:val="36"/>
          <w:szCs w:val="36"/>
        </w:rPr>
      </w:pPr>
    </w:p>
    <w:p w:rsidR="00C408CB" w:rsidRPr="00550CD4" w:rsidRDefault="00C408CB" w:rsidP="00324D91">
      <w:pPr>
        <w:pStyle w:val="Heading1"/>
        <w:jc w:val="center"/>
      </w:pPr>
      <w:r w:rsidRPr="00550CD4">
        <w:lastRenderedPageBreak/>
        <w:t>Глава 1. Теоретические аспекты функционирования межбюджетных отношений</w:t>
      </w:r>
    </w:p>
    <w:p w:rsidR="00C408CB" w:rsidRPr="00550CD4" w:rsidRDefault="00C408CB" w:rsidP="002F4878">
      <w:pPr>
        <w:pStyle w:val="Heading1"/>
        <w:numPr>
          <w:ilvl w:val="1"/>
          <w:numId w:val="42"/>
        </w:numPr>
        <w:jc w:val="center"/>
        <w:rPr>
          <w:sz w:val="28"/>
          <w:szCs w:val="28"/>
        </w:rPr>
      </w:pPr>
      <w:r w:rsidRPr="00550CD4">
        <w:rPr>
          <w:sz w:val="28"/>
          <w:szCs w:val="28"/>
        </w:rPr>
        <w:t>Бюджетная система и бюджетное устройство: основные принципы и характеристики</w:t>
      </w:r>
    </w:p>
    <w:p w:rsidR="00C408CB" w:rsidRPr="00550CD4" w:rsidRDefault="00C408CB" w:rsidP="00C408CB">
      <w:pPr>
        <w:autoSpaceDE w:val="0"/>
        <w:autoSpaceDN w:val="0"/>
        <w:adjustRightInd w:val="0"/>
        <w:spacing w:after="0" w:line="360" w:lineRule="auto"/>
        <w:ind w:firstLine="708"/>
        <w:jc w:val="both"/>
        <w:rPr>
          <w:rFonts w:ascii="Times New Roman" w:eastAsia="Petersburg-Regular" w:hAnsi="Times New Roman"/>
          <w:sz w:val="28"/>
          <w:szCs w:val="28"/>
        </w:rPr>
      </w:pPr>
      <w:r w:rsidRPr="00550CD4">
        <w:rPr>
          <w:rFonts w:ascii="Times New Roman" w:eastAsia="Petersburg-Regular" w:hAnsi="Times New Roman"/>
          <w:sz w:val="28"/>
          <w:szCs w:val="28"/>
        </w:rPr>
        <w:t>Бюджетное устройство в любой стране включает в себя, по крайней мере, три важнейшие характеристики:</w:t>
      </w:r>
    </w:p>
    <w:p w:rsidR="00C408CB" w:rsidRPr="00550CD4" w:rsidRDefault="00C408CB" w:rsidP="00C408CB">
      <w:pPr>
        <w:pStyle w:val="ListParagraph"/>
        <w:numPr>
          <w:ilvl w:val="0"/>
          <w:numId w:val="16"/>
        </w:num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t>структуру бюджетной системы;</w:t>
      </w:r>
    </w:p>
    <w:p w:rsidR="00C408CB" w:rsidRPr="00550CD4" w:rsidRDefault="00C408CB" w:rsidP="00C408CB">
      <w:pPr>
        <w:pStyle w:val="ListParagraph"/>
        <w:numPr>
          <w:ilvl w:val="0"/>
          <w:numId w:val="16"/>
        </w:num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t>принципы построения бюджетной системы;</w:t>
      </w:r>
    </w:p>
    <w:p w:rsidR="00C408CB" w:rsidRPr="00550CD4" w:rsidRDefault="00C408CB" w:rsidP="00C408CB">
      <w:pPr>
        <w:pStyle w:val="ListParagraph"/>
        <w:numPr>
          <w:ilvl w:val="0"/>
          <w:numId w:val="16"/>
        </w:num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t>взаимосвязи бюджетов, объединенных в бюджетной системе (межбюджетные отношения)</w:t>
      </w:r>
      <w:r w:rsidRPr="00550CD4">
        <w:rPr>
          <w:rStyle w:val="FootnoteReference"/>
          <w:rFonts w:ascii="Times New Roman" w:eastAsia="Petersburg-Regular" w:hAnsi="Times New Roman"/>
          <w:sz w:val="28"/>
          <w:szCs w:val="28"/>
        </w:rPr>
        <w:footnoteReference w:id="7"/>
      </w:r>
      <w:r w:rsidRPr="00550CD4">
        <w:rPr>
          <w:rFonts w:ascii="Times New Roman" w:eastAsia="Petersburg-Regular" w:hAnsi="Times New Roman"/>
          <w:sz w:val="28"/>
          <w:szCs w:val="28"/>
        </w:rPr>
        <w:t>.</w:t>
      </w:r>
    </w:p>
    <w:p w:rsidR="00C408CB" w:rsidRPr="00550CD4" w:rsidRDefault="00C408CB" w:rsidP="00C408CB">
      <w:pPr>
        <w:autoSpaceDE w:val="0"/>
        <w:autoSpaceDN w:val="0"/>
        <w:adjustRightInd w:val="0"/>
        <w:spacing w:after="0" w:line="360" w:lineRule="auto"/>
        <w:jc w:val="both"/>
        <w:rPr>
          <w:rFonts w:ascii="Times New Roman" w:hAnsi="Times New Roman"/>
          <w:sz w:val="28"/>
          <w:szCs w:val="28"/>
          <w:lang w:eastAsia="ru-RU"/>
        </w:rPr>
      </w:pPr>
      <w:r w:rsidRPr="00550CD4">
        <w:rPr>
          <w:rFonts w:ascii="Times New Roman" w:hAnsi="Times New Roman"/>
          <w:sz w:val="28"/>
          <w:szCs w:val="28"/>
          <w:lang w:eastAsia="ru-RU"/>
        </w:rPr>
        <w:t>В соответствии с работой В.В. Иванова «</w:t>
      </w:r>
      <w:r w:rsidRPr="00550CD4">
        <w:rPr>
          <w:rFonts w:ascii="Times New Roman" w:hAnsi="Times New Roman"/>
          <w:bCs/>
          <w:sz w:val="28"/>
          <w:szCs w:val="28"/>
        </w:rPr>
        <w:t>Теория</w:t>
      </w:r>
      <w:r w:rsidRPr="00550CD4">
        <w:rPr>
          <w:rFonts w:ascii="Times New Roman" w:hAnsi="Times New Roman"/>
          <w:sz w:val="28"/>
          <w:szCs w:val="28"/>
        </w:rPr>
        <w:t xml:space="preserve"> </w:t>
      </w:r>
      <w:r w:rsidRPr="00550CD4">
        <w:rPr>
          <w:rFonts w:ascii="Times New Roman" w:hAnsi="Times New Roman"/>
          <w:bCs/>
          <w:sz w:val="28"/>
          <w:szCs w:val="28"/>
        </w:rPr>
        <w:t>и</w:t>
      </w:r>
      <w:r w:rsidRPr="00550CD4">
        <w:rPr>
          <w:rFonts w:ascii="Times New Roman" w:hAnsi="Times New Roman"/>
          <w:sz w:val="28"/>
          <w:szCs w:val="28"/>
        </w:rPr>
        <w:t xml:space="preserve"> </w:t>
      </w:r>
      <w:r w:rsidRPr="00550CD4">
        <w:rPr>
          <w:rFonts w:ascii="Times New Roman" w:hAnsi="Times New Roman"/>
          <w:bCs/>
          <w:sz w:val="28"/>
          <w:szCs w:val="28"/>
        </w:rPr>
        <w:t>практика</w:t>
      </w:r>
      <w:r w:rsidRPr="00550CD4">
        <w:rPr>
          <w:rFonts w:ascii="Times New Roman" w:hAnsi="Times New Roman"/>
          <w:sz w:val="28"/>
          <w:szCs w:val="28"/>
        </w:rPr>
        <w:t xml:space="preserve"> </w:t>
      </w:r>
      <w:r w:rsidRPr="00550CD4">
        <w:rPr>
          <w:rFonts w:ascii="Times New Roman" w:hAnsi="Times New Roman"/>
          <w:bCs/>
          <w:sz w:val="28"/>
          <w:szCs w:val="28"/>
        </w:rPr>
        <w:t>межбюджетных</w:t>
      </w:r>
      <w:r w:rsidRPr="00550CD4">
        <w:rPr>
          <w:rFonts w:ascii="Times New Roman" w:hAnsi="Times New Roman"/>
          <w:sz w:val="28"/>
          <w:szCs w:val="28"/>
        </w:rPr>
        <w:t xml:space="preserve"> </w:t>
      </w:r>
      <w:r w:rsidRPr="00550CD4">
        <w:rPr>
          <w:rFonts w:ascii="Times New Roman" w:hAnsi="Times New Roman"/>
          <w:bCs/>
          <w:sz w:val="28"/>
          <w:szCs w:val="28"/>
        </w:rPr>
        <w:t>отношений»,</w:t>
      </w:r>
      <w:r w:rsidRPr="00550CD4">
        <w:rPr>
          <w:rFonts w:ascii="Times New Roman" w:hAnsi="Times New Roman"/>
          <w:sz w:val="16"/>
          <w:szCs w:val="16"/>
        </w:rPr>
        <w:t xml:space="preserve"> </w:t>
      </w:r>
      <w:r w:rsidRPr="00550CD4">
        <w:rPr>
          <w:rFonts w:ascii="Times New Roman" w:hAnsi="Times New Roman"/>
          <w:sz w:val="28"/>
          <w:szCs w:val="28"/>
          <w:lang w:eastAsia="ru-RU"/>
        </w:rPr>
        <w:t xml:space="preserve">бюджетное устройство основано на «...юридических нормах, определяющих компетенцию центральных и местных органов власти по составлению, рассмотрению, утверждению и исполнению государственных и местных бюджетов, а в федеративных государствах и бюджетов членов федерации; распределение доходов и расходов между отдельными видами бюджетов, а также платежи в бюджетную систему и расходование средств из нее. Бюджетное устройство находится в непосредственной зависимости от государственного устройства (федеративное или унитарное государство), от социально-экономического строя общества». </w:t>
      </w:r>
    </w:p>
    <w:p w:rsidR="00C408CB" w:rsidRPr="00550CD4" w:rsidRDefault="00C408CB" w:rsidP="00C408CB">
      <w:pPr>
        <w:autoSpaceDE w:val="0"/>
        <w:autoSpaceDN w:val="0"/>
        <w:adjustRightInd w:val="0"/>
        <w:spacing w:after="0" w:line="360" w:lineRule="auto"/>
        <w:ind w:firstLine="708"/>
        <w:jc w:val="both"/>
        <w:rPr>
          <w:rFonts w:ascii="Times New Roman" w:hAnsi="Times New Roman"/>
          <w:sz w:val="28"/>
          <w:szCs w:val="28"/>
          <w:lang w:eastAsia="ru-RU"/>
        </w:rPr>
      </w:pPr>
      <w:r w:rsidRPr="00550CD4">
        <w:rPr>
          <w:rFonts w:ascii="Times New Roman" w:eastAsia="Petersburg-Regular" w:hAnsi="Times New Roman"/>
          <w:sz w:val="28"/>
          <w:szCs w:val="28"/>
        </w:rPr>
        <w:t xml:space="preserve">Взаимоотношения между отдельными субъектами, а также между субъектами и федеральным центром по выполнению возложенных на них задач государственного управления предопределяет характер отношений между бюджетами на принципах </w:t>
      </w:r>
      <w:r w:rsidRPr="00550CD4">
        <w:rPr>
          <w:rFonts w:ascii="Times New Roman" w:eastAsia="Petersburg-Regular" w:hAnsi="Times New Roman"/>
          <w:b/>
          <w:sz w:val="28"/>
          <w:szCs w:val="28"/>
        </w:rPr>
        <w:t>бюджетного федерализма</w:t>
      </w:r>
      <w:r w:rsidRPr="00550CD4">
        <w:rPr>
          <w:rFonts w:ascii="Times New Roman" w:eastAsia="Petersburg-Regular" w:hAnsi="Times New Roman"/>
          <w:sz w:val="28"/>
          <w:szCs w:val="28"/>
        </w:rPr>
        <w:t>.</w:t>
      </w:r>
      <w:r w:rsidRPr="00550CD4">
        <w:rPr>
          <w:rFonts w:ascii="Times New Roman" w:hAnsi="Times New Roman"/>
          <w:sz w:val="28"/>
          <w:szCs w:val="28"/>
        </w:rPr>
        <w:t xml:space="preserve"> Бюджетный федерализм выступает как система финансовых связей федерального (центрального) бюджета и совокупности бюджетов более низкого уровня - субъектов Федерации, оставляя за своими рамками не менее важную сферу - взаимоотношения органов власти с источниками бюджетных средств и </w:t>
      </w:r>
      <w:r w:rsidRPr="00550CD4">
        <w:rPr>
          <w:rFonts w:ascii="Times New Roman" w:hAnsi="Times New Roman"/>
          <w:sz w:val="28"/>
          <w:szCs w:val="28"/>
        </w:rPr>
        <w:lastRenderedPageBreak/>
        <w:t>конечными их потребителями - получателями бюджетных ресурсов (субъектами конечного присвоения), т.е. юридическими и физическими лицами</w:t>
      </w:r>
      <w:r w:rsidRPr="00550CD4">
        <w:rPr>
          <w:rStyle w:val="FootnoteReference"/>
          <w:rFonts w:ascii="Times New Roman" w:hAnsi="Times New Roman"/>
          <w:sz w:val="28"/>
          <w:szCs w:val="28"/>
        </w:rPr>
        <w:footnoteReference w:id="8"/>
      </w:r>
      <w:r w:rsidRPr="00550CD4">
        <w:rPr>
          <w:rFonts w:ascii="Times New Roman" w:hAnsi="Times New Roman"/>
          <w:sz w:val="28"/>
          <w:szCs w:val="28"/>
        </w:rPr>
        <w:t>.</w:t>
      </w:r>
      <w:r w:rsidRPr="00550CD4">
        <w:rPr>
          <w:rFonts w:ascii="Times New Roman" w:eastAsia="Petersburg-Regular" w:hAnsi="Times New Roman"/>
          <w:sz w:val="28"/>
          <w:szCs w:val="28"/>
        </w:rPr>
        <w:t xml:space="preserve"> Сущность бюджетного федерализма заключается в законодательном установлении бюджетных прав, обязанностей и правил взаимодействия на всех стадиях бюджетного процесса двух равноправных сторон — федеральных и региональных органов власти и управления. Государство на всех стадиях бюджетного процесса, используя установленные принципы, методы и способы формирования бюджетных доходов и расходов, формирует бюджетные взаимосвязи, определяет пропорции распределения централизованных ресурсов и методы их использования</w:t>
      </w:r>
      <w:r w:rsidRPr="00550CD4">
        <w:rPr>
          <w:rStyle w:val="FootnoteReference"/>
          <w:rFonts w:ascii="Times New Roman" w:eastAsia="Petersburg-Regular" w:hAnsi="Times New Roman"/>
          <w:sz w:val="28"/>
          <w:szCs w:val="28"/>
        </w:rPr>
        <w:footnoteReference w:id="9"/>
      </w:r>
      <w:r w:rsidRPr="00550CD4">
        <w:rPr>
          <w:rFonts w:ascii="Times New Roman" w:eastAsia="Petersburg-Regular" w:hAnsi="Times New Roman"/>
          <w:sz w:val="28"/>
          <w:szCs w:val="28"/>
        </w:rPr>
        <w:t>. Итак, в качестве основных признаков федерализма, по мнению В.В. Иванова, можно выделить следующие:</w:t>
      </w:r>
    </w:p>
    <w:p w:rsidR="00C408CB" w:rsidRPr="00550CD4" w:rsidRDefault="00C408CB" w:rsidP="00C408CB">
      <w:pPr>
        <w:pStyle w:val="ListParagraph"/>
        <w:numPr>
          <w:ilvl w:val="0"/>
          <w:numId w:val="18"/>
        </w:num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t>распределение полномочий законодательной и исполнительной власти и доходных источников между центральными и региональными уровнями власти, закрепленное в Конституции;</w:t>
      </w:r>
    </w:p>
    <w:p w:rsidR="00C408CB" w:rsidRPr="00550CD4" w:rsidRDefault="00C408CB" w:rsidP="00C408CB">
      <w:pPr>
        <w:pStyle w:val="ListParagraph"/>
        <w:numPr>
          <w:ilvl w:val="0"/>
          <w:numId w:val="18"/>
        </w:num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t>представительство регионов на федеральном уровне, обычно в виде второй палаты парламента;</w:t>
      </w:r>
    </w:p>
    <w:p w:rsidR="00C408CB" w:rsidRPr="00550CD4" w:rsidRDefault="00C408CB" w:rsidP="00C408CB">
      <w:pPr>
        <w:pStyle w:val="ListParagraph"/>
        <w:numPr>
          <w:ilvl w:val="0"/>
          <w:numId w:val="18"/>
        </w:num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t>конституционное право изменять конституцию страны с согласия регионов;</w:t>
      </w:r>
    </w:p>
    <w:p w:rsidR="00C408CB" w:rsidRPr="00550CD4" w:rsidRDefault="00C408CB" w:rsidP="00C408CB">
      <w:pPr>
        <w:pStyle w:val="ListParagraph"/>
        <w:numPr>
          <w:ilvl w:val="0"/>
          <w:numId w:val="18"/>
        </w:num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t>посредничество в форме судебной системы или референдумов при разрешении конфликтов между правительствами;</w:t>
      </w:r>
    </w:p>
    <w:p w:rsidR="00C408CB" w:rsidRPr="00550CD4" w:rsidRDefault="00C408CB" w:rsidP="00C408CB">
      <w:pPr>
        <w:pStyle w:val="ListParagraph"/>
        <w:numPr>
          <w:ilvl w:val="0"/>
          <w:numId w:val="18"/>
        </w:num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t>наличие институтов для межправительственного сотрудничества в тех областях, где распределение полномочий не определено или перекрывается;</w:t>
      </w:r>
    </w:p>
    <w:p w:rsidR="00C408CB" w:rsidRPr="00550CD4" w:rsidRDefault="00C408CB" w:rsidP="00C408CB">
      <w:pPr>
        <w:pStyle w:val="ListParagraph"/>
        <w:numPr>
          <w:ilvl w:val="0"/>
          <w:numId w:val="18"/>
        </w:num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lastRenderedPageBreak/>
        <w:t>наличие децентрализованного правительства, причем уровень полномочий центрального правительства на федеральном уровне выше, чем уровень полномочий регионального правительства.</w:t>
      </w:r>
    </w:p>
    <w:p w:rsidR="00C408CB" w:rsidRPr="00550CD4" w:rsidRDefault="00C408CB" w:rsidP="00C408CB">
      <w:pPr>
        <w:spacing w:line="360" w:lineRule="auto"/>
        <w:ind w:firstLine="360"/>
        <w:jc w:val="both"/>
        <w:rPr>
          <w:rFonts w:ascii="Times New Roman" w:eastAsia="Petersburg-Regular" w:hAnsi="Times New Roman"/>
          <w:sz w:val="28"/>
          <w:szCs w:val="28"/>
        </w:rPr>
      </w:pPr>
      <w:r w:rsidRPr="00550CD4">
        <w:rPr>
          <w:rFonts w:ascii="Times New Roman" w:eastAsia="Petersburg-Regular" w:hAnsi="Times New Roman"/>
          <w:sz w:val="28"/>
          <w:szCs w:val="28"/>
        </w:rPr>
        <w:t>Бюджетный федерализм предполагает самостоятельность в нахождении средств для финансирования децентрализовано принимаемых решений и региональных программ субъектами федерации</w:t>
      </w:r>
      <w:r w:rsidRPr="00550CD4">
        <w:rPr>
          <w:rStyle w:val="FootnoteReference"/>
          <w:rFonts w:ascii="Times New Roman" w:eastAsia="Petersburg-Regular" w:hAnsi="Times New Roman"/>
          <w:sz w:val="28"/>
          <w:szCs w:val="28"/>
        </w:rPr>
        <w:footnoteReference w:id="10"/>
      </w:r>
      <w:r w:rsidRPr="00550CD4">
        <w:rPr>
          <w:rFonts w:ascii="Times New Roman" w:eastAsia="Petersburg-Regular" w:hAnsi="Times New Roman"/>
          <w:sz w:val="28"/>
          <w:szCs w:val="28"/>
        </w:rPr>
        <w:t xml:space="preserve">. Только в этом случае можно говорить о реальной самостоятельности регионов. В то же время, во многих случаях действительность такова, что финансовой базы для формирования бюджетных источников реализации принимаемых субъектами федерации решений недостаточно. В этих случаях «децентрализация управления, предусматривающая передачу регионам определенных прав в области управления, подкрепляется соответствующей передачей им денежных средств из федерального бюджета или бюджетов других субъектов федерации»[9, </w:t>
      </w:r>
      <w:r w:rsidRPr="00550CD4">
        <w:rPr>
          <w:rFonts w:ascii="Times New Roman" w:eastAsia="Petersburg-Regular" w:hAnsi="Times New Roman"/>
          <w:sz w:val="28"/>
          <w:szCs w:val="28"/>
          <w:lang w:val="fr-FR"/>
        </w:rPr>
        <w:t>c</w:t>
      </w:r>
      <w:r w:rsidRPr="00550CD4">
        <w:rPr>
          <w:rFonts w:ascii="Times New Roman" w:eastAsia="Petersburg-Regular" w:hAnsi="Times New Roman"/>
          <w:sz w:val="28"/>
          <w:szCs w:val="28"/>
        </w:rPr>
        <w:t xml:space="preserve">.136]. Другими словами, при недостаточности средств для реализации бюджетной самостоятельности регионов (субъектов федерации) используются различные формы межбюджетных отношений, призванные «реализовать общегосударственные интересы на территории субъекта федерации и, прежде всего, обеспечить гражданам права, гарантированные конституцией государства»[9, </w:t>
      </w:r>
      <w:r w:rsidRPr="00550CD4">
        <w:rPr>
          <w:rFonts w:ascii="Times New Roman" w:eastAsia="Petersburg-Regular" w:hAnsi="Times New Roman"/>
          <w:sz w:val="28"/>
          <w:szCs w:val="28"/>
          <w:lang w:val="en-US"/>
        </w:rPr>
        <w:t>c</w:t>
      </w:r>
      <w:r w:rsidRPr="00550CD4">
        <w:rPr>
          <w:rFonts w:ascii="Times New Roman" w:eastAsia="Petersburg-Regular" w:hAnsi="Times New Roman"/>
          <w:sz w:val="28"/>
          <w:szCs w:val="28"/>
        </w:rPr>
        <w:t>.137].</w:t>
      </w:r>
    </w:p>
    <w:p w:rsidR="00C408CB" w:rsidRPr="00550CD4" w:rsidRDefault="00C408CB" w:rsidP="00C408CB">
      <w:pPr>
        <w:autoSpaceDE w:val="0"/>
        <w:autoSpaceDN w:val="0"/>
        <w:adjustRightInd w:val="0"/>
        <w:spacing w:after="0" w:line="360" w:lineRule="auto"/>
        <w:ind w:firstLine="708"/>
        <w:jc w:val="both"/>
        <w:rPr>
          <w:rFonts w:ascii="Times New Roman" w:eastAsia="Petersburg-Regular" w:hAnsi="Times New Roman"/>
          <w:sz w:val="28"/>
          <w:szCs w:val="28"/>
        </w:rPr>
      </w:pPr>
      <w:r w:rsidRPr="00550CD4">
        <w:rPr>
          <w:rFonts w:ascii="Times New Roman" w:eastAsia="Petersburg-Regular" w:hAnsi="Times New Roman"/>
          <w:sz w:val="28"/>
          <w:szCs w:val="28"/>
        </w:rPr>
        <w:t>Важной характеристикой бюджетного устройства является соблюдение организационных принципов построения бюджетной системы</w:t>
      </w:r>
      <w:r w:rsidRPr="00550CD4">
        <w:rPr>
          <w:rStyle w:val="FootnoteReference"/>
          <w:rFonts w:ascii="Times New Roman" w:eastAsia="Petersburg-Regular" w:hAnsi="Times New Roman"/>
          <w:sz w:val="28"/>
          <w:szCs w:val="28"/>
        </w:rPr>
        <w:footnoteReference w:id="11"/>
      </w:r>
      <w:r w:rsidRPr="00550CD4">
        <w:rPr>
          <w:rFonts w:ascii="Times New Roman" w:eastAsia="Petersburg-Regular" w:hAnsi="Times New Roman"/>
          <w:sz w:val="28"/>
          <w:szCs w:val="28"/>
        </w:rPr>
        <w:t>. В многочисленных работах, посвященных вопросам функционирования государственных финансов, в качестве основных принципов построения и функционирования бюджетной можно выделить:</w:t>
      </w:r>
    </w:p>
    <w:p w:rsidR="00C408CB" w:rsidRPr="00550CD4" w:rsidRDefault="00C408CB" w:rsidP="00C408CB">
      <w:pPr>
        <w:pStyle w:val="ListParagraph"/>
        <w:numPr>
          <w:ilvl w:val="0"/>
          <w:numId w:val="17"/>
        </w:num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t>единство бюджетной системы;</w:t>
      </w:r>
    </w:p>
    <w:p w:rsidR="00C408CB" w:rsidRPr="00550CD4" w:rsidRDefault="00C408CB" w:rsidP="00C408CB">
      <w:pPr>
        <w:pStyle w:val="ListParagraph"/>
        <w:numPr>
          <w:ilvl w:val="0"/>
          <w:numId w:val="17"/>
        </w:num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lastRenderedPageBreak/>
        <w:t>разграничение доходов, расходов и источников финансирования дефицитов бюджета между бюджетами бюджетной системы;</w:t>
      </w:r>
    </w:p>
    <w:p w:rsidR="00C408CB" w:rsidRPr="00550CD4" w:rsidRDefault="00C408CB" w:rsidP="00C408CB">
      <w:pPr>
        <w:pStyle w:val="ListParagraph"/>
        <w:numPr>
          <w:ilvl w:val="0"/>
          <w:numId w:val="17"/>
        </w:num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t>самостоятельность бюджетов;</w:t>
      </w:r>
    </w:p>
    <w:p w:rsidR="00C408CB" w:rsidRPr="00550CD4" w:rsidRDefault="00C408CB" w:rsidP="00C408CB">
      <w:pPr>
        <w:pStyle w:val="ListParagraph"/>
        <w:numPr>
          <w:ilvl w:val="0"/>
          <w:numId w:val="17"/>
        </w:num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t>равенство бюджетных прав субъектов, муниципальных образований;</w:t>
      </w:r>
    </w:p>
    <w:p w:rsidR="00C408CB" w:rsidRPr="00550CD4" w:rsidRDefault="00C408CB" w:rsidP="00C408CB">
      <w:pPr>
        <w:pStyle w:val="ListParagraph"/>
        <w:numPr>
          <w:ilvl w:val="0"/>
          <w:numId w:val="17"/>
        </w:num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t>полнота отражения доходов, расходов и источников финансирования дефицитов бюджетов;</w:t>
      </w:r>
    </w:p>
    <w:p w:rsidR="00C408CB" w:rsidRPr="00550CD4" w:rsidRDefault="00C408CB" w:rsidP="00C408CB">
      <w:pPr>
        <w:pStyle w:val="ListParagraph"/>
        <w:numPr>
          <w:ilvl w:val="0"/>
          <w:numId w:val="17"/>
        </w:num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t>сбалансированность бюджетов;</w:t>
      </w:r>
    </w:p>
    <w:p w:rsidR="00C408CB" w:rsidRPr="00550CD4" w:rsidRDefault="00C408CB" w:rsidP="00C408CB">
      <w:pPr>
        <w:pStyle w:val="ListParagraph"/>
        <w:numPr>
          <w:ilvl w:val="0"/>
          <w:numId w:val="17"/>
        </w:num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t>результативность и эффективность использования бюджетных средств;</w:t>
      </w:r>
    </w:p>
    <w:p w:rsidR="00C408CB" w:rsidRPr="00550CD4" w:rsidRDefault="00C408CB" w:rsidP="00C408CB">
      <w:pPr>
        <w:pStyle w:val="ListParagraph"/>
        <w:numPr>
          <w:ilvl w:val="0"/>
          <w:numId w:val="17"/>
        </w:num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t>общее (совокупное) покрытие расходов бюджетов;</w:t>
      </w:r>
    </w:p>
    <w:p w:rsidR="00C408CB" w:rsidRPr="00550CD4" w:rsidRDefault="00C408CB" w:rsidP="00C408CB">
      <w:pPr>
        <w:pStyle w:val="ListParagraph"/>
        <w:numPr>
          <w:ilvl w:val="0"/>
          <w:numId w:val="17"/>
        </w:num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t>прозрачность (открытость) бюджетов;</w:t>
      </w:r>
    </w:p>
    <w:p w:rsidR="00C408CB" w:rsidRPr="00550CD4" w:rsidRDefault="00C408CB" w:rsidP="00C408CB">
      <w:pPr>
        <w:pStyle w:val="ListParagraph"/>
        <w:numPr>
          <w:ilvl w:val="0"/>
          <w:numId w:val="17"/>
        </w:num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t>достоверность бюджетов;</w:t>
      </w:r>
    </w:p>
    <w:p w:rsidR="00C408CB" w:rsidRPr="00550CD4" w:rsidRDefault="00C408CB" w:rsidP="00C408CB">
      <w:pPr>
        <w:pStyle w:val="ListParagraph"/>
        <w:numPr>
          <w:ilvl w:val="0"/>
          <w:numId w:val="17"/>
        </w:num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t>адресность и целевой характер бюджетных средств;</w:t>
      </w:r>
    </w:p>
    <w:p w:rsidR="00C408CB" w:rsidRPr="00550CD4" w:rsidRDefault="00C408CB" w:rsidP="00C408CB">
      <w:pPr>
        <w:pStyle w:val="ListParagraph"/>
        <w:numPr>
          <w:ilvl w:val="0"/>
          <w:numId w:val="17"/>
        </w:num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t>подведомственность расходов бюджета;</w:t>
      </w:r>
    </w:p>
    <w:p w:rsidR="00C408CB" w:rsidRPr="00550CD4" w:rsidRDefault="00C408CB" w:rsidP="00C408CB">
      <w:pPr>
        <w:pStyle w:val="ListParagraph"/>
        <w:numPr>
          <w:ilvl w:val="0"/>
          <w:numId w:val="17"/>
        </w:num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t>единство кассы.</w:t>
      </w:r>
    </w:p>
    <w:p w:rsidR="00C408CB" w:rsidRPr="00550CD4" w:rsidRDefault="00C408CB" w:rsidP="002F4878">
      <w:pPr>
        <w:pStyle w:val="Heading1"/>
        <w:numPr>
          <w:ilvl w:val="1"/>
          <w:numId w:val="42"/>
        </w:numPr>
        <w:jc w:val="center"/>
        <w:rPr>
          <w:rFonts w:eastAsia="Petersburg-Regular"/>
          <w:sz w:val="28"/>
          <w:szCs w:val="28"/>
        </w:rPr>
      </w:pPr>
      <w:r w:rsidRPr="00550CD4">
        <w:rPr>
          <w:rFonts w:eastAsia="Petersburg-Regular"/>
          <w:sz w:val="28"/>
          <w:szCs w:val="28"/>
        </w:rPr>
        <w:t>Бюджетная система Российской Федерации</w:t>
      </w:r>
    </w:p>
    <w:p w:rsidR="00C408CB" w:rsidRPr="00550CD4" w:rsidRDefault="00C408CB" w:rsidP="00C408CB">
      <w:pPr>
        <w:autoSpaceDE w:val="0"/>
        <w:autoSpaceDN w:val="0"/>
        <w:adjustRightInd w:val="0"/>
        <w:spacing w:after="0" w:line="360" w:lineRule="auto"/>
        <w:ind w:firstLine="708"/>
        <w:jc w:val="both"/>
        <w:rPr>
          <w:rFonts w:ascii="Times New Roman" w:eastAsia="Petersburg-Regular" w:hAnsi="Times New Roman"/>
          <w:sz w:val="28"/>
          <w:szCs w:val="28"/>
        </w:rPr>
      </w:pPr>
      <w:r w:rsidRPr="00550CD4">
        <w:rPr>
          <w:rFonts w:ascii="Times New Roman" w:eastAsia="Petersburg-Regular" w:hAnsi="Times New Roman"/>
          <w:sz w:val="28"/>
          <w:szCs w:val="28"/>
        </w:rPr>
        <w:t xml:space="preserve">В соответствии со статьей 1 Конституции Российской Федерации Россия является демократическим правовым государством. Наличие правительств двух уровней закрепляется статьей 5 Конституции. Статья 10 указывает на разделение властей на законодательную, исполнительную и судебную. Распределение доходных источников по уровням отражается в Бюджетном кодексе РФ в статьях с 39 по 64. В статьях 71, 72, 73 Бюджетного Кодекса РФ приводятся предметы ведения федерального и регионального правительств, а также предметы их совместного ведения. Представительство регионов на федеральном уровне осуществляется через верхнюю палату Федерального Собрания РФ (Парламента) — Совет Федерации, в который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 (ст. 95). Таким образом, можно утверждать о том, что Россия </w:t>
      </w:r>
      <w:r w:rsidRPr="00550CD4">
        <w:rPr>
          <w:rFonts w:ascii="Times New Roman" w:eastAsia="Petersburg-Regular" w:hAnsi="Times New Roman"/>
          <w:sz w:val="28"/>
          <w:szCs w:val="28"/>
        </w:rPr>
        <w:lastRenderedPageBreak/>
        <w:t>соответствует основным «формальным» признакам и характеристикам стран, где реализуются принципы федерализма.</w:t>
      </w:r>
    </w:p>
    <w:p w:rsidR="00C408CB" w:rsidRPr="00550CD4" w:rsidRDefault="00C408CB" w:rsidP="00C408CB">
      <w:pPr>
        <w:autoSpaceDE w:val="0"/>
        <w:autoSpaceDN w:val="0"/>
        <w:adjustRightInd w:val="0"/>
        <w:spacing w:after="0" w:line="360" w:lineRule="auto"/>
        <w:ind w:firstLine="708"/>
        <w:jc w:val="both"/>
        <w:rPr>
          <w:rFonts w:ascii="Times New Roman" w:eastAsia="Petersburg-Regular" w:hAnsi="Times New Roman"/>
          <w:sz w:val="28"/>
          <w:szCs w:val="28"/>
        </w:rPr>
      </w:pPr>
      <w:r w:rsidRPr="00550CD4">
        <w:rPr>
          <w:rFonts w:ascii="Times New Roman" w:eastAsia="Petersburg-Regular" w:hAnsi="Times New Roman"/>
          <w:sz w:val="28"/>
          <w:szCs w:val="28"/>
        </w:rPr>
        <w:t>Бюджетная система России состоит из следующих бюджетов: федеральный бюджет и бюджеты государственных внебюджетных фондов; бюджеты субъектов РФ и бюджеты территориальных государственных внебюджетных фондов; местные бюджеты, в том числе: бюджеты муниципальных районов, бюджеты городских округов, бюджеты внутригородских муниципальных образований городов федерального значения Москвы и Санкт-Петербурга; бюджеты городских и сельских поселений. Государственный внебюджетный фонд — фонд денежных средств, образуемый вне федерального бюджета и бюджетов субъектов РФ и предназначенный для реализации конституционных прав граждан на пенсионное обеспечение, социальное страхование, социальное обеспечение в случае безработицы, охрану здоровья и медицинскую помощь. Расходы и доходы государственного внебюджетного фонда формируются в порядке, установленном федеральным законом, либо в ином порядке.</w:t>
      </w:r>
    </w:p>
    <w:p w:rsidR="00C408CB" w:rsidRPr="00550CD4" w:rsidRDefault="00C408CB" w:rsidP="00C408CB">
      <w:pPr>
        <w:widowControl w:val="0"/>
        <w:spacing w:after="0" w:line="360" w:lineRule="auto"/>
        <w:ind w:firstLine="708"/>
        <w:jc w:val="both"/>
        <w:rPr>
          <w:rFonts w:ascii="Times New Roman" w:hAnsi="Times New Roman"/>
          <w:sz w:val="28"/>
          <w:szCs w:val="28"/>
        </w:rPr>
      </w:pPr>
      <w:r w:rsidRPr="00550CD4">
        <w:rPr>
          <w:rFonts w:ascii="Times New Roman" w:hAnsi="Times New Roman"/>
          <w:sz w:val="28"/>
          <w:szCs w:val="28"/>
        </w:rPr>
        <w:t xml:space="preserve">В соответствии с работой А.А. Мамедова, доходы бюджета как экономическую категорию можно представить в виде «экономических отношений, которые возникают в процессе формирования фонда денежных средств». При этом расходы бюджета представляют собой затраты, которые возникают в связи с реализацией государством своих функций.  </w:t>
      </w:r>
      <w:r w:rsidRPr="00550CD4">
        <w:rPr>
          <w:rFonts w:ascii="Times New Roman" w:hAnsi="Times New Roman"/>
          <w:spacing w:val="-7"/>
          <w:sz w:val="28"/>
          <w:szCs w:val="28"/>
        </w:rPr>
        <w:t xml:space="preserve">Как описывает автор, экономическая категория бюджета является «совокупностью экономических отношений, возникающих в процессе создания, распределения и использования государственного централизованного фонда денежных средств». </w:t>
      </w:r>
    </w:p>
    <w:p w:rsidR="00C408CB" w:rsidRPr="00550CD4" w:rsidRDefault="00C408CB" w:rsidP="00C408CB">
      <w:pPr>
        <w:autoSpaceDE w:val="0"/>
        <w:autoSpaceDN w:val="0"/>
        <w:adjustRightInd w:val="0"/>
        <w:spacing w:after="0" w:line="360" w:lineRule="auto"/>
        <w:ind w:firstLine="708"/>
        <w:jc w:val="both"/>
        <w:rPr>
          <w:rFonts w:ascii="Times New Roman" w:eastAsia="Petersburg-Regular" w:hAnsi="Times New Roman"/>
          <w:sz w:val="28"/>
          <w:szCs w:val="28"/>
        </w:rPr>
      </w:pPr>
      <w:r w:rsidRPr="00550CD4">
        <w:rPr>
          <w:rFonts w:ascii="Times New Roman" w:eastAsia="Petersburg-Regular" w:hAnsi="Times New Roman"/>
          <w:b/>
          <w:sz w:val="28"/>
          <w:szCs w:val="28"/>
        </w:rPr>
        <w:t>Бюджетные полномочия</w:t>
      </w:r>
      <w:r w:rsidRPr="00550CD4">
        <w:rPr>
          <w:rFonts w:ascii="Times New Roman" w:eastAsia="Petersburg-Regular" w:hAnsi="Times New Roman"/>
          <w:sz w:val="28"/>
          <w:szCs w:val="28"/>
        </w:rPr>
        <w:t xml:space="preserve"> определяются как установленные Бюджетным Кодексом РФ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C408CB" w:rsidRPr="00550CD4" w:rsidRDefault="00C408CB" w:rsidP="00C408CB">
      <w:pPr>
        <w:autoSpaceDE w:val="0"/>
        <w:autoSpaceDN w:val="0"/>
        <w:adjustRightInd w:val="0"/>
        <w:spacing w:after="0" w:line="360" w:lineRule="auto"/>
        <w:ind w:firstLine="708"/>
        <w:jc w:val="both"/>
        <w:rPr>
          <w:rFonts w:ascii="Times New Roman" w:eastAsia="Petersburg-Regular" w:hAnsi="Times New Roman"/>
          <w:sz w:val="28"/>
          <w:szCs w:val="28"/>
        </w:rPr>
      </w:pPr>
      <w:r w:rsidRPr="00550CD4">
        <w:rPr>
          <w:rFonts w:ascii="Times New Roman" w:eastAsia="Petersburg-Regular" w:hAnsi="Times New Roman"/>
          <w:b/>
          <w:sz w:val="28"/>
          <w:szCs w:val="28"/>
        </w:rPr>
        <w:lastRenderedPageBreak/>
        <w:t>Бюджетный кодекс РФ</w:t>
      </w:r>
      <w:r w:rsidRPr="00550CD4">
        <w:rPr>
          <w:rFonts w:ascii="Times New Roman" w:eastAsia="Petersburg-Regular" w:hAnsi="Times New Roman"/>
          <w:sz w:val="28"/>
          <w:szCs w:val="28"/>
        </w:rPr>
        <w:t xml:space="preserve"> устанавливает также общие принципы бюджетного законодательства РФ, организации и функционирования бюджетной системы РФ, правовое положение субъектов бюджетных правоотношений, определяет основы бюджетного процесса и межбюджетных отношений в РФ, основания и виды ответственности за нарушение бюджетного законодательства РФ.</w:t>
      </w:r>
    </w:p>
    <w:p w:rsidR="00C408CB" w:rsidRPr="00550CD4" w:rsidRDefault="00C408CB" w:rsidP="00C408CB">
      <w:pPr>
        <w:autoSpaceDE w:val="0"/>
        <w:autoSpaceDN w:val="0"/>
        <w:adjustRightInd w:val="0"/>
        <w:spacing w:after="0" w:line="360" w:lineRule="auto"/>
        <w:ind w:firstLine="708"/>
        <w:jc w:val="both"/>
        <w:rPr>
          <w:rFonts w:ascii="Times New Roman" w:eastAsia="Petersburg-Regular" w:hAnsi="Times New Roman"/>
          <w:sz w:val="28"/>
          <w:szCs w:val="28"/>
        </w:rPr>
      </w:pPr>
      <w:r w:rsidRPr="00550CD4">
        <w:rPr>
          <w:rFonts w:ascii="Times New Roman" w:eastAsia="Petersburg-Regular" w:hAnsi="Times New Roman"/>
          <w:b/>
          <w:sz w:val="28"/>
          <w:szCs w:val="28"/>
        </w:rPr>
        <w:t xml:space="preserve">Принципы, </w:t>
      </w:r>
      <w:r w:rsidRPr="00550CD4">
        <w:rPr>
          <w:rFonts w:ascii="Times New Roman" w:eastAsia="Petersburg-Regular" w:hAnsi="Times New Roman"/>
          <w:sz w:val="28"/>
          <w:szCs w:val="28"/>
        </w:rPr>
        <w:t>на которых основывается организация местных финансов, обычно формулируются в нормативных документах и достаточно</w:t>
      </w:r>
      <w:r w:rsidRPr="00550CD4">
        <w:rPr>
          <w:rFonts w:ascii="Times New Roman" w:eastAsia="Petersburg-Regular" w:hAnsi="Times New Roman"/>
          <w:b/>
          <w:sz w:val="28"/>
          <w:szCs w:val="28"/>
        </w:rPr>
        <w:t xml:space="preserve"> </w:t>
      </w:r>
      <w:r w:rsidRPr="00550CD4">
        <w:rPr>
          <w:rFonts w:ascii="Times New Roman" w:eastAsia="Petersburg-Regular" w:hAnsi="Times New Roman"/>
          <w:sz w:val="28"/>
          <w:szCs w:val="28"/>
        </w:rPr>
        <w:t>широко исследованы в теоретической литературе, они относятся как</w:t>
      </w:r>
      <w:r w:rsidRPr="00550CD4">
        <w:rPr>
          <w:rFonts w:ascii="Times New Roman" w:eastAsia="Petersburg-Regular" w:hAnsi="Times New Roman"/>
          <w:b/>
          <w:sz w:val="28"/>
          <w:szCs w:val="28"/>
        </w:rPr>
        <w:t xml:space="preserve"> </w:t>
      </w:r>
      <w:r w:rsidRPr="00550CD4">
        <w:rPr>
          <w:rFonts w:ascii="Times New Roman" w:eastAsia="Petersburg-Regular" w:hAnsi="Times New Roman"/>
          <w:sz w:val="28"/>
          <w:szCs w:val="28"/>
        </w:rPr>
        <w:t>к построению бюджетной системы государства в целом, так и к организации деятельности</w:t>
      </w:r>
    </w:p>
    <w:p w:rsidR="00C408CB" w:rsidRPr="00550CD4" w:rsidRDefault="00C408CB" w:rsidP="00C408CB">
      <w:pPr>
        <w:autoSpaceDE w:val="0"/>
        <w:autoSpaceDN w:val="0"/>
        <w:adjustRightInd w:val="0"/>
        <w:spacing w:after="0" w:line="360" w:lineRule="auto"/>
        <w:jc w:val="both"/>
        <w:rPr>
          <w:rFonts w:ascii="Times New Roman" w:eastAsia="Petersburg-Regular" w:hAnsi="Times New Roman"/>
          <w:b/>
          <w:sz w:val="28"/>
          <w:szCs w:val="28"/>
        </w:rPr>
      </w:pPr>
      <w:r w:rsidRPr="00550CD4">
        <w:rPr>
          <w:rFonts w:ascii="Times New Roman" w:eastAsia="Petersburg-Regular" w:hAnsi="Times New Roman"/>
          <w:sz w:val="28"/>
          <w:szCs w:val="28"/>
        </w:rPr>
        <w:t xml:space="preserve">местных финансов[9, </w:t>
      </w:r>
      <w:r w:rsidRPr="00550CD4">
        <w:rPr>
          <w:rFonts w:ascii="Times New Roman" w:eastAsia="Petersburg-Regular" w:hAnsi="Times New Roman"/>
          <w:sz w:val="28"/>
          <w:szCs w:val="28"/>
          <w:lang w:val="en-US"/>
        </w:rPr>
        <w:t>c</w:t>
      </w:r>
      <w:r w:rsidRPr="00550CD4">
        <w:rPr>
          <w:rFonts w:ascii="Times New Roman" w:eastAsia="Petersburg-Regular" w:hAnsi="Times New Roman"/>
          <w:sz w:val="28"/>
          <w:szCs w:val="28"/>
        </w:rPr>
        <w:t>.46]. С момента принятия в 2003г. закона № 131 «Об общих принципах организации местного самоуправления в Российской Федерации» в нашей стране стала</w:t>
      </w:r>
      <w:r w:rsidRPr="00550CD4">
        <w:rPr>
          <w:rFonts w:ascii="Times New Roman" w:eastAsia="Petersburg-Regular" w:hAnsi="Times New Roman"/>
          <w:b/>
          <w:sz w:val="28"/>
          <w:szCs w:val="28"/>
        </w:rPr>
        <w:t xml:space="preserve"> </w:t>
      </w:r>
      <w:r w:rsidRPr="00550CD4">
        <w:rPr>
          <w:rFonts w:ascii="Times New Roman" w:eastAsia="Petersburg-Regular" w:hAnsi="Times New Roman"/>
          <w:sz w:val="28"/>
          <w:szCs w:val="28"/>
        </w:rPr>
        <w:t>внедряться двухуровневая модель организации местного самоуправления. Согласно данному закону, первым уровнем модели местного самоуправления являются городские и сельские поселения. Второй, более высокий уровень — муниципальные районы и городские округа.</w:t>
      </w:r>
    </w:p>
    <w:p w:rsidR="00C408CB" w:rsidRPr="00550CD4" w:rsidRDefault="00C408CB" w:rsidP="00C408CB">
      <w:pPr>
        <w:autoSpaceDE w:val="0"/>
        <w:autoSpaceDN w:val="0"/>
        <w:adjustRightInd w:val="0"/>
        <w:spacing w:after="0" w:line="360" w:lineRule="auto"/>
        <w:ind w:firstLine="708"/>
        <w:jc w:val="both"/>
        <w:rPr>
          <w:rFonts w:ascii="Times New Roman" w:eastAsia="Petersburg-Regular" w:hAnsi="Times New Roman"/>
          <w:sz w:val="28"/>
          <w:szCs w:val="28"/>
        </w:rPr>
      </w:pPr>
      <w:r w:rsidRPr="00550CD4">
        <w:rPr>
          <w:rFonts w:ascii="Times New Roman" w:eastAsia="Petersburg-Regular" w:hAnsi="Times New Roman"/>
          <w:sz w:val="28"/>
          <w:szCs w:val="28"/>
        </w:rPr>
        <w:t>С 2006 г. в России в результате разделения местных бюджетов на бюджеты муниципальных районов и бюджеты поселений «выделены четыре уровня в составе бюджетной системы», определены новые принципы ее построения, проведена системная реформа межбюджетных отношений, разграничены бюджетные полномочия между органами власти разного уровня, что позволяет утверждать о переводе взаимоотношений между  звеньями бюджетной системы в более рациональный режим функционирования</w:t>
      </w:r>
      <w:r w:rsidRPr="00550CD4">
        <w:rPr>
          <w:rStyle w:val="FootnoteReference"/>
          <w:rFonts w:ascii="Times New Roman" w:eastAsia="Petersburg-Regular" w:hAnsi="Times New Roman"/>
          <w:sz w:val="28"/>
          <w:szCs w:val="28"/>
        </w:rPr>
        <w:footnoteReference w:id="12"/>
      </w:r>
      <w:r w:rsidRPr="00550CD4">
        <w:rPr>
          <w:rFonts w:ascii="Times New Roman" w:eastAsia="Petersburg-Regular" w:hAnsi="Times New Roman"/>
          <w:sz w:val="28"/>
          <w:szCs w:val="28"/>
        </w:rPr>
        <w:t>.</w:t>
      </w:r>
    </w:p>
    <w:p w:rsidR="00C408CB" w:rsidRPr="00550CD4" w:rsidRDefault="00C408CB" w:rsidP="00C408CB">
      <w:pPr>
        <w:autoSpaceDE w:val="0"/>
        <w:autoSpaceDN w:val="0"/>
        <w:adjustRightInd w:val="0"/>
        <w:spacing w:after="0" w:line="360" w:lineRule="auto"/>
        <w:ind w:firstLine="708"/>
        <w:jc w:val="both"/>
        <w:rPr>
          <w:rFonts w:ascii="Times New Roman" w:eastAsia="Petersburg-Regular" w:hAnsi="Times New Roman"/>
          <w:sz w:val="28"/>
          <w:szCs w:val="28"/>
        </w:rPr>
      </w:pPr>
      <w:r w:rsidRPr="00550CD4">
        <w:rPr>
          <w:rFonts w:ascii="Times New Roman" w:eastAsia="Petersburg-Regular" w:hAnsi="Times New Roman"/>
          <w:sz w:val="28"/>
          <w:szCs w:val="28"/>
        </w:rPr>
        <w:t xml:space="preserve">Бюджетное регулирование между звеньями бюджетной системы РФ осуществляется нормами Конституции РФ, Бюджетного кодекса РФ и </w:t>
      </w:r>
      <w:r w:rsidRPr="00550CD4">
        <w:rPr>
          <w:rFonts w:ascii="Times New Roman" w:eastAsia="Petersburg-Regular" w:hAnsi="Times New Roman"/>
          <w:sz w:val="28"/>
          <w:szCs w:val="28"/>
        </w:rPr>
        <w:lastRenderedPageBreak/>
        <w:t xml:space="preserve">Налогового кодекса РФ, нормативно-правовыми актами местных представительных органов власти по бюджетным вопросам; вопросам государственного и муниципального финансового контроля. </w:t>
      </w:r>
    </w:p>
    <w:p w:rsidR="00C408CB" w:rsidRPr="00550CD4" w:rsidRDefault="00C408CB" w:rsidP="002F4878">
      <w:pPr>
        <w:pStyle w:val="Heading1"/>
        <w:numPr>
          <w:ilvl w:val="1"/>
          <w:numId w:val="42"/>
        </w:numPr>
        <w:jc w:val="center"/>
        <w:rPr>
          <w:rStyle w:val="hps"/>
          <w:rFonts w:cstheme="majorBidi"/>
          <w:sz w:val="28"/>
          <w:szCs w:val="28"/>
        </w:rPr>
      </w:pPr>
      <w:r w:rsidRPr="00550CD4">
        <w:rPr>
          <w:rStyle w:val="hps"/>
          <w:rFonts w:cstheme="majorBidi"/>
          <w:sz w:val="28"/>
          <w:szCs w:val="28"/>
        </w:rPr>
        <w:t>Бюджетная система Французской Республики</w:t>
      </w:r>
    </w:p>
    <w:p w:rsidR="00C408CB" w:rsidRPr="00550CD4" w:rsidRDefault="00C408CB" w:rsidP="00C408CB">
      <w:pPr>
        <w:autoSpaceDE w:val="0"/>
        <w:autoSpaceDN w:val="0"/>
        <w:adjustRightInd w:val="0"/>
        <w:spacing w:after="0" w:line="360" w:lineRule="auto"/>
        <w:ind w:firstLine="708"/>
        <w:jc w:val="both"/>
        <w:rPr>
          <w:rStyle w:val="hps"/>
          <w:rFonts w:ascii="Times New Roman" w:hAnsi="Times New Roman"/>
          <w:sz w:val="28"/>
          <w:szCs w:val="28"/>
        </w:rPr>
      </w:pPr>
      <w:r w:rsidRPr="00550CD4">
        <w:rPr>
          <w:rStyle w:val="hps"/>
          <w:rFonts w:ascii="Times New Roman" w:hAnsi="Times New Roman"/>
          <w:sz w:val="28"/>
          <w:szCs w:val="28"/>
        </w:rPr>
        <w:t>Франция</w:t>
      </w:r>
      <w:r w:rsidRPr="00550CD4">
        <w:rPr>
          <w:rFonts w:ascii="Times New Roman" w:hAnsi="Times New Roman"/>
          <w:sz w:val="28"/>
          <w:szCs w:val="28"/>
        </w:rPr>
        <w:t xml:space="preserve"> </w:t>
      </w:r>
      <w:r w:rsidRPr="00550CD4">
        <w:rPr>
          <w:rStyle w:val="hps"/>
          <w:rFonts w:ascii="Times New Roman" w:hAnsi="Times New Roman"/>
          <w:sz w:val="28"/>
          <w:szCs w:val="28"/>
        </w:rPr>
        <w:t>является унитарным государством</w:t>
      </w:r>
      <w:r w:rsidRPr="00550CD4">
        <w:rPr>
          <w:rFonts w:ascii="Times New Roman" w:hAnsi="Times New Roman"/>
          <w:sz w:val="28"/>
          <w:szCs w:val="28"/>
        </w:rPr>
        <w:t xml:space="preserve">, </w:t>
      </w:r>
      <w:r w:rsidRPr="00550CD4">
        <w:rPr>
          <w:rStyle w:val="hps"/>
          <w:rFonts w:ascii="Times New Roman" w:hAnsi="Times New Roman"/>
          <w:sz w:val="28"/>
          <w:szCs w:val="28"/>
        </w:rPr>
        <w:t>которое, тем не менее,</w:t>
      </w:r>
      <w:r w:rsidRPr="00550CD4">
        <w:rPr>
          <w:rFonts w:ascii="Times New Roman" w:hAnsi="Times New Roman"/>
          <w:sz w:val="28"/>
          <w:szCs w:val="28"/>
        </w:rPr>
        <w:t xml:space="preserve"> </w:t>
      </w:r>
      <w:r w:rsidRPr="00550CD4">
        <w:rPr>
          <w:rStyle w:val="hps"/>
          <w:rFonts w:ascii="Times New Roman" w:hAnsi="Times New Roman"/>
          <w:sz w:val="28"/>
          <w:szCs w:val="28"/>
        </w:rPr>
        <w:t>имеет несколько субнациональных уровней (</w:t>
      </w:r>
      <w:r w:rsidRPr="00550CD4">
        <w:rPr>
          <w:rFonts w:ascii="Times New Roman" w:hAnsi="Times New Roman"/>
          <w:sz w:val="28"/>
          <w:szCs w:val="28"/>
        </w:rPr>
        <w:t xml:space="preserve">или уровней местного самоуправления): к ним относятся </w:t>
      </w:r>
      <w:r w:rsidRPr="00550CD4">
        <w:rPr>
          <w:rStyle w:val="hps"/>
          <w:rFonts w:ascii="Times New Roman" w:hAnsi="Times New Roman"/>
          <w:sz w:val="28"/>
          <w:szCs w:val="28"/>
        </w:rPr>
        <w:t>36</w:t>
      </w:r>
      <w:r w:rsidRPr="00550CD4">
        <w:rPr>
          <w:rFonts w:ascii="Times New Roman" w:hAnsi="Times New Roman"/>
          <w:sz w:val="28"/>
          <w:szCs w:val="28"/>
        </w:rPr>
        <w:t xml:space="preserve"> </w:t>
      </w:r>
      <w:r w:rsidRPr="00550CD4">
        <w:rPr>
          <w:rStyle w:val="hps"/>
          <w:rFonts w:ascii="Times New Roman" w:hAnsi="Times New Roman"/>
          <w:sz w:val="28"/>
          <w:szCs w:val="28"/>
        </w:rPr>
        <w:t>763</w:t>
      </w:r>
      <w:r w:rsidRPr="00550CD4">
        <w:rPr>
          <w:rFonts w:ascii="Times New Roman" w:hAnsi="Times New Roman"/>
          <w:sz w:val="28"/>
          <w:szCs w:val="28"/>
        </w:rPr>
        <w:t xml:space="preserve"> </w:t>
      </w:r>
      <w:r w:rsidRPr="00550CD4">
        <w:rPr>
          <w:rStyle w:val="hps"/>
          <w:rFonts w:ascii="Times New Roman" w:hAnsi="Times New Roman"/>
          <w:sz w:val="28"/>
          <w:szCs w:val="28"/>
        </w:rPr>
        <w:t>муниципалитетов</w:t>
      </w:r>
      <w:r w:rsidRPr="00550CD4">
        <w:rPr>
          <w:rFonts w:ascii="Times New Roman" w:hAnsi="Times New Roman"/>
          <w:sz w:val="28"/>
          <w:szCs w:val="28"/>
        </w:rPr>
        <w:t xml:space="preserve"> </w:t>
      </w:r>
      <w:r w:rsidRPr="00550CD4">
        <w:rPr>
          <w:rStyle w:val="hps"/>
          <w:rFonts w:ascii="Times New Roman" w:hAnsi="Times New Roman"/>
          <w:sz w:val="28"/>
          <w:szCs w:val="28"/>
        </w:rPr>
        <w:t>(коммун)</w:t>
      </w:r>
      <w:r w:rsidRPr="00550CD4">
        <w:rPr>
          <w:rFonts w:ascii="Times New Roman" w:hAnsi="Times New Roman"/>
          <w:sz w:val="28"/>
          <w:szCs w:val="28"/>
        </w:rPr>
        <w:t xml:space="preserve">, 100 </w:t>
      </w:r>
      <w:r w:rsidRPr="00550CD4">
        <w:rPr>
          <w:rStyle w:val="hps"/>
          <w:rFonts w:ascii="Times New Roman" w:hAnsi="Times New Roman"/>
          <w:sz w:val="28"/>
          <w:szCs w:val="28"/>
        </w:rPr>
        <w:t>департаментов и</w:t>
      </w:r>
      <w:r w:rsidRPr="00550CD4">
        <w:rPr>
          <w:rFonts w:ascii="Times New Roman" w:hAnsi="Times New Roman"/>
          <w:sz w:val="28"/>
          <w:szCs w:val="28"/>
        </w:rPr>
        <w:t xml:space="preserve"> </w:t>
      </w:r>
      <w:r w:rsidRPr="00550CD4">
        <w:rPr>
          <w:rStyle w:val="hps"/>
          <w:rFonts w:ascii="Times New Roman" w:hAnsi="Times New Roman"/>
          <w:sz w:val="28"/>
          <w:szCs w:val="28"/>
        </w:rPr>
        <w:t>26 регионов</w:t>
      </w:r>
      <w:r w:rsidRPr="00550CD4">
        <w:rPr>
          <w:rFonts w:ascii="Times New Roman" w:hAnsi="Times New Roman"/>
          <w:sz w:val="28"/>
          <w:szCs w:val="28"/>
        </w:rPr>
        <w:t xml:space="preserve">. </w:t>
      </w:r>
      <w:r w:rsidRPr="00550CD4">
        <w:rPr>
          <w:rStyle w:val="hps"/>
          <w:rFonts w:ascii="Times New Roman" w:hAnsi="Times New Roman"/>
          <w:sz w:val="28"/>
          <w:szCs w:val="28"/>
        </w:rPr>
        <w:t>Кроме того,</w:t>
      </w:r>
      <w:r w:rsidRPr="00550CD4">
        <w:rPr>
          <w:rFonts w:ascii="Times New Roman" w:hAnsi="Times New Roman"/>
          <w:sz w:val="28"/>
          <w:szCs w:val="28"/>
        </w:rPr>
        <w:t xml:space="preserve"> </w:t>
      </w:r>
      <w:r w:rsidRPr="00550CD4">
        <w:rPr>
          <w:rStyle w:val="hps"/>
          <w:rFonts w:ascii="Times New Roman" w:hAnsi="Times New Roman"/>
          <w:sz w:val="28"/>
          <w:szCs w:val="28"/>
        </w:rPr>
        <w:t>государство имеет</w:t>
      </w:r>
      <w:r w:rsidRPr="00550CD4">
        <w:rPr>
          <w:rFonts w:ascii="Times New Roman" w:hAnsi="Times New Roman"/>
          <w:sz w:val="28"/>
          <w:szCs w:val="28"/>
        </w:rPr>
        <w:t xml:space="preserve"> </w:t>
      </w:r>
      <w:r w:rsidRPr="00550CD4">
        <w:rPr>
          <w:rStyle w:val="hps"/>
          <w:rFonts w:ascii="Times New Roman" w:hAnsi="Times New Roman"/>
          <w:sz w:val="28"/>
          <w:szCs w:val="28"/>
        </w:rPr>
        <w:t>около</w:t>
      </w:r>
      <w:r w:rsidRPr="00550CD4">
        <w:rPr>
          <w:rFonts w:ascii="Times New Roman" w:hAnsi="Times New Roman"/>
          <w:sz w:val="28"/>
          <w:szCs w:val="28"/>
        </w:rPr>
        <w:t xml:space="preserve"> </w:t>
      </w:r>
      <w:r w:rsidRPr="00550CD4">
        <w:rPr>
          <w:rStyle w:val="hps"/>
          <w:rFonts w:ascii="Times New Roman" w:hAnsi="Times New Roman"/>
          <w:sz w:val="28"/>
          <w:szCs w:val="28"/>
        </w:rPr>
        <w:t>1 400</w:t>
      </w:r>
      <w:r w:rsidRPr="00550CD4">
        <w:rPr>
          <w:rFonts w:ascii="Times New Roman" w:hAnsi="Times New Roman"/>
          <w:sz w:val="28"/>
          <w:szCs w:val="28"/>
        </w:rPr>
        <w:t xml:space="preserve"> </w:t>
      </w:r>
      <w:r w:rsidRPr="00550CD4">
        <w:rPr>
          <w:rStyle w:val="hps"/>
          <w:rFonts w:ascii="Times New Roman" w:hAnsi="Times New Roman"/>
          <w:sz w:val="28"/>
          <w:szCs w:val="28"/>
        </w:rPr>
        <w:t>внебюджетных</w:t>
      </w:r>
      <w:r w:rsidRPr="00550CD4">
        <w:rPr>
          <w:rFonts w:ascii="Times New Roman" w:hAnsi="Times New Roman"/>
          <w:sz w:val="28"/>
          <w:szCs w:val="28"/>
        </w:rPr>
        <w:t xml:space="preserve"> </w:t>
      </w:r>
      <w:r w:rsidRPr="00550CD4">
        <w:rPr>
          <w:rStyle w:val="hps"/>
          <w:rFonts w:ascii="Times New Roman" w:hAnsi="Times New Roman"/>
          <w:sz w:val="28"/>
          <w:szCs w:val="28"/>
        </w:rPr>
        <w:t>учреждений,</w:t>
      </w:r>
      <w:r w:rsidRPr="00550CD4">
        <w:rPr>
          <w:rFonts w:ascii="Times New Roman" w:hAnsi="Times New Roman"/>
          <w:sz w:val="28"/>
          <w:szCs w:val="28"/>
        </w:rPr>
        <w:t xml:space="preserve"> </w:t>
      </w:r>
      <w:r w:rsidRPr="00550CD4">
        <w:rPr>
          <w:rStyle w:val="hps"/>
          <w:rFonts w:ascii="Times New Roman" w:hAnsi="Times New Roman"/>
          <w:sz w:val="28"/>
          <w:szCs w:val="28"/>
        </w:rPr>
        <w:t>деятельность</w:t>
      </w:r>
      <w:r w:rsidRPr="00550CD4">
        <w:rPr>
          <w:rFonts w:ascii="Times New Roman" w:hAnsi="Times New Roman"/>
          <w:sz w:val="28"/>
          <w:szCs w:val="28"/>
        </w:rPr>
        <w:t xml:space="preserve"> которых в основном осуществляется </w:t>
      </w:r>
      <w:r w:rsidRPr="00550CD4">
        <w:rPr>
          <w:rStyle w:val="hps"/>
          <w:rFonts w:ascii="Times New Roman" w:hAnsi="Times New Roman"/>
          <w:sz w:val="28"/>
          <w:szCs w:val="28"/>
        </w:rPr>
        <w:t>в коммерческой</w:t>
      </w:r>
      <w:r w:rsidRPr="00550CD4">
        <w:rPr>
          <w:rFonts w:ascii="Times New Roman" w:hAnsi="Times New Roman"/>
          <w:sz w:val="28"/>
          <w:szCs w:val="28"/>
        </w:rPr>
        <w:t xml:space="preserve">, образовательной и культурной </w:t>
      </w:r>
      <w:r w:rsidRPr="00550CD4">
        <w:rPr>
          <w:rStyle w:val="hps"/>
          <w:rFonts w:ascii="Times New Roman" w:hAnsi="Times New Roman"/>
          <w:sz w:val="28"/>
          <w:szCs w:val="28"/>
        </w:rPr>
        <w:t>областях</w:t>
      </w:r>
      <w:r w:rsidRPr="00550CD4">
        <w:rPr>
          <w:rStyle w:val="FootnoteReference"/>
          <w:rFonts w:ascii="Times New Roman" w:hAnsi="Times New Roman"/>
          <w:sz w:val="28"/>
          <w:szCs w:val="28"/>
        </w:rPr>
        <w:footnoteReference w:id="13"/>
      </w:r>
      <w:r w:rsidRPr="00550CD4">
        <w:rPr>
          <w:rStyle w:val="hps"/>
          <w:rFonts w:ascii="Times New Roman" w:hAnsi="Times New Roman"/>
          <w:sz w:val="28"/>
          <w:szCs w:val="28"/>
        </w:rPr>
        <w:t>.</w:t>
      </w:r>
      <w:r w:rsidRPr="00550CD4">
        <w:rPr>
          <w:rFonts w:ascii="Times New Roman" w:hAnsi="Times New Roman"/>
          <w:sz w:val="28"/>
          <w:szCs w:val="28"/>
        </w:rPr>
        <w:t xml:space="preserve"> </w:t>
      </w:r>
    </w:p>
    <w:p w:rsidR="00C408CB" w:rsidRPr="00550CD4" w:rsidRDefault="00C408CB" w:rsidP="00C408CB">
      <w:pPr>
        <w:autoSpaceDE w:val="0"/>
        <w:autoSpaceDN w:val="0"/>
        <w:adjustRightInd w:val="0"/>
        <w:spacing w:after="0" w:line="360" w:lineRule="auto"/>
        <w:ind w:firstLine="708"/>
        <w:jc w:val="both"/>
        <w:rPr>
          <w:rFonts w:ascii="Times New Roman" w:hAnsi="Times New Roman"/>
          <w:sz w:val="28"/>
          <w:szCs w:val="28"/>
        </w:rPr>
      </w:pPr>
      <w:r w:rsidRPr="00550CD4">
        <w:rPr>
          <w:rStyle w:val="hps"/>
          <w:rFonts w:ascii="Times New Roman" w:hAnsi="Times New Roman"/>
          <w:sz w:val="28"/>
          <w:szCs w:val="28"/>
        </w:rPr>
        <w:t>С точки</w:t>
      </w:r>
      <w:r w:rsidRPr="00550CD4">
        <w:rPr>
          <w:rFonts w:ascii="Times New Roman" w:hAnsi="Times New Roman"/>
          <w:sz w:val="28"/>
          <w:szCs w:val="28"/>
        </w:rPr>
        <w:t xml:space="preserve"> </w:t>
      </w:r>
      <w:r w:rsidRPr="00550CD4">
        <w:rPr>
          <w:rStyle w:val="hps"/>
          <w:rFonts w:ascii="Times New Roman" w:hAnsi="Times New Roman"/>
          <w:sz w:val="28"/>
          <w:szCs w:val="28"/>
        </w:rPr>
        <w:t>зрения</w:t>
      </w:r>
      <w:r w:rsidRPr="00550CD4">
        <w:rPr>
          <w:rFonts w:ascii="Times New Roman" w:hAnsi="Times New Roman"/>
          <w:sz w:val="28"/>
          <w:szCs w:val="28"/>
        </w:rPr>
        <w:t xml:space="preserve"> государственных </w:t>
      </w:r>
      <w:r w:rsidRPr="00550CD4">
        <w:rPr>
          <w:rStyle w:val="hps"/>
          <w:rFonts w:ascii="Times New Roman" w:hAnsi="Times New Roman"/>
          <w:sz w:val="28"/>
          <w:szCs w:val="28"/>
        </w:rPr>
        <w:t>расходов</w:t>
      </w:r>
      <w:r w:rsidRPr="00550CD4">
        <w:rPr>
          <w:rFonts w:ascii="Times New Roman" w:hAnsi="Times New Roman"/>
          <w:sz w:val="28"/>
          <w:szCs w:val="28"/>
        </w:rPr>
        <w:t xml:space="preserve"> бюджетный сектор</w:t>
      </w:r>
      <w:r w:rsidRPr="00550CD4">
        <w:rPr>
          <w:rStyle w:val="hps"/>
          <w:rFonts w:ascii="Times New Roman" w:hAnsi="Times New Roman"/>
          <w:sz w:val="28"/>
          <w:szCs w:val="28"/>
        </w:rPr>
        <w:t xml:space="preserve"> во Франции состоит из</w:t>
      </w:r>
      <w:r w:rsidRPr="00550CD4">
        <w:rPr>
          <w:rFonts w:ascii="Times New Roman" w:hAnsi="Times New Roman"/>
          <w:sz w:val="28"/>
          <w:szCs w:val="28"/>
        </w:rPr>
        <w:t xml:space="preserve"> </w:t>
      </w:r>
      <w:r w:rsidRPr="00550CD4">
        <w:rPr>
          <w:rStyle w:val="hps"/>
          <w:rFonts w:ascii="Times New Roman" w:hAnsi="Times New Roman"/>
          <w:sz w:val="28"/>
          <w:szCs w:val="28"/>
        </w:rPr>
        <w:t>государственного бюджета,</w:t>
      </w:r>
      <w:r w:rsidRPr="00550CD4">
        <w:rPr>
          <w:rFonts w:ascii="Times New Roman" w:hAnsi="Times New Roman"/>
          <w:sz w:val="28"/>
          <w:szCs w:val="28"/>
        </w:rPr>
        <w:t xml:space="preserve"> </w:t>
      </w:r>
      <w:r w:rsidRPr="00550CD4">
        <w:rPr>
          <w:rStyle w:val="hps"/>
          <w:rFonts w:ascii="Times New Roman" w:hAnsi="Times New Roman"/>
          <w:sz w:val="28"/>
          <w:szCs w:val="28"/>
        </w:rPr>
        <w:t>бюджетов суб</w:t>
      </w:r>
      <w:r w:rsidRPr="00550CD4">
        <w:rPr>
          <w:rFonts w:ascii="Times New Roman" w:hAnsi="Times New Roman"/>
          <w:sz w:val="28"/>
          <w:szCs w:val="28"/>
        </w:rPr>
        <w:t xml:space="preserve">национальных уровней, а также </w:t>
      </w:r>
      <w:r w:rsidRPr="00550CD4">
        <w:rPr>
          <w:rStyle w:val="hps"/>
          <w:rFonts w:ascii="Times New Roman" w:hAnsi="Times New Roman"/>
          <w:sz w:val="28"/>
          <w:szCs w:val="28"/>
        </w:rPr>
        <w:t>социального обеспечения.</w:t>
      </w:r>
      <w:r w:rsidRPr="00550CD4">
        <w:rPr>
          <w:rFonts w:ascii="Times New Roman" w:hAnsi="Times New Roman"/>
          <w:sz w:val="28"/>
          <w:szCs w:val="28"/>
        </w:rPr>
        <w:t xml:space="preserve"> В 2012 году </w:t>
      </w:r>
      <w:r w:rsidRPr="00550CD4">
        <w:rPr>
          <w:rStyle w:val="hps"/>
          <w:rFonts w:ascii="Times New Roman" w:hAnsi="Times New Roman"/>
          <w:sz w:val="28"/>
          <w:szCs w:val="28"/>
        </w:rPr>
        <w:t>общий</w:t>
      </w:r>
      <w:r w:rsidRPr="00550CD4">
        <w:rPr>
          <w:rFonts w:ascii="Times New Roman" w:hAnsi="Times New Roman"/>
          <w:sz w:val="28"/>
          <w:szCs w:val="28"/>
        </w:rPr>
        <w:t xml:space="preserve"> </w:t>
      </w:r>
      <w:r w:rsidRPr="00550CD4">
        <w:rPr>
          <w:rStyle w:val="hps"/>
          <w:rFonts w:ascii="Times New Roman" w:hAnsi="Times New Roman"/>
          <w:sz w:val="28"/>
          <w:szCs w:val="28"/>
        </w:rPr>
        <w:t>государственный бюджет</w:t>
      </w:r>
      <w:r w:rsidRPr="00550CD4">
        <w:rPr>
          <w:rFonts w:ascii="Times New Roman" w:hAnsi="Times New Roman"/>
          <w:sz w:val="28"/>
          <w:szCs w:val="28"/>
        </w:rPr>
        <w:t xml:space="preserve"> </w:t>
      </w:r>
      <w:r w:rsidRPr="00550CD4">
        <w:rPr>
          <w:rStyle w:val="hps"/>
          <w:rFonts w:ascii="Times New Roman" w:hAnsi="Times New Roman"/>
          <w:sz w:val="28"/>
          <w:szCs w:val="28"/>
        </w:rPr>
        <w:t>составляет лишь</w:t>
      </w:r>
      <w:r w:rsidRPr="00550CD4">
        <w:rPr>
          <w:rFonts w:ascii="Times New Roman" w:hAnsi="Times New Roman"/>
          <w:sz w:val="28"/>
          <w:szCs w:val="28"/>
        </w:rPr>
        <w:t xml:space="preserve"> </w:t>
      </w:r>
      <w:r w:rsidRPr="00550CD4">
        <w:rPr>
          <w:rStyle w:val="hps"/>
          <w:rFonts w:ascii="Times New Roman" w:hAnsi="Times New Roman"/>
          <w:sz w:val="28"/>
          <w:szCs w:val="28"/>
        </w:rPr>
        <w:t>37 процентов от</w:t>
      </w:r>
      <w:r w:rsidRPr="00550CD4">
        <w:rPr>
          <w:rFonts w:ascii="Times New Roman" w:hAnsi="Times New Roman"/>
          <w:sz w:val="28"/>
          <w:szCs w:val="28"/>
        </w:rPr>
        <w:t xml:space="preserve"> </w:t>
      </w:r>
      <w:r w:rsidRPr="00550CD4">
        <w:rPr>
          <w:rStyle w:val="hps"/>
          <w:rFonts w:ascii="Times New Roman" w:hAnsi="Times New Roman"/>
          <w:sz w:val="28"/>
          <w:szCs w:val="28"/>
        </w:rPr>
        <w:t>общего</w:t>
      </w:r>
      <w:r w:rsidRPr="00550CD4">
        <w:rPr>
          <w:rFonts w:ascii="Times New Roman" w:hAnsi="Times New Roman"/>
          <w:sz w:val="28"/>
          <w:szCs w:val="28"/>
        </w:rPr>
        <w:br/>
      </w:r>
      <w:r w:rsidRPr="00550CD4">
        <w:rPr>
          <w:rStyle w:val="hps"/>
          <w:rFonts w:ascii="Times New Roman" w:hAnsi="Times New Roman"/>
          <w:sz w:val="28"/>
          <w:szCs w:val="28"/>
        </w:rPr>
        <w:t>государственных расходов,</w:t>
      </w:r>
      <w:r w:rsidRPr="00550CD4">
        <w:rPr>
          <w:rFonts w:ascii="Times New Roman" w:hAnsi="Times New Roman"/>
          <w:sz w:val="28"/>
          <w:szCs w:val="28"/>
        </w:rPr>
        <w:t xml:space="preserve"> </w:t>
      </w:r>
      <w:r w:rsidRPr="00550CD4">
        <w:rPr>
          <w:rStyle w:val="hps"/>
          <w:rFonts w:ascii="Times New Roman" w:hAnsi="Times New Roman"/>
          <w:sz w:val="28"/>
          <w:szCs w:val="28"/>
        </w:rPr>
        <w:t>в то время как</w:t>
      </w:r>
      <w:r w:rsidRPr="00550CD4">
        <w:rPr>
          <w:rFonts w:ascii="Times New Roman" w:hAnsi="Times New Roman"/>
          <w:sz w:val="28"/>
          <w:szCs w:val="28"/>
        </w:rPr>
        <w:t xml:space="preserve"> </w:t>
      </w:r>
      <w:r w:rsidRPr="00550CD4">
        <w:rPr>
          <w:rStyle w:val="hps"/>
          <w:rFonts w:ascii="Times New Roman" w:hAnsi="Times New Roman"/>
          <w:sz w:val="28"/>
          <w:szCs w:val="28"/>
        </w:rPr>
        <w:t>фонды социального страхования</w:t>
      </w:r>
      <w:r w:rsidRPr="00550CD4">
        <w:rPr>
          <w:rFonts w:ascii="Times New Roman" w:hAnsi="Times New Roman"/>
          <w:sz w:val="28"/>
          <w:szCs w:val="28"/>
        </w:rPr>
        <w:t xml:space="preserve"> </w:t>
      </w:r>
      <w:r w:rsidRPr="00550CD4">
        <w:rPr>
          <w:rStyle w:val="hps"/>
          <w:rFonts w:ascii="Times New Roman" w:hAnsi="Times New Roman"/>
          <w:sz w:val="28"/>
          <w:szCs w:val="28"/>
        </w:rPr>
        <w:t>составляют 45</w:t>
      </w:r>
      <w:r w:rsidRPr="00550CD4">
        <w:rPr>
          <w:rFonts w:ascii="Times New Roman" w:hAnsi="Times New Roman"/>
          <w:sz w:val="28"/>
          <w:szCs w:val="28"/>
        </w:rPr>
        <w:t xml:space="preserve"> </w:t>
      </w:r>
      <w:r w:rsidRPr="00550CD4">
        <w:rPr>
          <w:rStyle w:val="hps"/>
          <w:rFonts w:ascii="Times New Roman" w:hAnsi="Times New Roman"/>
          <w:sz w:val="28"/>
          <w:szCs w:val="28"/>
        </w:rPr>
        <w:t>процентов.</w:t>
      </w:r>
      <w:r w:rsidRPr="00550CD4">
        <w:rPr>
          <w:rFonts w:ascii="Times New Roman" w:hAnsi="Times New Roman"/>
          <w:sz w:val="28"/>
          <w:szCs w:val="28"/>
        </w:rPr>
        <w:t xml:space="preserve"> </w:t>
      </w:r>
      <w:r w:rsidRPr="00550CD4">
        <w:rPr>
          <w:rStyle w:val="hps"/>
          <w:rFonts w:ascii="Times New Roman" w:hAnsi="Times New Roman"/>
          <w:sz w:val="28"/>
          <w:szCs w:val="28"/>
        </w:rPr>
        <w:t>Остальное приходятся на</w:t>
      </w:r>
      <w:r w:rsidRPr="00550CD4">
        <w:rPr>
          <w:rFonts w:ascii="Times New Roman" w:hAnsi="Times New Roman"/>
          <w:sz w:val="28"/>
          <w:szCs w:val="28"/>
        </w:rPr>
        <w:t xml:space="preserve"> </w:t>
      </w:r>
      <w:r w:rsidRPr="00550CD4">
        <w:rPr>
          <w:rStyle w:val="hps"/>
          <w:rFonts w:ascii="Times New Roman" w:hAnsi="Times New Roman"/>
          <w:sz w:val="28"/>
          <w:szCs w:val="28"/>
        </w:rPr>
        <w:t>деятельность</w:t>
      </w:r>
      <w:r w:rsidRPr="00550CD4">
        <w:rPr>
          <w:rFonts w:ascii="Times New Roman" w:hAnsi="Times New Roman"/>
          <w:sz w:val="28"/>
          <w:szCs w:val="28"/>
        </w:rPr>
        <w:t xml:space="preserve"> </w:t>
      </w:r>
      <w:r w:rsidRPr="00550CD4">
        <w:rPr>
          <w:rStyle w:val="hps"/>
          <w:rFonts w:ascii="Times New Roman" w:hAnsi="Times New Roman"/>
          <w:sz w:val="28"/>
          <w:szCs w:val="28"/>
        </w:rPr>
        <w:t>субнациональных правительств</w:t>
      </w:r>
      <w:r w:rsidRPr="00550CD4">
        <w:rPr>
          <w:rStyle w:val="FootnoteReference"/>
          <w:rFonts w:ascii="Times New Roman" w:hAnsi="Times New Roman"/>
          <w:sz w:val="28"/>
          <w:szCs w:val="28"/>
        </w:rPr>
        <w:footnoteReference w:id="14"/>
      </w:r>
      <w:r w:rsidRPr="00550CD4">
        <w:rPr>
          <w:rFonts w:ascii="Times New Roman" w:hAnsi="Times New Roman"/>
          <w:sz w:val="28"/>
          <w:szCs w:val="28"/>
        </w:rPr>
        <w:t>.</w:t>
      </w:r>
    </w:p>
    <w:p w:rsidR="00C408CB" w:rsidRPr="00550CD4" w:rsidRDefault="00C408CB" w:rsidP="00C408CB">
      <w:pPr>
        <w:autoSpaceDE w:val="0"/>
        <w:autoSpaceDN w:val="0"/>
        <w:adjustRightInd w:val="0"/>
        <w:spacing w:after="0" w:line="360" w:lineRule="auto"/>
        <w:ind w:firstLine="708"/>
        <w:jc w:val="both"/>
        <w:rPr>
          <w:rStyle w:val="hps"/>
          <w:rFonts w:ascii="Times New Roman" w:hAnsi="Times New Roman"/>
          <w:sz w:val="28"/>
          <w:szCs w:val="28"/>
        </w:rPr>
      </w:pPr>
      <w:r w:rsidRPr="00550CD4">
        <w:rPr>
          <w:rStyle w:val="hps"/>
          <w:rFonts w:ascii="Times New Roman" w:hAnsi="Times New Roman"/>
          <w:b/>
          <w:sz w:val="28"/>
          <w:szCs w:val="28"/>
        </w:rPr>
        <w:t>Финансовые отношения</w:t>
      </w:r>
      <w:r w:rsidRPr="00550CD4">
        <w:rPr>
          <w:rFonts w:ascii="Times New Roman" w:hAnsi="Times New Roman"/>
          <w:b/>
          <w:sz w:val="28"/>
          <w:szCs w:val="28"/>
        </w:rPr>
        <w:t xml:space="preserve"> </w:t>
      </w:r>
      <w:r w:rsidRPr="00550CD4">
        <w:rPr>
          <w:rStyle w:val="hps"/>
          <w:rFonts w:ascii="Times New Roman" w:hAnsi="Times New Roman"/>
          <w:b/>
          <w:sz w:val="28"/>
          <w:szCs w:val="28"/>
        </w:rPr>
        <w:t>между уровнями власти</w:t>
      </w:r>
      <w:r w:rsidRPr="00550CD4">
        <w:rPr>
          <w:rFonts w:ascii="Times New Roman" w:hAnsi="Times New Roman"/>
          <w:b/>
          <w:sz w:val="28"/>
          <w:szCs w:val="28"/>
        </w:rPr>
        <w:t xml:space="preserve">. </w:t>
      </w:r>
      <w:r w:rsidRPr="00550CD4">
        <w:rPr>
          <w:rStyle w:val="hps"/>
          <w:rFonts w:ascii="Times New Roman" w:hAnsi="Times New Roman"/>
          <w:sz w:val="28"/>
          <w:szCs w:val="28"/>
        </w:rPr>
        <w:t>Во Франции</w:t>
      </w:r>
      <w:r w:rsidRPr="00550CD4">
        <w:rPr>
          <w:rFonts w:ascii="Times New Roman" w:hAnsi="Times New Roman"/>
          <w:sz w:val="28"/>
          <w:szCs w:val="28"/>
        </w:rPr>
        <w:t xml:space="preserve"> </w:t>
      </w:r>
      <w:r w:rsidRPr="00550CD4">
        <w:rPr>
          <w:rStyle w:val="hps"/>
          <w:rFonts w:ascii="Times New Roman" w:hAnsi="Times New Roman"/>
          <w:sz w:val="28"/>
          <w:szCs w:val="28"/>
        </w:rPr>
        <w:t>центральное правительство наряду с</w:t>
      </w:r>
      <w:r w:rsidRPr="00550CD4">
        <w:rPr>
          <w:rFonts w:ascii="Times New Roman" w:hAnsi="Times New Roman"/>
          <w:sz w:val="28"/>
          <w:szCs w:val="28"/>
        </w:rPr>
        <w:t xml:space="preserve"> </w:t>
      </w:r>
      <w:r w:rsidRPr="00550CD4">
        <w:rPr>
          <w:rStyle w:val="hps"/>
          <w:rFonts w:ascii="Times New Roman" w:hAnsi="Times New Roman"/>
          <w:sz w:val="28"/>
          <w:szCs w:val="28"/>
        </w:rPr>
        <w:t>местным самоуправлением</w:t>
      </w:r>
      <w:r w:rsidRPr="00550CD4">
        <w:rPr>
          <w:rFonts w:ascii="Times New Roman" w:hAnsi="Times New Roman"/>
          <w:sz w:val="28"/>
          <w:szCs w:val="28"/>
        </w:rPr>
        <w:t xml:space="preserve"> </w:t>
      </w:r>
      <w:r w:rsidRPr="00550CD4">
        <w:rPr>
          <w:rStyle w:val="hps"/>
          <w:rFonts w:ascii="Times New Roman" w:hAnsi="Times New Roman"/>
          <w:sz w:val="28"/>
          <w:szCs w:val="28"/>
        </w:rPr>
        <w:t>состоит из нескольких</w:t>
      </w:r>
      <w:r w:rsidRPr="00550CD4">
        <w:rPr>
          <w:rFonts w:ascii="Times New Roman" w:hAnsi="Times New Roman"/>
          <w:sz w:val="28"/>
          <w:szCs w:val="28"/>
        </w:rPr>
        <w:t xml:space="preserve"> </w:t>
      </w:r>
      <w:r w:rsidRPr="00550CD4">
        <w:rPr>
          <w:rStyle w:val="hps"/>
          <w:rFonts w:ascii="Times New Roman" w:hAnsi="Times New Roman"/>
          <w:sz w:val="28"/>
          <w:szCs w:val="28"/>
        </w:rPr>
        <w:t>уровней</w:t>
      </w:r>
      <w:r w:rsidRPr="00550CD4">
        <w:rPr>
          <w:rFonts w:ascii="Times New Roman" w:hAnsi="Times New Roman"/>
          <w:sz w:val="28"/>
          <w:szCs w:val="28"/>
        </w:rPr>
        <w:t xml:space="preserve"> </w:t>
      </w:r>
      <w:r w:rsidRPr="00550CD4">
        <w:rPr>
          <w:rStyle w:val="hps"/>
          <w:rFonts w:ascii="Times New Roman" w:hAnsi="Times New Roman"/>
          <w:sz w:val="28"/>
          <w:szCs w:val="28"/>
        </w:rPr>
        <w:t>управления.</w:t>
      </w:r>
    </w:p>
    <w:p w:rsidR="00C408CB" w:rsidRPr="00550CD4" w:rsidRDefault="00C408CB" w:rsidP="00C408CB">
      <w:pPr>
        <w:autoSpaceDE w:val="0"/>
        <w:autoSpaceDN w:val="0"/>
        <w:adjustRightInd w:val="0"/>
        <w:spacing w:after="0" w:line="360" w:lineRule="auto"/>
        <w:ind w:firstLine="708"/>
        <w:jc w:val="both"/>
        <w:rPr>
          <w:rFonts w:ascii="Times New Roman" w:hAnsi="Times New Roman"/>
          <w:sz w:val="28"/>
          <w:szCs w:val="28"/>
        </w:rPr>
      </w:pPr>
      <w:r w:rsidRPr="00550CD4">
        <w:rPr>
          <w:rFonts w:ascii="Times New Roman" w:hAnsi="Times New Roman"/>
          <w:b/>
          <w:sz w:val="28"/>
          <w:szCs w:val="28"/>
        </w:rPr>
        <w:t>Центральное правительство.</w:t>
      </w:r>
      <w:r w:rsidRPr="00550CD4">
        <w:rPr>
          <w:rFonts w:ascii="Times New Roman" w:hAnsi="Times New Roman"/>
          <w:sz w:val="28"/>
          <w:szCs w:val="28"/>
        </w:rPr>
        <w:t xml:space="preserve"> Предоставление центральным правительством услуг осуществляется </w:t>
      </w:r>
      <w:r w:rsidRPr="00550CD4">
        <w:rPr>
          <w:rStyle w:val="hps"/>
          <w:rFonts w:ascii="Times New Roman" w:hAnsi="Times New Roman"/>
          <w:sz w:val="28"/>
          <w:szCs w:val="28"/>
        </w:rPr>
        <w:t>на трех уровнях:</w:t>
      </w:r>
      <w:r w:rsidRPr="00550CD4">
        <w:rPr>
          <w:rFonts w:ascii="Times New Roman" w:hAnsi="Times New Roman"/>
          <w:sz w:val="28"/>
          <w:szCs w:val="28"/>
        </w:rPr>
        <w:t xml:space="preserve"> непосредственно предоставление услуг из </w:t>
      </w:r>
      <w:r w:rsidRPr="00550CD4">
        <w:rPr>
          <w:rStyle w:val="hps"/>
          <w:rFonts w:ascii="Times New Roman" w:hAnsi="Times New Roman"/>
          <w:sz w:val="28"/>
          <w:szCs w:val="28"/>
        </w:rPr>
        <w:t>центра,</w:t>
      </w:r>
      <w:r w:rsidRPr="00550CD4">
        <w:rPr>
          <w:rFonts w:ascii="Times New Roman" w:hAnsi="Times New Roman"/>
          <w:sz w:val="28"/>
          <w:szCs w:val="28"/>
        </w:rPr>
        <w:t xml:space="preserve"> местные </w:t>
      </w:r>
      <w:r w:rsidRPr="00550CD4">
        <w:rPr>
          <w:rStyle w:val="hps"/>
          <w:rFonts w:ascii="Times New Roman" w:hAnsi="Times New Roman"/>
          <w:sz w:val="28"/>
          <w:szCs w:val="28"/>
        </w:rPr>
        <w:t>услуги центральной власти</w:t>
      </w:r>
      <w:r w:rsidRPr="00550CD4">
        <w:rPr>
          <w:rFonts w:ascii="Times New Roman" w:hAnsi="Times New Roman"/>
          <w:sz w:val="28"/>
          <w:szCs w:val="28"/>
        </w:rPr>
        <w:t xml:space="preserve"> </w:t>
      </w:r>
      <w:r w:rsidRPr="00550CD4">
        <w:rPr>
          <w:rStyle w:val="hps"/>
          <w:rFonts w:ascii="Times New Roman" w:hAnsi="Times New Roman"/>
          <w:sz w:val="28"/>
          <w:szCs w:val="28"/>
        </w:rPr>
        <w:t>(на базе принципа децентрализации</w:t>
      </w:r>
      <w:r w:rsidRPr="00550CD4">
        <w:rPr>
          <w:rFonts w:ascii="Times New Roman" w:hAnsi="Times New Roman"/>
          <w:sz w:val="28"/>
          <w:szCs w:val="28"/>
        </w:rPr>
        <w:t xml:space="preserve">), </w:t>
      </w:r>
      <w:r w:rsidRPr="00550CD4">
        <w:rPr>
          <w:rStyle w:val="hps"/>
          <w:rFonts w:ascii="Times New Roman" w:hAnsi="Times New Roman"/>
          <w:sz w:val="28"/>
          <w:szCs w:val="28"/>
        </w:rPr>
        <w:t>и деятельность общественных учреждений</w:t>
      </w:r>
      <w:r w:rsidRPr="00550CD4">
        <w:rPr>
          <w:rStyle w:val="FootnoteReference"/>
          <w:rFonts w:ascii="Times New Roman" w:hAnsi="Times New Roman"/>
          <w:sz w:val="28"/>
          <w:szCs w:val="28"/>
        </w:rPr>
        <w:footnoteReference w:id="15"/>
      </w:r>
      <w:r w:rsidRPr="00550CD4">
        <w:rPr>
          <w:rFonts w:ascii="Times New Roman" w:hAnsi="Times New Roman"/>
          <w:sz w:val="28"/>
          <w:szCs w:val="28"/>
        </w:rPr>
        <w:t>.</w:t>
      </w:r>
    </w:p>
    <w:p w:rsidR="00C408CB" w:rsidRPr="00550CD4" w:rsidRDefault="00C408CB" w:rsidP="00C408CB">
      <w:pPr>
        <w:autoSpaceDE w:val="0"/>
        <w:autoSpaceDN w:val="0"/>
        <w:adjustRightInd w:val="0"/>
        <w:spacing w:after="0" w:line="360" w:lineRule="auto"/>
        <w:ind w:firstLine="708"/>
        <w:jc w:val="both"/>
        <w:rPr>
          <w:rFonts w:ascii="Times New Roman" w:hAnsi="Times New Roman"/>
          <w:sz w:val="28"/>
          <w:szCs w:val="28"/>
        </w:rPr>
      </w:pPr>
      <w:r w:rsidRPr="00550CD4">
        <w:rPr>
          <w:rFonts w:ascii="Times New Roman" w:hAnsi="Times New Roman"/>
          <w:sz w:val="28"/>
          <w:szCs w:val="28"/>
        </w:rPr>
        <w:t xml:space="preserve"> «</w:t>
      </w:r>
      <w:r w:rsidRPr="00550CD4">
        <w:rPr>
          <w:rStyle w:val="hps"/>
          <w:rFonts w:ascii="Times New Roman" w:hAnsi="Times New Roman"/>
          <w:sz w:val="28"/>
          <w:szCs w:val="28"/>
        </w:rPr>
        <w:t>Центральные»</w:t>
      </w:r>
      <w:r w:rsidRPr="00550CD4">
        <w:rPr>
          <w:rFonts w:ascii="Times New Roman" w:hAnsi="Times New Roman"/>
          <w:sz w:val="28"/>
          <w:szCs w:val="28"/>
        </w:rPr>
        <w:t xml:space="preserve"> </w:t>
      </w:r>
      <w:r w:rsidRPr="00550CD4">
        <w:rPr>
          <w:rStyle w:val="hps"/>
          <w:rFonts w:ascii="Times New Roman" w:hAnsi="Times New Roman"/>
          <w:sz w:val="28"/>
          <w:szCs w:val="28"/>
        </w:rPr>
        <w:t>услуги предоставляются</w:t>
      </w:r>
      <w:r w:rsidRPr="00550CD4">
        <w:rPr>
          <w:rFonts w:ascii="Times New Roman" w:hAnsi="Times New Roman"/>
          <w:sz w:val="28"/>
          <w:szCs w:val="28"/>
        </w:rPr>
        <w:t xml:space="preserve"> </w:t>
      </w:r>
      <w:r w:rsidRPr="00550CD4">
        <w:rPr>
          <w:rStyle w:val="hps"/>
          <w:rFonts w:ascii="Times New Roman" w:hAnsi="Times New Roman"/>
          <w:sz w:val="28"/>
          <w:szCs w:val="28"/>
        </w:rPr>
        <w:t>и оперируются</w:t>
      </w:r>
      <w:r w:rsidRPr="00550CD4">
        <w:rPr>
          <w:rFonts w:ascii="Times New Roman" w:hAnsi="Times New Roman"/>
          <w:sz w:val="28"/>
          <w:szCs w:val="28"/>
        </w:rPr>
        <w:t xml:space="preserve"> </w:t>
      </w:r>
      <w:r w:rsidRPr="00550CD4">
        <w:rPr>
          <w:rStyle w:val="hps"/>
          <w:rFonts w:ascii="Times New Roman" w:hAnsi="Times New Roman"/>
          <w:sz w:val="28"/>
          <w:szCs w:val="28"/>
        </w:rPr>
        <w:t>под непосредственным руководством</w:t>
      </w:r>
      <w:r w:rsidRPr="00550CD4">
        <w:rPr>
          <w:rFonts w:ascii="Times New Roman" w:hAnsi="Times New Roman"/>
          <w:sz w:val="28"/>
          <w:szCs w:val="28"/>
        </w:rPr>
        <w:t xml:space="preserve"> </w:t>
      </w:r>
      <w:r w:rsidRPr="00550CD4">
        <w:rPr>
          <w:rStyle w:val="hps"/>
          <w:rFonts w:ascii="Times New Roman" w:hAnsi="Times New Roman"/>
          <w:sz w:val="28"/>
          <w:szCs w:val="28"/>
        </w:rPr>
        <w:t>министров</w:t>
      </w:r>
      <w:r w:rsidRPr="00550CD4">
        <w:rPr>
          <w:rFonts w:ascii="Times New Roman" w:hAnsi="Times New Roman"/>
          <w:sz w:val="28"/>
          <w:szCs w:val="28"/>
        </w:rPr>
        <w:t xml:space="preserve">, заместителей </w:t>
      </w:r>
      <w:r w:rsidRPr="00550CD4">
        <w:rPr>
          <w:rStyle w:val="hps"/>
          <w:rFonts w:ascii="Times New Roman" w:hAnsi="Times New Roman"/>
          <w:sz w:val="28"/>
          <w:szCs w:val="28"/>
        </w:rPr>
        <w:t xml:space="preserve">министров и </w:t>
      </w:r>
      <w:r w:rsidRPr="00550CD4">
        <w:rPr>
          <w:rStyle w:val="hps"/>
          <w:rFonts w:ascii="Times New Roman" w:hAnsi="Times New Roman"/>
          <w:sz w:val="28"/>
          <w:szCs w:val="28"/>
        </w:rPr>
        <w:lastRenderedPageBreak/>
        <w:t>государственных</w:t>
      </w:r>
      <w:r w:rsidRPr="00550CD4">
        <w:rPr>
          <w:rFonts w:ascii="Times New Roman" w:hAnsi="Times New Roman"/>
          <w:sz w:val="28"/>
          <w:szCs w:val="28"/>
        </w:rPr>
        <w:t xml:space="preserve"> </w:t>
      </w:r>
      <w:r w:rsidRPr="00550CD4">
        <w:rPr>
          <w:rStyle w:val="hps"/>
          <w:rFonts w:ascii="Times New Roman" w:hAnsi="Times New Roman"/>
          <w:sz w:val="28"/>
          <w:szCs w:val="28"/>
        </w:rPr>
        <w:t>секретарей,</w:t>
      </w:r>
      <w:r w:rsidRPr="00550CD4">
        <w:rPr>
          <w:rFonts w:ascii="Times New Roman" w:hAnsi="Times New Roman"/>
          <w:sz w:val="28"/>
          <w:szCs w:val="28"/>
        </w:rPr>
        <w:t xml:space="preserve"> </w:t>
      </w:r>
      <w:r w:rsidRPr="00550CD4">
        <w:rPr>
          <w:rStyle w:val="hps"/>
          <w:rFonts w:ascii="Times New Roman" w:hAnsi="Times New Roman"/>
          <w:sz w:val="28"/>
          <w:szCs w:val="28"/>
        </w:rPr>
        <w:t>и</w:t>
      </w:r>
      <w:r w:rsidRPr="00550CD4">
        <w:rPr>
          <w:rFonts w:ascii="Times New Roman" w:hAnsi="Times New Roman"/>
          <w:sz w:val="28"/>
          <w:szCs w:val="28"/>
        </w:rPr>
        <w:t xml:space="preserve"> </w:t>
      </w:r>
      <w:r w:rsidRPr="00550CD4">
        <w:rPr>
          <w:rStyle w:val="hps"/>
          <w:rFonts w:ascii="Times New Roman" w:hAnsi="Times New Roman"/>
          <w:sz w:val="28"/>
          <w:szCs w:val="28"/>
        </w:rPr>
        <w:t>в основном обеспечивают</w:t>
      </w:r>
      <w:r w:rsidRPr="00550CD4">
        <w:rPr>
          <w:rFonts w:ascii="Times New Roman" w:hAnsi="Times New Roman"/>
          <w:sz w:val="28"/>
          <w:szCs w:val="28"/>
        </w:rPr>
        <w:t xml:space="preserve"> </w:t>
      </w:r>
      <w:r w:rsidRPr="00550CD4">
        <w:rPr>
          <w:rStyle w:val="hps"/>
          <w:rFonts w:ascii="Times New Roman" w:hAnsi="Times New Roman"/>
          <w:sz w:val="28"/>
          <w:szCs w:val="28"/>
        </w:rPr>
        <w:t>функции технической поддержки</w:t>
      </w:r>
      <w:r w:rsidRPr="00550CD4">
        <w:rPr>
          <w:rFonts w:ascii="Times New Roman" w:hAnsi="Times New Roman"/>
          <w:sz w:val="28"/>
          <w:szCs w:val="28"/>
        </w:rPr>
        <w:t>.</w:t>
      </w:r>
    </w:p>
    <w:p w:rsidR="00C408CB" w:rsidRPr="00550CD4" w:rsidRDefault="00C408CB" w:rsidP="00C408CB">
      <w:pPr>
        <w:autoSpaceDE w:val="0"/>
        <w:autoSpaceDN w:val="0"/>
        <w:adjustRightInd w:val="0"/>
        <w:spacing w:after="0" w:line="360" w:lineRule="auto"/>
        <w:ind w:firstLine="708"/>
        <w:jc w:val="both"/>
        <w:rPr>
          <w:rStyle w:val="hps"/>
          <w:rFonts w:ascii="Times New Roman" w:hAnsi="Times New Roman"/>
          <w:sz w:val="28"/>
          <w:szCs w:val="28"/>
        </w:rPr>
      </w:pPr>
      <w:r w:rsidRPr="00550CD4">
        <w:rPr>
          <w:rStyle w:val="hps"/>
          <w:rFonts w:ascii="Times New Roman" w:hAnsi="Times New Roman"/>
          <w:sz w:val="28"/>
          <w:szCs w:val="28"/>
        </w:rPr>
        <w:t>Местные</w:t>
      </w:r>
      <w:r w:rsidRPr="00550CD4">
        <w:rPr>
          <w:rFonts w:ascii="Times New Roman" w:hAnsi="Times New Roman"/>
          <w:sz w:val="28"/>
          <w:szCs w:val="28"/>
        </w:rPr>
        <w:t xml:space="preserve"> </w:t>
      </w:r>
      <w:r w:rsidRPr="00550CD4">
        <w:rPr>
          <w:rStyle w:val="hps"/>
          <w:rFonts w:ascii="Times New Roman" w:hAnsi="Times New Roman"/>
          <w:sz w:val="28"/>
          <w:szCs w:val="28"/>
        </w:rPr>
        <w:t>государственные услуги</w:t>
      </w:r>
      <w:r w:rsidRPr="00550CD4">
        <w:rPr>
          <w:rFonts w:ascii="Times New Roman" w:hAnsi="Times New Roman"/>
          <w:sz w:val="28"/>
          <w:szCs w:val="28"/>
        </w:rPr>
        <w:t xml:space="preserve"> </w:t>
      </w:r>
      <w:r w:rsidRPr="00550CD4">
        <w:rPr>
          <w:rStyle w:val="hps"/>
          <w:rFonts w:ascii="Times New Roman" w:hAnsi="Times New Roman"/>
          <w:sz w:val="28"/>
          <w:szCs w:val="28"/>
        </w:rPr>
        <w:t>предоставляются</w:t>
      </w:r>
      <w:r w:rsidRPr="00550CD4">
        <w:rPr>
          <w:rFonts w:ascii="Times New Roman" w:hAnsi="Times New Roman"/>
          <w:sz w:val="28"/>
          <w:szCs w:val="28"/>
        </w:rPr>
        <w:t xml:space="preserve"> </w:t>
      </w:r>
      <w:r w:rsidRPr="00550CD4">
        <w:rPr>
          <w:rStyle w:val="hps"/>
          <w:rFonts w:ascii="Times New Roman" w:hAnsi="Times New Roman"/>
          <w:sz w:val="28"/>
          <w:szCs w:val="28"/>
        </w:rPr>
        <w:t>административными районами</w:t>
      </w:r>
      <w:r w:rsidRPr="00550CD4">
        <w:rPr>
          <w:rFonts w:ascii="Times New Roman" w:hAnsi="Times New Roman"/>
          <w:sz w:val="28"/>
          <w:szCs w:val="28"/>
        </w:rPr>
        <w:t xml:space="preserve">, которые </w:t>
      </w:r>
      <w:r w:rsidRPr="00550CD4">
        <w:rPr>
          <w:rStyle w:val="hps"/>
          <w:rFonts w:ascii="Times New Roman" w:hAnsi="Times New Roman"/>
          <w:sz w:val="28"/>
          <w:szCs w:val="28"/>
        </w:rPr>
        <w:t>отличаются от</w:t>
      </w:r>
      <w:r w:rsidRPr="00550CD4">
        <w:rPr>
          <w:rFonts w:ascii="Times New Roman" w:hAnsi="Times New Roman"/>
          <w:sz w:val="28"/>
          <w:szCs w:val="28"/>
        </w:rPr>
        <w:t xml:space="preserve"> </w:t>
      </w:r>
      <w:r w:rsidRPr="00550CD4">
        <w:rPr>
          <w:rStyle w:val="hps"/>
          <w:rFonts w:ascii="Times New Roman" w:hAnsi="Times New Roman"/>
          <w:sz w:val="28"/>
          <w:szCs w:val="28"/>
        </w:rPr>
        <w:t>местного самоуправления тем, что</w:t>
      </w:r>
      <w:r w:rsidRPr="00550CD4">
        <w:rPr>
          <w:rFonts w:ascii="Times New Roman" w:hAnsi="Times New Roman"/>
          <w:sz w:val="28"/>
          <w:szCs w:val="28"/>
        </w:rPr>
        <w:t xml:space="preserve"> </w:t>
      </w:r>
      <w:r w:rsidRPr="00550CD4">
        <w:rPr>
          <w:rStyle w:val="hps"/>
          <w:rFonts w:ascii="Times New Roman" w:hAnsi="Times New Roman"/>
          <w:sz w:val="28"/>
          <w:szCs w:val="28"/>
        </w:rPr>
        <w:t>они</w:t>
      </w:r>
      <w:r w:rsidRPr="00550CD4">
        <w:rPr>
          <w:rFonts w:ascii="Times New Roman" w:hAnsi="Times New Roman"/>
          <w:sz w:val="28"/>
          <w:szCs w:val="28"/>
        </w:rPr>
        <w:t xml:space="preserve"> </w:t>
      </w:r>
      <w:r w:rsidRPr="00550CD4">
        <w:rPr>
          <w:rStyle w:val="hps"/>
          <w:rFonts w:ascii="Times New Roman" w:hAnsi="Times New Roman"/>
          <w:sz w:val="28"/>
          <w:szCs w:val="28"/>
        </w:rPr>
        <w:t>находятся в ведении</w:t>
      </w:r>
      <w:r w:rsidRPr="00550CD4">
        <w:rPr>
          <w:rFonts w:ascii="Times New Roman" w:hAnsi="Times New Roman"/>
          <w:sz w:val="28"/>
          <w:szCs w:val="28"/>
        </w:rPr>
        <w:t xml:space="preserve"> </w:t>
      </w:r>
      <w:r w:rsidRPr="00550CD4">
        <w:rPr>
          <w:rStyle w:val="hps"/>
          <w:rFonts w:ascii="Times New Roman" w:hAnsi="Times New Roman"/>
          <w:sz w:val="28"/>
          <w:szCs w:val="28"/>
        </w:rPr>
        <w:t>префектов</w:t>
      </w:r>
      <w:r w:rsidRPr="00550CD4">
        <w:rPr>
          <w:rFonts w:ascii="Times New Roman" w:hAnsi="Times New Roman"/>
          <w:sz w:val="28"/>
          <w:szCs w:val="28"/>
        </w:rPr>
        <w:t xml:space="preserve">, которые непосредственно </w:t>
      </w:r>
      <w:r w:rsidRPr="00550CD4">
        <w:rPr>
          <w:rStyle w:val="hps"/>
          <w:rFonts w:ascii="Times New Roman" w:hAnsi="Times New Roman"/>
          <w:sz w:val="28"/>
          <w:szCs w:val="28"/>
        </w:rPr>
        <w:t>назначаются правительством</w:t>
      </w:r>
      <w:r w:rsidRPr="00550CD4">
        <w:rPr>
          <w:rFonts w:ascii="Times New Roman" w:hAnsi="Times New Roman"/>
          <w:sz w:val="28"/>
          <w:szCs w:val="28"/>
        </w:rPr>
        <w:t xml:space="preserve">, в то время как местные территориальные образования являются </w:t>
      </w:r>
      <w:r w:rsidRPr="00550CD4">
        <w:rPr>
          <w:rStyle w:val="hps"/>
          <w:rFonts w:ascii="Times New Roman" w:hAnsi="Times New Roman"/>
          <w:sz w:val="28"/>
          <w:szCs w:val="28"/>
        </w:rPr>
        <w:t>автономными образованиями</w:t>
      </w:r>
      <w:r w:rsidRPr="00550CD4">
        <w:rPr>
          <w:rFonts w:ascii="Times New Roman" w:hAnsi="Times New Roman"/>
          <w:sz w:val="28"/>
          <w:szCs w:val="28"/>
        </w:rPr>
        <w:t xml:space="preserve">, находящимися в ведении </w:t>
      </w:r>
      <w:r w:rsidRPr="00550CD4">
        <w:rPr>
          <w:rStyle w:val="hps"/>
          <w:rFonts w:ascii="Times New Roman" w:hAnsi="Times New Roman"/>
          <w:sz w:val="28"/>
          <w:szCs w:val="28"/>
        </w:rPr>
        <w:t>местных выборных</w:t>
      </w:r>
      <w:r w:rsidRPr="00550CD4">
        <w:rPr>
          <w:rFonts w:ascii="Times New Roman" w:hAnsi="Times New Roman"/>
          <w:sz w:val="28"/>
          <w:szCs w:val="28"/>
        </w:rPr>
        <w:t xml:space="preserve"> </w:t>
      </w:r>
      <w:r w:rsidRPr="00550CD4">
        <w:rPr>
          <w:rStyle w:val="hps"/>
          <w:rFonts w:ascii="Times New Roman" w:hAnsi="Times New Roman"/>
          <w:sz w:val="28"/>
          <w:szCs w:val="28"/>
        </w:rPr>
        <w:t>собраний.</w:t>
      </w:r>
      <w:r w:rsidRPr="00550CD4">
        <w:rPr>
          <w:rFonts w:ascii="Times New Roman" w:hAnsi="Times New Roman"/>
          <w:sz w:val="28"/>
          <w:szCs w:val="28"/>
        </w:rPr>
        <w:t xml:space="preserve"> </w:t>
      </w:r>
      <w:r w:rsidRPr="00550CD4">
        <w:rPr>
          <w:rStyle w:val="hps"/>
          <w:rFonts w:ascii="Times New Roman" w:hAnsi="Times New Roman"/>
          <w:sz w:val="28"/>
          <w:szCs w:val="28"/>
        </w:rPr>
        <w:t>Префекты</w:t>
      </w:r>
      <w:r w:rsidRPr="00550CD4">
        <w:rPr>
          <w:rFonts w:ascii="Times New Roman" w:hAnsi="Times New Roman"/>
          <w:sz w:val="28"/>
          <w:szCs w:val="28"/>
        </w:rPr>
        <w:t xml:space="preserve"> </w:t>
      </w:r>
      <w:r w:rsidRPr="00550CD4">
        <w:rPr>
          <w:rStyle w:val="hps"/>
          <w:rFonts w:ascii="Times New Roman" w:hAnsi="Times New Roman"/>
          <w:sz w:val="28"/>
          <w:szCs w:val="28"/>
        </w:rPr>
        <w:t>координируют все</w:t>
      </w:r>
      <w:r w:rsidRPr="00550CD4">
        <w:rPr>
          <w:rFonts w:ascii="Times New Roman" w:hAnsi="Times New Roman"/>
          <w:sz w:val="28"/>
          <w:szCs w:val="28"/>
        </w:rPr>
        <w:t xml:space="preserve"> </w:t>
      </w:r>
      <w:r w:rsidRPr="00550CD4">
        <w:rPr>
          <w:rStyle w:val="hps"/>
          <w:rFonts w:ascii="Times New Roman" w:hAnsi="Times New Roman"/>
          <w:sz w:val="28"/>
          <w:szCs w:val="28"/>
        </w:rPr>
        <w:t>отношения между</w:t>
      </w:r>
      <w:r w:rsidRPr="00550CD4">
        <w:rPr>
          <w:rFonts w:ascii="Times New Roman" w:hAnsi="Times New Roman"/>
          <w:sz w:val="28"/>
          <w:szCs w:val="28"/>
        </w:rPr>
        <w:t xml:space="preserve"> </w:t>
      </w:r>
      <w:r w:rsidRPr="00550CD4">
        <w:rPr>
          <w:rStyle w:val="hps"/>
          <w:rFonts w:ascii="Times New Roman" w:hAnsi="Times New Roman"/>
          <w:sz w:val="28"/>
          <w:szCs w:val="28"/>
        </w:rPr>
        <w:t>государством и</w:t>
      </w:r>
      <w:r w:rsidRPr="00550CD4">
        <w:rPr>
          <w:rFonts w:ascii="Times New Roman" w:hAnsi="Times New Roman"/>
          <w:sz w:val="28"/>
          <w:szCs w:val="28"/>
        </w:rPr>
        <w:t xml:space="preserve"> </w:t>
      </w:r>
      <w:r w:rsidRPr="00550CD4">
        <w:rPr>
          <w:rStyle w:val="hps"/>
          <w:rFonts w:ascii="Times New Roman" w:hAnsi="Times New Roman"/>
          <w:sz w:val="28"/>
          <w:szCs w:val="28"/>
        </w:rPr>
        <w:t>местными органами власти.</w:t>
      </w:r>
      <w:r w:rsidRPr="00550CD4">
        <w:rPr>
          <w:rFonts w:ascii="Times New Roman" w:hAnsi="Times New Roman"/>
          <w:sz w:val="28"/>
          <w:szCs w:val="28"/>
        </w:rPr>
        <w:t xml:space="preserve"> </w:t>
      </w:r>
      <w:r w:rsidRPr="00550CD4">
        <w:rPr>
          <w:rStyle w:val="hps"/>
          <w:rFonts w:ascii="Times New Roman" w:hAnsi="Times New Roman"/>
          <w:sz w:val="28"/>
          <w:szCs w:val="28"/>
        </w:rPr>
        <w:t>Они имеют право</w:t>
      </w:r>
      <w:r w:rsidRPr="00550CD4">
        <w:rPr>
          <w:rFonts w:ascii="Times New Roman" w:hAnsi="Times New Roman"/>
          <w:sz w:val="28"/>
          <w:szCs w:val="28"/>
        </w:rPr>
        <w:t xml:space="preserve"> </w:t>
      </w:r>
      <w:r w:rsidRPr="00550CD4">
        <w:rPr>
          <w:rStyle w:val="hps"/>
          <w:rFonts w:ascii="Times New Roman" w:hAnsi="Times New Roman"/>
          <w:sz w:val="28"/>
          <w:szCs w:val="28"/>
        </w:rPr>
        <w:t>пересматривать</w:t>
      </w:r>
      <w:r w:rsidRPr="00550CD4">
        <w:rPr>
          <w:rFonts w:ascii="Times New Roman" w:hAnsi="Times New Roman"/>
          <w:sz w:val="28"/>
          <w:szCs w:val="28"/>
        </w:rPr>
        <w:t xml:space="preserve"> </w:t>
      </w:r>
      <w:r w:rsidRPr="00550CD4">
        <w:rPr>
          <w:rStyle w:val="hps"/>
          <w:rFonts w:ascii="Times New Roman" w:hAnsi="Times New Roman"/>
          <w:sz w:val="28"/>
          <w:szCs w:val="28"/>
        </w:rPr>
        <w:t>местные</w:t>
      </w:r>
      <w:r w:rsidRPr="00550CD4">
        <w:rPr>
          <w:rFonts w:ascii="Times New Roman" w:hAnsi="Times New Roman"/>
          <w:sz w:val="28"/>
          <w:szCs w:val="28"/>
        </w:rPr>
        <w:t xml:space="preserve"> </w:t>
      </w:r>
      <w:r w:rsidRPr="00550CD4">
        <w:rPr>
          <w:rStyle w:val="hps"/>
          <w:rFonts w:ascii="Times New Roman" w:hAnsi="Times New Roman"/>
          <w:sz w:val="28"/>
          <w:szCs w:val="28"/>
        </w:rPr>
        <w:t>законы</w:t>
      </w:r>
      <w:r w:rsidRPr="00550CD4">
        <w:rPr>
          <w:rFonts w:ascii="Times New Roman" w:hAnsi="Times New Roman"/>
          <w:sz w:val="28"/>
          <w:szCs w:val="28"/>
        </w:rPr>
        <w:t xml:space="preserve"> </w:t>
      </w:r>
      <w:r w:rsidRPr="00550CD4">
        <w:rPr>
          <w:rStyle w:val="hps"/>
          <w:rFonts w:ascii="Times New Roman" w:hAnsi="Times New Roman"/>
          <w:sz w:val="28"/>
          <w:szCs w:val="28"/>
        </w:rPr>
        <w:t>и несут ответственность за</w:t>
      </w:r>
      <w:r w:rsidRPr="00550CD4">
        <w:rPr>
          <w:rFonts w:ascii="Times New Roman" w:hAnsi="Times New Roman"/>
          <w:sz w:val="28"/>
          <w:szCs w:val="28"/>
        </w:rPr>
        <w:t xml:space="preserve"> </w:t>
      </w:r>
      <w:r w:rsidRPr="00550CD4">
        <w:rPr>
          <w:rStyle w:val="hps"/>
          <w:rFonts w:ascii="Times New Roman" w:hAnsi="Times New Roman"/>
          <w:sz w:val="28"/>
          <w:szCs w:val="28"/>
        </w:rPr>
        <w:t>выполнение всех</w:t>
      </w:r>
      <w:r w:rsidRPr="00550CD4">
        <w:rPr>
          <w:rFonts w:ascii="Times New Roman" w:hAnsi="Times New Roman"/>
          <w:sz w:val="28"/>
          <w:szCs w:val="28"/>
        </w:rPr>
        <w:t xml:space="preserve"> </w:t>
      </w:r>
      <w:r w:rsidRPr="00550CD4">
        <w:rPr>
          <w:rStyle w:val="hps"/>
          <w:rFonts w:ascii="Times New Roman" w:hAnsi="Times New Roman"/>
          <w:sz w:val="28"/>
          <w:szCs w:val="28"/>
        </w:rPr>
        <w:t>национальных политик</w:t>
      </w:r>
      <w:r w:rsidRPr="00550CD4">
        <w:rPr>
          <w:rFonts w:ascii="Times New Roman" w:hAnsi="Times New Roman"/>
          <w:sz w:val="28"/>
          <w:szCs w:val="28"/>
        </w:rPr>
        <w:t xml:space="preserve"> </w:t>
      </w:r>
      <w:r w:rsidRPr="00550CD4">
        <w:rPr>
          <w:rStyle w:val="hps"/>
          <w:rFonts w:ascii="Times New Roman" w:hAnsi="Times New Roman"/>
          <w:sz w:val="28"/>
          <w:szCs w:val="28"/>
        </w:rPr>
        <w:t>(культура,</w:t>
      </w:r>
      <w:r w:rsidRPr="00550CD4">
        <w:rPr>
          <w:rFonts w:ascii="Times New Roman" w:hAnsi="Times New Roman"/>
          <w:sz w:val="28"/>
          <w:szCs w:val="28"/>
        </w:rPr>
        <w:t xml:space="preserve"> </w:t>
      </w:r>
      <w:r w:rsidRPr="00550CD4">
        <w:rPr>
          <w:rStyle w:val="hps"/>
          <w:rFonts w:ascii="Times New Roman" w:hAnsi="Times New Roman"/>
          <w:sz w:val="28"/>
          <w:szCs w:val="28"/>
        </w:rPr>
        <w:t>сельское хозяйство и т.д.</w:t>
      </w:r>
      <w:r w:rsidRPr="00550CD4">
        <w:rPr>
          <w:rFonts w:ascii="Times New Roman" w:hAnsi="Times New Roman"/>
          <w:sz w:val="28"/>
          <w:szCs w:val="28"/>
        </w:rPr>
        <w:t xml:space="preserve">) </w:t>
      </w:r>
      <w:r w:rsidRPr="00550CD4">
        <w:rPr>
          <w:rStyle w:val="hps"/>
          <w:rFonts w:ascii="Times New Roman" w:hAnsi="Times New Roman"/>
          <w:sz w:val="28"/>
          <w:szCs w:val="28"/>
        </w:rPr>
        <w:t>и деятельность полиции.</w:t>
      </w:r>
      <w:r w:rsidRPr="00550CD4">
        <w:rPr>
          <w:rFonts w:ascii="Times New Roman" w:hAnsi="Times New Roman"/>
          <w:sz w:val="28"/>
          <w:szCs w:val="28"/>
        </w:rPr>
        <w:t xml:space="preserve"> </w:t>
      </w:r>
      <w:r w:rsidRPr="00550CD4">
        <w:rPr>
          <w:rStyle w:val="hps"/>
          <w:rFonts w:ascii="Times New Roman" w:hAnsi="Times New Roman"/>
          <w:sz w:val="28"/>
          <w:szCs w:val="28"/>
        </w:rPr>
        <w:t>Кроме того,</w:t>
      </w:r>
      <w:r w:rsidRPr="00550CD4">
        <w:rPr>
          <w:rFonts w:ascii="Times New Roman" w:hAnsi="Times New Roman"/>
          <w:sz w:val="28"/>
          <w:szCs w:val="28"/>
        </w:rPr>
        <w:t xml:space="preserve">  </w:t>
      </w:r>
      <w:r w:rsidRPr="00550CD4">
        <w:rPr>
          <w:rStyle w:val="hps"/>
          <w:rFonts w:ascii="Times New Roman" w:hAnsi="Times New Roman"/>
          <w:sz w:val="28"/>
          <w:szCs w:val="28"/>
        </w:rPr>
        <w:t>они имеют право на</w:t>
      </w:r>
      <w:r w:rsidRPr="00550CD4">
        <w:rPr>
          <w:rFonts w:ascii="Times New Roman" w:hAnsi="Times New Roman"/>
          <w:sz w:val="28"/>
          <w:szCs w:val="28"/>
        </w:rPr>
        <w:t xml:space="preserve"> требование </w:t>
      </w:r>
      <w:r w:rsidRPr="00550CD4">
        <w:rPr>
          <w:rStyle w:val="hps"/>
          <w:rFonts w:ascii="Times New Roman" w:hAnsi="Times New Roman"/>
          <w:sz w:val="28"/>
          <w:szCs w:val="28"/>
        </w:rPr>
        <w:t>изменений в</w:t>
      </w:r>
      <w:r w:rsidRPr="00550CD4">
        <w:rPr>
          <w:rFonts w:ascii="Times New Roman" w:hAnsi="Times New Roman"/>
          <w:sz w:val="28"/>
          <w:szCs w:val="28"/>
        </w:rPr>
        <w:t xml:space="preserve"> </w:t>
      </w:r>
      <w:r w:rsidRPr="00550CD4">
        <w:rPr>
          <w:rStyle w:val="hps"/>
          <w:rFonts w:ascii="Times New Roman" w:hAnsi="Times New Roman"/>
          <w:sz w:val="28"/>
          <w:szCs w:val="28"/>
        </w:rPr>
        <w:t>субнациональных</w:t>
      </w:r>
      <w:r w:rsidRPr="00550CD4">
        <w:rPr>
          <w:rFonts w:ascii="Times New Roman" w:hAnsi="Times New Roman"/>
          <w:sz w:val="28"/>
          <w:szCs w:val="28"/>
        </w:rPr>
        <w:t xml:space="preserve"> </w:t>
      </w:r>
      <w:r w:rsidRPr="00550CD4">
        <w:rPr>
          <w:rStyle w:val="hps"/>
          <w:rFonts w:ascii="Times New Roman" w:hAnsi="Times New Roman"/>
          <w:sz w:val="28"/>
          <w:szCs w:val="28"/>
        </w:rPr>
        <w:t>бюджетных предложениях</w:t>
      </w:r>
      <w:r w:rsidRPr="00550CD4">
        <w:rPr>
          <w:rFonts w:ascii="Times New Roman" w:hAnsi="Times New Roman"/>
          <w:sz w:val="28"/>
          <w:szCs w:val="28"/>
        </w:rPr>
        <w:t xml:space="preserve">, если они </w:t>
      </w:r>
      <w:r w:rsidRPr="00550CD4">
        <w:rPr>
          <w:rStyle w:val="hps"/>
          <w:rFonts w:ascii="Times New Roman" w:hAnsi="Times New Roman"/>
          <w:sz w:val="28"/>
          <w:szCs w:val="28"/>
        </w:rPr>
        <w:t>не соответствуют</w:t>
      </w:r>
      <w:r w:rsidRPr="00550CD4">
        <w:rPr>
          <w:rFonts w:ascii="Times New Roman" w:hAnsi="Times New Roman"/>
          <w:sz w:val="28"/>
          <w:szCs w:val="28"/>
        </w:rPr>
        <w:t xml:space="preserve"> установленным </w:t>
      </w:r>
      <w:r w:rsidRPr="00550CD4">
        <w:rPr>
          <w:rStyle w:val="hps"/>
          <w:rFonts w:ascii="Times New Roman" w:hAnsi="Times New Roman"/>
          <w:sz w:val="28"/>
          <w:szCs w:val="28"/>
        </w:rPr>
        <w:t>бюджетным</w:t>
      </w:r>
      <w:r w:rsidRPr="00550CD4">
        <w:rPr>
          <w:rFonts w:ascii="Times New Roman" w:hAnsi="Times New Roman"/>
          <w:sz w:val="28"/>
          <w:szCs w:val="28"/>
        </w:rPr>
        <w:t xml:space="preserve"> </w:t>
      </w:r>
      <w:r w:rsidRPr="00550CD4">
        <w:rPr>
          <w:rStyle w:val="hps"/>
          <w:rFonts w:ascii="Times New Roman" w:hAnsi="Times New Roman"/>
          <w:sz w:val="28"/>
          <w:szCs w:val="28"/>
        </w:rPr>
        <w:t>правилам.</w:t>
      </w:r>
    </w:p>
    <w:p w:rsidR="00C408CB" w:rsidRPr="00550CD4" w:rsidRDefault="00C408CB" w:rsidP="00C408CB">
      <w:pPr>
        <w:autoSpaceDE w:val="0"/>
        <w:autoSpaceDN w:val="0"/>
        <w:adjustRightInd w:val="0"/>
        <w:spacing w:after="0" w:line="360" w:lineRule="auto"/>
        <w:ind w:firstLine="708"/>
        <w:jc w:val="both"/>
        <w:rPr>
          <w:rFonts w:ascii="Times New Roman" w:hAnsi="Times New Roman"/>
          <w:sz w:val="28"/>
          <w:szCs w:val="28"/>
        </w:rPr>
      </w:pPr>
      <w:r w:rsidRPr="00550CD4">
        <w:rPr>
          <w:rFonts w:ascii="Times New Roman" w:hAnsi="Times New Roman"/>
          <w:sz w:val="28"/>
          <w:szCs w:val="28"/>
        </w:rPr>
        <w:t xml:space="preserve">Деятельность общественных государственных учреждений осуществляется в соответствии с нормами отдельного кодекса. Хотя они пользуются определенной степенью финансовой и управленческой автономии, они обязаны отчитываться о своей деятельности «по меньшей мере» одному министерству, которое назначает управление, контролирует стратегические решения и принимает решение о выделении субсидий. </w:t>
      </w:r>
    </w:p>
    <w:p w:rsidR="00C408CB" w:rsidRPr="00550CD4" w:rsidRDefault="00C408CB" w:rsidP="00531394">
      <w:pPr>
        <w:autoSpaceDE w:val="0"/>
        <w:autoSpaceDN w:val="0"/>
        <w:adjustRightInd w:val="0"/>
        <w:spacing w:after="0" w:line="360" w:lineRule="auto"/>
        <w:ind w:firstLine="708"/>
        <w:jc w:val="both"/>
        <w:rPr>
          <w:rFonts w:ascii="Times New Roman" w:hAnsi="Times New Roman"/>
          <w:sz w:val="28"/>
          <w:szCs w:val="28"/>
        </w:rPr>
      </w:pPr>
      <w:r w:rsidRPr="00550CD4">
        <w:rPr>
          <w:rFonts w:ascii="Times New Roman" w:hAnsi="Times New Roman"/>
          <w:b/>
          <w:sz w:val="28"/>
          <w:szCs w:val="28"/>
        </w:rPr>
        <w:t>Местные органы власти</w:t>
      </w:r>
      <w:r w:rsidRPr="00550CD4">
        <w:rPr>
          <w:rFonts w:ascii="Times New Roman" w:hAnsi="Times New Roman"/>
          <w:sz w:val="28"/>
          <w:szCs w:val="28"/>
        </w:rPr>
        <w:t>. Существуют также три уровня местного самоуправления: муниципалитеты (коммуны), департаменты и регионы.</w:t>
      </w:r>
      <w:r w:rsidRPr="00550CD4">
        <w:rPr>
          <w:rFonts w:ascii="Times New Roman" w:hAnsi="Times New Roman"/>
          <w:sz w:val="28"/>
          <w:szCs w:val="28"/>
        </w:rPr>
        <w:br/>
      </w:r>
      <w:r w:rsidRPr="00550CD4">
        <w:rPr>
          <w:rFonts w:ascii="Times New Roman" w:hAnsi="Times New Roman"/>
          <w:sz w:val="28"/>
          <w:szCs w:val="28"/>
        </w:rPr>
        <w:tab/>
        <w:t xml:space="preserve">Муниципалитеты отвечают за местный вопросы, такие как городское планирование, коммунальная инфраструктура, субсидирование жилья, местные общественные услуги (обработка отходов, вода, общественный транспорт, освещение), здравоохранение и социальные услуги, образование (поддержка начальных государственных школ, их строительство и обслуживание), культура (музеи, театры), безопасность, общественный </w:t>
      </w:r>
      <w:r w:rsidRPr="00550CD4">
        <w:rPr>
          <w:rFonts w:ascii="Times New Roman" w:hAnsi="Times New Roman"/>
          <w:sz w:val="28"/>
          <w:szCs w:val="28"/>
        </w:rPr>
        <w:lastRenderedPageBreak/>
        <w:t>порядок, гигиена, занятость и бизнес (в соответствии с нормами ЕС о конкуренции).</w:t>
      </w:r>
    </w:p>
    <w:p w:rsidR="00C408CB" w:rsidRPr="00550CD4" w:rsidRDefault="00C408CB" w:rsidP="00C408CB">
      <w:pPr>
        <w:autoSpaceDE w:val="0"/>
        <w:autoSpaceDN w:val="0"/>
        <w:adjustRightInd w:val="0"/>
        <w:spacing w:after="0" w:line="360" w:lineRule="auto"/>
        <w:ind w:firstLine="708"/>
        <w:jc w:val="both"/>
        <w:rPr>
          <w:rFonts w:ascii="Times New Roman" w:hAnsi="Times New Roman"/>
          <w:sz w:val="28"/>
          <w:szCs w:val="28"/>
        </w:rPr>
      </w:pPr>
      <w:r w:rsidRPr="00550CD4">
        <w:rPr>
          <w:rFonts w:ascii="Times New Roman" w:hAnsi="Times New Roman"/>
          <w:sz w:val="28"/>
          <w:szCs w:val="28"/>
        </w:rPr>
        <w:t>Департаменты сосредоточены главным образом на ведомственных вопросах и управлении повседневными делами, такими как обеспечение</w:t>
      </w:r>
      <w:r w:rsidRPr="00550CD4">
        <w:rPr>
          <w:rFonts w:ascii="Times New Roman" w:hAnsi="Times New Roman"/>
          <w:sz w:val="28"/>
          <w:szCs w:val="28"/>
        </w:rPr>
        <w:br/>
        <w:t>социальных пособий, льгот здравоохранения, трудоустройства безработных, среднее образование, местные перевозки.</w:t>
      </w:r>
    </w:p>
    <w:p w:rsidR="00C408CB" w:rsidRPr="00550CD4" w:rsidRDefault="00C408CB" w:rsidP="00C408CB">
      <w:pPr>
        <w:autoSpaceDE w:val="0"/>
        <w:autoSpaceDN w:val="0"/>
        <w:adjustRightInd w:val="0"/>
        <w:spacing w:after="0" w:line="360" w:lineRule="auto"/>
        <w:ind w:firstLine="708"/>
        <w:jc w:val="both"/>
        <w:rPr>
          <w:rFonts w:ascii="Times New Roman" w:hAnsi="Times New Roman"/>
          <w:sz w:val="28"/>
          <w:szCs w:val="28"/>
        </w:rPr>
      </w:pPr>
      <w:r w:rsidRPr="00550CD4">
        <w:rPr>
          <w:rFonts w:ascii="Times New Roman" w:hAnsi="Times New Roman"/>
          <w:sz w:val="28"/>
          <w:szCs w:val="28"/>
        </w:rPr>
        <w:t>Наконец, в регионах, в основном отвечают за планирование землепользования и экономического развития: профессиональное обучение,</w:t>
      </w:r>
      <w:r w:rsidRPr="00550CD4">
        <w:rPr>
          <w:rFonts w:ascii="Times New Roman" w:hAnsi="Times New Roman"/>
          <w:sz w:val="28"/>
          <w:szCs w:val="28"/>
        </w:rPr>
        <w:br/>
        <w:t>среднее образование, железнодорожный и водный транспорт, а также помощь в целях экономического развития.</w:t>
      </w:r>
    </w:p>
    <w:p w:rsidR="00C408CB" w:rsidRPr="00550CD4" w:rsidRDefault="00C408CB" w:rsidP="00C408CB">
      <w:pPr>
        <w:autoSpaceDE w:val="0"/>
        <w:autoSpaceDN w:val="0"/>
        <w:adjustRightInd w:val="0"/>
        <w:spacing w:after="0" w:line="360" w:lineRule="auto"/>
        <w:ind w:firstLine="708"/>
        <w:jc w:val="both"/>
        <w:rPr>
          <w:rFonts w:ascii="Times New Roman" w:hAnsi="Times New Roman"/>
          <w:sz w:val="28"/>
          <w:szCs w:val="28"/>
        </w:rPr>
      </w:pPr>
      <w:r w:rsidRPr="00550CD4">
        <w:rPr>
          <w:rFonts w:ascii="Times New Roman" w:hAnsi="Times New Roman"/>
          <w:sz w:val="28"/>
          <w:szCs w:val="28"/>
        </w:rPr>
        <w:t>Будучи администратором всех финансовых поступлений местных органов власти, государство собирает местные налоги. Доля собственных местных налоговых поступлений по-прежнему составляет лишь малую часть общих местных налоговых поступлений</w:t>
      </w:r>
      <w:r w:rsidRPr="00550CD4">
        <w:rPr>
          <w:rStyle w:val="FootnoteReference"/>
          <w:rFonts w:ascii="Times New Roman" w:hAnsi="Times New Roman"/>
          <w:sz w:val="28"/>
          <w:szCs w:val="28"/>
        </w:rPr>
        <w:footnoteReference w:id="16"/>
      </w:r>
      <w:r w:rsidRPr="00550CD4">
        <w:rPr>
          <w:rFonts w:ascii="Times New Roman" w:hAnsi="Times New Roman"/>
          <w:sz w:val="28"/>
          <w:szCs w:val="28"/>
        </w:rPr>
        <w:t>.</w:t>
      </w:r>
    </w:p>
    <w:p w:rsidR="00C408CB" w:rsidRPr="00550CD4" w:rsidRDefault="00C408CB" w:rsidP="00C408CB">
      <w:pPr>
        <w:autoSpaceDE w:val="0"/>
        <w:autoSpaceDN w:val="0"/>
        <w:adjustRightInd w:val="0"/>
        <w:spacing w:after="0" w:line="360" w:lineRule="auto"/>
        <w:ind w:firstLine="708"/>
        <w:jc w:val="both"/>
        <w:rPr>
          <w:rFonts w:ascii="Times New Roman" w:eastAsia="TimesNewRomanPSMT" w:hAnsi="Times New Roman"/>
          <w:sz w:val="28"/>
          <w:szCs w:val="28"/>
        </w:rPr>
      </w:pPr>
      <w:r w:rsidRPr="00550CD4">
        <w:rPr>
          <w:rFonts w:ascii="Times New Roman" w:eastAsia="TimesNewRomanPSMT" w:hAnsi="Times New Roman"/>
          <w:sz w:val="28"/>
          <w:szCs w:val="28"/>
        </w:rPr>
        <w:t>Бюджетная децентрализация во Франции растянулась на несколько десятилетий. При этом начало процесса делегирования полномочий центра субнациональным образованиям и образование нового регионального уровня публичной власти в середине 1980-х годов было продолжено введением прямых выборов глав их исполнительной власти, а также закреплением нескольких уровней субнациональной власти и управления в Конституции страны в 2003 г</w:t>
      </w:r>
      <w:r w:rsidRPr="00550CD4">
        <w:rPr>
          <w:rStyle w:val="FootnoteReference"/>
          <w:rFonts w:ascii="Times New Roman" w:eastAsia="TimesNewRomanPSMT" w:hAnsi="Times New Roman"/>
          <w:sz w:val="28"/>
          <w:szCs w:val="28"/>
        </w:rPr>
        <w:footnoteReference w:id="17"/>
      </w:r>
      <w:r w:rsidRPr="00550CD4">
        <w:rPr>
          <w:rFonts w:ascii="Times New Roman" w:eastAsia="TimesNewRomanPSMT" w:hAnsi="Times New Roman"/>
          <w:sz w:val="28"/>
          <w:szCs w:val="28"/>
        </w:rPr>
        <w:t xml:space="preserve">. </w:t>
      </w:r>
    </w:p>
    <w:p w:rsidR="00C408CB" w:rsidRPr="00550CD4" w:rsidRDefault="00C408CB" w:rsidP="00C408CB">
      <w:pPr>
        <w:autoSpaceDE w:val="0"/>
        <w:autoSpaceDN w:val="0"/>
        <w:adjustRightInd w:val="0"/>
        <w:spacing w:after="0" w:line="360" w:lineRule="auto"/>
        <w:ind w:firstLine="708"/>
        <w:jc w:val="both"/>
        <w:rPr>
          <w:rFonts w:ascii="Times New Roman" w:eastAsia="TimesNewRomanPSMT" w:hAnsi="Times New Roman"/>
          <w:sz w:val="28"/>
          <w:szCs w:val="28"/>
        </w:rPr>
      </w:pPr>
      <w:r w:rsidRPr="00550CD4">
        <w:rPr>
          <w:rFonts w:ascii="Times New Roman" w:eastAsia="TimesNewRomanPSMT" w:hAnsi="Times New Roman"/>
          <w:sz w:val="28"/>
          <w:szCs w:val="28"/>
        </w:rPr>
        <w:t xml:space="preserve">По мнению Л.М. Самойловой, основной особенностью расходной децентрализации во Франции является большое количество уровней бюджетной системы, функции и ответственность которых четко не разграничены. При этом в стране не существует исчерпывающего перечня функций и предметов ведения различных органов власти, в связи с чем </w:t>
      </w:r>
      <w:r w:rsidRPr="00550CD4">
        <w:rPr>
          <w:rFonts w:ascii="Times New Roman" w:eastAsia="TimesNewRomanPSMT" w:hAnsi="Times New Roman"/>
          <w:sz w:val="28"/>
          <w:szCs w:val="28"/>
        </w:rPr>
        <w:lastRenderedPageBreak/>
        <w:t>абсолютное большинство функций выполняется совместно несколькими уровнями публичной власти. Решением проблемы предметов совместного ведения во Франции стали процессы кооперации субнациональных уровней власти. Как отмечается автором, «в настоящее время сотрудничество органов власти принимает различные организационно-правовые формы: муниципальные ассоциации (квазикоммуны), сообщества сельских поселений, объединения городских поселений, объединения коммун и т.д». При этом масштаб и территориальный охват объединений зависят от типа расходного полномочия, делегируемого на подобный надмуниципальный уровень</w:t>
      </w:r>
      <w:r w:rsidRPr="00550CD4">
        <w:rPr>
          <w:rStyle w:val="FootnoteReference"/>
          <w:rFonts w:ascii="Times New Roman" w:eastAsia="TimesNewRomanPSMT" w:hAnsi="Times New Roman"/>
          <w:sz w:val="28"/>
          <w:szCs w:val="28"/>
        </w:rPr>
        <w:footnoteReference w:id="18"/>
      </w:r>
      <w:r w:rsidRPr="00550CD4">
        <w:rPr>
          <w:rFonts w:ascii="Times New Roman" w:eastAsia="TimesNewRomanPSMT" w:hAnsi="Times New Roman"/>
          <w:sz w:val="28"/>
          <w:szCs w:val="28"/>
        </w:rPr>
        <w:t xml:space="preserve">. Следует также отметить, что с конца 1990-х годов подобным межмуниципальным объединениям стала оказываться финансовая поддержка из центрального бюджета в виде субсидий. Тем не менее, проблемами децентрализации полномочий во Франции оказались «отсутствие демократического контроля за функционированием межмуниципальных объединений (население не имеет возможности напрямую выбирать органы управления этих публично-правовых образований), а также увеличение численности государственных служащих»[8, </w:t>
      </w:r>
      <w:r w:rsidRPr="00550CD4">
        <w:rPr>
          <w:rFonts w:ascii="Times New Roman" w:eastAsia="TimesNewRomanPSMT" w:hAnsi="Times New Roman"/>
          <w:sz w:val="28"/>
          <w:szCs w:val="28"/>
          <w:lang w:val="en-US"/>
        </w:rPr>
        <w:t>c</w:t>
      </w:r>
      <w:r w:rsidRPr="00550CD4">
        <w:rPr>
          <w:rFonts w:ascii="Times New Roman" w:eastAsia="TimesNewRomanPSMT" w:hAnsi="Times New Roman"/>
          <w:sz w:val="28"/>
          <w:szCs w:val="28"/>
        </w:rPr>
        <w:t xml:space="preserve">.54]. </w:t>
      </w:r>
    </w:p>
    <w:p w:rsidR="00C408CB" w:rsidRPr="00550CD4" w:rsidRDefault="00C408CB" w:rsidP="00C408CB">
      <w:pPr>
        <w:autoSpaceDE w:val="0"/>
        <w:autoSpaceDN w:val="0"/>
        <w:adjustRightInd w:val="0"/>
        <w:spacing w:after="0" w:line="360" w:lineRule="auto"/>
        <w:ind w:firstLine="708"/>
        <w:jc w:val="both"/>
        <w:rPr>
          <w:rFonts w:ascii="Times New Roman" w:eastAsia="TimesNewRomanPSMT" w:hAnsi="Times New Roman"/>
          <w:sz w:val="28"/>
          <w:szCs w:val="28"/>
        </w:rPr>
      </w:pPr>
      <w:r w:rsidRPr="00550CD4">
        <w:rPr>
          <w:rFonts w:ascii="Times New Roman" w:eastAsia="TimesNewRomanPSMT" w:hAnsi="Times New Roman"/>
          <w:sz w:val="28"/>
          <w:szCs w:val="28"/>
        </w:rPr>
        <w:t>В связи со спецификой трудового законодательства страны передача расходного полномочия на субнациональный уровень не приводила к соответствующему снижению численности персонала на национальном уровне. Более того, «...центральное правительство продолжает регулировать уровень оплаты труда государственных служащих всех уровней управления, что вплоть до настоящего момента оказывает серьезное давление на расходную часть субнациональных бюджетов»</w:t>
      </w:r>
      <w:r w:rsidRPr="00550CD4">
        <w:rPr>
          <w:rStyle w:val="FootnoteReference"/>
          <w:rFonts w:ascii="Times New Roman" w:eastAsia="TimesNewRomanPSMT" w:hAnsi="Times New Roman"/>
          <w:sz w:val="28"/>
          <w:szCs w:val="28"/>
        </w:rPr>
        <w:footnoteReference w:id="19"/>
      </w:r>
      <w:r w:rsidRPr="00550CD4">
        <w:rPr>
          <w:rFonts w:ascii="Times New Roman" w:eastAsia="TimesNewRomanPSMT" w:hAnsi="Times New Roman"/>
          <w:sz w:val="28"/>
          <w:szCs w:val="28"/>
        </w:rPr>
        <w:t>.</w:t>
      </w:r>
    </w:p>
    <w:p w:rsidR="00C408CB" w:rsidRPr="00550CD4" w:rsidRDefault="00C408CB" w:rsidP="00C408CB">
      <w:pPr>
        <w:spacing w:after="0" w:line="360" w:lineRule="auto"/>
        <w:ind w:firstLine="708"/>
        <w:jc w:val="both"/>
        <w:rPr>
          <w:rFonts w:ascii="Times New Roman" w:hAnsi="Times New Roman"/>
          <w:sz w:val="28"/>
          <w:szCs w:val="28"/>
          <w:lang w:eastAsia="fr-FR"/>
        </w:rPr>
      </w:pPr>
      <w:r w:rsidRPr="00550CD4">
        <w:rPr>
          <w:rFonts w:ascii="Times New Roman" w:hAnsi="Times New Roman"/>
          <w:sz w:val="28"/>
          <w:szCs w:val="28"/>
          <w:lang w:eastAsia="fr-FR"/>
        </w:rPr>
        <w:t xml:space="preserve">После принятия в 2001 году Конституционного закона о государственных финансах система бюджетного контроля во Франции </w:t>
      </w:r>
      <w:r w:rsidRPr="00550CD4">
        <w:rPr>
          <w:rFonts w:ascii="Times New Roman" w:hAnsi="Times New Roman"/>
          <w:sz w:val="28"/>
          <w:szCs w:val="28"/>
          <w:lang w:eastAsia="fr-FR"/>
        </w:rPr>
        <w:lastRenderedPageBreak/>
        <w:t>была значительно изменена: повысилась бюджетная прозрачность, модернизирована система органов бюджетного контроля, возросла роль парламента в бюджетном процессе и его информированность, важнейшим нововведением закона о государственных финансах стало изменение структуры представления бюджета: государственные расходы стали группироваться по миссиям, программам и акциям</w:t>
      </w:r>
      <w:r w:rsidRPr="00550CD4">
        <w:rPr>
          <w:rStyle w:val="FootnoteReference"/>
          <w:rFonts w:ascii="Times New Roman" w:hAnsi="Times New Roman"/>
          <w:sz w:val="28"/>
          <w:szCs w:val="28"/>
          <w:lang w:eastAsia="fr-FR"/>
        </w:rPr>
        <w:footnoteReference w:id="20"/>
      </w:r>
      <w:r w:rsidRPr="00550CD4">
        <w:rPr>
          <w:rFonts w:ascii="Times New Roman" w:hAnsi="Times New Roman"/>
          <w:sz w:val="28"/>
          <w:szCs w:val="28"/>
          <w:lang w:eastAsia="fr-FR"/>
        </w:rPr>
        <w:t>. Миссии можно представить как глобальные задачи соответствующего бюджета. Миссии распределяются на подзадачи — программы, а те в свою очередь на действия -  подразделения программ. Как пишет А.Г. Судакова, «миссии могут относиться к сфере ответственности сразу нескольких министерств, то есть их реализация требует создания не только ведомственных, но и межведомственных программ». Например, по данным сайта Министерства экономики и финансов Французской Республики, в 2011 году на реализацию миссии «Региональное развитие» из государственного бюджета были выделены субвенции на сумму 180 млн. евро. Целью данной мисси являлись экономическая устойчивость и кокурентоспособность регионов. Из выделенных средств 133 млн. евро предназначалось на выполнение программы под названием «Стимулирование развития территорий». Программа была нацелена на развитие конкуреции регионов, повышение их экономической привлекательности, а также устремление на курс долгосрочного развития территорий. Отметим, что 47 млн. евро в виде субвенций были направлены на реализацию программы «Государственная помощь регионам». Ответственным за выполнение программы было назначено Министерство внутреннего развития. Программа была нацелена на решение проблем регионального и межрегионального уровня на всей территории Франции.</w:t>
      </w:r>
    </w:p>
    <w:p w:rsidR="00C408CB" w:rsidRPr="00550CD4" w:rsidRDefault="00C408CB" w:rsidP="00C408CB">
      <w:pPr>
        <w:spacing w:after="0" w:line="360" w:lineRule="auto"/>
        <w:ind w:firstLine="360"/>
        <w:jc w:val="both"/>
        <w:rPr>
          <w:rStyle w:val="hps"/>
          <w:rFonts w:ascii="Times New Roman" w:hAnsi="Times New Roman"/>
          <w:sz w:val="28"/>
          <w:szCs w:val="28"/>
          <w:lang w:eastAsia="fr-FR"/>
        </w:rPr>
      </w:pPr>
      <w:r w:rsidRPr="00550CD4">
        <w:rPr>
          <w:rFonts w:ascii="Times New Roman" w:hAnsi="Times New Roman"/>
          <w:sz w:val="28"/>
          <w:szCs w:val="28"/>
          <w:lang w:eastAsia="fr-FR"/>
        </w:rPr>
        <w:lastRenderedPageBreak/>
        <w:t xml:space="preserve"> Цель такой группировки расходов — «переход от логики расходования к логике результата»[4, </w:t>
      </w:r>
      <w:r w:rsidRPr="00550CD4">
        <w:rPr>
          <w:rFonts w:ascii="Times New Roman" w:hAnsi="Times New Roman"/>
          <w:sz w:val="28"/>
          <w:szCs w:val="28"/>
          <w:lang w:val="en-US" w:eastAsia="fr-FR"/>
        </w:rPr>
        <w:t>c</w:t>
      </w:r>
      <w:r w:rsidRPr="00550CD4">
        <w:rPr>
          <w:rFonts w:ascii="Times New Roman" w:hAnsi="Times New Roman"/>
          <w:sz w:val="28"/>
          <w:szCs w:val="28"/>
          <w:lang w:eastAsia="fr-FR"/>
        </w:rPr>
        <w:t xml:space="preserve">. 92]: смысл исполнения бюджета заключался не в расходовании средств, а в достижении поставленной цели. Необходимо отметить, что во время и после проведения реформ во Франции значительно возросла роль оценки эффективности использования бюджетных средств и оценки действий управляющих структур с точки зрения эффективности их работы: в 2003 году генеральным собранием Французского общества оценивания был утвержден документ под названием «Хартия оценивания государственных политик и программ». Также, закон о бюджете Франции содержит конкретные показатели, которые характеризуют достигнутые результаты (обычно их около 1500)[4, </w:t>
      </w:r>
      <w:r w:rsidRPr="00550CD4">
        <w:rPr>
          <w:rFonts w:ascii="Times New Roman" w:hAnsi="Times New Roman"/>
          <w:sz w:val="28"/>
          <w:szCs w:val="28"/>
          <w:lang w:val="en-US" w:eastAsia="fr-FR"/>
        </w:rPr>
        <w:t>c</w:t>
      </w:r>
      <w:r w:rsidRPr="00550CD4">
        <w:rPr>
          <w:rFonts w:ascii="Times New Roman" w:hAnsi="Times New Roman"/>
          <w:sz w:val="28"/>
          <w:szCs w:val="28"/>
          <w:lang w:eastAsia="fr-FR"/>
        </w:rPr>
        <w:t>.94].</w:t>
      </w:r>
      <w:r w:rsidRPr="00550CD4">
        <w:rPr>
          <w:rStyle w:val="BalloonText"/>
          <w:rFonts w:ascii="Times New Roman" w:hAnsi="Times New Roman"/>
          <w:sz w:val="28"/>
          <w:szCs w:val="28"/>
        </w:rPr>
        <w:t xml:space="preserve"> </w:t>
      </w:r>
      <w:r w:rsidRPr="00550CD4">
        <w:rPr>
          <w:rFonts w:ascii="Times New Roman" w:hAnsi="Times New Roman"/>
          <w:sz w:val="28"/>
          <w:szCs w:val="28"/>
          <w:lang w:eastAsia="fr-FR"/>
        </w:rPr>
        <w:t xml:space="preserve">Для управления каждой программой назначается ответственное лицо. В пределах соответствующих министерским программам расходов ответственное лицо получает почти полную свободу перераспределять средства, переносить ассигнования на следующий бюджетный год. В обмен на повышение гибкости руководитель программы должен следовать ее целям и отчитываться за управление расходами на программу[4, </w:t>
      </w:r>
      <w:r w:rsidRPr="00550CD4">
        <w:rPr>
          <w:rFonts w:ascii="Times New Roman" w:hAnsi="Times New Roman"/>
          <w:sz w:val="28"/>
          <w:szCs w:val="28"/>
          <w:lang w:val="en-US" w:eastAsia="fr-FR"/>
        </w:rPr>
        <w:t>c</w:t>
      </w:r>
      <w:r w:rsidRPr="00550CD4">
        <w:rPr>
          <w:rFonts w:ascii="Times New Roman" w:hAnsi="Times New Roman"/>
          <w:sz w:val="28"/>
          <w:szCs w:val="28"/>
          <w:lang w:eastAsia="fr-FR"/>
        </w:rPr>
        <w:t xml:space="preserve">.95]. Для этого используются три критерия: социальная и экономическая результативность, качество услуг и эффективность. Также </w:t>
      </w:r>
      <w:r w:rsidRPr="00550CD4">
        <w:rPr>
          <w:rStyle w:val="longtext"/>
          <w:rFonts w:ascii="Times New Roman" w:hAnsi="Times New Roman"/>
          <w:sz w:val="28"/>
          <w:szCs w:val="28"/>
        </w:rPr>
        <w:t xml:space="preserve">во Франции существует Служба оценки </w:t>
      </w:r>
      <w:r w:rsidRPr="00550CD4">
        <w:rPr>
          <w:rStyle w:val="hps"/>
          <w:rFonts w:ascii="Times New Roman" w:hAnsi="Times New Roman"/>
          <w:sz w:val="28"/>
          <w:szCs w:val="28"/>
        </w:rPr>
        <w:t>государственной политики (</w:t>
      </w:r>
      <w:r w:rsidRPr="00550CD4">
        <w:rPr>
          <w:rFonts w:ascii="Times New Roman" w:eastAsia="Times New Roman" w:hAnsi="Times New Roman"/>
          <w:sz w:val="28"/>
          <w:szCs w:val="28"/>
          <w:lang w:val="fr-FR" w:eastAsia="ru-RU"/>
        </w:rPr>
        <w:t>La</w:t>
      </w:r>
      <w:r w:rsidRPr="00550CD4">
        <w:rPr>
          <w:rFonts w:ascii="Times New Roman" w:eastAsia="Times New Roman" w:hAnsi="Times New Roman"/>
          <w:sz w:val="28"/>
          <w:szCs w:val="28"/>
          <w:lang w:eastAsia="ru-RU"/>
        </w:rPr>
        <w:t xml:space="preserve"> </w:t>
      </w:r>
      <w:r w:rsidRPr="00550CD4">
        <w:rPr>
          <w:rFonts w:ascii="Times New Roman" w:eastAsia="Times New Roman" w:hAnsi="Times New Roman"/>
          <w:sz w:val="28"/>
          <w:szCs w:val="28"/>
          <w:lang w:val="fr-FR" w:eastAsia="ru-RU"/>
        </w:rPr>
        <w:t>Mission</w:t>
      </w:r>
      <w:r w:rsidRPr="00550CD4">
        <w:rPr>
          <w:rFonts w:ascii="Times New Roman" w:eastAsia="Times New Roman" w:hAnsi="Times New Roman"/>
          <w:sz w:val="28"/>
          <w:szCs w:val="28"/>
          <w:lang w:eastAsia="ru-RU"/>
        </w:rPr>
        <w:t xml:space="preserve"> </w:t>
      </w:r>
      <w:r w:rsidRPr="00550CD4">
        <w:rPr>
          <w:rFonts w:ascii="Times New Roman" w:eastAsia="Times New Roman" w:hAnsi="Times New Roman"/>
          <w:sz w:val="28"/>
          <w:szCs w:val="28"/>
          <w:lang w:val="fr-FR" w:eastAsia="ru-RU"/>
        </w:rPr>
        <w:t>d</w:t>
      </w:r>
      <w:r w:rsidRPr="00550CD4">
        <w:rPr>
          <w:rFonts w:ascii="Times New Roman" w:eastAsia="Times New Roman" w:hAnsi="Times New Roman"/>
          <w:sz w:val="28"/>
          <w:szCs w:val="28"/>
          <w:lang w:eastAsia="ru-RU"/>
        </w:rPr>
        <w:t>'</w:t>
      </w:r>
      <w:hyperlink r:id="rId8" w:tooltip="Évaluation des politiques publiques" w:history="1">
        <w:r w:rsidRPr="00550CD4">
          <w:rPr>
            <w:rFonts w:ascii="Times New Roman" w:eastAsia="Times New Roman" w:hAnsi="Times New Roman"/>
            <w:sz w:val="28"/>
            <w:szCs w:val="28"/>
            <w:lang w:eastAsia="ru-RU"/>
          </w:rPr>
          <w:t>é</w:t>
        </w:r>
        <w:r w:rsidRPr="00550CD4">
          <w:rPr>
            <w:rFonts w:ascii="Times New Roman" w:eastAsia="Times New Roman" w:hAnsi="Times New Roman"/>
            <w:sz w:val="28"/>
            <w:szCs w:val="28"/>
            <w:lang w:val="fr-FR" w:eastAsia="ru-RU"/>
          </w:rPr>
          <w:t>valuation</w:t>
        </w:r>
        <w:r w:rsidRPr="00550CD4">
          <w:rPr>
            <w:rFonts w:ascii="Times New Roman" w:eastAsia="Times New Roman" w:hAnsi="Times New Roman"/>
            <w:sz w:val="28"/>
            <w:szCs w:val="28"/>
            <w:lang w:eastAsia="ru-RU"/>
          </w:rPr>
          <w:t xml:space="preserve"> </w:t>
        </w:r>
        <w:r w:rsidRPr="00550CD4">
          <w:rPr>
            <w:rFonts w:ascii="Times New Roman" w:eastAsia="Times New Roman" w:hAnsi="Times New Roman"/>
            <w:sz w:val="28"/>
            <w:szCs w:val="28"/>
            <w:lang w:val="fr-FR" w:eastAsia="ru-RU"/>
          </w:rPr>
          <w:t>des</w:t>
        </w:r>
        <w:r w:rsidRPr="00550CD4">
          <w:rPr>
            <w:rFonts w:ascii="Times New Roman" w:eastAsia="Times New Roman" w:hAnsi="Times New Roman"/>
            <w:sz w:val="28"/>
            <w:szCs w:val="28"/>
            <w:lang w:eastAsia="ru-RU"/>
          </w:rPr>
          <w:t xml:space="preserve"> </w:t>
        </w:r>
        <w:r w:rsidRPr="00550CD4">
          <w:rPr>
            <w:rFonts w:ascii="Times New Roman" w:eastAsia="Times New Roman" w:hAnsi="Times New Roman"/>
            <w:sz w:val="28"/>
            <w:szCs w:val="28"/>
            <w:lang w:val="fr-FR" w:eastAsia="ru-RU"/>
          </w:rPr>
          <w:t>politiques</w:t>
        </w:r>
        <w:r w:rsidRPr="00550CD4">
          <w:rPr>
            <w:rFonts w:ascii="Times New Roman" w:eastAsia="Times New Roman" w:hAnsi="Times New Roman"/>
            <w:sz w:val="28"/>
            <w:szCs w:val="28"/>
            <w:lang w:eastAsia="ru-RU"/>
          </w:rPr>
          <w:t xml:space="preserve"> </w:t>
        </w:r>
        <w:r w:rsidRPr="00550CD4">
          <w:rPr>
            <w:rFonts w:ascii="Times New Roman" w:eastAsia="Times New Roman" w:hAnsi="Times New Roman"/>
            <w:sz w:val="28"/>
            <w:szCs w:val="28"/>
            <w:lang w:val="fr-FR" w:eastAsia="ru-RU"/>
          </w:rPr>
          <w:t>publiques</w:t>
        </w:r>
      </w:hyperlink>
      <w:r w:rsidRPr="00550CD4">
        <w:rPr>
          <w:rFonts w:ascii="Times New Roman" w:eastAsia="Times New Roman" w:hAnsi="Times New Roman"/>
          <w:sz w:val="28"/>
          <w:szCs w:val="28"/>
          <w:lang w:eastAsia="ru-RU"/>
        </w:rPr>
        <w:t xml:space="preserve"> (</w:t>
      </w:r>
      <w:r w:rsidRPr="00550CD4">
        <w:rPr>
          <w:rFonts w:ascii="Times New Roman" w:eastAsia="Times New Roman" w:hAnsi="Times New Roman"/>
          <w:sz w:val="28"/>
          <w:szCs w:val="28"/>
          <w:lang w:val="fr-FR" w:eastAsia="ru-RU"/>
        </w:rPr>
        <w:t>MEPP</w:t>
      </w:r>
      <w:r w:rsidRPr="00550CD4">
        <w:rPr>
          <w:rFonts w:ascii="Times New Roman" w:eastAsia="Times New Roman" w:hAnsi="Times New Roman"/>
          <w:sz w:val="28"/>
          <w:szCs w:val="28"/>
          <w:lang w:eastAsia="ru-RU"/>
        </w:rPr>
        <w:t>)</w:t>
      </w:r>
      <w:r w:rsidRPr="00550CD4">
        <w:rPr>
          <w:rStyle w:val="longtext"/>
          <w:rFonts w:ascii="Times New Roman" w:hAnsi="Times New Roman"/>
          <w:sz w:val="28"/>
          <w:szCs w:val="28"/>
        </w:rPr>
        <w:t>)</w:t>
      </w:r>
      <w:r w:rsidRPr="00550CD4">
        <w:rPr>
          <w:rStyle w:val="FootnoteReference"/>
          <w:rFonts w:ascii="Times New Roman" w:hAnsi="Times New Roman"/>
          <w:sz w:val="28"/>
          <w:szCs w:val="28"/>
        </w:rPr>
        <w:footnoteReference w:id="21"/>
      </w:r>
      <w:r w:rsidRPr="00550CD4">
        <w:rPr>
          <w:rStyle w:val="longtext"/>
          <w:rFonts w:ascii="Times New Roman" w:hAnsi="Times New Roman"/>
          <w:sz w:val="28"/>
          <w:szCs w:val="28"/>
        </w:rPr>
        <w:t xml:space="preserve">, которая  осуществляет свою деятельность по оценке проводимых политик под контролем </w:t>
      </w:r>
      <w:r w:rsidRPr="00550CD4">
        <w:rPr>
          <w:rStyle w:val="hps"/>
          <w:rFonts w:ascii="Times New Roman" w:hAnsi="Times New Roman"/>
          <w:sz w:val="28"/>
          <w:szCs w:val="28"/>
        </w:rPr>
        <w:t>Министерства</w:t>
      </w:r>
      <w:r w:rsidRPr="00550CD4">
        <w:rPr>
          <w:rStyle w:val="longtext"/>
          <w:rFonts w:ascii="Times New Roman" w:hAnsi="Times New Roman"/>
          <w:sz w:val="28"/>
          <w:szCs w:val="28"/>
        </w:rPr>
        <w:t xml:space="preserve"> </w:t>
      </w:r>
      <w:r w:rsidRPr="00550CD4">
        <w:rPr>
          <w:rStyle w:val="hps"/>
          <w:rFonts w:ascii="Times New Roman" w:hAnsi="Times New Roman"/>
          <w:sz w:val="28"/>
          <w:szCs w:val="28"/>
        </w:rPr>
        <w:t>экономики и финансов</w:t>
      </w:r>
      <w:r w:rsidRPr="00550CD4">
        <w:rPr>
          <w:rStyle w:val="longtext"/>
          <w:rFonts w:ascii="Times New Roman" w:hAnsi="Times New Roman"/>
          <w:sz w:val="28"/>
          <w:szCs w:val="28"/>
        </w:rPr>
        <w:t xml:space="preserve">. </w:t>
      </w:r>
      <w:r w:rsidRPr="00550CD4">
        <w:rPr>
          <w:rStyle w:val="hps"/>
          <w:rFonts w:ascii="Times New Roman" w:hAnsi="Times New Roman"/>
          <w:sz w:val="28"/>
          <w:szCs w:val="28"/>
        </w:rPr>
        <w:t xml:space="preserve">Служба также </w:t>
      </w:r>
      <w:r w:rsidRPr="00550CD4">
        <w:rPr>
          <w:rStyle w:val="longtext"/>
          <w:rFonts w:ascii="Times New Roman" w:hAnsi="Times New Roman"/>
          <w:sz w:val="28"/>
          <w:szCs w:val="28"/>
        </w:rPr>
        <w:t xml:space="preserve"> </w:t>
      </w:r>
      <w:r w:rsidRPr="00550CD4">
        <w:rPr>
          <w:rStyle w:val="hps"/>
          <w:rFonts w:ascii="Times New Roman" w:hAnsi="Times New Roman"/>
          <w:sz w:val="28"/>
          <w:szCs w:val="28"/>
        </w:rPr>
        <w:t>ответственна за руководство</w:t>
      </w:r>
      <w:r w:rsidRPr="00550CD4">
        <w:rPr>
          <w:rStyle w:val="longtext"/>
          <w:rFonts w:ascii="Times New Roman" w:hAnsi="Times New Roman"/>
          <w:sz w:val="28"/>
          <w:szCs w:val="28"/>
        </w:rPr>
        <w:t xml:space="preserve"> </w:t>
      </w:r>
      <w:r w:rsidRPr="00550CD4">
        <w:rPr>
          <w:rStyle w:val="hps"/>
          <w:rFonts w:ascii="Times New Roman" w:hAnsi="Times New Roman"/>
          <w:sz w:val="28"/>
          <w:szCs w:val="28"/>
        </w:rPr>
        <w:t>подведомственными структурами, занимаающимися оценками действий администрации.</w:t>
      </w:r>
      <w:r w:rsidRPr="00550CD4">
        <w:rPr>
          <w:rStyle w:val="longtext"/>
          <w:rFonts w:ascii="Times New Roman" w:hAnsi="Times New Roman"/>
          <w:sz w:val="28"/>
          <w:szCs w:val="28"/>
        </w:rPr>
        <w:t xml:space="preserve"> </w:t>
      </w:r>
      <w:r w:rsidRPr="00550CD4">
        <w:rPr>
          <w:rStyle w:val="hps"/>
          <w:rFonts w:ascii="Times New Roman" w:hAnsi="Times New Roman"/>
          <w:sz w:val="28"/>
          <w:szCs w:val="28"/>
        </w:rPr>
        <w:t>Среди основных задач Службы оценки государственной политики</w:t>
      </w:r>
      <w:r w:rsidRPr="00550CD4">
        <w:rPr>
          <w:rStyle w:val="longtext"/>
          <w:rFonts w:ascii="Times New Roman" w:hAnsi="Times New Roman"/>
          <w:sz w:val="28"/>
          <w:szCs w:val="28"/>
        </w:rPr>
        <w:t xml:space="preserve"> </w:t>
      </w:r>
      <w:r w:rsidRPr="00550CD4">
        <w:rPr>
          <w:rStyle w:val="hps"/>
          <w:rFonts w:ascii="Times New Roman" w:hAnsi="Times New Roman"/>
          <w:sz w:val="28"/>
          <w:szCs w:val="28"/>
        </w:rPr>
        <w:t>можно выделить  поддержание связи</w:t>
      </w:r>
      <w:r w:rsidRPr="00550CD4">
        <w:rPr>
          <w:rStyle w:val="longtext"/>
          <w:rFonts w:ascii="Times New Roman" w:hAnsi="Times New Roman"/>
          <w:sz w:val="28"/>
          <w:szCs w:val="28"/>
        </w:rPr>
        <w:t xml:space="preserve"> </w:t>
      </w:r>
      <w:r w:rsidRPr="00550CD4">
        <w:rPr>
          <w:rStyle w:val="hps"/>
          <w:rFonts w:ascii="Times New Roman" w:hAnsi="Times New Roman"/>
          <w:sz w:val="28"/>
          <w:szCs w:val="28"/>
        </w:rPr>
        <w:t>между отделами</w:t>
      </w:r>
      <w:r w:rsidRPr="00550CD4">
        <w:rPr>
          <w:rStyle w:val="longtext"/>
          <w:rFonts w:ascii="Times New Roman" w:hAnsi="Times New Roman"/>
          <w:sz w:val="28"/>
          <w:szCs w:val="28"/>
        </w:rPr>
        <w:t xml:space="preserve"> </w:t>
      </w:r>
      <w:r w:rsidRPr="00550CD4">
        <w:rPr>
          <w:rStyle w:val="hps"/>
          <w:rFonts w:ascii="Times New Roman" w:hAnsi="Times New Roman"/>
          <w:sz w:val="28"/>
          <w:szCs w:val="28"/>
        </w:rPr>
        <w:t>оценки</w:t>
      </w:r>
      <w:r w:rsidRPr="00550CD4">
        <w:rPr>
          <w:rStyle w:val="longtext"/>
          <w:rFonts w:ascii="Times New Roman" w:hAnsi="Times New Roman"/>
          <w:sz w:val="28"/>
          <w:szCs w:val="28"/>
        </w:rPr>
        <w:t xml:space="preserve"> </w:t>
      </w:r>
      <w:r w:rsidRPr="00550CD4">
        <w:rPr>
          <w:rStyle w:val="hps"/>
          <w:rFonts w:ascii="Times New Roman" w:hAnsi="Times New Roman"/>
          <w:sz w:val="28"/>
          <w:szCs w:val="28"/>
        </w:rPr>
        <w:t>и</w:t>
      </w:r>
      <w:r w:rsidRPr="00550CD4">
        <w:rPr>
          <w:rStyle w:val="longtext"/>
          <w:rFonts w:ascii="Times New Roman" w:hAnsi="Times New Roman"/>
          <w:sz w:val="28"/>
          <w:szCs w:val="28"/>
        </w:rPr>
        <w:t xml:space="preserve"> </w:t>
      </w:r>
      <w:r w:rsidRPr="00550CD4">
        <w:rPr>
          <w:rStyle w:val="hps"/>
          <w:rFonts w:ascii="Times New Roman" w:hAnsi="Times New Roman"/>
          <w:sz w:val="28"/>
          <w:szCs w:val="28"/>
        </w:rPr>
        <w:t>координация и управление</w:t>
      </w:r>
      <w:r w:rsidRPr="00550CD4">
        <w:rPr>
          <w:rStyle w:val="longtext"/>
          <w:rFonts w:ascii="Times New Roman" w:hAnsi="Times New Roman"/>
          <w:sz w:val="28"/>
          <w:szCs w:val="28"/>
        </w:rPr>
        <w:t xml:space="preserve"> </w:t>
      </w:r>
      <w:r w:rsidRPr="00550CD4">
        <w:rPr>
          <w:rStyle w:val="hps"/>
          <w:rFonts w:ascii="Times New Roman" w:hAnsi="Times New Roman"/>
          <w:sz w:val="28"/>
          <w:szCs w:val="28"/>
        </w:rPr>
        <w:t>ведомственными</w:t>
      </w:r>
      <w:r w:rsidRPr="00550CD4">
        <w:rPr>
          <w:rStyle w:val="longtext"/>
          <w:rFonts w:ascii="Times New Roman" w:hAnsi="Times New Roman"/>
          <w:sz w:val="28"/>
          <w:szCs w:val="28"/>
        </w:rPr>
        <w:t xml:space="preserve"> </w:t>
      </w:r>
      <w:r w:rsidRPr="00550CD4">
        <w:rPr>
          <w:rStyle w:val="hps"/>
          <w:rFonts w:ascii="Times New Roman" w:hAnsi="Times New Roman"/>
          <w:sz w:val="28"/>
          <w:szCs w:val="28"/>
        </w:rPr>
        <w:t>комитетами</w:t>
      </w:r>
      <w:r w:rsidRPr="00550CD4">
        <w:rPr>
          <w:rStyle w:val="longtext"/>
          <w:rFonts w:ascii="Times New Roman" w:hAnsi="Times New Roman"/>
          <w:sz w:val="28"/>
          <w:szCs w:val="28"/>
        </w:rPr>
        <w:t xml:space="preserve"> </w:t>
      </w:r>
      <w:r w:rsidRPr="00550CD4">
        <w:rPr>
          <w:rStyle w:val="hps"/>
          <w:rFonts w:ascii="Times New Roman" w:hAnsi="Times New Roman"/>
          <w:sz w:val="28"/>
          <w:szCs w:val="28"/>
        </w:rPr>
        <w:t>оценки</w:t>
      </w:r>
      <w:r w:rsidRPr="00550CD4">
        <w:rPr>
          <w:rStyle w:val="longtext"/>
          <w:rFonts w:ascii="Times New Roman" w:hAnsi="Times New Roman"/>
          <w:sz w:val="28"/>
          <w:szCs w:val="28"/>
        </w:rPr>
        <w:t xml:space="preserve"> </w:t>
      </w:r>
      <w:r w:rsidRPr="00550CD4">
        <w:rPr>
          <w:rStyle w:val="hps"/>
          <w:rFonts w:ascii="Times New Roman" w:hAnsi="Times New Roman"/>
          <w:sz w:val="28"/>
          <w:szCs w:val="28"/>
        </w:rPr>
        <w:t>(</w:t>
      </w:r>
      <w:r w:rsidRPr="00550CD4">
        <w:rPr>
          <w:rFonts w:ascii="Times New Roman" w:eastAsia="Times New Roman" w:hAnsi="Times New Roman"/>
          <w:sz w:val="28"/>
          <w:szCs w:val="28"/>
          <w:lang w:val="fr-FR" w:eastAsia="ru-RU"/>
        </w:rPr>
        <w:t>Comit</w:t>
      </w:r>
      <w:r w:rsidRPr="00550CD4">
        <w:rPr>
          <w:rFonts w:ascii="Times New Roman" w:eastAsia="Times New Roman" w:hAnsi="Times New Roman"/>
          <w:sz w:val="28"/>
          <w:szCs w:val="28"/>
          <w:lang w:eastAsia="ru-RU"/>
        </w:rPr>
        <w:t xml:space="preserve">é </w:t>
      </w:r>
      <w:r w:rsidRPr="00550CD4">
        <w:rPr>
          <w:rFonts w:ascii="Times New Roman" w:eastAsia="Times New Roman" w:hAnsi="Times New Roman"/>
          <w:sz w:val="28"/>
          <w:szCs w:val="28"/>
          <w:lang w:val="fr-FR" w:eastAsia="ru-RU"/>
        </w:rPr>
        <w:t>interminist</w:t>
      </w:r>
      <w:r w:rsidRPr="00550CD4">
        <w:rPr>
          <w:rFonts w:ascii="Times New Roman" w:eastAsia="Times New Roman" w:hAnsi="Times New Roman"/>
          <w:sz w:val="28"/>
          <w:szCs w:val="28"/>
          <w:lang w:eastAsia="ru-RU"/>
        </w:rPr>
        <w:t>é</w:t>
      </w:r>
      <w:r w:rsidRPr="00550CD4">
        <w:rPr>
          <w:rFonts w:ascii="Times New Roman" w:eastAsia="Times New Roman" w:hAnsi="Times New Roman"/>
          <w:sz w:val="28"/>
          <w:szCs w:val="28"/>
          <w:lang w:val="fr-FR" w:eastAsia="ru-RU"/>
        </w:rPr>
        <w:t>riel</w:t>
      </w:r>
      <w:r w:rsidRPr="00550CD4">
        <w:rPr>
          <w:rFonts w:ascii="Times New Roman" w:eastAsia="Times New Roman" w:hAnsi="Times New Roman"/>
          <w:sz w:val="28"/>
          <w:szCs w:val="28"/>
          <w:lang w:eastAsia="ru-RU"/>
        </w:rPr>
        <w:t xml:space="preserve"> </w:t>
      </w:r>
      <w:r w:rsidRPr="00550CD4">
        <w:rPr>
          <w:rFonts w:ascii="Times New Roman" w:eastAsia="Times New Roman" w:hAnsi="Times New Roman"/>
          <w:sz w:val="28"/>
          <w:szCs w:val="28"/>
          <w:lang w:val="fr-FR" w:eastAsia="ru-RU"/>
        </w:rPr>
        <w:t>d</w:t>
      </w:r>
      <w:r w:rsidRPr="00550CD4">
        <w:rPr>
          <w:rFonts w:ascii="Times New Roman" w:eastAsia="Times New Roman" w:hAnsi="Times New Roman"/>
          <w:sz w:val="28"/>
          <w:szCs w:val="28"/>
          <w:lang w:eastAsia="ru-RU"/>
        </w:rPr>
        <w:t>’é</w:t>
      </w:r>
      <w:r w:rsidRPr="00550CD4">
        <w:rPr>
          <w:rFonts w:ascii="Times New Roman" w:eastAsia="Times New Roman" w:hAnsi="Times New Roman"/>
          <w:sz w:val="28"/>
          <w:szCs w:val="28"/>
          <w:lang w:val="fr-FR" w:eastAsia="ru-RU"/>
        </w:rPr>
        <w:t>valuation</w:t>
      </w:r>
      <w:r w:rsidRPr="00550CD4">
        <w:rPr>
          <w:rFonts w:ascii="Times New Roman" w:eastAsia="Times New Roman" w:hAnsi="Times New Roman"/>
          <w:sz w:val="28"/>
          <w:szCs w:val="28"/>
          <w:lang w:eastAsia="ru-RU"/>
        </w:rPr>
        <w:t xml:space="preserve"> </w:t>
      </w:r>
      <w:r w:rsidRPr="00550CD4">
        <w:rPr>
          <w:rStyle w:val="longtext"/>
          <w:rFonts w:ascii="Times New Roman" w:hAnsi="Times New Roman"/>
          <w:sz w:val="28"/>
          <w:szCs w:val="28"/>
        </w:rPr>
        <w:t xml:space="preserve">CME). Служба оценки </w:t>
      </w:r>
      <w:r w:rsidRPr="00550CD4">
        <w:rPr>
          <w:rStyle w:val="longtext"/>
          <w:rFonts w:ascii="Times New Roman" w:hAnsi="Times New Roman"/>
          <w:sz w:val="28"/>
          <w:szCs w:val="28"/>
        </w:rPr>
        <w:lastRenderedPageBreak/>
        <w:t xml:space="preserve">государственной политики регулярно опубликовывает доклады и отчеты об эффективности деятельности государства. </w:t>
      </w:r>
    </w:p>
    <w:p w:rsidR="00C408CB" w:rsidRPr="00550CD4" w:rsidRDefault="00C408CB" w:rsidP="002F4878">
      <w:pPr>
        <w:pStyle w:val="Heading1"/>
        <w:numPr>
          <w:ilvl w:val="1"/>
          <w:numId w:val="42"/>
        </w:numPr>
        <w:jc w:val="center"/>
        <w:rPr>
          <w:sz w:val="28"/>
          <w:szCs w:val="28"/>
        </w:rPr>
      </w:pPr>
      <w:r w:rsidRPr="00550CD4">
        <w:rPr>
          <w:sz w:val="28"/>
          <w:szCs w:val="28"/>
        </w:rPr>
        <w:t>Характеристика межбюджетных отношений и принципы их организации</w:t>
      </w:r>
    </w:p>
    <w:p w:rsidR="00C408CB" w:rsidRPr="00550CD4" w:rsidRDefault="00C408CB" w:rsidP="00C408CB">
      <w:pPr>
        <w:autoSpaceDE w:val="0"/>
        <w:autoSpaceDN w:val="0"/>
        <w:adjustRightInd w:val="0"/>
        <w:spacing w:after="0" w:line="360" w:lineRule="auto"/>
        <w:ind w:firstLine="709"/>
        <w:jc w:val="both"/>
        <w:rPr>
          <w:rFonts w:ascii="Times New Roman" w:eastAsia="TimesNewRomanPSMT" w:hAnsi="Times New Roman"/>
          <w:sz w:val="28"/>
          <w:szCs w:val="28"/>
        </w:rPr>
      </w:pPr>
      <w:r w:rsidRPr="00550CD4">
        <w:rPr>
          <w:rFonts w:ascii="Times New Roman" w:eastAsia="TimesNewRomanPSMT" w:hAnsi="Times New Roman"/>
          <w:sz w:val="28"/>
          <w:szCs w:val="28"/>
        </w:rPr>
        <w:t>В Российской Федерации термин «межбюджетные отношения» появился в 1994 г. в связи с осуществлением очередного этапа бюджетной реформы. В период с 1994 по 1998 г. межбюджетные отношения в экономической литературе трактовались как отношения между бюджетами различных уровней бюджетной системы Российской Федерации</w:t>
      </w:r>
      <w:r w:rsidRPr="00550CD4">
        <w:rPr>
          <w:rStyle w:val="FootnoteReference"/>
          <w:rFonts w:ascii="Times New Roman" w:eastAsia="TimesNewRomanPSMT" w:hAnsi="Times New Roman"/>
          <w:sz w:val="28"/>
          <w:szCs w:val="28"/>
        </w:rPr>
        <w:footnoteReference w:id="22"/>
      </w:r>
      <w:r w:rsidRPr="00550CD4">
        <w:rPr>
          <w:rFonts w:ascii="Times New Roman" w:eastAsia="TimesNewRomanPSMT" w:hAnsi="Times New Roman"/>
          <w:sz w:val="28"/>
          <w:szCs w:val="28"/>
        </w:rPr>
        <w:t xml:space="preserve">. Законодательно этот термин впервые был определен в Бюджетном кодексе </w:t>
      </w:r>
      <w:r w:rsidRPr="00550CD4">
        <w:rPr>
          <w:rFonts w:ascii="Times New Roman" w:hAnsi="Times New Roman"/>
          <w:sz w:val="28"/>
          <w:szCs w:val="28"/>
        </w:rPr>
        <w:t>Российской Федерации</w:t>
      </w:r>
      <w:r w:rsidRPr="00550CD4">
        <w:rPr>
          <w:rFonts w:ascii="Times New Roman" w:eastAsia="TimesNewRomanPSMT" w:hAnsi="Times New Roman"/>
          <w:sz w:val="28"/>
          <w:szCs w:val="28"/>
        </w:rPr>
        <w:t xml:space="preserve">, где межбюджетные отношения стали определяться как отношения между органами государственной власти Российской Федерации, органами государственной власти субъектов </w:t>
      </w:r>
      <w:r w:rsidRPr="00550CD4">
        <w:rPr>
          <w:rFonts w:ascii="Times New Roman" w:hAnsi="Times New Roman"/>
          <w:sz w:val="28"/>
          <w:szCs w:val="28"/>
        </w:rPr>
        <w:t>Российской Федерации</w:t>
      </w:r>
      <w:r w:rsidRPr="00550CD4">
        <w:rPr>
          <w:rFonts w:ascii="Times New Roman" w:eastAsia="TimesNewRomanPSMT" w:hAnsi="Times New Roman"/>
          <w:sz w:val="28"/>
          <w:szCs w:val="28"/>
        </w:rPr>
        <w:t xml:space="preserve"> и органами местного самоуправления. Однако исходя из данного определения не вытекало, по поводу чего возникают эти отношения и какие элементы включаются в состав межбюджетных отношений</w:t>
      </w:r>
      <w:r w:rsidRPr="00550CD4">
        <w:rPr>
          <w:rStyle w:val="FootnoteReference"/>
          <w:rFonts w:ascii="Times New Roman" w:eastAsia="TimesNewRomanPSMT" w:hAnsi="Times New Roman"/>
          <w:sz w:val="28"/>
          <w:szCs w:val="28"/>
        </w:rPr>
        <w:footnoteReference w:id="23"/>
      </w:r>
      <w:r w:rsidRPr="00550CD4">
        <w:rPr>
          <w:rFonts w:ascii="Times New Roman" w:eastAsia="TimesNewRomanPSMT" w:hAnsi="Times New Roman"/>
          <w:sz w:val="28"/>
          <w:szCs w:val="28"/>
        </w:rPr>
        <w:t>.</w:t>
      </w:r>
    </w:p>
    <w:p w:rsidR="00C408CB" w:rsidRPr="00550CD4" w:rsidRDefault="00C408CB" w:rsidP="00C408CB">
      <w:pPr>
        <w:autoSpaceDE w:val="0"/>
        <w:autoSpaceDN w:val="0"/>
        <w:adjustRightInd w:val="0"/>
        <w:spacing w:after="0" w:line="360" w:lineRule="auto"/>
        <w:ind w:firstLine="709"/>
        <w:jc w:val="both"/>
        <w:rPr>
          <w:rFonts w:ascii="Times New Roman" w:eastAsia="TimesNewRomanPSMT" w:hAnsi="Times New Roman"/>
          <w:sz w:val="28"/>
          <w:szCs w:val="28"/>
        </w:rPr>
      </w:pPr>
      <w:r w:rsidRPr="00550CD4">
        <w:rPr>
          <w:rFonts w:ascii="Times New Roman" w:eastAsia="TimesNewRomanPSMT" w:hAnsi="Times New Roman"/>
          <w:sz w:val="28"/>
          <w:szCs w:val="28"/>
        </w:rPr>
        <w:t xml:space="preserve">Согласно поправкам, внесенным в Бюджетный кодекс </w:t>
      </w:r>
      <w:r w:rsidRPr="00550CD4">
        <w:rPr>
          <w:rFonts w:ascii="Times New Roman" w:hAnsi="Times New Roman"/>
          <w:sz w:val="28"/>
          <w:szCs w:val="28"/>
        </w:rPr>
        <w:t>Российской Федерации</w:t>
      </w:r>
      <w:r w:rsidRPr="00550CD4">
        <w:rPr>
          <w:rFonts w:ascii="Times New Roman" w:eastAsia="TimesNewRomanPSMT" w:hAnsi="Times New Roman"/>
          <w:sz w:val="28"/>
          <w:szCs w:val="28"/>
        </w:rPr>
        <w:t xml:space="preserve"> межбюджетные отношения определяются как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 (ст.6 Бюджетного кодекса </w:t>
      </w:r>
      <w:r w:rsidRPr="00550CD4">
        <w:rPr>
          <w:rFonts w:ascii="Times New Roman" w:hAnsi="Times New Roman"/>
          <w:sz w:val="28"/>
          <w:szCs w:val="28"/>
        </w:rPr>
        <w:t>Российской Федерации</w:t>
      </w:r>
      <w:r w:rsidRPr="00550CD4">
        <w:rPr>
          <w:rFonts w:ascii="Times New Roman" w:eastAsia="TimesNewRomanPSMT" w:hAnsi="Times New Roman"/>
          <w:sz w:val="28"/>
          <w:szCs w:val="28"/>
        </w:rPr>
        <w:t>).</w:t>
      </w:r>
    </w:p>
    <w:p w:rsidR="00C408CB" w:rsidRPr="00550CD4" w:rsidRDefault="00C408CB" w:rsidP="00C408CB">
      <w:pPr>
        <w:autoSpaceDE w:val="0"/>
        <w:autoSpaceDN w:val="0"/>
        <w:adjustRightInd w:val="0"/>
        <w:spacing w:after="0" w:line="360" w:lineRule="auto"/>
        <w:ind w:firstLine="709"/>
        <w:jc w:val="both"/>
        <w:rPr>
          <w:rFonts w:ascii="Times New Roman" w:eastAsia="TimesNewRomanPSMT" w:hAnsi="Times New Roman"/>
          <w:sz w:val="28"/>
          <w:szCs w:val="28"/>
        </w:rPr>
      </w:pPr>
      <w:r w:rsidRPr="00550CD4">
        <w:rPr>
          <w:rFonts w:ascii="Times New Roman" w:eastAsia="Petersburg-Regular" w:hAnsi="Times New Roman"/>
          <w:sz w:val="28"/>
          <w:szCs w:val="28"/>
        </w:rPr>
        <w:t>Следует указать и на то, что межбюджетные отношения представляют собой не только финансово-правовое явление, но и важнейший инструмент управленческого обеспечения сбалансированного социально-экономического развития как регионов, так и страны в целом.</w:t>
      </w:r>
      <w:r w:rsidRPr="00550CD4">
        <w:rPr>
          <w:rFonts w:ascii="Times New Roman" w:eastAsia="TimesNewRomanPSMT" w:hAnsi="Times New Roman"/>
          <w:sz w:val="28"/>
          <w:szCs w:val="28"/>
        </w:rPr>
        <w:t xml:space="preserve"> При этом </w:t>
      </w:r>
      <w:r w:rsidRPr="00550CD4">
        <w:rPr>
          <w:rFonts w:ascii="Times New Roman" w:eastAsia="TimesNewRomanPSMT" w:hAnsi="Times New Roman"/>
          <w:bCs/>
          <w:iCs/>
          <w:sz w:val="28"/>
          <w:szCs w:val="28"/>
        </w:rPr>
        <w:t xml:space="preserve">целью </w:t>
      </w:r>
      <w:r w:rsidRPr="00550CD4">
        <w:rPr>
          <w:rFonts w:ascii="Times New Roman" w:eastAsia="TimesNewRomanPSMT" w:hAnsi="Times New Roman"/>
          <w:bCs/>
          <w:iCs/>
          <w:sz w:val="28"/>
          <w:szCs w:val="28"/>
        </w:rPr>
        <w:lastRenderedPageBreak/>
        <w:t xml:space="preserve">межбюджетных отношений </w:t>
      </w:r>
      <w:r w:rsidRPr="00550CD4">
        <w:rPr>
          <w:rFonts w:ascii="Times New Roman" w:eastAsia="TimesNewRomanPSMT" w:hAnsi="Times New Roman"/>
          <w:sz w:val="28"/>
          <w:szCs w:val="28"/>
        </w:rPr>
        <w:t>является «создание равных финансовых возможностей органов государственной власти и органов местного самоуправления для реализации возложенных на них полномочий»</w:t>
      </w:r>
      <w:r w:rsidRPr="00550CD4">
        <w:rPr>
          <w:rStyle w:val="FootnoteReference"/>
          <w:rFonts w:ascii="Times New Roman" w:eastAsia="TimesNewRomanPSMT" w:hAnsi="Times New Roman"/>
          <w:sz w:val="28"/>
          <w:szCs w:val="28"/>
        </w:rPr>
        <w:footnoteReference w:id="24"/>
      </w:r>
      <w:r w:rsidRPr="00550CD4">
        <w:rPr>
          <w:rFonts w:ascii="Times New Roman" w:eastAsia="TimesNewRomanPSMT" w:hAnsi="Times New Roman"/>
          <w:sz w:val="28"/>
          <w:szCs w:val="28"/>
        </w:rPr>
        <w:t xml:space="preserve">. </w:t>
      </w:r>
      <w:r w:rsidRPr="00550CD4">
        <w:rPr>
          <w:rFonts w:ascii="Times New Roman" w:eastAsia="Petersburg-Regular" w:hAnsi="Times New Roman"/>
          <w:sz w:val="28"/>
          <w:szCs w:val="28"/>
        </w:rPr>
        <w:t>В качестве сторон в этих отношениях выступают органы представительной и исполнительной власти.</w:t>
      </w:r>
    </w:p>
    <w:p w:rsidR="00C408CB" w:rsidRPr="00550CD4" w:rsidRDefault="00C408CB" w:rsidP="00C408CB">
      <w:pPr>
        <w:spacing w:line="360" w:lineRule="auto"/>
        <w:ind w:firstLine="708"/>
        <w:jc w:val="both"/>
        <w:rPr>
          <w:rFonts w:ascii="Times New Roman" w:eastAsia="Petersburg-Regular" w:hAnsi="Times New Roman"/>
          <w:sz w:val="28"/>
          <w:szCs w:val="28"/>
        </w:rPr>
      </w:pPr>
      <w:r w:rsidRPr="00550CD4">
        <w:rPr>
          <w:rFonts w:ascii="Times New Roman" w:eastAsia="Petersburg-Regular" w:hAnsi="Times New Roman"/>
          <w:sz w:val="28"/>
          <w:szCs w:val="28"/>
        </w:rPr>
        <w:t xml:space="preserve">Итак, </w:t>
      </w:r>
      <w:r w:rsidRPr="00550CD4">
        <w:rPr>
          <w:rFonts w:ascii="Times New Roman" w:eastAsia="Petersburg-Regular" w:hAnsi="Times New Roman"/>
          <w:b/>
          <w:bCs/>
          <w:iCs/>
          <w:sz w:val="28"/>
          <w:szCs w:val="28"/>
        </w:rPr>
        <w:t xml:space="preserve">межбюджетные отношения </w:t>
      </w:r>
      <w:r w:rsidRPr="00550CD4">
        <w:rPr>
          <w:rFonts w:ascii="Times New Roman" w:eastAsia="Petersburg-Regular" w:hAnsi="Times New Roman"/>
          <w:sz w:val="28"/>
          <w:szCs w:val="28"/>
        </w:rPr>
        <w:t xml:space="preserve">можно определить как экономико-правовые отношения взаимодействия органов государственной и местной власти по поводу[9, </w:t>
      </w:r>
      <w:r w:rsidRPr="00550CD4">
        <w:rPr>
          <w:rFonts w:ascii="Times New Roman" w:eastAsia="Petersburg-Regular" w:hAnsi="Times New Roman"/>
          <w:sz w:val="28"/>
          <w:szCs w:val="28"/>
          <w:lang w:val="en-US"/>
        </w:rPr>
        <w:t>c</w:t>
      </w:r>
      <w:r w:rsidRPr="00550CD4">
        <w:rPr>
          <w:rFonts w:ascii="Times New Roman" w:eastAsia="Petersburg-Regular" w:hAnsi="Times New Roman"/>
          <w:sz w:val="28"/>
          <w:szCs w:val="28"/>
        </w:rPr>
        <w:t>.75]:</w:t>
      </w:r>
    </w:p>
    <w:p w:rsidR="00C408CB" w:rsidRPr="00550CD4" w:rsidRDefault="00C408CB" w:rsidP="00C408CB">
      <w:pPr>
        <w:pStyle w:val="ListParagraph"/>
        <w:numPr>
          <w:ilvl w:val="0"/>
          <w:numId w:val="19"/>
        </w:num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t>разграничения и закрепления расходных и доходных бюджетных полномочий;</w:t>
      </w:r>
    </w:p>
    <w:p w:rsidR="00C408CB" w:rsidRPr="00550CD4" w:rsidRDefault="00C408CB" w:rsidP="00C408CB">
      <w:pPr>
        <w:pStyle w:val="ListParagraph"/>
        <w:numPr>
          <w:ilvl w:val="0"/>
          <w:numId w:val="19"/>
        </w:num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t>перераспределения средств из бюджетов в порядке бюджетного регулирования;</w:t>
      </w:r>
    </w:p>
    <w:p w:rsidR="00C408CB" w:rsidRPr="00550CD4" w:rsidRDefault="00C408CB" w:rsidP="00C408CB">
      <w:pPr>
        <w:pStyle w:val="ListParagraph"/>
        <w:numPr>
          <w:ilvl w:val="0"/>
          <w:numId w:val="19"/>
        </w:num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t>возмещения расходов, связанных с передачей расходных полномочий или   потери доходов других бюджетов;</w:t>
      </w:r>
    </w:p>
    <w:p w:rsidR="00C408CB" w:rsidRPr="00550CD4" w:rsidRDefault="00C408CB" w:rsidP="00C408CB">
      <w:pPr>
        <w:pStyle w:val="ListParagraph"/>
        <w:numPr>
          <w:ilvl w:val="0"/>
          <w:numId w:val="19"/>
        </w:num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t>передачи средств на возвратной основе;</w:t>
      </w:r>
    </w:p>
    <w:p w:rsidR="00C408CB" w:rsidRPr="00550CD4" w:rsidRDefault="00C408CB" w:rsidP="00C408CB">
      <w:pPr>
        <w:pStyle w:val="ListParagraph"/>
        <w:numPr>
          <w:ilvl w:val="0"/>
          <w:numId w:val="19"/>
        </w:num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t>объединения средств с целью развития регионов и выравнивания социально-экономических условий их жизнедеятельности.</w:t>
      </w:r>
    </w:p>
    <w:p w:rsidR="00C408CB" w:rsidRPr="00550CD4" w:rsidRDefault="00C408CB" w:rsidP="00C408CB">
      <w:pPr>
        <w:autoSpaceDE w:val="0"/>
        <w:autoSpaceDN w:val="0"/>
        <w:adjustRightInd w:val="0"/>
        <w:spacing w:after="0" w:line="360" w:lineRule="auto"/>
        <w:ind w:firstLine="708"/>
        <w:jc w:val="both"/>
        <w:rPr>
          <w:rFonts w:ascii="Times New Roman" w:eastAsia="Petersburg-Regular" w:hAnsi="Times New Roman"/>
          <w:sz w:val="28"/>
          <w:szCs w:val="28"/>
        </w:rPr>
      </w:pPr>
      <w:r w:rsidRPr="00550CD4">
        <w:rPr>
          <w:rFonts w:ascii="Times New Roman" w:eastAsia="Petersburg-Regular" w:hAnsi="Times New Roman"/>
          <w:sz w:val="28"/>
          <w:szCs w:val="28"/>
        </w:rPr>
        <w:t>Межбюджетные отношения следует рассматривать в единстве двух аспектов — как политико-экономической категории и как организационно-экономического инструмента государственного регулирования в условиях неравномерности социально-экономического развития регионов страны</w:t>
      </w:r>
      <w:r w:rsidRPr="00550CD4">
        <w:rPr>
          <w:rStyle w:val="FootnoteReference"/>
          <w:rFonts w:ascii="Times New Roman" w:eastAsia="Petersburg-Regular" w:hAnsi="Times New Roman"/>
          <w:sz w:val="28"/>
          <w:szCs w:val="28"/>
        </w:rPr>
        <w:footnoteReference w:id="25"/>
      </w:r>
      <w:r w:rsidRPr="00550CD4">
        <w:rPr>
          <w:rFonts w:ascii="Times New Roman" w:eastAsia="Petersburg-Regular" w:hAnsi="Times New Roman"/>
          <w:sz w:val="28"/>
          <w:szCs w:val="28"/>
        </w:rPr>
        <w:t>.</w:t>
      </w:r>
    </w:p>
    <w:p w:rsidR="00C408CB" w:rsidRPr="00550CD4" w:rsidRDefault="00C408CB" w:rsidP="00C408CB">
      <w:pPr>
        <w:autoSpaceDE w:val="0"/>
        <w:autoSpaceDN w:val="0"/>
        <w:adjustRightInd w:val="0"/>
        <w:spacing w:after="0" w:line="360" w:lineRule="auto"/>
        <w:ind w:firstLine="708"/>
        <w:jc w:val="both"/>
        <w:rPr>
          <w:rFonts w:ascii="Times New Roman" w:eastAsia="Petersburg-Regular" w:hAnsi="Times New Roman"/>
          <w:sz w:val="28"/>
          <w:szCs w:val="28"/>
        </w:rPr>
      </w:pPr>
      <w:r w:rsidRPr="00550CD4">
        <w:rPr>
          <w:rFonts w:ascii="Times New Roman" w:eastAsia="Petersburg-Regular" w:hAnsi="Times New Roman"/>
          <w:sz w:val="28"/>
          <w:szCs w:val="28"/>
        </w:rPr>
        <w:t xml:space="preserve">Следует отметить, что, несмотря на обширный объем научного материала в области межбюджетных отношений различных стран, многие вопросы изучены все еще недостаточно, остаются дискуссионными, требуют </w:t>
      </w:r>
      <w:r w:rsidRPr="00550CD4">
        <w:rPr>
          <w:rFonts w:ascii="Times New Roman" w:eastAsia="Petersburg-Regular" w:hAnsi="Times New Roman"/>
          <w:sz w:val="28"/>
          <w:szCs w:val="28"/>
        </w:rPr>
        <w:lastRenderedPageBreak/>
        <w:t>дальнейшего углубленного исследования. Так, В.В. Иванов отмечает, что «методы межбюджетного взаимодействия в каждой конкретной стране остаются сугубо индивидуальными», однако, можно очертить отдельные направления построения межбюджетных отношений, представляющих общетеоретический интерес.</w:t>
      </w:r>
    </w:p>
    <w:p w:rsidR="00C408CB" w:rsidRPr="00550CD4" w:rsidRDefault="00C408CB" w:rsidP="00C408CB">
      <w:pPr>
        <w:autoSpaceDE w:val="0"/>
        <w:autoSpaceDN w:val="0"/>
        <w:adjustRightInd w:val="0"/>
        <w:spacing w:after="0" w:line="360" w:lineRule="auto"/>
        <w:ind w:firstLine="708"/>
        <w:jc w:val="both"/>
        <w:rPr>
          <w:rFonts w:ascii="Times New Roman" w:eastAsia="Petersburg-Regular" w:hAnsi="Times New Roman"/>
          <w:sz w:val="28"/>
          <w:szCs w:val="28"/>
        </w:rPr>
      </w:pPr>
      <w:r w:rsidRPr="00550CD4">
        <w:rPr>
          <w:rFonts w:ascii="Times New Roman" w:eastAsia="Petersburg-Regular" w:hAnsi="Times New Roman"/>
          <w:sz w:val="28"/>
          <w:szCs w:val="28"/>
        </w:rPr>
        <w:t>Государство на всех стадиях бюджетного процесса, используя установленные принципы, методы и способы формирования бюджетных доходов и расходов, формирует бюджетные взаимосвязи, определяет пропорции распределения централизованных ресурсов и методы их использования</w:t>
      </w:r>
      <w:r w:rsidRPr="00550CD4">
        <w:rPr>
          <w:rStyle w:val="FootnoteReference"/>
          <w:rFonts w:ascii="Times New Roman" w:eastAsia="Petersburg-Regular" w:hAnsi="Times New Roman"/>
          <w:sz w:val="28"/>
          <w:szCs w:val="28"/>
        </w:rPr>
        <w:footnoteReference w:id="26"/>
      </w:r>
      <w:r w:rsidRPr="00550CD4">
        <w:rPr>
          <w:rFonts w:ascii="Times New Roman" w:eastAsia="Petersburg-Regular" w:hAnsi="Times New Roman"/>
          <w:sz w:val="28"/>
          <w:szCs w:val="28"/>
        </w:rPr>
        <w:t xml:space="preserve">. </w:t>
      </w:r>
      <w:r w:rsidRPr="00550CD4">
        <w:rPr>
          <w:rFonts w:ascii="Times New Roman" w:hAnsi="Times New Roman"/>
          <w:sz w:val="28"/>
          <w:szCs w:val="28"/>
        </w:rPr>
        <w:t>Необходимо отметить, что последовательное совершенствование межбюджетных отношений и проведение мероприятий по повышению качества финансового менеджмента в общественном секторе в субъектах Российской Федерации и муниципальных образованиях осуществляется с 1999 года в рамках реализации концептуальных документов Правительства Российской Федерации (см. Приложение 1), а также в соответствии с положениями бюджетных посланий Президента Российской Федерации Федеральному Собранию Российской Федерации о бюджетной политике в соответствующих годах.</w:t>
      </w:r>
    </w:p>
    <w:p w:rsidR="00C408CB" w:rsidRPr="00550CD4" w:rsidRDefault="00C408CB" w:rsidP="002F4878">
      <w:pPr>
        <w:pStyle w:val="Heading1"/>
        <w:numPr>
          <w:ilvl w:val="1"/>
          <w:numId w:val="42"/>
        </w:numPr>
        <w:jc w:val="center"/>
        <w:rPr>
          <w:sz w:val="28"/>
          <w:szCs w:val="28"/>
        </w:rPr>
      </w:pPr>
      <w:r w:rsidRPr="00550CD4">
        <w:rPr>
          <w:sz w:val="28"/>
          <w:szCs w:val="28"/>
        </w:rPr>
        <w:t>Межбюджетные трансферты как инструмент регулирования межбюджетных отношений</w:t>
      </w:r>
    </w:p>
    <w:p w:rsidR="00C408CB" w:rsidRPr="00550CD4" w:rsidRDefault="00C408CB" w:rsidP="00C408CB">
      <w:pPr>
        <w:autoSpaceDE w:val="0"/>
        <w:autoSpaceDN w:val="0"/>
        <w:adjustRightInd w:val="0"/>
        <w:spacing w:after="0" w:line="360" w:lineRule="auto"/>
        <w:ind w:firstLine="708"/>
        <w:jc w:val="both"/>
        <w:rPr>
          <w:rFonts w:ascii="Times New Roman" w:eastAsia="Petersburg-Regular" w:hAnsi="Times New Roman"/>
          <w:sz w:val="28"/>
          <w:szCs w:val="28"/>
        </w:rPr>
      </w:pPr>
      <w:r w:rsidRPr="00550CD4">
        <w:rPr>
          <w:rFonts w:ascii="Times New Roman" w:eastAsia="Petersburg-Regular" w:hAnsi="Times New Roman"/>
          <w:sz w:val="28"/>
          <w:szCs w:val="28"/>
        </w:rPr>
        <w:t>В рамках межбюджетных отношений одной из центральных является проблема «сбалансированности доходов и расходов бюджетов  различных уровней иерархии как важнейшего и необходимого условия эффективности финансовой политики государства в целом»</w:t>
      </w:r>
      <w:r w:rsidRPr="00550CD4">
        <w:rPr>
          <w:rStyle w:val="FootnoteReference"/>
          <w:rFonts w:ascii="Times New Roman" w:eastAsia="Petersburg-Regular" w:hAnsi="Times New Roman"/>
          <w:sz w:val="28"/>
          <w:szCs w:val="28"/>
        </w:rPr>
        <w:footnoteReference w:id="27"/>
      </w:r>
      <w:r w:rsidRPr="00550CD4">
        <w:rPr>
          <w:rFonts w:ascii="Times New Roman" w:eastAsia="Petersburg-Regular" w:hAnsi="Times New Roman"/>
          <w:sz w:val="28"/>
          <w:szCs w:val="28"/>
        </w:rPr>
        <w:t>.</w:t>
      </w:r>
    </w:p>
    <w:p w:rsidR="00C408CB" w:rsidRPr="00550CD4" w:rsidRDefault="00C408CB" w:rsidP="00C408CB">
      <w:pPr>
        <w:autoSpaceDE w:val="0"/>
        <w:autoSpaceDN w:val="0"/>
        <w:adjustRightInd w:val="0"/>
        <w:spacing w:after="0" w:line="360" w:lineRule="auto"/>
        <w:ind w:firstLine="708"/>
        <w:jc w:val="both"/>
        <w:rPr>
          <w:rFonts w:ascii="Times New Roman" w:eastAsia="Petersburg-Regular" w:hAnsi="Times New Roman"/>
          <w:sz w:val="28"/>
          <w:szCs w:val="28"/>
        </w:rPr>
      </w:pPr>
      <w:r w:rsidRPr="00550CD4">
        <w:rPr>
          <w:rFonts w:ascii="Times New Roman" w:eastAsia="Petersburg-Regular" w:hAnsi="Times New Roman"/>
          <w:sz w:val="28"/>
          <w:szCs w:val="28"/>
        </w:rPr>
        <w:lastRenderedPageBreak/>
        <w:t xml:space="preserve">Воздействие бюджета на экономику предполагает формирование механизма образования доходов и расходов уровней органов власти с учетом рационального налогообложения юридических и физических лиц, обеспечения необходимого объема и сбалансированности структуры государственных расходов, создающих условия для экономического роста, стабильности производства, повышения благосостояния населениях[6, </w:t>
      </w:r>
      <w:r w:rsidRPr="00550CD4">
        <w:rPr>
          <w:rFonts w:ascii="Times New Roman" w:eastAsia="Petersburg-Regular" w:hAnsi="Times New Roman"/>
          <w:sz w:val="28"/>
          <w:szCs w:val="28"/>
          <w:lang w:val="en-US"/>
        </w:rPr>
        <w:t>c</w:t>
      </w:r>
      <w:r w:rsidRPr="00550CD4">
        <w:rPr>
          <w:rFonts w:ascii="Times New Roman" w:eastAsia="Petersburg-Regular" w:hAnsi="Times New Roman"/>
          <w:sz w:val="28"/>
          <w:szCs w:val="28"/>
        </w:rPr>
        <w:t xml:space="preserve">.57]. Доходы бюджетов формируются за счет налоговых поступлений (федеральные, региональные и местные налоги и сборы, штрафы и пени); неналоговых поступлений; отчислений от налогов, поступающих с более высоких уровней; межбюджетных трансфертов (безвозмездных выплат в виде различного рода дотаций, субсидий, субвенций, грантов и др., распределяемых в качестве финансовой помощи для покрытия расходов местных бюджетов), безвозмездных поступлений[6, </w:t>
      </w:r>
      <w:r w:rsidRPr="00550CD4">
        <w:rPr>
          <w:rFonts w:ascii="Times New Roman" w:eastAsia="Petersburg-Regular" w:hAnsi="Times New Roman"/>
          <w:sz w:val="28"/>
          <w:szCs w:val="28"/>
          <w:lang w:val="en-US"/>
        </w:rPr>
        <w:t>c</w:t>
      </w:r>
      <w:r w:rsidRPr="00550CD4">
        <w:rPr>
          <w:rFonts w:ascii="Times New Roman" w:eastAsia="Petersburg-Regular" w:hAnsi="Times New Roman"/>
          <w:sz w:val="28"/>
          <w:szCs w:val="28"/>
        </w:rPr>
        <w:t xml:space="preserve">.62-64]. Воздействуя на процессы формирования межбюджетных отношений путем изменения принципов, методов, способов формирования бюджетных доходов и расходов, государство может корректировать установленные бюджетные взаимосвязи, регулировать каналы прохождения и направления бюджетных потоков, уточнять пропорции распределения централизованных ресурсов и механизмы реализации их целевого назначения, обеспечивая, таким образом, управление межбюджетными отношениями по оказанию финансовой помощи нижестоящим уровням бюджетной системы, которые в силу исторически сложившихся экономических условий не обеспечены достаточным объемом средств для осуществления своих полномочий[9, </w:t>
      </w:r>
      <w:r w:rsidRPr="00550CD4">
        <w:rPr>
          <w:rFonts w:ascii="Times New Roman" w:eastAsia="Petersburg-Regular" w:hAnsi="Times New Roman"/>
          <w:sz w:val="28"/>
          <w:szCs w:val="28"/>
          <w:lang w:val="en-US"/>
        </w:rPr>
        <w:t>c</w:t>
      </w:r>
      <w:r w:rsidRPr="00550CD4">
        <w:rPr>
          <w:rFonts w:ascii="Times New Roman" w:eastAsia="Petersburg-Regular" w:hAnsi="Times New Roman"/>
          <w:sz w:val="28"/>
          <w:szCs w:val="28"/>
        </w:rPr>
        <w:t>.112].</w:t>
      </w:r>
    </w:p>
    <w:p w:rsidR="00C408CB" w:rsidRPr="00550CD4" w:rsidRDefault="00C408CB" w:rsidP="00C408CB">
      <w:pPr>
        <w:spacing w:line="360" w:lineRule="auto"/>
        <w:ind w:firstLine="708"/>
        <w:jc w:val="both"/>
        <w:rPr>
          <w:rFonts w:ascii="Times New Roman" w:eastAsia="TimesNewRomanPSMT" w:hAnsi="Times New Roman"/>
          <w:sz w:val="28"/>
          <w:szCs w:val="28"/>
        </w:rPr>
      </w:pPr>
      <w:r w:rsidRPr="00550CD4">
        <w:rPr>
          <w:rFonts w:ascii="Times New Roman" w:eastAsia="Petersburg-Regular" w:hAnsi="Times New Roman"/>
          <w:sz w:val="28"/>
          <w:szCs w:val="28"/>
        </w:rPr>
        <w:t>Различия в характере экономических проблем, с которыми сталкиваются те или иные регионы, обусловливают и разные подходы к их</w:t>
      </w:r>
      <w:r w:rsidRPr="00550CD4">
        <w:rPr>
          <w:rFonts w:ascii="Times New Roman" w:eastAsia="TimesNewRomanPSMT" w:hAnsi="Times New Roman"/>
          <w:sz w:val="28"/>
          <w:szCs w:val="28"/>
        </w:rPr>
        <w:t xml:space="preserve"> </w:t>
      </w:r>
      <w:r w:rsidRPr="00550CD4">
        <w:rPr>
          <w:rFonts w:ascii="Times New Roman" w:eastAsia="Petersburg-Regular" w:hAnsi="Times New Roman"/>
          <w:sz w:val="28"/>
          <w:szCs w:val="28"/>
        </w:rPr>
        <w:t>решению. При этом виды и состав используемых экономических инструментов регулирования межбюджетных отношений, как указывает в своей работе В.В. Иванов, во многом зависят как от специфики «проблемных» районов, так</w:t>
      </w:r>
      <w:r w:rsidRPr="00550CD4">
        <w:rPr>
          <w:rFonts w:ascii="Times New Roman" w:eastAsia="TimesNewRomanPSMT" w:hAnsi="Times New Roman"/>
          <w:sz w:val="28"/>
          <w:szCs w:val="28"/>
        </w:rPr>
        <w:t xml:space="preserve"> </w:t>
      </w:r>
      <w:r w:rsidRPr="00550CD4">
        <w:rPr>
          <w:rFonts w:ascii="Times New Roman" w:eastAsia="Petersburg-Regular" w:hAnsi="Times New Roman"/>
          <w:sz w:val="28"/>
          <w:szCs w:val="28"/>
        </w:rPr>
        <w:t>и от выбора национальной стратегии социально-</w:t>
      </w:r>
      <w:r w:rsidRPr="00550CD4">
        <w:rPr>
          <w:rFonts w:ascii="Times New Roman" w:eastAsia="Petersburg-Regular" w:hAnsi="Times New Roman"/>
          <w:sz w:val="28"/>
          <w:szCs w:val="28"/>
        </w:rPr>
        <w:lastRenderedPageBreak/>
        <w:t>экономического развития; типа национальной системы бюджетного федерализма, предполагающей либо расширенную автономию функционирования бюджетов разного уровня, либо направленные на бюджетное выравнивание региональных диспропорций, то есть на территориальную справедливость при значительном участии государства); расклада политических</w:t>
      </w:r>
      <w:r w:rsidRPr="00550CD4">
        <w:rPr>
          <w:rFonts w:ascii="Times New Roman" w:eastAsia="TimesNewRomanPSMT" w:hAnsi="Times New Roman"/>
          <w:sz w:val="28"/>
          <w:szCs w:val="28"/>
        </w:rPr>
        <w:t xml:space="preserve"> </w:t>
      </w:r>
      <w:r w:rsidRPr="00550CD4">
        <w:rPr>
          <w:rFonts w:ascii="Times New Roman" w:eastAsia="Petersburg-Regular" w:hAnsi="Times New Roman"/>
          <w:sz w:val="28"/>
          <w:szCs w:val="28"/>
        </w:rPr>
        <w:t>сил в стране и их готовности к компромиссам.</w:t>
      </w:r>
      <w:r w:rsidRPr="00550CD4">
        <w:rPr>
          <w:rFonts w:ascii="Times New Roman" w:eastAsia="TimesNewRomanPSMT" w:hAnsi="Times New Roman"/>
          <w:sz w:val="28"/>
          <w:szCs w:val="28"/>
        </w:rPr>
        <w:t xml:space="preserve"> Как указывает автор, </w:t>
      </w:r>
      <w:r w:rsidRPr="00550CD4">
        <w:rPr>
          <w:rFonts w:ascii="Times New Roman" w:eastAsia="Petersburg-Regular" w:hAnsi="Times New Roman"/>
          <w:sz w:val="28"/>
          <w:szCs w:val="28"/>
        </w:rPr>
        <w:t>наряду с налоговыми и неналоговыми доходами и заемными средствами, межбюджетные трансферты, получаемые бюджетами территорий из вышестоящего бюджета в соответствии и на условиях, закрепленных в национальных конституциях, бюджетных законах и нормативных актах государственных исполнительных органов, как вид финансовой помощи являются одним из основных источников наполнения бюджетов нижестоящих уровней.</w:t>
      </w:r>
    </w:p>
    <w:p w:rsidR="00C408CB" w:rsidRPr="00550CD4" w:rsidRDefault="00C408CB" w:rsidP="002F4878">
      <w:pPr>
        <w:pStyle w:val="Heading1"/>
        <w:numPr>
          <w:ilvl w:val="2"/>
          <w:numId w:val="42"/>
        </w:numPr>
        <w:jc w:val="center"/>
        <w:rPr>
          <w:rFonts w:eastAsia="Petersburg-Regular"/>
          <w:sz w:val="28"/>
          <w:szCs w:val="28"/>
        </w:rPr>
      </w:pPr>
      <w:r w:rsidRPr="00550CD4">
        <w:rPr>
          <w:rFonts w:eastAsia="Petersburg-Regular"/>
          <w:sz w:val="28"/>
          <w:szCs w:val="28"/>
        </w:rPr>
        <w:t>Система межбюджетных трансфертов  в Российской Федерации</w:t>
      </w:r>
    </w:p>
    <w:p w:rsidR="00C408CB" w:rsidRPr="00550CD4" w:rsidRDefault="00C408CB" w:rsidP="00C408CB">
      <w:pPr>
        <w:autoSpaceDE w:val="0"/>
        <w:autoSpaceDN w:val="0"/>
        <w:adjustRightInd w:val="0"/>
        <w:spacing w:after="0" w:line="360" w:lineRule="auto"/>
        <w:ind w:firstLine="708"/>
        <w:jc w:val="both"/>
        <w:rPr>
          <w:rFonts w:ascii="Times New Roman" w:eastAsia="Petersburg-Regular" w:hAnsi="Times New Roman"/>
          <w:sz w:val="28"/>
          <w:szCs w:val="28"/>
        </w:rPr>
      </w:pPr>
      <w:r w:rsidRPr="00550CD4">
        <w:rPr>
          <w:rFonts w:ascii="Times New Roman" w:eastAsia="Petersburg-Regular" w:hAnsi="Times New Roman"/>
          <w:sz w:val="28"/>
          <w:szCs w:val="28"/>
        </w:rPr>
        <w:t>Действующая редакция гл. 16 Бюджетного кодекса РФ, непосредственно посвященная межбюджетным трансфертам, определяет: формы предоставляемых межбюджетных трансфертов; условия предоставления межбюджетных трансфертов; порядок предоставления трансфертов из местных бюджетов; общие положения о формируемых в составе федерального, региональных и местных бюджетов фондах, из которых предоставляются межбюджетные трансферты.</w:t>
      </w:r>
    </w:p>
    <w:p w:rsidR="00C408CB" w:rsidRPr="00550CD4" w:rsidRDefault="00C408CB" w:rsidP="00C408CB">
      <w:pPr>
        <w:spacing w:after="0" w:line="360" w:lineRule="auto"/>
        <w:ind w:firstLine="720"/>
        <w:jc w:val="both"/>
        <w:rPr>
          <w:rStyle w:val="Emphasis"/>
          <w:rFonts w:ascii="Times New Roman" w:hAnsi="Times New Roman"/>
          <w:i w:val="0"/>
          <w:sz w:val="28"/>
          <w:szCs w:val="28"/>
        </w:rPr>
      </w:pPr>
      <w:r w:rsidRPr="00550CD4">
        <w:rPr>
          <w:rStyle w:val="Emphasis"/>
          <w:rFonts w:ascii="Times New Roman" w:hAnsi="Times New Roman"/>
          <w:i w:val="0"/>
          <w:sz w:val="28"/>
          <w:szCs w:val="28"/>
        </w:rPr>
        <w:t>Среди основных видов межбюджетных трансфертов принято выделять дотации, субсидии и субвенции.</w:t>
      </w:r>
    </w:p>
    <w:p w:rsidR="00C408CB" w:rsidRPr="00550CD4" w:rsidRDefault="00C408CB" w:rsidP="00C408CB">
      <w:pPr>
        <w:spacing w:after="0" w:line="360" w:lineRule="auto"/>
        <w:ind w:firstLine="720"/>
        <w:jc w:val="both"/>
        <w:rPr>
          <w:rStyle w:val="Emphasis"/>
          <w:rFonts w:ascii="Times New Roman" w:hAnsi="Times New Roman"/>
          <w:i w:val="0"/>
          <w:sz w:val="28"/>
          <w:szCs w:val="28"/>
        </w:rPr>
      </w:pPr>
      <w:r w:rsidRPr="00550CD4">
        <w:rPr>
          <w:rStyle w:val="Emphasis"/>
          <w:rFonts w:ascii="Times New Roman" w:hAnsi="Times New Roman"/>
          <w:i w:val="0"/>
          <w:sz w:val="28"/>
          <w:szCs w:val="28"/>
        </w:rPr>
        <w:t>Дотации - это межбюджетные трансферты, предоставленные на безвозмездной и безвозвратной основе без установления направлений или условий их использования.</w:t>
      </w:r>
    </w:p>
    <w:p w:rsidR="00C408CB" w:rsidRPr="00550CD4" w:rsidRDefault="00C408CB" w:rsidP="00C408CB">
      <w:pPr>
        <w:spacing w:after="0" w:line="360" w:lineRule="auto"/>
        <w:ind w:firstLine="720"/>
        <w:jc w:val="both"/>
        <w:rPr>
          <w:rStyle w:val="Emphasis"/>
          <w:rFonts w:ascii="Times New Roman" w:hAnsi="Times New Roman"/>
          <w:i w:val="0"/>
          <w:sz w:val="28"/>
          <w:szCs w:val="28"/>
        </w:rPr>
      </w:pPr>
      <w:r w:rsidRPr="00550CD4">
        <w:rPr>
          <w:rStyle w:val="Emphasis"/>
          <w:rFonts w:ascii="Times New Roman" w:hAnsi="Times New Roman"/>
          <w:i w:val="0"/>
          <w:sz w:val="28"/>
          <w:szCs w:val="28"/>
        </w:rPr>
        <w:t xml:space="preserve">Субсидии – аналогичные дотациям денежные средства (пособия, финансовая помощь). Различие этих двух понятий лишь в том, что субсидии имеют строго определенные цели[6, </w:t>
      </w:r>
      <w:r w:rsidRPr="00550CD4">
        <w:rPr>
          <w:rStyle w:val="Emphasis"/>
          <w:rFonts w:ascii="Times New Roman" w:hAnsi="Times New Roman"/>
          <w:i w:val="0"/>
          <w:sz w:val="28"/>
          <w:szCs w:val="28"/>
          <w:lang w:val="en-US"/>
        </w:rPr>
        <w:t>c</w:t>
      </w:r>
      <w:r w:rsidRPr="00550CD4">
        <w:rPr>
          <w:rStyle w:val="Emphasis"/>
          <w:rFonts w:ascii="Times New Roman" w:hAnsi="Times New Roman"/>
          <w:i w:val="0"/>
          <w:sz w:val="28"/>
          <w:szCs w:val="28"/>
        </w:rPr>
        <w:t>. 234].</w:t>
      </w:r>
    </w:p>
    <w:p w:rsidR="00C408CB" w:rsidRPr="00550CD4" w:rsidRDefault="00C408CB" w:rsidP="00C408CB">
      <w:pPr>
        <w:spacing w:after="0" w:line="360" w:lineRule="auto"/>
        <w:ind w:firstLine="720"/>
        <w:jc w:val="both"/>
        <w:rPr>
          <w:rStyle w:val="Emphasis"/>
          <w:rFonts w:ascii="Times New Roman" w:hAnsi="Times New Roman"/>
          <w:i w:val="0"/>
          <w:sz w:val="28"/>
          <w:szCs w:val="28"/>
        </w:rPr>
      </w:pPr>
      <w:r w:rsidRPr="00550CD4">
        <w:rPr>
          <w:rStyle w:val="Emphasis"/>
          <w:rFonts w:ascii="Times New Roman" w:hAnsi="Times New Roman"/>
          <w:i w:val="0"/>
          <w:sz w:val="28"/>
          <w:szCs w:val="28"/>
        </w:rPr>
        <w:lastRenderedPageBreak/>
        <w:t>Субвенции - это все те же межбюджетные трансферты (то есть целевые средства, передаваемые от одного бюджета другому). Однако они подлежат возврату в соответствующий бюджет, если не будут использованы по их целевому назначению в установленный срок</w:t>
      </w:r>
      <w:r w:rsidRPr="00550CD4">
        <w:rPr>
          <w:rStyle w:val="FootnoteReference"/>
          <w:rFonts w:ascii="Times New Roman" w:hAnsi="Times New Roman"/>
          <w:iCs/>
          <w:sz w:val="28"/>
          <w:szCs w:val="28"/>
        </w:rPr>
        <w:footnoteReference w:id="28"/>
      </w:r>
      <w:r w:rsidRPr="00550CD4">
        <w:rPr>
          <w:rStyle w:val="Emphasis"/>
          <w:rFonts w:ascii="Times New Roman" w:hAnsi="Times New Roman"/>
          <w:i w:val="0"/>
          <w:sz w:val="28"/>
          <w:szCs w:val="28"/>
        </w:rPr>
        <w:t>.</w:t>
      </w:r>
    </w:p>
    <w:p w:rsidR="00C408CB" w:rsidRPr="00550CD4" w:rsidRDefault="00C408CB" w:rsidP="00C408CB">
      <w:pPr>
        <w:spacing w:after="0" w:line="360" w:lineRule="auto"/>
        <w:ind w:firstLine="708"/>
        <w:jc w:val="both"/>
        <w:rPr>
          <w:rFonts w:ascii="Times New Roman" w:hAnsi="Times New Roman"/>
          <w:sz w:val="28"/>
          <w:szCs w:val="28"/>
        </w:rPr>
      </w:pPr>
      <w:r w:rsidRPr="00550CD4">
        <w:rPr>
          <w:rFonts w:ascii="Times New Roman" w:hAnsi="Times New Roman"/>
          <w:sz w:val="28"/>
          <w:szCs w:val="28"/>
        </w:rPr>
        <w:t>Концептуально можно выделить три вида межбюджетных трансфертов: целевой и нецелевой трансферты бюджету-получателю на исполнение собственных расходных полномочий (решение собственных вопросов) и целевой трансферт на исполнение делегированных бюджету-получателю полномочий (вопросов) бюджетом иного уровня бюджетной системы</w:t>
      </w:r>
      <w:r w:rsidRPr="00550CD4">
        <w:rPr>
          <w:rStyle w:val="FootnoteReference"/>
          <w:rFonts w:ascii="Times New Roman" w:hAnsi="Times New Roman"/>
          <w:sz w:val="28"/>
          <w:szCs w:val="28"/>
        </w:rPr>
        <w:footnoteReference w:id="29"/>
      </w:r>
      <w:r w:rsidRPr="00550CD4">
        <w:rPr>
          <w:rFonts w:ascii="Times New Roman" w:hAnsi="Times New Roman"/>
          <w:sz w:val="28"/>
          <w:szCs w:val="28"/>
        </w:rPr>
        <w:t xml:space="preserve">. </w:t>
      </w:r>
    </w:p>
    <w:p w:rsidR="00C408CB" w:rsidRPr="00550CD4" w:rsidRDefault="00C408CB" w:rsidP="00C408CB">
      <w:pPr>
        <w:spacing w:after="0" w:line="360" w:lineRule="auto"/>
        <w:ind w:firstLine="720"/>
        <w:jc w:val="both"/>
        <w:rPr>
          <w:rFonts w:ascii="Times New Roman" w:hAnsi="Times New Roman"/>
          <w:sz w:val="28"/>
          <w:szCs w:val="28"/>
        </w:rPr>
      </w:pPr>
      <w:r w:rsidRPr="00550CD4">
        <w:rPr>
          <w:rFonts w:ascii="Times New Roman" w:hAnsi="Times New Roman"/>
          <w:sz w:val="28"/>
          <w:szCs w:val="28"/>
        </w:rPr>
        <w:t xml:space="preserve">К первому виду межбюджетных трансфертов, по мнению В.В. Иванова, можно отнести субсидии из федерального бюджета регионам и субсидии, выделяемые из бюджетов субъектов РФ местным бюджетам, а также иные межбюджетные трансферты, предоставляемые бюджетами муниципальных районов бюджетам поселений на условиях софинансирования. </w:t>
      </w:r>
    </w:p>
    <w:p w:rsidR="00C408CB" w:rsidRPr="00550CD4" w:rsidRDefault="00C408CB" w:rsidP="00C408CB">
      <w:pPr>
        <w:spacing w:after="0" w:line="360" w:lineRule="auto"/>
        <w:ind w:firstLine="720"/>
        <w:jc w:val="both"/>
        <w:rPr>
          <w:rFonts w:ascii="Times New Roman" w:hAnsi="Times New Roman"/>
          <w:sz w:val="28"/>
          <w:szCs w:val="28"/>
        </w:rPr>
      </w:pPr>
      <w:r w:rsidRPr="00550CD4">
        <w:rPr>
          <w:rFonts w:ascii="Times New Roman" w:hAnsi="Times New Roman"/>
          <w:sz w:val="28"/>
          <w:szCs w:val="28"/>
        </w:rPr>
        <w:t xml:space="preserve">Ко второму виду (нецелевому) межбюджетных трансфертов следует отнести дотации (на выравнивание уровня бюджетной обеспеченности, на сбалансированность и т.д.). </w:t>
      </w:r>
    </w:p>
    <w:p w:rsidR="00C408CB" w:rsidRPr="00550CD4" w:rsidRDefault="00C408CB" w:rsidP="00C408CB">
      <w:pPr>
        <w:spacing w:after="0" w:line="360" w:lineRule="auto"/>
        <w:ind w:firstLine="720"/>
        <w:jc w:val="both"/>
        <w:rPr>
          <w:rFonts w:ascii="Times New Roman" w:hAnsi="Times New Roman"/>
          <w:sz w:val="28"/>
          <w:szCs w:val="28"/>
        </w:rPr>
      </w:pPr>
      <w:r w:rsidRPr="00550CD4">
        <w:rPr>
          <w:rFonts w:ascii="Times New Roman" w:hAnsi="Times New Roman"/>
          <w:sz w:val="28"/>
          <w:szCs w:val="28"/>
        </w:rPr>
        <w:t>Третий вид - субвенции из федерального бюджета и бюджетов субъектов РФ на финансовое обеспечение делегированных государственных полномочий и субсидии, перечисляемые муниципальными образованиями в бюджет субъекта РФ в связи с превышением установленного размера уровня бюджетной обеспеченности, а также иные межбюджетные трансферты, предоставляемые из местных бюджетов местным бюджетам иного уровня в связи с передачей вопросов местного значения.</w:t>
      </w:r>
    </w:p>
    <w:p w:rsidR="00C408CB" w:rsidRPr="00550CD4" w:rsidRDefault="00C408CB" w:rsidP="00C408CB">
      <w:pPr>
        <w:spacing w:after="0" w:line="360" w:lineRule="auto"/>
        <w:ind w:firstLine="720"/>
        <w:jc w:val="both"/>
        <w:rPr>
          <w:rFonts w:ascii="Times New Roman" w:hAnsi="Times New Roman"/>
          <w:sz w:val="28"/>
          <w:szCs w:val="28"/>
        </w:rPr>
      </w:pPr>
      <w:r w:rsidRPr="00550CD4">
        <w:rPr>
          <w:rFonts w:ascii="Times New Roman" w:hAnsi="Times New Roman"/>
          <w:sz w:val="28"/>
          <w:szCs w:val="28"/>
        </w:rPr>
        <w:lastRenderedPageBreak/>
        <w:t xml:space="preserve">Предоставление целевого межбюджетного трансферта на решение делегированных полномочий (вопросов) ставит перед собой целью повышение эффективности исполнения делегируемого полномочия. При наделении полномочием предполагается, что субъект, которому данное полномочие передано, сможет обеспечить его реализацию с меньшими затратами или обеспечить более качественное исполнение полномочия с прежним объемом затрат. </w:t>
      </w:r>
    </w:p>
    <w:p w:rsidR="00C408CB" w:rsidRPr="00550CD4" w:rsidRDefault="00C408CB" w:rsidP="00C408CB">
      <w:pPr>
        <w:spacing w:after="0" w:line="360" w:lineRule="auto"/>
        <w:ind w:firstLine="720"/>
        <w:jc w:val="both"/>
        <w:rPr>
          <w:rFonts w:ascii="Times New Roman" w:hAnsi="Times New Roman"/>
          <w:sz w:val="28"/>
          <w:szCs w:val="28"/>
        </w:rPr>
      </w:pPr>
      <w:r w:rsidRPr="00550CD4">
        <w:rPr>
          <w:rFonts w:ascii="Times New Roman" w:hAnsi="Times New Roman"/>
          <w:sz w:val="28"/>
          <w:szCs w:val="28"/>
        </w:rPr>
        <w:t xml:space="preserve">Предоставление целевого межбюджетного трансферта бюджету-получателю на исполнение его собственных расходных полномочий может быть направлено как на мобилизацию ресурсов всех уровней бюджетной системы для решения поставленной задачи (строительство объекта, имеющего важное социальное или экономическое значение, проведение определенных мероприятий и т.д.), так и на определение востребованности предполагаемых расходов. Готовность субъекта РФ, муниципального образования выделять собственные средства на решение обозначенных задач является лучшим индикатором востребованности строительства или проведения какого-либо мероприятия[9, </w:t>
      </w:r>
      <w:r w:rsidRPr="00550CD4">
        <w:rPr>
          <w:rFonts w:ascii="Times New Roman" w:hAnsi="Times New Roman"/>
          <w:sz w:val="28"/>
          <w:szCs w:val="28"/>
          <w:lang w:val="en-US"/>
        </w:rPr>
        <w:t>c</w:t>
      </w:r>
      <w:r w:rsidRPr="00550CD4">
        <w:rPr>
          <w:rFonts w:ascii="Times New Roman" w:hAnsi="Times New Roman"/>
          <w:sz w:val="28"/>
          <w:szCs w:val="28"/>
        </w:rPr>
        <w:t>.147]</w:t>
      </w:r>
    </w:p>
    <w:p w:rsidR="00C408CB" w:rsidRPr="00550CD4" w:rsidRDefault="00C408CB" w:rsidP="00C408CB">
      <w:pPr>
        <w:spacing w:after="0" w:line="360" w:lineRule="auto"/>
        <w:ind w:firstLine="720"/>
        <w:jc w:val="both"/>
        <w:rPr>
          <w:rFonts w:ascii="Times New Roman" w:hAnsi="Times New Roman"/>
          <w:sz w:val="28"/>
          <w:szCs w:val="28"/>
        </w:rPr>
      </w:pPr>
      <w:r w:rsidRPr="00550CD4">
        <w:rPr>
          <w:rFonts w:ascii="Times New Roman" w:hAnsi="Times New Roman"/>
          <w:sz w:val="28"/>
          <w:szCs w:val="28"/>
        </w:rPr>
        <w:t>Предоставление дотаций (нецелевого межбюджетного трансферта) направлено на выравнивание финансовых возможностей территорий по исполнению их собственных расходных полномочий (решению вопросов местного значения).</w:t>
      </w:r>
    </w:p>
    <w:p w:rsidR="00C408CB" w:rsidRPr="00550CD4" w:rsidRDefault="00C408CB" w:rsidP="00C408CB">
      <w:pPr>
        <w:widowControl w:val="0"/>
        <w:spacing w:after="0" w:line="360" w:lineRule="auto"/>
        <w:ind w:firstLine="720"/>
        <w:jc w:val="both"/>
        <w:rPr>
          <w:rFonts w:ascii="Times New Roman" w:hAnsi="Times New Roman"/>
          <w:sz w:val="28"/>
          <w:szCs w:val="28"/>
        </w:rPr>
      </w:pPr>
      <w:r w:rsidRPr="00550CD4">
        <w:rPr>
          <w:rFonts w:ascii="Times New Roman" w:hAnsi="Times New Roman"/>
          <w:sz w:val="28"/>
          <w:szCs w:val="28"/>
        </w:rPr>
        <w:t>Межбюджетные трансферты из федерального бюджета (за исключением субвенций из Федерального фонда компенсаций) предоставляются при условии соблюдения органами государственной власти субъектов Российской Федерации и органами местного самоуправления бюджетного законодательства Российской Федерации и законодательства Российской Федерации о налогах и сборах</w:t>
      </w:r>
      <w:r w:rsidRPr="00550CD4">
        <w:rPr>
          <w:rStyle w:val="FootnoteReference"/>
          <w:rFonts w:ascii="Times New Roman" w:hAnsi="Times New Roman"/>
          <w:sz w:val="28"/>
          <w:szCs w:val="28"/>
        </w:rPr>
        <w:footnoteReference w:id="30"/>
      </w:r>
      <w:r w:rsidRPr="00550CD4">
        <w:rPr>
          <w:rFonts w:ascii="Times New Roman" w:hAnsi="Times New Roman"/>
          <w:sz w:val="28"/>
          <w:szCs w:val="28"/>
        </w:rPr>
        <w:t>.</w:t>
      </w:r>
    </w:p>
    <w:p w:rsidR="00C408CB" w:rsidRPr="00550CD4" w:rsidRDefault="00C408CB" w:rsidP="00C408CB">
      <w:pPr>
        <w:autoSpaceDE w:val="0"/>
        <w:autoSpaceDN w:val="0"/>
        <w:adjustRightInd w:val="0"/>
        <w:spacing w:after="0" w:line="360" w:lineRule="auto"/>
        <w:ind w:firstLine="708"/>
        <w:jc w:val="both"/>
        <w:rPr>
          <w:rFonts w:ascii="Times New Roman" w:eastAsia="Petersburg-Regular" w:hAnsi="Times New Roman"/>
          <w:sz w:val="28"/>
          <w:szCs w:val="28"/>
        </w:rPr>
      </w:pPr>
      <w:r w:rsidRPr="00550CD4">
        <w:rPr>
          <w:rFonts w:ascii="Times New Roman" w:eastAsia="Petersburg-Regular" w:hAnsi="Times New Roman"/>
          <w:sz w:val="28"/>
          <w:szCs w:val="28"/>
        </w:rPr>
        <w:lastRenderedPageBreak/>
        <w:t>Формирование финансовых взаимоотношений федерального бюджета с бюджетами субъектов РФ и муниципальных образований составляют пять федеральных фондов финансовой поддержки: Федеральный фонд финансовой поддержки субъектов (регионов) РФ (ФФФПР), Федеральный фонд компенсаций (ФФК), Федеральный фонд софинансирования расходов (ФФСР), Федеральный фонд регионального развития (ФФРР), Федеральный фонд реформирования региональных и муниципальных финансов (ФФРР и МФ).</w:t>
      </w:r>
    </w:p>
    <w:p w:rsidR="00C408CB" w:rsidRPr="00550CD4" w:rsidRDefault="00C408CB" w:rsidP="00C408CB">
      <w:pPr>
        <w:spacing w:line="360" w:lineRule="auto"/>
        <w:ind w:firstLine="708"/>
        <w:jc w:val="both"/>
        <w:rPr>
          <w:rFonts w:ascii="Times New Roman" w:eastAsia="Petersburg-Regular" w:hAnsi="Times New Roman"/>
          <w:sz w:val="28"/>
          <w:szCs w:val="28"/>
        </w:rPr>
      </w:pPr>
      <w:r w:rsidRPr="00550CD4">
        <w:rPr>
          <w:rFonts w:ascii="Times New Roman" w:eastAsia="TimesNewRomanPSMT" w:hAnsi="Times New Roman"/>
          <w:sz w:val="28"/>
          <w:szCs w:val="28"/>
        </w:rPr>
        <w:t>Финансово-экономический кризис, с которым столкнулась российская экономика осенью 2008 г., существенным образом повлиял на положение консолидированных региональных бюджетов в конце</w:t>
      </w:r>
      <w:r w:rsidRPr="00550CD4">
        <w:rPr>
          <w:rFonts w:ascii="Times New Roman" w:eastAsia="Petersburg-Regular" w:hAnsi="Times New Roman"/>
          <w:sz w:val="28"/>
          <w:szCs w:val="28"/>
        </w:rPr>
        <w:t xml:space="preserve"> </w:t>
      </w:r>
      <w:r w:rsidRPr="00550CD4">
        <w:rPr>
          <w:rFonts w:ascii="Times New Roman" w:eastAsia="TimesNewRomanPSMT" w:hAnsi="Times New Roman"/>
          <w:sz w:val="28"/>
          <w:szCs w:val="28"/>
        </w:rPr>
        <w:t>2008 г. и в 2009 г. По итогам 2009 г. в 52 из 83 субъектов Российской</w:t>
      </w:r>
      <w:r w:rsidRPr="00550CD4">
        <w:rPr>
          <w:rFonts w:ascii="Times New Roman" w:eastAsia="Petersburg-Regular" w:hAnsi="Times New Roman"/>
          <w:sz w:val="28"/>
          <w:szCs w:val="28"/>
        </w:rPr>
        <w:t xml:space="preserve"> </w:t>
      </w:r>
      <w:r w:rsidRPr="00550CD4">
        <w:rPr>
          <w:rFonts w:ascii="Times New Roman" w:eastAsia="TimesNewRomanPSMT" w:hAnsi="Times New Roman"/>
          <w:sz w:val="28"/>
          <w:szCs w:val="28"/>
        </w:rPr>
        <w:t>Федерации произошло падение налоговых доходов в номинальном</w:t>
      </w:r>
      <w:r w:rsidRPr="00550CD4">
        <w:rPr>
          <w:rFonts w:ascii="Times New Roman" w:eastAsia="Petersburg-Regular" w:hAnsi="Times New Roman"/>
          <w:sz w:val="28"/>
          <w:szCs w:val="28"/>
        </w:rPr>
        <w:t xml:space="preserve"> </w:t>
      </w:r>
      <w:r w:rsidRPr="00550CD4">
        <w:rPr>
          <w:rFonts w:ascii="Times New Roman" w:eastAsia="TimesNewRomanPSMT" w:hAnsi="Times New Roman"/>
          <w:sz w:val="28"/>
          <w:szCs w:val="28"/>
        </w:rPr>
        <w:t>выражении по сравнению с уровнем 2008 г. При этом значительное</w:t>
      </w:r>
      <w:r w:rsidRPr="00550CD4">
        <w:rPr>
          <w:rFonts w:ascii="Times New Roman" w:eastAsia="Petersburg-Regular" w:hAnsi="Times New Roman"/>
          <w:sz w:val="28"/>
          <w:szCs w:val="28"/>
        </w:rPr>
        <w:t xml:space="preserve"> </w:t>
      </w:r>
      <w:r w:rsidRPr="00550CD4">
        <w:rPr>
          <w:rFonts w:ascii="Times New Roman" w:eastAsia="TimesNewRomanPSMT" w:hAnsi="Times New Roman"/>
          <w:sz w:val="28"/>
          <w:szCs w:val="28"/>
        </w:rPr>
        <w:t>снижение (больше 10 %) наблюдалось в 25 регионах. Федеральным</w:t>
      </w:r>
      <w:r w:rsidRPr="00550CD4">
        <w:rPr>
          <w:rFonts w:ascii="Times New Roman" w:eastAsia="Petersburg-Regular" w:hAnsi="Times New Roman"/>
          <w:sz w:val="28"/>
          <w:szCs w:val="28"/>
        </w:rPr>
        <w:t xml:space="preserve"> </w:t>
      </w:r>
      <w:r w:rsidRPr="00550CD4">
        <w:rPr>
          <w:rFonts w:ascii="Times New Roman" w:eastAsia="TimesNewRomanPSMT" w:hAnsi="Times New Roman"/>
          <w:sz w:val="28"/>
          <w:szCs w:val="28"/>
        </w:rPr>
        <w:t>центром был принят целый ряд мер как в сфере налоговой политики,</w:t>
      </w:r>
      <w:r w:rsidRPr="00550CD4">
        <w:rPr>
          <w:rFonts w:ascii="Times New Roman" w:eastAsia="Petersburg-Regular" w:hAnsi="Times New Roman"/>
          <w:sz w:val="28"/>
          <w:szCs w:val="28"/>
        </w:rPr>
        <w:t xml:space="preserve"> </w:t>
      </w:r>
      <w:r w:rsidRPr="00550CD4">
        <w:rPr>
          <w:rFonts w:ascii="Times New Roman" w:eastAsia="TimesNewRomanPSMT" w:hAnsi="Times New Roman"/>
          <w:sz w:val="28"/>
          <w:szCs w:val="28"/>
        </w:rPr>
        <w:t>так и в сфере выделения межбюджетных трансфертов, которые направлены на смягчение последствий кризисных явлений для</w:t>
      </w:r>
      <w:r w:rsidRPr="00550CD4">
        <w:rPr>
          <w:rFonts w:ascii="Times New Roman" w:eastAsia="Petersburg-Regular" w:hAnsi="Times New Roman"/>
          <w:sz w:val="28"/>
          <w:szCs w:val="28"/>
        </w:rPr>
        <w:t xml:space="preserve"> </w:t>
      </w:r>
      <w:r w:rsidRPr="00550CD4">
        <w:rPr>
          <w:rFonts w:ascii="Times New Roman" w:eastAsia="TimesNewRomanPSMT" w:hAnsi="Times New Roman"/>
          <w:sz w:val="28"/>
          <w:szCs w:val="28"/>
        </w:rPr>
        <w:t>субнациональных бюджетов</w:t>
      </w:r>
      <w:r w:rsidRPr="00550CD4">
        <w:rPr>
          <w:rStyle w:val="FootnoteReference"/>
          <w:rFonts w:ascii="Times New Roman" w:eastAsia="TimesNewRomanPSMT" w:hAnsi="Times New Roman"/>
          <w:sz w:val="28"/>
          <w:szCs w:val="28"/>
        </w:rPr>
        <w:footnoteReference w:id="31"/>
      </w:r>
      <w:r w:rsidRPr="00550CD4">
        <w:rPr>
          <w:rFonts w:ascii="Times New Roman" w:eastAsia="TimesNewRomanPSMT" w:hAnsi="Times New Roman"/>
          <w:sz w:val="28"/>
          <w:szCs w:val="28"/>
        </w:rPr>
        <w:t>.</w:t>
      </w:r>
      <w:r w:rsidRPr="00550CD4">
        <w:rPr>
          <w:rFonts w:ascii="Times New Roman" w:eastAsia="Petersburg-Regular" w:hAnsi="Times New Roman"/>
          <w:sz w:val="28"/>
          <w:szCs w:val="28"/>
        </w:rPr>
        <w:t xml:space="preserve"> </w:t>
      </w:r>
    </w:p>
    <w:p w:rsidR="00C408CB" w:rsidRPr="00550CD4" w:rsidRDefault="00C408CB" w:rsidP="00C408CB">
      <w:pPr>
        <w:spacing w:line="360" w:lineRule="auto"/>
        <w:ind w:firstLine="708"/>
        <w:jc w:val="both"/>
        <w:rPr>
          <w:rFonts w:ascii="Times New Roman" w:eastAsia="Petersburg-Regular" w:hAnsi="Times New Roman"/>
          <w:sz w:val="28"/>
          <w:szCs w:val="28"/>
        </w:rPr>
      </w:pPr>
      <w:r w:rsidRPr="00550CD4">
        <w:rPr>
          <w:rFonts w:ascii="Times New Roman" w:eastAsia="Petersburg-Regular" w:hAnsi="Times New Roman"/>
          <w:sz w:val="28"/>
          <w:szCs w:val="28"/>
        </w:rPr>
        <w:t xml:space="preserve">Итак, можно выделить основные функции межбюджетных трансфертов, а именно: </w:t>
      </w:r>
    </w:p>
    <w:p w:rsidR="00C408CB" w:rsidRPr="00550CD4" w:rsidRDefault="00C408CB" w:rsidP="00C408CB">
      <w:pPr>
        <w:numPr>
          <w:ilvl w:val="0"/>
          <w:numId w:val="36"/>
        </w:num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t xml:space="preserve">возмещение бюджетам нижних уровней расходы на услуги общенационального назначения, если эти расходы превышают другие поступления в эти бюджеты; </w:t>
      </w:r>
    </w:p>
    <w:p w:rsidR="00C408CB" w:rsidRPr="00550CD4" w:rsidRDefault="00C408CB" w:rsidP="00C408CB">
      <w:pPr>
        <w:numPr>
          <w:ilvl w:val="0"/>
          <w:numId w:val="36"/>
        </w:num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t xml:space="preserve">способствование устранению проблем, возникающих в связи с горизонтальными диспропорциями, в том числе решению социальных проблем, связанных с региональными экономическими спадами; </w:t>
      </w:r>
      <w:r w:rsidRPr="00550CD4">
        <w:rPr>
          <w:rFonts w:ascii="Times New Roman" w:eastAsia="Petersburg-Regular" w:hAnsi="Times New Roman"/>
          <w:sz w:val="28"/>
          <w:szCs w:val="28"/>
        </w:rPr>
        <w:lastRenderedPageBreak/>
        <w:t xml:space="preserve">служить для местных властей стимулом по активизации их деятельности в наращивании налогового потенциала [9, </w:t>
      </w:r>
      <w:r w:rsidRPr="00550CD4">
        <w:rPr>
          <w:rFonts w:ascii="Times New Roman" w:eastAsia="Petersburg-Regular" w:hAnsi="Times New Roman"/>
          <w:sz w:val="28"/>
          <w:szCs w:val="28"/>
          <w:lang w:val="en-US"/>
        </w:rPr>
        <w:t>c</w:t>
      </w:r>
      <w:r w:rsidRPr="00550CD4">
        <w:rPr>
          <w:rFonts w:ascii="Times New Roman" w:eastAsia="Petersburg-Regular" w:hAnsi="Times New Roman"/>
          <w:sz w:val="28"/>
          <w:szCs w:val="28"/>
        </w:rPr>
        <w:t>.165]</w:t>
      </w:r>
    </w:p>
    <w:p w:rsidR="00C408CB" w:rsidRPr="00550CD4" w:rsidRDefault="00C408CB" w:rsidP="00C408CB">
      <w:pPr>
        <w:autoSpaceDE w:val="0"/>
        <w:autoSpaceDN w:val="0"/>
        <w:adjustRightInd w:val="0"/>
        <w:spacing w:after="0" w:line="360" w:lineRule="auto"/>
        <w:ind w:firstLine="708"/>
        <w:jc w:val="both"/>
        <w:rPr>
          <w:rFonts w:ascii="Times New Roman" w:eastAsia="Petersburg-Regular" w:hAnsi="Times New Roman"/>
          <w:sz w:val="28"/>
          <w:szCs w:val="28"/>
        </w:rPr>
      </w:pPr>
      <w:r w:rsidRPr="00550CD4">
        <w:rPr>
          <w:rFonts w:ascii="Times New Roman" w:eastAsia="Petersburg-Regular" w:hAnsi="Times New Roman"/>
          <w:sz w:val="28"/>
          <w:szCs w:val="28"/>
        </w:rPr>
        <w:t>Реализация этих функций на практике сталкивается с рядом объективных и субъективных трудностей. Прежде всего, следует отметить, что процесс «возмещения расходов на услуги общенационального назначения» по-разному воспринимается федеральным центром и субъектами федерации, что зачастую приводит к различного рода торгам между правительствами различных уровней</w:t>
      </w:r>
      <w:r w:rsidRPr="00550CD4">
        <w:rPr>
          <w:rStyle w:val="FootnoteReference"/>
          <w:rFonts w:ascii="Times New Roman" w:eastAsia="Petersburg-Regular" w:hAnsi="Times New Roman"/>
          <w:sz w:val="28"/>
          <w:szCs w:val="28"/>
        </w:rPr>
        <w:footnoteReference w:id="32"/>
      </w:r>
      <w:r w:rsidRPr="00550CD4">
        <w:rPr>
          <w:rFonts w:ascii="Times New Roman" w:eastAsia="Petersburg-Regular" w:hAnsi="Times New Roman"/>
          <w:sz w:val="28"/>
          <w:szCs w:val="28"/>
        </w:rPr>
        <w:t>. Поэтому важно установить стабильные формализованные процедуры выделения и получения подобных трансфертов.</w:t>
      </w:r>
    </w:p>
    <w:p w:rsidR="00C408CB" w:rsidRPr="00550CD4" w:rsidRDefault="00C408CB" w:rsidP="00C408CB">
      <w:pPr>
        <w:autoSpaceDE w:val="0"/>
        <w:autoSpaceDN w:val="0"/>
        <w:adjustRightInd w:val="0"/>
        <w:spacing w:after="0" w:line="360" w:lineRule="auto"/>
        <w:ind w:firstLine="708"/>
        <w:jc w:val="both"/>
        <w:rPr>
          <w:rFonts w:ascii="Times New Roman" w:eastAsia="Petersburg-Regular" w:hAnsi="Times New Roman"/>
          <w:sz w:val="28"/>
          <w:szCs w:val="28"/>
        </w:rPr>
      </w:pPr>
      <w:r w:rsidRPr="00550CD4">
        <w:rPr>
          <w:rFonts w:ascii="Times New Roman" w:eastAsia="Petersburg-Regular" w:hAnsi="Times New Roman"/>
          <w:sz w:val="28"/>
          <w:szCs w:val="28"/>
        </w:rPr>
        <w:t>В России много вопросов возникает на стадии использования трансфертов. В частности, федеральный центр стремится к установлению жесткого контроля за целевым использованием выделенных средств. Такой контроль нередко воспринимается на местах как препятствие на пути эффективного использования этих средств в виду непонимания либо незнания центром местных приоритетов. Для федерального центра трансферты — это статьи расходов федерального бюджета. В условиях недостаточности средств в федеральном бюджете, в том числе временной, федеральное правительство сокращает объемы трансфертов и тем самым переводит проблемы дефицита бюджета с национального уровня на уровень субъектов федерации</w:t>
      </w:r>
      <w:r w:rsidRPr="00550CD4">
        <w:rPr>
          <w:rStyle w:val="FootnoteReference"/>
          <w:rFonts w:ascii="Times New Roman" w:eastAsia="Petersburg-Regular" w:hAnsi="Times New Roman"/>
          <w:sz w:val="28"/>
          <w:szCs w:val="28"/>
        </w:rPr>
        <w:footnoteReference w:id="33"/>
      </w:r>
      <w:r w:rsidRPr="00550CD4">
        <w:rPr>
          <w:rFonts w:ascii="Times New Roman" w:eastAsia="Petersburg-Regular" w:hAnsi="Times New Roman"/>
          <w:sz w:val="28"/>
          <w:szCs w:val="28"/>
        </w:rPr>
        <w:t>.</w:t>
      </w:r>
    </w:p>
    <w:p w:rsidR="00C408CB" w:rsidRPr="00550CD4" w:rsidRDefault="00C408CB" w:rsidP="00C408CB">
      <w:pPr>
        <w:autoSpaceDE w:val="0"/>
        <w:autoSpaceDN w:val="0"/>
        <w:adjustRightInd w:val="0"/>
        <w:spacing w:after="0" w:line="360" w:lineRule="auto"/>
        <w:ind w:firstLine="708"/>
        <w:jc w:val="both"/>
        <w:rPr>
          <w:rFonts w:ascii="Times New Roman" w:eastAsia="Petersburg-Regular" w:hAnsi="Times New Roman"/>
          <w:sz w:val="28"/>
          <w:szCs w:val="28"/>
        </w:rPr>
      </w:pPr>
      <w:r w:rsidRPr="00550CD4">
        <w:rPr>
          <w:rFonts w:ascii="Times New Roman" w:eastAsia="Petersburg-Regular" w:hAnsi="Times New Roman"/>
          <w:sz w:val="28"/>
          <w:szCs w:val="28"/>
        </w:rPr>
        <w:t xml:space="preserve">Рассматривая проблемы распределения межбюджетных трансфертов, следует не забывать о том, что объективно не существует идеальной модели распределения централизованных бюджетных средств: «всегда имеет место ущемление интересов тех или иных субъектов распределительных </w:t>
      </w:r>
      <w:r w:rsidRPr="00550CD4">
        <w:rPr>
          <w:rFonts w:ascii="Times New Roman" w:eastAsia="Petersburg-Regular" w:hAnsi="Times New Roman"/>
          <w:sz w:val="28"/>
          <w:szCs w:val="28"/>
        </w:rPr>
        <w:lastRenderedPageBreak/>
        <w:t>отношений»</w:t>
      </w:r>
      <w:r w:rsidRPr="00550CD4">
        <w:rPr>
          <w:rStyle w:val="FootnoteReference"/>
          <w:rFonts w:ascii="Times New Roman" w:eastAsia="Petersburg-Regular" w:hAnsi="Times New Roman"/>
          <w:sz w:val="28"/>
          <w:szCs w:val="28"/>
        </w:rPr>
        <w:footnoteReference w:id="34"/>
      </w:r>
      <w:r w:rsidRPr="00550CD4">
        <w:rPr>
          <w:rFonts w:ascii="Times New Roman" w:eastAsia="Petersburg-Regular" w:hAnsi="Times New Roman"/>
          <w:sz w:val="28"/>
          <w:szCs w:val="28"/>
        </w:rPr>
        <w:t>. Таким образом, можно выделить как одну из самых важных целей межбюджетных трансфертов стимулирование субъектов к большей самостоятельности в управлении финансами, а также стремление к достижению сбалансированности бюджетов и развитию бюджетного потенциала на региональном уровне.</w:t>
      </w:r>
    </w:p>
    <w:p w:rsidR="00C408CB" w:rsidRPr="00550CD4" w:rsidRDefault="00C408CB" w:rsidP="002F4878">
      <w:pPr>
        <w:pStyle w:val="Heading1"/>
        <w:numPr>
          <w:ilvl w:val="2"/>
          <w:numId w:val="42"/>
        </w:numPr>
        <w:jc w:val="center"/>
        <w:rPr>
          <w:rFonts w:eastAsia="Petersburg-Regular"/>
          <w:sz w:val="28"/>
          <w:szCs w:val="28"/>
        </w:rPr>
      </w:pPr>
      <w:r w:rsidRPr="00550CD4">
        <w:rPr>
          <w:rFonts w:eastAsia="Petersburg-Regular"/>
          <w:sz w:val="28"/>
          <w:szCs w:val="28"/>
        </w:rPr>
        <w:t>Межбюджетные трансферты и бюджетное выравнивание во Франции</w:t>
      </w:r>
    </w:p>
    <w:p w:rsidR="00C408CB" w:rsidRPr="00550CD4" w:rsidRDefault="00C408CB" w:rsidP="00C408CB">
      <w:pPr>
        <w:autoSpaceDE w:val="0"/>
        <w:autoSpaceDN w:val="0"/>
        <w:adjustRightInd w:val="0"/>
        <w:spacing w:after="0" w:line="360" w:lineRule="auto"/>
        <w:ind w:firstLine="708"/>
        <w:jc w:val="both"/>
        <w:rPr>
          <w:rFonts w:ascii="Times New Roman" w:eastAsia="Petersburg-Regular" w:hAnsi="Times New Roman"/>
          <w:sz w:val="28"/>
          <w:szCs w:val="28"/>
        </w:rPr>
      </w:pPr>
      <w:r w:rsidRPr="00550CD4">
        <w:rPr>
          <w:rFonts w:ascii="Times New Roman" w:eastAsia="Petersburg-Regular" w:hAnsi="Times New Roman"/>
          <w:sz w:val="28"/>
          <w:szCs w:val="28"/>
        </w:rPr>
        <w:t xml:space="preserve">Общим документом, являющимся основой построения межбюджетных отношений в Европе, является Европейская Хартия о местном самоуправлении, подписанная государствами-членами Совета Европы 15 октября 1985 г. Ее появление было обусловлено начавшимися в 70-е гг. XX в. процессами децентрализации власти в различных государствах Европы[9, </w:t>
      </w:r>
      <w:r w:rsidRPr="00550CD4">
        <w:rPr>
          <w:rFonts w:ascii="Times New Roman" w:eastAsia="Petersburg-Regular" w:hAnsi="Times New Roman"/>
          <w:sz w:val="28"/>
          <w:szCs w:val="28"/>
          <w:lang w:val="en-US"/>
        </w:rPr>
        <w:t>c</w:t>
      </w:r>
      <w:r w:rsidRPr="00550CD4">
        <w:rPr>
          <w:rFonts w:ascii="Times New Roman" w:eastAsia="Petersburg-Regular" w:hAnsi="Times New Roman"/>
          <w:sz w:val="28"/>
          <w:szCs w:val="28"/>
        </w:rPr>
        <w:t>.173]. В рекомендациях ЕС определено, что выравнивание финансов является предпосылкой финансовой децентрализации, экономической стабильности и основой для мероприятий, направленных на осуществление уравновешенной, долгосрочной политики регионального развития</w:t>
      </w:r>
      <w:r w:rsidRPr="00550CD4">
        <w:rPr>
          <w:rStyle w:val="FootnoteReference"/>
          <w:rFonts w:ascii="Times New Roman" w:eastAsia="Petersburg-Regular" w:hAnsi="Times New Roman"/>
          <w:sz w:val="28"/>
          <w:szCs w:val="28"/>
        </w:rPr>
        <w:footnoteReference w:id="35"/>
      </w:r>
      <w:r w:rsidRPr="00550CD4">
        <w:rPr>
          <w:rFonts w:ascii="Times New Roman" w:eastAsia="Petersburg-Regular" w:hAnsi="Times New Roman"/>
          <w:sz w:val="28"/>
          <w:szCs w:val="28"/>
        </w:rPr>
        <w:t>.</w:t>
      </w:r>
    </w:p>
    <w:p w:rsidR="00C408CB" w:rsidRPr="00550CD4" w:rsidRDefault="00C408CB" w:rsidP="00C408CB">
      <w:pPr>
        <w:autoSpaceDE w:val="0"/>
        <w:autoSpaceDN w:val="0"/>
        <w:adjustRightInd w:val="0"/>
        <w:spacing w:after="0" w:line="360" w:lineRule="auto"/>
        <w:ind w:firstLine="708"/>
        <w:jc w:val="both"/>
        <w:rPr>
          <w:rFonts w:ascii="Times New Roman" w:eastAsia="Petersburg-Regular" w:hAnsi="Times New Roman"/>
          <w:sz w:val="28"/>
          <w:szCs w:val="28"/>
        </w:rPr>
      </w:pPr>
      <w:r w:rsidRPr="00550CD4">
        <w:rPr>
          <w:rFonts w:ascii="Times New Roman" w:eastAsia="Petersburg-Regular" w:hAnsi="Times New Roman"/>
          <w:sz w:val="28"/>
          <w:szCs w:val="28"/>
        </w:rPr>
        <w:t>Как отмечает в своей работе В.В. Иванов, в странах ЕС бюджетные трансферты выполняют три основные функции:</w:t>
      </w:r>
    </w:p>
    <w:p w:rsidR="00C408CB" w:rsidRPr="00550CD4" w:rsidRDefault="00C408CB" w:rsidP="00C408CB">
      <w:p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t>1. Прямое финансирование. Оно осуществляется в случаях:</w:t>
      </w:r>
    </w:p>
    <w:p w:rsidR="00C408CB" w:rsidRPr="00550CD4" w:rsidRDefault="00C408CB" w:rsidP="00C408CB">
      <w:pPr>
        <w:pStyle w:val="ListParagraph"/>
        <w:numPr>
          <w:ilvl w:val="0"/>
          <w:numId w:val="26"/>
        </w:num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t>когда правительство стремится сохранить макроэкономический контроль,</w:t>
      </w:r>
    </w:p>
    <w:p w:rsidR="00C408CB" w:rsidRPr="00550CD4" w:rsidRDefault="00C408CB" w:rsidP="00C408CB">
      <w:pPr>
        <w:pStyle w:val="ListParagraph"/>
        <w:numPr>
          <w:ilvl w:val="0"/>
          <w:numId w:val="26"/>
        </w:num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t>при высоких расходах администрирования налогов,</w:t>
      </w:r>
    </w:p>
    <w:p w:rsidR="00C408CB" w:rsidRPr="00550CD4" w:rsidRDefault="00C408CB" w:rsidP="00C408CB">
      <w:pPr>
        <w:pStyle w:val="ListParagraph"/>
        <w:numPr>
          <w:ilvl w:val="0"/>
          <w:numId w:val="26"/>
        </w:num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t>при неравномерном распределении налоговой базы,</w:t>
      </w:r>
    </w:p>
    <w:p w:rsidR="00C408CB" w:rsidRPr="00550CD4" w:rsidRDefault="00C408CB" w:rsidP="00C408CB">
      <w:pPr>
        <w:pStyle w:val="ListParagraph"/>
        <w:numPr>
          <w:ilvl w:val="0"/>
          <w:numId w:val="26"/>
        </w:num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t>при необходимости ограничения объемов расходов самоуправлений, вертикальной фискальной несбалансированности,</w:t>
      </w:r>
    </w:p>
    <w:p w:rsidR="00C408CB" w:rsidRPr="00550CD4" w:rsidRDefault="00C408CB" w:rsidP="00C408CB">
      <w:pPr>
        <w:pStyle w:val="ListParagraph"/>
        <w:numPr>
          <w:ilvl w:val="0"/>
          <w:numId w:val="26"/>
        </w:num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t>возложения на самоуправления новых функций или повышения нормативов финансирования расходов самоуправлений.</w:t>
      </w:r>
    </w:p>
    <w:p w:rsidR="00C408CB" w:rsidRPr="00550CD4" w:rsidRDefault="00C408CB" w:rsidP="00C408CB">
      <w:p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lastRenderedPageBreak/>
        <w:t>2. Субсидирование — как компенсация за перераспределяемые полномочия. В тех случаях, когда самоуправления финансируют проекты либо услуги, стоимость или приобретение которых превышает потребности территории соответствующего самоуправления, и при этом правительство заинтересовано субсидировать соответствующие расходы самоуправлений. В качестве примера можно привести проекты защиты окружающей среды или финансирования строительства дорог.</w:t>
      </w:r>
    </w:p>
    <w:p w:rsidR="00C408CB" w:rsidRPr="00550CD4" w:rsidRDefault="00C408CB" w:rsidP="00C408CB">
      <w:p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t xml:space="preserve">3. Коррекция горизонтальной несбалансированности или выравнивание финансов. При обобщении моделей выравнивания можно утверждать, что в большинстве государств применяется следующая схема распределения трансфертов. Определяется общий объем финансовых средств для распределения; эти средства распределяются в соответствии с принятой в стране моделью выравнивания; по окончании процедуры распределения средств фондов выравнивания определяется уровень реального неравенства между территориями[9, </w:t>
      </w:r>
      <w:r w:rsidRPr="00550CD4">
        <w:rPr>
          <w:rFonts w:ascii="Times New Roman" w:eastAsia="Petersburg-Regular" w:hAnsi="Times New Roman"/>
          <w:sz w:val="28"/>
          <w:szCs w:val="28"/>
          <w:lang w:val="en-US"/>
        </w:rPr>
        <w:t>c</w:t>
      </w:r>
      <w:r w:rsidRPr="00550CD4">
        <w:rPr>
          <w:rFonts w:ascii="Times New Roman" w:eastAsia="Petersburg-Regular" w:hAnsi="Times New Roman"/>
          <w:sz w:val="28"/>
          <w:szCs w:val="28"/>
        </w:rPr>
        <w:t xml:space="preserve">.174]. </w:t>
      </w:r>
    </w:p>
    <w:p w:rsidR="00C408CB" w:rsidRPr="00550CD4" w:rsidRDefault="00C408CB" w:rsidP="00C408CB">
      <w:pPr>
        <w:autoSpaceDE w:val="0"/>
        <w:autoSpaceDN w:val="0"/>
        <w:adjustRightInd w:val="0"/>
        <w:spacing w:after="0" w:line="360" w:lineRule="auto"/>
        <w:ind w:firstLine="708"/>
        <w:jc w:val="both"/>
        <w:rPr>
          <w:rFonts w:ascii="Times New Roman" w:eastAsia="Petersburg-Regular" w:hAnsi="Times New Roman"/>
          <w:sz w:val="28"/>
          <w:szCs w:val="28"/>
        </w:rPr>
      </w:pPr>
      <w:r w:rsidRPr="00550CD4">
        <w:rPr>
          <w:rFonts w:ascii="Times New Roman" w:eastAsia="Petersburg-Regular" w:hAnsi="Times New Roman"/>
          <w:sz w:val="28"/>
          <w:szCs w:val="28"/>
        </w:rPr>
        <w:t>Обычно используются четыре группы критериев распределения межбюджетных трансфертов:</w:t>
      </w:r>
    </w:p>
    <w:p w:rsidR="00C408CB" w:rsidRPr="00550CD4" w:rsidRDefault="00C408CB" w:rsidP="00C408CB">
      <w:pPr>
        <w:pStyle w:val="ListParagraph"/>
        <w:numPr>
          <w:ilvl w:val="0"/>
          <w:numId w:val="27"/>
        </w:num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t>количество населения;</w:t>
      </w:r>
    </w:p>
    <w:p w:rsidR="00C408CB" w:rsidRPr="00550CD4" w:rsidRDefault="00C408CB" w:rsidP="00C408CB">
      <w:pPr>
        <w:pStyle w:val="ListParagraph"/>
        <w:numPr>
          <w:ilvl w:val="0"/>
          <w:numId w:val="27"/>
        </w:num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t>возрастная структура населения;</w:t>
      </w:r>
    </w:p>
    <w:p w:rsidR="00C408CB" w:rsidRPr="00550CD4" w:rsidRDefault="00C408CB" w:rsidP="00C408CB">
      <w:pPr>
        <w:pStyle w:val="ListParagraph"/>
        <w:numPr>
          <w:ilvl w:val="0"/>
          <w:numId w:val="27"/>
        </w:num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t>социальная структура населения;</w:t>
      </w:r>
    </w:p>
    <w:p w:rsidR="00C408CB" w:rsidRPr="00550CD4" w:rsidRDefault="00C408CB" w:rsidP="00C408CB">
      <w:pPr>
        <w:pStyle w:val="ListParagraph"/>
        <w:numPr>
          <w:ilvl w:val="0"/>
          <w:numId w:val="27"/>
        </w:num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t>особенности административной единицы</w:t>
      </w:r>
      <w:r w:rsidRPr="00550CD4">
        <w:rPr>
          <w:rStyle w:val="FootnoteReference"/>
          <w:rFonts w:ascii="Times New Roman" w:eastAsia="Petersburg-Regular" w:hAnsi="Times New Roman"/>
          <w:sz w:val="28"/>
          <w:szCs w:val="28"/>
        </w:rPr>
        <w:footnoteReference w:id="36"/>
      </w:r>
      <w:r w:rsidRPr="00550CD4">
        <w:rPr>
          <w:rFonts w:ascii="Times New Roman" w:eastAsia="Petersburg-Regular" w:hAnsi="Times New Roman"/>
          <w:sz w:val="28"/>
          <w:szCs w:val="28"/>
        </w:rPr>
        <w:t>.</w:t>
      </w:r>
    </w:p>
    <w:p w:rsidR="00C408CB" w:rsidRPr="00550CD4" w:rsidRDefault="00C408CB" w:rsidP="00C408CB">
      <w:pPr>
        <w:autoSpaceDE w:val="0"/>
        <w:autoSpaceDN w:val="0"/>
        <w:adjustRightInd w:val="0"/>
        <w:spacing w:after="0" w:line="360" w:lineRule="auto"/>
        <w:ind w:firstLine="708"/>
        <w:jc w:val="both"/>
        <w:rPr>
          <w:rFonts w:ascii="Times New Roman" w:eastAsia="Petersburg-Regular" w:hAnsi="Times New Roman"/>
          <w:sz w:val="28"/>
          <w:szCs w:val="28"/>
        </w:rPr>
      </w:pPr>
      <w:r w:rsidRPr="00550CD4">
        <w:rPr>
          <w:rFonts w:ascii="Times New Roman" w:eastAsia="Petersburg-Regular" w:hAnsi="Times New Roman"/>
          <w:sz w:val="28"/>
          <w:szCs w:val="28"/>
        </w:rPr>
        <w:t>По мнению В.В. Иванова, анализ опыта организации и функционирования бюджетных систем показывает, что, как правило, более высокая централизация и наиболее значительные объемы перераспределяемых бюджетных средств характерны для стран с более высокой степенью неравенства бюджетной обеспеченности между отдельными территориями.</w:t>
      </w:r>
    </w:p>
    <w:p w:rsidR="00C408CB" w:rsidRPr="00550CD4" w:rsidRDefault="00C408CB" w:rsidP="00C408CB">
      <w:pPr>
        <w:autoSpaceDE w:val="0"/>
        <w:autoSpaceDN w:val="0"/>
        <w:adjustRightInd w:val="0"/>
        <w:spacing w:after="0" w:line="360" w:lineRule="auto"/>
        <w:ind w:firstLine="708"/>
        <w:jc w:val="both"/>
        <w:rPr>
          <w:rFonts w:ascii="Times New Roman" w:eastAsia="Petersburg-Regular" w:hAnsi="Times New Roman"/>
          <w:sz w:val="28"/>
          <w:szCs w:val="28"/>
        </w:rPr>
      </w:pPr>
      <w:r w:rsidRPr="00550CD4">
        <w:rPr>
          <w:rFonts w:ascii="Times New Roman" w:eastAsia="Petersburg-Regular" w:hAnsi="Times New Roman"/>
          <w:sz w:val="28"/>
          <w:szCs w:val="28"/>
        </w:rPr>
        <w:lastRenderedPageBreak/>
        <w:t xml:space="preserve">Дотации в системе выравнивания предусматриваются в тех случаях, когда самоуправления могут предложить своему населению соответствующие объемы и качество услуг, которые обычно предоставляются центральным правительством страны, с соблюдением тех же объемов финансирования[9, </w:t>
      </w:r>
      <w:r w:rsidRPr="00550CD4">
        <w:rPr>
          <w:rFonts w:ascii="Times New Roman" w:eastAsia="Petersburg-Regular" w:hAnsi="Times New Roman"/>
          <w:sz w:val="28"/>
          <w:szCs w:val="28"/>
          <w:lang w:val="en-US"/>
        </w:rPr>
        <w:t>c</w:t>
      </w:r>
      <w:r w:rsidRPr="00550CD4">
        <w:rPr>
          <w:rFonts w:ascii="Times New Roman" w:eastAsia="Petersburg-Regular" w:hAnsi="Times New Roman"/>
          <w:sz w:val="28"/>
          <w:szCs w:val="28"/>
        </w:rPr>
        <w:t>.176]. Государственные дотации также могут предусматриваться для самоуправлений, находящихся в трудной ситуации, с выраженными финансовыми проблемами, или для самоуправлений, в которых очень высокий уровень безработицы либо специфическая географическая ситуация (например, острова, высокогорные территории)</w:t>
      </w:r>
      <w:r w:rsidRPr="00550CD4">
        <w:rPr>
          <w:rStyle w:val="FootnoteReference"/>
          <w:rFonts w:ascii="Times New Roman" w:eastAsia="Petersburg-Regular" w:hAnsi="Times New Roman"/>
          <w:sz w:val="28"/>
          <w:szCs w:val="28"/>
        </w:rPr>
        <w:footnoteReference w:id="37"/>
      </w:r>
      <w:r w:rsidRPr="00550CD4">
        <w:rPr>
          <w:rFonts w:ascii="Times New Roman" w:eastAsia="Petersburg-Regular" w:hAnsi="Times New Roman"/>
          <w:sz w:val="28"/>
          <w:szCs w:val="28"/>
        </w:rPr>
        <w:t>.</w:t>
      </w:r>
    </w:p>
    <w:p w:rsidR="00C408CB" w:rsidRPr="00550CD4" w:rsidRDefault="00C408CB" w:rsidP="00C408CB">
      <w:p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t>Во Франции общий объем дотации (</w:t>
      </w:r>
      <w:r w:rsidRPr="00550CD4">
        <w:rPr>
          <w:rFonts w:ascii="Times New Roman" w:eastAsia="Petersburg-Regular" w:hAnsi="Times New Roman"/>
          <w:iCs/>
          <w:sz w:val="28"/>
          <w:szCs w:val="28"/>
        </w:rPr>
        <w:t>Dn</w:t>
      </w:r>
      <w:r w:rsidRPr="00550CD4">
        <w:rPr>
          <w:rFonts w:ascii="Times New Roman" w:eastAsia="Petersburg-Regular" w:hAnsi="Times New Roman"/>
          <w:sz w:val="28"/>
          <w:szCs w:val="28"/>
        </w:rPr>
        <w:t>) рассчитывается по формуле:</w:t>
      </w:r>
    </w:p>
    <w:p w:rsidR="00C408CB" w:rsidRPr="00550CD4" w:rsidRDefault="00C408CB" w:rsidP="00C408CB">
      <w:pPr>
        <w:autoSpaceDE w:val="0"/>
        <w:autoSpaceDN w:val="0"/>
        <w:adjustRightInd w:val="0"/>
        <w:spacing w:after="0" w:line="360" w:lineRule="auto"/>
        <w:jc w:val="both"/>
        <w:rPr>
          <w:rFonts w:ascii="Times New Roman" w:eastAsia="Petersburg-Regular" w:hAnsi="Times New Roman"/>
          <w:iCs/>
          <w:sz w:val="28"/>
          <w:szCs w:val="28"/>
        </w:rPr>
      </w:pPr>
      <m:oMathPara>
        <m:oMath>
          <m:r>
            <w:rPr>
              <w:rFonts w:ascii="Cambria Math" w:eastAsia="Petersburg-Regular" w:hAnsi="Cambria Math"/>
              <w:sz w:val="28"/>
              <w:szCs w:val="28"/>
            </w:rPr>
            <m:t>Dn=Dn-1</m:t>
          </m:r>
          <m:d>
            <m:dPr>
              <m:ctrlPr>
                <w:rPr>
                  <w:rFonts w:ascii="Cambria Math" w:eastAsia="Petersburg-Regular" w:hAnsi="Cambria Math"/>
                  <w:i/>
                  <w:iCs/>
                  <w:sz w:val="28"/>
                  <w:szCs w:val="28"/>
                </w:rPr>
              </m:ctrlPr>
            </m:dPr>
            <m:e>
              <m:r>
                <w:rPr>
                  <w:rFonts w:ascii="Cambria Math" w:eastAsia="Petersburg-Regular" w:hAnsi="Cambria Math"/>
                  <w:sz w:val="28"/>
                  <w:szCs w:val="28"/>
                </w:rPr>
                <m:t>1+r</m:t>
              </m:r>
            </m:e>
          </m:d>
          <m:r>
            <w:rPr>
              <w:rFonts w:ascii="Cambria Math" w:eastAsia="Petersburg-Regular" w:hAnsi="Cambria Math"/>
              <w:sz w:val="28"/>
              <w:szCs w:val="28"/>
            </w:rPr>
            <m:t>(1+</m:t>
          </m:r>
          <m:f>
            <m:fPr>
              <m:ctrlPr>
                <w:rPr>
                  <w:rFonts w:ascii="Cambria Math" w:eastAsia="Petersburg-Regular" w:hAnsi="Cambria Math"/>
                  <w:i/>
                  <w:iCs/>
                  <w:sz w:val="28"/>
                  <w:szCs w:val="28"/>
                </w:rPr>
              </m:ctrlPr>
            </m:fPr>
            <m:num>
              <m:r>
                <w:rPr>
                  <w:rFonts w:ascii="Cambria Math" w:eastAsia="Petersburg-Regular" w:hAnsi="Cambria Math"/>
                  <w:sz w:val="28"/>
                  <w:szCs w:val="28"/>
                </w:rPr>
                <m:t>t</m:t>
              </m:r>
            </m:num>
            <m:den>
              <m:r>
                <w:rPr>
                  <w:rFonts w:ascii="Cambria Math" w:eastAsia="Petersburg-Regular" w:hAnsi="Cambria Math"/>
                  <w:sz w:val="28"/>
                  <w:szCs w:val="28"/>
                </w:rPr>
                <m:t>2</m:t>
              </m:r>
            </m:den>
          </m:f>
          <m:r>
            <w:rPr>
              <w:rFonts w:ascii="Cambria Math" w:eastAsia="Petersburg-Regular" w:hAnsi="Cambria Math"/>
              <w:sz w:val="28"/>
              <w:szCs w:val="28"/>
            </w:rPr>
            <m:t>)</m:t>
          </m:r>
        </m:oMath>
      </m:oMathPara>
    </w:p>
    <w:p w:rsidR="00C408CB" w:rsidRPr="00550CD4" w:rsidRDefault="00C408CB" w:rsidP="00C408CB">
      <w:p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t xml:space="preserve">где: </w:t>
      </w:r>
      <m:oMath>
        <m:r>
          <w:rPr>
            <w:rFonts w:ascii="Cambria Math" w:eastAsia="Petersburg-Regular" w:hAnsi="Cambria Math"/>
            <w:sz w:val="28"/>
            <w:szCs w:val="28"/>
          </w:rPr>
          <m:t>Dn-1</m:t>
        </m:r>
      </m:oMath>
      <w:r w:rsidRPr="00550CD4">
        <w:rPr>
          <w:rFonts w:ascii="Times New Roman" w:eastAsia="Petersburg-Regular" w:hAnsi="Times New Roman"/>
          <w:sz w:val="28"/>
          <w:szCs w:val="28"/>
        </w:rPr>
        <w:t xml:space="preserve"> — объем дотации предыдущего года;</w:t>
      </w:r>
    </w:p>
    <w:p w:rsidR="00C408CB" w:rsidRPr="00550CD4" w:rsidRDefault="00C408CB" w:rsidP="00C408CB">
      <w:pPr>
        <w:autoSpaceDE w:val="0"/>
        <w:autoSpaceDN w:val="0"/>
        <w:adjustRightInd w:val="0"/>
        <w:spacing w:after="0" w:line="360" w:lineRule="auto"/>
        <w:jc w:val="both"/>
        <w:rPr>
          <w:rFonts w:ascii="Times New Roman" w:eastAsia="Petersburg-Regular" w:hAnsi="Times New Roman"/>
          <w:sz w:val="28"/>
          <w:szCs w:val="28"/>
        </w:rPr>
      </w:pPr>
      <m:oMath>
        <m:r>
          <w:rPr>
            <w:rFonts w:ascii="Cambria Math" w:eastAsia="Petersburg-Regular" w:hAnsi="Cambria Math"/>
            <w:sz w:val="28"/>
            <w:szCs w:val="28"/>
          </w:rPr>
          <m:t>r</m:t>
        </m:r>
      </m:oMath>
      <w:r w:rsidRPr="00550CD4">
        <w:rPr>
          <w:rFonts w:ascii="Times New Roman" w:eastAsia="Petersburg-Regular" w:hAnsi="Times New Roman"/>
          <w:iCs/>
          <w:sz w:val="28"/>
          <w:szCs w:val="28"/>
        </w:rPr>
        <w:t xml:space="preserve"> </w:t>
      </w:r>
      <w:r w:rsidRPr="00550CD4">
        <w:rPr>
          <w:rFonts w:ascii="Times New Roman" w:eastAsia="Petersburg-Regular" w:hAnsi="Times New Roman"/>
          <w:sz w:val="28"/>
          <w:szCs w:val="28"/>
        </w:rPr>
        <w:t xml:space="preserve">— планируемая инфляция в </w:t>
      </w:r>
      <w:r w:rsidRPr="00550CD4">
        <w:rPr>
          <w:rFonts w:ascii="Times New Roman" w:eastAsia="Petersburg-Regular" w:hAnsi="Times New Roman"/>
          <w:iCs/>
          <w:sz w:val="28"/>
          <w:szCs w:val="28"/>
        </w:rPr>
        <w:t>n</w:t>
      </w:r>
      <w:r w:rsidRPr="00550CD4">
        <w:rPr>
          <w:rFonts w:ascii="Times New Roman" w:eastAsia="Petersburg-Regular" w:hAnsi="Times New Roman"/>
          <w:sz w:val="28"/>
          <w:szCs w:val="28"/>
        </w:rPr>
        <w:t>-ом году;</w:t>
      </w:r>
    </w:p>
    <w:p w:rsidR="00C408CB" w:rsidRPr="00550CD4" w:rsidRDefault="00C408CB" w:rsidP="00C408CB">
      <w:pPr>
        <w:spacing w:line="360" w:lineRule="auto"/>
        <w:jc w:val="both"/>
        <w:rPr>
          <w:rFonts w:ascii="Times New Roman" w:eastAsia="Petersburg-Regular" w:hAnsi="Times New Roman"/>
          <w:sz w:val="28"/>
          <w:szCs w:val="28"/>
        </w:rPr>
      </w:pPr>
      <m:oMath>
        <m:r>
          <w:rPr>
            <w:rFonts w:ascii="Cambria Math" w:eastAsia="Petersburg-Regular" w:hAnsi="Cambria Math"/>
            <w:sz w:val="28"/>
            <w:szCs w:val="28"/>
          </w:rPr>
          <m:t>t</m:t>
        </m:r>
      </m:oMath>
      <w:r w:rsidRPr="00550CD4">
        <w:rPr>
          <w:rFonts w:ascii="Times New Roman" w:eastAsia="Petersburg-Regular" w:hAnsi="Times New Roman"/>
          <w:iCs/>
          <w:sz w:val="28"/>
          <w:szCs w:val="28"/>
        </w:rPr>
        <w:t xml:space="preserve"> </w:t>
      </w:r>
      <w:r w:rsidRPr="00550CD4">
        <w:rPr>
          <w:rFonts w:ascii="Times New Roman" w:eastAsia="Petersburg-Regular" w:hAnsi="Times New Roman"/>
          <w:sz w:val="28"/>
          <w:szCs w:val="28"/>
        </w:rPr>
        <w:t xml:space="preserve">— планируемый прирост ВВП в </w:t>
      </w:r>
      <w:r w:rsidRPr="00550CD4">
        <w:rPr>
          <w:rFonts w:ascii="Times New Roman" w:eastAsia="Petersburg-Regular" w:hAnsi="Times New Roman"/>
          <w:iCs/>
          <w:sz w:val="28"/>
          <w:szCs w:val="28"/>
        </w:rPr>
        <w:t>n</w:t>
      </w:r>
      <w:r w:rsidRPr="00550CD4">
        <w:rPr>
          <w:rFonts w:ascii="Times New Roman" w:eastAsia="Petersburg-Regular" w:hAnsi="Times New Roman"/>
          <w:sz w:val="28"/>
          <w:szCs w:val="28"/>
        </w:rPr>
        <w:t>–1 году.</w:t>
      </w:r>
    </w:p>
    <w:p w:rsidR="00C408CB" w:rsidRPr="00550CD4" w:rsidRDefault="00C408CB" w:rsidP="00C408CB">
      <w:pPr>
        <w:autoSpaceDE w:val="0"/>
        <w:autoSpaceDN w:val="0"/>
        <w:adjustRightInd w:val="0"/>
        <w:spacing w:after="0" w:line="360" w:lineRule="auto"/>
        <w:ind w:firstLine="708"/>
        <w:jc w:val="both"/>
        <w:rPr>
          <w:rFonts w:ascii="Times New Roman" w:eastAsia="Petersburg-Regular" w:hAnsi="Times New Roman"/>
          <w:sz w:val="28"/>
          <w:szCs w:val="28"/>
        </w:rPr>
      </w:pPr>
      <w:r w:rsidRPr="00550CD4">
        <w:rPr>
          <w:rFonts w:ascii="Times New Roman" w:eastAsia="Petersburg-Regular" w:hAnsi="Times New Roman"/>
          <w:sz w:val="28"/>
          <w:szCs w:val="28"/>
        </w:rPr>
        <w:t>Таким образом, учитываются как прирост цен, так и прирост ВВП в планируемом временном периуде.</w:t>
      </w:r>
    </w:p>
    <w:p w:rsidR="00C408CB" w:rsidRPr="00550CD4" w:rsidRDefault="00C408CB" w:rsidP="00C408CB">
      <w:pPr>
        <w:autoSpaceDE w:val="0"/>
        <w:autoSpaceDN w:val="0"/>
        <w:adjustRightInd w:val="0"/>
        <w:spacing w:after="0" w:line="360" w:lineRule="auto"/>
        <w:jc w:val="both"/>
        <w:rPr>
          <w:rFonts w:ascii="Times New Roman" w:eastAsia="Petersburg-Regular" w:hAnsi="Times New Roman"/>
          <w:sz w:val="28"/>
          <w:szCs w:val="28"/>
        </w:rPr>
      </w:pPr>
    </w:p>
    <w:p w:rsidR="00C408CB" w:rsidRPr="00550CD4" w:rsidRDefault="00C408CB" w:rsidP="00C408CB">
      <w:pPr>
        <w:autoSpaceDE w:val="0"/>
        <w:autoSpaceDN w:val="0"/>
        <w:adjustRightInd w:val="0"/>
        <w:spacing w:after="0" w:line="360" w:lineRule="auto"/>
        <w:jc w:val="both"/>
        <w:rPr>
          <w:rFonts w:ascii="Times New Roman" w:eastAsia="TimesNewRomanPSMT" w:hAnsi="Times New Roman"/>
          <w:sz w:val="28"/>
          <w:szCs w:val="28"/>
        </w:rPr>
      </w:pPr>
    </w:p>
    <w:p w:rsidR="00C408CB" w:rsidRPr="00550CD4" w:rsidRDefault="00C408CB" w:rsidP="00C408CB">
      <w:pPr>
        <w:spacing w:line="360" w:lineRule="auto"/>
        <w:jc w:val="both"/>
        <w:rPr>
          <w:rFonts w:ascii="Times New Roman" w:hAnsi="Times New Roman"/>
          <w:b/>
          <w:sz w:val="36"/>
          <w:szCs w:val="36"/>
        </w:rPr>
      </w:pPr>
    </w:p>
    <w:p w:rsidR="00C408CB" w:rsidRPr="00550CD4" w:rsidRDefault="00C408CB" w:rsidP="00C408CB">
      <w:pPr>
        <w:spacing w:line="360" w:lineRule="auto"/>
        <w:jc w:val="both"/>
        <w:rPr>
          <w:rFonts w:ascii="Times New Roman" w:hAnsi="Times New Roman"/>
          <w:b/>
          <w:sz w:val="36"/>
          <w:szCs w:val="36"/>
        </w:rPr>
      </w:pPr>
    </w:p>
    <w:p w:rsidR="00C408CB" w:rsidRPr="00550CD4" w:rsidRDefault="00C408CB" w:rsidP="00C408CB">
      <w:pPr>
        <w:spacing w:line="360" w:lineRule="auto"/>
        <w:jc w:val="both"/>
        <w:rPr>
          <w:rFonts w:ascii="Times New Roman" w:hAnsi="Times New Roman"/>
          <w:b/>
          <w:sz w:val="36"/>
          <w:szCs w:val="36"/>
        </w:rPr>
      </w:pPr>
    </w:p>
    <w:p w:rsidR="00C408CB" w:rsidRPr="00550CD4" w:rsidRDefault="00C408CB" w:rsidP="00C408CB">
      <w:pPr>
        <w:spacing w:line="360" w:lineRule="auto"/>
        <w:jc w:val="both"/>
        <w:rPr>
          <w:rFonts w:ascii="Times New Roman" w:hAnsi="Times New Roman"/>
          <w:b/>
          <w:sz w:val="36"/>
          <w:szCs w:val="36"/>
        </w:rPr>
      </w:pPr>
    </w:p>
    <w:p w:rsidR="00C408CB" w:rsidRPr="00550CD4" w:rsidRDefault="00C408CB" w:rsidP="00C408CB">
      <w:pPr>
        <w:spacing w:line="360" w:lineRule="auto"/>
        <w:jc w:val="both"/>
        <w:rPr>
          <w:rFonts w:ascii="Times New Roman" w:hAnsi="Times New Roman"/>
          <w:b/>
          <w:sz w:val="36"/>
          <w:szCs w:val="36"/>
        </w:rPr>
      </w:pPr>
    </w:p>
    <w:p w:rsidR="00C408CB" w:rsidRPr="00550CD4" w:rsidRDefault="00C408CB" w:rsidP="002F4878">
      <w:pPr>
        <w:pStyle w:val="Heading1"/>
        <w:jc w:val="center"/>
      </w:pPr>
      <w:r w:rsidRPr="00550CD4">
        <w:lastRenderedPageBreak/>
        <w:t>Глава 2. Построение эконометрических моделей межбюджетных трансфертов в Российской Федерации и во Франции</w:t>
      </w:r>
    </w:p>
    <w:p w:rsidR="00C408CB" w:rsidRPr="00550CD4" w:rsidRDefault="00C408CB" w:rsidP="00C408CB">
      <w:pPr>
        <w:spacing w:line="360" w:lineRule="auto"/>
        <w:ind w:firstLine="708"/>
        <w:jc w:val="both"/>
        <w:rPr>
          <w:rFonts w:ascii="Times New Roman" w:hAnsi="Times New Roman"/>
          <w:sz w:val="28"/>
          <w:szCs w:val="28"/>
        </w:rPr>
      </w:pPr>
      <w:r w:rsidRPr="00550CD4">
        <w:rPr>
          <w:rFonts w:ascii="Times New Roman" w:hAnsi="Times New Roman"/>
          <w:sz w:val="28"/>
          <w:szCs w:val="28"/>
        </w:rPr>
        <w:t>Для целей оценки был проведен эконометрический анализ зависимости темпов экономического роста от трансфертной политики на основе информации о регионах России и Франции. Так как на эффективность трансфертов  влияют множество факторов, каждый из которых можно рассмотреть отдельно, важно выявить и количественно оценить вклад каждого из них, необходимо принять во внимание количество населения, состояние бюджета региона, экономическую спецификацию региона.</w:t>
      </w:r>
    </w:p>
    <w:p w:rsidR="00C408CB" w:rsidRPr="00550CD4" w:rsidRDefault="00C408CB" w:rsidP="00C408CB">
      <w:pPr>
        <w:spacing w:line="360" w:lineRule="auto"/>
        <w:ind w:firstLine="708"/>
        <w:jc w:val="both"/>
        <w:rPr>
          <w:rFonts w:ascii="Times New Roman" w:hAnsi="Times New Roman"/>
          <w:sz w:val="28"/>
          <w:szCs w:val="28"/>
        </w:rPr>
      </w:pPr>
      <w:r w:rsidRPr="00550CD4">
        <w:rPr>
          <w:rFonts w:ascii="Times New Roman" w:hAnsi="Times New Roman"/>
          <w:sz w:val="28"/>
          <w:szCs w:val="28"/>
        </w:rPr>
        <w:t>За последние 20 лет было проведено много исследований, посвященных эффектам межбюджетных трансфертов в Российской Федерации. Однако, большинство из них основывались на базе, начиная с 90-х и заканчивая 2000 годами, исследуя проведенные в тот период реформы и значительные изменения бюджетной системы. Результаты исследований показали, что дореформенной бюджетной системе были свойственны значительные проблемы по большей части по причине непрозрачности, несогласованности решений, принимаемых касаемо трансфертов и распределения доходов регионов</w:t>
      </w:r>
      <w:r w:rsidRPr="00550CD4">
        <w:rPr>
          <w:rStyle w:val="FootnoteReference"/>
          <w:rFonts w:ascii="Times New Roman" w:hAnsi="Times New Roman"/>
          <w:sz w:val="28"/>
          <w:szCs w:val="28"/>
        </w:rPr>
        <w:footnoteReference w:id="38"/>
      </w:r>
      <w:r w:rsidRPr="00550CD4">
        <w:rPr>
          <w:rFonts w:ascii="Times New Roman" w:hAnsi="Times New Roman"/>
          <w:sz w:val="28"/>
          <w:szCs w:val="28"/>
        </w:rPr>
        <w:t xml:space="preserve">. Эти недостатки привели к низкой эффективности предоставления общественных благ, а также к значительным экономическим потерям регионов в целом по стране[14, c.13]. В данной работе предложен сравнительный анализ сложившихся систем бюджетных трансфертов в России и Франции и их влиляния на экономический рост регионов. </w:t>
      </w:r>
    </w:p>
    <w:p w:rsidR="00C408CB" w:rsidRPr="00550CD4" w:rsidRDefault="00C408CB" w:rsidP="002F4878">
      <w:pPr>
        <w:pStyle w:val="Heading1"/>
        <w:jc w:val="center"/>
        <w:rPr>
          <w:sz w:val="28"/>
          <w:szCs w:val="28"/>
        </w:rPr>
      </w:pPr>
      <w:r w:rsidRPr="00550CD4">
        <w:rPr>
          <w:sz w:val="28"/>
          <w:szCs w:val="28"/>
        </w:rPr>
        <w:lastRenderedPageBreak/>
        <w:t>2.1. Временной период исследования</w:t>
      </w:r>
    </w:p>
    <w:p w:rsidR="00C408CB" w:rsidRPr="00550CD4" w:rsidRDefault="00C408CB" w:rsidP="00C408CB">
      <w:pPr>
        <w:autoSpaceDE w:val="0"/>
        <w:autoSpaceDN w:val="0"/>
        <w:adjustRightInd w:val="0"/>
        <w:spacing w:after="0" w:line="360" w:lineRule="auto"/>
        <w:ind w:firstLine="708"/>
        <w:jc w:val="both"/>
        <w:rPr>
          <w:rFonts w:ascii="Times New Roman" w:hAnsi="Times New Roman"/>
          <w:iCs/>
          <w:sz w:val="28"/>
          <w:szCs w:val="28"/>
        </w:rPr>
      </w:pPr>
      <w:r w:rsidRPr="00550CD4">
        <w:rPr>
          <w:rFonts w:ascii="Times New Roman" w:hAnsi="Times New Roman"/>
          <w:iCs/>
          <w:sz w:val="28"/>
          <w:szCs w:val="28"/>
        </w:rPr>
        <w:t xml:space="preserve">В работе используются набор панельных данных за период с 2006 по 2010 гг., по регионам Франции и России. Данный временной период выбран по причине интереса к межбюджетным отношениям, сложившимся после введения реформ в обеих странах. </w:t>
      </w:r>
    </w:p>
    <w:p w:rsidR="00C408CB" w:rsidRPr="00550CD4" w:rsidRDefault="00C408CB" w:rsidP="00C408CB">
      <w:pPr>
        <w:autoSpaceDE w:val="0"/>
        <w:autoSpaceDN w:val="0"/>
        <w:adjustRightInd w:val="0"/>
        <w:spacing w:after="0" w:line="360" w:lineRule="auto"/>
        <w:ind w:firstLine="708"/>
        <w:jc w:val="both"/>
        <w:rPr>
          <w:rFonts w:ascii="Times New Roman" w:hAnsi="Times New Roman"/>
          <w:iCs/>
          <w:sz w:val="28"/>
          <w:szCs w:val="28"/>
        </w:rPr>
      </w:pPr>
      <w:r w:rsidRPr="00550CD4">
        <w:rPr>
          <w:rFonts w:ascii="Times New Roman" w:hAnsi="Times New Roman"/>
          <w:iCs/>
          <w:sz w:val="28"/>
          <w:szCs w:val="28"/>
        </w:rPr>
        <w:t>Так, во Франции 28 марта 2003 года вступил в силу конституционный закон, который стал вехой в истории системы финансирования местных органов власти и межбюджетных отношений между государством и регионами, департаментами и коммунами. Закон внес поправки в 72 статью Конституции, в которой описывается принцип «свободного управления» (</w:t>
      </w:r>
      <w:r w:rsidRPr="00550CD4">
        <w:rPr>
          <w:rFonts w:ascii="Times New Roman" w:hAnsi="Times New Roman"/>
          <w:sz w:val="28"/>
          <w:szCs w:val="28"/>
          <w:lang w:val="fr-FR" w:eastAsia="ru-RU"/>
        </w:rPr>
        <w:t>libre</w:t>
      </w:r>
      <w:r w:rsidRPr="00550CD4">
        <w:rPr>
          <w:rFonts w:ascii="Times New Roman" w:hAnsi="Times New Roman"/>
          <w:sz w:val="28"/>
          <w:szCs w:val="28"/>
          <w:lang w:eastAsia="ru-RU"/>
        </w:rPr>
        <w:t xml:space="preserve"> </w:t>
      </w:r>
      <w:r w:rsidRPr="00550CD4">
        <w:rPr>
          <w:rFonts w:ascii="Times New Roman" w:hAnsi="Times New Roman"/>
          <w:sz w:val="28"/>
          <w:szCs w:val="28"/>
          <w:lang w:val="fr-FR" w:eastAsia="ru-RU"/>
        </w:rPr>
        <w:t>administration</w:t>
      </w:r>
      <w:r w:rsidRPr="00550CD4">
        <w:rPr>
          <w:rFonts w:ascii="Times New Roman" w:hAnsi="Times New Roman"/>
          <w:sz w:val="28"/>
          <w:szCs w:val="28"/>
          <w:lang w:eastAsia="ru-RU"/>
        </w:rPr>
        <w:t xml:space="preserve">). В статье закрепился принцип финансовой автономии </w:t>
      </w:r>
      <w:r w:rsidRPr="00550CD4">
        <w:rPr>
          <w:rFonts w:ascii="Times New Roman" w:hAnsi="Times New Roman"/>
          <w:iCs/>
          <w:sz w:val="28"/>
          <w:szCs w:val="28"/>
        </w:rPr>
        <w:t xml:space="preserve">  территориальных единиц Франции, как в доходах, так и в расходах. При этом основной целью являлось финансовое выравнивание территориальных единиц. Позже, в 2004 году, Органический закон о финансах (</w:t>
      </w:r>
      <w:r w:rsidRPr="00550CD4">
        <w:rPr>
          <w:rFonts w:ascii="Times New Roman" w:hAnsi="Times New Roman"/>
          <w:sz w:val="28"/>
          <w:szCs w:val="28"/>
          <w:lang w:val="fr-FR"/>
        </w:rPr>
        <w:t>La</w:t>
      </w:r>
      <w:r w:rsidRPr="00550CD4">
        <w:rPr>
          <w:rFonts w:ascii="Times New Roman" w:hAnsi="Times New Roman"/>
          <w:sz w:val="28"/>
          <w:szCs w:val="28"/>
        </w:rPr>
        <w:t xml:space="preserve"> </w:t>
      </w:r>
      <w:r w:rsidRPr="00550CD4">
        <w:rPr>
          <w:rFonts w:ascii="Times New Roman" w:hAnsi="Times New Roman"/>
          <w:sz w:val="28"/>
          <w:szCs w:val="28"/>
          <w:lang w:val="fr-FR"/>
        </w:rPr>
        <w:t>loi</w:t>
      </w:r>
      <w:r w:rsidRPr="00550CD4">
        <w:rPr>
          <w:rFonts w:ascii="Times New Roman" w:hAnsi="Times New Roman"/>
          <w:sz w:val="28"/>
          <w:szCs w:val="28"/>
        </w:rPr>
        <w:t xml:space="preserve"> </w:t>
      </w:r>
      <w:r w:rsidRPr="00550CD4">
        <w:rPr>
          <w:rFonts w:ascii="Times New Roman" w:hAnsi="Times New Roman"/>
          <w:sz w:val="28"/>
          <w:szCs w:val="28"/>
          <w:lang w:val="fr-FR"/>
        </w:rPr>
        <w:t>organique</w:t>
      </w:r>
      <w:r w:rsidRPr="00550CD4">
        <w:rPr>
          <w:rFonts w:ascii="Times New Roman" w:hAnsi="Times New Roman"/>
          <w:sz w:val="28"/>
          <w:szCs w:val="28"/>
        </w:rPr>
        <w:t xml:space="preserve"> </w:t>
      </w:r>
      <w:r w:rsidRPr="00550CD4">
        <w:rPr>
          <w:rFonts w:ascii="Times New Roman" w:hAnsi="Times New Roman"/>
          <w:sz w:val="28"/>
          <w:szCs w:val="28"/>
          <w:lang w:val="fr-FR"/>
        </w:rPr>
        <w:t>du</w:t>
      </w:r>
      <w:r w:rsidRPr="00550CD4">
        <w:rPr>
          <w:rFonts w:ascii="Times New Roman" w:hAnsi="Times New Roman"/>
          <w:sz w:val="28"/>
          <w:szCs w:val="28"/>
        </w:rPr>
        <w:t xml:space="preserve"> 29 </w:t>
      </w:r>
      <w:r w:rsidRPr="00550CD4">
        <w:rPr>
          <w:rFonts w:ascii="Times New Roman" w:hAnsi="Times New Roman"/>
          <w:sz w:val="28"/>
          <w:szCs w:val="28"/>
          <w:lang w:val="fr-FR"/>
        </w:rPr>
        <w:t>juillet</w:t>
      </w:r>
      <w:r w:rsidRPr="00550CD4">
        <w:rPr>
          <w:rFonts w:ascii="Times New Roman" w:hAnsi="Times New Roman"/>
          <w:sz w:val="28"/>
          <w:szCs w:val="28"/>
        </w:rPr>
        <w:t xml:space="preserve"> 2004) также определил собственные ресурсы территориальных единиц (департаментов, регионов и коммун).</w:t>
      </w:r>
    </w:p>
    <w:p w:rsidR="00C408CB" w:rsidRPr="00550CD4" w:rsidRDefault="00C408CB" w:rsidP="00C408CB">
      <w:pPr>
        <w:autoSpaceDE w:val="0"/>
        <w:autoSpaceDN w:val="0"/>
        <w:adjustRightInd w:val="0"/>
        <w:spacing w:after="0" w:line="360" w:lineRule="auto"/>
        <w:ind w:firstLine="360"/>
        <w:jc w:val="both"/>
        <w:rPr>
          <w:rFonts w:ascii="Times New Roman" w:hAnsi="Times New Roman"/>
          <w:sz w:val="28"/>
          <w:szCs w:val="28"/>
        </w:rPr>
      </w:pPr>
      <w:r w:rsidRPr="00550CD4">
        <w:rPr>
          <w:rFonts w:ascii="Times New Roman" w:hAnsi="Times New Roman"/>
          <w:sz w:val="28"/>
          <w:szCs w:val="28"/>
        </w:rPr>
        <w:t xml:space="preserve">В Российской Федерации реформы местного самоуправления начались с введением в полном объеме положений федеральных законов от 4 июля 2003 г. № 95-ФЗ и от 6 октября 2003 г № 131-ФЗ. В 2004 году приняты комплексные поправки в Бюджетный кодекс по вопросам </w:t>
      </w:r>
      <w:r w:rsidRPr="00550CD4">
        <w:rPr>
          <w:rFonts w:ascii="Times New Roman" w:hAnsi="Times New Roman"/>
          <w:bCs/>
          <w:sz w:val="28"/>
          <w:szCs w:val="28"/>
        </w:rPr>
        <w:t>межбюджетных отношений</w:t>
      </w:r>
      <w:r w:rsidRPr="00550CD4">
        <w:rPr>
          <w:rFonts w:ascii="Times New Roman" w:hAnsi="Times New Roman"/>
          <w:b/>
          <w:bCs/>
          <w:sz w:val="28"/>
          <w:szCs w:val="28"/>
        </w:rPr>
        <w:t xml:space="preserve"> </w:t>
      </w:r>
      <w:r w:rsidRPr="00550CD4">
        <w:rPr>
          <w:rFonts w:ascii="Times New Roman" w:hAnsi="Times New Roman"/>
          <w:sz w:val="28"/>
          <w:szCs w:val="28"/>
        </w:rPr>
        <w:t xml:space="preserve">(разграничению расходных обязательств и доходных источников, ликвидации «необеспеченных мандатов», формализации трансфертов)[7, </w:t>
      </w:r>
      <w:r w:rsidRPr="00550CD4">
        <w:rPr>
          <w:rFonts w:ascii="Times New Roman" w:hAnsi="Times New Roman"/>
          <w:sz w:val="28"/>
          <w:szCs w:val="28"/>
          <w:lang w:val="en-US"/>
        </w:rPr>
        <w:t>c</w:t>
      </w:r>
      <w:r w:rsidRPr="00550CD4">
        <w:rPr>
          <w:rFonts w:ascii="Times New Roman" w:hAnsi="Times New Roman"/>
          <w:sz w:val="28"/>
          <w:szCs w:val="28"/>
        </w:rPr>
        <w:t>.53]. Основные цели реформ можно обобщить как:</w:t>
      </w:r>
    </w:p>
    <w:p w:rsidR="00C408CB" w:rsidRPr="00550CD4" w:rsidRDefault="00C408CB" w:rsidP="00C408CB">
      <w:pPr>
        <w:pStyle w:val="ListParagraph"/>
        <w:numPr>
          <w:ilvl w:val="0"/>
          <w:numId w:val="7"/>
        </w:numPr>
        <w:autoSpaceDE w:val="0"/>
        <w:autoSpaceDN w:val="0"/>
        <w:adjustRightInd w:val="0"/>
        <w:spacing w:after="0" w:line="360" w:lineRule="auto"/>
        <w:jc w:val="both"/>
        <w:rPr>
          <w:rFonts w:ascii="Times New Roman" w:hAnsi="Times New Roman"/>
          <w:sz w:val="28"/>
          <w:szCs w:val="28"/>
        </w:rPr>
      </w:pPr>
      <w:r w:rsidRPr="00550CD4">
        <w:rPr>
          <w:rFonts w:ascii="Times New Roman" w:hAnsi="Times New Roman"/>
          <w:sz w:val="28"/>
          <w:szCs w:val="28"/>
        </w:rPr>
        <w:t>Полноценные местные бюджеты.</w:t>
      </w:r>
    </w:p>
    <w:p w:rsidR="00C408CB" w:rsidRPr="00550CD4" w:rsidRDefault="00C408CB" w:rsidP="00C408CB">
      <w:pPr>
        <w:pStyle w:val="ListParagraph"/>
        <w:numPr>
          <w:ilvl w:val="0"/>
          <w:numId w:val="7"/>
        </w:numPr>
        <w:autoSpaceDE w:val="0"/>
        <w:autoSpaceDN w:val="0"/>
        <w:adjustRightInd w:val="0"/>
        <w:spacing w:after="0" w:line="360" w:lineRule="auto"/>
        <w:jc w:val="both"/>
        <w:rPr>
          <w:rFonts w:ascii="Times New Roman" w:hAnsi="Times New Roman"/>
          <w:sz w:val="28"/>
          <w:szCs w:val="28"/>
        </w:rPr>
      </w:pPr>
      <w:r w:rsidRPr="00550CD4">
        <w:rPr>
          <w:rFonts w:ascii="Times New Roman" w:hAnsi="Times New Roman"/>
          <w:sz w:val="28"/>
          <w:szCs w:val="28"/>
        </w:rPr>
        <w:t>Реальная автономия в расходах.</w:t>
      </w:r>
    </w:p>
    <w:p w:rsidR="00C408CB" w:rsidRPr="00550CD4" w:rsidRDefault="00C408CB" w:rsidP="00C408CB">
      <w:pPr>
        <w:pStyle w:val="ListParagraph"/>
        <w:numPr>
          <w:ilvl w:val="0"/>
          <w:numId w:val="7"/>
        </w:numPr>
        <w:autoSpaceDE w:val="0"/>
        <w:autoSpaceDN w:val="0"/>
        <w:adjustRightInd w:val="0"/>
        <w:spacing w:after="0" w:line="360" w:lineRule="auto"/>
        <w:jc w:val="both"/>
        <w:rPr>
          <w:rFonts w:ascii="Times New Roman" w:hAnsi="Times New Roman"/>
          <w:sz w:val="28"/>
          <w:szCs w:val="28"/>
        </w:rPr>
      </w:pPr>
      <w:r w:rsidRPr="00550CD4">
        <w:rPr>
          <w:rFonts w:ascii="Times New Roman" w:hAnsi="Times New Roman"/>
          <w:sz w:val="28"/>
          <w:szCs w:val="28"/>
        </w:rPr>
        <w:t>Консолидация субсидий.</w:t>
      </w:r>
    </w:p>
    <w:p w:rsidR="00C408CB" w:rsidRPr="00550CD4" w:rsidRDefault="00C408CB" w:rsidP="00C408CB">
      <w:pPr>
        <w:pStyle w:val="ListParagraph"/>
        <w:numPr>
          <w:ilvl w:val="0"/>
          <w:numId w:val="7"/>
        </w:numPr>
        <w:autoSpaceDE w:val="0"/>
        <w:autoSpaceDN w:val="0"/>
        <w:adjustRightInd w:val="0"/>
        <w:spacing w:after="0" w:line="360" w:lineRule="auto"/>
        <w:jc w:val="both"/>
        <w:rPr>
          <w:rFonts w:ascii="Times New Roman" w:hAnsi="Times New Roman"/>
          <w:sz w:val="28"/>
          <w:szCs w:val="28"/>
        </w:rPr>
      </w:pPr>
      <w:r w:rsidRPr="00550CD4">
        <w:rPr>
          <w:rFonts w:ascii="Times New Roman" w:hAnsi="Times New Roman"/>
          <w:sz w:val="28"/>
          <w:szCs w:val="28"/>
        </w:rPr>
        <w:t>Налоговая автономия.</w:t>
      </w:r>
    </w:p>
    <w:p w:rsidR="00C408CB" w:rsidRPr="00550CD4" w:rsidRDefault="00C408CB" w:rsidP="00C408CB">
      <w:pPr>
        <w:pStyle w:val="ListParagraph"/>
        <w:numPr>
          <w:ilvl w:val="0"/>
          <w:numId w:val="7"/>
        </w:numPr>
        <w:autoSpaceDE w:val="0"/>
        <w:autoSpaceDN w:val="0"/>
        <w:adjustRightInd w:val="0"/>
        <w:spacing w:after="0" w:line="360" w:lineRule="auto"/>
        <w:jc w:val="both"/>
        <w:rPr>
          <w:rFonts w:ascii="Times New Roman" w:hAnsi="Times New Roman"/>
          <w:sz w:val="28"/>
          <w:szCs w:val="28"/>
        </w:rPr>
      </w:pPr>
      <w:r w:rsidRPr="00550CD4">
        <w:rPr>
          <w:rFonts w:ascii="Times New Roman" w:hAnsi="Times New Roman"/>
          <w:sz w:val="28"/>
          <w:szCs w:val="28"/>
        </w:rPr>
        <w:t>Качество управления региональными и муниципальными финансами.</w:t>
      </w:r>
    </w:p>
    <w:p w:rsidR="00C408CB" w:rsidRPr="00550CD4" w:rsidRDefault="00C408CB" w:rsidP="00C408CB">
      <w:pPr>
        <w:spacing w:line="360" w:lineRule="auto"/>
        <w:ind w:firstLine="709"/>
        <w:jc w:val="both"/>
        <w:rPr>
          <w:rFonts w:ascii="Times New Roman" w:hAnsi="Times New Roman"/>
          <w:snapToGrid w:val="0"/>
          <w:sz w:val="28"/>
          <w:szCs w:val="28"/>
        </w:rPr>
      </w:pPr>
      <w:r w:rsidRPr="00550CD4">
        <w:rPr>
          <w:rFonts w:ascii="Times New Roman" w:hAnsi="Times New Roman"/>
          <w:snapToGrid w:val="0"/>
          <w:sz w:val="28"/>
          <w:szCs w:val="28"/>
        </w:rPr>
        <w:t>Основными документами процесса реформ в те годы стали Концепция реформирования бюджетного процесса в Российской Федерации в 2004 -</w:t>
      </w:r>
      <w:r w:rsidRPr="00550CD4">
        <w:rPr>
          <w:rFonts w:ascii="Times New Roman" w:hAnsi="Times New Roman"/>
          <w:snapToGrid w:val="0"/>
          <w:sz w:val="28"/>
          <w:szCs w:val="28"/>
        </w:rPr>
        <w:lastRenderedPageBreak/>
        <w:t> 2006 годах, одобренная постановлением Правительства Российской Федерации от 22 мая 2004 г. № 249, а также Концепция</w:t>
      </w:r>
      <w:r w:rsidRPr="00550CD4">
        <w:rPr>
          <w:rFonts w:ascii="Times New Roman" w:hAnsi="Times New Roman"/>
          <w:b/>
          <w:sz w:val="28"/>
          <w:szCs w:val="28"/>
        </w:rPr>
        <w:t xml:space="preserve"> </w:t>
      </w:r>
      <w:r w:rsidRPr="00550CD4">
        <w:rPr>
          <w:rFonts w:ascii="Times New Roman" w:hAnsi="Times New Roman"/>
          <w:bCs/>
          <w:sz w:val="28"/>
          <w:szCs w:val="28"/>
        </w:rPr>
        <w:t xml:space="preserve">повышения эффективности межбюджетных отношений  и качества управления государственными и муниципальными финансами в Российской Федерации в 2006 - 2008 годах, одобренная распоряжением Правительства Российской Федерации </w:t>
      </w:r>
      <w:r w:rsidRPr="00550CD4">
        <w:rPr>
          <w:rFonts w:ascii="Times New Roman" w:hAnsi="Times New Roman"/>
          <w:sz w:val="28"/>
          <w:szCs w:val="28"/>
        </w:rPr>
        <w:t>от 3 апреля 2006 г. № 467-р. В последнем документе были определены следующие основные задачи   совершенствования межбюджетных отношений:</w:t>
      </w:r>
    </w:p>
    <w:p w:rsidR="00C408CB" w:rsidRPr="00550CD4" w:rsidRDefault="00C408CB" w:rsidP="00C408CB">
      <w:pPr>
        <w:pStyle w:val="ListParagraph"/>
        <w:numPr>
          <w:ilvl w:val="0"/>
          <w:numId w:val="37"/>
        </w:numPr>
        <w:spacing w:line="360" w:lineRule="auto"/>
        <w:jc w:val="both"/>
        <w:rPr>
          <w:rFonts w:ascii="Times New Roman" w:hAnsi="Times New Roman"/>
          <w:sz w:val="28"/>
          <w:szCs w:val="28"/>
        </w:rPr>
      </w:pPr>
      <w:r w:rsidRPr="00550CD4">
        <w:rPr>
          <w:rFonts w:ascii="Times New Roman" w:hAnsi="Times New Roman"/>
          <w:sz w:val="28"/>
          <w:szCs w:val="28"/>
        </w:rPr>
        <w:t xml:space="preserve">укрепление финансовой самостоятельности субъектов Российской Федерации; </w:t>
      </w:r>
    </w:p>
    <w:p w:rsidR="00C408CB" w:rsidRPr="00550CD4" w:rsidRDefault="00C408CB" w:rsidP="00C408CB">
      <w:pPr>
        <w:pStyle w:val="ListParagraph"/>
        <w:numPr>
          <w:ilvl w:val="0"/>
          <w:numId w:val="37"/>
        </w:numPr>
        <w:spacing w:line="360" w:lineRule="auto"/>
        <w:jc w:val="both"/>
        <w:rPr>
          <w:rFonts w:ascii="Times New Roman" w:hAnsi="Times New Roman"/>
          <w:sz w:val="28"/>
          <w:szCs w:val="28"/>
        </w:rPr>
      </w:pPr>
      <w:r w:rsidRPr="00550CD4">
        <w:rPr>
          <w:rFonts w:ascii="Times New Roman" w:hAnsi="Times New Roman"/>
          <w:sz w:val="28"/>
          <w:szCs w:val="28"/>
        </w:rPr>
        <w:t xml:space="preserve">создание стимулов для увеличения поступлений доходов в бюджеты субъектов Российской Федерации и местные бюджеты; </w:t>
      </w:r>
    </w:p>
    <w:p w:rsidR="00C408CB" w:rsidRPr="00550CD4" w:rsidRDefault="00C408CB" w:rsidP="00C408CB">
      <w:pPr>
        <w:pStyle w:val="ListParagraph"/>
        <w:numPr>
          <w:ilvl w:val="0"/>
          <w:numId w:val="37"/>
        </w:numPr>
        <w:spacing w:line="360" w:lineRule="auto"/>
        <w:jc w:val="both"/>
        <w:rPr>
          <w:rFonts w:ascii="Times New Roman" w:hAnsi="Times New Roman"/>
          <w:sz w:val="28"/>
          <w:szCs w:val="28"/>
        </w:rPr>
      </w:pPr>
      <w:r w:rsidRPr="00550CD4">
        <w:rPr>
          <w:rFonts w:ascii="Times New Roman" w:hAnsi="Times New Roman"/>
          <w:sz w:val="28"/>
          <w:szCs w:val="28"/>
        </w:rPr>
        <w:t>создание стимулов для улучшения качества управления государственными и муниципальными финансами;</w:t>
      </w:r>
    </w:p>
    <w:p w:rsidR="00C408CB" w:rsidRPr="00550CD4" w:rsidRDefault="00C408CB" w:rsidP="00C408CB">
      <w:pPr>
        <w:pStyle w:val="ListParagraph"/>
        <w:numPr>
          <w:ilvl w:val="0"/>
          <w:numId w:val="37"/>
        </w:numPr>
        <w:spacing w:line="360" w:lineRule="auto"/>
        <w:jc w:val="both"/>
        <w:rPr>
          <w:rFonts w:ascii="Times New Roman" w:hAnsi="Times New Roman"/>
          <w:sz w:val="28"/>
          <w:szCs w:val="28"/>
        </w:rPr>
      </w:pPr>
      <w:r w:rsidRPr="00550CD4">
        <w:rPr>
          <w:rFonts w:ascii="Times New Roman" w:hAnsi="Times New Roman"/>
          <w:sz w:val="28"/>
          <w:szCs w:val="28"/>
        </w:rPr>
        <w:t>повышение прозрачности региональных и муниципальных финансов;</w:t>
      </w:r>
    </w:p>
    <w:p w:rsidR="00C408CB" w:rsidRPr="00550CD4" w:rsidRDefault="00C408CB" w:rsidP="00C408CB">
      <w:pPr>
        <w:pStyle w:val="ListParagraph"/>
        <w:numPr>
          <w:ilvl w:val="0"/>
          <w:numId w:val="37"/>
        </w:numPr>
        <w:spacing w:line="360" w:lineRule="auto"/>
        <w:jc w:val="both"/>
        <w:rPr>
          <w:rFonts w:ascii="Times New Roman" w:hAnsi="Times New Roman"/>
          <w:sz w:val="28"/>
          <w:szCs w:val="28"/>
        </w:rPr>
      </w:pPr>
      <w:r w:rsidRPr="00550CD4">
        <w:rPr>
          <w:rFonts w:ascii="Times New Roman" w:hAnsi="Times New Roman"/>
          <w:sz w:val="28"/>
          <w:szCs w:val="28"/>
        </w:rPr>
        <w:t>оказание методологической и консультационной помощи субъектам Российской Федерации в целях повышения эффективности и качества управления государственными и муниципальными финансами, а также в целях реализации реформы местного самоуправления.</w:t>
      </w:r>
    </w:p>
    <w:p w:rsidR="00C408CB" w:rsidRPr="00550CD4" w:rsidRDefault="00C408CB" w:rsidP="002F4878">
      <w:pPr>
        <w:pStyle w:val="Heading1"/>
        <w:jc w:val="center"/>
        <w:rPr>
          <w:sz w:val="28"/>
          <w:szCs w:val="28"/>
        </w:rPr>
      </w:pPr>
      <w:r w:rsidRPr="00550CD4">
        <w:rPr>
          <w:sz w:val="28"/>
          <w:szCs w:val="28"/>
        </w:rPr>
        <w:t>2.2. Структура и источники данных</w:t>
      </w:r>
    </w:p>
    <w:p w:rsidR="00C408CB" w:rsidRPr="00550CD4" w:rsidRDefault="00C408CB" w:rsidP="00C408CB">
      <w:pPr>
        <w:autoSpaceDE w:val="0"/>
        <w:autoSpaceDN w:val="0"/>
        <w:adjustRightInd w:val="0"/>
        <w:spacing w:after="0" w:line="360" w:lineRule="auto"/>
        <w:ind w:firstLine="708"/>
        <w:jc w:val="both"/>
        <w:rPr>
          <w:rFonts w:ascii="Times New Roman" w:hAnsi="Times New Roman"/>
          <w:iCs/>
          <w:sz w:val="28"/>
          <w:szCs w:val="28"/>
        </w:rPr>
      </w:pPr>
      <w:r w:rsidRPr="00550CD4">
        <w:rPr>
          <w:rFonts w:ascii="Times New Roman" w:hAnsi="Times New Roman"/>
          <w:iCs/>
          <w:sz w:val="28"/>
          <w:szCs w:val="28"/>
        </w:rPr>
        <w:t>Данные для эконометрического анализа взяты по 20 регионам континентальной Франции (</w:t>
      </w:r>
      <w:r w:rsidRPr="00550CD4">
        <w:rPr>
          <w:rFonts w:ascii="Times New Roman" w:hAnsi="Times New Roman"/>
          <w:sz w:val="28"/>
          <w:szCs w:val="28"/>
          <w:lang w:val="fr-FR"/>
        </w:rPr>
        <w:t>Alsace</w:t>
      </w:r>
      <w:r w:rsidRPr="00550CD4">
        <w:rPr>
          <w:rFonts w:ascii="Times New Roman" w:hAnsi="Times New Roman"/>
          <w:sz w:val="28"/>
          <w:szCs w:val="28"/>
        </w:rPr>
        <w:t xml:space="preserve">, </w:t>
      </w:r>
      <w:r w:rsidRPr="00550CD4">
        <w:rPr>
          <w:rFonts w:ascii="Times New Roman" w:hAnsi="Times New Roman"/>
          <w:sz w:val="28"/>
          <w:szCs w:val="28"/>
          <w:lang w:val="fr-FR"/>
        </w:rPr>
        <w:t>Aquitaine</w:t>
      </w:r>
      <w:r w:rsidRPr="00550CD4">
        <w:rPr>
          <w:rFonts w:ascii="Times New Roman" w:hAnsi="Times New Roman"/>
          <w:sz w:val="28"/>
          <w:szCs w:val="28"/>
        </w:rPr>
        <w:t xml:space="preserve">, </w:t>
      </w:r>
      <w:r w:rsidRPr="00550CD4">
        <w:rPr>
          <w:rFonts w:ascii="Times New Roman" w:hAnsi="Times New Roman"/>
          <w:sz w:val="28"/>
          <w:szCs w:val="28"/>
          <w:lang w:val="fr-FR"/>
        </w:rPr>
        <w:t>Auvergne</w:t>
      </w:r>
      <w:r w:rsidRPr="00550CD4">
        <w:rPr>
          <w:rFonts w:ascii="Times New Roman" w:hAnsi="Times New Roman"/>
          <w:sz w:val="28"/>
          <w:szCs w:val="28"/>
        </w:rPr>
        <w:t xml:space="preserve">, </w:t>
      </w:r>
      <w:r w:rsidRPr="00550CD4">
        <w:rPr>
          <w:rFonts w:ascii="Times New Roman" w:hAnsi="Times New Roman"/>
          <w:sz w:val="28"/>
          <w:szCs w:val="28"/>
          <w:lang w:val="fr-FR"/>
        </w:rPr>
        <w:t>Bourgogne</w:t>
      </w:r>
      <w:r w:rsidRPr="00550CD4">
        <w:rPr>
          <w:rFonts w:ascii="Times New Roman" w:hAnsi="Times New Roman"/>
          <w:sz w:val="28"/>
          <w:szCs w:val="28"/>
        </w:rPr>
        <w:t xml:space="preserve">, </w:t>
      </w:r>
      <w:r w:rsidRPr="00550CD4">
        <w:rPr>
          <w:rFonts w:ascii="Times New Roman" w:hAnsi="Times New Roman"/>
          <w:sz w:val="28"/>
          <w:szCs w:val="28"/>
          <w:lang w:val="fr-FR"/>
        </w:rPr>
        <w:t>Bretagne</w:t>
      </w:r>
      <w:r w:rsidRPr="00550CD4">
        <w:rPr>
          <w:rFonts w:ascii="Times New Roman" w:hAnsi="Times New Roman"/>
          <w:sz w:val="28"/>
          <w:szCs w:val="28"/>
        </w:rPr>
        <w:t xml:space="preserve">, </w:t>
      </w:r>
      <w:r w:rsidRPr="00550CD4">
        <w:rPr>
          <w:rFonts w:ascii="Times New Roman" w:hAnsi="Times New Roman"/>
          <w:sz w:val="28"/>
          <w:szCs w:val="28"/>
          <w:lang w:val="fr-FR"/>
        </w:rPr>
        <w:t>Centre</w:t>
      </w:r>
      <w:r w:rsidRPr="00550CD4">
        <w:rPr>
          <w:rFonts w:ascii="Times New Roman" w:hAnsi="Times New Roman"/>
          <w:sz w:val="28"/>
          <w:szCs w:val="28"/>
        </w:rPr>
        <w:t xml:space="preserve">,  </w:t>
      </w:r>
      <w:r w:rsidRPr="00550CD4">
        <w:rPr>
          <w:rFonts w:ascii="Times New Roman" w:hAnsi="Times New Roman"/>
          <w:sz w:val="28"/>
          <w:szCs w:val="28"/>
          <w:lang w:val="fr-FR"/>
        </w:rPr>
        <w:t>Champagne</w:t>
      </w:r>
      <w:r w:rsidRPr="00550CD4">
        <w:rPr>
          <w:rFonts w:ascii="Times New Roman" w:hAnsi="Times New Roman"/>
          <w:sz w:val="28"/>
          <w:szCs w:val="28"/>
        </w:rPr>
        <w:t>-</w:t>
      </w:r>
      <w:r w:rsidRPr="00550CD4">
        <w:rPr>
          <w:rFonts w:ascii="Times New Roman" w:hAnsi="Times New Roman"/>
          <w:sz w:val="28"/>
          <w:szCs w:val="28"/>
          <w:lang w:val="fr-FR"/>
        </w:rPr>
        <w:t>Ardenne</w:t>
      </w:r>
      <w:r w:rsidRPr="00550CD4">
        <w:rPr>
          <w:rFonts w:ascii="Times New Roman" w:hAnsi="Times New Roman"/>
          <w:sz w:val="28"/>
          <w:szCs w:val="28"/>
        </w:rPr>
        <w:t xml:space="preserve">, </w:t>
      </w:r>
      <w:r w:rsidRPr="00550CD4">
        <w:rPr>
          <w:rFonts w:ascii="Times New Roman" w:hAnsi="Times New Roman"/>
          <w:sz w:val="28"/>
          <w:szCs w:val="28"/>
          <w:lang w:val="fr-FR"/>
        </w:rPr>
        <w:t>Franche</w:t>
      </w:r>
      <w:r w:rsidRPr="00550CD4">
        <w:rPr>
          <w:rFonts w:ascii="Times New Roman" w:hAnsi="Times New Roman"/>
          <w:sz w:val="28"/>
          <w:szCs w:val="28"/>
        </w:rPr>
        <w:t>-</w:t>
      </w:r>
      <w:r w:rsidRPr="00550CD4">
        <w:rPr>
          <w:rFonts w:ascii="Times New Roman" w:hAnsi="Times New Roman"/>
          <w:sz w:val="28"/>
          <w:szCs w:val="28"/>
          <w:lang w:val="fr-FR"/>
        </w:rPr>
        <w:t>Comt</w:t>
      </w:r>
      <w:r w:rsidRPr="00550CD4">
        <w:rPr>
          <w:rFonts w:ascii="Times New Roman" w:hAnsi="Times New Roman"/>
          <w:sz w:val="28"/>
          <w:szCs w:val="28"/>
        </w:rPr>
        <w:t xml:space="preserve">é, </w:t>
      </w:r>
      <w:r w:rsidRPr="00550CD4">
        <w:rPr>
          <w:rFonts w:ascii="Times New Roman" w:hAnsi="Times New Roman"/>
          <w:sz w:val="28"/>
          <w:szCs w:val="28"/>
          <w:lang w:val="fr-FR"/>
        </w:rPr>
        <w:t>Languedoc</w:t>
      </w:r>
      <w:r w:rsidRPr="00550CD4">
        <w:rPr>
          <w:rFonts w:ascii="Times New Roman" w:hAnsi="Times New Roman"/>
          <w:sz w:val="28"/>
          <w:szCs w:val="28"/>
        </w:rPr>
        <w:t>-</w:t>
      </w:r>
      <w:r w:rsidRPr="00550CD4">
        <w:rPr>
          <w:rFonts w:ascii="Times New Roman" w:hAnsi="Times New Roman"/>
          <w:sz w:val="28"/>
          <w:szCs w:val="28"/>
          <w:lang w:val="fr-FR"/>
        </w:rPr>
        <w:t>Roussillon</w:t>
      </w:r>
      <w:r w:rsidRPr="00550CD4">
        <w:rPr>
          <w:rFonts w:ascii="Times New Roman" w:hAnsi="Times New Roman"/>
          <w:sz w:val="28"/>
          <w:szCs w:val="28"/>
        </w:rPr>
        <w:t xml:space="preserve">, </w:t>
      </w:r>
      <w:r w:rsidRPr="00550CD4">
        <w:rPr>
          <w:rFonts w:ascii="Times New Roman" w:hAnsi="Times New Roman"/>
          <w:sz w:val="28"/>
          <w:szCs w:val="28"/>
          <w:lang w:val="fr-FR"/>
        </w:rPr>
        <w:t>Limousin</w:t>
      </w:r>
      <w:r w:rsidRPr="00550CD4">
        <w:rPr>
          <w:rFonts w:ascii="Times New Roman" w:hAnsi="Times New Roman"/>
          <w:sz w:val="28"/>
          <w:szCs w:val="28"/>
        </w:rPr>
        <w:t xml:space="preserve">, </w:t>
      </w:r>
      <w:r w:rsidRPr="00550CD4">
        <w:rPr>
          <w:rFonts w:ascii="Times New Roman" w:hAnsi="Times New Roman"/>
          <w:sz w:val="28"/>
          <w:szCs w:val="28"/>
          <w:lang w:val="fr-FR"/>
        </w:rPr>
        <w:t>Lorraine</w:t>
      </w:r>
      <w:r w:rsidRPr="00550CD4">
        <w:rPr>
          <w:rFonts w:ascii="Times New Roman" w:hAnsi="Times New Roman"/>
          <w:sz w:val="28"/>
          <w:szCs w:val="28"/>
        </w:rPr>
        <w:t xml:space="preserve">, </w:t>
      </w:r>
      <w:r w:rsidRPr="00550CD4">
        <w:rPr>
          <w:rFonts w:ascii="Times New Roman" w:hAnsi="Times New Roman"/>
          <w:sz w:val="28"/>
          <w:szCs w:val="28"/>
          <w:lang w:val="fr-FR"/>
        </w:rPr>
        <w:t>Midi</w:t>
      </w:r>
      <w:r w:rsidRPr="00550CD4">
        <w:rPr>
          <w:rFonts w:ascii="Times New Roman" w:hAnsi="Times New Roman"/>
          <w:sz w:val="28"/>
          <w:szCs w:val="28"/>
        </w:rPr>
        <w:t>-</w:t>
      </w:r>
      <w:r w:rsidRPr="00550CD4">
        <w:rPr>
          <w:rFonts w:ascii="Times New Roman" w:hAnsi="Times New Roman"/>
          <w:sz w:val="28"/>
          <w:szCs w:val="28"/>
          <w:lang w:val="fr-FR"/>
        </w:rPr>
        <w:t>Pyr</w:t>
      </w:r>
      <w:r w:rsidRPr="00550CD4">
        <w:rPr>
          <w:rFonts w:ascii="Times New Roman" w:hAnsi="Times New Roman"/>
          <w:sz w:val="28"/>
          <w:szCs w:val="28"/>
        </w:rPr>
        <w:t>é</w:t>
      </w:r>
      <w:r w:rsidRPr="00550CD4">
        <w:rPr>
          <w:rFonts w:ascii="Times New Roman" w:hAnsi="Times New Roman"/>
          <w:sz w:val="28"/>
          <w:szCs w:val="28"/>
          <w:lang w:val="fr-FR"/>
        </w:rPr>
        <w:t>n</w:t>
      </w:r>
      <w:r w:rsidRPr="00550CD4">
        <w:rPr>
          <w:rFonts w:ascii="Times New Roman" w:hAnsi="Times New Roman"/>
          <w:sz w:val="28"/>
          <w:szCs w:val="28"/>
        </w:rPr>
        <w:t>é</w:t>
      </w:r>
      <w:r w:rsidRPr="00550CD4">
        <w:rPr>
          <w:rFonts w:ascii="Times New Roman" w:hAnsi="Times New Roman"/>
          <w:sz w:val="28"/>
          <w:szCs w:val="28"/>
          <w:lang w:val="fr-FR"/>
        </w:rPr>
        <w:t>es</w:t>
      </w:r>
      <w:r w:rsidRPr="00550CD4">
        <w:rPr>
          <w:rFonts w:ascii="Times New Roman" w:hAnsi="Times New Roman"/>
          <w:sz w:val="28"/>
          <w:szCs w:val="28"/>
        </w:rPr>
        <w:t xml:space="preserve">, </w:t>
      </w:r>
      <w:r w:rsidRPr="00550CD4">
        <w:rPr>
          <w:rFonts w:ascii="Times New Roman" w:hAnsi="Times New Roman"/>
          <w:sz w:val="28"/>
          <w:szCs w:val="28"/>
          <w:lang w:val="fr-FR"/>
        </w:rPr>
        <w:t>Nord</w:t>
      </w:r>
      <w:r w:rsidRPr="00550CD4">
        <w:rPr>
          <w:rFonts w:ascii="Times New Roman" w:hAnsi="Times New Roman"/>
          <w:sz w:val="28"/>
          <w:szCs w:val="28"/>
        </w:rPr>
        <w:t>-</w:t>
      </w:r>
      <w:r w:rsidRPr="00550CD4">
        <w:rPr>
          <w:rFonts w:ascii="Times New Roman" w:hAnsi="Times New Roman"/>
          <w:sz w:val="28"/>
          <w:szCs w:val="28"/>
          <w:lang w:val="fr-FR"/>
        </w:rPr>
        <w:t>Pas</w:t>
      </w:r>
      <w:r w:rsidRPr="00550CD4">
        <w:rPr>
          <w:rFonts w:ascii="Times New Roman" w:hAnsi="Times New Roman"/>
          <w:sz w:val="28"/>
          <w:szCs w:val="28"/>
        </w:rPr>
        <w:t>-</w:t>
      </w:r>
      <w:r w:rsidRPr="00550CD4">
        <w:rPr>
          <w:rFonts w:ascii="Times New Roman" w:hAnsi="Times New Roman"/>
          <w:sz w:val="28"/>
          <w:szCs w:val="28"/>
          <w:lang w:val="fr-FR"/>
        </w:rPr>
        <w:t>de</w:t>
      </w:r>
      <w:r w:rsidRPr="00550CD4">
        <w:rPr>
          <w:rFonts w:ascii="Times New Roman" w:hAnsi="Times New Roman"/>
          <w:sz w:val="28"/>
          <w:szCs w:val="28"/>
        </w:rPr>
        <w:t>-</w:t>
      </w:r>
      <w:r w:rsidRPr="00550CD4">
        <w:rPr>
          <w:rFonts w:ascii="Times New Roman" w:hAnsi="Times New Roman"/>
          <w:sz w:val="28"/>
          <w:szCs w:val="28"/>
          <w:lang w:val="fr-FR"/>
        </w:rPr>
        <w:t>Calais</w:t>
      </w:r>
      <w:r w:rsidRPr="00550CD4">
        <w:rPr>
          <w:rFonts w:ascii="Times New Roman" w:hAnsi="Times New Roman"/>
          <w:sz w:val="28"/>
          <w:szCs w:val="28"/>
        </w:rPr>
        <w:t xml:space="preserve">,  </w:t>
      </w:r>
      <w:r w:rsidRPr="00550CD4">
        <w:rPr>
          <w:rFonts w:ascii="Times New Roman" w:hAnsi="Times New Roman"/>
          <w:sz w:val="28"/>
          <w:szCs w:val="28"/>
          <w:lang w:val="fr-FR"/>
        </w:rPr>
        <w:t>Basse</w:t>
      </w:r>
      <w:r w:rsidRPr="00550CD4">
        <w:rPr>
          <w:rFonts w:ascii="Times New Roman" w:hAnsi="Times New Roman"/>
          <w:sz w:val="28"/>
          <w:szCs w:val="28"/>
        </w:rPr>
        <w:t>-</w:t>
      </w:r>
      <w:r w:rsidRPr="00550CD4">
        <w:rPr>
          <w:rFonts w:ascii="Times New Roman" w:hAnsi="Times New Roman"/>
          <w:sz w:val="28"/>
          <w:szCs w:val="28"/>
          <w:lang w:val="fr-FR"/>
        </w:rPr>
        <w:t>Normandie</w:t>
      </w:r>
      <w:r w:rsidRPr="00550CD4">
        <w:rPr>
          <w:rFonts w:ascii="Times New Roman" w:hAnsi="Times New Roman"/>
          <w:sz w:val="28"/>
          <w:szCs w:val="28"/>
        </w:rPr>
        <w:t xml:space="preserve">, </w:t>
      </w:r>
      <w:r w:rsidRPr="00550CD4">
        <w:rPr>
          <w:rFonts w:ascii="Times New Roman" w:hAnsi="Times New Roman"/>
          <w:sz w:val="28"/>
          <w:szCs w:val="28"/>
          <w:lang w:val="fr-FR"/>
        </w:rPr>
        <w:t>Haute</w:t>
      </w:r>
      <w:r w:rsidRPr="00550CD4">
        <w:rPr>
          <w:rFonts w:ascii="Times New Roman" w:hAnsi="Times New Roman"/>
          <w:sz w:val="28"/>
          <w:szCs w:val="28"/>
        </w:rPr>
        <w:t>-</w:t>
      </w:r>
      <w:r w:rsidRPr="00550CD4">
        <w:rPr>
          <w:rFonts w:ascii="Times New Roman" w:hAnsi="Times New Roman"/>
          <w:sz w:val="28"/>
          <w:szCs w:val="28"/>
          <w:lang w:val="fr-FR"/>
        </w:rPr>
        <w:t>Normandie</w:t>
      </w:r>
      <w:r w:rsidRPr="00550CD4">
        <w:rPr>
          <w:rFonts w:ascii="Times New Roman" w:hAnsi="Times New Roman"/>
          <w:sz w:val="28"/>
          <w:szCs w:val="28"/>
        </w:rPr>
        <w:t xml:space="preserve">, </w:t>
      </w:r>
      <w:r w:rsidRPr="00550CD4">
        <w:rPr>
          <w:rFonts w:ascii="Times New Roman" w:hAnsi="Times New Roman"/>
          <w:sz w:val="28"/>
          <w:szCs w:val="28"/>
          <w:lang w:val="fr-FR"/>
        </w:rPr>
        <w:t>Pays</w:t>
      </w:r>
      <w:r w:rsidRPr="00550CD4">
        <w:rPr>
          <w:rFonts w:ascii="Times New Roman" w:hAnsi="Times New Roman"/>
          <w:sz w:val="28"/>
          <w:szCs w:val="28"/>
        </w:rPr>
        <w:t xml:space="preserve"> </w:t>
      </w:r>
      <w:r w:rsidRPr="00550CD4">
        <w:rPr>
          <w:rFonts w:ascii="Times New Roman" w:hAnsi="Times New Roman"/>
          <w:sz w:val="28"/>
          <w:szCs w:val="28"/>
          <w:lang w:val="fr-FR"/>
        </w:rPr>
        <w:t>de</w:t>
      </w:r>
      <w:r w:rsidRPr="00550CD4">
        <w:rPr>
          <w:rFonts w:ascii="Times New Roman" w:hAnsi="Times New Roman"/>
          <w:sz w:val="28"/>
          <w:szCs w:val="28"/>
        </w:rPr>
        <w:t xml:space="preserve"> </w:t>
      </w:r>
      <w:r w:rsidRPr="00550CD4">
        <w:rPr>
          <w:rFonts w:ascii="Times New Roman" w:hAnsi="Times New Roman"/>
          <w:sz w:val="28"/>
          <w:szCs w:val="28"/>
          <w:lang w:val="fr-FR"/>
        </w:rPr>
        <w:t>la</w:t>
      </w:r>
      <w:r w:rsidRPr="00550CD4">
        <w:rPr>
          <w:rFonts w:ascii="Times New Roman" w:hAnsi="Times New Roman"/>
          <w:sz w:val="28"/>
          <w:szCs w:val="28"/>
        </w:rPr>
        <w:t xml:space="preserve"> </w:t>
      </w:r>
      <w:r w:rsidRPr="00550CD4">
        <w:rPr>
          <w:rFonts w:ascii="Times New Roman" w:hAnsi="Times New Roman"/>
          <w:sz w:val="28"/>
          <w:szCs w:val="28"/>
          <w:lang w:val="fr-FR"/>
        </w:rPr>
        <w:t>Loire</w:t>
      </w:r>
      <w:r w:rsidRPr="00550CD4">
        <w:rPr>
          <w:rFonts w:ascii="Times New Roman" w:hAnsi="Times New Roman"/>
          <w:sz w:val="28"/>
          <w:szCs w:val="28"/>
        </w:rPr>
        <w:t xml:space="preserve">, </w:t>
      </w:r>
      <w:r w:rsidRPr="00550CD4">
        <w:rPr>
          <w:rFonts w:ascii="Times New Roman" w:hAnsi="Times New Roman"/>
          <w:sz w:val="28"/>
          <w:szCs w:val="28"/>
          <w:lang w:val="fr-FR"/>
        </w:rPr>
        <w:t>Picardie</w:t>
      </w:r>
      <w:r w:rsidRPr="00550CD4">
        <w:rPr>
          <w:rFonts w:ascii="Times New Roman" w:hAnsi="Times New Roman"/>
          <w:sz w:val="28"/>
          <w:szCs w:val="28"/>
        </w:rPr>
        <w:t xml:space="preserve">, </w:t>
      </w:r>
      <w:r w:rsidRPr="00550CD4">
        <w:rPr>
          <w:rFonts w:ascii="Times New Roman" w:hAnsi="Times New Roman"/>
          <w:sz w:val="28"/>
          <w:szCs w:val="28"/>
          <w:lang w:val="fr-FR"/>
        </w:rPr>
        <w:t>Poitou</w:t>
      </w:r>
      <w:r w:rsidRPr="00550CD4">
        <w:rPr>
          <w:rFonts w:ascii="Times New Roman" w:hAnsi="Times New Roman"/>
          <w:sz w:val="28"/>
          <w:szCs w:val="28"/>
        </w:rPr>
        <w:t>-</w:t>
      </w:r>
      <w:r w:rsidRPr="00550CD4">
        <w:rPr>
          <w:rFonts w:ascii="Times New Roman" w:hAnsi="Times New Roman"/>
          <w:sz w:val="28"/>
          <w:szCs w:val="28"/>
          <w:lang w:val="fr-FR"/>
        </w:rPr>
        <w:t>Charentes</w:t>
      </w:r>
      <w:r w:rsidRPr="00550CD4">
        <w:rPr>
          <w:rFonts w:ascii="Times New Roman" w:hAnsi="Times New Roman"/>
          <w:sz w:val="28"/>
          <w:szCs w:val="28"/>
        </w:rPr>
        <w:t xml:space="preserve">, </w:t>
      </w:r>
      <w:r w:rsidRPr="00550CD4">
        <w:rPr>
          <w:rFonts w:ascii="Times New Roman" w:hAnsi="Times New Roman"/>
          <w:sz w:val="28"/>
          <w:szCs w:val="28"/>
          <w:lang w:val="fr-FR"/>
        </w:rPr>
        <w:t>Provence</w:t>
      </w:r>
      <w:r w:rsidRPr="00550CD4">
        <w:rPr>
          <w:rFonts w:ascii="Times New Roman" w:hAnsi="Times New Roman"/>
          <w:sz w:val="28"/>
          <w:szCs w:val="28"/>
        </w:rPr>
        <w:t>-</w:t>
      </w:r>
      <w:r w:rsidRPr="00550CD4">
        <w:rPr>
          <w:rFonts w:ascii="Times New Roman" w:hAnsi="Times New Roman"/>
          <w:sz w:val="28"/>
          <w:szCs w:val="28"/>
          <w:lang w:val="fr-FR"/>
        </w:rPr>
        <w:t>Alpes</w:t>
      </w:r>
      <w:r w:rsidRPr="00550CD4">
        <w:rPr>
          <w:rFonts w:ascii="Times New Roman" w:hAnsi="Times New Roman"/>
          <w:sz w:val="28"/>
          <w:szCs w:val="28"/>
        </w:rPr>
        <w:t>-</w:t>
      </w:r>
      <w:r w:rsidRPr="00550CD4">
        <w:rPr>
          <w:rFonts w:ascii="Times New Roman" w:hAnsi="Times New Roman"/>
          <w:sz w:val="28"/>
          <w:szCs w:val="28"/>
          <w:lang w:val="fr-FR"/>
        </w:rPr>
        <w:t>C</w:t>
      </w:r>
      <w:r w:rsidRPr="00550CD4">
        <w:rPr>
          <w:rFonts w:ascii="Times New Roman" w:hAnsi="Times New Roman"/>
          <w:sz w:val="28"/>
          <w:szCs w:val="28"/>
        </w:rPr>
        <w:t>ô</w:t>
      </w:r>
      <w:r w:rsidRPr="00550CD4">
        <w:rPr>
          <w:rFonts w:ascii="Times New Roman" w:hAnsi="Times New Roman"/>
          <w:sz w:val="28"/>
          <w:szCs w:val="28"/>
          <w:lang w:val="fr-FR"/>
        </w:rPr>
        <w:t>te</w:t>
      </w:r>
      <w:r w:rsidRPr="00550CD4">
        <w:rPr>
          <w:rFonts w:ascii="Times New Roman" w:hAnsi="Times New Roman"/>
          <w:sz w:val="28"/>
          <w:szCs w:val="28"/>
        </w:rPr>
        <w:t xml:space="preserve"> </w:t>
      </w:r>
      <w:r w:rsidRPr="00550CD4">
        <w:rPr>
          <w:rFonts w:ascii="Times New Roman" w:hAnsi="Times New Roman"/>
          <w:sz w:val="28"/>
          <w:szCs w:val="28"/>
          <w:lang w:val="fr-FR"/>
        </w:rPr>
        <w:t>d</w:t>
      </w:r>
      <w:r w:rsidRPr="00550CD4">
        <w:rPr>
          <w:rFonts w:ascii="Times New Roman" w:hAnsi="Times New Roman"/>
          <w:sz w:val="28"/>
          <w:szCs w:val="28"/>
        </w:rPr>
        <w:t>'</w:t>
      </w:r>
      <w:r w:rsidRPr="00550CD4">
        <w:rPr>
          <w:rFonts w:ascii="Times New Roman" w:hAnsi="Times New Roman"/>
          <w:sz w:val="28"/>
          <w:szCs w:val="28"/>
          <w:lang w:val="fr-FR"/>
        </w:rPr>
        <w:t>Azur</w:t>
      </w:r>
      <w:r w:rsidRPr="00550CD4">
        <w:rPr>
          <w:rFonts w:ascii="Times New Roman" w:hAnsi="Times New Roman"/>
          <w:sz w:val="28"/>
          <w:szCs w:val="28"/>
        </w:rPr>
        <w:t xml:space="preserve">, </w:t>
      </w:r>
      <w:r w:rsidRPr="00550CD4">
        <w:rPr>
          <w:rFonts w:ascii="Times New Roman" w:hAnsi="Times New Roman"/>
          <w:sz w:val="28"/>
          <w:szCs w:val="28"/>
          <w:lang w:val="fr-FR"/>
        </w:rPr>
        <w:t>Rh</w:t>
      </w:r>
      <w:r w:rsidRPr="00550CD4">
        <w:rPr>
          <w:rFonts w:ascii="Times New Roman" w:hAnsi="Times New Roman"/>
          <w:sz w:val="28"/>
          <w:szCs w:val="28"/>
        </w:rPr>
        <w:t>ô</w:t>
      </w:r>
      <w:r w:rsidRPr="00550CD4">
        <w:rPr>
          <w:rFonts w:ascii="Times New Roman" w:hAnsi="Times New Roman"/>
          <w:sz w:val="28"/>
          <w:szCs w:val="28"/>
          <w:lang w:val="fr-FR"/>
        </w:rPr>
        <w:t>ne</w:t>
      </w:r>
      <w:r w:rsidRPr="00550CD4">
        <w:rPr>
          <w:rFonts w:ascii="Times New Roman" w:hAnsi="Times New Roman"/>
          <w:sz w:val="28"/>
          <w:szCs w:val="28"/>
        </w:rPr>
        <w:t>-</w:t>
      </w:r>
      <w:r w:rsidRPr="00550CD4">
        <w:rPr>
          <w:rFonts w:ascii="Times New Roman" w:hAnsi="Times New Roman"/>
          <w:sz w:val="28"/>
          <w:szCs w:val="28"/>
          <w:lang w:val="fr-FR"/>
        </w:rPr>
        <w:t>Alpes</w:t>
      </w:r>
      <w:r w:rsidRPr="00550CD4">
        <w:rPr>
          <w:rFonts w:ascii="Times New Roman" w:hAnsi="Times New Roman"/>
          <w:iCs/>
          <w:sz w:val="28"/>
          <w:szCs w:val="28"/>
        </w:rPr>
        <w:t xml:space="preserve">) и 17 областей Центрального Федерального Округа России (Белгородская область, </w:t>
      </w:r>
      <w:r w:rsidRPr="00550CD4">
        <w:rPr>
          <w:rFonts w:ascii="Times New Roman" w:hAnsi="Times New Roman"/>
          <w:sz w:val="28"/>
          <w:szCs w:val="28"/>
          <w:lang w:eastAsia="ru-RU"/>
        </w:rPr>
        <w:t xml:space="preserve">Брянская область, Владимирская область,  Воронежская область, Ивановская область, Калужская область, Костромская область, Курская область, Липецкая область, Московская область, Орловская </w:t>
      </w:r>
      <w:r w:rsidRPr="00550CD4">
        <w:rPr>
          <w:rFonts w:ascii="Times New Roman" w:hAnsi="Times New Roman"/>
          <w:sz w:val="28"/>
          <w:szCs w:val="28"/>
          <w:lang w:eastAsia="ru-RU"/>
        </w:rPr>
        <w:lastRenderedPageBreak/>
        <w:t>область, Рязанская область, Смоленская область, Тамбовская область, Тверская область, Тульская область,  Ярославская область</w:t>
      </w:r>
      <w:r w:rsidRPr="00550CD4">
        <w:rPr>
          <w:rFonts w:ascii="Times New Roman" w:hAnsi="Times New Roman"/>
          <w:iCs/>
          <w:sz w:val="28"/>
          <w:szCs w:val="28"/>
        </w:rPr>
        <w:t xml:space="preserve">). </w:t>
      </w:r>
    </w:p>
    <w:p w:rsidR="00C408CB" w:rsidRPr="00550CD4" w:rsidRDefault="00C408CB" w:rsidP="00C408CB">
      <w:pPr>
        <w:autoSpaceDE w:val="0"/>
        <w:autoSpaceDN w:val="0"/>
        <w:adjustRightInd w:val="0"/>
        <w:spacing w:after="0" w:line="360" w:lineRule="auto"/>
        <w:ind w:firstLine="708"/>
        <w:jc w:val="both"/>
        <w:rPr>
          <w:rFonts w:ascii="Times New Roman" w:hAnsi="Times New Roman"/>
          <w:sz w:val="28"/>
          <w:szCs w:val="28"/>
        </w:rPr>
      </w:pPr>
      <w:r w:rsidRPr="00550CD4">
        <w:rPr>
          <w:rFonts w:ascii="Times New Roman" w:hAnsi="Times New Roman"/>
          <w:iCs/>
          <w:sz w:val="28"/>
          <w:szCs w:val="28"/>
        </w:rPr>
        <w:t xml:space="preserve">Г. Москва и регионы Франции Corse и Ile-de-France не учитывались в анализе ввиду несопоставимых данных, </w:t>
      </w:r>
      <w:r w:rsidRPr="00550CD4">
        <w:rPr>
          <w:rFonts w:ascii="Times New Roman" w:hAnsi="Times New Roman"/>
          <w:sz w:val="28"/>
          <w:szCs w:val="28"/>
        </w:rPr>
        <w:t xml:space="preserve">специфических параметров, прежде всего по численности населения. </w:t>
      </w:r>
    </w:p>
    <w:p w:rsidR="00C408CB" w:rsidRPr="00550CD4" w:rsidRDefault="00C408CB" w:rsidP="00C408CB">
      <w:pPr>
        <w:autoSpaceDE w:val="0"/>
        <w:autoSpaceDN w:val="0"/>
        <w:adjustRightInd w:val="0"/>
        <w:spacing w:after="0" w:line="360" w:lineRule="auto"/>
        <w:ind w:firstLine="708"/>
        <w:jc w:val="both"/>
        <w:rPr>
          <w:rFonts w:ascii="Times New Roman" w:hAnsi="Times New Roman"/>
          <w:sz w:val="28"/>
          <w:szCs w:val="28"/>
        </w:rPr>
      </w:pPr>
      <w:r w:rsidRPr="00550CD4">
        <w:rPr>
          <w:rFonts w:ascii="Times New Roman" w:hAnsi="Times New Roman"/>
          <w:sz w:val="28"/>
          <w:szCs w:val="28"/>
        </w:rPr>
        <w:t>Для сопоставимости данных все полученные статистики по двум странам были приведены в одинаковые единицы измерения (тыс. руб.). Для этого на официальном сайте Центрального Банка России были получены значения курса евро за рассматриваемый временной период и вычислено среднее значение курса за каждый год. Все переменные были переведены в рубли в соответствии с курсом рассматриваемого года.</w:t>
      </w:r>
    </w:p>
    <w:p w:rsidR="00C408CB" w:rsidRPr="00550CD4" w:rsidRDefault="00C408CB" w:rsidP="00C408CB">
      <w:pPr>
        <w:autoSpaceDE w:val="0"/>
        <w:autoSpaceDN w:val="0"/>
        <w:adjustRightInd w:val="0"/>
        <w:spacing w:after="0" w:line="360" w:lineRule="auto"/>
        <w:ind w:firstLine="708"/>
        <w:jc w:val="both"/>
        <w:rPr>
          <w:rFonts w:ascii="Times New Roman" w:hAnsi="Times New Roman"/>
          <w:iCs/>
          <w:sz w:val="28"/>
          <w:szCs w:val="28"/>
        </w:rPr>
      </w:pPr>
      <w:r w:rsidRPr="00550CD4">
        <w:rPr>
          <w:rFonts w:ascii="Times New Roman" w:hAnsi="Times New Roman"/>
          <w:iCs/>
          <w:sz w:val="28"/>
          <w:szCs w:val="28"/>
        </w:rPr>
        <w:t>В качестве</w:t>
      </w:r>
      <w:r w:rsidRPr="00550CD4">
        <w:rPr>
          <w:rFonts w:ascii="Times New Roman" w:hAnsi="Times New Roman"/>
          <w:b/>
          <w:iCs/>
          <w:sz w:val="28"/>
          <w:szCs w:val="28"/>
        </w:rPr>
        <w:t xml:space="preserve"> независимой переменной (y)</w:t>
      </w:r>
      <w:r w:rsidRPr="00550CD4">
        <w:rPr>
          <w:rFonts w:ascii="Times New Roman" w:hAnsi="Times New Roman"/>
          <w:iCs/>
          <w:sz w:val="28"/>
          <w:szCs w:val="28"/>
        </w:rPr>
        <w:t xml:space="preserve"> был выбран темп прироста валового регионального продукта на душу населения. Валовой региональный продукт (</w:t>
      </w:r>
      <w:r w:rsidRPr="00550CD4">
        <w:rPr>
          <w:rFonts w:ascii="Times New Roman" w:hAnsi="Times New Roman"/>
          <w:iCs/>
          <w:sz w:val="28"/>
          <w:szCs w:val="28"/>
          <w:lang w:val="en-US"/>
        </w:rPr>
        <w:t>GRP</w:t>
      </w:r>
      <w:r w:rsidRPr="00550CD4">
        <w:rPr>
          <w:rFonts w:ascii="Times New Roman" w:hAnsi="Times New Roman"/>
          <w:iCs/>
          <w:sz w:val="28"/>
          <w:szCs w:val="28"/>
        </w:rPr>
        <w:t>) принято считать обобщающим показателем развития региона. Для сопоставимости в модели используются значения валового регионального продукта на душу населения:</w:t>
      </w:r>
    </w:p>
    <w:p w:rsidR="00C408CB" w:rsidRPr="00550CD4" w:rsidRDefault="00C408CB" w:rsidP="00C408CB">
      <w:pPr>
        <w:autoSpaceDE w:val="0"/>
        <w:autoSpaceDN w:val="0"/>
        <w:adjustRightInd w:val="0"/>
        <w:spacing w:after="0" w:line="360" w:lineRule="auto"/>
        <w:jc w:val="both"/>
        <w:rPr>
          <w:rFonts w:ascii="Times New Roman" w:hAnsi="Times New Roman"/>
          <w:iCs/>
          <w:sz w:val="28"/>
          <w:szCs w:val="28"/>
        </w:rPr>
      </w:pPr>
    </w:p>
    <w:p w:rsidR="00C408CB" w:rsidRPr="00550CD4" w:rsidRDefault="00C408CB" w:rsidP="00C408CB">
      <w:pPr>
        <w:autoSpaceDE w:val="0"/>
        <w:autoSpaceDN w:val="0"/>
        <w:adjustRightInd w:val="0"/>
        <w:spacing w:after="0" w:line="360" w:lineRule="auto"/>
        <w:jc w:val="both"/>
        <w:rPr>
          <w:rFonts w:ascii="Times New Roman" w:hAnsi="Times New Roman"/>
          <w:iCs/>
          <w:sz w:val="28"/>
          <w:szCs w:val="28"/>
        </w:rPr>
      </w:pPr>
      <m:oMathPara>
        <m:oMath>
          <m:f>
            <m:fPr>
              <m:ctrlPr>
                <w:rPr>
                  <w:rFonts w:ascii="Cambria Math" w:hAnsi="Times New Roman"/>
                  <w:i/>
                  <w:iCs/>
                  <w:sz w:val="28"/>
                  <w:szCs w:val="28"/>
                </w:rPr>
              </m:ctrlPr>
            </m:fPr>
            <m:num>
              <m:r>
                <w:rPr>
                  <w:rFonts w:ascii="Cambria Math" w:hAnsi="Cambria Math"/>
                  <w:sz w:val="28"/>
                  <w:szCs w:val="28"/>
                  <w:lang w:val="en-US"/>
                </w:rPr>
                <m:t>GRPi</m:t>
              </m:r>
            </m:num>
            <m:den>
              <m:r>
                <w:rPr>
                  <w:rFonts w:ascii="Cambria Math" w:hAnsi="Cambria Math"/>
                  <w:sz w:val="28"/>
                  <w:szCs w:val="28"/>
                </w:rPr>
                <m:t>Population</m:t>
              </m:r>
              <m:r>
                <w:rPr>
                  <w:rFonts w:ascii="Cambria Math" w:hAnsi="Times New Roman"/>
                  <w:sz w:val="28"/>
                  <w:szCs w:val="28"/>
                </w:rPr>
                <m:t xml:space="preserve"> </m:t>
              </m:r>
              <m:r>
                <w:rPr>
                  <w:rFonts w:ascii="Cambria Math" w:hAnsi="Cambria Math"/>
                  <w:sz w:val="28"/>
                  <w:szCs w:val="28"/>
                </w:rPr>
                <m:t>i</m:t>
              </m:r>
            </m:den>
          </m:f>
        </m:oMath>
      </m:oMathPara>
    </w:p>
    <w:p w:rsidR="00C408CB" w:rsidRPr="00550CD4" w:rsidRDefault="00C408CB" w:rsidP="00C408CB">
      <w:pPr>
        <w:autoSpaceDE w:val="0"/>
        <w:autoSpaceDN w:val="0"/>
        <w:adjustRightInd w:val="0"/>
        <w:spacing w:after="0" w:line="360" w:lineRule="auto"/>
        <w:jc w:val="both"/>
        <w:rPr>
          <w:rFonts w:ascii="Times New Roman" w:hAnsi="Times New Roman"/>
          <w:iCs/>
          <w:sz w:val="28"/>
          <w:szCs w:val="28"/>
        </w:rPr>
      </w:pPr>
    </w:p>
    <w:p w:rsidR="00C408CB" w:rsidRPr="00550CD4" w:rsidRDefault="00C408CB" w:rsidP="00C408CB">
      <w:pPr>
        <w:autoSpaceDE w:val="0"/>
        <w:autoSpaceDN w:val="0"/>
        <w:adjustRightInd w:val="0"/>
        <w:spacing w:after="0" w:line="360" w:lineRule="auto"/>
        <w:ind w:firstLine="708"/>
        <w:jc w:val="both"/>
        <w:rPr>
          <w:rFonts w:ascii="Times New Roman" w:hAnsi="Times New Roman"/>
          <w:iCs/>
          <w:sz w:val="28"/>
          <w:szCs w:val="28"/>
        </w:rPr>
      </w:pPr>
      <w:r w:rsidRPr="00550CD4">
        <w:rPr>
          <w:rFonts w:ascii="Times New Roman" w:hAnsi="Times New Roman"/>
          <w:iCs/>
          <w:sz w:val="28"/>
          <w:szCs w:val="28"/>
        </w:rPr>
        <w:t>где GRPi – значение ВРП в регионе i, Population i – численность населения в регионе i.</w:t>
      </w:r>
    </w:p>
    <w:p w:rsidR="00C408CB" w:rsidRPr="00550CD4" w:rsidRDefault="00C408CB" w:rsidP="00C408CB">
      <w:pPr>
        <w:autoSpaceDE w:val="0"/>
        <w:autoSpaceDN w:val="0"/>
        <w:adjustRightInd w:val="0"/>
        <w:spacing w:after="0" w:line="360" w:lineRule="auto"/>
        <w:ind w:firstLine="708"/>
        <w:jc w:val="both"/>
        <w:rPr>
          <w:rFonts w:ascii="Times New Roman" w:hAnsi="Times New Roman"/>
          <w:iCs/>
          <w:sz w:val="28"/>
          <w:szCs w:val="28"/>
        </w:rPr>
      </w:pPr>
      <w:r w:rsidRPr="00550CD4">
        <w:rPr>
          <w:rFonts w:ascii="Times New Roman" w:hAnsi="Times New Roman"/>
          <w:iCs/>
          <w:sz w:val="28"/>
          <w:szCs w:val="28"/>
        </w:rPr>
        <w:t>Так, в источнике данных все значения валового регионального продукта были в номинальном показателе, каждое значение ВРП на душу населения было рассчитано в ценах базового года ( так как сравнивались значения 2006-2010 гг., в качестве базы был выбран 2005 год). Для этого использовались индексы-дефляторы 2006, 2007, 2008, 2009, 2010 и 2005 года соответственно. Затем были получены значения прироста валового регионального продукта:</w:t>
      </w:r>
    </w:p>
    <w:p w:rsidR="00C408CB" w:rsidRPr="00550CD4" w:rsidRDefault="00C408CB" w:rsidP="00C408CB">
      <w:pPr>
        <w:autoSpaceDE w:val="0"/>
        <w:autoSpaceDN w:val="0"/>
        <w:adjustRightInd w:val="0"/>
        <w:spacing w:after="0" w:line="360" w:lineRule="auto"/>
        <w:jc w:val="both"/>
        <w:rPr>
          <w:rFonts w:ascii="Times New Roman" w:hAnsi="Times New Roman"/>
          <w:iCs/>
          <w:sz w:val="28"/>
          <w:szCs w:val="28"/>
        </w:rPr>
      </w:pPr>
    </w:p>
    <w:p w:rsidR="00C408CB" w:rsidRPr="00550CD4" w:rsidRDefault="00C408CB" w:rsidP="00C408CB">
      <w:pPr>
        <w:autoSpaceDE w:val="0"/>
        <w:autoSpaceDN w:val="0"/>
        <w:adjustRightInd w:val="0"/>
        <w:spacing w:after="0" w:line="360" w:lineRule="auto"/>
        <w:jc w:val="both"/>
        <w:rPr>
          <w:rFonts w:ascii="Times New Roman" w:hAnsi="Times New Roman"/>
          <w:iCs/>
          <w:sz w:val="28"/>
          <w:szCs w:val="28"/>
        </w:rPr>
      </w:pPr>
      <m:oMathPara>
        <m:oMath>
          <m:f>
            <m:fPr>
              <m:ctrlPr>
                <w:rPr>
                  <w:rFonts w:ascii="Cambria Math" w:hAnsi="Times New Roman"/>
                  <w:i/>
                  <w:iCs/>
                  <w:sz w:val="28"/>
                  <w:szCs w:val="28"/>
                </w:rPr>
              </m:ctrlPr>
            </m:fPr>
            <m:num>
              <m:f>
                <m:fPr>
                  <m:ctrlPr>
                    <w:rPr>
                      <w:rFonts w:ascii="Cambria Math" w:hAnsi="Times New Roman"/>
                      <w:i/>
                      <w:iCs/>
                      <w:sz w:val="28"/>
                      <w:szCs w:val="28"/>
                    </w:rPr>
                  </m:ctrlPr>
                </m:fPr>
                <m:num>
                  <m:sSub>
                    <m:sSubPr>
                      <m:ctrlPr>
                        <w:rPr>
                          <w:rFonts w:ascii="Cambria Math" w:hAnsi="Times New Roman"/>
                          <w:i/>
                          <w:iCs/>
                          <w:sz w:val="28"/>
                          <w:szCs w:val="28"/>
                          <w:lang w:val="en-US"/>
                        </w:rPr>
                      </m:ctrlPr>
                    </m:sSubPr>
                    <m:e>
                      <m:r>
                        <w:rPr>
                          <w:rFonts w:ascii="Cambria Math" w:hAnsi="Cambria Math"/>
                          <w:sz w:val="28"/>
                          <w:szCs w:val="28"/>
                          <w:lang w:val="en-US"/>
                        </w:rPr>
                        <m:t>GRPi</m:t>
                      </m:r>
                    </m:e>
                    <m:sub>
                      <m:r>
                        <w:rPr>
                          <w:rFonts w:ascii="Cambria Math" w:hAnsi="Cambria Math"/>
                          <w:sz w:val="28"/>
                          <w:szCs w:val="28"/>
                          <w:lang w:val="en-US"/>
                        </w:rPr>
                        <m:t>t</m:t>
                      </m:r>
                    </m:sub>
                  </m:sSub>
                </m:num>
                <m:den>
                  <m:sSub>
                    <m:sSubPr>
                      <m:ctrlPr>
                        <w:rPr>
                          <w:rFonts w:ascii="Cambria Math" w:hAnsi="Times New Roman"/>
                          <w:i/>
                          <w:iCs/>
                          <w:sz w:val="28"/>
                          <w:szCs w:val="28"/>
                        </w:rPr>
                      </m:ctrlPr>
                    </m:sSubPr>
                    <m:e>
                      <m:r>
                        <w:rPr>
                          <w:rFonts w:ascii="Cambria Math" w:hAnsi="Cambria Math"/>
                          <w:sz w:val="28"/>
                          <w:szCs w:val="28"/>
                        </w:rPr>
                        <m:t>population</m:t>
                      </m:r>
                      <m:r>
                        <w:rPr>
                          <w:rFonts w:ascii="Cambria Math" w:hAnsi="Times New Roman"/>
                          <w:sz w:val="28"/>
                          <w:szCs w:val="28"/>
                        </w:rPr>
                        <m:t xml:space="preserve"> </m:t>
                      </m:r>
                      <m:r>
                        <w:rPr>
                          <w:rFonts w:ascii="Cambria Math" w:hAnsi="Cambria Math"/>
                          <w:sz w:val="28"/>
                          <w:szCs w:val="28"/>
                        </w:rPr>
                        <m:t>i</m:t>
                      </m:r>
                    </m:e>
                    <m:sub>
                      <m:r>
                        <w:rPr>
                          <w:rFonts w:ascii="Cambria Math" w:hAnsi="Cambria Math"/>
                          <w:sz w:val="28"/>
                          <w:szCs w:val="28"/>
                        </w:rPr>
                        <m:t>t</m:t>
                      </m:r>
                    </m:sub>
                  </m:sSub>
                  <m:r>
                    <w:rPr>
                      <w:rFonts w:ascii="Cambria Math" w:hAnsi="Times New Roman"/>
                      <w:sz w:val="28"/>
                      <w:szCs w:val="28"/>
                    </w:rPr>
                    <m:t xml:space="preserve"> </m:t>
                  </m:r>
                </m:den>
              </m:f>
              <m:r>
                <w:rPr>
                  <w:rFonts w:ascii="Cambria Math" w:hAnsi="Cambria Math"/>
                  <w:sz w:val="28"/>
                  <w:szCs w:val="28"/>
                </w:rPr>
                <m:t>-</m:t>
              </m:r>
              <m:f>
                <m:fPr>
                  <m:ctrlPr>
                    <w:rPr>
                      <w:rFonts w:ascii="Cambria Math" w:hAnsi="Times New Roman"/>
                      <w:i/>
                      <w:iCs/>
                      <w:sz w:val="28"/>
                      <w:szCs w:val="28"/>
                    </w:rPr>
                  </m:ctrlPr>
                </m:fPr>
                <m:num>
                  <m:sSub>
                    <m:sSubPr>
                      <m:ctrlPr>
                        <w:rPr>
                          <w:rFonts w:ascii="Cambria Math" w:hAnsi="Times New Roman"/>
                          <w:i/>
                          <w:iCs/>
                          <w:sz w:val="28"/>
                          <w:szCs w:val="28"/>
                        </w:rPr>
                      </m:ctrlPr>
                    </m:sSubPr>
                    <m:e>
                      <m:r>
                        <w:rPr>
                          <w:rFonts w:ascii="Cambria Math" w:hAnsi="Cambria Math"/>
                          <w:sz w:val="28"/>
                          <w:szCs w:val="28"/>
                        </w:rPr>
                        <m:t>GRPi</m:t>
                      </m:r>
                    </m:e>
                    <m:sub>
                      <m:r>
                        <w:rPr>
                          <w:rFonts w:ascii="Cambria Math" w:hAnsi="Cambria Math"/>
                          <w:sz w:val="28"/>
                          <w:szCs w:val="28"/>
                        </w:rPr>
                        <m:t>t-</m:t>
                      </m:r>
                      <m:r>
                        <w:rPr>
                          <w:rFonts w:ascii="Cambria Math" w:hAnsi="Times New Roman"/>
                          <w:sz w:val="28"/>
                          <w:szCs w:val="28"/>
                        </w:rPr>
                        <m:t>1</m:t>
                      </m:r>
                    </m:sub>
                  </m:sSub>
                </m:num>
                <m:den>
                  <m:sSub>
                    <m:sSubPr>
                      <m:ctrlPr>
                        <w:rPr>
                          <w:rFonts w:ascii="Cambria Math" w:hAnsi="Times New Roman"/>
                          <w:i/>
                          <w:iCs/>
                          <w:sz w:val="28"/>
                          <w:szCs w:val="28"/>
                        </w:rPr>
                      </m:ctrlPr>
                    </m:sSubPr>
                    <m:e>
                      <m:r>
                        <w:rPr>
                          <w:rFonts w:ascii="Cambria Math" w:hAnsi="Cambria Math"/>
                          <w:sz w:val="28"/>
                          <w:szCs w:val="28"/>
                        </w:rPr>
                        <m:t>population</m:t>
                      </m:r>
                      <m:r>
                        <w:rPr>
                          <w:rFonts w:ascii="Cambria Math" w:hAnsi="Times New Roman"/>
                          <w:sz w:val="28"/>
                          <w:szCs w:val="28"/>
                        </w:rPr>
                        <m:t xml:space="preserve"> </m:t>
                      </m:r>
                      <m:r>
                        <w:rPr>
                          <w:rFonts w:ascii="Cambria Math" w:hAnsi="Cambria Math"/>
                          <w:sz w:val="28"/>
                          <w:szCs w:val="28"/>
                        </w:rPr>
                        <m:t>i</m:t>
                      </m:r>
                    </m:e>
                    <m:sub>
                      <m:r>
                        <w:rPr>
                          <w:rFonts w:ascii="Cambria Math" w:hAnsi="Cambria Math"/>
                          <w:sz w:val="28"/>
                          <w:szCs w:val="28"/>
                        </w:rPr>
                        <m:t>t-</m:t>
                      </m:r>
                      <m:r>
                        <w:rPr>
                          <w:rFonts w:ascii="Cambria Math" w:hAnsi="Times New Roman"/>
                          <w:sz w:val="28"/>
                          <w:szCs w:val="28"/>
                        </w:rPr>
                        <m:t>1</m:t>
                      </m:r>
                    </m:sub>
                  </m:sSub>
                </m:den>
              </m:f>
            </m:num>
            <m:den>
              <m:f>
                <m:fPr>
                  <m:ctrlPr>
                    <w:rPr>
                      <w:rFonts w:ascii="Cambria Math" w:hAnsi="Times New Roman"/>
                      <w:i/>
                      <w:iCs/>
                      <w:sz w:val="28"/>
                      <w:szCs w:val="28"/>
                    </w:rPr>
                  </m:ctrlPr>
                </m:fPr>
                <m:num>
                  <m:sSub>
                    <m:sSubPr>
                      <m:ctrlPr>
                        <w:rPr>
                          <w:rFonts w:ascii="Cambria Math" w:hAnsi="Times New Roman"/>
                          <w:i/>
                          <w:iCs/>
                          <w:sz w:val="28"/>
                          <w:szCs w:val="28"/>
                        </w:rPr>
                      </m:ctrlPr>
                    </m:sSubPr>
                    <m:e>
                      <m:r>
                        <w:rPr>
                          <w:rFonts w:ascii="Cambria Math" w:hAnsi="Cambria Math"/>
                          <w:sz w:val="28"/>
                          <w:szCs w:val="28"/>
                        </w:rPr>
                        <m:t>GRPi</m:t>
                      </m:r>
                    </m:e>
                    <m:sub>
                      <m:r>
                        <w:rPr>
                          <w:rFonts w:ascii="Cambria Math" w:hAnsi="Cambria Math"/>
                          <w:sz w:val="28"/>
                          <w:szCs w:val="28"/>
                        </w:rPr>
                        <m:t>t-</m:t>
                      </m:r>
                      <m:r>
                        <w:rPr>
                          <w:rFonts w:ascii="Cambria Math" w:hAnsi="Times New Roman"/>
                          <w:sz w:val="28"/>
                          <w:szCs w:val="28"/>
                        </w:rPr>
                        <m:t>1</m:t>
                      </m:r>
                    </m:sub>
                  </m:sSub>
                </m:num>
                <m:den>
                  <m:sSub>
                    <m:sSubPr>
                      <m:ctrlPr>
                        <w:rPr>
                          <w:rFonts w:ascii="Cambria Math" w:hAnsi="Times New Roman"/>
                          <w:i/>
                          <w:iCs/>
                          <w:sz w:val="28"/>
                          <w:szCs w:val="28"/>
                        </w:rPr>
                      </m:ctrlPr>
                    </m:sSubPr>
                    <m:e>
                      <m:r>
                        <w:rPr>
                          <w:rFonts w:ascii="Cambria Math" w:hAnsi="Cambria Math"/>
                          <w:sz w:val="28"/>
                          <w:szCs w:val="28"/>
                        </w:rPr>
                        <m:t>population</m:t>
                      </m:r>
                      <m:r>
                        <w:rPr>
                          <w:rFonts w:ascii="Cambria Math" w:hAnsi="Times New Roman"/>
                          <w:sz w:val="28"/>
                          <w:szCs w:val="28"/>
                        </w:rPr>
                        <m:t xml:space="preserve"> </m:t>
                      </m:r>
                      <m:r>
                        <w:rPr>
                          <w:rFonts w:ascii="Cambria Math" w:hAnsi="Cambria Math"/>
                          <w:sz w:val="28"/>
                          <w:szCs w:val="28"/>
                        </w:rPr>
                        <m:t>i</m:t>
                      </m:r>
                    </m:e>
                    <m:sub>
                      <m:r>
                        <w:rPr>
                          <w:rFonts w:ascii="Cambria Math" w:hAnsi="Cambria Math"/>
                          <w:sz w:val="28"/>
                          <w:szCs w:val="28"/>
                        </w:rPr>
                        <m:t>t-</m:t>
                      </m:r>
                      <m:r>
                        <w:rPr>
                          <w:rFonts w:ascii="Cambria Math" w:hAnsi="Times New Roman"/>
                          <w:sz w:val="28"/>
                          <w:szCs w:val="28"/>
                        </w:rPr>
                        <m:t>1</m:t>
                      </m:r>
                    </m:sub>
                  </m:sSub>
                </m:den>
              </m:f>
            </m:den>
          </m:f>
        </m:oMath>
      </m:oMathPara>
    </w:p>
    <w:p w:rsidR="00C408CB" w:rsidRPr="00550CD4" w:rsidRDefault="00C408CB" w:rsidP="00C408CB">
      <w:pPr>
        <w:autoSpaceDE w:val="0"/>
        <w:autoSpaceDN w:val="0"/>
        <w:adjustRightInd w:val="0"/>
        <w:spacing w:after="0" w:line="360" w:lineRule="auto"/>
        <w:jc w:val="both"/>
        <w:rPr>
          <w:rFonts w:ascii="Times New Roman" w:hAnsi="Times New Roman"/>
          <w:iCs/>
          <w:sz w:val="28"/>
          <w:szCs w:val="28"/>
        </w:rPr>
      </w:pPr>
    </w:p>
    <w:p w:rsidR="00C408CB" w:rsidRPr="00550CD4" w:rsidRDefault="00C408CB" w:rsidP="00C408CB">
      <w:pPr>
        <w:autoSpaceDE w:val="0"/>
        <w:autoSpaceDN w:val="0"/>
        <w:adjustRightInd w:val="0"/>
        <w:spacing w:after="0" w:line="360" w:lineRule="auto"/>
        <w:jc w:val="both"/>
        <w:rPr>
          <w:rFonts w:ascii="Times New Roman" w:hAnsi="Times New Roman"/>
          <w:iCs/>
          <w:sz w:val="28"/>
          <w:szCs w:val="28"/>
        </w:rPr>
      </w:pPr>
    </w:p>
    <w:p w:rsidR="00C408CB" w:rsidRPr="00550CD4" w:rsidRDefault="00C408CB" w:rsidP="00C408CB">
      <w:pPr>
        <w:autoSpaceDE w:val="0"/>
        <w:autoSpaceDN w:val="0"/>
        <w:adjustRightInd w:val="0"/>
        <w:spacing w:after="0" w:line="360" w:lineRule="auto"/>
        <w:ind w:firstLine="708"/>
        <w:jc w:val="both"/>
        <w:rPr>
          <w:rFonts w:ascii="Times New Roman" w:hAnsi="Times New Roman"/>
          <w:iCs/>
          <w:sz w:val="28"/>
          <w:szCs w:val="28"/>
        </w:rPr>
      </w:pPr>
      <w:r w:rsidRPr="00550CD4">
        <w:rPr>
          <w:rFonts w:ascii="Times New Roman" w:hAnsi="Times New Roman"/>
          <w:iCs/>
          <w:sz w:val="28"/>
          <w:szCs w:val="28"/>
        </w:rPr>
        <w:t xml:space="preserve">где   </w:t>
      </w:r>
      <m:oMath>
        <m:f>
          <m:fPr>
            <m:ctrlPr>
              <w:rPr>
                <w:rFonts w:ascii="Cambria Math" w:hAnsi="Times New Roman"/>
                <w:i/>
                <w:iCs/>
                <w:sz w:val="28"/>
                <w:szCs w:val="28"/>
              </w:rPr>
            </m:ctrlPr>
          </m:fPr>
          <m:num>
            <m:sSub>
              <m:sSubPr>
                <m:ctrlPr>
                  <w:rPr>
                    <w:rFonts w:ascii="Cambria Math" w:hAnsi="Times New Roman"/>
                    <w:i/>
                    <w:iCs/>
                    <w:sz w:val="28"/>
                    <w:szCs w:val="28"/>
                    <w:lang w:val="en-US"/>
                  </w:rPr>
                </m:ctrlPr>
              </m:sSubPr>
              <m:e>
                <m:r>
                  <w:rPr>
                    <w:rFonts w:ascii="Cambria Math" w:hAnsi="Cambria Math"/>
                    <w:sz w:val="28"/>
                    <w:szCs w:val="28"/>
                    <w:lang w:val="en-US"/>
                  </w:rPr>
                  <m:t>GRPi</m:t>
                </m:r>
              </m:e>
              <m:sub>
                <m:r>
                  <w:rPr>
                    <w:rFonts w:ascii="Cambria Math" w:hAnsi="Cambria Math"/>
                    <w:sz w:val="28"/>
                    <w:szCs w:val="28"/>
                    <w:lang w:val="en-US"/>
                  </w:rPr>
                  <m:t>t</m:t>
                </m:r>
              </m:sub>
            </m:sSub>
          </m:num>
          <m:den>
            <m:sSub>
              <m:sSubPr>
                <m:ctrlPr>
                  <w:rPr>
                    <w:rFonts w:ascii="Cambria Math" w:hAnsi="Times New Roman"/>
                    <w:i/>
                    <w:iCs/>
                    <w:sz w:val="28"/>
                    <w:szCs w:val="28"/>
                  </w:rPr>
                </m:ctrlPr>
              </m:sSubPr>
              <m:e>
                <m:r>
                  <w:rPr>
                    <w:rFonts w:ascii="Cambria Math" w:hAnsi="Cambria Math"/>
                    <w:sz w:val="28"/>
                    <w:szCs w:val="28"/>
                  </w:rPr>
                  <m:t>population</m:t>
                </m:r>
                <m:r>
                  <w:rPr>
                    <w:rFonts w:ascii="Cambria Math" w:hAnsi="Times New Roman"/>
                    <w:sz w:val="28"/>
                    <w:szCs w:val="28"/>
                  </w:rPr>
                  <m:t xml:space="preserve"> </m:t>
                </m:r>
                <m:r>
                  <w:rPr>
                    <w:rFonts w:ascii="Cambria Math" w:hAnsi="Cambria Math"/>
                    <w:sz w:val="28"/>
                    <w:szCs w:val="28"/>
                  </w:rPr>
                  <m:t>i</m:t>
                </m:r>
              </m:e>
              <m:sub>
                <m:r>
                  <w:rPr>
                    <w:rFonts w:ascii="Cambria Math" w:hAnsi="Cambria Math"/>
                    <w:sz w:val="28"/>
                    <w:szCs w:val="28"/>
                  </w:rPr>
                  <m:t>t</m:t>
                </m:r>
              </m:sub>
            </m:sSub>
            <m:r>
              <w:rPr>
                <w:rFonts w:ascii="Cambria Math" w:hAnsi="Times New Roman"/>
                <w:sz w:val="28"/>
                <w:szCs w:val="28"/>
              </w:rPr>
              <m:t xml:space="preserve"> </m:t>
            </m:r>
          </m:den>
        </m:f>
      </m:oMath>
      <w:r w:rsidRPr="00550CD4">
        <w:rPr>
          <w:rFonts w:ascii="Times New Roman" w:hAnsi="Times New Roman"/>
          <w:iCs/>
          <w:sz w:val="28"/>
          <w:szCs w:val="28"/>
        </w:rPr>
        <w:t xml:space="preserve">  - значение валового регионального продукта региона i за год t, а  </w:t>
      </w:r>
      <m:oMath>
        <m:f>
          <m:fPr>
            <m:ctrlPr>
              <w:rPr>
                <w:rFonts w:ascii="Cambria Math" w:hAnsi="Times New Roman"/>
                <w:i/>
                <w:iCs/>
                <w:sz w:val="28"/>
                <w:szCs w:val="28"/>
              </w:rPr>
            </m:ctrlPr>
          </m:fPr>
          <m:num>
            <m:sSub>
              <m:sSubPr>
                <m:ctrlPr>
                  <w:rPr>
                    <w:rFonts w:ascii="Cambria Math" w:hAnsi="Times New Roman"/>
                    <w:i/>
                    <w:iCs/>
                    <w:sz w:val="28"/>
                    <w:szCs w:val="28"/>
                  </w:rPr>
                </m:ctrlPr>
              </m:sSubPr>
              <m:e>
                <m:r>
                  <w:rPr>
                    <w:rFonts w:ascii="Cambria Math" w:hAnsi="Cambria Math"/>
                    <w:sz w:val="28"/>
                    <w:szCs w:val="28"/>
                  </w:rPr>
                  <m:t>GRPi</m:t>
                </m:r>
              </m:e>
              <m:sub>
                <m:r>
                  <w:rPr>
                    <w:rFonts w:ascii="Cambria Math" w:hAnsi="Cambria Math"/>
                    <w:sz w:val="28"/>
                    <w:szCs w:val="28"/>
                  </w:rPr>
                  <m:t>t-</m:t>
                </m:r>
                <m:r>
                  <w:rPr>
                    <w:rFonts w:ascii="Cambria Math" w:hAnsi="Times New Roman"/>
                    <w:sz w:val="28"/>
                    <w:szCs w:val="28"/>
                  </w:rPr>
                  <m:t>1</m:t>
                </m:r>
              </m:sub>
            </m:sSub>
          </m:num>
          <m:den>
            <m:sSub>
              <m:sSubPr>
                <m:ctrlPr>
                  <w:rPr>
                    <w:rFonts w:ascii="Cambria Math" w:hAnsi="Times New Roman"/>
                    <w:i/>
                    <w:iCs/>
                    <w:sz w:val="28"/>
                    <w:szCs w:val="28"/>
                  </w:rPr>
                </m:ctrlPr>
              </m:sSubPr>
              <m:e>
                <m:r>
                  <w:rPr>
                    <w:rFonts w:ascii="Cambria Math" w:hAnsi="Cambria Math"/>
                    <w:sz w:val="28"/>
                    <w:szCs w:val="28"/>
                  </w:rPr>
                  <m:t>population</m:t>
                </m:r>
                <m:r>
                  <w:rPr>
                    <w:rFonts w:ascii="Cambria Math" w:hAnsi="Times New Roman"/>
                    <w:sz w:val="28"/>
                    <w:szCs w:val="28"/>
                  </w:rPr>
                  <m:t xml:space="preserve"> </m:t>
                </m:r>
                <m:r>
                  <w:rPr>
                    <w:rFonts w:ascii="Cambria Math" w:hAnsi="Cambria Math"/>
                    <w:sz w:val="28"/>
                    <w:szCs w:val="28"/>
                  </w:rPr>
                  <m:t>i</m:t>
                </m:r>
              </m:e>
              <m:sub>
                <m:r>
                  <w:rPr>
                    <w:rFonts w:ascii="Cambria Math" w:hAnsi="Cambria Math"/>
                    <w:sz w:val="28"/>
                    <w:szCs w:val="28"/>
                  </w:rPr>
                  <m:t>t-</m:t>
                </m:r>
                <m:r>
                  <w:rPr>
                    <w:rFonts w:ascii="Cambria Math" w:hAnsi="Times New Roman"/>
                    <w:sz w:val="28"/>
                    <w:szCs w:val="28"/>
                  </w:rPr>
                  <m:t>1</m:t>
                </m:r>
              </m:sub>
            </m:sSub>
          </m:den>
        </m:f>
      </m:oMath>
      <w:r w:rsidRPr="00550CD4">
        <w:rPr>
          <w:rFonts w:ascii="Times New Roman" w:hAnsi="Times New Roman"/>
          <w:iCs/>
          <w:sz w:val="28"/>
          <w:szCs w:val="28"/>
        </w:rPr>
        <w:t xml:space="preserve"> - значение валового регионального продукта региона i за год t-1.</w:t>
      </w:r>
    </w:p>
    <w:p w:rsidR="00C408CB" w:rsidRPr="00550CD4" w:rsidRDefault="00C408CB" w:rsidP="00C408CB">
      <w:pPr>
        <w:autoSpaceDE w:val="0"/>
        <w:autoSpaceDN w:val="0"/>
        <w:adjustRightInd w:val="0"/>
        <w:spacing w:after="0" w:line="360" w:lineRule="auto"/>
        <w:jc w:val="both"/>
        <w:rPr>
          <w:rFonts w:ascii="Times New Roman" w:hAnsi="Times New Roman"/>
          <w:b/>
          <w:iCs/>
          <w:sz w:val="28"/>
          <w:szCs w:val="28"/>
        </w:rPr>
      </w:pPr>
    </w:p>
    <w:p w:rsidR="00C408CB" w:rsidRPr="00550CD4" w:rsidRDefault="00C408CB" w:rsidP="00C408CB">
      <w:pPr>
        <w:autoSpaceDE w:val="0"/>
        <w:autoSpaceDN w:val="0"/>
        <w:adjustRightInd w:val="0"/>
        <w:spacing w:after="0" w:line="360" w:lineRule="auto"/>
        <w:ind w:firstLine="360"/>
        <w:jc w:val="both"/>
        <w:rPr>
          <w:rFonts w:ascii="Times New Roman" w:hAnsi="Times New Roman"/>
          <w:iCs/>
          <w:sz w:val="28"/>
          <w:szCs w:val="28"/>
        </w:rPr>
      </w:pPr>
      <w:r w:rsidRPr="00550CD4">
        <w:rPr>
          <w:rFonts w:ascii="Times New Roman" w:hAnsi="Times New Roman"/>
          <w:b/>
          <w:iCs/>
          <w:sz w:val="28"/>
          <w:szCs w:val="28"/>
        </w:rPr>
        <w:t>Объясняющими переменными</w:t>
      </w:r>
      <w:r w:rsidRPr="00550CD4">
        <w:rPr>
          <w:rFonts w:ascii="Times New Roman" w:hAnsi="Times New Roman"/>
          <w:iCs/>
          <w:sz w:val="28"/>
          <w:szCs w:val="28"/>
        </w:rPr>
        <w:t xml:space="preserve"> в модели являются:</w:t>
      </w:r>
    </w:p>
    <w:p w:rsidR="00C408CB" w:rsidRPr="00550CD4" w:rsidRDefault="00C408CB" w:rsidP="00C408CB">
      <w:pPr>
        <w:autoSpaceDE w:val="0"/>
        <w:autoSpaceDN w:val="0"/>
        <w:adjustRightInd w:val="0"/>
        <w:spacing w:after="0" w:line="360" w:lineRule="auto"/>
        <w:jc w:val="both"/>
        <w:rPr>
          <w:rFonts w:ascii="Times New Roman" w:hAnsi="Times New Roman"/>
          <w:iCs/>
          <w:sz w:val="28"/>
          <w:szCs w:val="28"/>
        </w:rPr>
      </w:pPr>
    </w:p>
    <w:p w:rsidR="00C408CB" w:rsidRPr="00550CD4" w:rsidRDefault="00C408CB" w:rsidP="00C408CB">
      <w:pPr>
        <w:pStyle w:val="ListParagraph"/>
        <w:numPr>
          <w:ilvl w:val="0"/>
          <w:numId w:val="21"/>
        </w:numPr>
        <w:autoSpaceDE w:val="0"/>
        <w:autoSpaceDN w:val="0"/>
        <w:adjustRightInd w:val="0"/>
        <w:spacing w:after="0" w:line="360" w:lineRule="auto"/>
        <w:jc w:val="both"/>
        <w:rPr>
          <w:rFonts w:ascii="Times New Roman" w:hAnsi="Times New Roman"/>
          <w:b/>
          <w:iCs/>
          <w:sz w:val="28"/>
          <w:szCs w:val="28"/>
        </w:rPr>
      </w:pPr>
      <w:r w:rsidRPr="00550CD4">
        <w:rPr>
          <w:rFonts w:ascii="Times New Roman" w:hAnsi="Times New Roman"/>
          <w:iCs/>
          <w:sz w:val="28"/>
          <w:szCs w:val="28"/>
        </w:rPr>
        <w:t>лагированные значения прироста валового регионального продукта на душу населения (значения, в соответствии с предыдущим временным периодом):</w:t>
      </w:r>
      <w:r w:rsidRPr="00550CD4">
        <w:rPr>
          <w:rFonts w:ascii="Times New Roman" w:hAnsi="Times New Roman"/>
          <w:b/>
          <w:iCs/>
          <w:sz w:val="28"/>
          <w:szCs w:val="28"/>
        </w:rPr>
        <w:t xml:space="preserve"> </w:t>
      </w:r>
    </w:p>
    <w:p w:rsidR="00C408CB" w:rsidRPr="00550CD4" w:rsidRDefault="00C408CB" w:rsidP="00C408CB">
      <w:pPr>
        <w:autoSpaceDE w:val="0"/>
        <w:autoSpaceDN w:val="0"/>
        <w:adjustRightInd w:val="0"/>
        <w:spacing w:after="0" w:line="360" w:lineRule="auto"/>
        <w:jc w:val="center"/>
        <w:rPr>
          <w:rFonts w:ascii="Times New Roman" w:hAnsi="Times New Roman"/>
          <w:b/>
          <w:iCs/>
          <w:sz w:val="28"/>
          <w:szCs w:val="28"/>
        </w:rPr>
      </w:pPr>
      <w:r w:rsidRPr="00550CD4">
        <w:rPr>
          <w:rFonts w:ascii="Times New Roman" w:hAnsi="Times New Roman"/>
          <w:b/>
          <w:iCs/>
          <w:sz w:val="28"/>
          <w:szCs w:val="28"/>
          <w:lang w:val="en-US"/>
        </w:rPr>
        <w:t>lag</w:t>
      </w:r>
      <w:r w:rsidRPr="00550CD4">
        <w:rPr>
          <w:rFonts w:ascii="Times New Roman" w:hAnsi="Times New Roman"/>
          <w:b/>
          <w:iCs/>
          <w:sz w:val="28"/>
          <w:szCs w:val="28"/>
        </w:rPr>
        <w:t>_</w:t>
      </w:r>
      <w:r w:rsidRPr="00550CD4">
        <w:rPr>
          <w:rFonts w:ascii="Times New Roman" w:hAnsi="Times New Roman"/>
          <w:b/>
          <w:iCs/>
          <w:sz w:val="28"/>
          <w:szCs w:val="28"/>
          <w:lang w:val="en-US"/>
        </w:rPr>
        <w:t>y</w:t>
      </w:r>
    </w:p>
    <w:p w:rsidR="00C408CB" w:rsidRPr="00550CD4" w:rsidRDefault="00C408CB" w:rsidP="00C408CB">
      <w:pPr>
        <w:pStyle w:val="ListParagraph"/>
        <w:numPr>
          <w:ilvl w:val="0"/>
          <w:numId w:val="21"/>
        </w:numPr>
        <w:autoSpaceDE w:val="0"/>
        <w:autoSpaceDN w:val="0"/>
        <w:adjustRightInd w:val="0"/>
        <w:spacing w:after="0" w:line="360" w:lineRule="auto"/>
        <w:rPr>
          <w:rFonts w:ascii="Times New Roman" w:hAnsi="Times New Roman"/>
          <w:iCs/>
          <w:sz w:val="28"/>
          <w:szCs w:val="28"/>
        </w:rPr>
      </w:pPr>
      <w:r w:rsidRPr="00550CD4">
        <w:rPr>
          <w:rFonts w:ascii="Times New Roman" w:hAnsi="Times New Roman"/>
          <w:iCs/>
          <w:sz w:val="28"/>
          <w:szCs w:val="28"/>
        </w:rPr>
        <w:t xml:space="preserve">доля безвозмездных поступлений от общих доходов региона: </w:t>
      </w:r>
    </w:p>
    <w:p w:rsidR="00C408CB" w:rsidRPr="00550CD4" w:rsidRDefault="00C408CB" w:rsidP="00C408CB">
      <w:pPr>
        <w:autoSpaceDE w:val="0"/>
        <w:autoSpaceDN w:val="0"/>
        <w:adjustRightInd w:val="0"/>
        <w:spacing w:after="0" w:line="360" w:lineRule="auto"/>
        <w:jc w:val="center"/>
        <w:rPr>
          <w:rFonts w:ascii="Times New Roman" w:hAnsi="Times New Roman"/>
          <w:iCs/>
          <w:sz w:val="28"/>
          <w:szCs w:val="28"/>
        </w:rPr>
      </w:pPr>
      <w:r w:rsidRPr="00550CD4">
        <w:rPr>
          <w:rFonts w:ascii="Times New Roman" w:hAnsi="Times New Roman"/>
          <w:b/>
          <w:iCs/>
          <w:sz w:val="28"/>
          <w:szCs w:val="28"/>
          <w:lang w:val="en-US"/>
        </w:rPr>
        <w:t>share</w:t>
      </w:r>
      <w:r w:rsidRPr="00550CD4">
        <w:rPr>
          <w:rFonts w:ascii="Times New Roman" w:hAnsi="Times New Roman"/>
          <w:b/>
          <w:iCs/>
          <w:sz w:val="28"/>
          <w:szCs w:val="28"/>
        </w:rPr>
        <w:t>_</w:t>
      </w:r>
      <w:r w:rsidRPr="00550CD4">
        <w:rPr>
          <w:rFonts w:ascii="Times New Roman" w:hAnsi="Times New Roman"/>
          <w:b/>
          <w:iCs/>
          <w:sz w:val="28"/>
          <w:szCs w:val="28"/>
          <w:lang w:val="en-US"/>
        </w:rPr>
        <w:t>transfer</w:t>
      </w:r>
    </w:p>
    <w:p w:rsidR="00C408CB" w:rsidRPr="00550CD4" w:rsidRDefault="00C408CB" w:rsidP="00C408CB">
      <w:pPr>
        <w:pStyle w:val="ListParagraph"/>
        <w:numPr>
          <w:ilvl w:val="0"/>
          <w:numId w:val="21"/>
        </w:numPr>
        <w:autoSpaceDE w:val="0"/>
        <w:autoSpaceDN w:val="0"/>
        <w:adjustRightInd w:val="0"/>
        <w:spacing w:after="0" w:line="360" w:lineRule="auto"/>
        <w:jc w:val="both"/>
        <w:rPr>
          <w:rFonts w:ascii="Times New Roman" w:hAnsi="Times New Roman"/>
          <w:iCs/>
          <w:sz w:val="28"/>
          <w:szCs w:val="28"/>
        </w:rPr>
      </w:pPr>
      <w:r w:rsidRPr="00550CD4">
        <w:rPr>
          <w:rFonts w:ascii="Times New Roman" w:hAnsi="Times New Roman"/>
          <w:iCs/>
          <w:sz w:val="28"/>
          <w:szCs w:val="28"/>
        </w:rPr>
        <w:t xml:space="preserve">доля региональных налоговых поступлений в совокупных доходах региона: </w:t>
      </w:r>
    </w:p>
    <w:p w:rsidR="00C408CB" w:rsidRPr="00550CD4" w:rsidRDefault="00C408CB" w:rsidP="00C408CB">
      <w:pPr>
        <w:autoSpaceDE w:val="0"/>
        <w:autoSpaceDN w:val="0"/>
        <w:adjustRightInd w:val="0"/>
        <w:spacing w:after="0" w:line="360" w:lineRule="auto"/>
        <w:jc w:val="center"/>
        <w:rPr>
          <w:rFonts w:ascii="Times New Roman" w:hAnsi="Times New Roman"/>
          <w:iCs/>
          <w:sz w:val="28"/>
          <w:szCs w:val="28"/>
        </w:rPr>
      </w:pPr>
      <w:r w:rsidRPr="00550CD4">
        <w:rPr>
          <w:rFonts w:ascii="Times New Roman" w:hAnsi="Times New Roman"/>
          <w:b/>
          <w:iCs/>
          <w:sz w:val="28"/>
          <w:szCs w:val="28"/>
          <w:lang w:val="en-US"/>
        </w:rPr>
        <w:t>share</w:t>
      </w:r>
      <w:r w:rsidRPr="00550CD4">
        <w:rPr>
          <w:rFonts w:ascii="Times New Roman" w:hAnsi="Times New Roman"/>
          <w:b/>
          <w:iCs/>
          <w:sz w:val="28"/>
          <w:szCs w:val="28"/>
        </w:rPr>
        <w:t>_</w:t>
      </w:r>
      <w:r w:rsidRPr="00550CD4">
        <w:rPr>
          <w:rFonts w:ascii="Times New Roman" w:hAnsi="Times New Roman"/>
          <w:b/>
          <w:iCs/>
          <w:sz w:val="28"/>
          <w:szCs w:val="28"/>
          <w:lang w:val="en-US"/>
        </w:rPr>
        <w:t>tax</w:t>
      </w:r>
      <w:r w:rsidRPr="00550CD4">
        <w:rPr>
          <w:rFonts w:ascii="Times New Roman" w:hAnsi="Times New Roman"/>
          <w:b/>
          <w:iCs/>
          <w:sz w:val="28"/>
          <w:szCs w:val="28"/>
        </w:rPr>
        <w:t>_</w:t>
      </w:r>
      <w:r w:rsidRPr="00550CD4">
        <w:rPr>
          <w:rFonts w:ascii="Times New Roman" w:hAnsi="Times New Roman"/>
          <w:b/>
          <w:iCs/>
          <w:sz w:val="28"/>
          <w:szCs w:val="28"/>
          <w:lang w:val="en-US"/>
        </w:rPr>
        <w:t>region</w:t>
      </w:r>
    </w:p>
    <w:p w:rsidR="00C408CB" w:rsidRPr="00550CD4" w:rsidRDefault="00C408CB" w:rsidP="00C408CB">
      <w:pPr>
        <w:pStyle w:val="ListParagraph"/>
        <w:numPr>
          <w:ilvl w:val="0"/>
          <w:numId w:val="21"/>
        </w:numPr>
        <w:autoSpaceDE w:val="0"/>
        <w:autoSpaceDN w:val="0"/>
        <w:adjustRightInd w:val="0"/>
        <w:spacing w:after="0" w:line="360" w:lineRule="auto"/>
        <w:jc w:val="both"/>
        <w:rPr>
          <w:rFonts w:ascii="Times New Roman" w:hAnsi="Times New Roman"/>
          <w:iCs/>
          <w:sz w:val="28"/>
          <w:szCs w:val="28"/>
        </w:rPr>
      </w:pPr>
      <w:r w:rsidRPr="00550CD4">
        <w:rPr>
          <w:rFonts w:ascii="Times New Roman" w:hAnsi="Times New Roman"/>
          <w:iCs/>
          <w:sz w:val="28"/>
          <w:szCs w:val="28"/>
        </w:rPr>
        <w:t xml:space="preserve">доля налоговых поступлений в федеральный бюджет от общей суммы налоговых поступлений каждого региона: </w:t>
      </w:r>
    </w:p>
    <w:p w:rsidR="00C408CB" w:rsidRPr="00550CD4" w:rsidRDefault="00C408CB" w:rsidP="00C408CB">
      <w:pPr>
        <w:autoSpaceDE w:val="0"/>
        <w:autoSpaceDN w:val="0"/>
        <w:adjustRightInd w:val="0"/>
        <w:spacing w:after="0" w:line="360" w:lineRule="auto"/>
        <w:jc w:val="center"/>
        <w:rPr>
          <w:rFonts w:ascii="Times New Roman" w:hAnsi="Times New Roman"/>
          <w:iCs/>
          <w:sz w:val="28"/>
          <w:szCs w:val="28"/>
        </w:rPr>
      </w:pPr>
      <w:r w:rsidRPr="00550CD4">
        <w:rPr>
          <w:rFonts w:ascii="Times New Roman" w:hAnsi="Times New Roman"/>
          <w:b/>
          <w:iCs/>
          <w:sz w:val="28"/>
          <w:szCs w:val="28"/>
          <w:lang w:val="en-US"/>
        </w:rPr>
        <w:t>share</w:t>
      </w:r>
      <w:r w:rsidRPr="00550CD4">
        <w:rPr>
          <w:rFonts w:ascii="Times New Roman" w:hAnsi="Times New Roman"/>
          <w:b/>
          <w:iCs/>
          <w:sz w:val="28"/>
          <w:szCs w:val="28"/>
        </w:rPr>
        <w:t>_</w:t>
      </w:r>
      <w:r w:rsidRPr="00550CD4">
        <w:rPr>
          <w:rFonts w:ascii="Times New Roman" w:hAnsi="Times New Roman"/>
          <w:b/>
          <w:iCs/>
          <w:sz w:val="28"/>
          <w:szCs w:val="28"/>
          <w:lang w:val="en-US"/>
        </w:rPr>
        <w:t>tax</w:t>
      </w:r>
      <w:r w:rsidRPr="00550CD4">
        <w:rPr>
          <w:rFonts w:ascii="Times New Roman" w:hAnsi="Times New Roman"/>
          <w:b/>
          <w:iCs/>
          <w:sz w:val="28"/>
          <w:szCs w:val="28"/>
        </w:rPr>
        <w:t>_</w:t>
      </w:r>
      <w:r w:rsidRPr="00550CD4">
        <w:rPr>
          <w:rFonts w:ascii="Times New Roman" w:hAnsi="Times New Roman"/>
          <w:b/>
          <w:iCs/>
          <w:sz w:val="28"/>
          <w:szCs w:val="28"/>
          <w:lang w:val="en-US"/>
        </w:rPr>
        <w:t>center</w:t>
      </w:r>
    </w:p>
    <w:p w:rsidR="00C408CB" w:rsidRPr="00550CD4" w:rsidRDefault="00C408CB" w:rsidP="00C408CB">
      <w:pPr>
        <w:autoSpaceDE w:val="0"/>
        <w:autoSpaceDN w:val="0"/>
        <w:adjustRightInd w:val="0"/>
        <w:spacing w:after="0" w:line="360" w:lineRule="auto"/>
        <w:ind w:left="360"/>
        <w:jc w:val="both"/>
        <w:rPr>
          <w:rFonts w:ascii="Times New Roman" w:hAnsi="Times New Roman"/>
          <w:iCs/>
          <w:sz w:val="28"/>
          <w:szCs w:val="28"/>
        </w:rPr>
      </w:pPr>
    </w:p>
    <w:p w:rsidR="00C408CB" w:rsidRPr="00550CD4" w:rsidRDefault="00C408CB" w:rsidP="00C408CB">
      <w:pPr>
        <w:autoSpaceDE w:val="0"/>
        <w:autoSpaceDN w:val="0"/>
        <w:adjustRightInd w:val="0"/>
        <w:spacing w:after="0" w:line="360" w:lineRule="auto"/>
        <w:ind w:firstLine="360"/>
        <w:jc w:val="both"/>
        <w:rPr>
          <w:rFonts w:ascii="Times New Roman" w:hAnsi="Times New Roman"/>
          <w:iCs/>
          <w:sz w:val="28"/>
          <w:szCs w:val="28"/>
        </w:rPr>
      </w:pPr>
      <w:r w:rsidRPr="00550CD4">
        <w:rPr>
          <w:rFonts w:ascii="Times New Roman" w:hAnsi="Times New Roman"/>
          <w:iCs/>
          <w:sz w:val="28"/>
          <w:szCs w:val="28"/>
        </w:rPr>
        <w:t xml:space="preserve">В данной модели также используются </w:t>
      </w:r>
      <w:r w:rsidRPr="00550CD4">
        <w:rPr>
          <w:rFonts w:ascii="Times New Roman" w:hAnsi="Times New Roman"/>
          <w:iCs/>
          <w:sz w:val="28"/>
          <w:szCs w:val="28"/>
          <w:lang w:val="en-US"/>
        </w:rPr>
        <w:t>dummy</w:t>
      </w:r>
      <w:r w:rsidRPr="00550CD4">
        <w:rPr>
          <w:rFonts w:ascii="Times New Roman" w:hAnsi="Times New Roman"/>
          <w:iCs/>
          <w:sz w:val="28"/>
          <w:szCs w:val="28"/>
        </w:rPr>
        <w:t>-переменные, которые могут влиять на структуру линейных связей между переменными. В качестве фиктивных или d</w:t>
      </w:r>
      <w:r w:rsidRPr="00550CD4">
        <w:rPr>
          <w:rFonts w:ascii="Times New Roman" w:hAnsi="Times New Roman"/>
          <w:iCs/>
          <w:sz w:val="28"/>
          <w:szCs w:val="28"/>
          <w:lang w:val="en-US"/>
        </w:rPr>
        <w:t>ummy</w:t>
      </w:r>
      <w:r w:rsidRPr="00550CD4">
        <w:rPr>
          <w:rFonts w:ascii="Times New Roman" w:hAnsi="Times New Roman"/>
          <w:iCs/>
          <w:sz w:val="28"/>
          <w:szCs w:val="28"/>
        </w:rPr>
        <w:t xml:space="preserve">- переменных обычно используются дихотомические переменные, которые принимают всего два значения: «0» или «1». </w:t>
      </w:r>
    </w:p>
    <w:p w:rsidR="00C408CB" w:rsidRPr="00550CD4" w:rsidRDefault="00C408CB" w:rsidP="00C408CB">
      <w:pPr>
        <w:autoSpaceDE w:val="0"/>
        <w:autoSpaceDN w:val="0"/>
        <w:adjustRightInd w:val="0"/>
        <w:spacing w:after="0" w:line="360" w:lineRule="auto"/>
        <w:ind w:firstLine="360"/>
        <w:jc w:val="both"/>
        <w:rPr>
          <w:rFonts w:ascii="Times New Roman" w:hAnsi="Times New Roman"/>
          <w:iCs/>
          <w:sz w:val="28"/>
          <w:szCs w:val="28"/>
        </w:rPr>
      </w:pPr>
      <w:r w:rsidRPr="00550CD4">
        <w:rPr>
          <w:rFonts w:ascii="Times New Roman" w:hAnsi="Times New Roman"/>
          <w:iCs/>
          <w:sz w:val="28"/>
          <w:szCs w:val="28"/>
        </w:rPr>
        <w:t xml:space="preserve">Дамми -переменными в модели были выбраны: </w:t>
      </w:r>
    </w:p>
    <w:p w:rsidR="00C408CB" w:rsidRPr="00550CD4" w:rsidRDefault="00C408CB" w:rsidP="00C408CB">
      <w:pPr>
        <w:pStyle w:val="ListParagraph"/>
        <w:numPr>
          <w:ilvl w:val="0"/>
          <w:numId w:val="14"/>
        </w:numPr>
        <w:autoSpaceDE w:val="0"/>
        <w:autoSpaceDN w:val="0"/>
        <w:adjustRightInd w:val="0"/>
        <w:spacing w:after="0" w:line="360" w:lineRule="auto"/>
        <w:jc w:val="both"/>
        <w:rPr>
          <w:rFonts w:ascii="Times New Roman" w:hAnsi="Times New Roman"/>
          <w:iCs/>
          <w:sz w:val="28"/>
          <w:szCs w:val="28"/>
        </w:rPr>
      </w:pPr>
      <w:r w:rsidRPr="00550CD4">
        <w:rPr>
          <w:rFonts w:ascii="Times New Roman" w:hAnsi="Times New Roman"/>
          <w:iCs/>
          <w:sz w:val="28"/>
          <w:szCs w:val="28"/>
        </w:rPr>
        <w:lastRenderedPageBreak/>
        <w:t>Принадлежность региона к одному из рассматриваемых государств:</w:t>
      </w:r>
    </w:p>
    <w:p w:rsidR="00C408CB" w:rsidRPr="00550CD4" w:rsidRDefault="00C408CB" w:rsidP="00C408CB">
      <w:pPr>
        <w:autoSpaceDE w:val="0"/>
        <w:autoSpaceDN w:val="0"/>
        <w:adjustRightInd w:val="0"/>
        <w:spacing w:after="0" w:line="360" w:lineRule="auto"/>
        <w:ind w:left="360"/>
        <w:jc w:val="center"/>
        <w:rPr>
          <w:rFonts w:ascii="Times New Roman" w:hAnsi="Times New Roman"/>
          <w:b/>
          <w:iCs/>
          <w:sz w:val="28"/>
          <w:szCs w:val="28"/>
        </w:rPr>
      </w:pPr>
      <w:r w:rsidRPr="00550CD4">
        <w:rPr>
          <w:rFonts w:ascii="Times New Roman" w:hAnsi="Times New Roman"/>
          <w:b/>
          <w:iCs/>
          <w:sz w:val="28"/>
          <w:szCs w:val="28"/>
          <w:lang w:val="en-US"/>
        </w:rPr>
        <w:t>country</w:t>
      </w:r>
      <w:r w:rsidRPr="00550CD4">
        <w:rPr>
          <w:rFonts w:ascii="Times New Roman" w:hAnsi="Times New Roman"/>
          <w:b/>
          <w:iCs/>
          <w:sz w:val="28"/>
          <w:szCs w:val="28"/>
        </w:rPr>
        <w:t xml:space="preserve"> </w:t>
      </w:r>
    </w:p>
    <w:p w:rsidR="00C408CB" w:rsidRPr="00550CD4" w:rsidRDefault="00C408CB" w:rsidP="00C408CB">
      <w:pPr>
        <w:autoSpaceDE w:val="0"/>
        <w:autoSpaceDN w:val="0"/>
        <w:adjustRightInd w:val="0"/>
        <w:spacing w:after="0" w:line="360" w:lineRule="auto"/>
        <w:ind w:left="360"/>
        <w:jc w:val="center"/>
        <w:rPr>
          <w:rFonts w:ascii="Times New Roman" w:hAnsi="Times New Roman"/>
          <w:b/>
          <w:iCs/>
          <w:sz w:val="28"/>
          <w:szCs w:val="28"/>
        </w:rPr>
      </w:pPr>
      <w:r w:rsidRPr="00550CD4">
        <w:rPr>
          <w:rFonts w:ascii="Times New Roman" w:hAnsi="Times New Roman"/>
          <w:iCs/>
          <w:sz w:val="28"/>
          <w:szCs w:val="28"/>
        </w:rPr>
        <w:t>( Россия - «1», Франция - «0»)</w:t>
      </w:r>
    </w:p>
    <w:p w:rsidR="00C408CB" w:rsidRPr="00550CD4" w:rsidRDefault="00C408CB" w:rsidP="00C408CB">
      <w:pPr>
        <w:pStyle w:val="ListParagraph"/>
        <w:numPr>
          <w:ilvl w:val="0"/>
          <w:numId w:val="14"/>
        </w:numPr>
        <w:autoSpaceDE w:val="0"/>
        <w:autoSpaceDN w:val="0"/>
        <w:adjustRightInd w:val="0"/>
        <w:spacing w:after="0" w:line="360" w:lineRule="auto"/>
        <w:jc w:val="both"/>
        <w:rPr>
          <w:rFonts w:ascii="Times New Roman" w:hAnsi="Times New Roman"/>
          <w:iCs/>
          <w:sz w:val="28"/>
          <w:szCs w:val="28"/>
        </w:rPr>
      </w:pPr>
      <w:r w:rsidRPr="00550CD4">
        <w:rPr>
          <w:rFonts w:ascii="Times New Roman" w:hAnsi="Times New Roman"/>
          <w:iCs/>
          <w:sz w:val="28"/>
          <w:szCs w:val="28"/>
        </w:rPr>
        <w:t xml:space="preserve">Состояние бюджета региона: </w:t>
      </w:r>
    </w:p>
    <w:p w:rsidR="00C408CB" w:rsidRPr="00550CD4" w:rsidRDefault="00C408CB" w:rsidP="00C408CB">
      <w:pPr>
        <w:autoSpaceDE w:val="0"/>
        <w:autoSpaceDN w:val="0"/>
        <w:adjustRightInd w:val="0"/>
        <w:spacing w:after="0" w:line="360" w:lineRule="auto"/>
        <w:ind w:left="360"/>
        <w:jc w:val="center"/>
        <w:rPr>
          <w:rFonts w:ascii="Times New Roman" w:hAnsi="Times New Roman"/>
          <w:b/>
          <w:iCs/>
          <w:sz w:val="28"/>
          <w:szCs w:val="28"/>
        </w:rPr>
      </w:pPr>
      <w:r w:rsidRPr="00550CD4">
        <w:rPr>
          <w:rFonts w:ascii="Times New Roman" w:hAnsi="Times New Roman"/>
          <w:b/>
          <w:iCs/>
          <w:sz w:val="28"/>
          <w:szCs w:val="28"/>
          <w:lang w:val="en-US"/>
        </w:rPr>
        <w:t>proficit</w:t>
      </w:r>
      <w:r w:rsidRPr="00550CD4">
        <w:rPr>
          <w:rFonts w:ascii="Times New Roman" w:hAnsi="Times New Roman"/>
          <w:b/>
          <w:iCs/>
          <w:sz w:val="28"/>
          <w:szCs w:val="28"/>
        </w:rPr>
        <w:t xml:space="preserve"> </w:t>
      </w:r>
    </w:p>
    <w:p w:rsidR="00C408CB" w:rsidRPr="00550CD4" w:rsidRDefault="00C408CB" w:rsidP="00C408CB">
      <w:pPr>
        <w:autoSpaceDE w:val="0"/>
        <w:autoSpaceDN w:val="0"/>
        <w:adjustRightInd w:val="0"/>
        <w:spacing w:after="0" w:line="360" w:lineRule="auto"/>
        <w:ind w:left="360"/>
        <w:jc w:val="center"/>
        <w:rPr>
          <w:rFonts w:ascii="Times New Roman" w:hAnsi="Times New Roman"/>
          <w:iCs/>
          <w:sz w:val="28"/>
          <w:szCs w:val="28"/>
        </w:rPr>
      </w:pPr>
      <w:r w:rsidRPr="00550CD4">
        <w:rPr>
          <w:rFonts w:ascii="Times New Roman" w:hAnsi="Times New Roman"/>
          <w:iCs/>
          <w:sz w:val="28"/>
          <w:szCs w:val="28"/>
        </w:rPr>
        <w:t xml:space="preserve">(если доля расходов в доходах региона меньше 1, переменная </w:t>
      </w:r>
      <w:r w:rsidRPr="00550CD4">
        <w:rPr>
          <w:rFonts w:ascii="Times New Roman" w:hAnsi="Times New Roman"/>
          <w:iCs/>
          <w:sz w:val="28"/>
          <w:szCs w:val="28"/>
          <w:lang w:val="en-US"/>
        </w:rPr>
        <w:t>proficit</w:t>
      </w:r>
      <w:r w:rsidRPr="00550CD4">
        <w:rPr>
          <w:rFonts w:ascii="Times New Roman" w:hAnsi="Times New Roman"/>
          <w:iCs/>
          <w:sz w:val="28"/>
          <w:szCs w:val="28"/>
        </w:rPr>
        <w:t xml:space="preserve"> принимала значения «1», если больше –«0»)</w:t>
      </w:r>
    </w:p>
    <w:p w:rsidR="00C408CB" w:rsidRPr="00550CD4" w:rsidRDefault="00C408CB" w:rsidP="00C408CB">
      <w:pPr>
        <w:pStyle w:val="ListParagraph"/>
        <w:numPr>
          <w:ilvl w:val="0"/>
          <w:numId w:val="14"/>
        </w:numPr>
        <w:autoSpaceDE w:val="0"/>
        <w:autoSpaceDN w:val="0"/>
        <w:adjustRightInd w:val="0"/>
        <w:spacing w:after="0" w:line="360" w:lineRule="auto"/>
        <w:jc w:val="both"/>
        <w:rPr>
          <w:rFonts w:ascii="Times New Roman" w:hAnsi="Times New Roman"/>
          <w:iCs/>
          <w:sz w:val="28"/>
          <w:szCs w:val="28"/>
        </w:rPr>
      </w:pPr>
      <w:r w:rsidRPr="00550CD4">
        <w:rPr>
          <w:rFonts w:ascii="Times New Roman" w:hAnsi="Times New Roman"/>
          <w:iCs/>
          <w:sz w:val="28"/>
          <w:szCs w:val="28"/>
        </w:rPr>
        <w:t xml:space="preserve">Экономическая направленность региона: </w:t>
      </w:r>
    </w:p>
    <w:p w:rsidR="00C408CB" w:rsidRPr="00550CD4" w:rsidRDefault="00C408CB" w:rsidP="00C408CB">
      <w:pPr>
        <w:autoSpaceDE w:val="0"/>
        <w:autoSpaceDN w:val="0"/>
        <w:adjustRightInd w:val="0"/>
        <w:spacing w:after="0" w:line="360" w:lineRule="auto"/>
        <w:ind w:left="360"/>
        <w:jc w:val="center"/>
        <w:rPr>
          <w:rFonts w:ascii="Times New Roman" w:hAnsi="Times New Roman"/>
          <w:iCs/>
          <w:sz w:val="28"/>
          <w:szCs w:val="28"/>
        </w:rPr>
      </w:pPr>
      <w:r w:rsidRPr="00550CD4">
        <w:rPr>
          <w:rFonts w:ascii="Times New Roman" w:hAnsi="Times New Roman"/>
          <w:b/>
          <w:iCs/>
          <w:sz w:val="28"/>
          <w:szCs w:val="28"/>
          <w:lang w:val="en-US"/>
        </w:rPr>
        <w:t>economy</w:t>
      </w:r>
      <w:r w:rsidRPr="00550CD4">
        <w:rPr>
          <w:rFonts w:ascii="Times New Roman" w:hAnsi="Times New Roman"/>
          <w:iCs/>
          <w:sz w:val="28"/>
          <w:szCs w:val="28"/>
        </w:rPr>
        <w:t xml:space="preserve"> </w:t>
      </w:r>
    </w:p>
    <w:p w:rsidR="00C408CB" w:rsidRPr="00550CD4" w:rsidRDefault="00C408CB" w:rsidP="00C408CB">
      <w:pPr>
        <w:autoSpaceDE w:val="0"/>
        <w:autoSpaceDN w:val="0"/>
        <w:adjustRightInd w:val="0"/>
        <w:spacing w:after="0" w:line="360" w:lineRule="auto"/>
        <w:ind w:left="360"/>
        <w:jc w:val="center"/>
        <w:rPr>
          <w:rFonts w:ascii="Times New Roman" w:hAnsi="Times New Roman"/>
          <w:iCs/>
          <w:sz w:val="28"/>
          <w:szCs w:val="28"/>
        </w:rPr>
      </w:pPr>
      <w:r w:rsidRPr="00550CD4">
        <w:rPr>
          <w:rFonts w:ascii="Times New Roman" w:hAnsi="Times New Roman"/>
          <w:iCs/>
          <w:sz w:val="28"/>
          <w:szCs w:val="28"/>
        </w:rPr>
        <w:t>(индустриальный регион «1», неиндустриальный «0»; значения были получены, исходя из процентного состава ВРП каждого региона)</w:t>
      </w:r>
    </w:p>
    <w:p w:rsidR="00C408CB" w:rsidRPr="00550CD4" w:rsidRDefault="00C408CB" w:rsidP="00C408CB">
      <w:pPr>
        <w:autoSpaceDE w:val="0"/>
        <w:autoSpaceDN w:val="0"/>
        <w:adjustRightInd w:val="0"/>
        <w:spacing w:after="0" w:line="360" w:lineRule="auto"/>
        <w:jc w:val="both"/>
        <w:rPr>
          <w:rFonts w:ascii="Times New Roman" w:hAnsi="Times New Roman"/>
          <w:sz w:val="28"/>
          <w:szCs w:val="28"/>
        </w:rPr>
      </w:pPr>
      <w:r w:rsidRPr="00550CD4">
        <w:rPr>
          <w:rFonts w:ascii="Times New Roman" w:hAnsi="Times New Roman"/>
          <w:sz w:val="28"/>
          <w:szCs w:val="28"/>
        </w:rPr>
        <w:t xml:space="preserve">Наряду с перечисленными переменными, в анализе использовались перекрестные переменные </w:t>
      </w:r>
      <w:r w:rsidRPr="00550CD4">
        <w:rPr>
          <w:rFonts w:ascii="Times New Roman" w:hAnsi="Times New Roman"/>
          <w:sz w:val="28"/>
          <w:szCs w:val="28"/>
          <w:lang w:val="en-US"/>
        </w:rPr>
        <w:t>cross</w:t>
      </w:r>
      <w:r w:rsidRPr="00550CD4">
        <w:rPr>
          <w:rFonts w:ascii="Times New Roman" w:hAnsi="Times New Roman"/>
          <w:sz w:val="28"/>
          <w:szCs w:val="28"/>
        </w:rPr>
        <w:t>-</w:t>
      </w:r>
      <w:r w:rsidRPr="00550CD4">
        <w:rPr>
          <w:rFonts w:ascii="Times New Roman" w:hAnsi="Times New Roman"/>
          <w:sz w:val="28"/>
          <w:szCs w:val="28"/>
          <w:lang w:val="en-US"/>
        </w:rPr>
        <w:t>dummy</w:t>
      </w:r>
      <w:r w:rsidRPr="00550CD4">
        <w:rPr>
          <w:rFonts w:ascii="Times New Roman" w:hAnsi="Times New Roman"/>
          <w:sz w:val="28"/>
          <w:szCs w:val="28"/>
        </w:rPr>
        <w:t>. Такие переменные позволяют в общей модели выявить эффекты по каждой стране в отдельности. Они рассчитывались как произведение дамми-переменных с основными переменными модели:</w:t>
      </w:r>
    </w:p>
    <w:p w:rsidR="00C408CB" w:rsidRPr="00550CD4" w:rsidRDefault="00C408CB" w:rsidP="00C408CB">
      <w:pPr>
        <w:pStyle w:val="ListParagraph"/>
        <w:numPr>
          <w:ilvl w:val="0"/>
          <w:numId w:val="14"/>
        </w:numPr>
        <w:autoSpaceDE w:val="0"/>
        <w:autoSpaceDN w:val="0"/>
        <w:adjustRightInd w:val="0"/>
        <w:spacing w:after="0" w:line="360" w:lineRule="auto"/>
        <w:jc w:val="both"/>
        <w:rPr>
          <w:rFonts w:ascii="Times New Roman" w:hAnsi="Times New Roman"/>
          <w:b/>
          <w:iCs/>
          <w:sz w:val="28"/>
          <w:szCs w:val="28"/>
          <w:lang w:val="en-US"/>
        </w:rPr>
      </w:pPr>
      <w:r w:rsidRPr="00550CD4">
        <w:rPr>
          <w:rFonts w:ascii="Times New Roman" w:hAnsi="Times New Roman"/>
          <w:b/>
          <w:iCs/>
          <w:sz w:val="28"/>
          <w:szCs w:val="28"/>
          <w:lang w:val="en-US"/>
        </w:rPr>
        <w:t>share_transfer_cr = share_transfer* country</w:t>
      </w:r>
    </w:p>
    <w:p w:rsidR="00C408CB" w:rsidRPr="00550CD4" w:rsidRDefault="00C408CB" w:rsidP="00C408CB">
      <w:pPr>
        <w:pStyle w:val="ListParagraph"/>
        <w:numPr>
          <w:ilvl w:val="0"/>
          <w:numId w:val="14"/>
        </w:numPr>
        <w:autoSpaceDE w:val="0"/>
        <w:autoSpaceDN w:val="0"/>
        <w:adjustRightInd w:val="0"/>
        <w:spacing w:after="0" w:line="360" w:lineRule="auto"/>
        <w:rPr>
          <w:rFonts w:ascii="Times New Roman" w:hAnsi="Times New Roman"/>
          <w:b/>
          <w:iCs/>
          <w:sz w:val="28"/>
          <w:szCs w:val="28"/>
          <w:lang w:val="en-US"/>
        </w:rPr>
      </w:pPr>
      <w:r w:rsidRPr="00550CD4">
        <w:rPr>
          <w:rFonts w:ascii="Times New Roman" w:hAnsi="Times New Roman"/>
          <w:b/>
          <w:iCs/>
          <w:sz w:val="28"/>
          <w:szCs w:val="28"/>
          <w:lang w:val="en-US"/>
        </w:rPr>
        <w:t>share_tax_region_cr = share_tax_region* country</w:t>
      </w:r>
    </w:p>
    <w:p w:rsidR="00C408CB" w:rsidRPr="00550CD4" w:rsidRDefault="00C408CB" w:rsidP="00C408CB">
      <w:pPr>
        <w:pStyle w:val="ListParagraph"/>
        <w:numPr>
          <w:ilvl w:val="0"/>
          <w:numId w:val="14"/>
        </w:numPr>
        <w:autoSpaceDE w:val="0"/>
        <w:autoSpaceDN w:val="0"/>
        <w:adjustRightInd w:val="0"/>
        <w:spacing w:after="0" w:line="360" w:lineRule="auto"/>
        <w:rPr>
          <w:rFonts w:ascii="Times New Roman" w:hAnsi="Times New Roman"/>
          <w:b/>
          <w:iCs/>
          <w:sz w:val="28"/>
          <w:szCs w:val="28"/>
          <w:lang w:val="en-US"/>
        </w:rPr>
      </w:pPr>
      <w:r w:rsidRPr="00550CD4">
        <w:rPr>
          <w:rFonts w:ascii="Times New Roman" w:hAnsi="Times New Roman"/>
          <w:b/>
          <w:iCs/>
          <w:sz w:val="28"/>
          <w:szCs w:val="28"/>
          <w:lang w:val="en-US"/>
        </w:rPr>
        <w:t>share_tax_center_cr = share_tax_center* country</w:t>
      </w:r>
    </w:p>
    <w:p w:rsidR="00C408CB" w:rsidRPr="00550CD4" w:rsidRDefault="00C408CB" w:rsidP="00C408CB">
      <w:pPr>
        <w:pStyle w:val="ListParagraph"/>
        <w:numPr>
          <w:ilvl w:val="0"/>
          <w:numId w:val="14"/>
        </w:numPr>
        <w:autoSpaceDE w:val="0"/>
        <w:autoSpaceDN w:val="0"/>
        <w:adjustRightInd w:val="0"/>
        <w:spacing w:after="0" w:line="360" w:lineRule="auto"/>
        <w:rPr>
          <w:rFonts w:ascii="Times New Roman" w:hAnsi="Times New Roman"/>
          <w:iCs/>
          <w:sz w:val="28"/>
          <w:szCs w:val="28"/>
          <w:lang w:val="en-US"/>
        </w:rPr>
      </w:pPr>
      <w:r w:rsidRPr="00550CD4">
        <w:rPr>
          <w:rFonts w:ascii="Times New Roman" w:hAnsi="Times New Roman"/>
          <w:b/>
          <w:iCs/>
          <w:sz w:val="28"/>
          <w:szCs w:val="28"/>
          <w:lang w:val="en-US"/>
        </w:rPr>
        <w:t>proficit_cr = proficit* country</w:t>
      </w:r>
    </w:p>
    <w:p w:rsidR="00C408CB" w:rsidRPr="00550CD4" w:rsidRDefault="00C408CB" w:rsidP="00C408CB">
      <w:pPr>
        <w:autoSpaceDE w:val="0"/>
        <w:autoSpaceDN w:val="0"/>
        <w:adjustRightInd w:val="0"/>
        <w:spacing w:after="0" w:line="360" w:lineRule="auto"/>
        <w:rPr>
          <w:rFonts w:ascii="Times New Roman" w:hAnsi="Times New Roman"/>
          <w:iCs/>
          <w:sz w:val="28"/>
          <w:szCs w:val="28"/>
          <w:lang w:val="en-US"/>
        </w:rPr>
      </w:pPr>
    </w:p>
    <w:p w:rsidR="00C408CB" w:rsidRPr="00550CD4" w:rsidRDefault="00C408CB" w:rsidP="00C408CB">
      <w:pPr>
        <w:autoSpaceDE w:val="0"/>
        <w:autoSpaceDN w:val="0"/>
        <w:adjustRightInd w:val="0"/>
        <w:spacing w:after="0" w:line="360" w:lineRule="auto"/>
        <w:ind w:firstLine="708"/>
        <w:jc w:val="both"/>
        <w:rPr>
          <w:rFonts w:ascii="Times New Roman" w:hAnsi="Times New Roman"/>
          <w:sz w:val="28"/>
          <w:szCs w:val="28"/>
        </w:rPr>
      </w:pPr>
      <w:r w:rsidRPr="00550CD4">
        <w:rPr>
          <w:rFonts w:ascii="Times New Roman" w:hAnsi="Times New Roman"/>
          <w:sz w:val="28"/>
          <w:szCs w:val="28"/>
        </w:rPr>
        <w:t>Необходимо обратить внимание на то, что выборка регионов Франции и России характеризуется значительной дифференциацией по уровню развития: в ней присутствуют как высокоразвитые и экономически стабильные регионы, так и регионы со слабым экономическим и финансовым развитием. Так, к наиболее развитым регионам России, исходя из данных валового регионального продукта на душу населения, можно отнести Московскую, Ярославскую, Белгородскую, а также Липецкую и Калужскую области. Во</w:t>
      </w:r>
      <w:r w:rsidRPr="00550CD4">
        <w:rPr>
          <w:rFonts w:ascii="Times New Roman" w:hAnsi="Times New Roman"/>
          <w:sz w:val="28"/>
          <w:szCs w:val="28"/>
          <w:lang w:val="fr-FR"/>
        </w:rPr>
        <w:t xml:space="preserve"> </w:t>
      </w:r>
      <w:r w:rsidRPr="00550CD4">
        <w:rPr>
          <w:rFonts w:ascii="Times New Roman" w:hAnsi="Times New Roman"/>
          <w:sz w:val="28"/>
          <w:szCs w:val="28"/>
        </w:rPr>
        <w:t>Франции</w:t>
      </w:r>
      <w:r w:rsidRPr="00550CD4">
        <w:rPr>
          <w:rFonts w:ascii="Times New Roman" w:hAnsi="Times New Roman"/>
          <w:sz w:val="28"/>
          <w:szCs w:val="28"/>
          <w:lang w:val="fr-FR"/>
        </w:rPr>
        <w:t xml:space="preserve"> </w:t>
      </w:r>
      <w:r w:rsidRPr="00550CD4">
        <w:rPr>
          <w:rFonts w:ascii="Times New Roman" w:hAnsi="Times New Roman"/>
          <w:sz w:val="28"/>
          <w:szCs w:val="28"/>
        </w:rPr>
        <w:t>можно</w:t>
      </w:r>
      <w:r w:rsidRPr="00550CD4">
        <w:rPr>
          <w:rFonts w:ascii="Times New Roman" w:hAnsi="Times New Roman"/>
          <w:sz w:val="28"/>
          <w:szCs w:val="28"/>
          <w:lang w:val="fr-FR"/>
        </w:rPr>
        <w:t xml:space="preserve"> </w:t>
      </w:r>
      <w:r w:rsidRPr="00550CD4">
        <w:rPr>
          <w:rFonts w:ascii="Times New Roman" w:hAnsi="Times New Roman"/>
          <w:sz w:val="28"/>
          <w:szCs w:val="28"/>
        </w:rPr>
        <w:t>выделить</w:t>
      </w:r>
      <w:r w:rsidRPr="00550CD4">
        <w:rPr>
          <w:rFonts w:ascii="Times New Roman" w:hAnsi="Times New Roman"/>
          <w:sz w:val="28"/>
          <w:szCs w:val="28"/>
          <w:lang w:val="fr-FR"/>
        </w:rPr>
        <w:t xml:space="preserve"> </w:t>
      </w:r>
      <w:r w:rsidRPr="00550CD4">
        <w:rPr>
          <w:rFonts w:ascii="Times New Roman" w:hAnsi="Times New Roman"/>
          <w:sz w:val="28"/>
          <w:szCs w:val="28"/>
        </w:rPr>
        <w:t>регионы</w:t>
      </w:r>
      <w:r w:rsidRPr="00550CD4">
        <w:rPr>
          <w:rFonts w:ascii="Times New Roman" w:hAnsi="Times New Roman"/>
          <w:sz w:val="28"/>
          <w:szCs w:val="28"/>
          <w:lang w:val="fr-FR"/>
        </w:rPr>
        <w:t xml:space="preserve"> Rhône-Alpes, Provence-Alpes-</w:t>
      </w:r>
      <w:r w:rsidRPr="00550CD4">
        <w:rPr>
          <w:rFonts w:ascii="Times New Roman" w:hAnsi="Times New Roman"/>
          <w:sz w:val="28"/>
          <w:szCs w:val="28"/>
          <w:lang w:val="fr-FR"/>
        </w:rPr>
        <w:lastRenderedPageBreak/>
        <w:t xml:space="preserve">Côte d'Azur, Pays de la Loire, Nord-Pas-de-Calais, Midi-Pyrénées. </w:t>
      </w:r>
      <w:r w:rsidRPr="00550CD4">
        <w:rPr>
          <w:rFonts w:ascii="Times New Roman" w:hAnsi="Times New Roman"/>
          <w:sz w:val="28"/>
          <w:szCs w:val="28"/>
        </w:rPr>
        <w:t xml:space="preserve">К наиболее «слабым» регионам из выборки по двум странам относятся Ивановская область и регион </w:t>
      </w:r>
      <w:r w:rsidRPr="00550CD4">
        <w:rPr>
          <w:rFonts w:ascii="Times New Roman" w:hAnsi="Times New Roman"/>
          <w:sz w:val="28"/>
          <w:szCs w:val="28"/>
          <w:lang w:val="en-US"/>
        </w:rPr>
        <w:t>Picardie</w:t>
      </w:r>
      <w:r w:rsidRPr="00550CD4">
        <w:rPr>
          <w:rFonts w:ascii="Times New Roman" w:hAnsi="Times New Roman"/>
          <w:sz w:val="28"/>
          <w:szCs w:val="28"/>
        </w:rPr>
        <w:t>.</w:t>
      </w:r>
    </w:p>
    <w:p w:rsidR="00C408CB" w:rsidRPr="00550CD4" w:rsidRDefault="00C408CB" w:rsidP="00C408CB">
      <w:pPr>
        <w:spacing w:line="360" w:lineRule="auto"/>
        <w:ind w:firstLine="708"/>
        <w:jc w:val="both"/>
        <w:rPr>
          <w:rFonts w:ascii="Times New Roman" w:hAnsi="Times New Roman"/>
          <w:sz w:val="28"/>
          <w:szCs w:val="28"/>
        </w:rPr>
      </w:pPr>
      <w:r w:rsidRPr="00550CD4">
        <w:rPr>
          <w:rFonts w:ascii="Times New Roman" w:hAnsi="Times New Roman"/>
          <w:sz w:val="28"/>
          <w:szCs w:val="28"/>
        </w:rPr>
        <w:t>Статистика по регионам Российской Федерации была получена с сайта информационно-аналитического раздела Министерства финансов Российской Федерации, сайта «Методический кабинет» Федерального казначейства, Единого портала бюджетной системы РФ, а также Министерства регионального развития и Федеральной службы государственной статистики.</w:t>
      </w:r>
    </w:p>
    <w:p w:rsidR="00C408CB" w:rsidRPr="00550CD4" w:rsidRDefault="00C408CB" w:rsidP="00C408CB">
      <w:pPr>
        <w:spacing w:line="360" w:lineRule="auto"/>
        <w:ind w:firstLine="708"/>
        <w:jc w:val="both"/>
        <w:rPr>
          <w:rFonts w:ascii="Times New Roman" w:hAnsi="Times New Roman"/>
          <w:sz w:val="28"/>
          <w:szCs w:val="28"/>
        </w:rPr>
      </w:pPr>
      <w:r w:rsidRPr="00550CD4">
        <w:rPr>
          <w:rFonts w:ascii="Times New Roman" w:hAnsi="Times New Roman"/>
          <w:sz w:val="28"/>
          <w:szCs w:val="28"/>
        </w:rPr>
        <w:t>Данные по налогам были собраны на основе формы № 428, публикующейся на официальном сайте Федеральной налоговой службы РФ в разделе «Аналитика».</w:t>
      </w:r>
    </w:p>
    <w:p w:rsidR="00C408CB" w:rsidRPr="00550CD4" w:rsidRDefault="00C408CB" w:rsidP="00C408CB">
      <w:pPr>
        <w:spacing w:line="360" w:lineRule="auto"/>
        <w:ind w:firstLine="708"/>
        <w:jc w:val="both"/>
        <w:rPr>
          <w:rFonts w:ascii="Times New Roman" w:hAnsi="Times New Roman"/>
          <w:sz w:val="28"/>
          <w:szCs w:val="28"/>
        </w:rPr>
      </w:pPr>
      <w:r w:rsidRPr="00550CD4">
        <w:rPr>
          <w:rFonts w:ascii="Times New Roman" w:hAnsi="Times New Roman"/>
          <w:sz w:val="28"/>
          <w:szCs w:val="28"/>
        </w:rPr>
        <w:t xml:space="preserve">Статистика по регионам Франции была получена с сайта Министерства экономики и финансов Французской Республики, статистического портала органов местного самоуправления, а также статистического портала об исполнении бюджетов. </w:t>
      </w:r>
    </w:p>
    <w:p w:rsidR="00C408CB" w:rsidRPr="00550CD4" w:rsidRDefault="00C408CB" w:rsidP="00C408CB">
      <w:pPr>
        <w:spacing w:line="360" w:lineRule="auto"/>
        <w:ind w:firstLine="708"/>
        <w:jc w:val="both"/>
        <w:rPr>
          <w:rFonts w:ascii="Times New Roman" w:hAnsi="Times New Roman"/>
          <w:sz w:val="28"/>
          <w:szCs w:val="28"/>
        </w:rPr>
      </w:pPr>
      <w:r w:rsidRPr="00550CD4">
        <w:rPr>
          <w:rFonts w:ascii="Times New Roman" w:hAnsi="Times New Roman"/>
          <w:sz w:val="28"/>
          <w:szCs w:val="28"/>
        </w:rPr>
        <w:t xml:space="preserve">Данные по налогам были собраны благодаря опубликованным материалам в статистическом блоке сайта Генеральной дирекции общественных финансов. </w:t>
      </w:r>
    </w:p>
    <w:p w:rsidR="00C408CB" w:rsidRPr="00550CD4" w:rsidRDefault="00C408CB" w:rsidP="00C408CB">
      <w:pPr>
        <w:spacing w:line="360" w:lineRule="auto"/>
        <w:ind w:firstLine="708"/>
        <w:jc w:val="both"/>
        <w:rPr>
          <w:rFonts w:ascii="Times New Roman" w:hAnsi="Times New Roman"/>
          <w:sz w:val="28"/>
          <w:szCs w:val="28"/>
        </w:rPr>
      </w:pPr>
      <w:r w:rsidRPr="00550CD4">
        <w:rPr>
          <w:rFonts w:ascii="Times New Roman" w:hAnsi="Times New Roman"/>
          <w:sz w:val="28"/>
          <w:szCs w:val="28"/>
        </w:rPr>
        <w:t xml:space="preserve">Итоговая база данных содержит информацию по 37 регионам (20 французских и 17 российских региона). Эконометрический анализ проводится на основе программы Stata 10.0. </w:t>
      </w:r>
    </w:p>
    <w:p w:rsidR="00C408CB" w:rsidRPr="00550CD4" w:rsidRDefault="00C408CB" w:rsidP="002F4878">
      <w:pPr>
        <w:pStyle w:val="Heading1"/>
        <w:jc w:val="center"/>
        <w:rPr>
          <w:sz w:val="28"/>
          <w:szCs w:val="28"/>
        </w:rPr>
      </w:pPr>
      <w:r w:rsidRPr="00550CD4">
        <w:rPr>
          <w:sz w:val="28"/>
          <w:szCs w:val="28"/>
        </w:rPr>
        <w:t>2.3. Спецификация модели</w:t>
      </w:r>
    </w:p>
    <w:p w:rsidR="00C408CB" w:rsidRPr="00550CD4" w:rsidRDefault="00C408CB" w:rsidP="00C408CB">
      <w:pPr>
        <w:spacing w:line="360" w:lineRule="auto"/>
        <w:ind w:firstLine="708"/>
        <w:jc w:val="both"/>
        <w:rPr>
          <w:rFonts w:ascii="Times New Roman" w:hAnsi="Times New Roman"/>
          <w:sz w:val="28"/>
          <w:szCs w:val="28"/>
        </w:rPr>
      </w:pPr>
      <w:r w:rsidRPr="00550CD4">
        <w:rPr>
          <w:rFonts w:ascii="Times New Roman" w:hAnsi="Times New Roman"/>
          <w:sz w:val="28"/>
          <w:szCs w:val="28"/>
        </w:rPr>
        <w:t xml:space="preserve">В эконометрической модели используются сбалансированные панельные данные. В качестве экономических единиц выступают регионы России и Франции, состав которых не меняется на всем протяжении временного периода. </w:t>
      </w:r>
    </w:p>
    <w:p w:rsidR="00C408CB" w:rsidRPr="00550CD4" w:rsidRDefault="00C408CB" w:rsidP="00C408CB">
      <w:pPr>
        <w:spacing w:line="360" w:lineRule="auto"/>
        <w:ind w:firstLine="708"/>
        <w:jc w:val="both"/>
        <w:rPr>
          <w:rFonts w:ascii="Times New Roman" w:hAnsi="Times New Roman"/>
          <w:sz w:val="28"/>
          <w:szCs w:val="28"/>
        </w:rPr>
      </w:pPr>
      <w:r w:rsidRPr="00550CD4">
        <w:rPr>
          <w:rFonts w:ascii="Times New Roman" w:hAnsi="Times New Roman"/>
          <w:sz w:val="28"/>
          <w:szCs w:val="28"/>
        </w:rPr>
        <w:lastRenderedPageBreak/>
        <w:t>В качестве базовой модели исследования была выбрана следующая:</w:t>
      </w:r>
    </w:p>
    <w:p w:rsidR="00C408CB" w:rsidRPr="00550CD4" w:rsidRDefault="00C408CB" w:rsidP="00C408CB">
      <w:pPr>
        <w:spacing w:line="360" w:lineRule="auto"/>
        <w:jc w:val="both"/>
        <w:rPr>
          <w:rFonts w:ascii="Times New Roman" w:hAnsi="Times New Roman"/>
          <w:sz w:val="28"/>
          <w:szCs w:val="28"/>
        </w:rPr>
      </w:pPr>
    </w:p>
    <w:p w:rsidR="00C408CB" w:rsidRPr="00550CD4" w:rsidRDefault="00C408CB" w:rsidP="00C408CB">
      <w:pPr>
        <w:pStyle w:val="Default"/>
        <w:spacing w:line="360" w:lineRule="auto"/>
        <w:jc w:val="center"/>
        <w:rPr>
          <w:i/>
          <w:color w:val="auto"/>
          <w:sz w:val="28"/>
          <w:szCs w:val="28"/>
        </w:rPr>
      </w:pPr>
      <m:oMath>
        <m:sSub>
          <m:sSubPr>
            <m:ctrlPr>
              <w:rPr>
                <w:rFonts w:ascii="Cambria Math" w:hAnsi="Cambria Math"/>
                <w:i/>
                <w:color w:val="auto"/>
                <w:sz w:val="28"/>
                <w:szCs w:val="28"/>
                <w:lang w:val="en-US"/>
              </w:rPr>
            </m:ctrlPr>
          </m:sSubPr>
          <m:e>
            <m:r>
              <w:rPr>
                <w:rFonts w:ascii="Cambria Math" w:hAnsi="Cambria Math"/>
                <w:color w:val="auto"/>
                <w:sz w:val="28"/>
                <w:szCs w:val="28"/>
                <w:lang w:val="en-US"/>
              </w:rPr>
              <m:t>y</m:t>
            </m:r>
          </m:e>
          <m:sub>
            <m:r>
              <w:rPr>
                <w:rFonts w:ascii="Cambria Math" w:hAnsi="Cambria Math"/>
                <w:color w:val="auto"/>
                <w:sz w:val="28"/>
                <w:szCs w:val="28"/>
                <w:lang w:val="en-US"/>
              </w:rPr>
              <m:t>it</m:t>
            </m:r>
          </m:sub>
        </m:sSub>
        <m:r>
          <w:rPr>
            <w:rFonts w:ascii="Cambria Math"/>
            <w:color w:val="auto"/>
            <w:sz w:val="28"/>
            <w:szCs w:val="28"/>
          </w:rPr>
          <m:t xml:space="preserve">= </m:t>
        </m:r>
        <m:r>
          <w:rPr>
            <w:rFonts w:ascii="Cambria Math" w:hAnsi="Cambria Math"/>
            <w:color w:val="auto"/>
            <w:sz w:val="28"/>
            <w:szCs w:val="28"/>
            <w:lang w:val="en-US"/>
          </w:rPr>
          <m:t>α</m:t>
        </m:r>
        <m:r>
          <w:rPr>
            <w:rFonts w:ascii="Cambria Math"/>
            <w:color w:val="auto"/>
            <w:sz w:val="28"/>
            <w:szCs w:val="28"/>
          </w:rPr>
          <m:t>+</m:t>
        </m:r>
        <m:r>
          <w:rPr>
            <w:rFonts w:ascii="Cambria Math" w:hAnsi="Cambria Math"/>
            <w:color w:val="auto"/>
            <w:sz w:val="28"/>
            <w:szCs w:val="28"/>
            <w:lang w:val="en-US"/>
          </w:rPr>
          <m:t>β</m:t>
        </m:r>
        <m:sSub>
          <m:sSubPr>
            <m:ctrlPr>
              <w:rPr>
                <w:rFonts w:ascii="Cambria Math" w:hAnsi="Cambria Math"/>
                <w:i/>
                <w:color w:val="auto"/>
                <w:sz w:val="28"/>
                <w:szCs w:val="28"/>
                <w:lang w:val="fr-FR"/>
              </w:rPr>
            </m:ctrlPr>
          </m:sSubPr>
          <m:e>
            <m:r>
              <w:rPr>
                <w:rFonts w:ascii="Cambria Math" w:hAnsi="Cambria Math"/>
                <w:color w:val="auto"/>
                <w:sz w:val="28"/>
                <w:szCs w:val="28"/>
                <w:lang w:val="fr-FR"/>
              </w:rPr>
              <m:t>X</m:t>
            </m:r>
          </m:e>
          <m:sub>
            <m:r>
              <w:rPr>
                <w:rFonts w:ascii="Cambria Math" w:hAnsi="Cambria Math"/>
                <w:color w:val="auto"/>
                <w:sz w:val="28"/>
                <w:szCs w:val="28"/>
                <w:lang w:val="fr-FR"/>
              </w:rPr>
              <m:t>it</m:t>
            </m:r>
          </m:sub>
        </m:sSub>
        <m:sSub>
          <m:sSubPr>
            <m:ctrlPr>
              <w:rPr>
                <w:rFonts w:ascii="Cambria Math" w:hAnsi="Cambria Math"/>
                <w:i/>
                <w:color w:val="auto"/>
                <w:sz w:val="28"/>
                <w:szCs w:val="28"/>
                <w:lang w:val="en-US"/>
              </w:rPr>
            </m:ctrlPr>
          </m:sSubPr>
          <m:e>
            <m:r>
              <w:rPr>
                <w:rFonts w:ascii="Cambria Math" w:hAnsi="Cambria Math"/>
                <w:color w:val="auto"/>
                <w:sz w:val="28"/>
                <w:szCs w:val="28"/>
              </w:rPr>
              <m:t>+</m:t>
            </m:r>
            <m:r>
              <w:rPr>
                <w:rFonts w:ascii="Cambria Math" w:hAnsi="Cambria Math"/>
                <w:color w:val="auto"/>
                <w:sz w:val="28"/>
                <w:szCs w:val="28"/>
                <w:lang w:val="en-US"/>
              </w:rPr>
              <m:t>e</m:t>
            </m:r>
          </m:e>
          <m:sub>
            <m:r>
              <w:rPr>
                <w:rFonts w:ascii="Cambria Math" w:hAnsi="Cambria Math"/>
                <w:color w:val="auto"/>
                <w:sz w:val="28"/>
                <w:szCs w:val="28"/>
                <w:lang w:val="en-US"/>
              </w:rPr>
              <m:t>it</m:t>
            </m:r>
          </m:sub>
        </m:sSub>
        <m:r>
          <w:rPr>
            <w:rFonts w:ascii="Cambria Math"/>
            <w:color w:val="auto"/>
            <w:sz w:val="28"/>
            <w:szCs w:val="28"/>
          </w:rPr>
          <m:t xml:space="preserve">,  </m:t>
        </m:r>
        <m:r>
          <w:rPr>
            <w:rFonts w:ascii="Cambria Math" w:hAnsi="Cambria Math"/>
            <w:color w:val="auto"/>
            <w:sz w:val="28"/>
            <w:szCs w:val="28"/>
            <w:lang w:val="en-US"/>
          </w:rPr>
          <m:t>i</m:t>
        </m:r>
        <m:r>
          <w:rPr>
            <w:rFonts w:ascii="Cambria Math"/>
            <w:color w:val="auto"/>
            <w:sz w:val="28"/>
            <w:szCs w:val="28"/>
          </w:rPr>
          <m:t>=1,</m:t>
        </m:r>
        <m:r>
          <w:rPr>
            <w:rFonts w:ascii="Cambria Math"/>
            <w:color w:val="auto"/>
            <w:sz w:val="28"/>
            <w:szCs w:val="28"/>
          </w:rPr>
          <m:t>…</m:t>
        </m:r>
        <m:r>
          <w:rPr>
            <w:rFonts w:ascii="Cambria Math" w:hAnsi="Cambria Math"/>
            <w:color w:val="auto"/>
            <w:sz w:val="28"/>
            <w:szCs w:val="28"/>
            <w:lang w:val="en-US"/>
          </w:rPr>
          <m:t>N</m:t>
        </m:r>
        <m:r>
          <w:rPr>
            <w:rFonts w:ascii="Cambria Math"/>
            <w:color w:val="auto"/>
            <w:sz w:val="28"/>
            <w:szCs w:val="28"/>
          </w:rPr>
          <m:t>;</m:t>
        </m:r>
        <m:r>
          <w:rPr>
            <w:rFonts w:ascii="Cambria Math" w:hAnsi="Cambria Math"/>
            <w:color w:val="auto"/>
            <w:sz w:val="28"/>
            <w:szCs w:val="28"/>
            <w:lang w:val="en-US"/>
          </w:rPr>
          <m:t>t</m:t>
        </m:r>
        <m:r>
          <w:rPr>
            <w:rFonts w:ascii="Cambria Math"/>
            <w:color w:val="auto"/>
            <w:sz w:val="28"/>
            <w:szCs w:val="28"/>
          </w:rPr>
          <m:t>=2006,</m:t>
        </m:r>
        <m:r>
          <w:rPr>
            <w:rFonts w:ascii="Cambria Math"/>
            <w:color w:val="auto"/>
            <w:sz w:val="28"/>
            <w:szCs w:val="28"/>
          </w:rPr>
          <m:t>…</m:t>
        </m:r>
        <m:r>
          <w:rPr>
            <w:rFonts w:ascii="Cambria Math"/>
            <w:color w:val="auto"/>
            <w:sz w:val="28"/>
            <w:szCs w:val="28"/>
          </w:rPr>
          <m:t>2010</m:t>
        </m:r>
      </m:oMath>
      <w:r w:rsidRPr="00550CD4">
        <w:rPr>
          <w:i/>
          <w:color w:val="auto"/>
          <w:sz w:val="28"/>
          <w:szCs w:val="28"/>
        </w:rPr>
        <w:t xml:space="preserve">                     (1)</w:t>
      </w:r>
    </w:p>
    <w:p w:rsidR="00C408CB" w:rsidRPr="00550CD4" w:rsidRDefault="00C408CB" w:rsidP="00C408CB">
      <w:pPr>
        <w:pStyle w:val="Default"/>
        <w:spacing w:line="360" w:lineRule="auto"/>
        <w:ind w:firstLine="700"/>
        <w:jc w:val="both"/>
        <w:rPr>
          <w:i/>
          <w:color w:val="auto"/>
          <w:sz w:val="28"/>
          <w:szCs w:val="28"/>
        </w:rPr>
      </w:pPr>
      <w:r w:rsidRPr="00550CD4">
        <w:rPr>
          <w:i/>
          <w:color w:val="auto"/>
          <w:sz w:val="28"/>
          <w:szCs w:val="28"/>
        </w:rPr>
        <w:t xml:space="preserve">           </w:t>
      </w:r>
    </w:p>
    <w:p w:rsidR="00C408CB" w:rsidRPr="00550CD4" w:rsidRDefault="00C408CB" w:rsidP="00C408CB">
      <w:pPr>
        <w:pStyle w:val="Default"/>
        <w:spacing w:line="360" w:lineRule="auto"/>
        <w:jc w:val="both"/>
        <w:rPr>
          <w:color w:val="auto"/>
          <w:sz w:val="28"/>
          <w:szCs w:val="28"/>
        </w:rPr>
      </w:pPr>
    </w:p>
    <w:p w:rsidR="00C408CB" w:rsidRPr="00550CD4" w:rsidRDefault="00C408CB" w:rsidP="00C408CB">
      <w:pPr>
        <w:pStyle w:val="Default"/>
        <w:spacing w:line="360" w:lineRule="auto"/>
        <w:ind w:firstLine="360"/>
        <w:jc w:val="both"/>
        <w:rPr>
          <w:color w:val="auto"/>
          <w:sz w:val="28"/>
          <w:szCs w:val="28"/>
        </w:rPr>
      </w:pPr>
      <w:r w:rsidRPr="00550CD4">
        <w:rPr>
          <w:color w:val="auto"/>
          <w:sz w:val="28"/>
          <w:szCs w:val="28"/>
        </w:rPr>
        <w:t xml:space="preserve">В регрессионной модели панельных данных переменные имеют двойной нижний индекс, где: </w:t>
      </w:r>
    </w:p>
    <w:p w:rsidR="00C408CB" w:rsidRPr="00550CD4" w:rsidRDefault="00C408CB" w:rsidP="00C408CB">
      <w:pPr>
        <w:pStyle w:val="Default"/>
        <w:numPr>
          <w:ilvl w:val="0"/>
          <w:numId w:val="9"/>
        </w:numPr>
        <w:spacing w:line="360" w:lineRule="auto"/>
        <w:jc w:val="both"/>
        <w:rPr>
          <w:color w:val="auto"/>
          <w:sz w:val="28"/>
          <w:szCs w:val="28"/>
        </w:rPr>
      </w:pPr>
      <w:r w:rsidRPr="00550CD4">
        <w:rPr>
          <w:color w:val="auto"/>
          <w:sz w:val="28"/>
          <w:szCs w:val="28"/>
        </w:rPr>
        <w:t xml:space="preserve">номер объекта (региона), </w:t>
      </w:r>
    </w:p>
    <w:p w:rsidR="00C408CB" w:rsidRPr="00550CD4" w:rsidRDefault="00C408CB" w:rsidP="00C408CB">
      <w:pPr>
        <w:pStyle w:val="Default"/>
        <w:spacing w:line="360" w:lineRule="auto"/>
        <w:ind w:left="360"/>
        <w:jc w:val="both"/>
        <w:rPr>
          <w:color w:val="auto"/>
          <w:sz w:val="28"/>
          <w:szCs w:val="28"/>
        </w:rPr>
      </w:pPr>
      <w:r w:rsidRPr="00550CD4">
        <w:rPr>
          <w:i/>
          <w:iCs/>
          <w:color w:val="auto"/>
          <w:sz w:val="28"/>
          <w:szCs w:val="28"/>
        </w:rPr>
        <w:t>t</w:t>
      </w:r>
      <w:r w:rsidRPr="00550CD4">
        <w:rPr>
          <w:color w:val="auto"/>
          <w:sz w:val="28"/>
          <w:szCs w:val="28"/>
        </w:rPr>
        <w:t xml:space="preserve">- время, </w:t>
      </w:r>
    </w:p>
    <w:p w:rsidR="00C408CB" w:rsidRPr="00550CD4" w:rsidRDefault="00C408CB" w:rsidP="00C408CB">
      <w:pPr>
        <w:pStyle w:val="Default"/>
        <w:spacing w:line="360" w:lineRule="auto"/>
        <w:ind w:firstLine="360"/>
        <w:jc w:val="both"/>
        <w:rPr>
          <w:color w:val="auto"/>
          <w:sz w:val="28"/>
          <w:szCs w:val="28"/>
        </w:rPr>
      </w:pPr>
      <w:r w:rsidRPr="00550CD4">
        <w:rPr>
          <w:color w:val="auto"/>
          <w:sz w:val="28"/>
          <w:szCs w:val="28"/>
        </w:rPr>
        <w:t>Также в модели:</w:t>
      </w:r>
    </w:p>
    <w:p w:rsidR="00C408CB" w:rsidRPr="00550CD4" w:rsidRDefault="00C408CB" w:rsidP="00C408CB">
      <w:pPr>
        <w:pStyle w:val="Default"/>
        <w:spacing w:line="360" w:lineRule="auto"/>
        <w:jc w:val="both"/>
        <w:rPr>
          <w:color w:val="auto"/>
          <w:sz w:val="28"/>
          <w:szCs w:val="28"/>
        </w:rPr>
      </w:pPr>
      <w:r w:rsidRPr="00550CD4">
        <w:rPr>
          <w:color w:val="auto"/>
          <w:sz w:val="28"/>
          <w:szCs w:val="28"/>
        </w:rPr>
        <w:t xml:space="preserve">α  - свободный член , </w:t>
      </w:r>
    </w:p>
    <w:p w:rsidR="00C408CB" w:rsidRPr="00550CD4" w:rsidRDefault="00C408CB" w:rsidP="00C408CB">
      <w:pPr>
        <w:pStyle w:val="Default"/>
        <w:spacing w:line="360" w:lineRule="auto"/>
        <w:jc w:val="both"/>
        <w:rPr>
          <w:color w:val="auto"/>
          <w:sz w:val="28"/>
          <w:szCs w:val="28"/>
        </w:rPr>
      </w:pPr>
      <w:r w:rsidRPr="00550CD4">
        <w:rPr>
          <w:color w:val="auto"/>
          <w:sz w:val="28"/>
          <w:szCs w:val="28"/>
        </w:rPr>
        <w:t xml:space="preserve">β – вектор коэффициентов размерности </w:t>
      </w:r>
      <w:r w:rsidRPr="00550CD4">
        <w:rPr>
          <w:i/>
          <w:color w:val="auto"/>
          <w:sz w:val="28"/>
          <w:szCs w:val="28"/>
          <w:lang w:val="en-US"/>
        </w:rPr>
        <w:t>K</w:t>
      </w:r>
      <w:r w:rsidRPr="00550CD4">
        <w:rPr>
          <w:color w:val="auto"/>
          <w:sz w:val="28"/>
          <w:szCs w:val="28"/>
        </w:rPr>
        <w:t xml:space="preserve">х1, </w:t>
      </w:r>
    </w:p>
    <w:p w:rsidR="00C408CB" w:rsidRPr="00550CD4" w:rsidRDefault="00C408CB" w:rsidP="00C408CB">
      <w:pPr>
        <w:pStyle w:val="Default"/>
        <w:spacing w:line="360" w:lineRule="auto"/>
        <w:jc w:val="both"/>
        <w:rPr>
          <w:color w:val="auto"/>
          <w:sz w:val="28"/>
          <w:szCs w:val="28"/>
        </w:rPr>
      </w:pPr>
      <m:oMath>
        <m:sSub>
          <m:sSubPr>
            <m:ctrlPr>
              <w:rPr>
                <w:rFonts w:ascii="Cambria Math" w:hAnsi="Cambria Math"/>
                <w:i/>
                <w:color w:val="auto"/>
                <w:sz w:val="28"/>
                <w:szCs w:val="28"/>
                <w:lang w:val="fr-FR"/>
              </w:rPr>
            </m:ctrlPr>
          </m:sSubPr>
          <m:e>
            <m:r>
              <w:rPr>
                <w:rFonts w:ascii="Cambria Math" w:hAnsi="Cambria Math"/>
                <w:color w:val="auto"/>
                <w:sz w:val="28"/>
                <w:szCs w:val="28"/>
                <w:lang w:val="fr-FR"/>
              </w:rPr>
              <m:t>X</m:t>
            </m:r>
          </m:e>
          <m:sub>
            <m:r>
              <w:rPr>
                <w:rFonts w:ascii="Cambria Math" w:hAnsi="Cambria Math"/>
                <w:color w:val="auto"/>
                <w:sz w:val="28"/>
                <w:szCs w:val="28"/>
                <w:lang w:val="fr-FR"/>
              </w:rPr>
              <m:t>it</m:t>
            </m:r>
          </m:sub>
        </m:sSub>
        <m:r>
          <w:rPr>
            <w:rFonts w:ascii="Cambria Math" w:hAnsi="Cambria Math"/>
            <w:color w:val="auto"/>
            <w:sz w:val="28"/>
            <w:szCs w:val="28"/>
          </w:rPr>
          <m:t>=</m:t>
        </m:r>
        <m:d>
          <m:dPr>
            <m:ctrlPr>
              <w:rPr>
                <w:rFonts w:ascii="Cambria Math" w:hAnsi="Cambria Math"/>
                <w:i/>
                <w:color w:val="auto"/>
                <w:sz w:val="28"/>
                <w:szCs w:val="28"/>
              </w:rPr>
            </m:ctrlPr>
          </m:dPr>
          <m:e>
            <m:sSub>
              <m:sSubPr>
                <m:ctrlPr>
                  <w:rPr>
                    <w:rFonts w:ascii="Cambria Math" w:hAnsi="Cambria Math"/>
                    <w:i/>
                    <w:color w:val="auto"/>
                    <w:sz w:val="28"/>
                    <w:szCs w:val="28"/>
                    <w:lang w:val="fr-FR"/>
                  </w:rPr>
                </m:ctrlPr>
              </m:sSubPr>
              <m:e>
                <m:r>
                  <w:rPr>
                    <w:rFonts w:ascii="Cambria Math" w:hAnsi="Cambria Math"/>
                    <w:color w:val="auto"/>
                    <w:sz w:val="28"/>
                    <w:szCs w:val="28"/>
                    <w:lang w:val="fr-FR"/>
                  </w:rPr>
                  <m:t>X</m:t>
                </m:r>
              </m:e>
              <m:sub>
                <m:r>
                  <w:rPr>
                    <w:rFonts w:ascii="Cambria Math" w:hAnsi="Cambria Math"/>
                    <w:color w:val="auto"/>
                    <w:sz w:val="28"/>
                    <w:szCs w:val="28"/>
                  </w:rPr>
                  <m:t>1</m:t>
                </m:r>
                <m:r>
                  <w:rPr>
                    <w:rFonts w:ascii="Cambria Math" w:hAnsi="Cambria Math"/>
                    <w:color w:val="auto"/>
                    <w:sz w:val="28"/>
                    <w:szCs w:val="28"/>
                    <w:lang w:val="fr-FR"/>
                  </w:rPr>
                  <m:t>it</m:t>
                </m:r>
              </m:sub>
            </m:sSub>
            <m:r>
              <w:rPr>
                <w:rFonts w:ascii="Cambria Math" w:hAnsi="Cambria Math"/>
                <w:color w:val="auto"/>
                <w:sz w:val="28"/>
                <w:szCs w:val="28"/>
              </w:rPr>
              <m:t>,</m:t>
            </m:r>
            <m:sSub>
              <m:sSubPr>
                <m:ctrlPr>
                  <w:rPr>
                    <w:rFonts w:ascii="Cambria Math" w:hAnsi="Cambria Math"/>
                    <w:i/>
                    <w:color w:val="auto"/>
                    <w:sz w:val="28"/>
                    <w:szCs w:val="28"/>
                    <w:lang w:val="fr-FR"/>
                  </w:rPr>
                </m:ctrlPr>
              </m:sSubPr>
              <m:e>
                <m:r>
                  <w:rPr>
                    <w:rFonts w:ascii="Cambria Math" w:hAnsi="Cambria Math"/>
                    <w:color w:val="auto"/>
                    <w:sz w:val="28"/>
                    <w:szCs w:val="28"/>
                  </w:rPr>
                  <m:t xml:space="preserve"> </m:t>
                </m:r>
                <m:r>
                  <w:rPr>
                    <w:rFonts w:ascii="Cambria Math" w:hAnsi="Cambria Math"/>
                    <w:color w:val="auto"/>
                    <w:sz w:val="28"/>
                    <w:szCs w:val="28"/>
                    <w:lang w:val="fr-FR"/>
                  </w:rPr>
                  <m:t>X</m:t>
                </m:r>
              </m:e>
              <m:sub>
                <m:r>
                  <w:rPr>
                    <w:rFonts w:ascii="Cambria Math" w:hAnsi="Cambria Math"/>
                    <w:color w:val="auto"/>
                    <w:sz w:val="28"/>
                    <w:szCs w:val="28"/>
                  </w:rPr>
                  <m:t>2</m:t>
                </m:r>
                <m:r>
                  <w:rPr>
                    <w:rFonts w:ascii="Cambria Math" w:hAnsi="Cambria Math"/>
                    <w:color w:val="auto"/>
                    <w:sz w:val="28"/>
                    <w:szCs w:val="28"/>
                    <w:lang w:val="fr-FR"/>
                  </w:rPr>
                  <m:t>it</m:t>
                </m:r>
              </m:sub>
            </m:sSub>
            <m:r>
              <w:rPr>
                <w:rFonts w:ascii="Cambria Math" w:hAnsi="Cambria Math"/>
                <w:color w:val="auto"/>
                <w:sz w:val="28"/>
                <w:szCs w:val="28"/>
              </w:rPr>
              <m:t xml:space="preserve">, … </m:t>
            </m:r>
            <m:sSub>
              <m:sSubPr>
                <m:ctrlPr>
                  <w:rPr>
                    <w:rFonts w:ascii="Cambria Math" w:hAnsi="Cambria Math"/>
                    <w:i/>
                    <w:color w:val="auto"/>
                    <w:sz w:val="28"/>
                    <w:szCs w:val="28"/>
                    <w:lang w:val="fr-FR"/>
                  </w:rPr>
                </m:ctrlPr>
              </m:sSubPr>
              <m:e>
                <m:r>
                  <w:rPr>
                    <w:rFonts w:ascii="Cambria Math" w:hAnsi="Cambria Math"/>
                    <w:color w:val="auto"/>
                    <w:sz w:val="28"/>
                    <w:szCs w:val="28"/>
                    <w:lang w:val="fr-FR"/>
                  </w:rPr>
                  <m:t>X</m:t>
                </m:r>
              </m:e>
              <m:sub>
                <m:r>
                  <w:rPr>
                    <w:rFonts w:ascii="Cambria Math" w:hAnsi="Cambria Math"/>
                    <w:color w:val="auto"/>
                    <w:sz w:val="28"/>
                    <w:szCs w:val="28"/>
                    <w:lang w:val="en-US"/>
                  </w:rPr>
                  <m:t>k</m:t>
                </m:r>
                <m:r>
                  <w:rPr>
                    <w:rFonts w:ascii="Cambria Math" w:hAnsi="Cambria Math"/>
                    <w:color w:val="auto"/>
                    <w:sz w:val="28"/>
                    <w:szCs w:val="28"/>
                    <w:lang w:val="fr-FR"/>
                  </w:rPr>
                  <m:t>it</m:t>
                </m:r>
              </m:sub>
            </m:sSub>
            <m:r>
              <w:rPr>
                <w:rFonts w:ascii="Cambria Math" w:hAnsi="Cambria Math"/>
                <w:color w:val="auto"/>
                <w:sz w:val="28"/>
                <w:szCs w:val="28"/>
              </w:rPr>
              <m:t xml:space="preserve"> </m:t>
            </m:r>
          </m:e>
        </m:d>
        <m:r>
          <w:rPr>
            <w:rFonts w:ascii="Cambria Math" w:hAnsi="Cambria Math"/>
            <w:color w:val="auto"/>
            <w:sz w:val="28"/>
            <w:szCs w:val="28"/>
          </w:rPr>
          <m:t xml:space="preserve"> </m:t>
        </m:r>
      </m:oMath>
      <w:r w:rsidRPr="00550CD4">
        <w:rPr>
          <w:color w:val="auto"/>
          <w:sz w:val="28"/>
          <w:szCs w:val="28"/>
        </w:rPr>
        <w:t xml:space="preserve">– вектор-строка матрицы </w:t>
      </w:r>
      <w:r w:rsidRPr="00550CD4">
        <w:rPr>
          <w:i/>
          <w:color w:val="auto"/>
          <w:sz w:val="28"/>
          <w:szCs w:val="28"/>
          <w:lang w:val="en-US"/>
        </w:rPr>
        <w:t>K</w:t>
      </w:r>
      <w:r w:rsidRPr="00550CD4">
        <w:rPr>
          <w:color w:val="auto"/>
          <w:sz w:val="28"/>
          <w:szCs w:val="28"/>
        </w:rPr>
        <w:t xml:space="preserve"> объясняющих переменных.</w:t>
      </w:r>
    </w:p>
    <w:p w:rsidR="00C408CB" w:rsidRPr="00550CD4" w:rsidRDefault="00C408CB" w:rsidP="00C408CB">
      <w:pPr>
        <w:pStyle w:val="Default"/>
        <w:spacing w:line="360" w:lineRule="auto"/>
        <w:jc w:val="both"/>
        <w:rPr>
          <w:color w:val="auto"/>
          <w:sz w:val="28"/>
          <w:szCs w:val="28"/>
        </w:rPr>
      </w:pPr>
    </w:p>
    <w:p w:rsidR="00C408CB" w:rsidRPr="00550CD4" w:rsidRDefault="00C408CB" w:rsidP="00C408CB">
      <w:pPr>
        <w:pStyle w:val="Default"/>
        <w:spacing w:line="360" w:lineRule="auto"/>
        <w:jc w:val="both"/>
        <w:rPr>
          <w:color w:val="auto"/>
          <w:sz w:val="28"/>
          <w:szCs w:val="28"/>
        </w:rPr>
      </w:pPr>
    </w:p>
    <w:p w:rsidR="00C408CB" w:rsidRPr="00550CD4" w:rsidRDefault="00C408CB" w:rsidP="00C408CB">
      <w:pPr>
        <w:pStyle w:val="Default"/>
        <w:spacing w:line="360" w:lineRule="auto"/>
        <w:jc w:val="both"/>
        <w:rPr>
          <w:color w:val="auto"/>
          <w:sz w:val="28"/>
          <w:szCs w:val="28"/>
        </w:rPr>
      </w:pPr>
      <m:oMath>
        <m:sSub>
          <m:sSubPr>
            <m:ctrlPr>
              <w:rPr>
                <w:rFonts w:ascii="Cambria Math" w:hAnsi="Cambria Math"/>
                <w:i/>
                <w:color w:val="auto"/>
                <w:sz w:val="28"/>
                <w:szCs w:val="28"/>
                <w:lang w:val="en-US"/>
              </w:rPr>
            </m:ctrlPr>
          </m:sSubPr>
          <m:e>
            <m:r>
              <w:rPr>
                <w:rFonts w:ascii="Cambria Math" w:hAnsi="Cambria Math"/>
                <w:color w:val="auto"/>
                <w:sz w:val="28"/>
                <w:szCs w:val="28"/>
                <w:lang w:val="en-US"/>
              </w:rPr>
              <m:t>e</m:t>
            </m:r>
          </m:e>
          <m:sub>
            <m:r>
              <w:rPr>
                <w:rFonts w:ascii="Cambria Math" w:hAnsi="Cambria Math"/>
                <w:color w:val="auto"/>
                <w:sz w:val="28"/>
                <w:szCs w:val="28"/>
                <w:lang w:val="en-US"/>
              </w:rPr>
              <m:t>it</m:t>
            </m:r>
          </m:sub>
        </m:sSub>
      </m:oMath>
      <w:r w:rsidRPr="00550CD4">
        <w:rPr>
          <w:color w:val="auto"/>
          <w:sz w:val="28"/>
          <w:szCs w:val="28"/>
        </w:rPr>
        <w:t xml:space="preserve"> представляет собой однокомпонентную модель случайной ошибки:</w:t>
      </w:r>
    </w:p>
    <w:p w:rsidR="00C408CB" w:rsidRPr="00550CD4" w:rsidRDefault="00C408CB" w:rsidP="00C408CB">
      <w:pPr>
        <w:pStyle w:val="Default"/>
        <w:spacing w:line="360" w:lineRule="auto"/>
        <w:jc w:val="center"/>
        <w:rPr>
          <w:i/>
          <w:color w:val="auto"/>
          <w:sz w:val="28"/>
          <w:szCs w:val="28"/>
        </w:rPr>
      </w:pPr>
      <m:oMath>
        <m:sSub>
          <m:sSubPr>
            <m:ctrlPr>
              <w:rPr>
                <w:rFonts w:ascii="Cambria Math" w:hAnsi="Cambria Math"/>
                <w:i/>
                <w:color w:val="auto"/>
                <w:sz w:val="28"/>
                <w:szCs w:val="28"/>
                <w:lang w:val="en-US"/>
              </w:rPr>
            </m:ctrlPr>
          </m:sSubPr>
          <m:e>
            <m:r>
              <w:rPr>
                <w:rFonts w:ascii="Cambria Math" w:hAnsi="Cambria Math"/>
                <w:color w:val="auto"/>
                <w:sz w:val="28"/>
                <w:szCs w:val="28"/>
                <w:lang w:val="en-US"/>
              </w:rPr>
              <m:t>e</m:t>
            </m:r>
          </m:e>
          <m:sub>
            <m:r>
              <w:rPr>
                <w:rFonts w:ascii="Cambria Math" w:hAnsi="Cambria Math"/>
                <w:color w:val="auto"/>
                <w:sz w:val="28"/>
                <w:szCs w:val="28"/>
                <w:lang w:val="en-US"/>
              </w:rPr>
              <m:t>it</m:t>
            </m:r>
          </m:sub>
        </m:sSub>
        <m:r>
          <w:rPr>
            <w:rFonts w:ascii="Cambria Math"/>
            <w:color w:val="auto"/>
            <w:sz w:val="28"/>
            <w:szCs w:val="28"/>
          </w:rPr>
          <m:t xml:space="preserve">= </m:t>
        </m:r>
        <m:sSub>
          <m:sSubPr>
            <m:ctrlPr>
              <w:rPr>
                <w:rFonts w:ascii="Cambria Math" w:hAnsi="Cambria Math"/>
                <w:i/>
                <w:color w:val="auto"/>
                <w:sz w:val="28"/>
                <w:szCs w:val="28"/>
              </w:rPr>
            </m:ctrlPr>
          </m:sSubPr>
          <m:e>
            <m:r>
              <w:rPr>
                <w:rFonts w:ascii="Cambria Math" w:hAnsi="Cambria Math"/>
                <w:color w:val="auto"/>
                <w:sz w:val="28"/>
                <w:szCs w:val="28"/>
                <w:lang w:val="en-US"/>
              </w:rPr>
              <m:t>u</m:t>
            </m:r>
          </m:e>
          <m:sub>
            <m:r>
              <w:rPr>
                <w:rFonts w:ascii="Cambria Math" w:hAnsi="Cambria Math"/>
                <w:color w:val="auto"/>
                <w:sz w:val="28"/>
                <w:szCs w:val="28"/>
              </w:rPr>
              <m:t>i</m:t>
            </m:r>
          </m:sub>
        </m:sSub>
        <m:r>
          <w:rPr>
            <w:rFonts w:ascii="Cambria Math"/>
            <w:color w:val="auto"/>
            <w:sz w:val="28"/>
            <w:szCs w:val="28"/>
          </w:rPr>
          <m:t>+</m:t>
        </m:r>
        <m:sSub>
          <m:sSubPr>
            <m:ctrlPr>
              <w:rPr>
                <w:rFonts w:ascii="Cambria Math" w:hAnsi="Cambria Math"/>
                <w:i/>
                <w:color w:val="auto"/>
                <w:sz w:val="28"/>
                <w:szCs w:val="28"/>
              </w:rPr>
            </m:ctrlPr>
          </m:sSubPr>
          <m:e>
            <m:r>
              <w:rPr>
                <w:rFonts w:ascii="Cambria Math" w:hAnsi="Cambria Math"/>
                <w:color w:val="auto"/>
                <w:sz w:val="28"/>
                <w:szCs w:val="28"/>
              </w:rPr>
              <m:t>ε</m:t>
            </m:r>
          </m:e>
          <m:sub>
            <m:r>
              <w:rPr>
                <w:rFonts w:ascii="Cambria Math" w:hAnsi="Cambria Math"/>
                <w:color w:val="auto"/>
                <w:sz w:val="28"/>
                <w:szCs w:val="28"/>
              </w:rPr>
              <m:t>it</m:t>
            </m:r>
          </m:sub>
        </m:sSub>
      </m:oMath>
      <w:r w:rsidRPr="00550CD4">
        <w:rPr>
          <w:i/>
          <w:color w:val="auto"/>
          <w:sz w:val="28"/>
          <w:szCs w:val="28"/>
        </w:rPr>
        <w:t xml:space="preserve">          (2)</w:t>
      </w:r>
    </w:p>
    <w:p w:rsidR="00C408CB" w:rsidRPr="00550CD4" w:rsidRDefault="00C408CB" w:rsidP="00C408CB">
      <w:pPr>
        <w:pStyle w:val="Default"/>
        <w:spacing w:line="360" w:lineRule="auto"/>
        <w:jc w:val="both"/>
        <w:rPr>
          <w:color w:val="auto"/>
          <w:sz w:val="28"/>
          <w:szCs w:val="28"/>
        </w:rPr>
      </w:pPr>
    </w:p>
    <w:p w:rsidR="00C408CB" w:rsidRPr="00550CD4" w:rsidRDefault="00C408CB" w:rsidP="00C408CB">
      <w:pPr>
        <w:pStyle w:val="Default"/>
        <w:spacing w:line="360" w:lineRule="auto"/>
        <w:ind w:firstLine="708"/>
        <w:jc w:val="both"/>
        <w:rPr>
          <w:color w:val="auto"/>
          <w:sz w:val="28"/>
          <w:szCs w:val="28"/>
        </w:rPr>
      </w:pPr>
      <w:r w:rsidRPr="00550CD4">
        <w:rPr>
          <w:color w:val="auto"/>
          <w:sz w:val="28"/>
          <w:szCs w:val="28"/>
        </w:rPr>
        <w:t xml:space="preserve">Коэффициенты </w:t>
      </w:r>
      <m:oMath>
        <m:sSub>
          <m:sSubPr>
            <m:ctrlPr>
              <w:rPr>
                <w:rFonts w:ascii="Cambria Math" w:hAnsi="Cambria Math"/>
                <w:i/>
                <w:color w:val="auto"/>
                <w:sz w:val="28"/>
                <w:szCs w:val="28"/>
              </w:rPr>
            </m:ctrlPr>
          </m:sSubPr>
          <m:e>
            <m:r>
              <w:rPr>
                <w:rFonts w:ascii="Cambria Math" w:hAnsi="Cambria Math"/>
                <w:color w:val="auto"/>
                <w:sz w:val="28"/>
                <w:szCs w:val="28"/>
              </w:rPr>
              <m:t>u</m:t>
            </m:r>
          </m:e>
          <m:sub>
            <m:r>
              <w:rPr>
                <w:rFonts w:ascii="Cambria Math" w:hAnsi="Cambria Math"/>
                <w:color w:val="auto"/>
                <w:sz w:val="28"/>
                <w:szCs w:val="28"/>
              </w:rPr>
              <m:t>i</m:t>
            </m:r>
          </m:sub>
        </m:sSub>
      </m:oMath>
      <w:r w:rsidRPr="00550CD4">
        <w:rPr>
          <w:color w:val="auto"/>
          <w:sz w:val="28"/>
          <w:szCs w:val="28"/>
        </w:rPr>
        <w:t xml:space="preserve"> выражают индивидуальные эффекты экономических единиц (переменные economy, </w:t>
      </w:r>
      <w:r w:rsidRPr="00550CD4">
        <w:rPr>
          <w:color w:val="auto"/>
          <w:sz w:val="28"/>
          <w:szCs w:val="28"/>
          <w:lang w:val="en-US"/>
        </w:rPr>
        <w:t>country</w:t>
      </w:r>
      <w:r w:rsidRPr="00550CD4">
        <w:rPr>
          <w:color w:val="auto"/>
          <w:sz w:val="28"/>
          <w:szCs w:val="28"/>
        </w:rPr>
        <w:t xml:space="preserve">, </w:t>
      </w:r>
      <w:r w:rsidRPr="00550CD4">
        <w:rPr>
          <w:color w:val="auto"/>
          <w:sz w:val="28"/>
          <w:szCs w:val="28"/>
          <w:lang w:val="en-US"/>
        </w:rPr>
        <w:t>proficit</w:t>
      </w:r>
      <w:r w:rsidRPr="00550CD4">
        <w:rPr>
          <w:color w:val="auto"/>
          <w:sz w:val="28"/>
          <w:szCs w:val="28"/>
        </w:rPr>
        <w:t xml:space="preserve">), величина а </w:t>
      </w:r>
      <m:oMath>
        <m:sSub>
          <m:sSubPr>
            <m:ctrlPr>
              <w:rPr>
                <w:rFonts w:ascii="Cambria Math" w:hAnsi="Cambria Math"/>
                <w:i/>
                <w:color w:val="auto"/>
                <w:sz w:val="28"/>
                <w:szCs w:val="28"/>
              </w:rPr>
            </m:ctrlPr>
          </m:sSubPr>
          <m:e>
            <m:r>
              <w:rPr>
                <w:rFonts w:ascii="Cambria Math" w:hAnsi="Cambria Math"/>
                <w:color w:val="auto"/>
                <w:sz w:val="28"/>
                <w:szCs w:val="28"/>
              </w:rPr>
              <m:t>ε</m:t>
            </m:r>
          </m:e>
          <m:sub>
            <m:r>
              <w:rPr>
                <w:rFonts w:ascii="Cambria Math" w:hAnsi="Cambria Math"/>
                <w:color w:val="auto"/>
                <w:sz w:val="28"/>
                <w:szCs w:val="28"/>
              </w:rPr>
              <m:t>it</m:t>
            </m:r>
          </m:sub>
        </m:sSub>
        <m:r>
          <w:rPr>
            <w:rFonts w:ascii="Cambria Math"/>
            <w:color w:val="auto"/>
            <w:sz w:val="28"/>
            <w:szCs w:val="28"/>
          </w:rPr>
          <m:t xml:space="preserve"> </m:t>
        </m:r>
      </m:oMath>
      <w:r w:rsidRPr="00550CD4">
        <w:rPr>
          <w:color w:val="auto"/>
          <w:sz w:val="28"/>
          <w:szCs w:val="28"/>
        </w:rPr>
        <w:t xml:space="preserve">- остаточное возмущение, которое зависит от времени и может рассматриваться как случайная составляющая в регрессии (это независимые, одинаково распределенные случайные величины (как по экономическим единицам, так и по времени) с нулевым математическим ожиданием и дисперсией </w:t>
      </w:r>
      <m:oMath>
        <m:sSup>
          <m:sSupPr>
            <m:ctrlPr>
              <w:rPr>
                <w:rFonts w:ascii="Cambria Math" w:hAnsi="Cambria Math"/>
                <w:i/>
                <w:color w:val="auto"/>
                <w:sz w:val="28"/>
                <w:szCs w:val="28"/>
              </w:rPr>
            </m:ctrlPr>
          </m:sSupPr>
          <m:e>
            <m:r>
              <w:rPr>
                <w:rFonts w:ascii="Cambria Math" w:hAnsi="Cambria Math"/>
                <w:color w:val="auto"/>
                <w:sz w:val="28"/>
                <w:szCs w:val="28"/>
              </w:rPr>
              <m:t>δ</m:t>
            </m:r>
          </m:e>
          <m:sup>
            <m:r>
              <w:rPr>
                <w:rFonts w:ascii="Cambria Math"/>
                <w:color w:val="auto"/>
                <w:sz w:val="28"/>
                <w:szCs w:val="28"/>
              </w:rPr>
              <m:t>2</m:t>
            </m:r>
          </m:sup>
        </m:sSup>
      </m:oMath>
      <w:r w:rsidRPr="00550CD4">
        <w:rPr>
          <w:color w:val="auto"/>
          <w:sz w:val="28"/>
          <w:szCs w:val="28"/>
        </w:rPr>
        <w:t>).</w:t>
      </w:r>
    </w:p>
    <w:p w:rsidR="00C408CB" w:rsidRPr="00550CD4" w:rsidRDefault="00C408CB" w:rsidP="00C408CB">
      <w:pPr>
        <w:spacing w:line="360" w:lineRule="auto"/>
        <w:jc w:val="both"/>
        <w:rPr>
          <w:rFonts w:ascii="Times New Roman" w:hAnsi="Times New Roman"/>
          <w:sz w:val="28"/>
          <w:szCs w:val="28"/>
        </w:rPr>
      </w:pPr>
    </w:p>
    <w:p w:rsidR="00C408CB" w:rsidRPr="00550CD4" w:rsidRDefault="00C408CB" w:rsidP="002F4878">
      <w:pPr>
        <w:pStyle w:val="Heading1"/>
        <w:jc w:val="center"/>
        <w:rPr>
          <w:sz w:val="28"/>
          <w:szCs w:val="28"/>
        </w:rPr>
      </w:pPr>
      <w:r w:rsidRPr="00550CD4">
        <w:rPr>
          <w:sz w:val="28"/>
          <w:szCs w:val="28"/>
        </w:rPr>
        <w:lastRenderedPageBreak/>
        <w:t>2.4. Описание построения модели</w:t>
      </w:r>
    </w:p>
    <w:p w:rsidR="00C408CB" w:rsidRPr="00550CD4" w:rsidRDefault="00C408CB" w:rsidP="00C408CB">
      <w:pPr>
        <w:autoSpaceDE w:val="0"/>
        <w:autoSpaceDN w:val="0"/>
        <w:adjustRightInd w:val="0"/>
        <w:spacing w:before="240" w:after="60" w:line="360" w:lineRule="auto"/>
        <w:ind w:firstLine="708"/>
        <w:jc w:val="both"/>
        <w:rPr>
          <w:rFonts w:ascii="Times New Roman" w:hAnsi="Times New Roman"/>
          <w:sz w:val="28"/>
          <w:szCs w:val="28"/>
        </w:rPr>
      </w:pPr>
      <w:r w:rsidRPr="00550CD4">
        <w:rPr>
          <w:rFonts w:ascii="Times New Roman" w:hAnsi="Times New Roman"/>
          <w:bCs/>
          <w:sz w:val="28"/>
          <w:szCs w:val="28"/>
        </w:rPr>
        <w:t xml:space="preserve">Для построения модели использовались эконометрические модели регрессий со случайными и фиксированными эффектами. </w:t>
      </w:r>
    </w:p>
    <w:p w:rsidR="00C408CB" w:rsidRPr="00550CD4" w:rsidRDefault="00C408CB" w:rsidP="00C408CB">
      <w:pPr>
        <w:autoSpaceDE w:val="0"/>
        <w:autoSpaceDN w:val="0"/>
        <w:adjustRightInd w:val="0"/>
        <w:spacing w:before="240" w:after="60" w:line="360" w:lineRule="auto"/>
        <w:jc w:val="both"/>
        <w:rPr>
          <w:rFonts w:ascii="Times New Roman" w:hAnsi="Times New Roman"/>
          <w:i/>
          <w:sz w:val="28"/>
          <w:szCs w:val="28"/>
        </w:rPr>
      </w:pPr>
      <w:r w:rsidRPr="00550CD4">
        <w:rPr>
          <w:rFonts w:ascii="Times New Roman" w:hAnsi="Times New Roman"/>
          <w:bCs/>
          <w:i/>
          <w:sz w:val="28"/>
          <w:szCs w:val="28"/>
        </w:rPr>
        <w:t xml:space="preserve">Модель со случайными эффектами (random effects model) </w:t>
      </w:r>
    </w:p>
    <w:p w:rsidR="00C408CB" w:rsidRPr="00550CD4" w:rsidRDefault="00C408CB" w:rsidP="00C408CB">
      <w:pPr>
        <w:spacing w:line="360" w:lineRule="auto"/>
        <w:ind w:firstLine="708"/>
        <w:jc w:val="both"/>
        <w:rPr>
          <w:rFonts w:ascii="Times New Roman" w:hAnsi="Times New Roman"/>
          <w:sz w:val="28"/>
          <w:szCs w:val="28"/>
        </w:rPr>
      </w:pPr>
      <w:r w:rsidRPr="00550CD4">
        <w:rPr>
          <w:rFonts w:ascii="Times New Roman" w:hAnsi="Times New Roman"/>
          <w:sz w:val="28"/>
          <w:szCs w:val="28"/>
        </w:rPr>
        <w:t xml:space="preserve">При использовании данной модели предполагается, что индивидуальные эффекты (или индивидуальные различия) из формулы (2) случайны, при этом индивидуальная ге-терогенность учитывается не в самом уравнении, а в матрице ковариаций, которая имеет блочно-диагональный вид, так как внутри каждой группы случайные эффекты корреллируют между собой. При этом индивидуальные эффекты не коррелированы с </w:t>
      </w:r>
      <m:oMath>
        <m:sSub>
          <m:sSubPr>
            <m:ctrlPr>
              <w:rPr>
                <w:rFonts w:ascii="Cambria Math" w:hAnsi="Times New Roman"/>
                <w:i/>
                <w:sz w:val="28"/>
                <w:szCs w:val="28"/>
              </w:rPr>
            </m:ctrlPr>
          </m:sSubPr>
          <m:e>
            <m:r>
              <w:rPr>
                <w:rFonts w:ascii="Cambria Math" w:hAnsi="Cambria Math"/>
                <w:sz w:val="28"/>
                <w:szCs w:val="28"/>
              </w:rPr>
              <m:t>ε</m:t>
            </m:r>
          </m:e>
          <m:sub>
            <m:r>
              <w:rPr>
                <w:rFonts w:ascii="Cambria Math" w:hAnsi="Cambria Math"/>
                <w:sz w:val="28"/>
                <w:szCs w:val="28"/>
              </w:rPr>
              <m:t>it</m:t>
            </m:r>
          </m:sub>
        </m:sSub>
      </m:oMath>
      <w:r w:rsidRPr="00550CD4">
        <w:rPr>
          <w:rFonts w:ascii="Times New Roman" w:hAnsi="Times New Roman"/>
          <w:sz w:val="28"/>
          <w:szCs w:val="28"/>
        </w:rPr>
        <w:t>. Для оценивания такой регрессии следует использовать обобщенный метод наименьших квадратов (GLS)</w:t>
      </w:r>
      <w:r w:rsidRPr="00550CD4">
        <w:rPr>
          <w:rStyle w:val="FootnoteReference"/>
          <w:rFonts w:ascii="Times New Roman" w:hAnsi="Times New Roman"/>
          <w:sz w:val="28"/>
          <w:szCs w:val="28"/>
        </w:rPr>
        <w:footnoteReference w:id="39"/>
      </w:r>
      <w:r w:rsidRPr="00550CD4">
        <w:rPr>
          <w:rFonts w:ascii="Times New Roman" w:hAnsi="Times New Roman"/>
          <w:sz w:val="28"/>
          <w:szCs w:val="28"/>
        </w:rPr>
        <w:t xml:space="preserve">. </w:t>
      </w:r>
    </w:p>
    <w:p w:rsidR="00C408CB" w:rsidRPr="00550CD4" w:rsidRDefault="00C408CB" w:rsidP="00C408CB">
      <w:pPr>
        <w:spacing w:line="360" w:lineRule="auto"/>
        <w:jc w:val="both"/>
        <w:rPr>
          <w:rFonts w:ascii="Times New Roman" w:hAnsi="Times New Roman"/>
          <w:i/>
          <w:sz w:val="28"/>
          <w:szCs w:val="28"/>
        </w:rPr>
      </w:pPr>
      <w:r w:rsidRPr="00550CD4">
        <w:rPr>
          <w:rFonts w:ascii="Times New Roman" w:hAnsi="Times New Roman"/>
          <w:i/>
          <w:sz w:val="28"/>
          <w:szCs w:val="28"/>
        </w:rPr>
        <w:t>Модель с фиксированными эффектами или регрессия</w:t>
      </w:r>
      <w:r w:rsidRPr="00550CD4">
        <w:rPr>
          <w:rFonts w:ascii="Times New Roman" w:hAnsi="Times New Roman"/>
          <w:sz w:val="28"/>
          <w:szCs w:val="28"/>
        </w:rPr>
        <w:t xml:space="preserve"> «</w:t>
      </w:r>
      <w:r w:rsidRPr="00550CD4">
        <w:rPr>
          <w:rFonts w:ascii="Times New Roman" w:hAnsi="Times New Roman"/>
          <w:i/>
          <w:iCs/>
          <w:sz w:val="28"/>
          <w:szCs w:val="28"/>
        </w:rPr>
        <w:t>within»</w:t>
      </w:r>
    </w:p>
    <w:p w:rsidR="00C408CB" w:rsidRPr="00550CD4" w:rsidRDefault="00C408CB" w:rsidP="00C408CB">
      <w:pPr>
        <w:pStyle w:val="Default"/>
        <w:spacing w:line="360" w:lineRule="auto"/>
        <w:ind w:firstLine="708"/>
        <w:jc w:val="both"/>
        <w:rPr>
          <w:color w:val="auto"/>
          <w:sz w:val="28"/>
          <w:szCs w:val="28"/>
        </w:rPr>
      </w:pPr>
      <w:r w:rsidRPr="00550CD4">
        <w:rPr>
          <w:color w:val="auto"/>
          <w:sz w:val="28"/>
          <w:szCs w:val="28"/>
        </w:rPr>
        <w:t>Регрессия «</w:t>
      </w:r>
      <w:r w:rsidRPr="00550CD4">
        <w:rPr>
          <w:i/>
          <w:iCs/>
          <w:color w:val="auto"/>
          <w:sz w:val="28"/>
          <w:szCs w:val="28"/>
        </w:rPr>
        <w:t xml:space="preserve">within» </w:t>
      </w:r>
      <w:r w:rsidRPr="00550CD4">
        <w:rPr>
          <w:color w:val="auto"/>
          <w:sz w:val="28"/>
          <w:szCs w:val="28"/>
        </w:rPr>
        <w:t xml:space="preserve">- это исходная регрессионная модель, переписанная в терминах отклонений от средних по времени значений переменных. Данная модель характеризуется тем, что эффекты </w:t>
      </w:r>
      <m:oMath>
        <m:sSub>
          <m:sSubPr>
            <m:ctrlPr>
              <w:rPr>
                <w:rFonts w:ascii="Cambria Math" w:hAnsi="Cambria Math"/>
                <w:i/>
                <w:color w:val="auto"/>
                <w:sz w:val="28"/>
                <w:szCs w:val="28"/>
              </w:rPr>
            </m:ctrlPr>
          </m:sSubPr>
          <m:e>
            <m:r>
              <w:rPr>
                <w:rFonts w:ascii="Cambria Math" w:hAnsi="Cambria Math"/>
                <w:color w:val="auto"/>
                <w:sz w:val="28"/>
                <w:szCs w:val="28"/>
              </w:rPr>
              <m:t>u</m:t>
            </m:r>
          </m:e>
          <m:sub>
            <m:r>
              <w:rPr>
                <w:rFonts w:ascii="Cambria Math" w:hAnsi="Cambria Math"/>
                <w:color w:val="auto"/>
                <w:sz w:val="28"/>
                <w:szCs w:val="28"/>
              </w:rPr>
              <m:t>i</m:t>
            </m:r>
          </m:sub>
        </m:sSub>
      </m:oMath>
      <w:r w:rsidRPr="00550CD4">
        <w:rPr>
          <w:color w:val="auto"/>
          <w:sz w:val="28"/>
          <w:szCs w:val="28"/>
        </w:rPr>
        <w:t xml:space="preserve"> представляют собой </w:t>
      </w:r>
      <w:r w:rsidRPr="00550CD4">
        <w:rPr>
          <w:color w:val="auto"/>
          <w:sz w:val="28"/>
          <w:szCs w:val="28"/>
          <w:lang w:val="en-US"/>
        </w:rPr>
        <w:t>N</w:t>
      </w:r>
      <w:r w:rsidRPr="00550CD4">
        <w:rPr>
          <w:color w:val="auto"/>
          <w:sz w:val="28"/>
          <w:szCs w:val="28"/>
        </w:rPr>
        <w:t xml:space="preserve"> фиксированных неизвестных параметров модели. При этом </w:t>
      </w:r>
      <m:oMath>
        <m:sSub>
          <m:sSubPr>
            <m:ctrlPr>
              <w:rPr>
                <w:rFonts w:ascii="Cambria Math" w:hAnsi="Cambria Math"/>
                <w:i/>
                <w:color w:val="auto"/>
                <w:sz w:val="28"/>
                <w:szCs w:val="28"/>
              </w:rPr>
            </m:ctrlPr>
          </m:sSubPr>
          <m:e>
            <m:r>
              <w:rPr>
                <w:rFonts w:ascii="Cambria Math" w:hAnsi="Cambria Math"/>
                <w:color w:val="auto"/>
                <w:sz w:val="28"/>
                <w:szCs w:val="28"/>
              </w:rPr>
              <m:t>ε</m:t>
            </m:r>
          </m:e>
          <m:sub>
            <m:r>
              <w:rPr>
                <w:rFonts w:ascii="Cambria Math" w:hAnsi="Cambria Math"/>
                <w:color w:val="auto"/>
                <w:sz w:val="28"/>
                <w:szCs w:val="28"/>
              </w:rPr>
              <m:t>it</m:t>
            </m:r>
          </m:sub>
        </m:sSub>
      </m:oMath>
      <w:r w:rsidRPr="00550CD4">
        <w:rPr>
          <w:color w:val="auto"/>
          <w:sz w:val="28"/>
          <w:szCs w:val="28"/>
        </w:rPr>
        <w:t xml:space="preserve"> - независимые одинаково распределенные случайные величины. Нужно также отметить, что переменные </w:t>
      </w:r>
      <w:r w:rsidRPr="00550CD4">
        <w:rPr>
          <w:color w:val="auto"/>
          <w:sz w:val="28"/>
          <w:szCs w:val="28"/>
          <w:lang w:val="en-US"/>
        </w:rPr>
        <w:t>share</w:t>
      </w:r>
      <w:r w:rsidRPr="00550CD4">
        <w:rPr>
          <w:color w:val="auto"/>
          <w:sz w:val="28"/>
          <w:szCs w:val="28"/>
        </w:rPr>
        <w:t>_</w:t>
      </w:r>
      <w:r w:rsidRPr="00550CD4">
        <w:rPr>
          <w:color w:val="auto"/>
          <w:sz w:val="28"/>
          <w:szCs w:val="28"/>
          <w:lang w:val="en-US"/>
        </w:rPr>
        <w:t>tax</w:t>
      </w:r>
      <w:r w:rsidRPr="00550CD4">
        <w:rPr>
          <w:color w:val="auto"/>
          <w:sz w:val="28"/>
          <w:szCs w:val="28"/>
        </w:rPr>
        <w:t>_</w:t>
      </w:r>
      <w:r w:rsidRPr="00550CD4">
        <w:rPr>
          <w:color w:val="auto"/>
          <w:sz w:val="28"/>
          <w:szCs w:val="28"/>
          <w:lang w:val="en-US"/>
        </w:rPr>
        <w:t>center</w:t>
      </w:r>
      <w:r w:rsidRPr="00550CD4">
        <w:rPr>
          <w:color w:val="auto"/>
          <w:sz w:val="28"/>
          <w:szCs w:val="28"/>
        </w:rPr>
        <w:t xml:space="preserve">, </w:t>
      </w:r>
      <w:r w:rsidRPr="00550CD4">
        <w:rPr>
          <w:color w:val="auto"/>
          <w:sz w:val="28"/>
          <w:szCs w:val="28"/>
          <w:lang w:val="en-US"/>
        </w:rPr>
        <w:t>share</w:t>
      </w:r>
      <w:r w:rsidRPr="00550CD4">
        <w:rPr>
          <w:color w:val="auto"/>
          <w:sz w:val="28"/>
          <w:szCs w:val="28"/>
        </w:rPr>
        <w:t>_</w:t>
      </w:r>
      <w:r w:rsidRPr="00550CD4">
        <w:rPr>
          <w:color w:val="auto"/>
          <w:sz w:val="28"/>
          <w:szCs w:val="28"/>
          <w:lang w:val="en-US"/>
        </w:rPr>
        <w:t>tax</w:t>
      </w:r>
      <w:r w:rsidRPr="00550CD4">
        <w:rPr>
          <w:color w:val="auto"/>
          <w:sz w:val="28"/>
          <w:szCs w:val="28"/>
        </w:rPr>
        <w:t>_</w:t>
      </w:r>
      <w:r w:rsidRPr="00550CD4">
        <w:rPr>
          <w:color w:val="auto"/>
          <w:sz w:val="28"/>
          <w:szCs w:val="28"/>
          <w:lang w:val="en-US"/>
        </w:rPr>
        <w:t>region</w:t>
      </w:r>
      <w:r w:rsidRPr="00550CD4">
        <w:rPr>
          <w:color w:val="auto"/>
          <w:sz w:val="28"/>
          <w:szCs w:val="28"/>
        </w:rPr>
        <w:t xml:space="preserve"> и </w:t>
      </w:r>
      <w:r w:rsidRPr="00550CD4">
        <w:rPr>
          <w:color w:val="auto"/>
          <w:sz w:val="28"/>
          <w:szCs w:val="28"/>
          <w:lang w:val="en-US"/>
        </w:rPr>
        <w:t>share</w:t>
      </w:r>
      <w:r w:rsidRPr="00550CD4">
        <w:rPr>
          <w:color w:val="auto"/>
          <w:sz w:val="28"/>
          <w:szCs w:val="28"/>
        </w:rPr>
        <w:t>_</w:t>
      </w:r>
      <w:r w:rsidRPr="00550CD4">
        <w:rPr>
          <w:color w:val="auto"/>
          <w:sz w:val="28"/>
          <w:szCs w:val="28"/>
          <w:lang w:val="en-US"/>
        </w:rPr>
        <w:t>transfer</w:t>
      </w:r>
      <w:r w:rsidRPr="00550CD4">
        <w:rPr>
          <w:color w:val="auto"/>
          <w:sz w:val="28"/>
          <w:szCs w:val="28"/>
        </w:rPr>
        <w:t xml:space="preserve"> предполагаются независимыми от </w:t>
      </w:r>
      <m:oMath>
        <m:sSub>
          <m:sSubPr>
            <m:ctrlPr>
              <w:rPr>
                <w:rFonts w:ascii="Cambria Math" w:hAnsi="Cambria Math"/>
                <w:i/>
                <w:color w:val="auto"/>
                <w:sz w:val="28"/>
                <w:szCs w:val="28"/>
              </w:rPr>
            </m:ctrlPr>
          </m:sSubPr>
          <m:e>
            <m:r>
              <w:rPr>
                <w:rFonts w:ascii="Cambria Math" w:hAnsi="Cambria Math"/>
                <w:color w:val="auto"/>
                <w:sz w:val="28"/>
                <w:szCs w:val="28"/>
              </w:rPr>
              <m:t>ε</m:t>
            </m:r>
          </m:e>
          <m:sub>
            <m:r>
              <w:rPr>
                <w:rFonts w:ascii="Cambria Math" w:hAnsi="Cambria Math"/>
                <w:color w:val="auto"/>
                <w:sz w:val="28"/>
                <w:szCs w:val="28"/>
              </w:rPr>
              <m:t>it</m:t>
            </m:r>
          </m:sub>
        </m:sSub>
        <m:r>
          <w:rPr>
            <w:rFonts w:ascii="Cambria Math"/>
            <w:color w:val="auto"/>
            <w:sz w:val="28"/>
            <w:szCs w:val="28"/>
          </w:rPr>
          <m:t xml:space="preserve"> </m:t>
        </m:r>
      </m:oMath>
      <w:r w:rsidRPr="00550CD4">
        <w:rPr>
          <w:color w:val="auto"/>
          <w:sz w:val="28"/>
          <w:szCs w:val="28"/>
        </w:rPr>
        <w:t xml:space="preserve">для всех </w:t>
      </w:r>
      <w:r w:rsidRPr="00550CD4">
        <w:rPr>
          <w:i/>
          <w:iCs/>
          <w:color w:val="auto"/>
          <w:sz w:val="28"/>
          <w:szCs w:val="28"/>
        </w:rPr>
        <w:t xml:space="preserve">i </w:t>
      </w:r>
      <w:r w:rsidRPr="00550CD4">
        <w:rPr>
          <w:color w:val="auto"/>
          <w:sz w:val="28"/>
          <w:szCs w:val="28"/>
        </w:rPr>
        <w:t xml:space="preserve">и </w:t>
      </w:r>
      <w:r w:rsidRPr="00550CD4">
        <w:rPr>
          <w:i/>
          <w:iCs/>
          <w:color w:val="auto"/>
          <w:sz w:val="28"/>
          <w:szCs w:val="28"/>
        </w:rPr>
        <w:t>t</w:t>
      </w:r>
      <w:r w:rsidRPr="00550CD4">
        <w:rPr>
          <w:color w:val="auto"/>
          <w:sz w:val="28"/>
          <w:szCs w:val="28"/>
        </w:rPr>
        <w:t xml:space="preserve">. Другими словами регрессия «within» позволяет для каждого объекта выборки ввести свою константу и, таким образом, учесть существующую в реальности, но ненаблюдаемую гетерогенность. Модель регрессии с фиксированными эффектами позволяет элиминировать из модели ненаблюдаемые </w:t>
      </w:r>
      <w:r w:rsidRPr="00550CD4">
        <w:rPr>
          <w:color w:val="auto"/>
          <w:sz w:val="28"/>
          <w:szCs w:val="28"/>
        </w:rPr>
        <w:lastRenderedPageBreak/>
        <w:t xml:space="preserve">индивидуальные эффекты. Оценивание модели производится обыкновенным МНК. </w:t>
      </w:r>
    </w:p>
    <w:p w:rsidR="00C408CB" w:rsidRPr="00550CD4" w:rsidRDefault="00C408CB" w:rsidP="00C408CB">
      <w:pPr>
        <w:pStyle w:val="Default"/>
        <w:spacing w:line="360" w:lineRule="auto"/>
        <w:ind w:firstLine="708"/>
        <w:jc w:val="both"/>
        <w:rPr>
          <w:color w:val="auto"/>
          <w:sz w:val="28"/>
          <w:szCs w:val="28"/>
        </w:rPr>
      </w:pPr>
      <w:r w:rsidRPr="00550CD4">
        <w:rPr>
          <w:color w:val="auto"/>
          <w:sz w:val="28"/>
          <w:szCs w:val="28"/>
        </w:rPr>
        <w:t>После построения регрессий со случайными и фиксированными эффектами была выбрана наиболее реалистичная и адекватная модель, позволяющая сделать дальнейший анализ коэффициентов при переменных. Результаты изложены в следующей части работы.</w:t>
      </w:r>
    </w:p>
    <w:p w:rsidR="00C408CB" w:rsidRPr="00550CD4" w:rsidRDefault="00C408CB" w:rsidP="00C408CB">
      <w:pPr>
        <w:pStyle w:val="Default"/>
        <w:spacing w:line="360" w:lineRule="auto"/>
        <w:ind w:firstLine="360"/>
        <w:jc w:val="both"/>
        <w:rPr>
          <w:color w:val="auto"/>
          <w:sz w:val="28"/>
          <w:szCs w:val="28"/>
        </w:rPr>
      </w:pPr>
    </w:p>
    <w:p w:rsidR="00C408CB" w:rsidRPr="00550CD4" w:rsidRDefault="00C408CB" w:rsidP="00C408CB">
      <w:pPr>
        <w:spacing w:line="360" w:lineRule="auto"/>
        <w:jc w:val="both"/>
        <w:rPr>
          <w:rFonts w:ascii="Times New Roman" w:hAnsi="Times New Roman"/>
          <w:b/>
          <w:sz w:val="36"/>
          <w:szCs w:val="36"/>
        </w:rPr>
      </w:pPr>
    </w:p>
    <w:p w:rsidR="00C408CB" w:rsidRPr="00550CD4" w:rsidRDefault="00C408CB" w:rsidP="00C408CB">
      <w:pPr>
        <w:spacing w:line="360" w:lineRule="auto"/>
        <w:jc w:val="both"/>
        <w:rPr>
          <w:rFonts w:ascii="Times New Roman" w:hAnsi="Times New Roman"/>
          <w:b/>
          <w:sz w:val="36"/>
          <w:szCs w:val="36"/>
        </w:rPr>
      </w:pPr>
    </w:p>
    <w:p w:rsidR="00C408CB" w:rsidRPr="00550CD4" w:rsidRDefault="00C408CB" w:rsidP="00C408CB">
      <w:pPr>
        <w:spacing w:line="360" w:lineRule="auto"/>
        <w:jc w:val="both"/>
        <w:rPr>
          <w:rFonts w:ascii="Times New Roman" w:hAnsi="Times New Roman"/>
          <w:b/>
          <w:sz w:val="36"/>
          <w:szCs w:val="36"/>
        </w:rPr>
      </w:pPr>
    </w:p>
    <w:p w:rsidR="00C408CB" w:rsidRPr="00550CD4" w:rsidRDefault="00C408CB" w:rsidP="00C408CB">
      <w:pPr>
        <w:spacing w:line="360" w:lineRule="auto"/>
        <w:jc w:val="both"/>
        <w:rPr>
          <w:rFonts w:ascii="Times New Roman" w:hAnsi="Times New Roman"/>
          <w:b/>
          <w:sz w:val="36"/>
          <w:szCs w:val="36"/>
        </w:rPr>
      </w:pPr>
    </w:p>
    <w:p w:rsidR="00C408CB" w:rsidRPr="00550CD4" w:rsidRDefault="00C408CB" w:rsidP="00C408CB">
      <w:pPr>
        <w:spacing w:line="360" w:lineRule="auto"/>
        <w:jc w:val="both"/>
        <w:rPr>
          <w:rFonts w:ascii="Times New Roman" w:hAnsi="Times New Roman"/>
          <w:b/>
          <w:sz w:val="36"/>
          <w:szCs w:val="36"/>
        </w:rPr>
      </w:pPr>
    </w:p>
    <w:p w:rsidR="00C408CB" w:rsidRPr="00550CD4" w:rsidRDefault="00C408CB" w:rsidP="00C408CB">
      <w:pPr>
        <w:spacing w:line="360" w:lineRule="auto"/>
        <w:jc w:val="both"/>
        <w:rPr>
          <w:rFonts w:ascii="Times New Roman" w:hAnsi="Times New Roman"/>
          <w:b/>
          <w:sz w:val="36"/>
          <w:szCs w:val="36"/>
        </w:rPr>
      </w:pPr>
    </w:p>
    <w:p w:rsidR="00C408CB" w:rsidRPr="00550CD4" w:rsidRDefault="00C408CB" w:rsidP="00C408CB">
      <w:pPr>
        <w:spacing w:line="360" w:lineRule="auto"/>
        <w:jc w:val="both"/>
        <w:rPr>
          <w:rFonts w:ascii="Times New Roman" w:hAnsi="Times New Roman"/>
          <w:b/>
          <w:sz w:val="36"/>
          <w:szCs w:val="36"/>
        </w:rPr>
      </w:pPr>
    </w:p>
    <w:p w:rsidR="00C408CB" w:rsidRPr="00550CD4" w:rsidRDefault="00C408CB" w:rsidP="00C408CB">
      <w:pPr>
        <w:spacing w:line="360" w:lineRule="auto"/>
        <w:jc w:val="both"/>
        <w:rPr>
          <w:rFonts w:ascii="Times New Roman" w:hAnsi="Times New Roman"/>
          <w:b/>
          <w:sz w:val="36"/>
          <w:szCs w:val="36"/>
        </w:rPr>
      </w:pPr>
    </w:p>
    <w:p w:rsidR="00C408CB" w:rsidRPr="00550CD4" w:rsidRDefault="00C408CB" w:rsidP="00C408CB">
      <w:pPr>
        <w:spacing w:line="360" w:lineRule="auto"/>
        <w:jc w:val="both"/>
        <w:rPr>
          <w:rFonts w:ascii="Times New Roman" w:hAnsi="Times New Roman"/>
          <w:b/>
          <w:sz w:val="36"/>
          <w:szCs w:val="36"/>
        </w:rPr>
      </w:pPr>
    </w:p>
    <w:p w:rsidR="00C408CB" w:rsidRPr="00550CD4" w:rsidRDefault="00C408CB" w:rsidP="00C408CB">
      <w:pPr>
        <w:spacing w:line="360" w:lineRule="auto"/>
        <w:jc w:val="both"/>
        <w:rPr>
          <w:rFonts w:ascii="Times New Roman" w:hAnsi="Times New Roman"/>
          <w:b/>
          <w:sz w:val="36"/>
          <w:szCs w:val="36"/>
        </w:rPr>
      </w:pPr>
    </w:p>
    <w:p w:rsidR="00C408CB" w:rsidRPr="00550CD4" w:rsidRDefault="00C408CB" w:rsidP="00C408CB">
      <w:pPr>
        <w:spacing w:line="360" w:lineRule="auto"/>
        <w:jc w:val="both"/>
        <w:rPr>
          <w:rFonts w:ascii="Times New Roman" w:hAnsi="Times New Roman"/>
          <w:b/>
          <w:sz w:val="36"/>
          <w:szCs w:val="36"/>
        </w:rPr>
      </w:pPr>
    </w:p>
    <w:p w:rsidR="00C408CB" w:rsidRPr="00550CD4" w:rsidRDefault="00C408CB" w:rsidP="00C408CB">
      <w:pPr>
        <w:spacing w:line="360" w:lineRule="auto"/>
        <w:jc w:val="both"/>
        <w:rPr>
          <w:rFonts w:ascii="Times New Roman" w:hAnsi="Times New Roman"/>
          <w:b/>
          <w:sz w:val="36"/>
          <w:szCs w:val="36"/>
        </w:rPr>
      </w:pPr>
    </w:p>
    <w:p w:rsidR="00C408CB" w:rsidRPr="00550CD4" w:rsidRDefault="00C408CB" w:rsidP="002F4878">
      <w:pPr>
        <w:pStyle w:val="Heading1"/>
        <w:jc w:val="center"/>
      </w:pPr>
      <w:r w:rsidRPr="00550CD4">
        <w:rPr>
          <w:sz w:val="36"/>
          <w:szCs w:val="36"/>
        </w:rPr>
        <w:lastRenderedPageBreak/>
        <w:t>Глава 3.</w:t>
      </w:r>
      <w:r w:rsidRPr="00550CD4">
        <w:t xml:space="preserve"> Результаты эконометрического анализа и перспективы направления развития системы межбюджетных трансфертов в России и во Франции</w:t>
      </w:r>
    </w:p>
    <w:p w:rsidR="00C408CB" w:rsidRPr="00550CD4" w:rsidRDefault="00C408CB" w:rsidP="002F4878">
      <w:pPr>
        <w:pStyle w:val="Heading1"/>
        <w:jc w:val="center"/>
        <w:rPr>
          <w:sz w:val="28"/>
          <w:szCs w:val="28"/>
        </w:rPr>
      </w:pPr>
      <w:r w:rsidRPr="00550CD4">
        <w:rPr>
          <w:sz w:val="28"/>
          <w:szCs w:val="28"/>
        </w:rPr>
        <w:t>3.1. Количественные результаты и их описание</w:t>
      </w:r>
    </w:p>
    <w:p w:rsidR="00C408CB" w:rsidRPr="00550CD4" w:rsidRDefault="00C408CB" w:rsidP="00C408CB">
      <w:pPr>
        <w:spacing w:line="360" w:lineRule="auto"/>
        <w:ind w:firstLine="708"/>
        <w:jc w:val="both"/>
        <w:rPr>
          <w:rFonts w:ascii="Times New Roman" w:hAnsi="Times New Roman"/>
          <w:sz w:val="28"/>
          <w:szCs w:val="28"/>
        </w:rPr>
      </w:pPr>
      <w:r w:rsidRPr="00550CD4">
        <w:rPr>
          <w:rFonts w:ascii="Times New Roman" w:hAnsi="Times New Roman"/>
          <w:sz w:val="28"/>
          <w:szCs w:val="28"/>
        </w:rPr>
        <w:t>Исходные данные для эконометрического анализа для России и Франции представлены в виде таблиц excel, которые описывают изменение таких переменных, как год, темп роста ВРП на душу населения, доля налоговых доходов, поступающих в федеральный (центральный в случае Франции) бюджет от количества всех налоговых доходов, собранных регионом, доля налоговых доходов, остающихся в бюджете региона от суммы региональных доходов, доля трансфертов от суммы региональных доходов, доля расходов в доходах региона, а также дамми-переменные экономической спецификации региона, принадлежности региона к одной из стран и состояния регионального бюджета.  Как описывалось ранее, в модель также были включены переменные кросс-дамми. (см. Приложение 2)</w:t>
      </w:r>
    </w:p>
    <w:p w:rsidR="00C408CB" w:rsidRPr="00550CD4" w:rsidRDefault="00C408CB" w:rsidP="00C408CB">
      <w:pPr>
        <w:pStyle w:val="Default"/>
        <w:spacing w:line="360" w:lineRule="auto"/>
        <w:ind w:firstLine="708"/>
        <w:jc w:val="both"/>
        <w:rPr>
          <w:color w:val="auto"/>
          <w:sz w:val="28"/>
          <w:szCs w:val="28"/>
        </w:rPr>
      </w:pPr>
      <w:r w:rsidRPr="00550CD4">
        <w:rPr>
          <w:color w:val="auto"/>
          <w:sz w:val="28"/>
          <w:szCs w:val="28"/>
        </w:rPr>
        <w:t>Перейдем к рассмотрению регрессии со случайными и индивидуальными эффектами.</w:t>
      </w:r>
    </w:p>
    <w:p w:rsidR="00C408CB" w:rsidRPr="00550CD4" w:rsidRDefault="00C408CB" w:rsidP="00C408CB">
      <w:pPr>
        <w:pStyle w:val="Default"/>
        <w:spacing w:line="360" w:lineRule="auto"/>
        <w:ind w:firstLine="708"/>
        <w:jc w:val="both"/>
        <w:rPr>
          <w:color w:val="auto"/>
          <w:sz w:val="28"/>
          <w:szCs w:val="28"/>
        </w:rPr>
      </w:pPr>
    </w:p>
    <w:p w:rsidR="00C408CB" w:rsidRPr="00550CD4" w:rsidRDefault="00C408CB" w:rsidP="00C408CB">
      <w:pPr>
        <w:pStyle w:val="Default"/>
        <w:spacing w:line="360" w:lineRule="auto"/>
        <w:ind w:firstLine="708"/>
        <w:jc w:val="both"/>
        <w:rPr>
          <w:color w:val="auto"/>
          <w:sz w:val="28"/>
          <w:szCs w:val="28"/>
        </w:rPr>
      </w:pPr>
    </w:p>
    <w:p w:rsidR="00C408CB" w:rsidRPr="00550CD4" w:rsidRDefault="00C408CB" w:rsidP="00C408CB">
      <w:pPr>
        <w:pStyle w:val="Default"/>
        <w:spacing w:line="360" w:lineRule="auto"/>
        <w:ind w:firstLine="708"/>
        <w:jc w:val="both"/>
        <w:rPr>
          <w:color w:val="auto"/>
          <w:sz w:val="28"/>
          <w:szCs w:val="28"/>
        </w:rPr>
      </w:pPr>
    </w:p>
    <w:p w:rsidR="00C408CB" w:rsidRPr="00550CD4" w:rsidRDefault="00C408CB" w:rsidP="00C408CB">
      <w:pPr>
        <w:pStyle w:val="Default"/>
        <w:spacing w:line="360" w:lineRule="auto"/>
        <w:ind w:firstLine="708"/>
        <w:jc w:val="both"/>
        <w:rPr>
          <w:color w:val="auto"/>
          <w:sz w:val="28"/>
          <w:szCs w:val="28"/>
        </w:rPr>
      </w:pPr>
    </w:p>
    <w:p w:rsidR="00C408CB" w:rsidRPr="00550CD4" w:rsidRDefault="00C408CB" w:rsidP="00C408CB">
      <w:pPr>
        <w:pStyle w:val="Default"/>
        <w:spacing w:line="360" w:lineRule="auto"/>
        <w:ind w:firstLine="708"/>
        <w:jc w:val="both"/>
        <w:rPr>
          <w:color w:val="auto"/>
          <w:sz w:val="28"/>
          <w:szCs w:val="28"/>
        </w:rPr>
      </w:pPr>
    </w:p>
    <w:p w:rsidR="00C408CB" w:rsidRPr="00550CD4" w:rsidRDefault="00C408CB" w:rsidP="00C408CB">
      <w:pPr>
        <w:pStyle w:val="Default"/>
        <w:spacing w:line="360" w:lineRule="auto"/>
        <w:ind w:firstLine="708"/>
        <w:jc w:val="both"/>
        <w:rPr>
          <w:color w:val="auto"/>
          <w:sz w:val="28"/>
          <w:szCs w:val="28"/>
        </w:rPr>
      </w:pPr>
    </w:p>
    <w:p w:rsidR="00C408CB" w:rsidRPr="00550CD4" w:rsidRDefault="00C408CB" w:rsidP="00C408CB">
      <w:pPr>
        <w:pStyle w:val="Default"/>
        <w:spacing w:line="360" w:lineRule="auto"/>
        <w:ind w:firstLine="708"/>
        <w:jc w:val="both"/>
        <w:rPr>
          <w:color w:val="auto"/>
          <w:sz w:val="28"/>
          <w:szCs w:val="28"/>
        </w:rPr>
      </w:pPr>
    </w:p>
    <w:p w:rsidR="00C408CB" w:rsidRPr="00550CD4" w:rsidRDefault="00C408CB" w:rsidP="00C408CB">
      <w:pPr>
        <w:pStyle w:val="Default"/>
        <w:spacing w:line="360" w:lineRule="auto"/>
        <w:ind w:firstLine="708"/>
        <w:jc w:val="both"/>
        <w:rPr>
          <w:color w:val="auto"/>
          <w:sz w:val="28"/>
          <w:szCs w:val="28"/>
        </w:rPr>
      </w:pPr>
    </w:p>
    <w:p w:rsidR="00C408CB" w:rsidRPr="00550CD4" w:rsidRDefault="00C408CB" w:rsidP="00C408CB">
      <w:pPr>
        <w:pStyle w:val="Default"/>
        <w:spacing w:line="360" w:lineRule="auto"/>
        <w:ind w:firstLine="708"/>
        <w:jc w:val="both"/>
        <w:rPr>
          <w:color w:val="auto"/>
          <w:sz w:val="28"/>
          <w:szCs w:val="28"/>
        </w:rPr>
      </w:pPr>
    </w:p>
    <w:p w:rsidR="00C408CB" w:rsidRPr="00550CD4" w:rsidRDefault="00C408CB" w:rsidP="00C408CB">
      <w:pPr>
        <w:pStyle w:val="Default"/>
        <w:spacing w:line="360" w:lineRule="auto"/>
        <w:jc w:val="both"/>
        <w:rPr>
          <w:b/>
          <w:color w:val="auto"/>
          <w:sz w:val="28"/>
          <w:szCs w:val="28"/>
        </w:rPr>
      </w:pPr>
    </w:p>
    <w:p w:rsidR="00031E42" w:rsidRPr="00550CD4" w:rsidRDefault="00031E42" w:rsidP="00C408CB">
      <w:pPr>
        <w:pStyle w:val="Default"/>
        <w:spacing w:line="360" w:lineRule="auto"/>
        <w:jc w:val="both"/>
        <w:rPr>
          <w:b/>
          <w:color w:val="auto"/>
          <w:sz w:val="28"/>
          <w:szCs w:val="28"/>
        </w:rPr>
      </w:pPr>
    </w:p>
    <w:p w:rsidR="00C408CB" w:rsidRPr="00550CD4" w:rsidRDefault="00C408CB" w:rsidP="00C408CB">
      <w:pPr>
        <w:pStyle w:val="Default"/>
        <w:spacing w:line="360" w:lineRule="auto"/>
        <w:jc w:val="both"/>
        <w:rPr>
          <w:b/>
          <w:color w:val="auto"/>
          <w:sz w:val="28"/>
          <w:szCs w:val="28"/>
        </w:rPr>
      </w:pPr>
      <w:r w:rsidRPr="00550CD4">
        <w:rPr>
          <w:b/>
          <w:color w:val="auto"/>
          <w:sz w:val="28"/>
          <w:szCs w:val="28"/>
        </w:rPr>
        <w:lastRenderedPageBreak/>
        <w:t>Рис.1.1. Эконометрическая модель 1. Регрессия со случайными эффектами</w:t>
      </w:r>
    </w:p>
    <w:p w:rsidR="00C408CB" w:rsidRPr="00550CD4" w:rsidRDefault="00C408CB" w:rsidP="00C408CB">
      <w:pPr>
        <w:spacing w:line="360" w:lineRule="auto"/>
        <w:jc w:val="both"/>
        <w:rPr>
          <w:rFonts w:ascii="Times New Roman" w:hAnsi="Times New Roman"/>
          <w:noProof/>
          <w:sz w:val="28"/>
          <w:szCs w:val="28"/>
          <w:lang w:eastAsia="ru-RU"/>
        </w:rPr>
      </w:pPr>
      <w:r w:rsidRPr="00550CD4">
        <w:rPr>
          <w:rFonts w:ascii="Times New Roman" w:hAnsi="Times New Roman"/>
          <w:noProof/>
          <w:sz w:val="28"/>
          <w:szCs w:val="28"/>
          <w:lang w:eastAsia="ru-RU"/>
        </w:rPr>
        <w:drawing>
          <wp:inline distT="0" distB="0" distL="0" distR="0">
            <wp:extent cx="5926455" cy="3303905"/>
            <wp:effectExtent l="19050" t="0" r="0" b="0"/>
            <wp:docPr id="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926455" cy="3303905"/>
                    </a:xfrm>
                    <a:prstGeom prst="rect">
                      <a:avLst/>
                    </a:prstGeom>
                    <a:noFill/>
                    <a:ln w="9525">
                      <a:noFill/>
                      <a:miter lim="800000"/>
                      <a:headEnd/>
                      <a:tailEnd/>
                    </a:ln>
                  </pic:spPr>
                </pic:pic>
              </a:graphicData>
            </a:graphic>
          </wp:inline>
        </w:drawing>
      </w:r>
    </w:p>
    <w:p w:rsidR="00C408CB" w:rsidRPr="00550CD4" w:rsidRDefault="00C408CB" w:rsidP="00C408CB">
      <w:pPr>
        <w:spacing w:line="360" w:lineRule="auto"/>
        <w:ind w:firstLine="708"/>
        <w:jc w:val="both"/>
        <w:rPr>
          <w:rFonts w:ascii="Times New Roman" w:hAnsi="Times New Roman"/>
          <w:sz w:val="28"/>
          <w:szCs w:val="28"/>
        </w:rPr>
      </w:pPr>
      <w:r w:rsidRPr="00550CD4">
        <w:rPr>
          <w:rFonts w:ascii="Times New Roman" w:hAnsi="Times New Roman"/>
          <w:sz w:val="28"/>
          <w:szCs w:val="28"/>
        </w:rPr>
        <w:t xml:space="preserve">Регрессия со случайными эффектами является значимой: это подтверждает коэффициент Вальда, равный 188,75. Sigma_u – стандартная ошибка для индивидуальных эффектов, sigma_e – стандартная ошибка для ε (см. Формула (2)). Стандартная ошибка для ε равна 0,05011143. В данной модели значимыми являются два коэффициента: share_tax_center, а также </w:t>
      </w:r>
      <w:r w:rsidRPr="00550CD4">
        <w:rPr>
          <w:rFonts w:ascii="Times New Roman" w:hAnsi="Times New Roman"/>
          <w:sz w:val="28"/>
          <w:szCs w:val="28"/>
          <w:lang w:val="en-US"/>
        </w:rPr>
        <w:t>share</w:t>
      </w:r>
      <w:r w:rsidRPr="00550CD4">
        <w:rPr>
          <w:rFonts w:ascii="Times New Roman" w:hAnsi="Times New Roman"/>
          <w:sz w:val="28"/>
          <w:szCs w:val="28"/>
        </w:rPr>
        <w:t>_</w:t>
      </w:r>
      <w:r w:rsidRPr="00550CD4">
        <w:rPr>
          <w:rFonts w:ascii="Times New Roman" w:hAnsi="Times New Roman"/>
          <w:sz w:val="28"/>
          <w:szCs w:val="28"/>
          <w:lang w:val="en-US"/>
        </w:rPr>
        <w:t>tax</w:t>
      </w:r>
      <w:r w:rsidRPr="00550CD4">
        <w:rPr>
          <w:rFonts w:ascii="Times New Roman" w:hAnsi="Times New Roman"/>
          <w:sz w:val="28"/>
          <w:szCs w:val="28"/>
        </w:rPr>
        <w:t>_</w:t>
      </w:r>
      <w:r w:rsidRPr="00550CD4">
        <w:rPr>
          <w:rFonts w:ascii="Times New Roman" w:hAnsi="Times New Roman"/>
          <w:sz w:val="28"/>
          <w:szCs w:val="28"/>
          <w:lang w:val="en-US"/>
        </w:rPr>
        <w:t>center</w:t>
      </w:r>
      <w:r w:rsidRPr="00550CD4">
        <w:rPr>
          <w:rFonts w:ascii="Times New Roman" w:hAnsi="Times New Roman"/>
          <w:sz w:val="28"/>
          <w:szCs w:val="28"/>
        </w:rPr>
        <w:t>_</w:t>
      </w:r>
      <w:r w:rsidRPr="00550CD4">
        <w:rPr>
          <w:rFonts w:ascii="Times New Roman" w:hAnsi="Times New Roman"/>
          <w:sz w:val="28"/>
          <w:szCs w:val="28"/>
          <w:lang w:val="en-US"/>
        </w:rPr>
        <w:t>cr</w:t>
      </w:r>
      <w:r w:rsidRPr="00550CD4">
        <w:rPr>
          <w:rFonts w:ascii="Times New Roman" w:hAnsi="Times New Roman"/>
          <w:sz w:val="28"/>
          <w:szCs w:val="28"/>
        </w:rPr>
        <w:t xml:space="preserve">. При этом зависимость между </w:t>
      </w:r>
      <w:r w:rsidRPr="00550CD4">
        <w:rPr>
          <w:rFonts w:ascii="Times New Roman" w:hAnsi="Times New Roman"/>
          <w:i/>
          <w:sz w:val="28"/>
          <w:szCs w:val="28"/>
        </w:rPr>
        <w:t>y</w:t>
      </w:r>
      <w:r w:rsidRPr="00550CD4">
        <w:rPr>
          <w:rFonts w:ascii="Times New Roman" w:hAnsi="Times New Roman"/>
          <w:sz w:val="28"/>
          <w:szCs w:val="28"/>
        </w:rPr>
        <w:t xml:space="preserve"> и переменными устанавливается положительной. Таким образом, во Франции каждый один процентный пункт роста доли налоговых доходов, поступающих в центральный бюджет, увеличивает прирост ВРП на душу населения на 0,1303 процентных пункта. В то же время, каждый один процентный пункт роста доли налоговых доходов, поступающих в центральный бюджет в России, увеличивает прирост ВРП на душу населения на (0,1303+0,2296)=0,3599 процентных пункта.</w:t>
      </w:r>
    </w:p>
    <w:p w:rsidR="00C408CB" w:rsidRPr="00550CD4" w:rsidRDefault="00C408CB" w:rsidP="00C408CB">
      <w:pPr>
        <w:spacing w:line="360" w:lineRule="auto"/>
        <w:jc w:val="both"/>
        <w:rPr>
          <w:rFonts w:ascii="Times New Roman" w:hAnsi="Times New Roman"/>
          <w:sz w:val="28"/>
          <w:szCs w:val="28"/>
        </w:rPr>
      </w:pPr>
      <w:r w:rsidRPr="00550CD4">
        <w:rPr>
          <w:rFonts w:ascii="Times New Roman" w:hAnsi="Times New Roman"/>
          <w:sz w:val="28"/>
          <w:szCs w:val="28"/>
        </w:rPr>
        <w:t>Для полного обоснования коэффициентов модели необходимо построить регрессию с фиксированными эффектами, рассмотреть новые результаты и выбрать наиболее реалистичную и адекватную из двух моделей.</w:t>
      </w:r>
    </w:p>
    <w:p w:rsidR="00C408CB" w:rsidRPr="00550CD4" w:rsidRDefault="00C408CB" w:rsidP="00C408CB">
      <w:pPr>
        <w:pStyle w:val="Default"/>
        <w:spacing w:line="360" w:lineRule="auto"/>
        <w:jc w:val="both"/>
        <w:rPr>
          <w:b/>
          <w:color w:val="auto"/>
          <w:sz w:val="28"/>
          <w:szCs w:val="28"/>
        </w:rPr>
      </w:pPr>
      <w:r w:rsidRPr="00550CD4">
        <w:rPr>
          <w:b/>
          <w:color w:val="auto"/>
          <w:sz w:val="28"/>
          <w:szCs w:val="28"/>
        </w:rPr>
        <w:lastRenderedPageBreak/>
        <w:t>Рис.1.2. Эконометрическая модель 1. Регрессия с фиксированными эффектами</w:t>
      </w:r>
    </w:p>
    <w:p w:rsidR="00C408CB" w:rsidRPr="00550CD4" w:rsidRDefault="00C408CB" w:rsidP="00C408CB">
      <w:pPr>
        <w:spacing w:line="360" w:lineRule="auto"/>
        <w:jc w:val="both"/>
        <w:rPr>
          <w:rFonts w:ascii="Times New Roman" w:hAnsi="Times New Roman"/>
          <w:sz w:val="28"/>
          <w:szCs w:val="28"/>
        </w:rPr>
      </w:pPr>
      <w:r w:rsidRPr="00550CD4">
        <w:rPr>
          <w:rFonts w:ascii="Times New Roman" w:hAnsi="Times New Roman"/>
          <w:noProof/>
          <w:sz w:val="28"/>
          <w:szCs w:val="28"/>
          <w:lang w:eastAsia="ru-RU"/>
        </w:rPr>
        <w:drawing>
          <wp:inline distT="0" distB="0" distL="0" distR="0">
            <wp:extent cx="5926455" cy="3303905"/>
            <wp:effectExtent l="19050" t="0" r="0" b="0"/>
            <wp:docPr id="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926455" cy="3303905"/>
                    </a:xfrm>
                    <a:prstGeom prst="rect">
                      <a:avLst/>
                    </a:prstGeom>
                    <a:noFill/>
                    <a:ln w="9525">
                      <a:noFill/>
                      <a:miter lim="800000"/>
                      <a:headEnd/>
                      <a:tailEnd/>
                    </a:ln>
                  </pic:spPr>
                </pic:pic>
              </a:graphicData>
            </a:graphic>
          </wp:inline>
        </w:drawing>
      </w:r>
    </w:p>
    <w:p w:rsidR="00C408CB" w:rsidRPr="00550CD4" w:rsidRDefault="00C408CB" w:rsidP="00C408CB">
      <w:pPr>
        <w:spacing w:line="360" w:lineRule="auto"/>
        <w:ind w:firstLine="708"/>
        <w:jc w:val="both"/>
        <w:rPr>
          <w:rFonts w:ascii="Times New Roman" w:hAnsi="Times New Roman"/>
          <w:sz w:val="28"/>
          <w:szCs w:val="28"/>
        </w:rPr>
      </w:pPr>
      <w:r w:rsidRPr="00550CD4">
        <w:rPr>
          <w:rFonts w:ascii="Times New Roman" w:hAnsi="Times New Roman"/>
          <w:sz w:val="28"/>
          <w:szCs w:val="28"/>
        </w:rPr>
        <w:t xml:space="preserve">Для состоятельности МНК-оценок модели с детерминированными индивидуальными эффектами требуется только некоррелированность ε и объясняющих переменных </w:t>
      </w:r>
      <w:r w:rsidRPr="00550CD4">
        <w:rPr>
          <w:rFonts w:ascii="Times New Roman" w:hAnsi="Times New Roman"/>
          <w:i/>
          <w:sz w:val="28"/>
          <w:szCs w:val="28"/>
          <w:lang w:val="en-US"/>
        </w:rPr>
        <w:t>Xit</w:t>
      </w:r>
      <w:r w:rsidRPr="00550CD4">
        <w:rPr>
          <w:rFonts w:ascii="Times New Roman" w:hAnsi="Times New Roman"/>
          <w:sz w:val="28"/>
          <w:szCs w:val="28"/>
        </w:rPr>
        <w:t xml:space="preserve">. Корреляция между </w:t>
      </w:r>
      <w:r w:rsidRPr="00550CD4">
        <w:rPr>
          <w:rFonts w:ascii="Times New Roman" w:hAnsi="Times New Roman"/>
          <w:i/>
          <w:sz w:val="28"/>
          <w:szCs w:val="28"/>
          <w:lang w:val="en-US"/>
        </w:rPr>
        <w:t>Xit</w:t>
      </w:r>
      <w:r w:rsidRPr="00550CD4">
        <w:rPr>
          <w:rFonts w:ascii="Times New Roman" w:hAnsi="Times New Roman"/>
          <w:i/>
          <w:iCs/>
          <w:sz w:val="28"/>
          <w:szCs w:val="28"/>
        </w:rPr>
        <w:t xml:space="preserve"> </w:t>
      </w:r>
      <w:r w:rsidRPr="00550CD4">
        <w:rPr>
          <w:rFonts w:ascii="Times New Roman" w:hAnsi="Times New Roman"/>
          <w:sz w:val="28"/>
          <w:szCs w:val="28"/>
        </w:rPr>
        <w:t xml:space="preserve">и </w:t>
      </w:r>
      <m:oMath>
        <m:r>
          <w:rPr>
            <w:rFonts w:ascii="Cambria Math" w:hAnsi="Cambria Math"/>
            <w:sz w:val="28"/>
            <w:szCs w:val="28"/>
            <w:lang w:val="en-US"/>
          </w:rPr>
          <m:t>u</m:t>
        </m:r>
      </m:oMath>
      <w:r w:rsidRPr="00550CD4">
        <w:rPr>
          <w:rFonts w:ascii="Times New Roman" w:hAnsi="Times New Roman"/>
          <w:i/>
          <w:iCs/>
          <w:sz w:val="28"/>
          <w:szCs w:val="28"/>
        </w:rPr>
        <w:t xml:space="preserve"> </w:t>
      </w:r>
      <w:r w:rsidRPr="00550CD4">
        <w:rPr>
          <w:rFonts w:ascii="Times New Roman" w:hAnsi="Times New Roman"/>
          <w:sz w:val="28"/>
          <w:szCs w:val="28"/>
        </w:rPr>
        <w:t xml:space="preserve">допустима. Это – проявление гибкости FE-модели. В данном случае </w:t>
      </w:r>
      <w:r w:rsidRPr="00550CD4">
        <w:rPr>
          <w:rFonts w:ascii="Times New Roman" w:hAnsi="Times New Roman"/>
          <w:i/>
          <w:iCs/>
          <w:sz w:val="28"/>
          <w:szCs w:val="28"/>
        </w:rPr>
        <w:t xml:space="preserve">corr(u_i, Xb) = </w:t>
      </w:r>
      <w:r w:rsidRPr="00550CD4">
        <w:rPr>
          <w:rFonts w:ascii="Times New Roman" w:hAnsi="Times New Roman"/>
          <w:iCs/>
          <w:sz w:val="28"/>
          <w:szCs w:val="28"/>
        </w:rPr>
        <w:t>-0,4936</w:t>
      </w:r>
      <w:r w:rsidRPr="00550CD4">
        <w:rPr>
          <w:rFonts w:ascii="Times New Roman" w:hAnsi="Times New Roman"/>
          <w:sz w:val="28"/>
          <w:szCs w:val="28"/>
        </w:rPr>
        <w:t>.</w:t>
      </w:r>
    </w:p>
    <w:p w:rsidR="00C408CB" w:rsidRPr="00550CD4" w:rsidRDefault="00C408CB" w:rsidP="00C408CB">
      <w:pPr>
        <w:spacing w:line="360" w:lineRule="auto"/>
        <w:ind w:firstLine="708"/>
        <w:jc w:val="both"/>
        <w:rPr>
          <w:rFonts w:ascii="Times New Roman" w:hAnsi="Times New Roman"/>
          <w:sz w:val="28"/>
          <w:szCs w:val="28"/>
        </w:rPr>
      </w:pPr>
      <w:r w:rsidRPr="00550CD4">
        <w:rPr>
          <w:rFonts w:ascii="Times New Roman" w:hAnsi="Times New Roman"/>
          <w:sz w:val="28"/>
          <w:szCs w:val="28"/>
        </w:rPr>
        <w:t xml:space="preserve">О качестве подгонки в этой модели следует судить по коэффициенту детерминации R-sq. В регрессии под R-sq понимаются квадраты коэффициентов корреляции между наблюдаемыми и оцененными значениями объясняемой переменной. Коэффициент R-sq и статистика Фишера Prob&gt;F указывают на то, что модель является значимой и адекватной. </w:t>
      </w:r>
    </w:p>
    <w:p w:rsidR="00C408CB" w:rsidRPr="00550CD4" w:rsidRDefault="00C408CB" w:rsidP="00C408CB">
      <w:pPr>
        <w:spacing w:line="360" w:lineRule="auto"/>
        <w:ind w:firstLine="708"/>
        <w:jc w:val="both"/>
        <w:rPr>
          <w:rFonts w:ascii="Times New Roman" w:hAnsi="Times New Roman"/>
          <w:sz w:val="28"/>
          <w:szCs w:val="28"/>
        </w:rPr>
      </w:pPr>
      <w:r w:rsidRPr="00550CD4">
        <w:rPr>
          <w:rFonts w:ascii="Times New Roman" w:hAnsi="Times New Roman"/>
          <w:sz w:val="28"/>
          <w:szCs w:val="28"/>
        </w:rPr>
        <w:t xml:space="preserve">Отметим, что коэффициент при </w:t>
      </w:r>
      <w:r w:rsidRPr="00550CD4">
        <w:rPr>
          <w:rFonts w:ascii="Times New Roman" w:hAnsi="Times New Roman"/>
          <w:sz w:val="28"/>
          <w:szCs w:val="28"/>
          <w:lang w:val="en-US"/>
        </w:rPr>
        <w:t>share</w:t>
      </w:r>
      <w:r w:rsidRPr="00550CD4">
        <w:rPr>
          <w:rFonts w:ascii="Times New Roman" w:hAnsi="Times New Roman"/>
          <w:sz w:val="28"/>
          <w:szCs w:val="28"/>
        </w:rPr>
        <w:t>_</w:t>
      </w:r>
      <w:r w:rsidRPr="00550CD4">
        <w:rPr>
          <w:rFonts w:ascii="Times New Roman" w:hAnsi="Times New Roman"/>
          <w:sz w:val="28"/>
          <w:szCs w:val="28"/>
          <w:lang w:val="en-US"/>
        </w:rPr>
        <w:t>tax</w:t>
      </w:r>
      <w:r w:rsidRPr="00550CD4">
        <w:rPr>
          <w:rFonts w:ascii="Times New Roman" w:hAnsi="Times New Roman"/>
          <w:sz w:val="28"/>
          <w:szCs w:val="28"/>
        </w:rPr>
        <w:t>_</w:t>
      </w:r>
      <w:r w:rsidRPr="00550CD4">
        <w:rPr>
          <w:rFonts w:ascii="Times New Roman" w:hAnsi="Times New Roman"/>
          <w:sz w:val="28"/>
          <w:szCs w:val="28"/>
          <w:lang w:val="en-US"/>
        </w:rPr>
        <w:t>center</w:t>
      </w:r>
      <w:r w:rsidRPr="00550CD4">
        <w:rPr>
          <w:rFonts w:ascii="Times New Roman" w:hAnsi="Times New Roman"/>
          <w:sz w:val="28"/>
          <w:szCs w:val="28"/>
        </w:rPr>
        <w:t xml:space="preserve"> в данной модели утратил свою значимость. При этом коэффициент при переменной </w:t>
      </w:r>
      <w:r w:rsidRPr="00550CD4">
        <w:rPr>
          <w:rFonts w:ascii="Times New Roman" w:hAnsi="Times New Roman"/>
          <w:sz w:val="28"/>
          <w:szCs w:val="28"/>
          <w:lang w:val="en-US"/>
        </w:rPr>
        <w:t>share</w:t>
      </w:r>
      <w:r w:rsidRPr="00550CD4">
        <w:rPr>
          <w:rFonts w:ascii="Times New Roman" w:hAnsi="Times New Roman"/>
          <w:sz w:val="28"/>
          <w:szCs w:val="28"/>
        </w:rPr>
        <w:t>_</w:t>
      </w:r>
      <w:r w:rsidRPr="00550CD4">
        <w:rPr>
          <w:rFonts w:ascii="Times New Roman" w:hAnsi="Times New Roman"/>
          <w:sz w:val="28"/>
          <w:szCs w:val="28"/>
          <w:lang w:val="en-US"/>
        </w:rPr>
        <w:t>tax</w:t>
      </w:r>
      <w:r w:rsidRPr="00550CD4">
        <w:rPr>
          <w:rFonts w:ascii="Times New Roman" w:hAnsi="Times New Roman"/>
          <w:sz w:val="28"/>
          <w:szCs w:val="28"/>
        </w:rPr>
        <w:t>_</w:t>
      </w:r>
      <w:r w:rsidRPr="00550CD4">
        <w:rPr>
          <w:rFonts w:ascii="Times New Roman" w:hAnsi="Times New Roman"/>
          <w:sz w:val="28"/>
          <w:szCs w:val="28"/>
          <w:lang w:val="en-US"/>
        </w:rPr>
        <w:t>center</w:t>
      </w:r>
      <w:r w:rsidRPr="00550CD4">
        <w:rPr>
          <w:rFonts w:ascii="Times New Roman" w:hAnsi="Times New Roman"/>
          <w:sz w:val="28"/>
          <w:szCs w:val="28"/>
        </w:rPr>
        <w:t>_</w:t>
      </w:r>
      <w:r w:rsidRPr="00550CD4">
        <w:rPr>
          <w:rFonts w:ascii="Times New Roman" w:hAnsi="Times New Roman"/>
          <w:sz w:val="28"/>
          <w:szCs w:val="28"/>
          <w:lang w:val="en-US"/>
        </w:rPr>
        <w:t>cr</w:t>
      </w:r>
      <w:r w:rsidRPr="00550CD4">
        <w:rPr>
          <w:rFonts w:ascii="Times New Roman" w:hAnsi="Times New Roman"/>
          <w:sz w:val="28"/>
          <w:szCs w:val="28"/>
        </w:rPr>
        <w:t xml:space="preserve"> остался значимым. Это дает основания утверждать, что для России существует положительная зависимость прироста ВРП на душу населения от доли налогов, поступающих в федеральный бюджет, при этом с </w:t>
      </w:r>
      <w:r w:rsidRPr="00550CD4">
        <w:rPr>
          <w:rFonts w:ascii="Times New Roman" w:hAnsi="Times New Roman"/>
          <w:sz w:val="28"/>
          <w:szCs w:val="28"/>
        </w:rPr>
        <w:lastRenderedPageBreak/>
        <w:t xml:space="preserve">увеличением доли налогов, поступающих в федеральный бюджет на один процентный пункт, </w:t>
      </w:r>
      <w:r w:rsidRPr="00550CD4">
        <w:rPr>
          <w:rFonts w:ascii="Times New Roman" w:hAnsi="Times New Roman"/>
          <w:i/>
          <w:sz w:val="28"/>
          <w:szCs w:val="28"/>
          <w:lang w:val="en-US"/>
        </w:rPr>
        <w:t>y</w:t>
      </w:r>
      <w:r w:rsidRPr="00550CD4">
        <w:rPr>
          <w:rFonts w:ascii="Times New Roman" w:hAnsi="Times New Roman"/>
          <w:sz w:val="28"/>
          <w:szCs w:val="28"/>
        </w:rPr>
        <w:t xml:space="preserve"> увеличивается на 0,3374 процентных пункта.</w:t>
      </w:r>
    </w:p>
    <w:p w:rsidR="00C408CB" w:rsidRPr="00550CD4" w:rsidRDefault="00C408CB" w:rsidP="00C408CB">
      <w:pPr>
        <w:spacing w:line="360" w:lineRule="auto"/>
        <w:ind w:firstLine="708"/>
        <w:jc w:val="both"/>
        <w:rPr>
          <w:rFonts w:ascii="Times New Roman" w:hAnsi="Times New Roman"/>
          <w:sz w:val="28"/>
          <w:szCs w:val="28"/>
        </w:rPr>
      </w:pPr>
      <w:r w:rsidRPr="00550CD4">
        <w:rPr>
          <w:rFonts w:ascii="Times New Roman" w:hAnsi="Times New Roman"/>
          <w:sz w:val="28"/>
          <w:szCs w:val="28"/>
        </w:rPr>
        <w:t>Также мы получили следующие результаты:</w:t>
      </w:r>
    </w:p>
    <w:p w:rsidR="00C408CB" w:rsidRPr="00550CD4" w:rsidRDefault="00C408CB" w:rsidP="00C408CB">
      <w:pPr>
        <w:spacing w:line="360" w:lineRule="auto"/>
        <w:ind w:firstLine="708"/>
        <w:jc w:val="both"/>
        <w:rPr>
          <w:rFonts w:ascii="Times New Roman" w:hAnsi="Times New Roman"/>
          <w:sz w:val="28"/>
          <w:szCs w:val="28"/>
        </w:rPr>
      </w:pPr>
      <w:r w:rsidRPr="00550CD4">
        <w:rPr>
          <w:rFonts w:ascii="Times New Roman" w:hAnsi="Times New Roman"/>
          <w:sz w:val="28"/>
          <w:szCs w:val="28"/>
        </w:rPr>
        <w:t xml:space="preserve">Во Франции, с увеличением доли налогов, остающихся в региональном бюджете на один процентный пункт, прирост ВРП на душу населения сокращается на 0,30 процентных пункта. При таких же условиях для России </w:t>
      </w:r>
      <w:r w:rsidRPr="00550CD4">
        <w:rPr>
          <w:rFonts w:ascii="Times New Roman" w:hAnsi="Times New Roman"/>
          <w:i/>
          <w:sz w:val="28"/>
          <w:szCs w:val="28"/>
          <w:lang w:val="en-US"/>
        </w:rPr>
        <w:t>y</w:t>
      </w:r>
      <w:r w:rsidRPr="00550CD4">
        <w:rPr>
          <w:rFonts w:ascii="Times New Roman" w:hAnsi="Times New Roman"/>
          <w:i/>
          <w:sz w:val="28"/>
          <w:szCs w:val="28"/>
        </w:rPr>
        <w:t xml:space="preserve"> </w:t>
      </w:r>
      <w:r w:rsidRPr="00550CD4">
        <w:rPr>
          <w:rFonts w:ascii="Times New Roman" w:hAnsi="Times New Roman"/>
          <w:sz w:val="28"/>
          <w:szCs w:val="28"/>
        </w:rPr>
        <w:t>наоборот, увеличивается на (-0,3000+0,5962)=0,2962 процентных пункта.</w:t>
      </w:r>
    </w:p>
    <w:p w:rsidR="00C408CB" w:rsidRPr="00550CD4" w:rsidRDefault="00C408CB" w:rsidP="00C408CB">
      <w:pPr>
        <w:spacing w:line="360" w:lineRule="auto"/>
        <w:ind w:firstLine="708"/>
        <w:jc w:val="both"/>
        <w:rPr>
          <w:rFonts w:ascii="Times New Roman" w:hAnsi="Times New Roman"/>
          <w:sz w:val="28"/>
          <w:szCs w:val="28"/>
        </w:rPr>
      </w:pPr>
      <w:r w:rsidRPr="00550CD4">
        <w:rPr>
          <w:rFonts w:ascii="Times New Roman" w:hAnsi="Times New Roman"/>
          <w:sz w:val="28"/>
          <w:szCs w:val="28"/>
        </w:rPr>
        <w:t>В России при увеличении  доли трансфертов в доходах региона на один процентный пункт приводит к снижению прироста ВРП на душу населения на 0,9741 процентных пункта, в то время как для Франции данный коэффициент не значим.</w:t>
      </w:r>
    </w:p>
    <w:p w:rsidR="00C408CB" w:rsidRPr="00550CD4" w:rsidRDefault="00C408CB" w:rsidP="00C408CB">
      <w:pPr>
        <w:autoSpaceDE w:val="0"/>
        <w:autoSpaceDN w:val="0"/>
        <w:adjustRightInd w:val="0"/>
        <w:spacing w:after="0" w:line="360" w:lineRule="auto"/>
        <w:ind w:firstLine="708"/>
        <w:jc w:val="both"/>
        <w:rPr>
          <w:rFonts w:ascii="Times New Roman" w:hAnsi="Times New Roman"/>
          <w:sz w:val="28"/>
          <w:szCs w:val="28"/>
        </w:rPr>
      </w:pPr>
      <w:r w:rsidRPr="00550CD4">
        <w:rPr>
          <w:rFonts w:ascii="Times New Roman" w:hAnsi="Times New Roman"/>
          <w:sz w:val="28"/>
          <w:szCs w:val="28"/>
        </w:rPr>
        <w:t>Положительную зависимость между приростом ВРП и налоговыми доходами, поступающими в центральный бюджет можно объяснить через систему стимулов для региональных правительств: так, чем больше центр «изымает» из региона средств для дальнейшего перераспределения, тем больше у региона стимулов для повышения эффективности в экономическом развитии для компенсации «отданных» доходов. И наоборот, если регион удерживает слишком много налоговых доходов в своем бюджете, возможно создание тем самым негативных стимулов, влияющих на экономический рост региона.</w:t>
      </w:r>
    </w:p>
    <w:p w:rsidR="00C408CB" w:rsidRPr="00550CD4" w:rsidRDefault="00C408CB" w:rsidP="00C408CB">
      <w:pPr>
        <w:spacing w:line="360" w:lineRule="auto"/>
        <w:ind w:firstLine="708"/>
        <w:jc w:val="both"/>
        <w:rPr>
          <w:rFonts w:ascii="Times New Roman" w:hAnsi="Times New Roman"/>
          <w:sz w:val="28"/>
          <w:szCs w:val="28"/>
        </w:rPr>
      </w:pPr>
      <w:r w:rsidRPr="00550CD4">
        <w:rPr>
          <w:rFonts w:ascii="Times New Roman" w:hAnsi="Times New Roman"/>
          <w:sz w:val="28"/>
          <w:szCs w:val="28"/>
        </w:rPr>
        <w:t>Выбор наиболее адекватной модели осуществляется благодаря проведению теста Хаусмана. В тесте проверяется следующая основная гипотеза:</w:t>
      </w:r>
    </w:p>
    <w:p w:rsidR="00C408CB" w:rsidRPr="00550CD4" w:rsidRDefault="00C408CB" w:rsidP="00C408CB">
      <w:pPr>
        <w:spacing w:line="360" w:lineRule="auto"/>
        <w:jc w:val="both"/>
        <w:rPr>
          <w:rFonts w:ascii="Times New Roman" w:hAnsi="Times New Roman"/>
          <w:sz w:val="28"/>
          <w:szCs w:val="28"/>
        </w:rPr>
      </w:pPr>
      <w:r w:rsidRPr="00550CD4">
        <w:rPr>
          <w:rFonts w:ascii="Times New Roman" w:hAnsi="Times New Roman"/>
          <w:sz w:val="28"/>
          <w:szCs w:val="28"/>
        </w:rPr>
        <w:br/>
      </w:r>
      <m:oMath>
        <m:sSub>
          <m:sSubPr>
            <m:ctrlPr>
              <w:rPr>
                <w:rFonts w:ascii="Cambria Math" w:hAnsi="Times New Roman"/>
                <w:i/>
                <w:sz w:val="28"/>
                <w:szCs w:val="28"/>
              </w:rPr>
            </m:ctrlPr>
          </m:sSubPr>
          <m:e>
            <m:r>
              <w:rPr>
                <w:rFonts w:ascii="Cambria Math" w:hAnsi="Cambria Math"/>
                <w:sz w:val="28"/>
                <w:szCs w:val="28"/>
              </w:rPr>
              <m:t>H</m:t>
            </m:r>
          </m:e>
          <m:sub>
            <m:r>
              <w:rPr>
                <w:rFonts w:ascii="Cambria Math" w:hAnsi="Times New Roman"/>
                <w:sz w:val="28"/>
                <w:szCs w:val="28"/>
              </w:rPr>
              <m:t>0</m:t>
            </m:r>
          </m:sub>
        </m:sSub>
        <m:r>
          <m:rPr>
            <m:sty m:val="p"/>
          </m:rPr>
          <w:rPr>
            <w:rFonts w:ascii="Cambria Math" w:hAnsi="Times New Roman"/>
            <w:sz w:val="28"/>
            <w:szCs w:val="28"/>
          </w:rPr>
          <m:t xml:space="preserve"> :</m:t>
        </m:r>
        <m:r>
          <w:rPr>
            <w:rFonts w:ascii="Cambria Math" w:hAnsi="Cambria Math"/>
            <w:sz w:val="28"/>
            <w:szCs w:val="28"/>
            <w:lang w:val="en-US"/>
          </w:rPr>
          <m:t>corr</m:t>
        </m:r>
        <m:r>
          <w:rPr>
            <w:rFonts w:ascii="Cambria Math" w:hAnsi="Times New Roman"/>
            <w:sz w:val="28"/>
            <w:szCs w:val="28"/>
          </w:rPr>
          <m:t xml:space="preserve"> </m:t>
        </m:r>
        <m:d>
          <m:dPr>
            <m:ctrlPr>
              <w:rPr>
                <w:rFonts w:ascii="Cambria Math" w:hAnsi="Times New Roman"/>
                <w:i/>
                <w:sz w:val="28"/>
                <w:szCs w:val="28"/>
              </w:rPr>
            </m:ctrlPr>
          </m:dPr>
          <m:e>
            <m:sSub>
              <m:sSubPr>
                <m:ctrlPr>
                  <w:rPr>
                    <w:rFonts w:ascii="Cambria Math" w:hAnsi="Times New Roman"/>
                    <w:i/>
                    <w:sz w:val="28"/>
                    <w:szCs w:val="28"/>
                  </w:rPr>
                </m:ctrlPr>
              </m:sSubPr>
              <m:e>
                <m:r>
                  <w:rPr>
                    <w:rFonts w:ascii="Cambria Math" w:hAnsi="Cambria Math"/>
                    <w:sz w:val="28"/>
                    <w:szCs w:val="28"/>
                    <w:lang w:val="en-US"/>
                  </w:rPr>
                  <m:t>u</m:t>
                </m:r>
                <m:ctrlPr>
                  <w:rPr>
                    <w:rFonts w:ascii="Cambria Math" w:hAnsi="Times New Roman"/>
                    <w:i/>
                    <w:sz w:val="28"/>
                    <w:szCs w:val="28"/>
                    <w:lang w:val="en-US"/>
                  </w:rPr>
                </m:ctrlPr>
              </m:e>
              <m:sub>
                <m:r>
                  <w:rPr>
                    <w:rFonts w:ascii="Cambria Math" w:hAnsi="Cambria Math"/>
                    <w:sz w:val="28"/>
                    <w:szCs w:val="28"/>
                    <w:lang w:val="en-US"/>
                  </w:rPr>
                  <m:t>i</m:t>
                </m:r>
                <m:ctrlPr>
                  <w:rPr>
                    <w:rFonts w:ascii="Cambria Math" w:hAnsi="Times New Roman"/>
                    <w:i/>
                    <w:sz w:val="28"/>
                    <w:szCs w:val="28"/>
                    <w:lang w:val="en-US"/>
                  </w:rPr>
                </m:ctrlPr>
              </m:sub>
            </m:sSub>
            <m:r>
              <w:rPr>
                <w:rFonts w:ascii="Cambria Math" w:hAnsi="Times New Roman"/>
                <w:sz w:val="28"/>
                <w:szCs w:val="28"/>
              </w:rPr>
              <m:t>;</m:t>
            </m:r>
            <m:sSub>
              <m:sSubPr>
                <m:ctrlPr>
                  <w:rPr>
                    <w:rFonts w:ascii="Cambria Math" w:hAnsi="Times New Roman"/>
                    <w:i/>
                    <w:sz w:val="28"/>
                    <w:szCs w:val="28"/>
                  </w:rPr>
                </m:ctrlPr>
              </m:sSubPr>
              <m:e>
                <m:r>
                  <w:rPr>
                    <w:rFonts w:ascii="Cambria Math" w:hAnsi="Cambria Math"/>
                    <w:sz w:val="28"/>
                    <w:szCs w:val="28"/>
                    <w:lang w:val="en-US"/>
                  </w:rPr>
                  <m:t>X</m:t>
                </m:r>
                <m:ctrlPr>
                  <w:rPr>
                    <w:rFonts w:ascii="Cambria Math" w:hAnsi="Times New Roman"/>
                    <w:i/>
                    <w:sz w:val="28"/>
                    <w:szCs w:val="28"/>
                    <w:lang w:val="en-US"/>
                  </w:rPr>
                </m:ctrlPr>
              </m:e>
              <m:sub>
                <m:r>
                  <w:rPr>
                    <w:rFonts w:ascii="Cambria Math" w:hAnsi="Cambria Math"/>
                    <w:sz w:val="28"/>
                    <w:szCs w:val="28"/>
                    <w:lang w:val="en-US"/>
                  </w:rPr>
                  <m:t>it</m:t>
                </m:r>
                <m:ctrlPr>
                  <w:rPr>
                    <w:rFonts w:ascii="Cambria Math" w:hAnsi="Times New Roman"/>
                    <w:i/>
                    <w:sz w:val="28"/>
                    <w:szCs w:val="28"/>
                    <w:lang w:val="en-US"/>
                  </w:rPr>
                </m:ctrlPr>
              </m:sub>
            </m:sSub>
          </m:e>
        </m:d>
        <m:r>
          <w:rPr>
            <w:rFonts w:ascii="Cambria Math" w:hAnsi="Times New Roman"/>
            <w:sz w:val="28"/>
            <w:szCs w:val="28"/>
          </w:rPr>
          <m:t>=0</m:t>
        </m:r>
      </m:oMath>
      <w:r w:rsidRPr="00550CD4">
        <w:rPr>
          <w:rFonts w:ascii="Times New Roman" w:hAnsi="Times New Roman"/>
          <w:sz w:val="28"/>
          <w:szCs w:val="28"/>
        </w:rPr>
        <w:t xml:space="preserve">  </w:t>
      </w:r>
      <w:r w:rsidRPr="00550CD4">
        <w:rPr>
          <w:rFonts w:ascii="Times New Roman" w:hAnsi="Times New Roman"/>
          <w:sz w:val="28"/>
          <w:szCs w:val="28"/>
        </w:rPr>
        <w:br/>
        <w:t xml:space="preserve">                                    </w:t>
      </w:r>
    </w:p>
    <w:p w:rsidR="00C408CB" w:rsidRPr="00550CD4" w:rsidRDefault="00C408CB" w:rsidP="00C408CB">
      <w:pPr>
        <w:spacing w:line="360" w:lineRule="auto"/>
        <w:jc w:val="both"/>
        <w:rPr>
          <w:rFonts w:ascii="Times New Roman" w:hAnsi="Times New Roman"/>
          <w:sz w:val="28"/>
          <w:szCs w:val="28"/>
        </w:rPr>
      </w:pPr>
      <w:r w:rsidRPr="00550CD4">
        <w:rPr>
          <w:rFonts w:ascii="Times New Roman" w:hAnsi="Times New Roman"/>
          <w:sz w:val="28"/>
          <w:szCs w:val="28"/>
        </w:rPr>
        <w:t xml:space="preserve">где </w:t>
      </w:r>
      <m:oMath>
        <m:sSub>
          <m:sSubPr>
            <m:ctrlPr>
              <w:rPr>
                <w:rFonts w:ascii="Cambria Math" w:hAnsi="Times New Roman"/>
                <w:i/>
                <w:sz w:val="28"/>
                <w:szCs w:val="28"/>
                <w:lang w:val="en-US"/>
              </w:rPr>
            </m:ctrlPr>
          </m:sSubPr>
          <m:e>
            <m:r>
              <w:rPr>
                <w:rFonts w:ascii="Cambria Math" w:hAnsi="Cambria Math"/>
                <w:sz w:val="28"/>
                <w:szCs w:val="28"/>
                <w:lang w:val="en-US"/>
              </w:rPr>
              <m:t>u</m:t>
            </m:r>
          </m:e>
          <m:sub>
            <m:r>
              <w:rPr>
                <w:rFonts w:ascii="Cambria Math" w:hAnsi="Cambria Math"/>
                <w:sz w:val="28"/>
                <w:szCs w:val="28"/>
                <w:lang w:val="en-US"/>
              </w:rPr>
              <m:t>i</m:t>
            </m:r>
          </m:sub>
        </m:sSub>
      </m:oMath>
      <w:r w:rsidRPr="00550CD4">
        <w:rPr>
          <w:rFonts w:ascii="Times New Roman" w:hAnsi="Times New Roman"/>
          <w:sz w:val="28"/>
          <w:szCs w:val="28"/>
        </w:rPr>
        <w:t xml:space="preserve"> - индивидуальные эффекты, </w:t>
      </w:r>
      <m:oMath>
        <m:sSub>
          <m:sSubPr>
            <m:ctrlPr>
              <w:rPr>
                <w:rFonts w:ascii="Cambria Math" w:hAnsi="Times New Roman"/>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it</m:t>
            </m:r>
          </m:sub>
        </m:sSub>
      </m:oMath>
      <w:r w:rsidRPr="00550CD4">
        <w:rPr>
          <w:rFonts w:ascii="Times New Roman" w:hAnsi="Times New Roman"/>
          <w:sz w:val="28"/>
          <w:szCs w:val="28"/>
        </w:rPr>
        <w:t xml:space="preserve"> –объясняющие переменные в модели.</w:t>
      </w:r>
    </w:p>
    <w:p w:rsidR="00C408CB" w:rsidRPr="00550CD4" w:rsidRDefault="00C408CB" w:rsidP="00C408CB">
      <w:pPr>
        <w:spacing w:line="360" w:lineRule="auto"/>
        <w:jc w:val="both"/>
        <w:rPr>
          <w:rFonts w:ascii="Times New Roman" w:hAnsi="Times New Roman"/>
          <w:sz w:val="28"/>
          <w:szCs w:val="28"/>
        </w:rPr>
      </w:pPr>
      <w:r w:rsidRPr="00550CD4">
        <w:rPr>
          <w:rFonts w:ascii="Times New Roman" w:hAnsi="Times New Roman"/>
          <w:sz w:val="28"/>
          <w:szCs w:val="28"/>
        </w:rPr>
        <w:lastRenderedPageBreak/>
        <w:t xml:space="preserve">Т.е. проверяется, что </w:t>
      </w:r>
      <m:oMath>
        <m:sSub>
          <m:sSubPr>
            <m:ctrlPr>
              <w:rPr>
                <w:rFonts w:ascii="Cambria Math" w:hAnsi="Times New Roman"/>
                <w:i/>
                <w:sz w:val="28"/>
                <w:szCs w:val="28"/>
                <w:lang w:val="en-US"/>
              </w:rPr>
            </m:ctrlPr>
          </m:sSubPr>
          <m:e>
            <m:r>
              <w:rPr>
                <w:rFonts w:ascii="Cambria Math" w:hAnsi="Cambria Math"/>
                <w:sz w:val="28"/>
                <w:szCs w:val="28"/>
                <w:lang w:val="en-US"/>
              </w:rPr>
              <m:t>u</m:t>
            </m:r>
          </m:e>
          <m:sub>
            <m:r>
              <w:rPr>
                <w:rFonts w:ascii="Cambria Math" w:hAnsi="Cambria Math"/>
                <w:sz w:val="28"/>
                <w:szCs w:val="28"/>
                <w:lang w:val="en-US"/>
              </w:rPr>
              <m:t>i</m:t>
            </m:r>
          </m:sub>
        </m:sSub>
      </m:oMath>
      <w:r w:rsidRPr="00550CD4">
        <w:rPr>
          <w:rFonts w:ascii="Times New Roman" w:hAnsi="Times New Roman"/>
          <w:sz w:val="28"/>
          <w:szCs w:val="28"/>
        </w:rPr>
        <w:t xml:space="preserve"> могут быть рассмотрены как случайные эффекты.</w:t>
      </w:r>
    </w:p>
    <w:p w:rsidR="00C408CB" w:rsidRPr="00550CD4" w:rsidRDefault="00C408CB" w:rsidP="00C408CB">
      <w:pPr>
        <w:spacing w:line="360" w:lineRule="auto"/>
        <w:jc w:val="both"/>
        <w:rPr>
          <w:rFonts w:ascii="Times New Roman" w:hAnsi="Times New Roman"/>
          <w:sz w:val="28"/>
          <w:szCs w:val="28"/>
        </w:rPr>
      </w:pPr>
      <w:r w:rsidRPr="00550CD4">
        <w:rPr>
          <w:rFonts w:ascii="Times New Roman" w:hAnsi="Times New Roman"/>
          <w:sz w:val="28"/>
          <w:szCs w:val="28"/>
        </w:rPr>
        <w:t>Альтернативная гипотеза:</w:t>
      </w:r>
    </w:p>
    <w:p w:rsidR="00C408CB" w:rsidRPr="00550CD4" w:rsidRDefault="00C408CB" w:rsidP="00C408CB">
      <w:pPr>
        <w:spacing w:line="360" w:lineRule="auto"/>
        <w:jc w:val="both"/>
        <w:rPr>
          <w:rFonts w:ascii="Times New Roman" w:hAnsi="Times New Roman"/>
          <w:sz w:val="28"/>
          <w:szCs w:val="28"/>
        </w:rPr>
      </w:pPr>
    </w:p>
    <w:p w:rsidR="00C408CB" w:rsidRPr="00550CD4" w:rsidRDefault="00C408CB" w:rsidP="00C408CB">
      <w:pPr>
        <w:spacing w:line="360" w:lineRule="auto"/>
        <w:jc w:val="both"/>
        <w:rPr>
          <w:rFonts w:ascii="Times New Roman" w:hAnsi="Times New Roman"/>
          <w:sz w:val="28"/>
          <w:szCs w:val="28"/>
        </w:rPr>
      </w:pPr>
      <m:oMath>
        <m:sSub>
          <m:sSubPr>
            <m:ctrlPr>
              <w:rPr>
                <w:rFonts w:ascii="Cambria Math" w:hAnsi="Times New Roman"/>
                <w:i/>
                <w:sz w:val="28"/>
                <w:szCs w:val="28"/>
              </w:rPr>
            </m:ctrlPr>
          </m:sSubPr>
          <m:e>
            <m:r>
              <w:rPr>
                <w:rFonts w:ascii="Cambria Math" w:hAnsi="Cambria Math"/>
                <w:sz w:val="28"/>
                <w:szCs w:val="28"/>
              </w:rPr>
              <m:t>H</m:t>
            </m:r>
          </m:e>
          <m:sub>
            <m:r>
              <w:rPr>
                <w:rFonts w:ascii="Cambria Math" w:hAnsi="Times New Roman"/>
                <w:sz w:val="28"/>
                <w:szCs w:val="28"/>
              </w:rPr>
              <m:t>1</m:t>
            </m:r>
          </m:sub>
        </m:sSub>
        <m:r>
          <w:rPr>
            <w:rFonts w:ascii="Cambria Math" w:hAnsi="Times New Roman"/>
            <w:sz w:val="28"/>
            <w:szCs w:val="28"/>
          </w:rPr>
          <m:t xml:space="preserve">: </m:t>
        </m:r>
        <m:r>
          <w:rPr>
            <w:rFonts w:ascii="Cambria Math" w:hAnsi="Cambria Math"/>
            <w:sz w:val="28"/>
            <w:szCs w:val="28"/>
            <w:lang w:val="en-US"/>
          </w:rPr>
          <m:t>corr</m:t>
        </m:r>
        <m:r>
          <w:rPr>
            <w:rFonts w:ascii="Cambria Math" w:hAnsi="Times New Roman"/>
            <w:sz w:val="28"/>
            <w:szCs w:val="28"/>
          </w:rPr>
          <m:t xml:space="preserve"> </m:t>
        </m:r>
        <m:d>
          <m:dPr>
            <m:ctrlPr>
              <w:rPr>
                <w:rFonts w:ascii="Cambria Math" w:hAnsi="Times New Roman"/>
                <w:i/>
                <w:sz w:val="28"/>
                <w:szCs w:val="28"/>
                <w:lang w:val="en-US"/>
              </w:rPr>
            </m:ctrlPr>
          </m:dPr>
          <m:e>
            <m:sSub>
              <m:sSubPr>
                <m:ctrlPr>
                  <w:rPr>
                    <w:rFonts w:ascii="Cambria Math" w:hAnsi="Times New Roman"/>
                    <w:i/>
                    <w:sz w:val="28"/>
                    <w:szCs w:val="28"/>
                    <w:lang w:val="en-US"/>
                  </w:rPr>
                </m:ctrlPr>
              </m:sSubPr>
              <m:e>
                <m:r>
                  <w:rPr>
                    <w:rFonts w:ascii="Cambria Math" w:hAnsi="Cambria Math"/>
                    <w:sz w:val="28"/>
                    <w:szCs w:val="28"/>
                    <w:lang w:val="en-US"/>
                  </w:rPr>
                  <m:t>u</m:t>
                </m:r>
              </m:e>
              <m:sub>
                <m:r>
                  <w:rPr>
                    <w:rFonts w:ascii="Cambria Math" w:hAnsi="Cambria Math"/>
                    <w:sz w:val="28"/>
                    <w:szCs w:val="28"/>
                    <w:lang w:val="en-US"/>
                  </w:rPr>
                  <m:t>i</m:t>
                </m:r>
              </m:sub>
            </m:sSub>
            <m:r>
              <w:rPr>
                <w:rFonts w:ascii="Cambria Math" w:hAnsi="Times New Roman"/>
                <w:sz w:val="28"/>
                <w:szCs w:val="28"/>
              </w:rPr>
              <m:t>;</m:t>
            </m:r>
            <m:sSub>
              <m:sSubPr>
                <m:ctrlPr>
                  <w:rPr>
                    <w:rFonts w:ascii="Cambria Math" w:hAnsi="Times New Roman"/>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it</m:t>
                </m:r>
              </m:sub>
            </m:sSub>
          </m:e>
        </m:d>
        <m:r>
          <w:rPr>
            <w:rFonts w:ascii="Cambria Math" w:hAnsi="Times New Roman"/>
            <w:sz w:val="28"/>
            <w:szCs w:val="28"/>
          </w:rPr>
          <m:t>≠</m:t>
        </m:r>
        <m:r>
          <w:rPr>
            <w:rFonts w:ascii="Cambria Math" w:hAnsi="Times New Roman"/>
            <w:sz w:val="28"/>
            <w:szCs w:val="28"/>
          </w:rPr>
          <m:t>0</m:t>
        </m:r>
      </m:oMath>
      <w:r w:rsidRPr="00550CD4">
        <w:rPr>
          <w:rFonts w:ascii="Times New Roman" w:hAnsi="Times New Roman"/>
          <w:sz w:val="28"/>
          <w:szCs w:val="28"/>
        </w:rPr>
        <w:t xml:space="preserve"> </w:t>
      </w:r>
    </w:p>
    <w:p w:rsidR="00C408CB" w:rsidRPr="00550CD4" w:rsidRDefault="00C408CB" w:rsidP="00C408CB">
      <w:pPr>
        <w:spacing w:line="360" w:lineRule="auto"/>
        <w:jc w:val="both"/>
        <w:rPr>
          <w:rFonts w:ascii="Times New Roman" w:hAnsi="Times New Roman"/>
          <w:sz w:val="28"/>
          <w:szCs w:val="28"/>
        </w:rPr>
      </w:pPr>
    </w:p>
    <w:p w:rsidR="00C408CB" w:rsidRPr="00550CD4" w:rsidRDefault="00C408CB" w:rsidP="00C408CB">
      <w:pPr>
        <w:spacing w:line="360" w:lineRule="auto"/>
        <w:jc w:val="both"/>
        <w:rPr>
          <w:rFonts w:ascii="Times New Roman" w:hAnsi="Times New Roman"/>
          <w:sz w:val="28"/>
          <w:szCs w:val="28"/>
        </w:rPr>
      </w:pPr>
      <w:r w:rsidRPr="00550CD4">
        <w:rPr>
          <w:rFonts w:ascii="Times New Roman" w:hAnsi="Times New Roman"/>
          <w:sz w:val="28"/>
          <w:szCs w:val="28"/>
        </w:rPr>
        <w:t xml:space="preserve">Т.е. </w:t>
      </w:r>
      <m:oMath>
        <m:sSub>
          <m:sSubPr>
            <m:ctrlPr>
              <w:rPr>
                <w:rFonts w:ascii="Cambria Math" w:hAnsi="Times New Roman"/>
                <w:i/>
                <w:sz w:val="28"/>
                <w:szCs w:val="28"/>
                <w:lang w:val="en-US"/>
              </w:rPr>
            </m:ctrlPr>
          </m:sSubPr>
          <m:e>
            <m:r>
              <w:rPr>
                <w:rFonts w:ascii="Cambria Math" w:hAnsi="Cambria Math"/>
                <w:sz w:val="28"/>
                <w:szCs w:val="28"/>
                <w:lang w:val="en-US"/>
              </w:rPr>
              <m:t>u</m:t>
            </m:r>
          </m:e>
          <m:sub>
            <m:r>
              <w:rPr>
                <w:rFonts w:ascii="Cambria Math" w:hAnsi="Cambria Math"/>
                <w:sz w:val="28"/>
                <w:szCs w:val="28"/>
                <w:lang w:val="en-US"/>
              </w:rPr>
              <m:t>i</m:t>
            </m:r>
          </m:sub>
        </m:sSub>
      </m:oMath>
      <w:r w:rsidRPr="00550CD4">
        <w:rPr>
          <w:rFonts w:ascii="Times New Roman" w:hAnsi="Times New Roman"/>
          <w:sz w:val="28"/>
          <w:szCs w:val="28"/>
        </w:rPr>
        <w:t xml:space="preserve"> рассматриваются как фиксированные эффекты.</w:t>
      </w:r>
    </w:p>
    <w:p w:rsidR="00C408CB" w:rsidRPr="00550CD4" w:rsidRDefault="00C408CB" w:rsidP="00C408CB">
      <w:pPr>
        <w:spacing w:line="360" w:lineRule="auto"/>
        <w:jc w:val="both"/>
        <w:rPr>
          <w:rFonts w:ascii="Times New Roman" w:hAnsi="Times New Roman"/>
          <w:sz w:val="28"/>
          <w:szCs w:val="28"/>
          <w:lang w:val="en-US"/>
        </w:rPr>
      </w:pPr>
      <w:r w:rsidRPr="00550CD4">
        <w:rPr>
          <w:rFonts w:ascii="Times New Roman" w:hAnsi="Times New Roman"/>
          <w:sz w:val="28"/>
          <w:szCs w:val="28"/>
          <w:lang w:val="en-US"/>
        </w:rPr>
        <w:t xml:space="preserve">F test that all u_i = 0: F(36,140) = 2,30  </w:t>
      </w:r>
    </w:p>
    <w:p w:rsidR="00C408CB" w:rsidRPr="00550CD4" w:rsidRDefault="00C408CB" w:rsidP="00C408CB">
      <w:pPr>
        <w:spacing w:line="360" w:lineRule="auto"/>
        <w:jc w:val="both"/>
        <w:rPr>
          <w:rFonts w:ascii="Times New Roman" w:hAnsi="Times New Roman"/>
          <w:sz w:val="28"/>
          <w:szCs w:val="28"/>
        </w:rPr>
      </w:pPr>
      <w:r w:rsidRPr="00550CD4">
        <w:rPr>
          <w:rFonts w:ascii="Times New Roman" w:hAnsi="Times New Roman"/>
          <w:sz w:val="28"/>
          <w:szCs w:val="28"/>
          <w:lang w:val="en-US"/>
        </w:rPr>
        <w:t>Prob</w:t>
      </w:r>
      <w:r w:rsidRPr="00550CD4">
        <w:rPr>
          <w:rFonts w:ascii="Times New Roman" w:hAnsi="Times New Roman"/>
          <w:sz w:val="28"/>
          <w:szCs w:val="28"/>
        </w:rPr>
        <w:t>&gt;</w:t>
      </w:r>
      <w:r w:rsidRPr="00550CD4">
        <w:rPr>
          <w:rFonts w:ascii="Times New Roman" w:hAnsi="Times New Roman"/>
          <w:sz w:val="28"/>
          <w:szCs w:val="28"/>
          <w:lang w:val="en-US"/>
        </w:rPr>
        <w:t>F</w:t>
      </w:r>
      <w:r w:rsidRPr="00550CD4">
        <w:rPr>
          <w:rFonts w:ascii="Times New Roman" w:hAnsi="Times New Roman"/>
          <w:sz w:val="28"/>
          <w:szCs w:val="28"/>
        </w:rPr>
        <w:t xml:space="preserve"> = 0,0003</w:t>
      </w:r>
    </w:p>
    <w:p w:rsidR="00C408CB" w:rsidRPr="00550CD4" w:rsidRDefault="00C408CB" w:rsidP="00C408CB">
      <w:pPr>
        <w:spacing w:line="360" w:lineRule="auto"/>
        <w:ind w:firstLine="708"/>
        <w:jc w:val="both"/>
        <w:rPr>
          <w:rFonts w:ascii="Times New Roman" w:hAnsi="Times New Roman"/>
          <w:sz w:val="28"/>
          <w:szCs w:val="28"/>
        </w:rPr>
      </w:pPr>
      <w:r w:rsidRPr="00550CD4">
        <w:rPr>
          <w:rFonts w:ascii="Times New Roman" w:hAnsi="Times New Roman"/>
          <w:sz w:val="28"/>
          <w:szCs w:val="28"/>
        </w:rPr>
        <w:t xml:space="preserve">Поскольку </w:t>
      </w:r>
      <w:r w:rsidRPr="00550CD4">
        <w:rPr>
          <w:rFonts w:ascii="Times New Roman" w:hAnsi="Times New Roman"/>
          <w:sz w:val="28"/>
          <w:szCs w:val="28"/>
          <w:lang w:val="en-US"/>
        </w:rPr>
        <w:t>p</w:t>
      </w:r>
      <w:r w:rsidRPr="00550CD4">
        <w:rPr>
          <w:rFonts w:ascii="Times New Roman" w:hAnsi="Times New Roman"/>
          <w:sz w:val="28"/>
          <w:szCs w:val="28"/>
        </w:rPr>
        <w:t xml:space="preserve">-уровень &lt;0,01, то основная гипотеза отвергается, и </w:t>
      </w:r>
      <m:oMath>
        <m:sSub>
          <m:sSubPr>
            <m:ctrlPr>
              <w:rPr>
                <w:rFonts w:ascii="Cambria Math" w:hAnsi="Times New Roman"/>
                <w:i/>
                <w:sz w:val="28"/>
                <w:szCs w:val="28"/>
                <w:lang w:val="en-US"/>
              </w:rPr>
            </m:ctrlPr>
          </m:sSubPr>
          <m:e>
            <m:r>
              <w:rPr>
                <w:rFonts w:ascii="Cambria Math" w:hAnsi="Cambria Math"/>
                <w:sz w:val="28"/>
                <w:szCs w:val="28"/>
                <w:lang w:val="en-US"/>
              </w:rPr>
              <m:t>u</m:t>
            </m:r>
          </m:e>
          <m:sub>
            <m:r>
              <w:rPr>
                <w:rFonts w:ascii="Cambria Math" w:hAnsi="Cambria Math"/>
                <w:sz w:val="28"/>
                <w:szCs w:val="28"/>
                <w:lang w:val="en-US"/>
              </w:rPr>
              <m:t>i</m:t>
            </m:r>
          </m:sub>
        </m:sSub>
      </m:oMath>
      <w:r w:rsidRPr="00550CD4">
        <w:rPr>
          <w:rFonts w:ascii="Times New Roman" w:hAnsi="Times New Roman"/>
          <w:sz w:val="28"/>
          <w:szCs w:val="28"/>
        </w:rPr>
        <w:t xml:space="preserve"> представляют собой детермирированные эффекты. Таким образом, из двух моделей наиболее предпочтительна модель с фиксированными эффектами, так как именно она наиболее реалистично описывает зависимости между переменными.</w:t>
      </w:r>
    </w:p>
    <w:p w:rsidR="00C408CB" w:rsidRPr="00550CD4" w:rsidRDefault="00C408CB" w:rsidP="00C408CB">
      <w:pPr>
        <w:spacing w:line="360" w:lineRule="auto"/>
        <w:ind w:firstLine="708"/>
        <w:jc w:val="both"/>
        <w:rPr>
          <w:rFonts w:ascii="Times New Roman" w:hAnsi="Times New Roman"/>
          <w:sz w:val="28"/>
          <w:szCs w:val="28"/>
        </w:rPr>
      </w:pPr>
      <w:r w:rsidRPr="00550CD4">
        <w:rPr>
          <w:rFonts w:ascii="Times New Roman" w:hAnsi="Times New Roman"/>
          <w:sz w:val="28"/>
          <w:szCs w:val="28"/>
        </w:rPr>
        <w:t xml:space="preserve">Для построения регрессии с более точными показателями мы исключили из предыдущей модели с фиксированными эффектами переменные с наиболее не значимыми коэффициентами: сначала была исключена переменная </w:t>
      </w:r>
      <w:r w:rsidRPr="00550CD4">
        <w:rPr>
          <w:rFonts w:ascii="Times New Roman" w:hAnsi="Times New Roman"/>
          <w:sz w:val="28"/>
          <w:szCs w:val="28"/>
          <w:lang w:val="en-US"/>
        </w:rPr>
        <w:t>proficit</w:t>
      </w:r>
      <w:r w:rsidRPr="00550CD4">
        <w:rPr>
          <w:rFonts w:ascii="Times New Roman" w:hAnsi="Times New Roman"/>
          <w:sz w:val="28"/>
          <w:szCs w:val="28"/>
        </w:rPr>
        <w:t xml:space="preserve">, затем из модели удалили переменную </w:t>
      </w:r>
      <w:r w:rsidRPr="00550CD4">
        <w:rPr>
          <w:rFonts w:ascii="Times New Roman" w:hAnsi="Times New Roman"/>
          <w:sz w:val="28"/>
          <w:szCs w:val="28"/>
          <w:lang w:val="en-US"/>
        </w:rPr>
        <w:t>share</w:t>
      </w:r>
      <w:r w:rsidRPr="00550CD4">
        <w:rPr>
          <w:rFonts w:ascii="Times New Roman" w:hAnsi="Times New Roman"/>
          <w:sz w:val="28"/>
          <w:szCs w:val="28"/>
        </w:rPr>
        <w:t>_</w:t>
      </w:r>
      <w:r w:rsidRPr="00550CD4">
        <w:rPr>
          <w:rFonts w:ascii="Times New Roman" w:hAnsi="Times New Roman"/>
          <w:sz w:val="28"/>
          <w:szCs w:val="28"/>
          <w:lang w:val="en-US"/>
        </w:rPr>
        <w:t>tax</w:t>
      </w:r>
      <w:r w:rsidRPr="00550CD4">
        <w:rPr>
          <w:rFonts w:ascii="Times New Roman" w:hAnsi="Times New Roman"/>
          <w:sz w:val="28"/>
          <w:szCs w:val="28"/>
        </w:rPr>
        <w:t>_</w:t>
      </w:r>
      <w:r w:rsidRPr="00550CD4">
        <w:rPr>
          <w:rFonts w:ascii="Times New Roman" w:hAnsi="Times New Roman"/>
          <w:sz w:val="28"/>
          <w:szCs w:val="28"/>
          <w:lang w:val="en-US"/>
        </w:rPr>
        <w:t>center</w:t>
      </w:r>
      <w:r w:rsidRPr="00550CD4">
        <w:rPr>
          <w:rFonts w:ascii="Times New Roman" w:hAnsi="Times New Roman"/>
          <w:sz w:val="28"/>
          <w:szCs w:val="28"/>
        </w:rPr>
        <w:t>. Данные меры позволили привести модель к следующему виду:</w:t>
      </w:r>
    </w:p>
    <w:p w:rsidR="00C408CB" w:rsidRPr="00550CD4" w:rsidRDefault="00C408CB" w:rsidP="00C408CB">
      <w:pPr>
        <w:pStyle w:val="Default"/>
        <w:spacing w:line="360" w:lineRule="auto"/>
        <w:jc w:val="both"/>
        <w:rPr>
          <w:b/>
          <w:color w:val="auto"/>
          <w:sz w:val="28"/>
          <w:szCs w:val="28"/>
        </w:rPr>
      </w:pPr>
    </w:p>
    <w:p w:rsidR="00C408CB" w:rsidRPr="00550CD4" w:rsidRDefault="00C408CB" w:rsidP="00C408CB">
      <w:pPr>
        <w:pStyle w:val="Default"/>
        <w:spacing w:line="360" w:lineRule="auto"/>
        <w:jc w:val="both"/>
        <w:rPr>
          <w:b/>
          <w:color w:val="auto"/>
          <w:sz w:val="28"/>
          <w:szCs w:val="28"/>
        </w:rPr>
      </w:pPr>
    </w:p>
    <w:p w:rsidR="00C408CB" w:rsidRPr="00550CD4" w:rsidRDefault="00C408CB" w:rsidP="00C408CB">
      <w:pPr>
        <w:pStyle w:val="Default"/>
        <w:spacing w:line="360" w:lineRule="auto"/>
        <w:jc w:val="both"/>
        <w:rPr>
          <w:b/>
          <w:color w:val="auto"/>
          <w:sz w:val="28"/>
          <w:szCs w:val="28"/>
        </w:rPr>
      </w:pPr>
    </w:p>
    <w:p w:rsidR="00C408CB" w:rsidRPr="00550CD4" w:rsidRDefault="00C408CB" w:rsidP="00C408CB">
      <w:pPr>
        <w:pStyle w:val="Default"/>
        <w:spacing w:line="360" w:lineRule="auto"/>
        <w:jc w:val="both"/>
        <w:rPr>
          <w:b/>
          <w:color w:val="auto"/>
          <w:sz w:val="28"/>
          <w:szCs w:val="28"/>
        </w:rPr>
      </w:pPr>
    </w:p>
    <w:p w:rsidR="00C408CB" w:rsidRPr="00550CD4" w:rsidRDefault="00C408CB" w:rsidP="00C408CB">
      <w:pPr>
        <w:pStyle w:val="Default"/>
        <w:spacing w:line="360" w:lineRule="auto"/>
        <w:jc w:val="both"/>
        <w:rPr>
          <w:b/>
          <w:color w:val="auto"/>
          <w:sz w:val="28"/>
          <w:szCs w:val="28"/>
        </w:rPr>
      </w:pPr>
    </w:p>
    <w:p w:rsidR="00C408CB" w:rsidRPr="00550CD4" w:rsidRDefault="00C408CB" w:rsidP="00C408CB">
      <w:pPr>
        <w:pStyle w:val="Default"/>
        <w:spacing w:line="360" w:lineRule="auto"/>
        <w:jc w:val="both"/>
        <w:rPr>
          <w:b/>
          <w:color w:val="auto"/>
          <w:sz w:val="28"/>
          <w:szCs w:val="28"/>
        </w:rPr>
      </w:pPr>
    </w:p>
    <w:p w:rsidR="00C408CB" w:rsidRPr="00550CD4" w:rsidRDefault="00C408CB" w:rsidP="00C408CB">
      <w:pPr>
        <w:pStyle w:val="Default"/>
        <w:spacing w:line="360" w:lineRule="auto"/>
        <w:jc w:val="both"/>
        <w:rPr>
          <w:b/>
          <w:color w:val="auto"/>
          <w:sz w:val="28"/>
          <w:szCs w:val="28"/>
        </w:rPr>
      </w:pPr>
      <w:r w:rsidRPr="00550CD4">
        <w:rPr>
          <w:b/>
          <w:color w:val="auto"/>
          <w:sz w:val="28"/>
          <w:szCs w:val="28"/>
        </w:rPr>
        <w:lastRenderedPageBreak/>
        <w:t>Рис.2.1. Эконометрическая модель 2. Регрессия с фиксированными эффектами</w:t>
      </w:r>
    </w:p>
    <w:p w:rsidR="00C408CB" w:rsidRPr="00550CD4" w:rsidRDefault="00C408CB" w:rsidP="00C408CB">
      <w:pPr>
        <w:spacing w:line="360" w:lineRule="auto"/>
        <w:jc w:val="both"/>
        <w:rPr>
          <w:rFonts w:ascii="Times New Roman" w:hAnsi="Times New Roman"/>
          <w:sz w:val="28"/>
          <w:szCs w:val="28"/>
        </w:rPr>
      </w:pPr>
      <w:r w:rsidRPr="00550CD4">
        <w:rPr>
          <w:rFonts w:ascii="Times New Roman" w:hAnsi="Times New Roman"/>
          <w:noProof/>
          <w:sz w:val="28"/>
          <w:szCs w:val="28"/>
          <w:lang w:eastAsia="ru-RU"/>
        </w:rPr>
        <w:drawing>
          <wp:inline distT="0" distB="0" distL="0" distR="0">
            <wp:extent cx="5995670" cy="2950210"/>
            <wp:effectExtent l="19050" t="0" r="0" b="0"/>
            <wp:docPr id="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995670" cy="2950210"/>
                    </a:xfrm>
                    <a:prstGeom prst="rect">
                      <a:avLst/>
                    </a:prstGeom>
                    <a:noFill/>
                    <a:ln w="9525">
                      <a:noFill/>
                      <a:miter lim="800000"/>
                      <a:headEnd/>
                      <a:tailEnd/>
                    </a:ln>
                  </pic:spPr>
                </pic:pic>
              </a:graphicData>
            </a:graphic>
          </wp:inline>
        </w:drawing>
      </w:r>
    </w:p>
    <w:p w:rsidR="00C408CB" w:rsidRPr="00550CD4" w:rsidRDefault="00C408CB" w:rsidP="00C408CB">
      <w:pPr>
        <w:spacing w:line="360" w:lineRule="auto"/>
        <w:ind w:firstLine="708"/>
        <w:jc w:val="both"/>
        <w:rPr>
          <w:rFonts w:ascii="Times New Roman" w:hAnsi="Times New Roman"/>
          <w:sz w:val="28"/>
          <w:szCs w:val="28"/>
        </w:rPr>
      </w:pPr>
      <w:r w:rsidRPr="00550CD4">
        <w:rPr>
          <w:rFonts w:ascii="Times New Roman" w:hAnsi="Times New Roman"/>
          <w:sz w:val="28"/>
          <w:szCs w:val="28"/>
        </w:rPr>
        <w:t>По сравнению с предыдущей моделью в данной модели практически все коэффициенты при переменных являются значимыми. Рассмотрим полученные результаты:</w:t>
      </w:r>
    </w:p>
    <w:p w:rsidR="00C408CB" w:rsidRPr="00550CD4" w:rsidRDefault="00C408CB" w:rsidP="00C408CB">
      <w:pPr>
        <w:spacing w:line="360" w:lineRule="auto"/>
        <w:ind w:firstLine="708"/>
        <w:jc w:val="both"/>
        <w:rPr>
          <w:rFonts w:ascii="Times New Roman" w:hAnsi="Times New Roman"/>
          <w:sz w:val="28"/>
          <w:szCs w:val="28"/>
        </w:rPr>
      </w:pPr>
      <w:r w:rsidRPr="00550CD4">
        <w:rPr>
          <w:rFonts w:ascii="Times New Roman" w:hAnsi="Times New Roman"/>
          <w:sz w:val="28"/>
          <w:szCs w:val="28"/>
        </w:rPr>
        <w:t>С увеличением доли налогов, остающихся в бюджете региона Франции на один процентный пункт прирост ВРП на душу населения снижается на 0,3858 процентных пункта. При этих условиях в России прирост ВРП увеличивается на (0,6820-0,3858)=0,2962 процентных пункта.</w:t>
      </w:r>
    </w:p>
    <w:p w:rsidR="00C408CB" w:rsidRPr="00550CD4" w:rsidRDefault="00C408CB" w:rsidP="00C408CB">
      <w:pPr>
        <w:spacing w:line="360" w:lineRule="auto"/>
        <w:ind w:firstLine="708"/>
        <w:jc w:val="both"/>
        <w:rPr>
          <w:rFonts w:ascii="Times New Roman" w:hAnsi="Times New Roman"/>
          <w:sz w:val="28"/>
          <w:szCs w:val="28"/>
        </w:rPr>
      </w:pPr>
      <w:r w:rsidRPr="00550CD4">
        <w:rPr>
          <w:rFonts w:ascii="Times New Roman" w:hAnsi="Times New Roman"/>
          <w:sz w:val="28"/>
          <w:szCs w:val="28"/>
        </w:rPr>
        <w:t xml:space="preserve">При увеличении доли трансфертов в региональных доходах Франции на один процентный пункт, </w:t>
      </w:r>
      <w:r w:rsidRPr="00550CD4">
        <w:rPr>
          <w:rFonts w:ascii="Times New Roman" w:hAnsi="Times New Roman"/>
          <w:i/>
          <w:sz w:val="28"/>
          <w:szCs w:val="28"/>
        </w:rPr>
        <w:t>у</w:t>
      </w:r>
      <w:r w:rsidRPr="00550CD4">
        <w:rPr>
          <w:rFonts w:ascii="Times New Roman" w:hAnsi="Times New Roman"/>
          <w:sz w:val="28"/>
          <w:szCs w:val="28"/>
        </w:rPr>
        <w:t xml:space="preserve"> увеличивается на 0,4266 процентных пункта, в то время, как в России, он значительно снижается: (0,4266-1,0619)=-0,6353 процентных пункта.</w:t>
      </w:r>
    </w:p>
    <w:p w:rsidR="00C408CB" w:rsidRPr="00550CD4" w:rsidRDefault="00C408CB" w:rsidP="00C408CB">
      <w:pPr>
        <w:spacing w:line="360" w:lineRule="auto"/>
        <w:ind w:firstLine="708"/>
        <w:jc w:val="both"/>
        <w:rPr>
          <w:rFonts w:ascii="Times New Roman" w:hAnsi="Times New Roman"/>
          <w:sz w:val="28"/>
          <w:szCs w:val="28"/>
        </w:rPr>
      </w:pPr>
      <w:r w:rsidRPr="00550CD4">
        <w:rPr>
          <w:rFonts w:ascii="Times New Roman" w:hAnsi="Times New Roman"/>
          <w:sz w:val="28"/>
          <w:szCs w:val="28"/>
        </w:rPr>
        <w:t>Также необходимо отметить, что в России при росте доли налогов, поступающих в федеральный бюджет на один процентный пункт прирост ВРП на душу населения увеличивается на 0,4486 процентных пункта.</w:t>
      </w:r>
    </w:p>
    <w:p w:rsidR="00C408CB" w:rsidRPr="00550CD4" w:rsidRDefault="00C408CB" w:rsidP="00C408CB">
      <w:pPr>
        <w:spacing w:line="360" w:lineRule="auto"/>
        <w:ind w:firstLine="708"/>
        <w:jc w:val="both"/>
        <w:rPr>
          <w:rFonts w:ascii="Times New Roman" w:hAnsi="Times New Roman"/>
          <w:sz w:val="28"/>
          <w:szCs w:val="28"/>
        </w:rPr>
      </w:pPr>
      <w:r w:rsidRPr="00550CD4">
        <w:rPr>
          <w:rFonts w:ascii="Times New Roman" w:hAnsi="Times New Roman"/>
          <w:sz w:val="28"/>
          <w:szCs w:val="28"/>
        </w:rPr>
        <w:t xml:space="preserve">Заметим, что коэффициент при </w:t>
      </w:r>
      <w:r w:rsidRPr="00550CD4">
        <w:rPr>
          <w:rFonts w:ascii="Times New Roman" w:hAnsi="Times New Roman"/>
          <w:sz w:val="28"/>
          <w:szCs w:val="28"/>
          <w:lang w:val="en-US"/>
        </w:rPr>
        <w:t>proficit</w:t>
      </w:r>
      <w:r w:rsidRPr="00550CD4">
        <w:rPr>
          <w:rFonts w:ascii="Times New Roman" w:hAnsi="Times New Roman"/>
          <w:sz w:val="28"/>
          <w:szCs w:val="28"/>
        </w:rPr>
        <w:t>_</w:t>
      </w:r>
      <w:r w:rsidRPr="00550CD4">
        <w:rPr>
          <w:rFonts w:ascii="Times New Roman" w:hAnsi="Times New Roman"/>
          <w:sz w:val="28"/>
          <w:szCs w:val="28"/>
          <w:lang w:val="en-US"/>
        </w:rPr>
        <w:t>cr</w:t>
      </w:r>
      <w:r w:rsidRPr="00550CD4">
        <w:rPr>
          <w:rFonts w:ascii="Times New Roman" w:hAnsi="Times New Roman"/>
          <w:sz w:val="28"/>
          <w:szCs w:val="28"/>
        </w:rPr>
        <w:t xml:space="preserve"> можно рассматривать как значимый на уровне значимости 10%. Тогда, в модели выявляется слабая </w:t>
      </w:r>
      <w:r w:rsidRPr="00550CD4">
        <w:rPr>
          <w:rFonts w:ascii="Times New Roman" w:hAnsi="Times New Roman"/>
          <w:sz w:val="28"/>
          <w:szCs w:val="28"/>
        </w:rPr>
        <w:lastRenderedPageBreak/>
        <w:t xml:space="preserve">отрицательная зависимость между приростом ВРП на душу населения в России и переменной </w:t>
      </w:r>
      <w:r w:rsidRPr="00550CD4">
        <w:rPr>
          <w:rFonts w:ascii="Times New Roman" w:hAnsi="Times New Roman"/>
          <w:sz w:val="28"/>
          <w:szCs w:val="28"/>
          <w:lang w:val="en-US"/>
        </w:rPr>
        <w:t>proficit</w:t>
      </w:r>
      <w:r w:rsidRPr="00550CD4">
        <w:rPr>
          <w:rFonts w:ascii="Times New Roman" w:hAnsi="Times New Roman"/>
          <w:sz w:val="28"/>
          <w:szCs w:val="28"/>
        </w:rPr>
        <w:t xml:space="preserve">. </w:t>
      </w:r>
    </w:p>
    <w:p w:rsidR="00C408CB" w:rsidRPr="00550CD4" w:rsidRDefault="00C408CB" w:rsidP="00C408CB">
      <w:pPr>
        <w:spacing w:line="360" w:lineRule="auto"/>
        <w:ind w:firstLine="708"/>
        <w:jc w:val="both"/>
        <w:rPr>
          <w:rFonts w:ascii="Times New Roman" w:hAnsi="Times New Roman"/>
          <w:sz w:val="28"/>
          <w:szCs w:val="28"/>
        </w:rPr>
      </w:pPr>
      <w:r w:rsidRPr="00550CD4">
        <w:rPr>
          <w:rFonts w:ascii="Times New Roman" w:hAnsi="Times New Roman"/>
          <w:sz w:val="28"/>
          <w:szCs w:val="28"/>
        </w:rPr>
        <w:t>Итак, модель показала, что:</w:t>
      </w:r>
    </w:p>
    <w:p w:rsidR="00C408CB" w:rsidRPr="00550CD4" w:rsidRDefault="00C408CB" w:rsidP="00C408CB">
      <w:pPr>
        <w:pStyle w:val="ListParagraph"/>
        <w:numPr>
          <w:ilvl w:val="0"/>
          <w:numId w:val="15"/>
        </w:numPr>
        <w:spacing w:line="360" w:lineRule="auto"/>
        <w:jc w:val="both"/>
        <w:rPr>
          <w:rFonts w:ascii="Times New Roman" w:hAnsi="Times New Roman"/>
          <w:sz w:val="28"/>
          <w:szCs w:val="28"/>
        </w:rPr>
      </w:pPr>
      <w:r w:rsidRPr="00550CD4">
        <w:rPr>
          <w:rFonts w:ascii="Times New Roman" w:hAnsi="Times New Roman"/>
          <w:sz w:val="28"/>
          <w:szCs w:val="28"/>
        </w:rPr>
        <w:t>между приростом ВРП на душу населения и долей налогов, остающихся в региональном бюджете, во Франции установилась отрицательная зависимость, а в России – положительная;</w:t>
      </w:r>
    </w:p>
    <w:p w:rsidR="00C408CB" w:rsidRPr="00550CD4" w:rsidRDefault="00C408CB" w:rsidP="00C408CB">
      <w:pPr>
        <w:pStyle w:val="ListParagraph"/>
        <w:numPr>
          <w:ilvl w:val="0"/>
          <w:numId w:val="15"/>
        </w:numPr>
        <w:spacing w:line="360" w:lineRule="auto"/>
        <w:jc w:val="both"/>
        <w:rPr>
          <w:rFonts w:ascii="Times New Roman" w:hAnsi="Times New Roman"/>
          <w:sz w:val="28"/>
          <w:szCs w:val="28"/>
        </w:rPr>
      </w:pPr>
      <w:r w:rsidRPr="00550CD4">
        <w:rPr>
          <w:rFonts w:ascii="Times New Roman" w:hAnsi="Times New Roman"/>
          <w:sz w:val="28"/>
          <w:szCs w:val="28"/>
        </w:rPr>
        <w:t>между приростом ВРП на душу населения и долей трансфертов в доходах регионов во Франции выявилась положительная зависимость, а в России – отрицательная.</w:t>
      </w:r>
    </w:p>
    <w:p w:rsidR="00C408CB" w:rsidRPr="00550CD4" w:rsidRDefault="00C408CB" w:rsidP="002F4878">
      <w:pPr>
        <w:pStyle w:val="Heading1"/>
        <w:jc w:val="center"/>
        <w:rPr>
          <w:rFonts w:eastAsia="Petersburg-Regular"/>
          <w:sz w:val="28"/>
          <w:szCs w:val="28"/>
        </w:rPr>
      </w:pPr>
      <w:r w:rsidRPr="00550CD4">
        <w:rPr>
          <w:sz w:val="28"/>
          <w:szCs w:val="28"/>
        </w:rPr>
        <w:t>3.2. Проблема развития системы межбюджетных трансфертов в Российской Федерации</w:t>
      </w:r>
    </w:p>
    <w:p w:rsidR="00C408CB" w:rsidRPr="00550CD4" w:rsidRDefault="00C408CB" w:rsidP="00C408CB">
      <w:pPr>
        <w:autoSpaceDE w:val="0"/>
        <w:autoSpaceDN w:val="0"/>
        <w:adjustRightInd w:val="0"/>
        <w:spacing w:after="0" w:line="360" w:lineRule="auto"/>
        <w:ind w:firstLine="708"/>
        <w:jc w:val="both"/>
        <w:rPr>
          <w:rFonts w:ascii="Times New Roman" w:eastAsia="Petersburg-Regular" w:hAnsi="Times New Roman"/>
          <w:sz w:val="28"/>
          <w:szCs w:val="28"/>
        </w:rPr>
      </w:pPr>
      <w:r w:rsidRPr="00550CD4">
        <w:rPr>
          <w:rFonts w:ascii="Times New Roman" w:eastAsia="Petersburg-Regular" w:hAnsi="Times New Roman"/>
          <w:sz w:val="28"/>
          <w:szCs w:val="28"/>
        </w:rPr>
        <w:t>На сегодняшний день в финансовой литературе выделяют три основные проблемы, требующие принятия компромиссных решений между представителями различных уровней власти в области финансов[9, c.37].</w:t>
      </w:r>
    </w:p>
    <w:p w:rsidR="00C408CB" w:rsidRPr="00550CD4" w:rsidRDefault="00C408CB" w:rsidP="00C408CB">
      <w:pPr>
        <w:pStyle w:val="ListParagraph"/>
        <w:numPr>
          <w:ilvl w:val="0"/>
          <w:numId w:val="22"/>
        </w:num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t xml:space="preserve">Первая проблема связана с определением состава расходных полномочий и распределением их между бюджетами разных уровней по предоставлению определенных услуг населению. Для государств с многонациональным составом населения данная проблема требует учета национальных традиций отдельных национальностей, компактно проживающих на той или иной территории, учета их предпочтений. Соответственно, одни услуги целесообразно предоставлять от лица центральных властей, другие — от имени региональных органов власти. </w:t>
      </w:r>
    </w:p>
    <w:p w:rsidR="00C408CB" w:rsidRPr="00550CD4" w:rsidRDefault="00C408CB" w:rsidP="00C408CB">
      <w:pPr>
        <w:pStyle w:val="ListParagraph"/>
        <w:numPr>
          <w:ilvl w:val="0"/>
          <w:numId w:val="22"/>
        </w:num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t xml:space="preserve">Вторая проблема состоит в определении источников поступления денежных средств в бюджеты разных уровней для обеспечения расходных полномочий. При решении этой проблемы важно одновременно обеспечить эффективное использование имеющихся ресурсов страны, содействовать развитию региональных экономик и </w:t>
      </w:r>
      <w:r w:rsidRPr="00550CD4">
        <w:rPr>
          <w:rFonts w:ascii="Times New Roman" w:eastAsia="Petersburg-Regular" w:hAnsi="Times New Roman"/>
          <w:sz w:val="28"/>
          <w:szCs w:val="28"/>
        </w:rPr>
        <w:lastRenderedPageBreak/>
        <w:t xml:space="preserve">выполнению общеполитических решений в интересах всего государства. </w:t>
      </w:r>
    </w:p>
    <w:p w:rsidR="00C408CB" w:rsidRPr="00550CD4" w:rsidRDefault="00C408CB" w:rsidP="00C408CB">
      <w:pPr>
        <w:pStyle w:val="ListParagraph"/>
        <w:numPr>
          <w:ilvl w:val="0"/>
          <w:numId w:val="22"/>
        </w:numPr>
        <w:autoSpaceDE w:val="0"/>
        <w:autoSpaceDN w:val="0"/>
        <w:adjustRightInd w:val="0"/>
        <w:spacing w:after="0" w:line="360" w:lineRule="auto"/>
        <w:jc w:val="both"/>
        <w:rPr>
          <w:rFonts w:ascii="Times New Roman" w:eastAsia="Petersburg-Regular" w:hAnsi="Times New Roman"/>
          <w:sz w:val="28"/>
          <w:szCs w:val="28"/>
        </w:rPr>
      </w:pPr>
      <w:r w:rsidRPr="00550CD4">
        <w:rPr>
          <w:rFonts w:ascii="Times New Roman" w:eastAsia="Petersburg-Regular" w:hAnsi="Times New Roman"/>
          <w:sz w:val="28"/>
          <w:szCs w:val="28"/>
        </w:rPr>
        <w:t>Третья проблема заключается в организации взаимодействия между бюджетами и, прежде всего, в организации трансфертов между бюджетов разного уровня.</w:t>
      </w:r>
    </w:p>
    <w:p w:rsidR="00C408CB" w:rsidRPr="00550CD4" w:rsidRDefault="00C408CB" w:rsidP="00C408CB">
      <w:pPr>
        <w:autoSpaceDE w:val="0"/>
        <w:autoSpaceDN w:val="0"/>
        <w:adjustRightInd w:val="0"/>
        <w:spacing w:after="0" w:line="360" w:lineRule="auto"/>
        <w:ind w:firstLine="360"/>
        <w:jc w:val="both"/>
        <w:rPr>
          <w:rFonts w:ascii="Times New Roman" w:eastAsia="Petersburg-Regular" w:hAnsi="Times New Roman"/>
          <w:sz w:val="28"/>
          <w:szCs w:val="28"/>
        </w:rPr>
      </w:pPr>
      <w:r w:rsidRPr="00550CD4">
        <w:rPr>
          <w:rFonts w:ascii="Times New Roman" w:eastAsia="Petersburg-Regular" w:hAnsi="Times New Roman"/>
          <w:sz w:val="28"/>
          <w:szCs w:val="28"/>
        </w:rPr>
        <w:t xml:space="preserve">Важно отметить, что в действительности, характер взаимоотношений между участниками межбюджетных отношений не всегда является равноправным. Неравенство вытекает из свойств самой бюджетной системы, ее иерархичности, </w:t>
      </w:r>
      <w:r w:rsidR="008E082D">
        <w:rPr>
          <w:rFonts w:ascii="Times New Roman" w:eastAsia="Petersburg-Regular" w:hAnsi="Times New Roman"/>
          <w:sz w:val="28"/>
          <w:szCs w:val="28"/>
        </w:rPr>
        <w:t xml:space="preserve">степени </w:t>
      </w:r>
      <w:r w:rsidRPr="00550CD4">
        <w:rPr>
          <w:rFonts w:ascii="Times New Roman" w:eastAsia="Petersburg-Regular" w:hAnsi="Times New Roman"/>
          <w:sz w:val="28"/>
          <w:szCs w:val="28"/>
        </w:rPr>
        <w:t>централизации и т. п. Финансовая помощь, выделяемая в виде дотаций, субсидий, субвенций, представляет собой изначально собственные средства дарующего бюджета: «...это, безусловно, ставит сторону, принимающую помощь, в зависимое положение, хотя предоставление финансовой помощи вышестоящими бюджетами является не только правом, но и обязанностью...в большей мере зависимость предопределяется тем, что сроки, размеры, условия предоставления финансовой помощи в нормативно-правовых актах в полной мере прописать  невозможно»</w:t>
      </w:r>
      <w:r w:rsidRPr="00550CD4">
        <w:rPr>
          <w:rStyle w:val="FootnoteReference"/>
          <w:rFonts w:ascii="Times New Roman" w:eastAsia="Petersburg-Regular" w:hAnsi="Times New Roman"/>
          <w:sz w:val="28"/>
          <w:szCs w:val="28"/>
        </w:rPr>
        <w:footnoteReference w:id="40"/>
      </w:r>
      <w:r w:rsidRPr="00550CD4">
        <w:rPr>
          <w:rFonts w:ascii="Times New Roman" w:eastAsia="Petersburg-Regular" w:hAnsi="Times New Roman"/>
          <w:sz w:val="28"/>
          <w:szCs w:val="28"/>
        </w:rPr>
        <w:t>.</w:t>
      </w:r>
    </w:p>
    <w:p w:rsidR="00C408CB" w:rsidRPr="00550CD4" w:rsidRDefault="00C408CB" w:rsidP="00C408CB">
      <w:pPr>
        <w:autoSpaceDE w:val="0"/>
        <w:autoSpaceDN w:val="0"/>
        <w:adjustRightInd w:val="0"/>
        <w:spacing w:after="0" w:line="360" w:lineRule="auto"/>
        <w:ind w:firstLine="360"/>
        <w:jc w:val="both"/>
        <w:rPr>
          <w:rFonts w:ascii="Times New Roman" w:eastAsia="Petersburg-Regular" w:hAnsi="Times New Roman"/>
          <w:sz w:val="28"/>
          <w:szCs w:val="28"/>
        </w:rPr>
      </w:pPr>
      <w:r w:rsidRPr="00550CD4">
        <w:rPr>
          <w:rFonts w:ascii="Times New Roman" w:eastAsia="Petersburg-Regular" w:hAnsi="Times New Roman"/>
          <w:sz w:val="28"/>
          <w:szCs w:val="28"/>
        </w:rPr>
        <w:t xml:space="preserve">Более того, следует указать и на то, что межбюджетные отношения в большинстве случаев не являются однородными, часто характеризуются фактическим неравенством отдельных нижестоящих публично-правовых образований в межбюджетных отношениях с вышестоящими органами представительной и исполнительной власти[7, 45]. Так, например, в Бюджетном кодексе Российской Федерации провозглашен принцип равенства бюджетов субъектов федерации во взаимоотношениях с федеральным бюджетом. Формально этот принцип реализуется, прежде всего, через единую систему федеральных, региональных и местных налогов, через единый порядок их уплаты. В условиях же огромной дифференциации в уровнях социально-экономического развития субъектов федерации  такой </w:t>
      </w:r>
      <w:r w:rsidRPr="00550CD4">
        <w:rPr>
          <w:rFonts w:ascii="Times New Roman" w:eastAsia="Petersburg-Regular" w:hAnsi="Times New Roman"/>
          <w:sz w:val="28"/>
          <w:szCs w:val="28"/>
        </w:rPr>
        <w:lastRenderedPageBreak/>
        <w:t>подход к установлению равенства бюджетов субъектов федерации во взаимоотношениях с федеральным бюджетом объективно ставит субъекты РФ с низким уровнем развития в зависимое положение от федерального центра[7,48].</w:t>
      </w:r>
    </w:p>
    <w:p w:rsidR="00C408CB" w:rsidRPr="00550CD4" w:rsidRDefault="00C408CB" w:rsidP="00C408CB">
      <w:pPr>
        <w:autoSpaceDE w:val="0"/>
        <w:autoSpaceDN w:val="0"/>
        <w:adjustRightInd w:val="0"/>
        <w:spacing w:after="0" w:line="360" w:lineRule="auto"/>
        <w:ind w:firstLine="360"/>
        <w:jc w:val="both"/>
        <w:rPr>
          <w:rFonts w:ascii="Times New Roman" w:eastAsia="TimesNewRomanPSMT" w:hAnsi="Times New Roman"/>
          <w:sz w:val="28"/>
          <w:szCs w:val="28"/>
        </w:rPr>
      </w:pPr>
      <w:r w:rsidRPr="00550CD4">
        <w:rPr>
          <w:rFonts w:ascii="Times New Roman" w:eastAsia="TimesNewRomanPSMT" w:hAnsi="Times New Roman"/>
          <w:sz w:val="28"/>
          <w:szCs w:val="28"/>
        </w:rPr>
        <w:t>Важнейшими недостатками существующей в России системы межбюджетных отношений необходимо отнести  размывание «правил игры»</w:t>
      </w:r>
      <w:r w:rsidRPr="00550CD4">
        <w:rPr>
          <w:rStyle w:val="FootnoteReference"/>
          <w:rFonts w:ascii="Times New Roman" w:eastAsia="TimesNewRomanPSMT" w:hAnsi="Times New Roman"/>
          <w:sz w:val="28"/>
          <w:szCs w:val="28"/>
        </w:rPr>
        <w:footnoteReference w:id="41"/>
      </w:r>
      <w:r w:rsidRPr="00550CD4">
        <w:rPr>
          <w:rFonts w:ascii="Times New Roman" w:eastAsia="TimesNewRomanPSMT" w:hAnsi="Times New Roman"/>
          <w:sz w:val="28"/>
          <w:szCs w:val="28"/>
        </w:rPr>
        <w:t xml:space="preserve"> в данной сфере, выделение значительного объема трансфертов не на базе общих критериев, а на основе индивидуальных решений, резкие и непредсказуемые изменения в структуре межбюджетных трансфертов, что снижает прозрачность данной системы и увеличивает роль субъективного фактора в ее функционировании. </w:t>
      </w:r>
    </w:p>
    <w:p w:rsidR="00C408CB" w:rsidRPr="00550CD4" w:rsidRDefault="00C408CB" w:rsidP="00C408CB">
      <w:pPr>
        <w:autoSpaceDE w:val="0"/>
        <w:autoSpaceDN w:val="0"/>
        <w:adjustRightInd w:val="0"/>
        <w:spacing w:after="0" w:line="360" w:lineRule="auto"/>
        <w:ind w:firstLine="708"/>
        <w:jc w:val="both"/>
        <w:rPr>
          <w:rFonts w:ascii="Times New Roman" w:eastAsia="TimesNewRomanPSMT" w:hAnsi="Times New Roman"/>
          <w:sz w:val="28"/>
          <w:szCs w:val="28"/>
        </w:rPr>
      </w:pPr>
      <w:r w:rsidRPr="00550CD4">
        <w:rPr>
          <w:rFonts w:ascii="Times New Roman" w:eastAsia="TimesNewRomanPSMT" w:hAnsi="Times New Roman"/>
          <w:sz w:val="28"/>
          <w:szCs w:val="28"/>
        </w:rPr>
        <w:t xml:space="preserve">В целом действующий механизм распределения трансфертов обладает рядом серьезных недостатков[9, </w:t>
      </w:r>
      <w:r w:rsidRPr="00550CD4">
        <w:rPr>
          <w:rFonts w:ascii="Times New Roman" w:eastAsia="TimesNewRomanPSMT" w:hAnsi="Times New Roman"/>
          <w:sz w:val="28"/>
          <w:szCs w:val="28"/>
          <w:lang w:val="en-US"/>
        </w:rPr>
        <w:t>c</w:t>
      </w:r>
      <w:r w:rsidRPr="00550CD4">
        <w:rPr>
          <w:rFonts w:ascii="Times New Roman" w:eastAsia="TimesNewRomanPSMT" w:hAnsi="Times New Roman"/>
          <w:sz w:val="28"/>
          <w:szCs w:val="28"/>
        </w:rPr>
        <w:t>. 136]:</w:t>
      </w:r>
    </w:p>
    <w:p w:rsidR="00C408CB" w:rsidRPr="00550CD4" w:rsidRDefault="00C408CB" w:rsidP="00C408CB">
      <w:pPr>
        <w:pStyle w:val="ListParagraph"/>
        <w:numPr>
          <w:ilvl w:val="0"/>
          <w:numId w:val="24"/>
        </w:numPr>
        <w:autoSpaceDE w:val="0"/>
        <w:autoSpaceDN w:val="0"/>
        <w:adjustRightInd w:val="0"/>
        <w:spacing w:after="0" w:line="360" w:lineRule="auto"/>
        <w:jc w:val="both"/>
        <w:rPr>
          <w:rFonts w:ascii="Times New Roman" w:eastAsia="TimesNewRomanPSMT" w:hAnsi="Times New Roman"/>
          <w:sz w:val="28"/>
          <w:szCs w:val="28"/>
        </w:rPr>
      </w:pPr>
      <w:r w:rsidRPr="00550CD4">
        <w:rPr>
          <w:rFonts w:ascii="Times New Roman" w:eastAsia="TimesNewRomanPSMT" w:hAnsi="Times New Roman"/>
          <w:sz w:val="28"/>
          <w:szCs w:val="28"/>
        </w:rPr>
        <w:t>недостаточная прозрачность и формализация выделения средств;</w:t>
      </w:r>
    </w:p>
    <w:p w:rsidR="00C408CB" w:rsidRPr="00550CD4" w:rsidRDefault="00C408CB" w:rsidP="00C408CB">
      <w:pPr>
        <w:pStyle w:val="ListParagraph"/>
        <w:numPr>
          <w:ilvl w:val="0"/>
          <w:numId w:val="24"/>
        </w:numPr>
        <w:autoSpaceDE w:val="0"/>
        <w:autoSpaceDN w:val="0"/>
        <w:adjustRightInd w:val="0"/>
        <w:spacing w:after="0" w:line="360" w:lineRule="auto"/>
        <w:jc w:val="both"/>
        <w:rPr>
          <w:rFonts w:ascii="Times New Roman" w:eastAsia="TimesNewRomanPSMT" w:hAnsi="Times New Roman"/>
          <w:sz w:val="28"/>
          <w:szCs w:val="28"/>
        </w:rPr>
      </w:pPr>
      <w:r w:rsidRPr="00550CD4">
        <w:rPr>
          <w:rFonts w:ascii="Times New Roman" w:eastAsia="TimesNewRomanPSMT" w:hAnsi="Times New Roman"/>
          <w:sz w:val="28"/>
          <w:szCs w:val="28"/>
        </w:rPr>
        <w:t>невозможность адекватной оценки региональных приоритетов федеральными органами исполнительной власти;</w:t>
      </w:r>
    </w:p>
    <w:p w:rsidR="00C408CB" w:rsidRPr="00550CD4" w:rsidRDefault="00C408CB" w:rsidP="00C408CB">
      <w:pPr>
        <w:pStyle w:val="ListParagraph"/>
        <w:numPr>
          <w:ilvl w:val="0"/>
          <w:numId w:val="24"/>
        </w:numPr>
        <w:autoSpaceDE w:val="0"/>
        <w:autoSpaceDN w:val="0"/>
        <w:adjustRightInd w:val="0"/>
        <w:spacing w:after="0" w:line="360" w:lineRule="auto"/>
        <w:jc w:val="both"/>
        <w:rPr>
          <w:rFonts w:ascii="Times New Roman" w:eastAsia="TimesNewRomanPSMT" w:hAnsi="Times New Roman"/>
          <w:sz w:val="28"/>
          <w:szCs w:val="28"/>
        </w:rPr>
      </w:pPr>
      <w:r w:rsidRPr="00550CD4">
        <w:rPr>
          <w:rFonts w:ascii="Times New Roman" w:eastAsia="TimesNewRomanPSMT" w:hAnsi="Times New Roman"/>
          <w:sz w:val="28"/>
          <w:szCs w:val="28"/>
        </w:rPr>
        <w:t>несвоевременность предоставления финансовых ресурсов;</w:t>
      </w:r>
    </w:p>
    <w:p w:rsidR="00C408CB" w:rsidRPr="00550CD4" w:rsidRDefault="00C408CB" w:rsidP="00C408CB">
      <w:pPr>
        <w:pStyle w:val="ListParagraph"/>
        <w:numPr>
          <w:ilvl w:val="0"/>
          <w:numId w:val="24"/>
        </w:numPr>
        <w:autoSpaceDE w:val="0"/>
        <w:autoSpaceDN w:val="0"/>
        <w:adjustRightInd w:val="0"/>
        <w:spacing w:after="0" w:line="360" w:lineRule="auto"/>
        <w:jc w:val="both"/>
        <w:rPr>
          <w:rFonts w:ascii="Times New Roman" w:eastAsia="TimesNewRomanPSMT" w:hAnsi="Times New Roman"/>
          <w:sz w:val="28"/>
          <w:szCs w:val="28"/>
        </w:rPr>
      </w:pPr>
      <w:r w:rsidRPr="00550CD4">
        <w:rPr>
          <w:rFonts w:ascii="Times New Roman" w:eastAsia="TimesNewRomanPSMT" w:hAnsi="Times New Roman"/>
          <w:sz w:val="28"/>
          <w:szCs w:val="28"/>
        </w:rPr>
        <w:t>получение субсидий плохо прогнозируется региональными властями, а новый порядок работы с целевыми остатками, требующий возврата данных средств в федеральный бюджет, приводит к тому, что субъекты Российской Федерации заинтересованы в освоении выделяемых средств до конца текущего финансового года независимо от эффективности такого освоения;</w:t>
      </w:r>
    </w:p>
    <w:p w:rsidR="00C408CB" w:rsidRPr="00550CD4" w:rsidRDefault="00C408CB" w:rsidP="00C408CB">
      <w:pPr>
        <w:pStyle w:val="ListParagraph"/>
        <w:numPr>
          <w:ilvl w:val="0"/>
          <w:numId w:val="24"/>
        </w:numPr>
        <w:autoSpaceDE w:val="0"/>
        <w:autoSpaceDN w:val="0"/>
        <w:adjustRightInd w:val="0"/>
        <w:spacing w:after="0" w:line="360" w:lineRule="auto"/>
        <w:jc w:val="both"/>
        <w:rPr>
          <w:rFonts w:ascii="Times New Roman" w:eastAsia="TimesNewRomanPSMT" w:hAnsi="Times New Roman"/>
          <w:sz w:val="28"/>
          <w:szCs w:val="28"/>
        </w:rPr>
      </w:pPr>
      <w:r w:rsidRPr="00550CD4">
        <w:rPr>
          <w:rFonts w:ascii="Times New Roman" w:eastAsia="TimesNewRomanPSMT" w:hAnsi="Times New Roman"/>
          <w:sz w:val="28"/>
          <w:szCs w:val="28"/>
        </w:rPr>
        <w:t>несправедливость распределения средств (зачастую более богатые субъекты РФ получают больше средств).</w:t>
      </w:r>
    </w:p>
    <w:p w:rsidR="00C408CB" w:rsidRPr="00550CD4" w:rsidRDefault="00C408CB" w:rsidP="00C408CB">
      <w:pPr>
        <w:autoSpaceDE w:val="0"/>
        <w:autoSpaceDN w:val="0"/>
        <w:adjustRightInd w:val="0"/>
        <w:spacing w:after="0" w:line="360" w:lineRule="auto"/>
        <w:ind w:firstLine="708"/>
        <w:jc w:val="both"/>
        <w:rPr>
          <w:rFonts w:ascii="Times New Roman" w:eastAsia="TimesNewRomanPSMT" w:hAnsi="Times New Roman"/>
          <w:sz w:val="28"/>
          <w:szCs w:val="28"/>
        </w:rPr>
      </w:pPr>
      <w:r w:rsidRPr="00550CD4">
        <w:rPr>
          <w:rFonts w:ascii="Times New Roman" w:eastAsia="TimesNewRomanPSMT" w:hAnsi="Times New Roman"/>
          <w:sz w:val="28"/>
          <w:szCs w:val="28"/>
        </w:rPr>
        <w:lastRenderedPageBreak/>
        <w:t xml:space="preserve">Все вышеперечисленное делает крайне актуальными вопросы, связанные с горизонтальным выравниванием в системе российского федерализма. </w:t>
      </w:r>
    </w:p>
    <w:p w:rsidR="00C408CB" w:rsidRPr="00550CD4" w:rsidRDefault="00C408CB" w:rsidP="00C408CB">
      <w:pPr>
        <w:spacing w:line="360" w:lineRule="auto"/>
        <w:ind w:firstLine="708"/>
        <w:jc w:val="both"/>
        <w:rPr>
          <w:rFonts w:ascii="Times New Roman" w:hAnsi="Times New Roman"/>
          <w:sz w:val="28"/>
          <w:szCs w:val="28"/>
        </w:rPr>
      </w:pPr>
      <w:r w:rsidRPr="00550CD4">
        <w:rPr>
          <w:rFonts w:ascii="Times New Roman" w:hAnsi="Times New Roman"/>
          <w:sz w:val="28"/>
          <w:szCs w:val="28"/>
        </w:rPr>
        <w:t>Результаты, полученные в ходе эконометрического анализа, относят нас к вопросу об эффективном исполнении целей, указанных в документах о проведении реформ, описанных во второй главе работы. Среди основных задач Российской Федерации были отмечены такие, как «создание стимулов для увеличения поступлений доходов в бюджеты субъектов Российской Федерации и местные бюджеты»,  а также «создание стимулов для улучшения качества управления государственными и муниципальными финансами». Конкретно в данном примере результаты показали, что трансфертная политика государства в отношении регионов не создала у регионов стимулов к экономическому росту. Уровень экономической активности в регионе во многом определяется действиями региональных властей: «они могут как создавать благоприятные условия для роста, создания рабочих мест и т.п., так и на деле препятствовать этому, формируя разнообразные административные барьеры для развития бизнеса и, следовательно, роста региональной экономики» [9, c.183]. Соответственно, процедуры выделения трансфертов из федерального бюджета могут как создавать стимулы у региональных властей к созданию благоприятных условий для бизнеса, так и не создавать таких стимулов. В связи с этим можно сделать вывод, что в России, несмотря на реформирование межбюджетных отношений, остается существенной проблема несоответствия формально обозначенных приоритетов бюджетной децентрализации и реальной практики её реализации. Таким образом, выявлены системные противоречия бюджетной децентрализации в России по направлению распределения трансфертов регионам.</w:t>
      </w:r>
    </w:p>
    <w:p w:rsidR="00C408CB" w:rsidRPr="00550CD4" w:rsidRDefault="00C408CB" w:rsidP="00C408CB">
      <w:pPr>
        <w:spacing w:line="360" w:lineRule="auto"/>
        <w:ind w:firstLine="708"/>
        <w:jc w:val="both"/>
        <w:rPr>
          <w:rFonts w:ascii="Times New Roman" w:hAnsi="Times New Roman"/>
          <w:sz w:val="28"/>
          <w:szCs w:val="28"/>
        </w:rPr>
      </w:pPr>
      <w:r w:rsidRPr="00550CD4">
        <w:rPr>
          <w:rFonts w:ascii="Times New Roman" w:hAnsi="Times New Roman"/>
          <w:sz w:val="28"/>
          <w:szCs w:val="28"/>
        </w:rPr>
        <w:t xml:space="preserve">В таких условиях ключевым является вопрос о совершенствовании механизма стимулов для экономического развития регионов. Для того, чтобы </w:t>
      </w:r>
      <w:r w:rsidRPr="00550CD4">
        <w:rPr>
          <w:rFonts w:ascii="Times New Roman" w:hAnsi="Times New Roman"/>
          <w:sz w:val="28"/>
          <w:szCs w:val="28"/>
        </w:rPr>
        <w:lastRenderedPageBreak/>
        <w:t xml:space="preserve">воздействие трансферта стало стимулирующим, нужно, чтобы регионы переключились с пассивной стратегии на стратегию развития, необходимо развить  и внести изменения в существующий механизм распределения финансовой помощи. </w:t>
      </w:r>
      <w:r w:rsidRPr="00550CD4">
        <w:rPr>
          <w:rFonts w:ascii="Times New Roman" w:eastAsia="Petersburg-Regular" w:hAnsi="Times New Roman"/>
          <w:sz w:val="28"/>
          <w:szCs w:val="28"/>
        </w:rPr>
        <w:t>Оценка эффективности использования публично-правовыми образованиями средств из вышестоящих бюджетов, полученных в виде финансовой помощи, очень важна в практическом плане. В зависимости от того, насколько обоснованно и грамотно распорядились территориальные органы власти полученными межбюджетными трансфертами, и должна оцениваться работа соответствующих органов публичной власти</w:t>
      </w:r>
      <w:r w:rsidRPr="00550CD4">
        <w:rPr>
          <w:rStyle w:val="FootnoteReference"/>
          <w:rFonts w:ascii="Times New Roman" w:eastAsia="Petersburg-Regular" w:hAnsi="Times New Roman"/>
          <w:sz w:val="28"/>
          <w:szCs w:val="28"/>
        </w:rPr>
        <w:footnoteReference w:id="42"/>
      </w:r>
      <w:r w:rsidRPr="00550CD4">
        <w:rPr>
          <w:rFonts w:ascii="Times New Roman" w:eastAsia="Petersburg-Regular" w:hAnsi="Times New Roman"/>
          <w:sz w:val="28"/>
          <w:szCs w:val="28"/>
        </w:rPr>
        <w:t>. В связи с этим представляется возможным обратиться к опыту Франции в части проведения оценок эффективности государственных программ, направленных на стимулирование экономического роста регионов.</w:t>
      </w:r>
    </w:p>
    <w:p w:rsidR="00C408CB" w:rsidRPr="00550CD4" w:rsidRDefault="00C408CB" w:rsidP="00C408CB">
      <w:pPr>
        <w:spacing w:line="360" w:lineRule="auto"/>
        <w:ind w:firstLine="708"/>
        <w:jc w:val="both"/>
        <w:rPr>
          <w:rFonts w:ascii="Times New Roman" w:hAnsi="Times New Roman"/>
          <w:sz w:val="28"/>
          <w:szCs w:val="28"/>
        </w:rPr>
      </w:pPr>
      <w:r w:rsidRPr="00550CD4">
        <w:rPr>
          <w:rFonts w:ascii="Times New Roman" w:hAnsi="Times New Roman"/>
          <w:sz w:val="28"/>
          <w:szCs w:val="28"/>
        </w:rPr>
        <w:t xml:space="preserve">Формирование эффективной системы межбюджетных отношений необходимо для страны, поскольку эффективность межбюджетных трансфертов в конечном итоге может повысить эффективность функционирования бюджетной системы в целом. </w:t>
      </w:r>
    </w:p>
    <w:p w:rsidR="00C408CB" w:rsidRPr="00550CD4" w:rsidRDefault="00C408CB" w:rsidP="00C408CB">
      <w:pPr>
        <w:autoSpaceDE w:val="0"/>
        <w:autoSpaceDN w:val="0"/>
        <w:adjustRightInd w:val="0"/>
        <w:spacing w:after="0" w:line="360" w:lineRule="auto"/>
        <w:jc w:val="both"/>
        <w:rPr>
          <w:rFonts w:ascii="Times New Roman" w:eastAsia="TimesNewRomanPSMT" w:hAnsi="Times New Roman"/>
          <w:sz w:val="28"/>
          <w:szCs w:val="28"/>
        </w:rPr>
      </w:pPr>
    </w:p>
    <w:p w:rsidR="00C408CB" w:rsidRPr="00550CD4" w:rsidRDefault="00C408CB" w:rsidP="00C408CB">
      <w:pPr>
        <w:spacing w:line="360" w:lineRule="auto"/>
        <w:rPr>
          <w:rFonts w:ascii="Times New Roman" w:eastAsia="TimesNewRomanPSMT" w:hAnsi="Times New Roman"/>
          <w:sz w:val="28"/>
          <w:szCs w:val="28"/>
        </w:rPr>
      </w:pPr>
    </w:p>
    <w:p w:rsidR="00C408CB" w:rsidRPr="00550CD4" w:rsidRDefault="00C408CB" w:rsidP="00C408CB">
      <w:pPr>
        <w:spacing w:line="360" w:lineRule="auto"/>
        <w:rPr>
          <w:rFonts w:ascii="Times New Roman" w:eastAsia="TimesNewRomanPSMT" w:hAnsi="Times New Roman"/>
          <w:sz w:val="28"/>
          <w:szCs w:val="28"/>
        </w:rPr>
      </w:pPr>
    </w:p>
    <w:p w:rsidR="00C408CB" w:rsidRPr="00550CD4" w:rsidRDefault="00C408CB" w:rsidP="00C408CB">
      <w:pPr>
        <w:spacing w:line="360" w:lineRule="auto"/>
        <w:rPr>
          <w:rFonts w:ascii="Times New Roman" w:eastAsia="TimesNewRomanPSMT" w:hAnsi="Times New Roman"/>
          <w:b/>
          <w:sz w:val="32"/>
          <w:szCs w:val="32"/>
        </w:rPr>
      </w:pPr>
    </w:p>
    <w:p w:rsidR="00C408CB" w:rsidRPr="00550CD4" w:rsidRDefault="00C408CB" w:rsidP="00C408CB">
      <w:pPr>
        <w:spacing w:line="360" w:lineRule="auto"/>
        <w:rPr>
          <w:rFonts w:ascii="Times New Roman" w:eastAsia="TimesNewRomanPSMT" w:hAnsi="Times New Roman"/>
          <w:b/>
          <w:sz w:val="32"/>
          <w:szCs w:val="32"/>
        </w:rPr>
      </w:pPr>
    </w:p>
    <w:p w:rsidR="00C408CB" w:rsidRPr="00550CD4" w:rsidRDefault="00C408CB" w:rsidP="00C408CB">
      <w:pPr>
        <w:spacing w:line="360" w:lineRule="auto"/>
        <w:rPr>
          <w:rFonts w:ascii="Times New Roman" w:eastAsia="TimesNewRomanPSMT" w:hAnsi="Times New Roman"/>
          <w:b/>
          <w:sz w:val="32"/>
          <w:szCs w:val="32"/>
        </w:rPr>
      </w:pPr>
    </w:p>
    <w:p w:rsidR="00C408CB" w:rsidRPr="00550CD4" w:rsidRDefault="00C408CB" w:rsidP="00C408CB">
      <w:pPr>
        <w:spacing w:line="360" w:lineRule="auto"/>
        <w:rPr>
          <w:rFonts w:ascii="Times New Roman" w:eastAsia="TimesNewRomanPSMT" w:hAnsi="Times New Roman"/>
          <w:b/>
          <w:sz w:val="32"/>
          <w:szCs w:val="32"/>
        </w:rPr>
      </w:pPr>
    </w:p>
    <w:p w:rsidR="00C408CB" w:rsidRPr="00550CD4" w:rsidRDefault="00C408CB" w:rsidP="002F4878">
      <w:pPr>
        <w:pStyle w:val="Heading1"/>
        <w:jc w:val="center"/>
        <w:rPr>
          <w:rFonts w:eastAsia="TimesNewRomanPSMT"/>
        </w:rPr>
      </w:pPr>
      <w:r w:rsidRPr="00550CD4">
        <w:rPr>
          <w:rFonts w:eastAsia="TimesNewRomanPSMT"/>
        </w:rPr>
        <w:lastRenderedPageBreak/>
        <w:t>Заключение</w:t>
      </w:r>
    </w:p>
    <w:p w:rsidR="00C408CB" w:rsidRPr="00550CD4" w:rsidRDefault="00C408CB" w:rsidP="00C408CB">
      <w:pPr>
        <w:spacing w:line="360" w:lineRule="auto"/>
        <w:ind w:firstLine="708"/>
        <w:jc w:val="both"/>
        <w:rPr>
          <w:rFonts w:ascii="Times New Roman" w:eastAsia="TimesNewRomanPSMT" w:hAnsi="Times New Roman"/>
          <w:sz w:val="28"/>
          <w:szCs w:val="28"/>
        </w:rPr>
      </w:pPr>
      <w:r w:rsidRPr="00550CD4">
        <w:rPr>
          <w:rFonts w:ascii="Times New Roman" w:eastAsia="TimesNewRomanPSMT" w:hAnsi="Times New Roman"/>
          <w:sz w:val="28"/>
          <w:szCs w:val="28"/>
        </w:rPr>
        <w:t xml:space="preserve">В данной работе в целях рассмотрения проблем межбюджетных отношений,  а также межбюджетных трансфертов в частности, был проведен эконометрический анализ, позволивший сравнить организацию системы межбюджетных трансфертов в Российской Федерации и Французской Республике. Для этого были определены основные принципы и особенности бюджетных систем обеих стран, были рассмотрены характеристики межбюджетных отношений в каждой стране. Рассмотрение проблем, возникающих в области </w:t>
      </w:r>
      <w:r w:rsidRPr="00550CD4">
        <w:rPr>
          <w:rFonts w:ascii="Times New Roman" w:eastAsia="Petersburg-Regular" w:hAnsi="Times New Roman"/>
          <w:sz w:val="28"/>
          <w:szCs w:val="28"/>
        </w:rPr>
        <w:t>бюджетной системы страны особенно важен сегодня, так как бюджет страны является также «инструментом для решения экономических и социальных задач (как для государства в целом, так и для его регионов и муниципальных образований), финансового обеспечения развития экономики в целом, особенно в условиях макроэкономической неопределенности»</w:t>
      </w:r>
      <w:r w:rsidRPr="00550CD4">
        <w:rPr>
          <w:rStyle w:val="FootnoteReference"/>
          <w:rFonts w:ascii="Times New Roman" w:eastAsia="Petersburg-Regular" w:hAnsi="Times New Roman"/>
          <w:sz w:val="28"/>
          <w:szCs w:val="28"/>
        </w:rPr>
        <w:footnoteReference w:id="43"/>
      </w:r>
      <w:r w:rsidRPr="00550CD4">
        <w:rPr>
          <w:rFonts w:ascii="Times New Roman" w:eastAsia="Petersburg-Regular" w:hAnsi="Times New Roman"/>
          <w:sz w:val="28"/>
          <w:szCs w:val="28"/>
        </w:rPr>
        <w:t>.</w:t>
      </w:r>
    </w:p>
    <w:p w:rsidR="00C408CB" w:rsidRPr="00550CD4" w:rsidRDefault="00C408CB" w:rsidP="00C408CB">
      <w:pPr>
        <w:spacing w:line="360" w:lineRule="auto"/>
        <w:ind w:firstLine="708"/>
        <w:jc w:val="both"/>
        <w:rPr>
          <w:rFonts w:ascii="Times New Roman" w:eastAsia="TimesNewRomanPSMT" w:hAnsi="Times New Roman"/>
          <w:sz w:val="28"/>
          <w:szCs w:val="28"/>
        </w:rPr>
      </w:pPr>
      <w:r w:rsidRPr="00550CD4">
        <w:rPr>
          <w:rFonts w:ascii="Times New Roman" w:eastAsia="TimesNewRomanPSMT" w:hAnsi="Times New Roman"/>
          <w:sz w:val="28"/>
          <w:szCs w:val="28"/>
        </w:rPr>
        <w:t xml:space="preserve">Для проведения эконометрического анализа были собраны количественные данные из официальных источников бюджетных статистик Франции и России.  Эконометрический анализ был направлен на выявление зависимости прироста валового регионального продукта от трансфертов, поступающих регионам. Анализ показал, что в период с 2006 по 2010 гг. в Российской Федерации установилась отрицательная зависимость между приростом ВРП и суммой трансфертов, поступающих в региональный бюджет, в то время как во Французской Республике данная зависимость была положительной. В связи с этим мы рассмотрели основные проблемы, возникающие в области межбюджетных трансфертов в нашей стране. Среди наиболее важных проблем были выделены такие, как: непрозрачность функционирования системы в целом, неэффективность  и несвоевременность распределения ресурсов.  </w:t>
      </w:r>
      <w:r w:rsidRPr="00550CD4">
        <w:rPr>
          <w:rFonts w:ascii="Times New Roman" w:hAnsi="Times New Roman"/>
          <w:sz w:val="28"/>
          <w:szCs w:val="28"/>
        </w:rPr>
        <w:t>Особенно следует отметить такие недостатки российской системы межбюджетных отношений, как:</w:t>
      </w:r>
    </w:p>
    <w:p w:rsidR="00C408CB" w:rsidRPr="00550CD4" w:rsidRDefault="00C408CB" w:rsidP="00C408CB">
      <w:pPr>
        <w:pStyle w:val="ListParagraph"/>
        <w:numPr>
          <w:ilvl w:val="0"/>
          <w:numId w:val="28"/>
        </w:numPr>
        <w:spacing w:line="360" w:lineRule="auto"/>
        <w:jc w:val="both"/>
        <w:rPr>
          <w:rFonts w:ascii="Times New Roman" w:hAnsi="Times New Roman"/>
          <w:sz w:val="28"/>
          <w:szCs w:val="28"/>
        </w:rPr>
      </w:pPr>
      <w:r w:rsidRPr="00550CD4">
        <w:rPr>
          <w:rFonts w:ascii="Times New Roman" w:hAnsi="Times New Roman"/>
          <w:sz w:val="28"/>
          <w:szCs w:val="28"/>
        </w:rPr>
        <w:lastRenderedPageBreak/>
        <w:t xml:space="preserve">повышение рисков несбалансированности бюджетов субъектов Российской Федерации и местных бюджетов, </w:t>
      </w:r>
    </w:p>
    <w:p w:rsidR="00C408CB" w:rsidRPr="00550CD4" w:rsidRDefault="00C408CB" w:rsidP="00C408CB">
      <w:pPr>
        <w:pStyle w:val="ListParagraph"/>
        <w:numPr>
          <w:ilvl w:val="0"/>
          <w:numId w:val="28"/>
        </w:numPr>
        <w:spacing w:line="360" w:lineRule="auto"/>
        <w:jc w:val="both"/>
        <w:rPr>
          <w:rFonts w:ascii="Times New Roman" w:hAnsi="Times New Roman"/>
          <w:sz w:val="28"/>
          <w:szCs w:val="28"/>
        </w:rPr>
      </w:pPr>
      <w:r w:rsidRPr="00550CD4">
        <w:rPr>
          <w:rFonts w:ascii="Times New Roman" w:hAnsi="Times New Roman"/>
          <w:sz w:val="28"/>
          <w:szCs w:val="28"/>
        </w:rPr>
        <w:t>несвоевременное осуществление или осуществление не в полном объеме полномочий, закрепленных законодательством Российской Федерации за органами государственной власти субъектов Российской Федерации и органами местного самоуправления,</w:t>
      </w:r>
    </w:p>
    <w:p w:rsidR="00C408CB" w:rsidRPr="00550CD4" w:rsidRDefault="00C408CB" w:rsidP="00C408CB">
      <w:pPr>
        <w:pStyle w:val="ListParagraph"/>
        <w:numPr>
          <w:ilvl w:val="0"/>
          <w:numId w:val="28"/>
        </w:numPr>
        <w:spacing w:line="360" w:lineRule="auto"/>
        <w:jc w:val="both"/>
        <w:rPr>
          <w:rFonts w:ascii="Times New Roman" w:hAnsi="Times New Roman"/>
          <w:sz w:val="28"/>
          <w:szCs w:val="28"/>
        </w:rPr>
      </w:pPr>
      <w:r w:rsidRPr="00550CD4">
        <w:rPr>
          <w:rFonts w:ascii="Times New Roman" w:hAnsi="Times New Roman"/>
          <w:sz w:val="28"/>
          <w:szCs w:val="28"/>
        </w:rPr>
        <w:t xml:space="preserve">увеличение просроченной кредиторской задолженности, </w:t>
      </w:r>
    </w:p>
    <w:p w:rsidR="00C408CB" w:rsidRPr="00550CD4" w:rsidRDefault="00C408CB" w:rsidP="00C408CB">
      <w:pPr>
        <w:pStyle w:val="ListParagraph"/>
        <w:numPr>
          <w:ilvl w:val="0"/>
          <w:numId w:val="28"/>
        </w:numPr>
        <w:spacing w:line="360" w:lineRule="auto"/>
        <w:jc w:val="both"/>
        <w:rPr>
          <w:rFonts w:ascii="Times New Roman" w:eastAsia="TimesNewRomanPSMT" w:hAnsi="Times New Roman"/>
          <w:sz w:val="28"/>
          <w:szCs w:val="28"/>
        </w:rPr>
      </w:pPr>
      <w:r w:rsidRPr="00550CD4">
        <w:rPr>
          <w:rFonts w:ascii="Times New Roman" w:hAnsi="Times New Roman"/>
          <w:sz w:val="28"/>
          <w:szCs w:val="28"/>
        </w:rPr>
        <w:t>снижение качества управления региональными и муниципальными финансами</w:t>
      </w:r>
      <w:r w:rsidRPr="00550CD4">
        <w:rPr>
          <w:rStyle w:val="FootnoteReference"/>
          <w:rFonts w:ascii="Times New Roman" w:hAnsi="Times New Roman"/>
          <w:sz w:val="28"/>
          <w:szCs w:val="28"/>
        </w:rPr>
        <w:footnoteReference w:id="44"/>
      </w:r>
      <w:r w:rsidRPr="00550CD4">
        <w:rPr>
          <w:rFonts w:ascii="Times New Roman" w:hAnsi="Times New Roman"/>
          <w:sz w:val="28"/>
          <w:szCs w:val="28"/>
        </w:rPr>
        <w:t>.</w:t>
      </w:r>
    </w:p>
    <w:p w:rsidR="00C408CB" w:rsidRPr="00550CD4" w:rsidRDefault="00C408CB" w:rsidP="00C408CB">
      <w:pPr>
        <w:spacing w:after="0" w:line="360" w:lineRule="auto"/>
        <w:ind w:firstLine="360"/>
        <w:jc w:val="both"/>
        <w:rPr>
          <w:rFonts w:ascii="Times New Roman" w:hAnsi="Times New Roman"/>
          <w:sz w:val="28"/>
          <w:szCs w:val="28"/>
          <w:lang w:eastAsia="fr-FR"/>
        </w:rPr>
      </w:pPr>
      <w:r w:rsidRPr="00550CD4">
        <w:rPr>
          <w:rFonts w:ascii="Times New Roman" w:hAnsi="Times New Roman"/>
          <w:sz w:val="28"/>
          <w:szCs w:val="28"/>
        </w:rPr>
        <w:t xml:space="preserve">Проблема управления финансами на региональном и муниципальном уровне представляется на сегодняшний день одной из самых острых. </w:t>
      </w:r>
      <w:r w:rsidRPr="00550CD4">
        <w:rPr>
          <w:rFonts w:ascii="Times New Roman" w:eastAsia="Petersburg-Regular" w:hAnsi="Times New Roman"/>
          <w:sz w:val="28"/>
          <w:szCs w:val="28"/>
        </w:rPr>
        <w:t>Важным вопросом бюджетной политики стало стимулирование регионов к достижению финансовой самодостаточности.</w:t>
      </w:r>
      <w:r w:rsidRPr="00550CD4">
        <w:rPr>
          <w:rFonts w:ascii="Times New Roman" w:eastAsia="TimesNewRomanPSMT" w:hAnsi="Times New Roman"/>
          <w:sz w:val="28"/>
          <w:szCs w:val="28"/>
        </w:rPr>
        <w:t xml:space="preserve"> В рамках проблемы построения системы стимулов к развитию регионов наше государство могло бы обратиться к заимствованию опыта у Французской Республики.</w:t>
      </w:r>
      <w:r w:rsidRPr="00550CD4">
        <w:rPr>
          <w:rFonts w:ascii="Times New Roman" w:hAnsi="Times New Roman"/>
          <w:sz w:val="28"/>
          <w:szCs w:val="28"/>
          <w:lang w:eastAsia="fr-FR"/>
        </w:rPr>
        <w:t xml:space="preserve"> Так, например, закон о бюджете Франции содержит конкретные показатели, которые характеризуют достигнутые результаты бюджетной политики, для управления каждой программой назначается ответственное лицо, а основными и самыми важными критериями считаются социальная и экономическая результативность, качество услуг и эффективность. </w:t>
      </w:r>
    </w:p>
    <w:p w:rsidR="00C408CB" w:rsidRPr="00550CD4" w:rsidRDefault="00C408CB" w:rsidP="00C408CB">
      <w:pPr>
        <w:spacing w:line="360" w:lineRule="auto"/>
        <w:ind w:firstLine="360"/>
        <w:jc w:val="both"/>
        <w:rPr>
          <w:rFonts w:ascii="Times New Roman" w:eastAsia="TimesNewRomanPSMT" w:hAnsi="Times New Roman"/>
          <w:sz w:val="28"/>
          <w:szCs w:val="28"/>
        </w:rPr>
      </w:pPr>
      <w:r w:rsidRPr="00550CD4">
        <w:rPr>
          <w:rFonts w:ascii="Times New Roman" w:eastAsia="TimesNewRomanPSMT" w:hAnsi="Times New Roman"/>
          <w:sz w:val="28"/>
          <w:szCs w:val="28"/>
        </w:rPr>
        <w:t xml:space="preserve">Таким образом, на сегодняшний день, в рамках перехода на управление по результатам, эффективность системы межбюджетных трансфертов обуславливается помимо прочих показателей качественно выстроенной оценкой всех действий государства, направленных на развитие межбюджетных отношений. Качественная и своевременная оценка эффективности программ позволяет не только выявить основные </w:t>
      </w:r>
      <w:r w:rsidRPr="00550CD4">
        <w:rPr>
          <w:rFonts w:ascii="Times New Roman" w:eastAsia="TimesNewRomanPSMT" w:hAnsi="Times New Roman"/>
          <w:sz w:val="28"/>
          <w:szCs w:val="28"/>
        </w:rPr>
        <w:lastRenderedPageBreak/>
        <w:t xml:space="preserve">существующие проблемы, но и разработать методику построения дальнейшей политики в области межбюджетных отношений. </w:t>
      </w:r>
    </w:p>
    <w:p w:rsidR="00C408CB" w:rsidRPr="00550CD4" w:rsidRDefault="00C408CB" w:rsidP="00C408CB">
      <w:pPr>
        <w:spacing w:line="360" w:lineRule="auto"/>
        <w:rPr>
          <w:rFonts w:ascii="Times New Roman" w:eastAsia="TimesNewRomanPSMT" w:hAnsi="Times New Roman"/>
          <w:sz w:val="28"/>
          <w:szCs w:val="28"/>
        </w:rPr>
      </w:pPr>
    </w:p>
    <w:p w:rsidR="00C408CB" w:rsidRPr="00550CD4" w:rsidRDefault="00C408CB" w:rsidP="00C408CB">
      <w:pPr>
        <w:spacing w:line="360" w:lineRule="auto"/>
        <w:rPr>
          <w:rFonts w:ascii="Times New Roman" w:hAnsi="Times New Roman"/>
          <w:b/>
          <w:sz w:val="28"/>
          <w:szCs w:val="28"/>
        </w:rPr>
      </w:pPr>
    </w:p>
    <w:p w:rsidR="00C408CB" w:rsidRPr="00550CD4" w:rsidRDefault="00C408CB" w:rsidP="00C408CB">
      <w:pPr>
        <w:spacing w:line="360" w:lineRule="auto"/>
        <w:rPr>
          <w:rFonts w:ascii="Times New Roman" w:hAnsi="Times New Roman"/>
          <w:b/>
          <w:sz w:val="28"/>
          <w:szCs w:val="28"/>
        </w:rPr>
      </w:pPr>
    </w:p>
    <w:p w:rsidR="00C408CB" w:rsidRPr="00550CD4" w:rsidRDefault="00C408CB" w:rsidP="00C408CB">
      <w:pPr>
        <w:spacing w:line="360" w:lineRule="auto"/>
        <w:rPr>
          <w:rFonts w:ascii="Times New Roman" w:hAnsi="Times New Roman"/>
          <w:b/>
          <w:sz w:val="28"/>
          <w:szCs w:val="28"/>
        </w:rPr>
      </w:pPr>
    </w:p>
    <w:p w:rsidR="00C408CB" w:rsidRPr="00550CD4" w:rsidRDefault="00C408CB" w:rsidP="00C408CB">
      <w:pPr>
        <w:spacing w:line="360" w:lineRule="auto"/>
        <w:rPr>
          <w:rFonts w:ascii="Times New Roman" w:hAnsi="Times New Roman"/>
          <w:b/>
          <w:sz w:val="28"/>
          <w:szCs w:val="28"/>
        </w:rPr>
      </w:pPr>
    </w:p>
    <w:p w:rsidR="00C408CB" w:rsidRPr="00550CD4" w:rsidRDefault="00C408CB" w:rsidP="00C408CB">
      <w:pPr>
        <w:spacing w:line="360" w:lineRule="auto"/>
        <w:rPr>
          <w:rFonts w:ascii="Times New Roman" w:hAnsi="Times New Roman"/>
          <w:b/>
          <w:sz w:val="28"/>
          <w:szCs w:val="28"/>
        </w:rPr>
      </w:pPr>
    </w:p>
    <w:p w:rsidR="00C408CB" w:rsidRPr="00550CD4" w:rsidRDefault="00C408CB" w:rsidP="00C408CB">
      <w:pPr>
        <w:spacing w:line="360" w:lineRule="auto"/>
        <w:rPr>
          <w:rFonts w:ascii="Times New Roman" w:hAnsi="Times New Roman"/>
          <w:b/>
          <w:sz w:val="28"/>
          <w:szCs w:val="28"/>
        </w:rPr>
      </w:pPr>
    </w:p>
    <w:p w:rsidR="00C408CB" w:rsidRPr="00550CD4" w:rsidRDefault="00C408CB" w:rsidP="00C408CB">
      <w:pPr>
        <w:spacing w:line="360" w:lineRule="auto"/>
        <w:rPr>
          <w:rFonts w:ascii="Times New Roman" w:hAnsi="Times New Roman"/>
          <w:b/>
          <w:sz w:val="28"/>
          <w:szCs w:val="28"/>
        </w:rPr>
      </w:pPr>
    </w:p>
    <w:p w:rsidR="00C408CB" w:rsidRPr="00550CD4" w:rsidRDefault="00C408CB" w:rsidP="00C408CB">
      <w:pPr>
        <w:spacing w:line="360" w:lineRule="auto"/>
        <w:rPr>
          <w:rFonts w:ascii="Times New Roman" w:hAnsi="Times New Roman"/>
          <w:b/>
          <w:sz w:val="28"/>
          <w:szCs w:val="28"/>
        </w:rPr>
      </w:pPr>
    </w:p>
    <w:p w:rsidR="00C408CB" w:rsidRPr="00550CD4" w:rsidRDefault="00C408CB" w:rsidP="00C408CB">
      <w:pPr>
        <w:spacing w:line="360" w:lineRule="auto"/>
        <w:rPr>
          <w:rFonts w:ascii="Times New Roman" w:hAnsi="Times New Roman"/>
          <w:b/>
          <w:sz w:val="28"/>
          <w:szCs w:val="28"/>
        </w:rPr>
      </w:pPr>
    </w:p>
    <w:p w:rsidR="00C408CB" w:rsidRPr="00550CD4" w:rsidRDefault="00C408CB" w:rsidP="00C408CB">
      <w:pPr>
        <w:spacing w:line="360" w:lineRule="auto"/>
        <w:rPr>
          <w:rFonts w:ascii="Times New Roman" w:hAnsi="Times New Roman"/>
          <w:b/>
          <w:sz w:val="28"/>
          <w:szCs w:val="28"/>
        </w:rPr>
      </w:pPr>
    </w:p>
    <w:p w:rsidR="00C408CB" w:rsidRPr="00550CD4" w:rsidRDefault="00C408CB" w:rsidP="00C408CB">
      <w:pPr>
        <w:spacing w:line="360" w:lineRule="auto"/>
        <w:rPr>
          <w:rFonts w:ascii="Times New Roman" w:hAnsi="Times New Roman"/>
          <w:b/>
          <w:sz w:val="28"/>
          <w:szCs w:val="28"/>
        </w:rPr>
      </w:pPr>
    </w:p>
    <w:p w:rsidR="00C408CB" w:rsidRPr="00550CD4" w:rsidRDefault="00C408CB" w:rsidP="00C408CB">
      <w:pPr>
        <w:spacing w:line="360" w:lineRule="auto"/>
        <w:rPr>
          <w:rFonts w:ascii="Times New Roman" w:hAnsi="Times New Roman"/>
          <w:b/>
          <w:sz w:val="28"/>
          <w:szCs w:val="28"/>
        </w:rPr>
      </w:pPr>
    </w:p>
    <w:p w:rsidR="00C408CB" w:rsidRPr="00550CD4" w:rsidRDefault="00C408CB" w:rsidP="00C408CB">
      <w:pPr>
        <w:spacing w:line="360" w:lineRule="auto"/>
        <w:rPr>
          <w:rFonts w:ascii="Times New Roman" w:hAnsi="Times New Roman"/>
          <w:b/>
          <w:sz w:val="28"/>
          <w:szCs w:val="28"/>
        </w:rPr>
      </w:pPr>
    </w:p>
    <w:p w:rsidR="00C408CB" w:rsidRPr="00550CD4" w:rsidRDefault="00C408CB" w:rsidP="00C408CB">
      <w:pPr>
        <w:spacing w:line="360" w:lineRule="auto"/>
        <w:rPr>
          <w:rFonts w:ascii="Times New Roman" w:hAnsi="Times New Roman"/>
          <w:b/>
          <w:sz w:val="28"/>
          <w:szCs w:val="28"/>
        </w:rPr>
      </w:pPr>
    </w:p>
    <w:p w:rsidR="00C408CB" w:rsidRPr="00550CD4" w:rsidRDefault="00C408CB" w:rsidP="00C408CB">
      <w:pPr>
        <w:spacing w:line="360" w:lineRule="auto"/>
        <w:rPr>
          <w:rFonts w:ascii="Times New Roman" w:hAnsi="Times New Roman"/>
          <w:b/>
          <w:sz w:val="28"/>
          <w:szCs w:val="28"/>
        </w:rPr>
      </w:pPr>
    </w:p>
    <w:p w:rsidR="00C408CB" w:rsidRPr="00550CD4" w:rsidRDefault="00C408CB" w:rsidP="00C408CB">
      <w:pPr>
        <w:spacing w:line="360" w:lineRule="auto"/>
        <w:rPr>
          <w:rFonts w:ascii="Times New Roman" w:hAnsi="Times New Roman"/>
          <w:b/>
          <w:sz w:val="28"/>
          <w:szCs w:val="28"/>
        </w:rPr>
      </w:pPr>
    </w:p>
    <w:p w:rsidR="00C408CB" w:rsidRPr="00550CD4" w:rsidRDefault="00C408CB" w:rsidP="00C408CB">
      <w:pPr>
        <w:spacing w:line="360" w:lineRule="auto"/>
        <w:rPr>
          <w:rFonts w:ascii="Times New Roman" w:hAnsi="Times New Roman"/>
          <w:b/>
          <w:sz w:val="28"/>
          <w:szCs w:val="28"/>
        </w:rPr>
      </w:pPr>
    </w:p>
    <w:p w:rsidR="00C408CB" w:rsidRPr="00550CD4" w:rsidRDefault="00C408CB" w:rsidP="00C408CB">
      <w:pPr>
        <w:spacing w:line="360" w:lineRule="auto"/>
        <w:rPr>
          <w:rFonts w:ascii="Times New Roman" w:hAnsi="Times New Roman"/>
          <w:b/>
          <w:sz w:val="28"/>
          <w:szCs w:val="28"/>
        </w:rPr>
      </w:pPr>
    </w:p>
    <w:p w:rsidR="00C408CB" w:rsidRPr="00550CD4" w:rsidRDefault="00C408CB" w:rsidP="00C408CB">
      <w:pPr>
        <w:pStyle w:val="Heading1"/>
        <w:jc w:val="center"/>
      </w:pPr>
      <w:r w:rsidRPr="00550CD4">
        <w:lastRenderedPageBreak/>
        <w:t>Библиографический список</w:t>
      </w:r>
    </w:p>
    <w:p w:rsidR="00C408CB" w:rsidRPr="00550CD4" w:rsidRDefault="00C408CB" w:rsidP="00C408CB">
      <w:pPr>
        <w:numPr>
          <w:ilvl w:val="0"/>
          <w:numId w:val="38"/>
        </w:numPr>
        <w:spacing w:line="360" w:lineRule="auto"/>
        <w:rPr>
          <w:rFonts w:ascii="Times New Roman" w:hAnsi="Times New Roman"/>
          <w:b/>
          <w:sz w:val="28"/>
          <w:szCs w:val="28"/>
        </w:rPr>
      </w:pPr>
      <w:r w:rsidRPr="00550CD4">
        <w:rPr>
          <w:rFonts w:ascii="Times New Roman" w:hAnsi="Times New Roman"/>
          <w:sz w:val="28"/>
          <w:szCs w:val="28"/>
        </w:rPr>
        <w:t>Конституция Российской Федерации.</w:t>
      </w:r>
    </w:p>
    <w:p w:rsidR="00C408CB" w:rsidRPr="00550CD4" w:rsidRDefault="00C408CB" w:rsidP="00C408CB">
      <w:pPr>
        <w:numPr>
          <w:ilvl w:val="0"/>
          <w:numId w:val="38"/>
        </w:numPr>
        <w:spacing w:line="360" w:lineRule="auto"/>
        <w:jc w:val="both"/>
        <w:rPr>
          <w:rFonts w:ascii="Times New Roman" w:hAnsi="Times New Roman"/>
          <w:sz w:val="28"/>
          <w:szCs w:val="28"/>
        </w:rPr>
      </w:pPr>
      <w:r w:rsidRPr="00550CD4">
        <w:rPr>
          <w:rFonts w:ascii="Times New Roman" w:hAnsi="Times New Roman"/>
          <w:sz w:val="28"/>
          <w:szCs w:val="28"/>
        </w:rPr>
        <w:t>Бюджетный кодекс Российской Федерации.</w:t>
      </w:r>
    </w:p>
    <w:p w:rsidR="00C408CB" w:rsidRPr="00550CD4" w:rsidRDefault="00C408CB" w:rsidP="00C408CB">
      <w:pPr>
        <w:numPr>
          <w:ilvl w:val="0"/>
          <w:numId w:val="38"/>
        </w:numPr>
        <w:spacing w:line="360" w:lineRule="auto"/>
        <w:jc w:val="both"/>
        <w:rPr>
          <w:rFonts w:ascii="Times New Roman" w:hAnsi="Times New Roman"/>
          <w:sz w:val="28"/>
          <w:szCs w:val="28"/>
        </w:rPr>
      </w:pPr>
      <w:r w:rsidRPr="00550CD4">
        <w:rPr>
          <w:rFonts w:ascii="Times New Roman" w:hAnsi="Times New Roman"/>
          <w:sz w:val="28"/>
          <w:szCs w:val="28"/>
        </w:rPr>
        <w:t xml:space="preserve">Распоряжение </w:t>
      </w:r>
      <w:r w:rsidRPr="00550CD4">
        <w:rPr>
          <w:rFonts w:ascii="Times New Roman" w:hAnsi="Times New Roman"/>
          <w:bCs/>
          <w:sz w:val="28"/>
          <w:szCs w:val="28"/>
        </w:rPr>
        <w:t>Правительства</w:t>
      </w:r>
      <w:r w:rsidRPr="00550CD4">
        <w:rPr>
          <w:rFonts w:ascii="Times New Roman" w:hAnsi="Times New Roman"/>
          <w:sz w:val="28"/>
          <w:szCs w:val="28"/>
        </w:rPr>
        <w:t xml:space="preserve"> </w:t>
      </w:r>
      <w:r w:rsidRPr="00550CD4">
        <w:rPr>
          <w:rFonts w:ascii="Times New Roman" w:hAnsi="Times New Roman"/>
          <w:bCs/>
          <w:sz w:val="28"/>
          <w:szCs w:val="28"/>
        </w:rPr>
        <w:t>Российской</w:t>
      </w:r>
      <w:r w:rsidRPr="00550CD4">
        <w:rPr>
          <w:rFonts w:ascii="Times New Roman" w:hAnsi="Times New Roman"/>
          <w:sz w:val="28"/>
          <w:szCs w:val="28"/>
        </w:rPr>
        <w:t xml:space="preserve"> </w:t>
      </w:r>
      <w:r w:rsidRPr="00550CD4">
        <w:rPr>
          <w:rFonts w:ascii="Times New Roman" w:hAnsi="Times New Roman"/>
          <w:bCs/>
          <w:sz w:val="28"/>
          <w:szCs w:val="28"/>
        </w:rPr>
        <w:t>Федерации</w:t>
      </w:r>
      <w:r w:rsidRPr="00550CD4">
        <w:rPr>
          <w:rFonts w:ascii="Times New Roman" w:hAnsi="Times New Roman"/>
          <w:sz w:val="28"/>
          <w:szCs w:val="28"/>
        </w:rPr>
        <w:t xml:space="preserve"> </w:t>
      </w:r>
      <w:r w:rsidRPr="00550CD4">
        <w:rPr>
          <w:rFonts w:ascii="Times New Roman" w:hAnsi="Times New Roman"/>
          <w:bCs/>
          <w:sz w:val="28"/>
          <w:szCs w:val="28"/>
        </w:rPr>
        <w:t>от</w:t>
      </w:r>
      <w:r w:rsidRPr="00550CD4">
        <w:rPr>
          <w:rFonts w:ascii="Times New Roman" w:hAnsi="Times New Roman"/>
          <w:sz w:val="28"/>
          <w:szCs w:val="28"/>
        </w:rPr>
        <w:t xml:space="preserve"> </w:t>
      </w:r>
      <w:r w:rsidRPr="00550CD4">
        <w:rPr>
          <w:rFonts w:ascii="Times New Roman" w:hAnsi="Times New Roman"/>
          <w:bCs/>
          <w:sz w:val="28"/>
          <w:szCs w:val="28"/>
        </w:rPr>
        <w:t>8</w:t>
      </w:r>
      <w:r w:rsidRPr="00550CD4">
        <w:rPr>
          <w:rFonts w:ascii="Times New Roman" w:hAnsi="Times New Roman"/>
          <w:sz w:val="28"/>
          <w:szCs w:val="28"/>
        </w:rPr>
        <w:t xml:space="preserve"> </w:t>
      </w:r>
      <w:r w:rsidRPr="00550CD4">
        <w:rPr>
          <w:rFonts w:ascii="Times New Roman" w:hAnsi="Times New Roman"/>
          <w:bCs/>
          <w:sz w:val="28"/>
          <w:szCs w:val="28"/>
        </w:rPr>
        <w:t>августа</w:t>
      </w:r>
      <w:r w:rsidRPr="00550CD4">
        <w:rPr>
          <w:rFonts w:ascii="Times New Roman" w:hAnsi="Times New Roman"/>
          <w:sz w:val="28"/>
          <w:szCs w:val="28"/>
        </w:rPr>
        <w:t xml:space="preserve"> </w:t>
      </w:r>
      <w:r w:rsidRPr="00550CD4">
        <w:rPr>
          <w:rFonts w:ascii="Times New Roman" w:hAnsi="Times New Roman"/>
          <w:bCs/>
          <w:sz w:val="28"/>
          <w:szCs w:val="28"/>
        </w:rPr>
        <w:t>2009</w:t>
      </w:r>
      <w:r w:rsidRPr="00550CD4">
        <w:rPr>
          <w:rFonts w:ascii="Times New Roman" w:hAnsi="Times New Roman"/>
          <w:sz w:val="28"/>
          <w:szCs w:val="28"/>
        </w:rPr>
        <w:t xml:space="preserve"> года № </w:t>
      </w:r>
      <w:r w:rsidRPr="00550CD4">
        <w:rPr>
          <w:rFonts w:ascii="Times New Roman" w:hAnsi="Times New Roman"/>
          <w:bCs/>
          <w:sz w:val="28"/>
          <w:szCs w:val="28"/>
        </w:rPr>
        <w:t>1123</w:t>
      </w:r>
      <w:r w:rsidRPr="00550CD4">
        <w:rPr>
          <w:rFonts w:ascii="Times New Roman" w:hAnsi="Times New Roman"/>
          <w:sz w:val="28"/>
          <w:szCs w:val="28"/>
        </w:rPr>
        <w:t>-</w:t>
      </w:r>
      <w:r w:rsidRPr="00550CD4">
        <w:rPr>
          <w:rFonts w:ascii="Times New Roman" w:hAnsi="Times New Roman"/>
          <w:bCs/>
          <w:sz w:val="28"/>
          <w:szCs w:val="28"/>
        </w:rPr>
        <w:t>р</w:t>
      </w:r>
      <w:r w:rsidRPr="00550CD4">
        <w:rPr>
          <w:rFonts w:ascii="Times New Roman" w:hAnsi="Times New Roman"/>
          <w:sz w:val="28"/>
          <w:szCs w:val="28"/>
        </w:rPr>
        <w:t xml:space="preserve"> «О концепции межбюджетных отношений и организации бюджетного процесса в субъектах </w:t>
      </w:r>
      <w:r w:rsidRPr="00550CD4">
        <w:rPr>
          <w:rFonts w:ascii="Times New Roman" w:hAnsi="Times New Roman"/>
          <w:bCs/>
          <w:sz w:val="28"/>
          <w:szCs w:val="28"/>
        </w:rPr>
        <w:t>Российской</w:t>
      </w:r>
      <w:r w:rsidRPr="00550CD4">
        <w:rPr>
          <w:rFonts w:ascii="Times New Roman" w:hAnsi="Times New Roman"/>
          <w:sz w:val="28"/>
          <w:szCs w:val="28"/>
        </w:rPr>
        <w:t xml:space="preserve"> </w:t>
      </w:r>
      <w:r w:rsidRPr="00550CD4">
        <w:rPr>
          <w:rFonts w:ascii="Times New Roman" w:hAnsi="Times New Roman"/>
          <w:bCs/>
          <w:sz w:val="28"/>
          <w:szCs w:val="28"/>
        </w:rPr>
        <w:t>Федерации</w:t>
      </w:r>
      <w:r w:rsidRPr="00550CD4">
        <w:rPr>
          <w:rFonts w:ascii="Times New Roman" w:hAnsi="Times New Roman"/>
          <w:sz w:val="28"/>
          <w:szCs w:val="28"/>
        </w:rPr>
        <w:t xml:space="preserve"> и муниципальных образованиях до 2013 года».</w:t>
      </w:r>
    </w:p>
    <w:p w:rsidR="00C408CB" w:rsidRPr="00550CD4" w:rsidRDefault="00C408CB" w:rsidP="00C408CB">
      <w:pPr>
        <w:numPr>
          <w:ilvl w:val="0"/>
          <w:numId w:val="38"/>
        </w:numPr>
        <w:spacing w:line="360" w:lineRule="auto"/>
        <w:jc w:val="both"/>
        <w:rPr>
          <w:rFonts w:ascii="Times New Roman" w:hAnsi="Times New Roman"/>
          <w:sz w:val="28"/>
          <w:szCs w:val="28"/>
        </w:rPr>
      </w:pPr>
      <w:r w:rsidRPr="00550CD4">
        <w:rPr>
          <w:rFonts w:ascii="Times New Roman" w:hAnsi="Times New Roman"/>
          <w:bCs/>
          <w:sz w:val="28"/>
          <w:szCs w:val="28"/>
        </w:rPr>
        <w:t>Аудит программно</w:t>
      </w:r>
      <w:r w:rsidRPr="00550CD4">
        <w:rPr>
          <w:rFonts w:ascii="Times New Roman" w:hAnsi="Times New Roman"/>
          <w:sz w:val="28"/>
          <w:szCs w:val="28"/>
        </w:rPr>
        <w:t>-</w:t>
      </w:r>
      <w:r w:rsidRPr="00550CD4">
        <w:rPr>
          <w:rFonts w:ascii="Times New Roman" w:hAnsi="Times New Roman"/>
          <w:bCs/>
          <w:sz w:val="28"/>
          <w:szCs w:val="28"/>
        </w:rPr>
        <w:t>целевого бюджета</w:t>
      </w:r>
      <w:r w:rsidRPr="00550CD4">
        <w:rPr>
          <w:rFonts w:ascii="Times New Roman" w:hAnsi="Times New Roman"/>
          <w:sz w:val="28"/>
          <w:szCs w:val="28"/>
        </w:rPr>
        <w:t xml:space="preserve">: </w:t>
      </w:r>
      <w:r w:rsidRPr="00550CD4">
        <w:rPr>
          <w:rFonts w:ascii="Times New Roman" w:hAnsi="Times New Roman"/>
          <w:bCs/>
          <w:sz w:val="28"/>
          <w:szCs w:val="28"/>
        </w:rPr>
        <w:t>зарубежный опыт</w:t>
      </w:r>
      <w:r w:rsidRPr="00550CD4">
        <w:rPr>
          <w:rFonts w:ascii="Times New Roman" w:hAnsi="Times New Roman"/>
          <w:sz w:val="28"/>
          <w:szCs w:val="28"/>
        </w:rPr>
        <w:t xml:space="preserve">/А. Г. Судакова // Журнал </w:t>
      </w:r>
      <w:r w:rsidRPr="00550CD4">
        <w:rPr>
          <w:rFonts w:ascii="Times New Roman" w:hAnsi="Times New Roman"/>
          <w:bCs/>
          <w:sz w:val="28"/>
          <w:szCs w:val="28"/>
        </w:rPr>
        <w:t>Бюджет</w:t>
      </w:r>
      <w:r w:rsidRPr="00550CD4">
        <w:rPr>
          <w:rFonts w:ascii="Times New Roman" w:hAnsi="Times New Roman"/>
          <w:sz w:val="28"/>
          <w:szCs w:val="28"/>
        </w:rPr>
        <w:t>, 2011,  № 12 (108). С.92-95.</w:t>
      </w:r>
    </w:p>
    <w:p w:rsidR="00C408CB" w:rsidRPr="00550CD4" w:rsidRDefault="00C408CB" w:rsidP="00C408CB">
      <w:pPr>
        <w:numPr>
          <w:ilvl w:val="0"/>
          <w:numId w:val="38"/>
        </w:numPr>
        <w:autoSpaceDE w:val="0"/>
        <w:autoSpaceDN w:val="0"/>
        <w:adjustRightInd w:val="0"/>
        <w:spacing w:after="0" w:line="360" w:lineRule="auto"/>
        <w:rPr>
          <w:rFonts w:ascii="Times New Roman" w:eastAsia="Petersburg-Regular" w:hAnsi="Times New Roman"/>
          <w:sz w:val="28"/>
          <w:szCs w:val="28"/>
        </w:rPr>
      </w:pPr>
      <w:r w:rsidRPr="00550CD4">
        <w:rPr>
          <w:rFonts w:ascii="Times New Roman" w:eastAsia="Petersburg-Regular" w:hAnsi="Times New Roman"/>
          <w:sz w:val="28"/>
          <w:szCs w:val="28"/>
        </w:rPr>
        <w:t xml:space="preserve">Бюджетная система России: опыт и перспективы правового регулирования в период социально-экономических реформ. </w:t>
      </w:r>
      <w:r w:rsidRPr="00550CD4">
        <w:rPr>
          <w:rFonts w:ascii="Times New Roman" w:hAnsi="Times New Roman"/>
          <w:iCs/>
          <w:sz w:val="28"/>
          <w:szCs w:val="28"/>
        </w:rPr>
        <w:t xml:space="preserve">Шевелева Н.А.  - </w:t>
      </w:r>
      <w:r w:rsidRPr="00550CD4">
        <w:rPr>
          <w:rFonts w:ascii="Times New Roman" w:eastAsia="Petersburg-Regular" w:hAnsi="Times New Roman"/>
          <w:sz w:val="28"/>
          <w:szCs w:val="28"/>
        </w:rPr>
        <w:t>СПб.,2004.  -426 с.</w:t>
      </w:r>
    </w:p>
    <w:p w:rsidR="00C408CB" w:rsidRPr="00550CD4" w:rsidRDefault="00C408CB" w:rsidP="00C408CB">
      <w:pPr>
        <w:numPr>
          <w:ilvl w:val="0"/>
          <w:numId w:val="38"/>
        </w:numPr>
        <w:spacing w:line="360" w:lineRule="auto"/>
        <w:jc w:val="both"/>
        <w:rPr>
          <w:rFonts w:ascii="Times New Roman" w:hAnsi="Times New Roman"/>
          <w:sz w:val="28"/>
          <w:szCs w:val="28"/>
        </w:rPr>
      </w:pPr>
      <w:r w:rsidRPr="00550CD4">
        <w:rPr>
          <w:rFonts w:ascii="Times New Roman" w:hAnsi="Times New Roman"/>
          <w:sz w:val="28"/>
          <w:szCs w:val="28"/>
        </w:rPr>
        <w:t>Бюджетная система России: Учебник для вузов / Под ред. проф. В.Б. Малинина.- М.: «Эксмо-Пресс», 2008.- 639 с.</w:t>
      </w:r>
    </w:p>
    <w:p w:rsidR="00C408CB" w:rsidRPr="00550CD4" w:rsidRDefault="00C408CB" w:rsidP="00C408CB">
      <w:pPr>
        <w:numPr>
          <w:ilvl w:val="0"/>
          <w:numId w:val="38"/>
        </w:numPr>
        <w:spacing w:line="360" w:lineRule="auto"/>
        <w:jc w:val="both"/>
        <w:rPr>
          <w:rFonts w:ascii="Times New Roman" w:hAnsi="Times New Roman"/>
          <w:sz w:val="28"/>
          <w:szCs w:val="28"/>
        </w:rPr>
      </w:pPr>
      <w:r w:rsidRPr="00550CD4">
        <w:rPr>
          <w:rFonts w:ascii="Times New Roman" w:hAnsi="Times New Roman"/>
          <w:bCs/>
          <w:sz w:val="28"/>
          <w:szCs w:val="28"/>
        </w:rPr>
        <w:t>Проблемы</w:t>
      </w:r>
      <w:r w:rsidRPr="00550CD4">
        <w:rPr>
          <w:rFonts w:ascii="Times New Roman" w:hAnsi="Times New Roman"/>
          <w:sz w:val="28"/>
          <w:szCs w:val="28"/>
        </w:rPr>
        <w:t xml:space="preserve"> </w:t>
      </w:r>
      <w:r w:rsidRPr="00550CD4">
        <w:rPr>
          <w:rFonts w:ascii="Times New Roman" w:hAnsi="Times New Roman"/>
          <w:bCs/>
          <w:sz w:val="28"/>
          <w:szCs w:val="28"/>
        </w:rPr>
        <w:t>межбюджетных</w:t>
      </w:r>
      <w:r w:rsidRPr="00550CD4">
        <w:rPr>
          <w:rFonts w:ascii="Times New Roman" w:hAnsi="Times New Roman"/>
          <w:sz w:val="28"/>
          <w:szCs w:val="28"/>
        </w:rPr>
        <w:t xml:space="preserve"> </w:t>
      </w:r>
      <w:r w:rsidRPr="00550CD4">
        <w:rPr>
          <w:rFonts w:ascii="Times New Roman" w:hAnsi="Times New Roman"/>
          <w:bCs/>
          <w:sz w:val="28"/>
          <w:szCs w:val="28"/>
        </w:rPr>
        <w:t>отношений</w:t>
      </w:r>
      <w:r w:rsidRPr="00550CD4">
        <w:rPr>
          <w:rFonts w:ascii="Times New Roman" w:hAnsi="Times New Roman"/>
          <w:sz w:val="28"/>
          <w:szCs w:val="28"/>
        </w:rPr>
        <w:t xml:space="preserve"> </w:t>
      </w:r>
      <w:r w:rsidRPr="00550CD4">
        <w:rPr>
          <w:rFonts w:ascii="Times New Roman" w:hAnsi="Times New Roman"/>
          <w:bCs/>
          <w:sz w:val="28"/>
          <w:szCs w:val="28"/>
        </w:rPr>
        <w:t>в</w:t>
      </w:r>
      <w:r w:rsidRPr="00550CD4">
        <w:rPr>
          <w:rFonts w:ascii="Times New Roman" w:hAnsi="Times New Roman"/>
          <w:sz w:val="28"/>
          <w:szCs w:val="28"/>
        </w:rPr>
        <w:t xml:space="preserve"> </w:t>
      </w:r>
      <w:r w:rsidRPr="00550CD4">
        <w:rPr>
          <w:rFonts w:ascii="Times New Roman" w:hAnsi="Times New Roman"/>
          <w:bCs/>
          <w:sz w:val="28"/>
          <w:szCs w:val="28"/>
        </w:rPr>
        <w:t>России</w:t>
      </w:r>
      <w:r w:rsidRPr="00550CD4">
        <w:rPr>
          <w:rFonts w:ascii="Times New Roman" w:hAnsi="Times New Roman"/>
          <w:sz w:val="28"/>
          <w:szCs w:val="28"/>
        </w:rPr>
        <w:t xml:space="preserve"> / Мамедов А. А. и др. - М.: </w:t>
      </w:r>
      <w:r w:rsidRPr="00550CD4">
        <w:rPr>
          <w:rFonts w:ascii="Times New Roman" w:hAnsi="Times New Roman"/>
          <w:bCs/>
          <w:sz w:val="28"/>
          <w:szCs w:val="28"/>
        </w:rPr>
        <w:t>Изд</w:t>
      </w:r>
      <w:r w:rsidRPr="00550CD4">
        <w:rPr>
          <w:rFonts w:ascii="Times New Roman" w:hAnsi="Times New Roman"/>
          <w:sz w:val="28"/>
          <w:szCs w:val="28"/>
        </w:rPr>
        <w:t xml:space="preserve">-во Ин-та </w:t>
      </w:r>
      <w:r w:rsidRPr="00550CD4">
        <w:rPr>
          <w:rFonts w:ascii="Times New Roman" w:hAnsi="Times New Roman"/>
          <w:bCs/>
          <w:sz w:val="28"/>
          <w:szCs w:val="28"/>
        </w:rPr>
        <w:t>Гайдара</w:t>
      </w:r>
      <w:r w:rsidRPr="00550CD4">
        <w:rPr>
          <w:rFonts w:ascii="Times New Roman" w:hAnsi="Times New Roman"/>
          <w:sz w:val="28"/>
          <w:szCs w:val="28"/>
        </w:rPr>
        <w:t>, 2012. – 188с.</w:t>
      </w:r>
    </w:p>
    <w:p w:rsidR="00C408CB" w:rsidRPr="00550CD4" w:rsidRDefault="00C408CB" w:rsidP="00C408CB">
      <w:pPr>
        <w:numPr>
          <w:ilvl w:val="0"/>
          <w:numId w:val="38"/>
        </w:numPr>
        <w:spacing w:line="360" w:lineRule="auto"/>
        <w:jc w:val="both"/>
        <w:rPr>
          <w:rFonts w:ascii="Times New Roman" w:hAnsi="Times New Roman"/>
          <w:sz w:val="28"/>
          <w:szCs w:val="28"/>
        </w:rPr>
      </w:pPr>
      <w:r w:rsidRPr="00550CD4">
        <w:rPr>
          <w:rFonts w:ascii="Times New Roman" w:hAnsi="Times New Roman"/>
          <w:sz w:val="28"/>
          <w:szCs w:val="28"/>
        </w:rPr>
        <w:t>Самойлова, Любовь Михайловна Контроль над исполнением бюджета во Франции: эволюция правового регулирования :  дис. ... кандидата юридических наук : 12.00.14 / Самойлова Любовь Михайловна; [ Гос. ун-т - Высш. шк. экономики] Москва, 2008. 159</w:t>
      </w:r>
      <w:r w:rsidRPr="00550CD4">
        <w:rPr>
          <w:rFonts w:ascii="Times New Roman" w:hAnsi="Times New Roman"/>
          <w:sz w:val="28"/>
          <w:szCs w:val="28"/>
          <w:lang w:val="en-US"/>
        </w:rPr>
        <w:t>c</w:t>
      </w:r>
      <w:r w:rsidRPr="00550CD4">
        <w:rPr>
          <w:rFonts w:ascii="Times New Roman" w:hAnsi="Times New Roman"/>
          <w:sz w:val="28"/>
          <w:szCs w:val="28"/>
        </w:rPr>
        <w:t>.</w:t>
      </w:r>
    </w:p>
    <w:p w:rsidR="00C408CB" w:rsidRPr="00550CD4" w:rsidRDefault="00C408CB" w:rsidP="00C408CB">
      <w:pPr>
        <w:numPr>
          <w:ilvl w:val="0"/>
          <w:numId w:val="38"/>
        </w:numPr>
        <w:spacing w:line="360" w:lineRule="auto"/>
        <w:jc w:val="both"/>
        <w:rPr>
          <w:rFonts w:ascii="Times New Roman" w:hAnsi="Times New Roman"/>
          <w:sz w:val="28"/>
          <w:szCs w:val="28"/>
        </w:rPr>
      </w:pPr>
      <w:r w:rsidRPr="00550CD4">
        <w:rPr>
          <w:rFonts w:ascii="Times New Roman" w:hAnsi="Times New Roman"/>
          <w:bCs/>
          <w:sz w:val="28"/>
          <w:szCs w:val="28"/>
        </w:rPr>
        <w:t>Теория</w:t>
      </w:r>
      <w:r w:rsidRPr="00550CD4">
        <w:rPr>
          <w:rFonts w:ascii="Times New Roman" w:hAnsi="Times New Roman"/>
          <w:sz w:val="28"/>
          <w:szCs w:val="28"/>
        </w:rPr>
        <w:t xml:space="preserve"> </w:t>
      </w:r>
      <w:r w:rsidRPr="00550CD4">
        <w:rPr>
          <w:rFonts w:ascii="Times New Roman" w:hAnsi="Times New Roman"/>
          <w:bCs/>
          <w:sz w:val="28"/>
          <w:szCs w:val="28"/>
        </w:rPr>
        <w:t>и</w:t>
      </w:r>
      <w:r w:rsidRPr="00550CD4">
        <w:rPr>
          <w:rFonts w:ascii="Times New Roman" w:hAnsi="Times New Roman"/>
          <w:sz w:val="28"/>
          <w:szCs w:val="28"/>
        </w:rPr>
        <w:t xml:space="preserve"> </w:t>
      </w:r>
      <w:r w:rsidRPr="00550CD4">
        <w:rPr>
          <w:rFonts w:ascii="Times New Roman" w:hAnsi="Times New Roman"/>
          <w:bCs/>
          <w:sz w:val="28"/>
          <w:szCs w:val="28"/>
        </w:rPr>
        <w:t>практика</w:t>
      </w:r>
      <w:r w:rsidRPr="00550CD4">
        <w:rPr>
          <w:rFonts w:ascii="Times New Roman" w:hAnsi="Times New Roman"/>
          <w:sz w:val="28"/>
          <w:szCs w:val="28"/>
        </w:rPr>
        <w:t xml:space="preserve"> </w:t>
      </w:r>
      <w:r w:rsidRPr="00550CD4">
        <w:rPr>
          <w:rFonts w:ascii="Times New Roman" w:hAnsi="Times New Roman"/>
          <w:bCs/>
          <w:sz w:val="28"/>
          <w:szCs w:val="28"/>
        </w:rPr>
        <w:t>межбюджетных</w:t>
      </w:r>
      <w:r w:rsidRPr="00550CD4">
        <w:rPr>
          <w:rFonts w:ascii="Times New Roman" w:hAnsi="Times New Roman"/>
          <w:sz w:val="28"/>
          <w:szCs w:val="28"/>
        </w:rPr>
        <w:t xml:space="preserve"> </w:t>
      </w:r>
      <w:r w:rsidRPr="00550CD4">
        <w:rPr>
          <w:rFonts w:ascii="Times New Roman" w:hAnsi="Times New Roman"/>
          <w:bCs/>
          <w:sz w:val="28"/>
          <w:szCs w:val="28"/>
        </w:rPr>
        <w:t>отношений</w:t>
      </w:r>
      <w:r w:rsidRPr="00550CD4">
        <w:rPr>
          <w:rFonts w:ascii="Times New Roman" w:hAnsi="Times New Roman"/>
          <w:sz w:val="28"/>
          <w:szCs w:val="28"/>
        </w:rPr>
        <w:t xml:space="preserve"> : монография / </w:t>
      </w:r>
      <w:r w:rsidRPr="00550CD4">
        <w:rPr>
          <w:rFonts w:ascii="Times New Roman" w:hAnsi="Times New Roman"/>
          <w:bCs/>
          <w:sz w:val="28"/>
          <w:szCs w:val="28"/>
        </w:rPr>
        <w:t>В</w:t>
      </w:r>
      <w:r w:rsidRPr="00550CD4">
        <w:rPr>
          <w:rFonts w:ascii="Times New Roman" w:hAnsi="Times New Roman"/>
          <w:sz w:val="28"/>
          <w:szCs w:val="28"/>
        </w:rPr>
        <w:t xml:space="preserve">. </w:t>
      </w:r>
      <w:r w:rsidRPr="00550CD4">
        <w:rPr>
          <w:rFonts w:ascii="Times New Roman" w:hAnsi="Times New Roman"/>
          <w:bCs/>
          <w:sz w:val="28"/>
          <w:szCs w:val="28"/>
        </w:rPr>
        <w:t>В</w:t>
      </w:r>
      <w:r w:rsidRPr="00550CD4">
        <w:rPr>
          <w:rFonts w:ascii="Times New Roman" w:hAnsi="Times New Roman"/>
          <w:sz w:val="28"/>
          <w:szCs w:val="28"/>
        </w:rPr>
        <w:t xml:space="preserve">. </w:t>
      </w:r>
      <w:r w:rsidRPr="00550CD4">
        <w:rPr>
          <w:rFonts w:ascii="Times New Roman" w:hAnsi="Times New Roman"/>
          <w:bCs/>
          <w:sz w:val="28"/>
          <w:szCs w:val="28"/>
        </w:rPr>
        <w:t>Иванов</w:t>
      </w:r>
      <w:r w:rsidRPr="00550CD4">
        <w:rPr>
          <w:rFonts w:ascii="Times New Roman" w:hAnsi="Times New Roman"/>
          <w:sz w:val="28"/>
          <w:szCs w:val="28"/>
        </w:rPr>
        <w:t xml:space="preserve"> ; Библиотека Российской Академии Наук (СПб.). - СПб. : БАН : Нестор-История, 2010. – 228с.</w:t>
      </w:r>
    </w:p>
    <w:p w:rsidR="00C408CB" w:rsidRPr="00550CD4" w:rsidRDefault="00C408CB" w:rsidP="00C408CB">
      <w:pPr>
        <w:numPr>
          <w:ilvl w:val="0"/>
          <w:numId w:val="38"/>
        </w:numPr>
        <w:spacing w:line="360" w:lineRule="auto"/>
        <w:jc w:val="both"/>
        <w:rPr>
          <w:rFonts w:ascii="Times New Roman" w:hAnsi="Times New Roman"/>
          <w:sz w:val="28"/>
          <w:szCs w:val="28"/>
        </w:rPr>
      </w:pPr>
      <w:r w:rsidRPr="00550CD4">
        <w:rPr>
          <w:rFonts w:ascii="Times New Roman" w:hAnsi="Times New Roman"/>
          <w:bCs/>
          <w:sz w:val="28"/>
          <w:szCs w:val="28"/>
        </w:rPr>
        <w:t>Эконометрика.Учебник</w:t>
      </w:r>
      <w:r w:rsidRPr="00550CD4">
        <w:rPr>
          <w:rFonts w:ascii="Times New Roman" w:hAnsi="Times New Roman"/>
          <w:sz w:val="28"/>
          <w:szCs w:val="28"/>
        </w:rPr>
        <w:t>/</w:t>
      </w:r>
      <w:r w:rsidRPr="00550CD4">
        <w:rPr>
          <w:rFonts w:ascii="Times New Roman" w:hAnsi="Times New Roman"/>
          <w:bCs/>
          <w:sz w:val="28"/>
          <w:szCs w:val="28"/>
        </w:rPr>
        <w:t>Под</w:t>
      </w:r>
      <w:r w:rsidRPr="00550CD4">
        <w:rPr>
          <w:rFonts w:ascii="Times New Roman" w:hAnsi="Times New Roman"/>
          <w:sz w:val="28"/>
          <w:szCs w:val="28"/>
        </w:rPr>
        <w:t xml:space="preserve"> </w:t>
      </w:r>
      <w:r w:rsidRPr="00550CD4">
        <w:rPr>
          <w:rFonts w:ascii="Times New Roman" w:hAnsi="Times New Roman"/>
          <w:bCs/>
          <w:sz w:val="28"/>
          <w:szCs w:val="28"/>
        </w:rPr>
        <w:t>ред</w:t>
      </w:r>
      <w:r w:rsidRPr="00550CD4">
        <w:rPr>
          <w:rFonts w:ascii="Times New Roman" w:hAnsi="Times New Roman"/>
          <w:sz w:val="28"/>
          <w:szCs w:val="28"/>
        </w:rPr>
        <w:t>.</w:t>
      </w:r>
      <w:r w:rsidRPr="00550CD4">
        <w:rPr>
          <w:rFonts w:ascii="Times New Roman" w:hAnsi="Times New Roman"/>
          <w:bCs/>
          <w:sz w:val="28"/>
          <w:szCs w:val="28"/>
        </w:rPr>
        <w:t>И</w:t>
      </w:r>
      <w:r w:rsidRPr="00550CD4">
        <w:rPr>
          <w:rFonts w:ascii="Times New Roman" w:hAnsi="Times New Roman"/>
          <w:sz w:val="28"/>
          <w:szCs w:val="28"/>
        </w:rPr>
        <w:t>.</w:t>
      </w:r>
      <w:r w:rsidRPr="00550CD4">
        <w:rPr>
          <w:rFonts w:ascii="Times New Roman" w:hAnsi="Times New Roman"/>
          <w:bCs/>
          <w:sz w:val="28"/>
          <w:szCs w:val="28"/>
        </w:rPr>
        <w:t>И</w:t>
      </w:r>
      <w:r w:rsidRPr="00550CD4">
        <w:rPr>
          <w:rFonts w:ascii="Times New Roman" w:hAnsi="Times New Roman"/>
          <w:sz w:val="28"/>
          <w:szCs w:val="28"/>
        </w:rPr>
        <w:t>.</w:t>
      </w:r>
      <w:r w:rsidRPr="00550CD4">
        <w:rPr>
          <w:rFonts w:ascii="Times New Roman" w:hAnsi="Times New Roman"/>
          <w:bCs/>
          <w:sz w:val="28"/>
          <w:szCs w:val="28"/>
        </w:rPr>
        <w:t>Елисеевой</w:t>
      </w:r>
      <w:r w:rsidRPr="00550CD4">
        <w:rPr>
          <w:rFonts w:ascii="Times New Roman" w:hAnsi="Times New Roman"/>
          <w:sz w:val="28"/>
          <w:szCs w:val="28"/>
        </w:rPr>
        <w:t>.-</w:t>
      </w:r>
      <w:r w:rsidRPr="00550CD4">
        <w:rPr>
          <w:rFonts w:ascii="Times New Roman" w:hAnsi="Times New Roman"/>
          <w:bCs/>
          <w:sz w:val="28"/>
          <w:szCs w:val="28"/>
        </w:rPr>
        <w:t>М</w:t>
      </w:r>
      <w:r w:rsidRPr="00550CD4">
        <w:rPr>
          <w:rFonts w:ascii="Times New Roman" w:hAnsi="Times New Roman"/>
          <w:sz w:val="28"/>
          <w:szCs w:val="28"/>
        </w:rPr>
        <w:t>.:</w:t>
      </w:r>
      <w:r w:rsidRPr="00550CD4">
        <w:rPr>
          <w:rFonts w:ascii="Times New Roman" w:hAnsi="Times New Roman"/>
          <w:bCs/>
          <w:sz w:val="28"/>
          <w:szCs w:val="28"/>
        </w:rPr>
        <w:t>Финансы</w:t>
      </w:r>
      <w:r w:rsidRPr="00550CD4">
        <w:rPr>
          <w:rFonts w:ascii="Times New Roman" w:hAnsi="Times New Roman"/>
          <w:sz w:val="28"/>
          <w:szCs w:val="28"/>
        </w:rPr>
        <w:t xml:space="preserve"> </w:t>
      </w:r>
      <w:r w:rsidRPr="00550CD4">
        <w:rPr>
          <w:rFonts w:ascii="Times New Roman" w:hAnsi="Times New Roman"/>
          <w:bCs/>
          <w:sz w:val="28"/>
          <w:szCs w:val="28"/>
        </w:rPr>
        <w:t>и</w:t>
      </w:r>
      <w:r w:rsidRPr="00550CD4">
        <w:rPr>
          <w:rFonts w:ascii="Times New Roman" w:hAnsi="Times New Roman"/>
          <w:sz w:val="28"/>
          <w:szCs w:val="28"/>
        </w:rPr>
        <w:t xml:space="preserve"> </w:t>
      </w:r>
      <w:r w:rsidRPr="00550CD4">
        <w:rPr>
          <w:rFonts w:ascii="Times New Roman" w:hAnsi="Times New Roman"/>
          <w:bCs/>
          <w:sz w:val="28"/>
          <w:szCs w:val="28"/>
        </w:rPr>
        <w:t>статистика</w:t>
      </w:r>
      <w:r w:rsidRPr="00550CD4">
        <w:rPr>
          <w:rFonts w:ascii="Times New Roman" w:hAnsi="Times New Roman"/>
          <w:sz w:val="28"/>
          <w:szCs w:val="28"/>
        </w:rPr>
        <w:t xml:space="preserve">, </w:t>
      </w:r>
      <w:r w:rsidRPr="00550CD4">
        <w:rPr>
          <w:rFonts w:ascii="Times New Roman" w:hAnsi="Times New Roman"/>
          <w:bCs/>
          <w:sz w:val="28"/>
          <w:szCs w:val="28"/>
        </w:rPr>
        <w:t>2006</w:t>
      </w:r>
      <w:r w:rsidRPr="00550CD4">
        <w:rPr>
          <w:rFonts w:ascii="Times New Roman" w:hAnsi="Times New Roman"/>
          <w:sz w:val="28"/>
          <w:szCs w:val="28"/>
        </w:rPr>
        <w:t>. - 206с.</w:t>
      </w:r>
    </w:p>
    <w:p w:rsidR="00C408CB" w:rsidRPr="00550CD4" w:rsidRDefault="00C408CB" w:rsidP="00C408CB">
      <w:pPr>
        <w:numPr>
          <w:ilvl w:val="0"/>
          <w:numId w:val="38"/>
        </w:numPr>
        <w:spacing w:line="360" w:lineRule="auto"/>
        <w:jc w:val="both"/>
        <w:rPr>
          <w:rFonts w:ascii="Times New Roman" w:eastAsia="Petersburg-Regular" w:hAnsi="Times New Roman"/>
          <w:sz w:val="28"/>
          <w:szCs w:val="28"/>
          <w:lang w:val="en-US"/>
        </w:rPr>
      </w:pPr>
      <w:r w:rsidRPr="00550CD4">
        <w:rPr>
          <w:rFonts w:ascii="Times New Roman" w:eastAsia="Petersburg-Regular" w:hAnsi="Times New Roman"/>
          <w:sz w:val="28"/>
          <w:szCs w:val="28"/>
          <w:lang w:val="en-US"/>
        </w:rPr>
        <w:lastRenderedPageBreak/>
        <w:t>Council of Europe, «Recommendation Rec (2005) 1 of the Committee of Ministers to member states on the financial resources of local and regional authorities». January 19. 2005.</w:t>
      </w:r>
    </w:p>
    <w:p w:rsidR="00C408CB" w:rsidRPr="00550CD4" w:rsidRDefault="00C408CB" w:rsidP="00C408CB">
      <w:pPr>
        <w:numPr>
          <w:ilvl w:val="0"/>
          <w:numId w:val="38"/>
        </w:numPr>
        <w:autoSpaceDE w:val="0"/>
        <w:autoSpaceDN w:val="0"/>
        <w:adjustRightInd w:val="0"/>
        <w:spacing w:after="0" w:line="360" w:lineRule="auto"/>
        <w:rPr>
          <w:rFonts w:ascii="Times New Roman" w:eastAsia="Petersburg-Regular" w:hAnsi="Times New Roman"/>
          <w:sz w:val="28"/>
          <w:szCs w:val="28"/>
          <w:lang w:val="en-US"/>
        </w:rPr>
      </w:pPr>
      <w:r w:rsidRPr="00550CD4">
        <w:rPr>
          <w:rFonts w:ascii="Times New Roman" w:eastAsia="Petersburg-Regular" w:hAnsi="Times New Roman"/>
          <w:sz w:val="28"/>
          <w:szCs w:val="28"/>
          <w:lang w:val="en-US"/>
        </w:rPr>
        <w:t xml:space="preserve">Local finance in the twenty-five countries of the European Union. Dexia Editions. May 2004, 45 </w:t>
      </w:r>
      <w:r w:rsidRPr="00550CD4">
        <w:rPr>
          <w:rFonts w:ascii="Times New Roman" w:eastAsia="Petersburg-Regular" w:hAnsi="Times New Roman"/>
          <w:sz w:val="28"/>
          <w:szCs w:val="28"/>
        </w:rPr>
        <w:t>р</w:t>
      </w:r>
      <w:r w:rsidRPr="00550CD4">
        <w:rPr>
          <w:rFonts w:ascii="Times New Roman" w:eastAsia="Petersburg-Regular" w:hAnsi="Times New Roman"/>
          <w:sz w:val="28"/>
          <w:szCs w:val="28"/>
          <w:lang w:val="en-US"/>
        </w:rPr>
        <w:t>.</w:t>
      </w:r>
    </w:p>
    <w:p w:rsidR="00C408CB" w:rsidRPr="00550CD4" w:rsidRDefault="00C408CB" w:rsidP="00C408CB">
      <w:pPr>
        <w:spacing w:line="360" w:lineRule="auto"/>
        <w:jc w:val="both"/>
        <w:rPr>
          <w:rFonts w:ascii="Times New Roman" w:hAnsi="Times New Roman"/>
          <w:sz w:val="28"/>
          <w:szCs w:val="28"/>
          <w:lang w:val="en-US"/>
        </w:rPr>
      </w:pPr>
    </w:p>
    <w:p w:rsidR="00C408CB" w:rsidRPr="00550CD4" w:rsidRDefault="00C408CB" w:rsidP="00C408CB">
      <w:pPr>
        <w:numPr>
          <w:ilvl w:val="0"/>
          <w:numId w:val="38"/>
        </w:numPr>
        <w:spacing w:line="360" w:lineRule="auto"/>
        <w:jc w:val="both"/>
        <w:rPr>
          <w:rFonts w:ascii="Times New Roman" w:hAnsi="Times New Roman"/>
          <w:sz w:val="28"/>
          <w:szCs w:val="28"/>
          <w:lang w:val="en-US"/>
        </w:rPr>
      </w:pPr>
      <w:r w:rsidRPr="00550CD4">
        <w:rPr>
          <w:rFonts w:ascii="Times New Roman" w:hAnsi="Times New Roman"/>
          <w:bCs/>
          <w:sz w:val="28"/>
          <w:szCs w:val="28"/>
          <w:lang w:val="en-US"/>
        </w:rPr>
        <w:t xml:space="preserve">Public Expenditure Management in France </w:t>
      </w:r>
      <w:r w:rsidRPr="00550CD4">
        <w:rPr>
          <w:rFonts w:ascii="Times New Roman" w:hAnsi="Times New Roman"/>
          <w:sz w:val="28"/>
          <w:szCs w:val="28"/>
          <w:lang w:val="en-US"/>
        </w:rPr>
        <w:t>Andrew Burns, Alessandro Goglio // Organisation for Economic Co-operation and Development, 2004.</w:t>
      </w:r>
    </w:p>
    <w:p w:rsidR="00C408CB" w:rsidRPr="00550CD4" w:rsidRDefault="00C408CB" w:rsidP="00C408CB">
      <w:pPr>
        <w:numPr>
          <w:ilvl w:val="0"/>
          <w:numId w:val="38"/>
        </w:numPr>
        <w:spacing w:line="360" w:lineRule="auto"/>
        <w:jc w:val="both"/>
        <w:rPr>
          <w:rFonts w:ascii="Times New Roman" w:hAnsi="Times New Roman"/>
          <w:sz w:val="28"/>
          <w:szCs w:val="28"/>
        </w:rPr>
      </w:pPr>
      <w:r w:rsidRPr="00550CD4">
        <w:rPr>
          <w:rFonts w:ascii="Times New Roman" w:hAnsi="Times New Roman"/>
          <w:bCs/>
          <w:sz w:val="28"/>
          <w:szCs w:val="28"/>
        </w:rPr>
        <w:t>Бюджетный</w:t>
      </w:r>
      <w:r w:rsidRPr="00550CD4">
        <w:rPr>
          <w:rFonts w:ascii="Times New Roman" w:hAnsi="Times New Roman"/>
          <w:sz w:val="28"/>
          <w:szCs w:val="28"/>
        </w:rPr>
        <w:t xml:space="preserve"> </w:t>
      </w:r>
      <w:r w:rsidRPr="00550CD4">
        <w:rPr>
          <w:rFonts w:ascii="Times New Roman" w:hAnsi="Times New Roman"/>
          <w:bCs/>
          <w:sz w:val="28"/>
          <w:szCs w:val="28"/>
        </w:rPr>
        <w:t>федерализм</w:t>
      </w:r>
      <w:r w:rsidRPr="00550CD4">
        <w:rPr>
          <w:rFonts w:ascii="Times New Roman" w:hAnsi="Times New Roman"/>
          <w:sz w:val="28"/>
          <w:szCs w:val="28"/>
        </w:rPr>
        <w:t xml:space="preserve"> в </w:t>
      </w:r>
      <w:r w:rsidRPr="00550CD4">
        <w:rPr>
          <w:rFonts w:ascii="Times New Roman" w:hAnsi="Times New Roman"/>
          <w:bCs/>
          <w:sz w:val="28"/>
          <w:szCs w:val="28"/>
        </w:rPr>
        <w:t>России</w:t>
      </w:r>
      <w:r w:rsidRPr="00550CD4">
        <w:rPr>
          <w:rFonts w:ascii="Times New Roman" w:hAnsi="Times New Roman"/>
          <w:sz w:val="28"/>
          <w:szCs w:val="28"/>
        </w:rPr>
        <w:t xml:space="preserve">: сценарии развития. Рубен Ениколопов, Екатерина </w:t>
      </w:r>
      <w:r w:rsidRPr="00550CD4">
        <w:rPr>
          <w:rFonts w:ascii="Times New Roman" w:hAnsi="Times New Roman"/>
          <w:bCs/>
          <w:sz w:val="28"/>
          <w:szCs w:val="28"/>
        </w:rPr>
        <w:t>Журавская</w:t>
      </w:r>
      <w:r w:rsidRPr="00550CD4">
        <w:rPr>
          <w:rFonts w:ascii="Times New Roman" w:hAnsi="Times New Roman"/>
          <w:sz w:val="28"/>
          <w:szCs w:val="28"/>
        </w:rPr>
        <w:t>. Научные труды ЦЕФИР. 2003. № 37.[Статья]//Федеральный образовательный портал Экономика Социология Менеджмент:[сайт].URL: http://ecsocman.hse.ru/text/16114944/ дата обращения: (14.04.2013).</w:t>
      </w:r>
    </w:p>
    <w:p w:rsidR="00C408CB" w:rsidRPr="00550CD4" w:rsidRDefault="00C408CB" w:rsidP="00C408CB">
      <w:pPr>
        <w:numPr>
          <w:ilvl w:val="0"/>
          <w:numId w:val="38"/>
        </w:numPr>
        <w:spacing w:line="360" w:lineRule="auto"/>
        <w:jc w:val="both"/>
        <w:rPr>
          <w:rFonts w:ascii="Times New Roman" w:hAnsi="Times New Roman"/>
          <w:sz w:val="28"/>
          <w:szCs w:val="28"/>
        </w:rPr>
      </w:pPr>
      <w:r w:rsidRPr="00550CD4">
        <w:rPr>
          <w:rFonts w:ascii="Times New Roman" w:hAnsi="Times New Roman"/>
          <w:sz w:val="28"/>
          <w:szCs w:val="28"/>
        </w:rPr>
        <w:t xml:space="preserve">Государственная программа Российской Федерации «Региональная политика и федеративные отношения» [Электронный ресурс]// Государственные программы Российской Федерации:[сайт].URL: </w:t>
      </w:r>
      <w:hyperlink r:id="rId12" w:tgtFrame="_blank" w:history="1">
        <w:r w:rsidRPr="00550CD4">
          <w:rPr>
            <w:rStyle w:val="Hyperlink"/>
            <w:rFonts w:ascii="Times New Roman" w:hAnsi="Times New Roman"/>
            <w:color w:val="auto"/>
            <w:sz w:val="28"/>
            <w:szCs w:val="28"/>
          </w:rPr>
          <w:t>http://www.gosprogrammy.gov.ru/Main/Start</w:t>
        </w:r>
      </w:hyperlink>
      <w:r w:rsidRPr="00550CD4">
        <w:rPr>
          <w:rFonts w:ascii="Times New Roman" w:hAnsi="Times New Roman"/>
          <w:sz w:val="28"/>
          <w:szCs w:val="28"/>
        </w:rPr>
        <w:t xml:space="preserve"> дата обращения: (12.03.2013).</w:t>
      </w:r>
    </w:p>
    <w:p w:rsidR="00C408CB" w:rsidRPr="00550CD4" w:rsidRDefault="00C408CB" w:rsidP="00C408CB">
      <w:pPr>
        <w:numPr>
          <w:ilvl w:val="0"/>
          <w:numId w:val="38"/>
        </w:numPr>
        <w:spacing w:line="360" w:lineRule="auto"/>
        <w:jc w:val="both"/>
        <w:rPr>
          <w:rFonts w:ascii="Times New Roman" w:hAnsi="Times New Roman"/>
          <w:sz w:val="28"/>
          <w:szCs w:val="28"/>
        </w:rPr>
      </w:pPr>
      <w:r w:rsidRPr="00550CD4">
        <w:rPr>
          <w:rFonts w:ascii="Times New Roman" w:hAnsi="Times New Roman"/>
          <w:sz w:val="28"/>
          <w:szCs w:val="28"/>
        </w:rPr>
        <w:t xml:space="preserve">Государственная программа Российской Федерации «Создание условий для эффективного и ответственного управления региональными и муниципальными финансами, повышения устойчивости бюджетов субъектов Российской Федерации»[Электронный ресурс]// Государственные программы Российской Федерации: [сайт].URL: </w:t>
      </w:r>
      <w:hyperlink r:id="rId13" w:tgtFrame="_blank" w:history="1">
        <w:r w:rsidRPr="00550CD4">
          <w:rPr>
            <w:rStyle w:val="Hyperlink"/>
            <w:rFonts w:ascii="Times New Roman" w:hAnsi="Times New Roman"/>
            <w:color w:val="auto"/>
            <w:sz w:val="28"/>
            <w:szCs w:val="28"/>
          </w:rPr>
          <w:t>http://www.gosprogrammy.gov.ru/Main/Start</w:t>
        </w:r>
      </w:hyperlink>
      <w:r w:rsidRPr="00550CD4">
        <w:rPr>
          <w:rFonts w:ascii="Times New Roman" w:hAnsi="Times New Roman"/>
          <w:sz w:val="28"/>
          <w:szCs w:val="28"/>
        </w:rPr>
        <w:t xml:space="preserve"> дата обращения: (12.03.2013).</w:t>
      </w:r>
    </w:p>
    <w:p w:rsidR="00C408CB" w:rsidRPr="00550CD4" w:rsidRDefault="00C408CB" w:rsidP="00C408CB">
      <w:pPr>
        <w:numPr>
          <w:ilvl w:val="0"/>
          <w:numId w:val="38"/>
        </w:numPr>
        <w:spacing w:line="360" w:lineRule="auto"/>
        <w:jc w:val="both"/>
        <w:rPr>
          <w:rFonts w:ascii="Times New Roman" w:hAnsi="Times New Roman"/>
          <w:sz w:val="28"/>
          <w:szCs w:val="28"/>
        </w:rPr>
      </w:pPr>
      <w:r w:rsidRPr="00550CD4">
        <w:rPr>
          <w:rFonts w:ascii="Times New Roman" w:hAnsi="Times New Roman"/>
          <w:sz w:val="28"/>
          <w:szCs w:val="28"/>
        </w:rPr>
        <w:t xml:space="preserve">Государственная программа Российской Федерации «Управление государственными финансами» [Электронный ресурс] // </w:t>
      </w:r>
      <w:r w:rsidRPr="00550CD4">
        <w:rPr>
          <w:rFonts w:ascii="Times New Roman" w:hAnsi="Times New Roman"/>
          <w:sz w:val="28"/>
          <w:szCs w:val="28"/>
        </w:rPr>
        <w:lastRenderedPageBreak/>
        <w:t xml:space="preserve">Государственные программы Российской Федерации: [сайт]. URL: </w:t>
      </w:r>
      <w:hyperlink r:id="rId14" w:tgtFrame="_blank" w:history="1">
        <w:r w:rsidRPr="00550CD4">
          <w:rPr>
            <w:rStyle w:val="Hyperlink"/>
            <w:rFonts w:ascii="Times New Roman" w:hAnsi="Times New Roman"/>
            <w:color w:val="auto"/>
            <w:sz w:val="28"/>
            <w:szCs w:val="28"/>
          </w:rPr>
          <w:t>http://www.gosprogrammy.gov.ru/Main/Start</w:t>
        </w:r>
      </w:hyperlink>
      <w:r w:rsidRPr="00550CD4">
        <w:rPr>
          <w:rFonts w:ascii="Times New Roman" w:hAnsi="Times New Roman"/>
          <w:sz w:val="28"/>
          <w:szCs w:val="28"/>
        </w:rPr>
        <w:t xml:space="preserve"> дата обращения: (12.03.2013).</w:t>
      </w:r>
    </w:p>
    <w:p w:rsidR="00C408CB" w:rsidRPr="00550CD4" w:rsidRDefault="00C408CB" w:rsidP="00C408CB">
      <w:pPr>
        <w:numPr>
          <w:ilvl w:val="0"/>
          <w:numId w:val="38"/>
        </w:numPr>
        <w:spacing w:line="360" w:lineRule="auto"/>
        <w:jc w:val="both"/>
        <w:rPr>
          <w:rFonts w:ascii="Times New Roman" w:hAnsi="Times New Roman"/>
          <w:sz w:val="28"/>
          <w:szCs w:val="28"/>
        </w:rPr>
      </w:pPr>
      <w:r w:rsidRPr="00550CD4">
        <w:rPr>
          <w:rFonts w:ascii="Times New Roman" w:hAnsi="Times New Roman"/>
          <w:sz w:val="28"/>
          <w:szCs w:val="28"/>
        </w:rPr>
        <w:t xml:space="preserve">Официальный сайт Центрального Банка России : [сайт]. </w:t>
      </w:r>
      <w:r w:rsidRPr="00550CD4">
        <w:rPr>
          <w:rFonts w:ascii="Times New Roman" w:hAnsi="Times New Roman"/>
          <w:sz w:val="28"/>
          <w:szCs w:val="28"/>
          <w:lang w:val="en-US"/>
        </w:rPr>
        <w:t>URL</w:t>
      </w:r>
      <w:r w:rsidRPr="00550CD4">
        <w:rPr>
          <w:rFonts w:ascii="Times New Roman" w:hAnsi="Times New Roman"/>
          <w:sz w:val="28"/>
          <w:szCs w:val="28"/>
        </w:rPr>
        <w:t>:  (</w:t>
      </w:r>
      <w:hyperlink r:id="rId15" w:history="1">
        <w:r w:rsidRPr="00550CD4">
          <w:rPr>
            <w:rStyle w:val="Hyperlink"/>
            <w:rFonts w:ascii="Times New Roman" w:hAnsi="Times New Roman"/>
            <w:color w:val="auto"/>
            <w:sz w:val="28"/>
            <w:szCs w:val="28"/>
            <w:lang w:val="en-US"/>
          </w:rPr>
          <w:t>http</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cbr</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ru</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currency</w:t>
        </w:r>
        <w:r w:rsidRPr="00550CD4">
          <w:rPr>
            <w:rStyle w:val="Hyperlink"/>
            <w:rFonts w:ascii="Times New Roman" w:hAnsi="Times New Roman"/>
            <w:color w:val="auto"/>
            <w:sz w:val="28"/>
            <w:szCs w:val="28"/>
          </w:rPr>
          <w:t>_</w:t>
        </w:r>
        <w:r w:rsidRPr="00550CD4">
          <w:rPr>
            <w:rStyle w:val="Hyperlink"/>
            <w:rFonts w:ascii="Times New Roman" w:hAnsi="Times New Roman"/>
            <w:color w:val="auto"/>
            <w:sz w:val="28"/>
            <w:szCs w:val="28"/>
            <w:lang w:val="en-US"/>
          </w:rPr>
          <w:t>base</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dynamics</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aspx</w:t>
        </w:r>
      </w:hyperlink>
      <w:r w:rsidRPr="00550CD4">
        <w:rPr>
          <w:rFonts w:ascii="Times New Roman" w:hAnsi="Times New Roman"/>
          <w:sz w:val="28"/>
          <w:szCs w:val="28"/>
        </w:rPr>
        <w:t>) дата обращения: (12.03.2013).</w:t>
      </w:r>
    </w:p>
    <w:p w:rsidR="00C408CB" w:rsidRPr="00550CD4" w:rsidRDefault="00C408CB" w:rsidP="00C408CB">
      <w:pPr>
        <w:numPr>
          <w:ilvl w:val="0"/>
          <w:numId w:val="38"/>
        </w:numPr>
        <w:spacing w:line="360" w:lineRule="auto"/>
        <w:jc w:val="both"/>
        <w:rPr>
          <w:rFonts w:ascii="Times New Roman" w:hAnsi="Times New Roman"/>
          <w:sz w:val="28"/>
          <w:szCs w:val="28"/>
        </w:rPr>
      </w:pPr>
      <w:r w:rsidRPr="00550CD4">
        <w:rPr>
          <w:rFonts w:ascii="Times New Roman" w:hAnsi="Times New Roman"/>
          <w:sz w:val="28"/>
          <w:szCs w:val="28"/>
        </w:rPr>
        <w:t>Сайт информационно-аналитического раздела Министерства финансов Российской Федерации: [сайт]. URL:  (</w:t>
      </w:r>
      <w:hyperlink r:id="rId16" w:history="1">
        <w:r w:rsidRPr="00550CD4">
          <w:rPr>
            <w:rStyle w:val="Hyperlink"/>
            <w:rFonts w:ascii="Times New Roman" w:hAnsi="Times New Roman"/>
            <w:color w:val="auto"/>
            <w:sz w:val="28"/>
            <w:szCs w:val="28"/>
          </w:rPr>
          <w:t>http://info.minfin.ru/fbisprash.php</w:t>
        </w:r>
      </w:hyperlink>
      <w:r w:rsidRPr="00550CD4">
        <w:rPr>
          <w:rFonts w:ascii="Times New Roman" w:hAnsi="Times New Roman"/>
          <w:sz w:val="28"/>
          <w:szCs w:val="28"/>
        </w:rPr>
        <w:t>) дата обращения: (12.03.2013).</w:t>
      </w:r>
    </w:p>
    <w:p w:rsidR="00C408CB" w:rsidRPr="00550CD4" w:rsidRDefault="00C408CB" w:rsidP="00C408CB">
      <w:pPr>
        <w:numPr>
          <w:ilvl w:val="0"/>
          <w:numId w:val="38"/>
        </w:numPr>
        <w:spacing w:line="360" w:lineRule="auto"/>
        <w:jc w:val="both"/>
        <w:rPr>
          <w:rFonts w:ascii="Times New Roman" w:hAnsi="Times New Roman"/>
          <w:sz w:val="28"/>
          <w:szCs w:val="28"/>
        </w:rPr>
      </w:pPr>
      <w:r w:rsidRPr="00550CD4">
        <w:rPr>
          <w:rFonts w:ascii="Times New Roman" w:hAnsi="Times New Roman"/>
          <w:sz w:val="28"/>
          <w:szCs w:val="28"/>
        </w:rPr>
        <w:t xml:space="preserve">Сайт «Методический кабинет» Федерального казначества: [сайт]. </w:t>
      </w:r>
      <w:r w:rsidRPr="00550CD4">
        <w:rPr>
          <w:rFonts w:ascii="Times New Roman" w:hAnsi="Times New Roman"/>
          <w:sz w:val="28"/>
          <w:szCs w:val="28"/>
          <w:lang w:val="en-US"/>
        </w:rPr>
        <w:t>URL</w:t>
      </w:r>
      <w:r w:rsidRPr="00550CD4">
        <w:rPr>
          <w:rFonts w:ascii="Times New Roman" w:hAnsi="Times New Roman"/>
          <w:sz w:val="28"/>
          <w:szCs w:val="28"/>
        </w:rPr>
        <w:t>:  (</w:t>
      </w:r>
      <w:hyperlink r:id="rId17" w:history="1">
        <w:r w:rsidRPr="00550CD4">
          <w:rPr>
            <w:rStyle w:val="Hyperlink"/>
            <w:rFonts w:ascii="Times New Roman" w:hAnsi="Times New Roman"/>
            <w:color w:val="auto"/>
            <w:sz w:val="28"/>
            <w:szCs w:val="28"/>
            <w:lang w:val="en-US"/>
          </w:rPr>
          <w:t>http</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www</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roskazna</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ru</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konsolidirovannogo</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byudzheta</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rf</w:t>
        </w:r>
        <w:r w:rsidRPr="00550CD4">
          <w:rPr>
            <w:rStyle w:val="Hyperlink"/>
            <w:rFonts w:ascii="Times New Roman" w:hAnsi="Times New Roman"/>
            <w:color w:val="auto"/>
            <w:sz w:val="28"/>
            <w:szCs w:val="28"/>
          </w:rPr>
          <w:t>/</w:t>
        </w:r>
      </w:hyperlink>
      <w:r w:rsidRPr="00550CD4">
        <w:rPr>
          <w:rFonts w:ascii="Times New Roman" w:hAnsi="Times New Roman"/>
          <w:sz w:val="28"/>
          <w:szCs w:val="28"/>
        </w:rPr>
        <w:t xml:space="preserve">) дата обращения: (12.03.2013). </w:t>
      </w:r>
    </w:p>
    <w:p w:rsidR="00C408CB" w:rsidRPr="00550CD4" w:rsidRDefault="00C408CB" w:rsidP="00C408CB">
      <w:pPr>
        <w:numPr>
          <w:ilvl w:val="0"/>
          <w:numId w:val="38"/>
        </w:numPr>
        <w:spacing w:line="360" w:lineRule="auto"/>
        <w:jc w:val="both"/>
        <w:rPr>
          <w:rFonts w:ascii="Times New Roman" w:hAnsi="Times New Roman"/>
          <w:sz w:val="28"/>
          <w:szCs w:val="28"/>
        </w:rPr>
      </w:pPr>
      <w:r w:rsidRPr="00550CD4">
        <w:rPr>
          <w:rFonts w:ascii="Times New Roman" w:hAnsi="Times New Roman"/>
          <w:sz w:val="28"/>
          <w:szCs w:val="28"/>
        </w:rPr>
        <w:t xml:space="preserve">Единый портал бюджетной системы РФ: [сайт]. </w:t>
      </w:r>
      <w:r w:rsidRPr="00550CD4">
        <w:rPr>
          <w:rFonts w:ascii="Times New Roman" w:hAnsi="Times New Roman"/>
          <w:sz w:val="28"/>
          <w:szCs w:val="28"/>
          <w:lang w:val="en-US"/>
        </w:rPr>
        <w:t>URL</w:t>
      </w:r>
      <w:r w:rsidRPr="00550CD4">
        <w:rPr>
          <w:rFonts w:ascii="Times New Roman" w:hAnsi="Times New Roman"/>
          <w:sz w:val="28"/>
          <w:szCs w:val="28"/>
        </w:rPr>
        <w:t>:  (</w:t>
      </w:r>
      <w:hyperlink r:id="rId18" w:history="1">
        <w:r w:rsidRPr="00550CD4">
          <w:rPr>
            <w:rStyle w:val="Hyperlink"/>
            <w:rFonts w:ascii="Times New Roman" w:hAnsi="Times New Roman"/>
            <w:color w:val="auto"/>
            <w:sz w:val="28"/>
            <w:szCs w:val="28"/>
            <w:lang w:val="en-US"/>
          </w:rPr>
          <w:t>http</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budget</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gov</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ru</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budget</w:t>
        </w:r>
        <w:r w:rsidRPr="00550CD4">
          <w:rPr>
            <w:rStyle w:val="Hyperlink"/>
            <w:rFonts w:ascii="Times New Roman" w:hAnsi="Times New Roman"/>
            <w:color w:val="auto"/>
            <w:sz w:val="28"/>
            <w:szCs w:val="28"/>
          </w:rPr>
          <w:t>/</w:t>
        </w:r>
      </w:hyperlink>
      <w:r w:rsidRPr="00550CD4">
        <w:rPr>
          <w:rFonts w:ascii="Times New Roman" w:hAnsi="Times New Roman"/>
          <w:sz w:val="28"/>
          <w:szCs w:val="28"/>
        </w:rPr>
        <w:t>) дата обращения: (12.03.2013).</w:t>
      </w:r>
    </w:p>
    <w:p w:rsidR="00C408CB" w:rsidRPr="00550CD4" w:rsidRDefault="00C408CB" w:rsidP="00C408CB">
      <w:pPr>
        <w:numPr>
          <w:ilvl w:val="0"/>
          <w:numId w:val="38"/>
        </w:numPr>
        <w:spacing w:line="360" w:lineRule="auto"/>
        <w:jc w:val="both"/>
        <w:rPr>
          <w:rFonts w:ascii="Times New Roman" w:hAnsi="Times New Roman"/>
          <w:sz w:val="28"/>
          <w:szCs w:val="28"/>
        </w:rPr>
      </w:pPr>
      <w:r w:rsidRPr="00550CD4">
        <w:rPr>
          <w:rFonts w:ascii="Times New Roman" w:hAnsi="Times New Roman"/>
          <w:sz w:val="28"/>
          <w:szCs w:val="28"/>
        </w:rPr>
        <w:t xml:space="preserve">Сайт Министерства регионального развития: [сайт]. </w:t>
      </w:r>
      <w:r w:rsidRPr="00550CD4">
        <w:rPr>
          <w:rFonts w:ascii="Times New Roman" w:hAnsi="Times New Roman"/>
          <w:sz w:val="28"/>
          <w:szCs w:val="28"/>
          <w:lang w:val="en-US"/>
        </w:rPr>
        <w:t>URL</w:t>
      </w:r>
      <w:r w:rsidRPr="00550CD4">
        <w:rPr>
          <w:rFonts w:ascii="Times New Roman" w:hAnsi="Times New Roman"/>
          <w:sz w:val="28"/>
          <w:szCs w:val="28"/>
        </w:rPr>
        <w:t>:  (</w:t>
      </w:r>
      <w:hyperlink r:id="rId19" w:history="1">
        <w:r w:rsidRPr="00550CD4">
          <w:rPr>
            <w:rStyle w:val="Hyperlink"/>
            <w:rFonts w:ascii="Times New Roman" w:hAnsi="Times New Roman"/>
            <w:color w:val="auto"/>
            <w:sz w:val="28"/>
            <w:szCs w:val="28"/>
            <w:lang w:val="en-US"/>
          </w:rPr>
          <w:t>http</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www</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minregion</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ru</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statparams</w:t>
        </w:r>
        <w:r w:rsidRPr="00550CD4">
          <w:rPr>
            <w:rStyle w:val="Hyperlink"/>
            <w:rFonts w:ascii="Times New Roman" w:hAnsi="Times New Roman"/>
            <w:color w:val="auto"/>
            <w:sz w:val="28"/>
            <w:szCs w:val="28"/>
          </w:rPr>
          <w:t>/</w:t>
        </w:r>
      </w:hyperlink>
      <w:r w:rsidRPr="00550CD4">
        <w:rPr>
          <w:rFonts w:ascii="Times New Roman" w:hAnsi="Times New Roman"/>
          <w:sz w:val="28"/>
          <w:szCs w:val="28"/>
        </w:rPr>
        <w:t>) дата обращения: (12.03.2013).</w:t>
      </w:r>
    </w:p>
    <w:p w:rsidR="00C408CB" w:rsidRPr="00550CD4" w:rsidRDefault="00C408CB" w:rsidP="00C408CB">
      <w:pPr>
        <w:numPr>
          <w:ilvl w:val="0"/>
          <w:numId w:val="38"/>
        </w:numPr>
        <w:spacing w:line="360" w:lineRule="auto"/>
        <w:jc w:val="both"/>
        <w:rPr>
          <w:rFonts w:ascii="Times New Roman" w:hAnsi="Times New Roman"/>
          <w:sz w:val="28"/>
          <w:szCs w:val="28"/>
          <w:lang w:val="en-US"/>
        </w:rPr>
      </w:pPr>
      <w:r w:rsidRPr="00550CD4">
        <w:rPr>
          <w:rFonts w:ascii="Times New Roman" w:hAnsi="Times New Roman"/>
          <w:sz w:val="28"/>
          <w:szCs w:val="28"/>
        </w:rPr>
        <w:t xml:space="preserve">Сайт Федеральной службы государственной статистики: [сайт]. </w:t>
      </w:r>
      <w:r w:rsidRPr="00550CD4">
        <w:rPr>
          <w:rFonts w:ascii="Times New Roman" w:hAnsi="Times New Roman"/>
          <w:sz w:val="28"/>
          <w:szCs w:val="28"/>
          <w:lang w:val="en-US"/>
        </w:rPr>
        <w:t>URL: (</w:t>
      </w:r>
      <w:hyperlink r:id="rId20" w:history="1">
        <w:r w:rsidRPr="00550CD4">
          <w:rPr>
            <w:rStyle w:val="Hyperlink"/>
            <w:rFonts w:ascii="Times New Roman" w:hAnsi="Times New Roman"/>
            <w:color w:val="auto"/>
            <w:sz w:val="28"/>
            <w:szCs w:val="28"/>
            <w:lang w:val="en-US"/>
          </w:rPr>
          <w:t>http://www.gks.ru/</w:t>
        </w:r>
      </w:hyperlink>
      <w:r w:rsidRPr="00550CD4">
        <w:rPr>
          <w:rFonts w:ascii="Times New Roman" w:hAnsi="Times New Roman"/>
          <w:sz w:val="28"/>
          <w:szCs w:val="28"/>
          <w:lang w:val="en-US"/>
        </w:rPr>
        <w:t>)</w:t>
      </w:r>
    </w:p>
    <w:p w:rsidR="00C408CB" w:rsidRPr="00550CD4" w:rsidRDefault="00C408CB" w:rsidP="00C408CB">
      <w:pPr>
        <w:numPr>
          <w:ilvl w:val="0"/>
          <w:numId w:val="38"/>
        </w:numPr>
        <w:spacing w:line="360" w:lineRule="auto"/>
        <w:jc w:val="both"/>
        <w:rPr>
          <w:rFonts w:ascii="Times New Roman" w:hAnsi="Times New Roman"/>
          <w:sz w:val="28"/>
          <w:szCs w:val="28"/>
        </w:rPr>
      </w:pPr>
      <w:r w:rsidRPr="00550CD4">
        <w:rPr>
          <w:rFonts w:ascii="Times New Roman" w:hAnsi="Times New Roman"/>
          <w:sz w:val="28"/>
          <w:szCs w:val="28"/>
        </w:rPr>
        <w:t>Сайт Федеральной налоговой службы РФ, раздел «Аналитика»: [сайт]. URL : (</w:t>
      </w:r>
      <w:hyperlink r:id="rId21" w:history="1">
        <w:r w:rsidRPr="00550CD4">
          <w:rPr>
            <w:rStyle w:val="Hyperlink"/>
            <w:rFonts w:ascii="Times New Roman" w:hAnsi="Times New Roman"/>
            <w:color w:val="auto"/>
            <w:sz w:val="28"/>
            <w:szCs w:val="28"/>
          </w:rPr>
          <w:t>http://www.nalog.ru/nal_statistik/</w:t>
        </w:r>
      </w:hyperlink>
      <w:r w:rsidRPr="00550CD4">
        <w:rPr>
          <w:rFonts w:ascii="Times New Roman" w:hAnsi="Times New Roman"/>
          <w:sz w:val="28"/>
          <w:szCs w:val="28"/>
        </w:rPr>
        <w:t>) дата обращения: (12.03.2013).</w:t>
      </w:r>
    </w:p>
    <w:p w:rsidR="00C408CB" w:rsidRPr="00550CD4" w:rsidRDefault="00C408CB" w:rsidP="00C408CB">
      <w:pPr>
        <w:numPr>
          <w:ilvl w:val="0"/>
          <w:numId w:val="38"/>
        </w:numPr>
        <w:spacing w:line="360" w:lineRule="auto"/>
        <w:jc w:val="both"/>
        <w:rPr>
          <w:rFonts w:ascii="Times New Roman" w:hAnsi="Times New Roman"/>
          <w:sz w:val="28"/>
          <w:szCs w:val="28"/>
        </w:rPr>
      </w:pPr>
      <w:r w:rsidRPr="00550CD4">
        <w:rPr>
          <w:rFonts w:ascii="Times New Roman" w:hAnsi="Times New Roman"/>
          <w:sz w:val="28"/>
          <w:szCs w:val="28"/>
        </w:rPr>
        <w:t>Сайт Министерства экономики и финансов Французской Республики: [сайт]. URL: (</w:t>
      </w:r>
      <w:hyperlink r:id="rId22" w:history="1">
        <w:r w:rsidRPr="00550CD4">
          <w:rPr>
            <w:rStyle w:val="Hyperlink"/>
            <w:rFonts w:ascii="Times New Roman" w:hAnsi="Times New Roman"/>
            <w:color w:val="auto"/>
            <w:sz w:val="28"/>
            <w:szCs w:val="28"/>
          </w:rPr>
          <w:t>http://www.economie.gouv.fr/</w:t>
        </w:r>
      </w:hyperlink>
      <w:r w:rsidRPr="00550CD4">
        <w:rPr>
          <w:rFonts w:ascii="Times New Roman" w:hAnsi="Times New Roman"/>
          <w:sz w:val="28"/>
          <w:szCs w:val="28"/>
        </w:rPr>
        <w:t xml:space="preserve">) дата обращения: (12.03.2013). </w:t>
      </w:r>
    </w:p>
    <w:p w:rsidR="00C408CB" w:rsidRPr="00550CD4" w:rsidRDefault="00C408CB" w:rsidP="00C408CB">
      <w:pPr>
        <w:numPr>
          <w:ilvl w:val="0"/>
          <w:numId w:val="38"/>
        </w:numPr>
        <w:spacing w:line="360" w:lineRule="auto"/>
        <w:jc w:val="both"/>
        <w:rPr>
          <w:rFonts w:ascii="Times New Roman" w:hAnsi="Times New Roman"/>
          <w:sz w:val="28"/>
          <w:szCs w:val="28"/>
        </w:rPr>
      </w:pPr>
      <w:r w:rsidRPr="00550CD4">
        <w:rPr>
          <w:rFonts w:ascii="Times New Roman" w:hAnsi="Times New Roman"/>
          <w:sz w:val="28"/>
          <w:szCs w:val="28"/>
        </w:rPr>
        <w:t xml:space="preserve">Статистический портал органов местного самоуправления Франции: [сайт]. </w:t>
      </w:r>
      <w:r w:rsidRPr="00550CD4">
        <w:rPr>
          <w:rFonts w:ascii="Times New Roman" w:hAnsi="Times New Roman"/>
          <w:sz w:val="28"/>
          <w:szCs w:val="28"/>
          <w:lang w:val="en-US"/>
        </w:rPr>
        <w:t>URL</w:t>
      </w:r>
      <w:r w:rsidRPr="00550CD4">
        <w:rPr>
          <w:rFonts w:ascii="Times New Roman" w:hAnsi="Times New Roman"/>
          <w:sz w:val="28"/>
          <w:szCs w:val="28"/>
        </w:rPr>
        <w:t>:(</w:t>
      </w:r>
      <w:hyperlink r:id="rId23" w:history="1">
        <w:r w:rsidRPr="00550CD4">
          <w:rPr>
            <w:rStyle w:val="Hyperlink"/>
            <w:rFonts w:ascii="Times New Roman" w:hAnsi="Times New Roman"/>
            <w:color w:val="auto"/>
            <w:sz w:val="28"/>
            <w:szCs w:val="28"/>
            <w:lang w:val="en-US"/>
          </w:rPr>
          <w:t>http</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www</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collectivites</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locales</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gouv</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fr</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etudes</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et</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statistiques</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locales</w:t>
        </w:r>
      </w:hyperlink>
      <w:r w:rsidRPr="00550CD4">
        <w:rPr>
          <w:rFonts w:ascii="Times New Roman" w:hAnsi="Times New Roman"/>
          <w:sz w:val="28"/>
          <w:szCs w:val="28"/>
        </w:rPr>
        <w:t>) дата обращения: (12.03.2013).</w:t>
      </w:r>
    </w:p>
    <w:p w:rsidR="00C408CB" w:rsidRPr="00550CD4" w:rsidRDefault="00C408CB" w:rsidP="00C408CB">
      <w:pPr>
        <w:numPr>
          <w:ilvl w:val="0"/>
          <w:numId w:val="38"/>
        </w:numPr>
        <w:spacing w:line="360" w:lineRule="auto"/>
        <w:jc w:val="both"/>
        <w:rPr>
          <w:rFonts w:ascii="Times New Roman" w:hAnsi="Times New Roman"/>
          <w:sz w:val="28"/>
          <w:szCs w:val="28"/>
        </w:rPr>
      </w:pPr>
      <w:r w:rsidRPr="00550CD4">
        <w:rPr>
          <w:rFonts w:ascii="Times New Roman" w:hAnsi="Times New Roman"/>
          <w:sz w:val="28"/>
          <w:szCs w:val="28"/>
        </w:rPr>
        <w:lastRenderedPageBreak/>
        <w:t xml:space="preserve">Статистический портал об исполнении бюджетов во Франции: [сайт]. </w:t>
      </w:r>
      <w:r w:rsidRPr="00550CD4">
        <w:rPr>
          <w:rFonts w:ascii="Times New Roman" w:hAnsi="Times New Roman"/>
          <w:sz w:val="28"/>
          <w:szCs w:val="28"/>
          <w:lang w:val="en-US"/>
        </w:rPr>
        <w:t>URL</w:t>
      </w:r>
      <w:r w:rsidRPr="00550CD4">
        <w:rPr>
          <w:rFonts w:ascii="Times New Roman" w:hAnsi="Times New Roman"/>
          <w:sz w:val="28"/>
          <w:szCs w:val="28"/>
        </w:rPr>
        <w:t xml:space="preserve"> :  (</w:t>
      </w:r>
      <w:hyperlink r:id="rId24" w:history="1">
        <w:r w:rsidRPr="00550CD4">
          <w:rPr>
            <w:rStyle w:val="Hyperlink"/>
            <w:rFonts w:ascii="Times New Roman" w:hAnsi="Times New Roman"/>
            <w:color w:val="auto"/>
            <w:sz w:val="28"/>
            <w:szCs w:val="28"/>
            <w:lang w:val="en-US"/>
          </w:rPr>
          <w:t>http</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www</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performance</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publique</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budget</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gouv</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fr</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accueil</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html</w:t>
        </w:r>
      </w:hyperlink>
      <w:r w:rsidRPr="00550CD4">
        <w:rPr>
          <w:rFonts w:ascii="Times New Roman" w:hAnsi="Times New Roman"/>
          <w:sz w:val="28"/>
          <w:szCs w:val="28"/>
        </w:rPr>
        <w:t xml:space="preserve">) дата обращения: (12.03.2013). </w:t>
      </w:r>
    </w:p>
    <w:p w:rsidR="00C408CB" w:rsidRPr="00550CD4" w:rsidRDefault="00C408CB" w:rsidP="00C408CB">
      <w:pPr>
        <w:numPr>
          <w:ilvl w:val="0"/>
          <w:numId w:val="38"/>
        </w:numPr>
        <w:spacing w:line="360" w:lineRule="auto"/>
        <w:jc w:val="both"/>
        <w:rPr>
          <w:rFonts w:ascii="Times New Roman" w:hAnsi="Times New Roman"/>
          <w:sz w:val="28"/>
          <w:szCs w:val="28"/>
        </w:rPr>
      </w:pPr>
      <w:r w:rsidRPr="00550CD4">
        <w:rPr>
          <w:rFonts w:ascii="Times New Roman" w:hAnsi="Times New Roman"/>
          <w:sz w:val="28"/>
          <w:szCs w:val="28"/>
        </w:rPr>
        <w:t xml:space="preserve">Сайт Генеральной дирекции общественных финансов Франции: [сайт]. </w:t>
      </w:r>
      <w:r w:rsidRPr="00550CD4">
        <w:rPr>
          <w:rFonts w:ascii="Times New Roman" w:hAnsi="Times New Roman"/>
          <w:sz w:val="28"/>
          <w:szCs w:val="28"/>
          <w:lang w:val="en-US"/>
        </w:rPr>
        <w:t>URL</w:t>
      </w:r>
      <w:r w:rsidRPr="00550CD4">
        <w:rPr>
          <w:rFonts w:ascii="Times New Roman" w:hAnsi="Times New Roman"/>
          <w:sz w:val="28"/>
          <w:szCs w:val="28"/>
        </w:rPr>
        <w:t>:  (</w:t>
      </w:r>
      <w:hyperlink r:id="rId25" w:history="1">
        <w:r w:rsidRPr="00550CD4">
          <w:rPr>
            <w:rStyle w:val="Hyperlink"/>
            <w:rFonts w:ascii="Times New Roman" w:hAnsi="Times New Roman"/>
            <w:color w:val="auto"/>
            <w:sz w:val="28"/>
            <w:szCs w:val="28"/>
            <w:lang w:val="en-US"/>
          </w:rPr>
          <w:t>http</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www</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impots</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gouv</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fr</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portal</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dgi</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home</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jsessionid</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SDB</w:t>
        </w:r>
        <w:r w:rsidRPr="00550CD4">
          <w:rPr>
            <w:rStyle w:val="Hyperlink"/>
            <w:rFonts w:ascii="Times New Roman" w:hAnsi="Times New Roman"/>
            <w:color w:val="auto"/>
            <w:sz w:val="28"/>
            <w:szCs w:val="28"/>
          </w:rPr>
          <w:t>5</w:t>
        </w:r>
        <w:r w:rsidRPr="00550CD4">
          <w:rPr>
            <w:rStyle w:val="Hyperlink"/>
            <w:rFonts w:ascii="Times New Roman" w:hAnsi="Times New Roman"/>
            <w:color w:val="auto"/>
            <w:sz w:val="28"/>
            <w:szCs w:val="28"/>
            <w:lang w:val="en-US"/>
          </w:rPr>
          <w:t>BGFUW</w:t>
        </w:r>
        <w:r w:rsidRPr="00550CD4">
          <w:rPr>
            <w:rStyle w:val="Hyperlink"/>
            <w:rFonts w:ascii="Times New Roman" w:hAnsi="Times New Roman"/>
            <w:color w:val="auto"/>
            <w:sz w:val="28"/>
            <w:szCs w:val="28"/>
          </w:rPr>
          <w:t>22</w:t>
        </w:r>
        <w:r w:rsidRPr="00550CD4">
          <w:rPr>
            <w:rStyle w:val="Hyperlink"/>
            <w:rFonts w:ascii="Times New Roman" w:hAnsi="Times New Roman"/>
            <w:color w:val="auto"/>
            <w:sz w:val="28"/>
            <w:szCs w:val="28"/>
            <w:lang w:val="en-US"/>
          </w:rPr>
          <w:t>H</w:t>
        </w:r>
        <w:r w:rsidRPr="00550CD4">
          <w:rPr>
            <w:rStyle w:val="Hyperlink"/>
            <w:rFonts w:ascii="Times New Roman" w:hAnsi="Times New Roman"/>
            <w:color w:val="auto"/>
            <w:sz w:val="28"/>
            <w:szCs w:val="28"/>
          </w:rPr>
          <w:t>5</w:t>
        </w:r>
        <w:r w:rsidRPr="00550CD4">
          <w:rPr>
            <w:rStyle w:val="Hyperlink"/>
            <w:rFonts w:ascii="Times New Roman" w:hAnsi="Times New Roman"/>
            <w:color w:val="auto"/>
            <w:sz w:val="28"/>
            <w:szCs w:val="28"/>
            <w:lang w:val="en-US"/>
          </w:rPr>
          <w:t>QFIEIQCFFI</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pageId</w:t>
        </w:r>
        <w:r w:rsidRPr="00550CD4">
          <w:rPr>
            <w:rStyle w:val="Hyperlink"/>
            <w:rFonts w:ascii="Times New Roman" w:hAnsi="Times New Roman"/>
            <w:color w:val="auto"/>
            <w:sz w:val="28"/>
            <w:szCs w:val="28"/>
          </w:rPr>
          <w:t>=</w:t>
        </w:r>
        <w:r w:rsidRPr="00550CD4">
          <w:rPr>
            <w:rStyle w:val="Hyperlink"/>
            <w:rFonts w:ascii="Times New Roman" w:hAnsi="Times New Roman"/>
            <w:color w:val="auto"/>
            <w:sz w:val="28"/>
            <w:szCs w:val="28"/>
            <w:lang w:val="en-US"/>
          </w:rPr>
          <w:t>home</w:t>
        </w:r>
      </w:hyperlink>
      <w:r w:rsidRPr="00550CD4">
        <w:rPr>
          <w:rFonts w:ascii="Times New Roman" w:hAnsi="Times New Roman"/>
          <w:sz w:val="28"/>
          <w:szCs w:val="28"/>
        </w:rPr>
        <w:t xml:space="preserve">) дата обращения: (12.03.2013). </w:t>
      </w:r>
    </w:p>
    <w:p w:rsidR="00C408CB" w:rsidRPr="00550CD4" w:rsidRDefault="00C408CB" w:rsidP="00C408CB">
      <w:pPr>
        <w:spacing w:line="360" w:lineRule="auto"/>
        <w:rPr>
          <w:rFonts w:ascii="Times New Roman" w:hAnsi="Times New Roman"/>
          <w:b/>
          <w:sz w:val="28"/>
          <w:szCs w:val="28"/>
        </w:rPr>
      </w:pPr>
    </w:p>
    <w:p w:rsidR="00C408CB" w:rsidRPr="00550CD4" w:rsidRDefault="00C408CB" w:rsidP="00C408CB">
      <w:pPr>
        <w:spacing w:line="360" w:lineRule="auto"/>
        <w:rPr>
          <w:rFonts w:ascii="Times New Roman" w:hAnsi="Times New Roman"/>
          <w:b/>
          <w:sz w:val="28"/>
          <w:szCs w:val="28"/>
        </w:rPr>
      </w:pPr>
    </w:p>
    <w:p w:rsidR="00C408CB" w:rsidRPr="00550CD4" w:rsidRDefault="00C408CB" w:rsidP="00C408CB">
      <w:pPr>
        <w:spacing w:line="360" w:lineRule="auto"/>
        <w:rPr>
          <w:rFonts w:ascii="Times New Roman" w:hAnsi="Times New Roman"/>
          <w:b/>
          <w:sz w:val="28"/>
          <w:szCs w:val="28"/>
        </w:rPr>
      </w:pPr>
    </w:p>
    <w:p w:rsidR="00C408CB" w:rsidRPr="00550CD4" w:rsidRDefault="00C408CB" w:rsidP="00C408CB">
      <w:pPr>
        <w:spacing w:line="360" w:lineRule="auto"/>
        <w:rPr>
          <w:rFonts w:ascii="Times New Roman" w:hAnsi="Times New Roman"/>
          <w:b/>
          <w:sz w:val="28"/>
          <w:szCs w:val="28"/>
        </w:rPr>
      </w:pPr>
    </w:p>
    <w:p w:rsidR="00C408CB" w:rsidRPr="00550CD4" w:rsidRDefault="00C408CB" w:rsidP="00C408CB">
      <w:pPr>
        <w:spacing w:line="360" w:lineRule="auto"/>
        <w:jc w:val="center"/>
        <w:rPr>
          <w:rFonts w:ascii="Times New Roman" w:hAnsi="Times New Roman"/>
          <w:b/>
          <w:sz w:val="28"/>
          <w:szCs w:val="28"/>
        </w:rPr>
      </w:pPr>
    </w:p>
    <w:p w:rsidR="00C408CB" w:rsidRPr="00550CD4" w:rsidRDefault="00C408CB" w:rsidP="00C408CB">
      <w:pPr>
        <w:spacing w:line="360" w:lineRule="auto"/>
        <w:jc w:val="center"/>
        <w:rPr>
          <w:rFonts w:ascii="Times New Roman" w:hAnsi="Times New Roman"/>
          <w:b/>
          <w:sz w:val="28"/>
          <w:szCs w:val="28"/>
        </w:rPr>
      </w:pPr>
    </w:p>
    <w:p w:rsidR="00C408CB" w:rsidRPr="00550CD4" w:rsidRDefault="00C408CB" w:rsidP="00C408CB">
      <w:pPr>
        <w:spacing w:line="360" w:lineRule="auto"/>
        <w:jc w:val="center"/>
        <w:rPr>
          <w:rFonts w:ascii="Times New Roman" w:hAnsi="Times New Roman"/>
          <w:b/>
          <w:sz w:val="28"/>
          <w:szCs w:val="28"/>
        </w:rPr>
      </w:pPr>
    </w:p>
    <w:p w:rsidR="00C408CB" w:rsidRPr="00550CD4" w:rsidRDefault="00C408CB" w:rsidP="00C408CB">
      <w:pPr>
        <w:spacing w:line="360" w:lineRule="auto"/>
        <w:jc w:val="center"/>
        <w:rPr>
          <w:rFonts w:ascii="Times New Roman" w:hAnsi="Times New Roman"/>
          <w:b/>
          <w:sz w:val="28"/>
          <w:szCs w:val="28"/>
        </w:rPr>
      </w:pPr>
    </w:p>
    <w:p w:rsidR="00C408CB" w:rsidRPr="00550CD4" w:rsidRDefault="00C408CB" w:rsidP="00C408CB">
      <w:pPr>
        <w:spacing w:line="360" w:lineRule="auto"/>
        <w:jc w:val="center"/>
        <w:rPr>
          <w:rFonts w:ascii="Times New Roman" w:hAnsi="Times New Roman"/>
          <w:b/>
          <w:sz w:val="28"/>
          <w:szCs w:val="28"/>
        </w:rPr>
      </w:pPr>
    </w:p>
    <w:p w:rsidR="00C408CB" w:rsidRPr="00550CD4" w:rsidRDefault="00C408CB" w:rsidP="00C408CB">
      <w:pPr>
        <w:spacing w:line="360" w:lineRule="auto"/>
        <w:jc w:val="center"/>
        <w:rPr>
          <w:rFonts w:ascii="Times New Roman" w:hAnsi="Times New Roman"/>
          <w:b/>
          <w:sz w:val="28"/>
          <w:szCs w:val="28"/>
        </w:rPr>
      </w:pPr>
    </w:p>
    <w:p w:rsidR="00C408CB" w:rsidRPr="00550CD4" w:rsidRDefault="00C408CB" w:rsidP="00C408CB">
      <w:pPr>
        <w:spacing w:line="360" w:lineRule="auto"/>
        <w:jc w:val="center"/>
        <w:rPr>
          <w:rFonts w:ascii="Times New Roman" w:hAnsi="Times New Roman"/>
          <w:b/>
          <w:sz w:val="28"/>
          <w:szCs w:val="28"/>
        </w:rPr>
      </w:pPr>
    </w:p>
    <w:p w:rsidR="00C408CB" w:rsidRPr="00550CD4" w:rsidRDefault="00C408CB" w:rsidP="00C408CB">
      <w:pPr>
        <w:spacing w:line="360" w:lineRule="auto"/>
        <w:jc w:val="center"/>
        <w:rPr>
          <w:rFonts w:ascii="Times New Roman" w:hAnsi="Times New Roman"/>
          <w:b/>
          <w:sz w:val="28"/>
          <w:szCs w:val="28"/>
        </w:rPr>
      </w:pPr>
    </w:p>
    <w:p w:rsidR="00C408CB" w:rsidRPr="00550CD4" w:rsidRDefault="00C408CB" w:rsidP="00C408CB">
      <w:pPr>
        <w:spacing w:line="360" w:lineRule="auto"/>
        <w:jc w:val="center"/>
        <w:rPr>
          <w:rFonts w:ascii="Times New Roman" w:hAnsi="Times New Roman"/>
          <w:b/>
          <w:sz w:val="28"/>
          <w:szCs w:val="28"/>
        </w:rPr>
      </w:pPr>
    </w:p>
    <w:p w:rsidR="00C408CB" w:rsidRPr="00550CD4" w:rsidRDefault="00C408CB" w:rsidP="00C408CB">
      <w:pPr>
        <w:spacing w:line="360" w:lineRule="auto"/>
        <w:jc w:val="center"/>
        <w:rPr>
          <w:rFonts w:ascii="Times New Roman" w:hAnsi="Times New Roman"/>
          <w:b/>
          <w:sz w:val="28"/>
          <w:szCs w:val="28"/>
        </w:rPr>
      </w:pPr>
    </w:p>
    <w:p w:rsidR="00C408CB" w:rsidRPr="00550CD4" w:rsidRDefault="00C408CB" w:rsidP="00C408CB">
      <w:pPr>
        <w:spacing w:line="360" w:lineRule="auto"/>
        <w:jc w:val="center"/>
        <w:rPr>
          <w:rFonts w:ascii="Times New Roman" w:hAnsi="Times New Roman"/>
          <w:b/>
          <w:sz w:val="28"/>
          <w:szCs w:val="28"/>
        </w:rPr>
      </w:pPr>
    </w:p>
    <w:p w:rsidR="00C408CB" w:rsidRPr="00550CD4" w:rsidRDefault="00C408CB" w:rsidP="00C408CB">
      <w:pPr>
        <w:spacing w:line="360" w:lineRule="auto"/>
        <w:jc w:val="center"/>
        <w:rPr>
          <w:rFonts w:ascii="Times New Roman" w:hAnsi="Times New Roman"/>
          <w:b/>
          <w:sz w:val="28"/>
          <w:szCs w:val="28"/>
        </w:rPr>
      </w:pPr>
    </w:p>
    <w:p w:rsidR="00C408CB" w:rsidRPr="00550CD4" w:rsidRDefault="00C408CB" w:rsidP="00C408CB">
      <w:pPr>
        <w:pStyle w:val="Heading1"/>
        <w:jc w:val="center"/>
      </w:pPr>
      <w:r w:rsidRPr="00550CD4">
        <w:lastRenderedPageBreak/>
        <w:t>Приложения</w:t>
      </w:r>
    </w:p>
    <w:p w:rsidR="00C408CB" w:rsidRPr="00550CD4" w:rsidRDefault="00C408CB" w:rsidP="00C408CB">
      <w:pPr>
        <w:spacing w:line="360" w:lineRule="auto"/>
        <w:ind w:left="360"/>
        <w:jc w:val="right"/>
        <w:rPr>
          <w:rFonts w:ascii="Times New Roman" w:hAnsi="Times New Roman"/>
          <w:b/>
          <w:sz w:val="28"/>
          <w:szCs w:val="28"/>
        </w:rPr>
      </w:pPr>
      <w:r w:rsidRPr="00550CD4">
        <w:rPr>
          <w:rFonts w:ascii="Times New Roman" w:hAnsi="Times New Roman"/>
          <w:b/>
          <w:sz w:val="28"/>
          <w:szCs w:val="28"/>
        </w:rPr>
        <w:t>Приложение 1. Концептуальные документы Правительства Российской Федерации в рамках совершенствования системы межбюджетных отношений</w:t>
      </w:r>
    </w:p>
    <w:p w:rsidR="00C408CB" w:rsidRPr="00550CD4" w:rsidRDefault="00C408CB" w:rsidP="00C408CB">
      <w:pPr>
        <w:pStyle w:val="ListParagraph"/>
        <w:numPr>
          <w:ilvl w:val="0"/>
          <w:numId w:val="41"/>
        </w:numPr>
        <w:spacing w:line="360" w:lineRule="auto"/>
        <w:jc w:val="both"/>
        <w:rPr>
          <w:rFonts w:ascii="Times New Roman" w:hAnsi="Times New Roman"/>
          <w:sz w:val="28"/>
          <w:szCs w:val="28"/>
        </w:rPr>
      </w:pPr>
      <w:r w:rsidRPr="00550CD4">
        <w:rPr>
          <w:rFonts w:ascii="Times New Roman" w:hAnsi="Times New Roman"/>
          <w:sz w:val="28"/>
          <w:szCs w:val="28"/>
        </w:rPr>
        <w:t>Концепция реформирования межбюджетных отношений в Российской Федерации в 1999 - 2001 годах;</w:t>
      </w:r>
    </w:p>
    <w:p w:rsidR="00C408CB" w:rsidRPr="00550CD4" w:rsidRDefault="00C408CB" w:rsidP="00C408CB">
      <w:pPr>
        <w:pStyle w:val="ListParagraph"/>
        <w:numPr>
          <w:ilvl w:val="0"/>
          <w:numId w:val="41"/>
        </w:numPr>
        <w:spacing w:line="360" w:lineRule="auto"/>
        <w:jc w:val="both"/>
        <w:rPr>
          <w:rFonts w:ascii="Times New Roman" w:hAnsi="Times New Roman"/>
          <w:sz w:val="28"/>
          <w:szCs w:val="28"/>
        </w:rPr>
      </w:pPr>
      <w:r w:rsidRPr="00550CD4">
        <w:rPr>
          <w:rFonts w:ascii="Times New Roman" w:hAnsi="Times New Roman"/>
          <w:sz w:val="28"/>
          <w:szCs w:val="28"/>
        </w:rPr>
        <w:t>Программа развития органов федерального казначейства на 2000 - 2004 годы;</w:t>
      </w:r>
    </w:p>
    <w:p w:rsidR="00C408CB" w:rsidRPr="00550CD4" w:rsidRDefault="00C408CB" w:rsidP="00C408CB">
      <w:pPr>
        <w:pStyle w:val="ListParagraph"/>
        <w:numPr>
          <w:ilvl w:val="0"/>
          <w:numId w:val="41"/>
        </w:numPr>
        <w:spacing w:line="360" w:lineRule="auto"/>
        <w:jc w:val="both"/>
        <w:rPr>
          <w:rFonts w:ascii="Times New Roman" w:hAnsi="Times New Roman"/>
          <w:sz w:val="28"/>
          <w:szCs w:val="28"/>
        </w:rPr>
      </w:pPr>
      <w:r w:rsidRPr="00550CD4">
        <w:rPr>
          <w:rFonts w:ascii="Times New Roman" w:hAnsi="Times New Roman"/>
          <w:sz w:val="28"/>
          <w:szCs w:val="28"/>
        </w:rPr>
        <w:t>Программа развития бюджетного федерализма в Российской Федерации на период до 2005 года;</w:t>
      </w:r>
    </w:p>
    <w:p w:rsidR="00C408CB" w:rsidRPr="00550CD4" w:rsidRDefault="00C408CB" w:rsidP="00C408CB">
      <w:pPr>
        <w:pStyle w:val="ListParagraph"/>
        <w:numPr>
          <w:ilvl w:val="0"/>
          <w:numId w:val="41"/>
        </w:numPr>
        <w:spacing w:line="360" w:lineRule="auto"/>
        <w:jc w:val="both"/>
        <w:rPr>
          <w:rFonts w:ascii="Times New Roman" w:hAnsi="Times New Roman"/>
          <w:sz w:val="28"/>
          <w:szCs w:val="28"/>
        </w:rPr>
      </w:pPr>
      <w:r w:rsidRPr="00550CD4">
        <w:rPr>
          <w:rFonts w:ascii="Times New Roman" w:hAnsi="Times New Roman"/>
          <w:sz w:val="28"/>
          <w:szCs w:val="28"/>
        </w:rPr>
        <w:t>Концепция реформирования бюджетного процесса в Российской Федерации в 2004 - 2006 годах;</w:t>
      </w:r>
    </w:p>
    <w:p w:rsidR="00C408CB" w:rsidRPr="00550CD4" w:rsidRDefault="00C408CB" w:rsidP="00C408CB">
      <w:pPr>
        <w:pStyle w:val="ListParagraph"/>
        <w:numPr>
          <w:ilvl w:val="0"/>
          <w:numId w:val="41"/>
        </w:numPr>
        <w:spacing w:line="360" w:lineRule="auto"/>
        <w:jc w:val="both"/>
        <w:rPr>
          <w:rFonts w:ascii="Times New Roman" w:hAnsi="Times New Roman"/>
          <w:sz w:val="28"/>
          <w:szCs w:val="28"/>
        </w:rPr>
      </w:pPr>
      <w:r w:rsidRPr="00550CD4">
        <w:rPr>
          <w:rFonts w:ascii="Times New Roman" w:hAnsi="Times New Roman"/>
          <w:sz w:val="28"/>
          <w:szCs w:val="28"/>
        </w:rPr>
        <w:t>Концепция повышения эффективности межбюджетных отношений и качества управления государственными и муниципальными финансами в Российской Федерации в 2006 - 2008 годах;</w:t>
      </w:r>
    </w:p>
    <w:p w:rsidR="00C408CB" w:rsidRPr="00550CD4" w:rsidRDefault="00C408CB" w:rsidP="00C408CB">
      <w:pPr>
        <w:pStyle w:val="ListParagraph"/>
        <w:numPr>
          <w:ilvl w:val="0"/>
          <w:numId w:val="41"/>
        </w:numPr>
        <w:spacing w:line="360" w:lineRule="auto"/>
        <w:jc w:val="both"/>
        <w:rPr>
          <w:rFonts w:ascii="Times New Roman" w:hAnsi="Times New Roman"/>
          <w:sz w:val="28"/>
          <w:szCs w:val="28"/>
        </w:rPr>
      </w:pPr>
      <w:r w:rsidRPr="00550CD4">
        <w:rPr>
          <w:rFonts w:ascii="Times New Roman" w:hAnsi="Times New Roman"/>
          <w:sz w:val="28"/>
          <w:szCs w:val="28"/>
        </w:rPr>
        <w:t>Мероприятия по обеспечению реструктуризации бюджетного сектора на 2003 - 2004 годы;</w:t>
      </w:r>
    </w:p>
    <w:p w:rsidR="00C408CB" w:rsidRPr="00550CD4" w:rsidRDefault="00C408CB" w:rsidP="00C408CB">
      <w:pPr>
        <w:pStyle w:val="ListParagraph"/>
        <w:numPr>
          <w:ilvl w:val="0"/>
          <w:numId w:val="41"/>
        </w:numPr>
        <w:spacing w:line="360" w:lineRule="auto"/>
        <w:jc w:val="both"/>
        <w:rPr>
          <w:rFonts w:ascii="Times New Roman" w:hAnsi="Times New Roman"/>
          <w:sz w:val="28"/>
          <w:szCs w:val="28"/>
        </w:rPr>
      </w:pPr>
      <w:r w:rsidRPr="00550CD4">
        <w:rPr>
          <w:rFonts w:ascii="Times New Roman" w:hAnsi="Times New Roman"/>
          <w:sz w:val="28"/>
          <w:szCs w:val="28"/>
        </w:rPr>
        <w:t>Программа Правительства Российской Федерации по повышению эффективности бюджетных расходов на период до 2012 года;</w:t>
      </w:r>
    </w:p>
    <w:p w:rsidR="00C408CB" w:rsidRPr="00550CD4" w:rsidRDefault="00C408CB" w:rsidP="00C408CB">
      <w:pPr>
        <w:pStyle w:val="ListParagraph"/>
        <w:numPr>
          <w:ilvl w:val="0"/>
          <w:numId w:val="41"/>
        </w:numPr>
        <w:spacing w:line="360" w:lineRule="auto"/>
        <w:jc w:val="both"/>
        <w:rPr>
          <w:rFonts w:ascii="Times New Roman" w:hAnsi="Times New Roman"/>
          <w:b/>
          <w:sz w:val="28"/>
          <w:szCs w:val="28"/>
        </w:rPr>
      </w:pPr>
      <w:r w:rsidRPr="00550CD4">
        <w:rPr>
          <w:rFonts w:ascii="Times New Roman" w:hAnsi="Times New Roman"/>
          <w:sz w:val="28"/>
          <w:szCs w:val="28"/>
        </w:rPr>
        <w:t>Концепция межбюджетных отношений и организации бюджетного процесса в субъектах Российской Федерации и муниципальных образованиях до 2013 года).</w:t>
      </w:r>
    </w:p>
    <w:p w:rsidR="00C408CB" w:rsidRPr="00550CD4" w:rsidRDefault="00C408CB" w:rsidP="00C408CB">
      <w:pPr>
        <w:spacing w:line="360" w:lineRule="auto"/>
        <w:ind w:left="360"/>
        <w:rPr>
          <w:rFonts w:ascii="Times New Roman" w:hAnsi="Times New Roman"/>
          <w:b/>
          <w:sz w:val="28"/>
          <w:szCs w:val="28"/>
        </w:rPr>
      </w:pPr>
    </w:p>
    <w:p w:rsidR="00C408CB" w:rsidRPr="00550CD4" w:rsidRDefault="00C408CB" w:rsidP="00C408CB">
      <w:pPr>
        <w:spacing w:line="360" w:lineRule="auto"/>
        <w:ind w:left="360"/>
        <w:rPr>
          <w:rFonts w:ascii="Times New Roman" w:hAnsi="Times New Roman"/>
          <w:b/>
          <w:sz w:val="28"/>
          <w:szCs w:val="28"/>
        </w:rPr>
      </w:pPr>
    </w:p>
    <w:p w:rsidR="00C408CB" w:rsidRPr="00550CD4" w:rsidRDefault="00C408CB" w:rsidP="00C408CB">
      <w:pPr>
        <w:spacing w:line="360" w:lineRule="auto"/>
        <w:ind w:left="360"/>
        <w:rPr>
          <w:rFonts w:ascii="Times New Roman" w:hAnsi="Times New Roman"/>
          <w:b/>
          <w:sz w:val="28"/>
          <w:szCs w:val="28"/>
        </w:rPr>
      </w:pPr>
    </w:p>
    <w:p w:rsidR="00C408CB" w:rsidRPr="00550CD4" w:rsidRDefault="00C408CB" w:rsidP="00C408CB">
      <w:pPr>
        <w:spacing w:line="360" w:lineRule="auto"/>
        <w:ind w:left="360"/>
        <w:rPr>
          <w:rFonts w:ascii="Times New Roman" w:hAnsi="Times New Roman"/>
          <w:b/>
          <w:sz w:val="28"/>
          <w:szCs w:val="28"/>
        </w:rPr>
      </w:pPr>
    </w:p>
    <w:p w:rsidR="00C408CB" w:rsidRPr="00550CD4" w:rsidRDefault="00C408CB" w:rsidP="00C408CB">
      <w:pPr>
        <w:spacing w:line="360" w:lineRule="auto"/>
        <w:ind w:left="360"/>
        <w:rPr>
          <w:rFonts w:ascii="Times New Roman" w:hAnsi="Times New Roman"/>
          <w:b/>
          <w:sz w:val="28"/>
          <w:szCs w:val="28"/>
        </w:rPr>
      </w:pPr>
    </w:p>
    <w:p w:rsidR="00C408CB" w:rsidRPr="00550CD4" w:rsidRDefault="00C408CB" w:rsidP="00C408CB">
      <w:pPr>
        <w:spacing w:line="360" w:lineRule="auto"/>
        <w:ind w:left="360"/>
        <w:rPr>
          <w:rFonts w:ascii="Times New Roman" w:hAnsi="Times New Roman"/>
          <w:b/>
          <w:sz w:val="28"/>
          <w:szCs w:val="28"/>
        </w:rPr>
      </w:pPr>
    </w:p>
    <w:p w:rsidR="00C408CB" w:rsidRPr="00550CD4" w:rsidRDefault="00C408CB" w:rsidP="00C408CB">
      <w:pPr>
        <w:spacing w:line="360" w:lineRule="auto"/>
        <w:jc w:val="right"/>
        <w:rPr>
          <w:rFonts w:ascii="Times New Roman" w:hAnsi="Times New Roman"/>
          <w:b/>
          <w:sz w:val="28"/>
          <w:szCs w:val="28"/>
        </w:rPr>
      </w:pPr>
      <w:r w:rsidRPr="00550CD4">
        <w:rPr>
          <w:rFonts w:ascii="Times New Roman" w:hAnsi="Times New Roman"/>
          <w:b/>
          <w:sz w:val="28"/>
          <w:szCs w:val="28"/>
        </w:rPr>
        <w:t>Приложение 2. Данные для анализа (2006-2010 гг.)</w:t>
      </w:r>
    </w:p>
    <w:tbl>
      <w:tblPr>
        <w:tblW w:w="8913" w:type="dxa"/>
        <w:tblInd w:w="94" w:type="dxa"/>
        <w:tblLook w:val="00A0"/>
      </w:tblPr>
      <w:tblGrid>
        <w:gridCol w:w="376"/>
        <w:gridCol w:w="536"/>
        <w:gridCol w:w="709"/>
        <w:gridCol w:w="1593"/>
        <w:gridCol w:w="1587"/>
        <w:gridCol w:w="1342"/>
        <w:gridCol w:w="1458"/>
        <w:gridCol w:w="854"/>
        <w:gridCol w:w="679"/>
      </w:tblGrid>
      <w:tr w:rsidR="00C408CB" w:rsidRPr="00550CD4" w:rsidTr="00C408CB">
        <w:trPr>
          <w:trHeight w:val="600"/>
        </w:trPr>
        <w:tc>
          <w:tcPr>
            <w:tcW w:w="252" w:type="dxa"/>
            <w:tcBorders>
              <w:top w:val="nil"/>
              <w:left w:val="nil"/>
              <w:bottom w:val="nil"/>
              <w:right w:val="nil"/>
            </w:tcBorders>
            <w:vAlign w:val="bottom"/>
          </w:tcPr>
          <w:p w:rsidR="00C408CB" w:rsidRPr="00550CD4" w:rsidRDefault="00C408CB" w:rsidP="00C408CB">
            <w:pPr>
              <w:spacing w:after="0" w:line="240" w:lineRule="auto"/>
              <w:jc w:val="center"/>
              <w:rPr>
                <w:rFonts w:ascii="Times New Roman" w:hAnsi="Times New Roman"/>
                <w:sz w:val="16"/>
                <w:szCs w:val="16"/>
                <w:lang w:eastAsia="ru-RU"/>
              </w:rPr>
            </w:pPr>
            <w:r w:rsidRPr="00550CD4">
              <w:rPr>
                <w:rFonts w:ascii="Times New Roman" w:hAnsi="Times New Roman"/>
                <w:sz w:val="16"/>
                <w:szCs w:val="16"/>
                <w:lang w:eastAsia="ru-RU"/>
              </w:rPr>
              <w:t>N</w:t>
            </w:r>
          </w:p>
        </w:tc>
        <w:tc>
          <w:tcPr>
            <w:tcW w:w="475" w:type="dxa"/>
            <w:tcBorders>
              <w:top w:val="nil"/>
              <w:left w:val="nil"/>
              <w:bottom w:val="nil"/>
              <w:right w:val="nil"/>
            </w:tcBorders>
            <w:vAlign w:val="bottom"/>
          </w:tcPr>
          <w:p w:rsidR="00C408CB" w:rsidRPr="00550CD4" w:rsidRDefault="00C408CB" w:rsidP="00C408CB">
            <w:pPr>
              <w:spacing w:after="0" w:line="240" w:lineRule="auto"/>
              <w:jc w:val="center"/>
              <w:rPr>
                <w:rFonts w:ascii="Times New Roman" w:hAnsi="Times New Roman"/>
                <w:sz w:val="16"/>
                <w:szCs w:val="16"/>
                <w:lang w:eastAsia="ru-RU"/>
              </w:rPr>
            </w:pPr>
            <w:r w:rsidRPr="00550CD4">
              <w:rPr>
                <w:rFonts w:ascii="Times New Roman" w:hAnsi="Times New Roman"/>
                <w:sz w:val="16"/>
                <w:szCs w:val="16"/>
                <w:lang w:eastAsia="ru-RU"/>
              </w:rPr>
              <w:t>Year</w:t>
            </w:r>
          </w:p>
        </w:tc>
        <w:tc>
          <w:tcPr>
            <w:tcW w:w="709" w:type="dxa"/>
            <w:tcBorders>
              <w:top w:val="nil"/>
              <w:left w:val="nil"/>
              <w:bottom w:val="nil"/>
              <w:right w:val="nil"/>
            </w:tcBorders>
            <w:vAlign w:val="bottom"/>
          </w:tcPr>
          <w:p w:rsidR="00C408CB" w:rsidRPr="00550CD4" w:rsidRDefault="00C408CB" w:rsidP="00C408CB">
            <w:pPr>
              <w:spacing w:after="0" w:line="240" w:lineRule="auto"/>
              <w:jc w:val="center"/>
              <w:rPr>
                <w:rFonts w:ascii="Times New Roman" w:hAnsi="Times New Roman"/>
                <w:sz w:val="16"/>
                <w:szCs w:val="16"/>
                <w:lang w:eastAsia="ru-RU"/>
              </w:rPr>
            </w:pPr>
            <w:r w:rsidRPr="00550CD4">
              <w:rPr>
                <w:rFonts w:ascii="Times New Roman" w:hAnsi="Times New Roman"/>
                <w:sz w:val="16"/>
                <w:szCs w:val="16"/>
                <w:lang w:eastAsia="ru-RU"/>
              </w:rPr>
              <w:t>y</w:t>
            </w:r>
          </w:p>
        </w:tc>
        <w:tc>
          <w:tcPr>
            <w:tcW w:w="1593" w:type="dxa"/>
            <w:tcBorders>
              <w:top w:val="nil"/>
              <w:left w:val="nil"/>
              <w:bottom w:val="nil"/>
              <w:right w:val="nil"/>
            </w:tcBorders>
            <w:vAlign w:val="bottom"/>
          </w:tcPr>
          <w:p w:rsidR="00C408CB" w:rsidRPr="00550CD4" w:rsidRDefault="00C408CB" w:rsidP="00C408CB">
            <w:pPr>
              <w:spacing w:after="0" w:line="240" w:lineRule="auto"/>
              <w:jc w:val="center"/>
              <w:rPr>
                <w:rFonts w:ascii="Times New Roman" w:hAnsi="Times New Roman"/>
                <w:sz w:val="16"/>
                <w:szCs w:val="16"/>
                <w:lang w:eastAsia="ru-RU"/>
              </w:rPr>
            </w:pPr>
            <w:r w:rsidRPr="00550CD4">
              <w:rPr>
                <w:rFonts w:ascii="Times New Roman" w:hAnsi="Times New Roman"/>
                <w:sz w:val="16"/>
                <w:szCs w:val="16"/>
                <w:lang w:eastAsia="ru-RU"/>
              </w:rPr>
              <w:t>share_tax_center</w:t>
            </w:r>
          </w:p>
        </w:tc>
        <w:tc>
          <w:tcPr>
            <w:tcW w:w="1587" w:type="dxa"/>
            <w:tcBorders>
              <w:top w:val="nil"/>
              <w:left w:val="nil"/>
              <w:bottom w:val="nil"/>
              <w:right w:val="nil"/>
            </w:tcBorders>
            <w:vAlign w:val="bottom"/>
          </w:tcPr>
          <w:p w:rsidR="00C408CB" w:rsidRPr="00550CD4" w:rsidRDefault="00C408CB" w:rsidP="00C408CB">
            <w:pPr>
              <w:spacing w:after="0" w:line="240" w:lineRule="auto"/>
              <w:jc w:val="center"/>
              <w:rPr>
                <w:rFonts w:ascii="Times New Roman" w:hAnsi="Times New Roman"/>
                <w:sz w:val="16"/>
                <w:szCs w:val="16"/>
                <w:lang w:eastAsia="ru-RU"/>
              </w:rPr>
            </w:pPr>
            <w:r w:rsidRPr="00550CD4">
              <w:rPr>
                <w:rFonts w:ascii="Times New Roman" w:hAnsi="Times New Roman"/>
                <w:sz w:val="16"/>
                <w:szCs w:val="16"/>
                <w:lang w:eastAsia="ru-RU"/>
              </w:rPr>
              <w:t>share_tax_region</w:t>
            </w:r>
          </w:p>
        </w:tc>
        <w:tc>
          <w:tcPr>
            <w:tcW w:w="1342" w:type="dxa"/>
            <w:tcBorders>
              <w:top w:val="nil"/>
              <w:left w:val="nil"/>
              <w:bottom w:val="nil"/>
              <w:right w:val="nil"/>
            </w:tcBorders>
            <w:vAlign w:val="bottom"/>
          </w:tcPr>
          <w:p w:rsidR="00C408CB" w:rsidRPr="00550CD4" w:rsidRDefault="00C408CB" w:rsidP="00C408CB">
            <w:pPr>
              <w:spacing w:after="0" w:line="240" w:lineRule="auto"/>
              <w:jc w:val="center"/>
              <w:rPr>
                <w:rFonts w:ascii="Times New Roman" w:hAnsi="Times New Roman"/>
                <w:sz w:val="16"/>
                <w:szCs w:val="16"/>
                <w:lang w:eastAsia="ru-RU"/>
              </w:rPr>
            </w:pPr>
            <w:r w:rsidRPr="00550CD4">
              <w:rPr>
                <w:rFonts w:ascii="Times New Roman" w:hAnsi="Times New Roman"/>
                <w:sz w:val="16"/>
                <w:szCs w:val="16"/>
                <w:lang w:eastAsia="ru-RU"/>
              </w:rPr>
              <w:t>share_transfer</w:t>
            </w:r>
          </w:p>
        </w:tc>
        <w:tc>
          <w:tcPr>
            <w:tcW w:w="1458" w:type="dxa"/>
            <w:tcBorders>
              <w:top w:val="nil"/>
              <w:left w:val="nil"/>
              <w:bottom w:val="nil"/>
              <w:right w:val="nil"/>
            </w:tcBorders>
            <w:vAlign w:val="bottom"/>
          </w:tcPr>
          <w:p w:rsidR="00C408CB" w:rsidRPr="00550CD4" w:rsidRDefault="00C408CB" w:rsidP="00C408CB">
            <w:pPr>
              <w:spacing w:after="0" w:line="240" w:lineRule="auto"/>
              <w:jc w:val="center"/>
              <w:rPr>
                <w:rFonts w:ascii="Times New Roman" w:hAnsi="Times New Roman"/>
                <w:sz w:val="16"/>
                <w:szCs w:val="16"/>
                <w:lang w:eastAsia="ru-RU"/>
              </w:rPr>
            </w:pPr>
            <w:r w:rsidRPr="00550CD4">
              <w:rPr>
                <w:rFonts w:ascii="Times New Roman" w:hAnsi="Times New Roman"/>
                <w:sz w:val="16"/>
                <w:szCs w:val="16"/>
                <w:lang w:eastAsia="ru-RU"/>
              </w:rPr>
              <w:t>share_expenses</w:t>
            </w:r>
          </w:p>
        </w:tc>
        <w:tc>
          <w:tcPr>
            <w:tcW w:w="854" w:type="dxa"/>
            <w:tcBorders>
              <w:top w:val="nil"/>
              <w:left w:val="nil"/>
              <w:bottom w:val="nil"/>
              <w:right w:val="nil"/>
            </w:tcBorders>
            <w:vAlign w:val="bottom"/>
          </w:tcPr>
          <w:p w:rsidR="00C408CB" w:rsidRPr="00550CD4" w:rsidRDefault="00C408CB" w:rsidP="00C408CB">
            <w:pPr>
              <w:spacing w:after="0" w:line="240" w:lineRule="auto"/>
              <w:rPr>
                <w:rFonts w:ascii="Times New Roman" w:hAnsi="Times New Roman"/>
                <w:sz w:val="16"/>
                <w:szCs w:val="16"/>
                <w:lang w:eastAsia="ru-RU"/>
              </w:rPr>
            </w:pPr>
            <w:r w:rsidRPr="00550CD4">
              <w:rPr>
                <w:rFonts w:ascii="Times New Roman" w:hAnsi="Times New Roman"/>
                <w:sz w:val="16"/>
                <w:szCs w:val="16"/>
                <w:lang w:eastAsia="ru-RU"/>
              </w:rPr>
              <w:t>economy</w:t>
            </w:r>
          </w:p>
        </w:tc>
        <w:tc>
          <w:tcPr>
            <w:tcW w:w="643" w:type="dxa"/>
            <w:tcBorders>
              <w:top w:val="nil"/>
              <w:left w:val="nil"/>
              <w:bottom w:val="nil"/>
              <w:right w:val="nil"/>
            </w:tcBorders>
            <w:vAlign w:val="bottom"/>
          </w:tcPr>
          <w:p w:rsidR="00C408CB" w:rsidRPr="00550CD4" w:rsidRDefault="00C408CB" w:rsidP="00C408CB">
            <w:pPr>
              <w:spacing w:after="0" w:line="240" w:lineRule="auto"/>
              <w:jc w:val="center"/>
              <w:rPr>
                <w:rFonts w:ascii="Times New Roman" w:hAnsi="Times New Roman"/>
                <w:sz w:val="16"/>
                <w:szCs w:val="16"/>
                <w:lang w:eastAsia="ru-RU"/>
              </w:rPr>
            </w:pPr>
            <w:r w:rsidRPr="00550CD4">
              <w:rPr>
                <w:rFonts w:ascii="Times New Roman" w:hAnsi="Times New Roman"/>
                <w:sz w:val="16"/>
                <w:szCs w:val="16"/>
                <w:lang w:eastAsia="ru-RU"/>
              </w:rPr>
              <w:t>Region</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2006</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0.1829</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0.2684</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0.4030</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0.2874</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0.8408</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2006</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0.1930</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0.3899</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0.4169</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0.3212</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1.0441</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3</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2006</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0.2559</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0.3492</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0.5283</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0.2025</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0.9180</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4</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2006</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0.2024</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0.2493</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0.5399</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0.2285</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0.9482</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5</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2006</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0.2049</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0.2800</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0.3834</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0.3392</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0.9853</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6</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2006</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0.1728</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0.3386</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0.3564</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0.1187</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0.9695</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7</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2006</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0.1788</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0.2883</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0.4592</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0.2243</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1.1104</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8</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2006</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0.1655</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0.3141</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0.5673</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0.1954</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1.1953</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9</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2006</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0.1908</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0.2229</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0.7305</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0.0602</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0.9378</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10</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2006</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0.2650</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0.3452</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0.5429</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0.0787</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1.0413</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11</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2006</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0.1789</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0.4318</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0.5308</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0.2445</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0.8850</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12</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2006</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0.2112</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0.3703</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0.6987</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0.1569</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0.9254</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13</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2006</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0.1710</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0.3208</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0.5154</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0.1352</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0.9029</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14</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2006</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0.2176</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0.2970</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0.3862</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0.3191</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0.9266</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15</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2006</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0.2758</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0.3347</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0.5262</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0.1799</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0.8744</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16</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2006</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0.1890</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0.1021</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0.6160</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0.1720</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0.9549</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17</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2006</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0.1282</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0.3289</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0.5796</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0.0751</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0.9903</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2007</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0.1622</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0.2730</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0.6146</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0.1605</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0.9013</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2007</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0.1110</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0.3668</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0.3418</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0.3368</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1.1288</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3</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2007</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0.1531</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0.3384</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0.4749</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0.2387</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0.9605</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4</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2007</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0.1880</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0.2630</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0.5041</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0.2473</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0.9072</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5</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2007</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0.2055</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0.2638</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0.3488</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0.3298</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0.9564</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6</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2007</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0.1467</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0.3559</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0.5045</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0.2029</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0.9152</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7</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2007</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0.0728</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0.2573</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0.4384</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0.2282</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1.1240</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8</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2007</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0.1000</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0.2779</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0.5814</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0.2038</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1.0090</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9</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2007</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0.0359</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0.0852</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0.6161</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0.0928</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0.9440</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10</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2007</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0.2153</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0.3317</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0.6258</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0.0909</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0.9469</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11</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2007</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0.0544</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0.2627</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0.5229</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0.2750</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0.9771</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12</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2007</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0.0191</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0.3349</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0.7155</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0.1920</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1.0198</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13</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2007</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0.0768</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0.3309</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0.4201</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0.1417</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0.7299</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14</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2007</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0.1818</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0.2878</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0.2266</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0.1995</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1.0133</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15</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2007</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0.0897</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0.3060</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0.4302</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0.1771</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0.8005</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16</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2007</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0.0892</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0.1197</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0.5961</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0.1783</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0.9389</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17</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2007</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0.0763</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0.3652</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0.5969</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0.1037</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1.0502</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2008</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0.1321</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0.2224</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0.6041</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0.1832</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0.9294</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2008</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0.0446</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0.3546</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0.3882</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0.3698</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1.0529</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3</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2008</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0.0205</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0.2996</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0.4917</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0.2361</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0.9480</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4</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2008</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0.0991</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0.1993</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0.4730</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0.2357</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0.8812</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5</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2008</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-0.0066</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0.2558</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0.3963</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0.3287</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1.0189</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6</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2008</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0.1427</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0.3157</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0.5344</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0.1912</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0.9185</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7</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2008</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0.0528</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0.2522</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0.4714</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0.2249</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1.0943</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lastRenderedPageBreak/>
              <w:t>8</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2008</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0.1131</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0.2529</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0.5846</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0.1657</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0.9488</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9</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2008</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0.0527</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-0.0094</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0.6648</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0.1131</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0.9632</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10</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2008</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0.0721</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0.2838</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0.6360</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0.0807</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1.1304</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11</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2008</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0.0690</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0.2879</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0.5039</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0.2555</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0.9326</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12</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2008</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0.0553</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0.3165</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0.6593</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0.1745</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0.9826</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13</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2008</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0.0888</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0.2301</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0.5305</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0.2129</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0.9465</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14</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2008</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-0.0247</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0.2124</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0.3457</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0.3350</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1.1310</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15</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2008</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0.0519</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0.2369</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0.5215</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0.1979</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0.9779</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16</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2008</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0.1380</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0.0880</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0.5874</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0.1525</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0.9388</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17</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2008</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-0.0200</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0.3363</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0.5511</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0.1088</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0.8846</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2009</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-0.0476</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0.1825</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0.3885</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0.2912</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0.9078</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2009</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0.0100</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0.4262</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0.3552</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0.3699</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0.9992</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3</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2009</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0.0640</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0.3238</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0.3603</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0.2222</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0.8114</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4</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2009</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0.0536</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0.1495</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0.4262</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0.2794</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0.9432</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5</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2009</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0.0055</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0.1758</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0.3230</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0.3779</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0.9983</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6</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2009</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0.0313</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0.2262</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0.4534</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0.2299</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1.0779</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7</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2009</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-0.0211</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0.2469</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0.3479</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0.2500</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1.1217</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8</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2009</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-0.0344</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0.1594</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0.4351</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0.2328</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1.0256</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9</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2009</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-0.1239</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-0.0964</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0.4273</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0.1751</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0.8686</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10</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2009</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-0.0841</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0.2983</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0.5503</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0.1331</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1.0246</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11</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2009</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-0.0587</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0.2786</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0.3133</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0.2881</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0.8299</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12</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2009</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0.0273</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0.2298</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0.7850</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0.2971</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1.1523</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13</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2009</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0.0383</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0.2340</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0.3346</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0.1549</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0.6918</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14</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2009</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0.1352</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0.1899</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0.3147</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0.3875</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0.9238</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15</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2009</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0.0343</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0.2431</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0.4648</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0.2373</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0.9876</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16</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2009</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-0.0666</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0.0621</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0.5058</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0.2260</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0.9404</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17</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2009</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-0.0087</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0.2289</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0.3118</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0.1562</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0.4638</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2010</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0.1690</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0.2502</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0.4595</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0.2387</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0.8492</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2010</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0.0481</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0.1037</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0.3762</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0.3542</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0.9905</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3</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2010</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0.0914</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0.3300</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0.4511</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0.2307</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0.9402</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4</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2010</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0.0329</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0.1532</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0.3926</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0.2338</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0.8389</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5</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2010</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0.1373</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0.2089</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0.3793</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0.3631</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1.0028</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550CD4" w:rsidTr="00C408CB">
        <w:trPr>
          <w:trHeight w:val="300"/>
        </w:trPr>
        <w:tc>
          <w:tcPr>
            <w:tcW w:w="25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6</w:t>
            </w:r>
          </w:p>
        </w:tc>
        <w:tc>
          <w:tcPr>
            <w:tcW w:w="475"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2010</w:t>
            </w:r>
          </w:p>
        </w:tc>
        <w:tc>
          <w:tcPr>
            <w:tcW w:w="709"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0.0918</w:t>
            </w:r>
          </w:p>
        </w:tc>
        <w:tc>
          <w:tcPr>
            <w:tcW w:w="159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0.3013</w:t>
            </w:r>
          </w:p>
        </w:tc>
        <w:tc>
          <w:tcPr>
            <w:tcW w:w="1587"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0.5081</w:t>
            </w:r>
          </w:p>
        </w:tc>
        <w:tc>
          <w:tcPr>
            <w:tcW w:w="1342"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0.1362</w:t>
            </w:r>
          </w:p>
        </w:tc>
        <w:tc>
          <w:tcPr>
            <w:tcW w:w="1458"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0.9034</w:t>
            </w:r>
          </w:p>
        </w:tc>
        <w:tc>
          <w:tcPr>
            <w:tcW w:w="854"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550CD4" w:rsidRDefault="00C408CB" w:rsidP="00C408CB">
            <w:pPr>
              <w:spacing w:after="0" w:line="240" w:lineRule="auto"/>
              <w:jc w:val="right"/>
              <w:rPr>
                <w:rFonts w:ascii="Times New Roman" w:hAnsi="Times New Roman"/>
                <w:sz w:val="16"/>
                <w:szCs w:val="16"/>
                <w:lang w:eastAsia="ru-RU"/>
              </w:rPr>
            </w:pPr>
            <w:r w:rsidRPr="00550CD4">
              <w:rPr>
                <w:rFonts w:ascii="Times New Roman" w:hAnsi="Times New Roman"/>
                <w:sz w:val="16"/>
                <w:szCs w:val="16"/>
                <w:lang w:eastAsia="ru-RU"/>
              </w:rPr>
              <w:t>1</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7</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2010</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0.1206</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0.2739</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0.3599</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0.2743</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1.0119</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1</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8</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2010</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0.0805</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0.2216</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0.5047</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0.2244</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0.9625</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1</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1</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9</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2010</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-0.0132</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-0.2334</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0.5531</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0.1572</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0.9704</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1</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10</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2010</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0.0745</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0.3208</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0.6192</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0.0836</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0.8743</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1</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11</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2010</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0.0565</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0.3258</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0.3390</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0.2809</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0.8622</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1</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sz w:val="16"/>
                <w:szCs w:val="16"/>
                <w:lang w:eastAsia="ru-RU"/>
              </w:rPr>
            </w:pPr>
            <w:r w:rsidRPr="00A81C4D">
              <w:rPr>
                <w:rFonts w:ascii="Times New Roman" w:hAnsi="Times New Roman"/>
                <w:sz w:val="16"/>
                <w:szCs w:val="16"/>
                <w:lang w:eastAsia="ru-RU"/>
              </w:rPr>
              <w:t>1</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12</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2010</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0.0511</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0.2306</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0.9104</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0.3262</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1.1615</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13</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2010</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0.1149</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0.2542</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0.2420</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0.1143</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0.7197</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14</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2010</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-0.0472</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0.1737</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0.3288</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0.3701</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0.9286</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15</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2010</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-0.0007</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0.2510</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0.4554</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0.1927</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0.9448</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16</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2010</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-0.0009</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-0.0858</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0.4837</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0.2137</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0.8567</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17</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2010</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0.0127</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0.2378</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0.5954</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0.1782</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0.9095</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2006</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0.0242</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0.6012</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0.2845</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0.4740</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1.0047</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lastRenderedPageBreak/>
              <w:t>2</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2006</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0.0310</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0.7002</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0.4298</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0.5072</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1.0073</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3</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2006</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0.0286</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0.6934</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0.3101</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0.5561</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0.9962</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4</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2006</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0.0422</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0.6222</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0.3990</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0.5743</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0.9986</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5</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2006</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0.0595</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0.6834</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0.4207</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0.5261</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0.9969</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6</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2006</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0.0186</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0.6689</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0.3601</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0.4836</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0.9887</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7</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2006</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0.0494</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0.6519</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0.2281</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0.5210</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0.8126</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8</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2006</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0.0340</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0.4865</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0.4060</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0.5370</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0.9997</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9</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2006</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0.0661</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0.6599</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0.4370</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0.4950</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0.9996</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10</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2006</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0.0436</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0.6326</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0.2761</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0.5307</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1.0263</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11</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2006</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0.0375</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0.5421</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0.3227</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0.4765</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0.9622</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12</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2006</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0.0467</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0.6324</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0.4438</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0.5063</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0.9982</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13</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2006</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0.0423</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0.5343</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0.3644</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0.4787</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0.9931</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14</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2006</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0.0201</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0.5479</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0.4000</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0.4654</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1.0261</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15</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2006</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0.0394</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0.5112</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0.4810</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0.5087</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1.0039</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16</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2006</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0.0436</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0.6771</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0.3212</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0.4422</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0.9948</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17</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2006</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0.0316</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0.5184</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0.3895</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0.5795</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1.0518</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18</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2006</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0.0366</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0.6819</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0.3457</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0.5196</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0.9972</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19</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2006</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0.0726</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0.7488</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0.3900</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0.4014</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0.9971</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2006</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0.0422</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0.7090</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0.3395</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0.4528</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1.0012</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2007</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-0.0030</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0.4922</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0.3855</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0.4395</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0.9838</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2007</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0.0391</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0.6341</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0.4924</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0.4943</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0.9993</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3</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2007</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0.0167</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0.5949</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0.3760</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0.4771</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0.9985</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4</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2007</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0.0200</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0.6138</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0.4002</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0.4754</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1.0070</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5</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2007</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0.0163</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0.6140</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0.4876</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0.4661</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1.0076</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6</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2007</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0.0149</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0.6104</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0.4212</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0.4867</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0.9950</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7</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2007</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0.0131</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0.5927</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0.3780</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0.4719</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1.0528</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8</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2007</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-0.0165</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0.4964</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0.4327</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0.4861</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0.9985</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9</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2007</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0.0127</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0.5577</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0.4327</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0.3820</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0.9923</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10</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2007</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0.0147</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0.5401</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0.3537</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0.4926</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0.9831</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11</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2007</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-0.0062</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0.5080</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0.4395</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0.4995</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1.0383</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12</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2007</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0.0371</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0.5726</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0.4640</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0.4979</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1.0095</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13</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2007</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0.0342</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0.4329</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0.4423</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0.4246</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0.9939</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14</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2007</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0.0181</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0.5498</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0.4763</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0.4217</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0.9717</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15</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2007</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0.0247</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0.4646</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0.5313</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0.4547</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0.9598</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16</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2007</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0.0165</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0.5761</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0.3962</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0.4004</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1.0052</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17</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2007</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0.0155</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0.4819</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0.3709</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0.4724</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0.9842</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18</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2007</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0.0224</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0.6053</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0.3859</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0.4479</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0.9883</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19</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2007</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0.0185</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0.7166</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0.4295</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0.3772</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0.9938</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2007</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0.0162</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0.6212</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0.4315</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0.4256</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1.0000</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2008</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0.0224</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0.4327</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0.4169</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0.4472</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0.9993</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2008</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-0.0209</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0.5807</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0.5115</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0.4376</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0.9902</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3</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2008</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0.0110</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0.5611</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0.4022</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0.4437</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0.9876</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4</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2008</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-0.0159</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0.6358</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0.4219</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0.4348</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0.9948</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5</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2008</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-0.0195</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0.5236</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0.4983</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0.4398</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0.9889</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6</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2008</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-0.0141</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0.5285</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0.4095</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0.4112</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0.9997</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7</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2008</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-0.0127</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0.4765</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0.3985</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0.4279</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0.9698</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lastRenderedPageBreak/>
              <w:t>8</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2008</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-0.0162</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0.3236</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0.4806</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0.4468</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0.9987</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9</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2008</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-0.0107</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0.5285</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0.4554</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0.4005</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0.9979</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10</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2008</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-0.0211</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0.4564</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0.3520</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0.3985</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0.9712</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11</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2008</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-0.0065</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0.3761</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0.4324</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0.4425</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0.9918</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12</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2008</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-0.0275</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0.4948</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0.4751</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0.3913</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0.9821</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13</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2008</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0.0177</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0.3769</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0.4368</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0.4172</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1.0203</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14</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2008</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-0.0161</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0.4401</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0.5143</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0.3903</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1.0203</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15</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2008</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-0.0008</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0.3804</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0.4782</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0.3677</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1.0242</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16</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2008</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-0.0112</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0.5022</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0.3919</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0.3697</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1.0009</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17</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2008</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-0.0160</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0.4922</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0.3819</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0.4710</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1.0199</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18</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2008</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-0.0212</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0.4905</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0.4184</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0.4807</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0.9933</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19</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2008</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-0.0021</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0.6775</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0.4699</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0.4027</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1.0140</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2008</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-0.0058</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0.5679</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0.4639</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0.4261</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0.9963</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2009</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-0.0454</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0.4415</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0.3795</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0.4337</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1.0047</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2009</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-0.0382</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0.5614</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0.4938</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0.4461</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1.0276</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3</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2009</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-0.0680</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0.4334</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0.4691</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0.4259</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0.9864</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4</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2009</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-0.0620</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0.3061</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0.3975</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0.3972</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0.9997</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5</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2009</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-0.0438</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0.3105</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0.5109</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0.4476</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1.0090</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6</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2009</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-0.0630</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0.4672</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0.4454</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0.4693</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1.0015</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7</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2009</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-0.0707</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0.5710</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0.4575</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0.4623</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1.0720</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8</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2009</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-0.0585</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0.4093</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0.4599</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0.4293</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0.9985</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9</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2009</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-0.0321</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0.5128</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0.4811</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0.4416</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0.9988</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10</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2009</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-0.0628</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0.6040</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0.4158</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0.4356</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1.0128</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11</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2009</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-0.0616</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0.3164</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0.4565</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0.3932</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1.0021</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12</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2009</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-0.0309</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0.4608</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0.4957</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0.4312</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0.9995</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13</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2009</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-0.0543</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0.3471</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0.4359</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0.4174</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1.0024</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14</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2009</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-0.0687</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0.3571</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0.4982</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0.3966</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1.0061</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15</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2009</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-0.0651</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0.5839</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0.4942</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0.3944</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1.0073</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16</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2009</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-0.0487</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0.4730</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0.3814</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0.3665</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0.9973</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17</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2009</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-0.0622</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0.3809</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0.3612</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0.4588</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0.9889</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18</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2009</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-0.0605</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0.5015</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0.4315</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0.5001</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0.9987</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19</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2009</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-0.0384</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0.6610</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0.4743</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0.4119</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0.9969</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2009</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-0.0482</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0.5220</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0.4416</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0.4192</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0.9997</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2010</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-0.0072</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0.4989</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0.4239</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0.4512</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0.9941</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2010</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-0.0288</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0.5486</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0.5013</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0.4321</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1.0012</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3</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2010</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-0.0445</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0.5314</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0.4867</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0.4341</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0.9763</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4</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2010</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-0.0384</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0.5949</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0.4101</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0.4037</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0.9995</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5</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2010</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-0.0590</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0.6613</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0.5168</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0.4500</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0.9950</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6</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2010</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-0.0352</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0.5752</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0.4642</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0.4486</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1.0058</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lastRenderedPageBreak/>
              <w:t>7</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2010</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-0.0636</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0.4702</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0.4318</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0.4591</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1.0260</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8</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2010</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-0.0277</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0.4736</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0.4894</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0.4310</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0.9920</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9</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2010</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-0.0108</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0.5130</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0.4649</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0.3915</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0.9986</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10</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2010</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-0.0536</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0.5114</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0.4352</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0.4783</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0.9986</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11</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2010</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-0.0383</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0.4283</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0.4761</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0.4210</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1.0050</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12</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2010</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-0.0343</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0.4757</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0.5199</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0.4158</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1.0054</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13</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2010</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-0.0066</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0.3921</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0.4324</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0.3993</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0.9780</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14</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2010</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-0.0285</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0.4558</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0.5277</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0.4033</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0.9969</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15</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2010</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-0.0282</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0.3348</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0.5491</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0.4034</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0.9874</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16</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2010</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-0.0157</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0.5471</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0.4359</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0.4036</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1.0098</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17</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2010</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-0.0135</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0.4911</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0.3893</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0.4513</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0.9985</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18</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2010</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-0.0200</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0.6005</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0.4345</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0.4885</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0.9906</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19</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2010</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-0.0143</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0.6700</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0.4468</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0.3669</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0.9972</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r w:rsidR="00C408CB" w:rsidRPr="00A81C4D" w:rsidTr="00C408CB">
        <w:trPr>
          <w:trHeight w:val="300"/>
        </w:trPr>
        <w:tc>
          <w:tcPr>
            <w:tcW w:w="25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w:t>
            </w:r>
          </w:p>
        </w:tc>
        <w:tc>
          <w:tcPr>
            <w:tcW w:w="475"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2010</w:t>
            </w:r>
          </w:p>
        </w:tc>
        <w:tc>
          <w:tcPr>
            <w:tcW w:w="709"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0.0066</w:t>
            </w:r>
          </w:p>
        </w:tc>
        <w:tc>
          <w:tcPr>
            <w:tcW w:w="159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0.5493</w:t>
            </w:r>
          </w:p>
        </w:tc>
        <w:tc>
          <w:tcPr>
            <w:tcW w:w="1587"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0.4666</w:t>
            </w:r>
          </w:p>
        </w:tc>
        <w:tc>
          <w:tcPr>
            <w:tcW w:w="1342"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0.4128</w:t>
            </w:r>
          </w:p>
        </w:tc>
        <w:tc>
          <w:tcPr>
            <w:tcW w:w="1458"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1.0010</w:t>
            </w:r>
          </w:p>
        </w:tc>
        <w:tc>
          <w:tcPr>
            <w:tcW w:w="854"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c>
          <w:tcPr>
            <w:tcW w:w="643" w:type="dxa"/>
            <w:tcBorders>
              <w:top w:val="nil"/>
              <w:left w:val="nil"/>
              <w:bottom w:val="nil"/>
              <w:right w:val="nil"/>
            </w:tcBorders>
            <w:noWrap/>
            <w:vAlign w:val="bottom"/>
          </w:tcPr>
          <w:p w:rsidR="00C408CB" w:rsidRPr="00A81C4D" w:rsidRDefault="00C408CB" w:rsidP="00C408CB">
            <w:pPr>
              <w:spacing w:after="0" w:line="240" w:lineRule="auto"/>
              <w:jc w:val="right"/>
              <w:rPr>
                <w:rFonts w:ascii="Times New Roman" w:hAnsi="Times New Roman"/>
                <w:color w:val="000000"/>
                <w:sz w:val="16"/>
                <w:szCs w:val="16"/>
                <w:lang w:eastAsia="ru-RU"/>
              </w:rPr>
            </w:pPr>
            <w:r w:rsidRPr="00A81C4D">
              <w:rPr>
                <w:rFonts w:ascii="Times New Roman" w:hAnsi="Times New Roman"/>
                <w:color w:val="000000"/>
                <w:sz w:val="16"/>
                <w:szCs w:val="16"/>
                <w:lang w:eastAsia="ru-RU"/>
              </w:rPr>
              <w:t>0</w:t>
            </w:r>
          </w:p>
        </w:tc>
      </w:tr>
    </w:tbl>
    <w:p w:rsidR="00C408CB" w:rsidRPr="00A81C4D" w:rsidRDefault="00C408CB" w:rsidP="00C408CB">
      <w:pPr>
        <w:spacing w:line="360" w:lineRule="auto"/>
        <w:ind w:left="360"/>
        <w:rPr>
          <w:rFonts w:ascii="Times New Roman" w:hAnsi="Times New Roman"/>
          <w:b/>
          <w:sz w:val="16"/>
          <w:szCs w:val="16"/>
        </w:rPr>
      </w:pPr>
    </w:p>
    <w:p w:rsidR="00963246" w:rsidRDefault="00963246"/>
    <w:sectPr w:rsidR="00963246" w:rsidSect="00C408CB">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0F1" w:rsidRDefault="006E10F1" w:rsidP="00C408CB">
      <w:pPr>
        <w:spacing w:after="0" w:line="240" w:lineRule="auto"/>
      </w:pPr>
      <w:r>
        <w:separator/>
      </w:r>
    </w:p>
  </w:endnote>
  <w:endnote w:type="continuationSeparator" w:id="0">
    <w:p w:rsidR="006E10F1" w:rsidRDefault="006E10F1" w:rsidP="00C408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Petersburg-Regular">
    <w:altName w:val="MS Mincho"/>
    <w:panose1 w:val="00000000000000000000"/>
    <w:charset w:val="80"/>
    <w:family w:val="roman"/>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0F1" w:rsidRDefault="006E10F1" w:rsidP="00C408CB">
      <w:pPr>
        <w:spacing w:after="0" w:line="240" w:lineRule="auto"/>
      </w:pPr>
      <w:r>
        <w:separator/>
      </w:r>
    </w:p>
  </w:footnote>
  <w:footnote w:type="continuationSeparator" w:id="0">
    <w:p w:rsidR="006E10F1" w:rsidRDefault="006E10F1" w:rsidP="00C408CB">
      <w:pPr>
        <w:spacing w:after="0" w:line="240" w:lineRule="auto"/>
      </w:pPr>
      <w:r>
        <w:continuationSeparator/>
      </w:r>
    </w:p>
  </w:footnote>
  <w:footnote w:id="1">
    <w:p w:rsidR="00C408CB" w:rsidRDefault="00C408CB" w:rsidP="00C408CB">
      <w:pPr>
        <w:pStyle w:val="FootnoteText"/>
      </w:pPr>
      <w:r>
        <w:rPr>
          <w:rStyle w:val="FootnoteReference"/>
        </w:rPr>
        <w:footnoteRef/>
      </w:r>
      <w:r>
        <w:t xml:space="preserve"> </w:t>
      </w:r>
      <w:r w:rsidRPr="00A944D2">
        <w:rPr>
          <w:rFonts w:ascii="Times New Roman" w:hAnsi="Times New Roman"/>
          <w:sz w:val="16"/>
          <w:szCs w:val="16"/>
        </w:rPr>
        <w:t xml:space="preserve">Государственная программа Российской Федерации «Управление государственными финансами» [Электронный ресурс] // Государственные программы Российской Федерации: [сайт]. URL: </w:t>
      </w:r>
      <w:hyperlink r:id="rId1" w:tgtFrame="_blank" w:history="1">
        <w:r w:rsidRPr="00A944D2">
          <w:rPr>
            <w:rStyle w:val="Hyperlink"/>
            <w:rFonts w:ascii="Times New Roman" w:hAnsi="Times New Roman"/>
            <w:color w:val="auto"/>
            <w:sz w:val="16"/>
            <w:szCs w:val="16"/>
          </w:rPr>
          <w:t>http://www.gosprogrammy.gov.ru/Main/Start</w:t>
        </w:r>
      </w:hyperlink>
      <w:r w:rsidRPr="00A944D2">
        <w:rPr>
          <w:rFonts w:ascii="Times New Roman" w:hAnsi="Times New Roman"/>
          <w:sz w:val="16"/>
          <w:szCs w:val="16"/>
        </w:rPr>
        <w:t xml:space="preserve"> дата обращения: (12.03.2013).</w:t>
      </w:r>
    </w:p>
  </w:footnote>
  <w:footnote w:id="2">
    <w:p w:rsidR="00C408CB" w:rsidRDefault="00C408CB" w:rsidP="00C408CB">
      <w:pPr>
        <w:spacing w:line="240" w:lineRule="auto"/>
        <w:jc w:val="both"/>
        <w:rPr>
          <w:rFonts w:ascii="Times New Roman" w:hAnsi="Times New Roman"/>
          <w:sz w:val="16"/>
          <w:szCs w:val="16"/>
        </w:rPr>
      </w:pPr>
      <w:r>
        <w:rPr>
          <w:rStyle w:val="FootnoteReference"/>
        </w:rPr>
        <w:footnoteRef/>
      </w:r>
      <w:r>
        <w:t xml:space="preserve"> </w:t>
      </w:r>
      <w:r w:rsidRPr="00873808">
        <w:rPr>
          <w:rFonts w:ascii="Times New Roman" w:hAnsi="Times New Roman"/>
          <w:sz w:val="16"/>
          <w:szCs w:val="16"/>
        </w:rPr>
        <w:t xml:space="preserve">Распоряжение </w:t>
      </w:r>
      <w:r w:rsidRPr="00873808">
        <w:rPr>
          <w:rFonts w:ascii="Times New Roman" w:hAnsi="Times New Roman"/>
          <w:bCs/>
          <w:sz w:val="16"/>
          <w:szCs w:val="16"/>
        </w:rPr>
        <w:t>Правительства</w:t>
      </w:r>
      <w:r w:rsidRPr="00873808">
        <w:rPr>
          <w:rFonts w:ascii="Times New Roman" w:hAnsi="Times New Roman"/>
          <w:sz w:val="16"/>
          <w:szCs w:val="16"/>
        </w:rPr>
        <w:t xml:space="preserve"> </w:t>
      </w:r>
      <w:r w:rsidRPr="00873808">
        <w:rPr>
          <w:rFonts w:ascii="Times New Roman" w:hAnsi="Times New Roman"/>
          <w:bCs/>
          <w:sz w:val="16"/>
          <w:szCs w:val="16"/>
        </w:rPr>
        <w:t>Российской</w:t>
      </w:r>
      <w:r w:rsidRPr="00873808">
        <w:rPr>
          <w:rFonts w:ascii="Times New Roman" w:hAnsi="Times New Roman"/>
          <w:sz w:val="16"/>
          <w:szCs w:val="16"/>
        </w:rPr>
        <w:t xml:space="preserve"> </w:t>
      </w:r>
      <w:r w:rsidRPr="00873808">
        <w:rPr>
          <w:rFonts w:ascii="Times New Roman" w:hAnsi="Times New Roman"/>
          <w:bCs/>
          <w:sz w:val="16"/>
          <w:szCs w:val="16"/>
        </w:rPr>
        <w:t>Федерации</w:t>
      </w:r>
      <w:r w:rsidRPr="00873808">
        <w:rPr>
          <w:rFonts w:ascii="Times New Roman" w:hAnsi="Times New Roman"/>
          <w:sz w:val="16"/>
          <w:szCs w:val="16"/>
        </w:rPr>
        <w:t xml:space="preserve"> </w:t>
      </w:r>
      <w:r w:rsidRPr="00873808">
        <w:rPr>
          <w:rFonts w:ascii="Times New Roman" w:hAnsi="Times New Roman"/>
          <w:bCs/>
          <w:sz w:val="16"/>
          <w:szCs w:val="16"/>
        </w:rPr>
        <w:t>от</w:t>
      </w:r>
      <w:r w:rsidRPr="00873808">
        <w:rPr>
          <w:rFonts w:ascii="Times New Roman" w:hAnsi="Times New Roman"/>
          <w:sz w:val="16"/>
          <w:szCs w:val="16"/>
        </w:rPr>
        <w:t xml:space="preserve"> </w:t>
      </w:r>
      <w:r w:rsidRPr="00873808">
        <w:rPr>
          <w:rFonts w:ascii="Times New Roman" w:hAnsi="Times New Roman"/>
          <w:bCs/>
          <w:sz w:val="16"/>
          <w:szCs w:val="16"/>
        </w:rPr>
        <w:t>8</w:t>
      </w:r>
      <w:r w:rsidRPr="00873808">
        <w:rPr>
          <w:rFonts w:ascii="Times New Roman" w:hAnsi="Times New Roman"/>
          <w:sz w:val="16"/>
          <w:szCs w:val="16"/>
        </w:rPr>
        <w:t xml:space="preserve"> </w:t>
      </w:r>
      <w:r w:rsidRPr="00873808">
        <w:rPr>
          <w:rFonts w:ascii="Times New Roman" w:hAnsi="Times New Roman"/>
          <w:bCs/>
          <w:sz w:val="16"/>
          <w:szCs w:val="16"/>
        </w:rPr>
        <w:t>августа</w:t>
      </w:r>
      <w:r w:rsidRPr="00873808">
        <w:rPr>
          <w:rFonts w:ascii="Times New Roman" w:hAnsi="Times New Roman"/>
          <w:sz w:val="16"/>
          <w:szCs w:val="16"/>
        </w:rPr>
        <w:t xml:space="preserve"> </w:t>
      </w:r>
      <w:r w:rsidRPr="00873808">
        <w:rPr>
          <w:rFonts w:ascii="Times New Roman" w:hAnsi="Times New Roman"/>
          <w:bCs/>
          <w:sz w:val="16"/>
          <w:szCs w:val="16"/>
        </w:rPr>
        <w:t>2009</w:t>
      </w:r>
      <w:r w:rsidRPr="00873808">
        <w:rPr>
          <w:rFonts w:ascii="Times New Roman" w:hAnsi="Times New Roman"/>
          <w:sz w:val="16"/>
          <w:szCs w:val="16"/>
        </w:rPr>
        <w:t xml:space="preserve"> года № </w:t>
      </w:r>
      <w:r w:rsidRPr="00873808">
        <w:rPr>
          <w:rFonts w:ascii="Times New Roman" w:hAnsi="Times New Roman"/>
          <w:bCs/>
          <w:sz w:val="16"/>
          <w:szCs w:val="16"/>
        </w:rPr>
        <w:t>1123</w:t>
      </w:r>
      <w:r w:rsidRPr="00873808">
        <w:rPr>
          <w:rFonts w:ascii="Times New Roman" w:hAnsi="Times New Roman"/>
          <w:sz w:val="16"/>
          <w:szCs w:val="16"/>
        </w:rPr>
        <w:t>-</w:t>
      </w:r>
      <w:r w:rsidRPr="00873808">
        <w:rPr>
          <w:rFonts w:ascii="Times New Roman" w:hAnsi="Times New Roman"/>
          <w:bCs/>
          <w:sz w:val="16"/>
          <w:szCs w:val="16"/>
        </w:rPr>
        <w:t>р</w:t>
      </w:r>
      <w:r w:rsidRPr="00873808">
        <w:rPr>
          <w:rFonts w:ascii="Times New Roman" w:hAnsi="Times New Roman"/>
          <w:sz w:val="16"/>
          <w:szCs w:val="16"/>
        </w:rPr>
        <w:t xml:space="preserve"> «О концепции межбюджетных отношений и организации бюджетного процесса в субъектах </w:t>
      </w:r>
      <w:r w:rsidRPr="00873808">
        <w:rPr>
          <w:rFonts w:ascii="Times New Roman" w:hAnsi="Times New Roman"/>
          <w:bCs/>
          <w:sz w:val="16"/>
          <w:szCs w:val="16"/>
        </w:rPr>
        <w:t>Российской</w:t>
      </w:r>
      <w:r w:rsidRPr="00873808">
        <w:rPr>
          <w:rFonts w:ascii="Times New Roman" w:hAnsi="Times New Roman"/>
          <w:sz w:val="16"/>
          <w:szCs w:val="16"/>
        </w:rPr>
        <w:t xml:space="preserve"> </w:t>
      </w:r>
      <w:r w:rsidRPr="00873808">
        <w:rPr>
          <w:rFonts w:ascii="Times New Roman" w:hAnsi="Times New Roman"/>
          <w:bCs/>
          <w:sz w:val="16"/>
          <w:szCs w:val="16"/>
        </w:rPr>
        <w:t>Федерации</w:t>
      </w:r>
      <w:r w:rsidRPr="00873808">
        <w:rPr>
          <w:rFonts w:ascii="Times New Roman" w:hAnsi="Times New Roman"/>
          <w:sz w:val="16"/>
          <w:szCs w:val="16"/>
        </w:rPr>
        <w:t xml:space="preserve"> и муниципальных образованиях до 2013 года».</w:t>
      </w:r>
    </w:p>
    <w:p w:rsidR="00C408CB" w:rsidRDefault="00C408CB" w:rsidP="00C408CB">
      <w:pPr>
        <w:pStyle w:val="FootnoteText"/>
      </w:pPr>
    </w:p>
  </w:footnote>
  <w:footnote w:id="3">
    <w:p w:rsidR="00C408CB" w:rsidRPr="00873808" w:rsidRDefault="00C408CB" w:rsidP="00C408CB">
      <w:pPr>
        <w:spacing w:line="240" w:lineRule="auto"/>
        <w:jc w:val="both"/>
        <w:rPr>
          <w:rFonts w:ascii="Times New Roman" w:hAnsi="Times New Roman"/>
          <w:sz w:val="16"/>
          <w:szCs w:val="16"/>
        </w:rPr>
      </w:pPr>
      <w:r>
        <w:rPr>
          <w:rStyle w:val="FootnoteReference"/>
        </w:rPr>
        <w:footnoteRef/>
      </w:r>
      <w:r>
        <w:t xml:space="preserve"> </w:t>
      </w:r>
      <w:r w:rsidRPr="00873808">
        <w:rPr>
          <w:rFonts w:ascii="Times New Roman" w:hAnsi="Times New Roman"/>
          <w:bCs/>
          <w:sz w:val="16"/>
          <w:szCs w:val="16"/>
        </w:rPr>
        <w:t>Теория</w:t>
      </w:r>
      <w:r w:rsidRPr="00873808">
        <w:rPr>
          <w:rFonts w:ascii="Times New Roman" w:hAnsi="Times New Roman"/>
          <w:sz w:val="16"/>
          <w:szCs w:val="16"/>
        </w:rPr>
        <w:t xml:space="preserve"> </w:t>
      </w:r>
      <w:r w:rsidRPr="00873808">
        <w:rPr>
          <w:rFonts w:ascii="Times New Roman" w:hAnsi="Times New Roman"/>
          <w:bCs/>
          <w:sz w:val="16"/>
          <w:szCs w:val="16"/>
        </w:rPr>
        <w:t>и</w:t>
      </w:r>
      <w:r w:rsidRPr="00873808">
        <w:rPr>
          <w:rFonts w:ascii="Times New Roman" w:hAnsi="Times New Roman"/>
          <w:sz w:val="16"/>
          <w:szCs w:val="16"/>
        </w:rPr>
        <w:t xml:space="preserve"> </w:t>
      </w:r>
      <w:r w:rsidRPr="00873808">
        <w:rPr>
          <w:rFonts w:ascii="Times New Roman" w:hAnsi="Times New Roman"/>
          <w:bCs/>
          <w:sz w:val="16"/>
          <w:szCs w:val="16"/>
        </w:rPr>
        <w:t>практика</w:t>
      </w:r>
      <w:r w:rsidRPr="00873808">
        <w:rPr>
          <w:rFonts w:ascii="Times New Roman" w:hAnsi="Times New Roman"/>
          <w:sz w:val="16"/>
          <w:szCs w:val="16"/>
        </w:rPr>
        <w:t xml:space="preserve"> </w:t>
      </w:r>
      <w:r w:rsidRPr="00873808">
        <w:rPr>
          <w:rFonts w:ascii="Times New Roman" w:hAnsi="Times New Roman"/>
          <w:bCs/>
          <w:sz w:val="16"/>
          <w:szCs w:val="16"/>
        </w:rPr>
        <w:t>межбюджетных</w:t>
      </w:r>
      <w:r w:rsidRPr="00873808">
        <w:rPr>
          <w:rFonts w:ascii="Times New Roman" w:hAnsi="Times New Roman"/>
          <w:sz w:val="16"/>
          <w:szCs w:val="16"/>
        </w:rPr>
        <w:t xml:space="preserve"> </w:t>
      </w:r>
      <w:r w:rsidRPr="00873808">
        <w:rPr>
          <w:rFonts w:ascii="Times New Roman" w:hAnsi="Times New Roman"/>
          <w:bCs/>
          <w:sz w:val="16"/>
          <w:szCs w:val="16"/>
        </w:rPr>
        <w:t>отношений</w:t>
      </w:r>
      <w:r w:rsidRPr="00873808">
        <w:rPr>
          <w:rFonts w:ascii="Times New Roman" w:hAnsi="Times New Roman"/>
          <w:sz w:val="16"/>
          <w:szCs w:val="16"/>
        </w:rPr>
        <w:t xml:space="preserve"> : монография / </w:t>
      </w:r>
      <w:r w:rsidRPr="00873808">
        <w:rPr>
          <w:rFonts w:ascii="Times New Roman" w:hAnsi="Times New Roman"/>
          <w:bCs/>
          <w:sz w:val="16"/>
          <w:szCs w:val="16"/>
        </w:rPr>
        <w:t>В</w:t>
      </w:r>
      <w:r w:rsidRPr="00873808">
        <w:rPr>
          <w:rFonts w:ascii="Times New Roman" w:hAnsi="Times New Roman"/>
          <w:sz w:val="16"/>
          <w:szCs w:val="16"/>
        </w:rPr>
        <w:t xml:space="preserve">. </w:t>
      </w:r>
      <w:r w:rsidRPr="00873808">
        <w:rPr>
          <w:rFonts w:ascii="Times New Roman" w:hAnsi="Times New Roman"/>
          <w:bCs/>
          <w:sz w:val="16"/>
          <w:szCs w:val="16"/>
        </w:rPr>
        <w:t>В</w:t>
      </w:r>
      <w:r w:rsidRPr="00873808">
        <w:rPr>
          <w:rFonts w:ascii="Times New Roman" w:hAnsi="Times New Roman"/>
          <w:sz w:val="16"/>
          <w:szCs w:val="16"/>
        </w:rPr>
        <w:t xml:space="preserve">. </w:t>
      </w:r>
      <w:r w:rsidRPr="00873808">
        <w:rPr>
          <w:rFonts w:ascii="Times New Roman" w:hAnsi="Times New Roman"/>
          <w:bCs/>
          <w:sz w:val="16"/>
          <w:szCs w:val="16"/>
        </w:rPr>
        <w:t>Иванов</w:t>
      </w:r>
      <w:r w:rsidRPr="00873808">
        <w:rPr>
          <w:rFonts w:ascii="Times New Roman" w:hAnsi="Times New Roman"/>
          <w:sz w:val="16"/>
          <w:szCs w:val="16"/>
        </w:rPr>
        <w:t xml:space="preserve"> ; Библиотека Российской Академии Наук (СПб.). - СПб. : БАН : Нестор-История, 2010. – 228с.</w:t>
      </w:r>
    </w:p>
    <w:p w:rsidR="00C408CB" w:rsidRDefault="00C408CB" w:rsidP="00C408CB">
      <w:pPr>
        <w:pStyle w:val="FootnoteText"/>
      </w:pPr>
    </w:p>
  </w:footnote>
  <w:footnote w:id="4">
    <w:p w:rsidR="00C408CB" w:rsidRDefault="00C408CB" w:rsidP="00C408CB">
      <w:pPr>
        <w:pStyle w:val="FootnoteText"/>
      </w:pPr>
      <w:r>
        <w:rPr>
          <w:rStyle w:val="FootnoteReference"/>
        </w:rPr>
        <w:footnoteRef/>
      </w:r>
      <w:r>
        <w:t xml:space="preserve"> </w:t>
      </w:r>
      <w:r w:rsidRPr="003A55DA">
        <w:rPr>
          <w:rFonts w:ascii="Times New Roman" w:hAnsi="Times New Roman"/>
          <w:bCs/>
          <w:sz w:val="16"/>
          <w:szCs w:val="16"/>
        </w:rPr>
        <w:t>Проблемы</w:t>
      </w:r>
      <w:r w:rsidRPr="003A55DA">
        <w:rPr>
          <w:rFonts w:ascii="Times New Roman" w:hAnsi="Times New Roman"/>
          <w:sz w:val="16"/>
          <w:szCs w:val="16"/>
        </w:rPr>
        <w:t xml:space="preserve"> </w:t>
      </w:r>
      <w:r w:rsidRPr="003A55DA">
        <w:rPr>
          <w:rFonts w:ascii="Times New Roman" w:hAnsi="Times New Roman"/>
          <w:bCs/>
          <w:sz w:val="16"/>
          <w:szCs w:val="16"/>
        </w:rPr>
        <w:t>межбюджетных</w:t>
      </w:r>
      <w:r w:rsidRPr="003A55DA">
        <w:rPr>
          <w:rFonts w:ascii="Times New Roman" w:hAnsi="Times New Roman"/>
          <w:sz w:val="16"/>
          <w:szCs w:val="16"/>
        </w:rPr>
        <w:t xml:space="preserve"> </w:t>
      </w:r>
      <w:r w:rsidRPr="003A55DA">
        <w:rPr>
          <w:rFonts w:ascii="Times New Roman" w:hAnsi="Times New Roman"/>
          <w:bCs/>
          <w:sz w:val="16"/>
          <w:szCs w:val="16"/>
        </w:rPr>
        <w:t>отношений</w:t>
      </w:r>
      <w:r w:rsidRPr="003A55DA">
        <w:rPr>
          <w:rFonts w:ascii="Times New Roman" w:hAnsi="Times New Roman"/>
          <w:sz w:val="16"/>
          <w:szCs w:val="16"/>
        </w:rPr>
        <w:t xml:space="preserve"> </w:t>
      </w:r>
      <w:r w:rsidRPr="003A55DA">
        <w:rPr>
          <w:rFonts w:ascii="Times New Roman" w:hAnsi="Times New Roman"/>
          <w:bCs/>
          <w:sz w:val="16"/>
          <w:szCs w:val="16"/>
        </w:rPr>
        <w:t>в</w:t>
      </w:r>
      <w:r w:rsidRPr="003A55DA">
        <w:rPr>
          <w:rFonts w:ascii="Times New Roman" w:hAnsi="Times New Roman"/>
          <w:sz w:val="16"/>
          <w:szCs w:val="16"/>
        </w:rPr>
        <w:t xml:space="preserve"> </w:t>
      </w:r>
      <w:r w:rsidRPr="003A55DA">
        <w:rPr>
          <w:rFonts w:ascii="Times New Roman" w:hAnsi="Times New Roman"/>
          <w:bCs/>
          <w:sz w:val="16"/>
          <w:szCs w:val="16"/>
        </w:rPr>
        <w:t>России</w:t>
      </w:r>
      <w:r>
        <w:rPr>
          <w:rFonts w:ascii="Times New Roman" w:hAnsi="Times New Roman"/>
          <w:sz w:val="16"/>
          <w:szCs w:val="16"/>
        </w:rPr>
        <w:t>.</w:t>
      </w:r>
      <w:r w:rsidRPr="00196A83">
        <w:rPr>
          <w:rFonts w:ascii="Times New Roman" w:hAnsi="Times New Roman"/>
          <w:sz w:val="16"/>
          <w:szCs w:val="16"/>
        </w:rPr>
        <w:t>/</w:t>
      </w:r>
      <w:r>
        <w:rPr>
          <w:rFonts w:ascii="Times New Roman" w:hAnsi="Times New Roman"/>
          <w:sz w:val="16"/>
          <w:szCs w:val="16"/>
        </w:rPr>
        <w:t xml:space="preserve"> Мамедов А. А. и др.</w:t>
      </w:r>
      <w:r w:rsidRPr="003A55DA">
        <w:rPr>
          <w:rFonts w:ascii="Times New Roman" w:hAnsi="Times New Roman"/>
          <w:sz w:val="16"/>
          <w:szCs w:val="16"/>
        </w:rPr>
        <w:t xml:space="preserve"> - М.: </w:t>
      </w:r>
      <w:r w:rsidRPr="003A55DA">
        <w:rPr>
          <w:rFonts w:ascii="Times New Roman" w:hAnsi="Times New Roman"/>
          <w:bCs/>
          <w:sz w:val="16"/>
          <w:szCs w:val="16"/>
        </w:rPr>
        <w:t>Изд</w:t>
      </w:r>
      <w:r w:rsidRPr="003A55DA">
        <w:rPr>
          <w:rFonts w:ascii="Times New Roman" w:hAnsi="Times New Roman"/>
          <w:sz w:val="16"/>
          <w:szCs w:val="16"/>
        </w:rPr>
        <w:t xml:space="preserve">-во Ин-та </w:t>
      </w:r>
      <w:r w:rsidRPr="003A55DA">
        <w:rPr>
          <w:rFonts w:ascii="Times New Roman" w:hAnsi="Times New Roman"/>
          <w:bCs/>
          <w:sz w:val="16"/>
          <w:szCs w:val="16"/>
        </w:rPr>
        <w:t>Гайдара</w:t>
      </w:r>
      <w:r w:rsidRPr="003A55DA">
        <w:rPr>
          <w:rFonts w:ascii="Times New Roman" w:hAnsi="Times New Roman"/>
          <w:sz w:val="16"/>
          <w:szCs w:val="16"/>
        </w:rPr>
        <w:t>, 2012. – 188с.</w:t>
      </w:r>
    </w:p>
  </w:footnote>
  <w:footnote w:id="5">
    <w:p w:rsidR="00C408CB" w:rsidRDefault="00C408CB" w:rsidP="00C408CB">
      <w:pPr>
        <w:pStyle w:val="FootnoteText"/>
      </w:pPr>
      <w:r>
        <w:rPr>
          <w:rStyle w:val="FootnoteReference"/>
        </w:rPr>
        <w:footnoteRef/>
      </w:r>
      <w:r>
        <w:t xml:space="preserve"> </w:t>
      </w:r>
      <w:r w:rsidRPr="009C69C5">
        <w:rPr>
          <w:rFonts w:ascii="Times New Roman" w:hAnsi="Times New Roman"/>
          <w:sz w:val="16"/>
          <w:szCs w:val="16"/>
        </w:rPr>
        <w:t>Самойлова, Любовь Михайловна Контроль над исполнением бюджета во Франции: эволюция правового регулирования :  дис. ... кандидата юридических наук : 12.00.14 / Самойлова Любовь Михайловна; [ Гос. ун-т - Высш. шк. экономики] Москва, 2008</w:t>
      </w:r>
      <w:r>
        <w:rPr>
          <w:rFonts w:ascii="Times New Roman" w:hAnsi="Times New Roman"/>
          <w:sz w:val="16"/>
          <w:szCs w:val="16"/>
        </w:rPr>
        <w:t>.</w:t>
      </w:r>
      <w:r w:rsidRPr="009C69C5">
        <w:rPr>
          <w:rFonts w:ascii="Times New Roman" w:hAnsi="Times New Roman"/>
          <w:sz w:val="16"/>
          <w:szCs w:val="16"/>
        </w:rPr>
        <w:t> </w:t>
      </w:r>
    </w:p>
  </w:footnote>
  <w:footnote w:id="6">
    <w:p w:rsidR="00C408CB" w:rsidRDefault="00C408CB" w:rsidP="00C408CB">
      <w:pPr>
        <w:rPr>
          <w:rFonts w:ascii="Times New Roman" w:hAnsi="Times New Roman"/>
          <w:sz w:val="16"/>
          <w:szCs w:val="16"/>
        </w:rPr>
      </w:pPr>
      <w:r>
        <w:rPr>
          <w:rStyle w:val="FootnoteReference"/>
        </w:rPr>
        <w:footnoteRef/>
      </w:r>
      <w:r>
        <w:t xml:space="preserve"> </w:t>
      </w:r>
      <w:r w:rsidRPr="00A944D2">
        <w:rPr>
          <w:rFonts w:ascii="Times New Roman" w:hAnsi="Times New Roman"/>
          <w:sz w:val="16"/>
          <w:szCs w:val="16"/>
        </w:rPr>
        <w:t xml:space="preserve">Государственная программа Российской Федерации «Управление государственными финансами» [Электронный ресурс] // Государственные программы Российской Федерации: [сайт]. URL: </w:t>
      </w:r>
      <w:hyperlink r:id="rId2" w:tgtFrame="_blank" w:history="1">
        <w:r w:rsidRPr="00A944D2">
          <w:rPr>
            <w:rStyle w:val="Hyperlink"/>
            <w:rFonts w:ascii="Times New Roman" w:hAnsi="Times New Roman"/>
            <w:color w:val="auto"/>
            <w:sz w:val="16"/>
            <w:szCs w:val="16"/>
          </w:rPr>
          <w:t>http://www.gosprogrammy.gov.ru/Main/Start</w:t>
        </w:r>
      </w:hyperlink>
      <w:r w:rsidRPr="00A944D2">
        <w:rPr>
          <w:rFonts w:ascii="Times New Roman" w:hAnsi="Times New Roman"/>
          <w:sz w:val="16"/>
          <w:szCs w:val="16"/>
        </w:rPr>
        <w:t xml:space="preserve"> дата обращения: (12.03.2013).</w:t>
      </w:r>
    </w:p>
    <w:p w:rsidR="00C408CB" w:rsidRDefault="00C408CB" w:rsidP="00C408CB"/>
  </w:footnote>
  <w:footnote w:id="7">
    <w:p w:rsidR="00C408CB" w:rsidRPr="003A55DA" w:rsidRDefault="00C408CB" w:rsidP="00C408CB">
      <w:pPr>
        <w:spacing w:after="0"/>
        <w:ind w:right="23"/>
        <w:rPr>
          <w:rFonts w:ascii="Times New Roman" w:hAnsi="Times New Roman"/>
          <w:sz w:val="16"/>
          <w:szCs w:val="16"/>
        </w:rPr>
      </w:pPr>
      <w:r>
        <w:rPr>
          <w:rStyle w:val="FootnoteReference"/>
        </w:rPr>
        <w:footnoteRef/>
      </w:r>
      <w:r>
        <w:t xml:space="preserve"> </w:t>
      </w:r>
      <w:r w:rsidRPr="003A55DA">
        <w:rPr>
          <w:rFonts w:ascii="Times New Roman" w:hAnsi="Times New Roman"/>
          <w:bCs/>
          <w:sz w:val="16"/>
          <w:szCs w:val="16"/>
        </w:rPr>
        <w:t>Проблемы</w:t>
      </w:r>
      <w:r w:rsidRPr="003A55DA">
        <w:rPr>
          <w:rFonts w:ascii="Times New Roman" w:hAnsi="Times New Roman"/>
          <w:sz w:val="16"/>
          <w:szCs w:val="16"/>
        </w:rPr>
        <w:t xml:space="preserve"> </w:t>
      </w:r>
      <w:r w:rsidRPr="003A55DA">
        <w:rPr>
          <w:rFonts w:ascii="Times New Roman" w:hAnsi="Times New Roman"/>
          <w:bCs/>
          <w:sz w:val="16"/>
          <w:szCs w:val="16"/>
        </w:rPr>
        <w:t>межбюджетных</w:t>
      </w:r>
      <w:r w:rsidRPr="003A55DA">
        <w:rPr>
          <w:rFonts w:ascii="Times New Roman" w:hAnsi="Times New Roman"/>
          <w:sz w:val="16"/>
          <w:szCs w:val="16"/>
        </w:rPr>
        <w:t xml:space="preserve"> </w:t>
      </w:r>
      <w:r w:rsidRPr="003A55DA">
        <w:rPr>
          <w:rFonts w:ascii="Times New Roman" w:hAnsi="Times New Roman"/>
          <w:bCs/>
          <w:sz w:val="16"/>
          <w:szCs w:val="16"/>
        </w:rPr>
        <w:t>отношений</w:t>
      </w:r>
      <w:r w:rsidRPr="003A55DA">
        <w:rPr>
          <w:rFonts w:ascii="Times New Roman" w:hAnsi="Times New Roman"/>
          <w:sz w:val="16"/>
          <w:szCs w:val="16"/>
        </w:rPr>
        <w:t xml:space="preserve"> </w:t>
      </w:r>
      <w:r w:rsidRPr="003A55DA">
        <w:rPr>
          <w:rFonts w:ascii="Times New Roman" w:hAnsi="Times New Roman"/>
          <w:bCs/>
          <w:sz w:val="16"/>
          <w:szCs w:val="16"/>
        </w:rPr>
        <w:t>в</w:t>
      </w:r>
      <w:r w:rsidRPr="003A55DA">
        <w:rPr>
          <w:rFonts w:ascii="Times New Roman" w:hAnsi="Times New Roman"/>
          <w:sz w:val="16"/>
          <w:szCs w:val="16"/>
        </w:rPr>
        <w:t xml:space="preserve"> </w:t>
      </w:r>
      <w:r w:rsidRPr="003A55DA">
        <w:rPr>
          <w:rFonts w:ascii="Times New Roman" w:hAnsi="Times New Roman"/>
          <w:bCs/>
          <w:sz w:val="16"/>
          <w:szCs w:val="16"/>
        </w:rPr>
        <w:t>России</w:t>
      </w:r>
      <w:r w:rsidRPr="003A55DA">
        <w:rPr>
          <w:rFonts w:ascii="Times New Roman" w:hAnsi="Times New Roman"/>
          <w:sz w:val="16"/>
          <w:szCs w:val="16"/>
        </w:rPr>
        <w:t xml:space="preserve"> / [Мамедов А. А. и др.]. - М.: </w:t>
      </w:r>
      <w:r w:rsidRPr="003A55DA">
        <w:rPr>
          <w:rFonts w:ascii="Times New Roman" w:hAnsi="Times New Roman"/>
          <w:bCs/>
          <w:sz w:val="16"/>
          <w:szCs w:val="16"/>
        </w:rPr>
        <w:t>Изд</w:t>
      </w:r>
      <w:r w:rsidRPr="003A55DA">
        <w:rPr>
          <w:rFonts w:ascii="Times New Roman" w:hAnsi="Times New Roman"/>
          <w:sz w:val="16"/>
          <w:szCs w:val="16"/>
        </w:rPr>
        <w:t xml:space="preserve">-во Ин-та </w:t>
      </w:r>
      <w:r w:rsidRPr="003A55DA">
        <w:rPr>
          <w:rFonts w:ascii="Times New Roman" w:hAnsi="Times New Roman"/>
          <w:bCs/>
          <w:sz w:val="16"/>
          <w:szCs w:val="16"/>
        </w:rPr>
        <w:t>Гайдара</w:t>
      </w:r>
      <w:r w:rsidRPr="003A55DA">
        <w:rPr>
          <w:rFonts w:ascii="Times New Roman" w:hAnsi="Times New Roman"/>
          <w:sz w:val="16"/>
          <w:szCs w:val="16"/>
        </w:rPr>
        <w:t>, 2012. – 188с.</w:t>
      </w:r>
    </w:p>
    <w:p w:rsidR="00C408CB" w:rsidRDefault="00C408CB" w:rsidP="00C408CB">
      <w:pPr>
        <w:spacing w:after="0"/>
        <w:ind w:left="360" w:right="23"/>
      </w:pPr>
    </w:p>
  </w:footnote>
  <w:footnote w:id="8">
    <w:p w:rsidR="00C408CB" w:rsidRDefault="00C408CB" w:rsidP="00C408CB">
      <w:pPr>
        <w:spacing w:line="240" w:lineRule="auto"/>
        <w:jc w:val="both"/>
        <w:rPr>
          <w:rFonts w:ascii="Times New Roman" w:hAnsi="Times New Roman"/>
          <w:sz w:val="16"/>
          <w:szCs w:val="16"/>
        </w:rPr>
      </w:pPr>
      <w:r>
        <w:rPr>
          <w:rStyle w:val="FootnoteReference"/>
        </w:rPr>
        <w:footnoteRef/>
      </w:r>
      <w:r>
        <w:t xml:space="preserve"> </w:t>
      </w:r>
      <w:r w:rsidRPr="00873808">
        <w:rPr>
          <w:rFonts w:ascii="Times New Roman" w:hAnsi="Times New Roman"/>
          <w:sz w:val="16"/>
          <w:szCs w:val="16"/>
        </w:rPr>
        <w:t>Бюджетная система России: Учебник для вузов / Под ред. проф. В.Б. Малинина.- М.: «Эксмо-Пресс», 2008.- 639 с.</w:t>
      </w:r>
    </w:p>
    <w:p w:rsidR="00C408CB" w:rsidRPr="00873808" w:rsidRDefault="00C408CB" w:rsidP="00C408CB">
      <w:pPr>
        <w:spacing w:line="240" w:lineRule="auto"/>
        <w:jc w:val="both"/>
        <w:rPr>
          <w:rFonts w:ascii="Times New Roman" w:hAnsi="Times New Roman"/>
          <w:sz w:val="16"/>
          <w:szCs w:val="16"/>
        </w:rPr>
      </w:pPr>
    </w:p>
    <w:p w:rsidR="00C408CB" w:rsidRDefault="00C408CB" w:rsidP="00C408CB">
      <w:pPr>
        <w:pStyle w:val="FootnoteText"/>
      </w:pPr>
    </w:p>
  </w:footnote>
  <w:footnote w:id="9">
    <w:p w:rsidR="00C408CB" w:rsidRPr="00873808" w:rsidRDefault="00C408CB" w:rsidP="00C408CB">
      <w:pPr>
        <w:spacing w:line="240" w:lineRule="auto"/>
        <w:jc w:val="both"/>
        <w:rPr>
          <w:rFonts w:ascii="Times New Roman" w:hAnsi="Times New Roman"/>
          <w:sz w:val="16"/>
          <w:szCs w:val="16"/>
        </w:rPr>
      </w:pPr>
      <w:r>
        <w:rPr>
          <w:rStyle w:val="FootnoteReference"/>
        </w:rPr>
        <w:footnoteRef/>
      </w:r>
      <w:r>
        <w:t xml:space="preserve"> </w:t>
      </w:r>
      <w:r w:rsidRPr="00873808">
        <w:rPr>
          <w:rFonts w:ascii="Times New Roman" w:hAnsi="Times New Roman"/>
          <w:sz w:val="16"/>
          <w:szCs w:val="16"/>
        </w:rPr>
        <w:t xml:space="preserve">Государственная программа Российской Федерации «Региональная политика и федеративные отношения» [Электронный ресурс]// Государственные программы Российской Федерации:[сайт].URL: </w:t>
      </w:r>
      <w:hyperlink r:id="rId3" w:tgtFrame="_blank" w:history="1">
        <w:r w:rsidRPr="00873808">
          <w:rPr>
            <w:rStyle w:val="Hyperlink"/>
            <w:rFonts w:ascii="Times New Roman" w:hAnsi="Times New Roman"/>
            <w:color w:val="auto"/>
            <w:sz w:val="16"/>
            <w:szCs w:val="16"/>
          </w:rPr>
          <w:t>http://www.gosprogrammy.gov.ru/Main/Start</w:t>
        </w:r>
      </w:hyperlink>
      <w:r w:rsidRPr="00873808">
        <w:rPr>
          <w:rFonts w:ascii="Times New Roman" w:hAnsi="Times New Roman"/>
          <w:sz w:val="16"/>
          <w:szCs w:val="16"/>
        </w:rPr>
        <w:t xml:space="preserve"> дата обращения: (12.03.2013).</w:t>
      </w:r>
    </w:p>
    <w:p w:rsidR="00C408CB" w:rsidRDefault="00C408CB" w:rsidP="00C408CB">
      <w:pPr>
        <w:pStyle w:val="FootnoteText"/>
      </w:pPr>
    </w:p>
  </w:footnote>
  <w:footnote w:id="10">
    <w:p w:rsidR="00C408CB" w:rsidRPr="003A55DA" w:rsidRDefault="00C408CB" w:rsidP="00C408CB">
      <w:pPr>
        <w:spacing w:after="0"/>
        <w:ind w:right="23"/>
        <w:rPr>
          <w:rFonts w:ascii="Times New Roman" w:hAnsi="Times New Roman"/>
          <w:sz w:val="16"/>
          <w:szCs w:val="16"/>
        </w:rPr>
      </w:pPr>
      <w:r>
        <w:rPr>
          <w:rStyle w:val="FootnoteReference"/>
        </w:rPr>
        <w:footnoteRef/>
      </w:r>
      <w:r>
        <w:t xml:space="preserve"> </w:t>
      </w:r>
      <w:r w:rsidRPr="003A55DA">
        <w:rPr>
          <w:rFonts w:ascii="Times New Roman" w:hAnsi="Times New Roman"/>
          <w:bCs/>
          <w:sz w:val="16"/>
          <w:szCs w:val="16"/>
        </w:rPr>
        <w:t>Проблемы</w:t>
      </w:r>
      <w:r w:rsidRPr="003A55DA">
        <w:rPr>
          <w:rFonts w:ascii="Times New Roman" w:hAnsi="Times New Roman"/>
          <w:sz w:val="16"/>
          <w:szCs w:val="16"/>
        </w:rPr>
        <w:t xml:space="preserve"> </w:t>
      </w:r>
      <w:r w:rsidRPr="003A55DA">
        <w:rPr>
          <w:rFonts w:ascii="Times New Roman" w:hAnsi="Times New Roman"/>
          <w:bCs/>
          <w:sz w:val="16"/>
          <w:szCs w:val="16"/>
        </w:rPr>
        <w:t>межбюджетных</w:t>
      </w:r>
      <w:r w:rsidRPr="003A55DA">
        <w:rPr>
          <w:rFonts w:ascii="Times New Roman" w:hAnsi="Times New Roman"/>
          <w:sz w:val="16"/>
          <w:szCs w:val="16"/>
        </w:rPr>
        <w:t xml:space="preserve"> </w:t>
      </w:r>
      <w:r w:rsidRPr="003A55DA">
        <w:rPr>
          <w:rFonts w:ascii="Times New Roman" w:hAnsi="Times New Roman"/>
          <w:bCs/>
          <w:sz w:val="16"/>
          <w:szCs w:val="16"/>
        </w:rPr>
        <w:t>отношений</w:t>
      </w:r>
      <w:r w:rsidRPr="003A55DA">
        <w:rPr>
          <w:rFonts w:ascii="Times New Roman" w:hAnsi="Times New Roman"/>
          <w:sz w:val="16"/>
          <w:szCs w:val="16"/>
        </w:rPr>
        <w:t xml:space="preserve"> </w:t>
      </w:r>
      <w:r w:rsidRPr="003A55DA">
        <w:rPr>
          <w:rFonts w:ascii="Times New Roman" w:hAnsi="Times New Roman"/>
          <w:bCs/>
          <w:sz w:val="16"/>
          <w:szCs w:val="16"/>
        </w:rPr>
        <w:t>в</w:t>
      </w:r>
      <w:r w:rsidRPr="003A55DA">
        <w:rPr>
          <w:rFonts w:ascii="Times New Roman" w:hAnsi="Times New Roman"/>
          <w:sz w:val="16"/>
          <w:szCs w:val="16"/>
        </w:rPr>
        <w:t xml:space="preserve"> </w:t>
      </w:r>
      <w:r w:rsidRPr="003A55DA">
        <w:rPr>
          <w:rFonts w:ascii="Times New Roman" w:hAnsi="Times New Roman"/>
          <w:bCs/>
          <w:sz w:val="16"/>
          <w:szCs w:val="16"/>
        </w:rPr>
        <w:t>России</w:t>
      </w:r>
      <w:r w:rsidRPr="003A55DA">
        <w:rPr>
          <w:rFonts w:ascii="Times New Roman" w:hAnsi="Times New Roman"/>
          <w:sz w:val="16"/>
          <w:szCs w:val="16"/>
        </w:rPr>
        <w:t xml:space="preserve"> / [Мамедов А. А. и др.]. - М.: </w:t>
      </w:r>
      <w:r w:rsidRPr="003A55DA">
        <w:rPr>
          <w:rFonts w:ascii="Times New Roman" w:hAnsi="Times New Roman"/>
          <w:bCs/>
          <w:sz w:val="16"/>
          <w:szCs w:val="16"/>
        </w:rPr>
        <w:t>Изд</w:t>
      </w:r>
      <w:r w:rsidRPr="003A55DA">
        <w:rPr>
          <w:rFonts w:ascii="Times New Roman" w:hAnsi="Times New Roman"/>
          <w:sz w:val="16"/>
          <w:szCs w:val="16"/>
        </w:rPr>
        <w:t xml:space="preserve">-во Ин-та </w:t>
      </w:r>
      <w:r w:rsidRPr="003A55DA">
        <w:rPr>
          <w:rFonts w:ascii="Times New Roman" w:hAnsi="Times New Roman"/>
          <w:bCs/>
          <w:sz w:val="16"/>
          <w:szCs w:val="16"/>
        </w:rPr>
        <w:t>Гайдара</w:t>
      </w:r>
      <w:r w:rsidRPr="003A55DA">
        <w:rPr>
          <w:rFonts w:ascii="Times New Roman" w:hAnsi="Times New Roman"/>
          <w:sz w:val="16"/>
          <w:szCs w:val="16"/>
        </w:rPr>
        <w:t>, 2012. – 188с.</w:t>
      </w:r>
    </w:p>
    <w:p w:rsidR="00C408CB" w:rsidRDefault="00C408CB" w:rsidP="00C408CB">
      <w:pPr>
        <w:spacing w:after="0"/>
        <w:ind w:left="360" w:right="23"/>
      </w:pPr>
    </w:p>
  </w:footnote>
  <w:footnote w:id="11">
    <w:p w:rsidR="00C408CB" w:rsidRDefault="00C408CB" w:rsidP="00C408CB">
      <w:pPr>
        <w:rPr>
          <w:rFonts w:ascii="Times New Roman" w:hAnsi="Times New Roman"/>
          <w:sz w:val="16"/>
          <w:szCs w:val="16"/>
        </w:rPr>
      </w:pPr>
      <w:r>
        <w:rPr>
          <w:rStyle w:val="FootnoteReference"/>
        </w:rPr>
        <w:footnoteRef/>
      </w:r>
      <w:r>
        <w:t xml:space="preserve"> </w:t>
      </w:r>
      <w:r w:rsidRPr="003A55DA">
        <w:rPr>
          <w:rFonts w:ascii="Times New Roman" w:hAnsi="Times New Roman"/>
          <w:bCs/>
          <w:sz w:val="16"/>
          <w:szCs w:val="16"/>
        </w:rPr>
        <w:t>Теория</w:t>
      </w:r>
      <w:r w:rsidRPr="003A55DA">
        <w:rPr>
          <w:rFonts w:ascii="Times New Roman" w:hAnsi="Times New Roman"/>
          <w:sz w:val="16"/>
          <w:szCs w:val="16"/>
        </w:rPr>
        <w:t xml:space="preserve"> </w:t>
      </w:r>
      <w:r w:rsidRPr="003A55DA">
        <w:rPr>
          <w:rFonts w:ascii="Times New Roman" w:hAnsi="Times New Roman"/>
          <w:bCs/>
          <w:sz w:val="16"/>
          <w:szCs w:val="16"/>
        </w:rPr>
        <w:t>и</w:t>
      </w:r>
      <w:r w:rsidRPr="003A55DA">
        <w:rPr>
          <w:rFonts w:ascii="Times New Roman" w:hAnsi="Times New Roman"/>
          <w:sz w:val="16"/>
          <w:szCs w:val="16"/>
        </w:rPr>
        <w:t xml:space="preserve"> </w:t>
      </w:r>
      <w:r w:rsidRPr="003A55DA">
        <w:rPr>
          <w:rFonts w:ascii="Times New Roman" w:hAnsi="Times New Roman"/>
          <w:bCs/>
          <w:sz w:val="16"/>
          <w:szCs w:val="16"/>
        </w:rPr>
        <w:t>практика</w:t>
      </w:r>
      <w:r w:rsidRPr="003A55DA">
        <w:rPr>
          <w:rFonts w:ascii="Times New Roman" w:hAnsi="Times New Roman"/>
          <w:sz w:val="16"/>
          <w:szCs w:val="16"/>
        </w:rPr>
        <w:t xml:space="preserve"> </w:t>
      </w:r>
      <w:r w:rsidRPr="003A55DA">
        <w:rPr>
          <w:rFonts w:ascii="Times New Roman" w:hAnsi="Times New Roman"/>
          <w:bCs/>
          <w:sz w:val="16"/>
          <w:szCs w:val="16"/>
        </w:rPr>
        <w:t>межбюджетных</w:t>
      </w:r>
      <w:r w:rsidRPr="003A55DA">
        <w:rPr>
          <w:rFonts w:ascii="Times New Roman" w:hAnsi="Times New Roman"/>
          <w:sz w:val="16"/>
          <w:szCs w:val="16"/>
        </w:rPr>
        <w:t xml:space="preserve"> </w:t>
      </w:r>
      <w:r w:rsidRPr="003A55DA">
        <w:rPr>
          <w:rFonts w:ascii="Times New Roman" w:hAnsi="Times New Roman"/>
          <w:bCs/>
          <w:sz w:val="16"/>
          <w:szCs w:val="16"/>
        </w:rPr>
        <w:t>отношений</w:t>
      </w:r>
      <w:r w:rsidRPr="003A55DA">
        <w:rPr>
          <w:rFonts w:ascii="Times New Roman" w:hAnsi="Times New Roman"/>
          <w:sz w:val="16"/>
          <w:szCs w:val="16"/>
        </w:rPr>
        <w:t xml:space="preserve"> : монография / </w:t>
      </w:r>
      <w:r w:rsidRPr="003A55DA">
        <w:rPr>
          <w:rFonts w:ascii="Times New Roman" w:hAnsi="Times New Roman"/>
          <w:bCs/>
          <w:sz w:val="16"/>
          <w:szCs w:val="16"/>
        </w:rPr>
        <w:t>В</w:t>
      </w:r>
      <w:r w:rsidRPr="003A55DA">
        <w:rPr>
          <w:rFonts w:ascii="Times New Roman" w:hAnsi="Times New Roman"/>
          <w:sz w:val="16"/>
          <w:szCs w:val="16"/>
        </w:rPr>
        <w:t xml:space="preserve">. </w:t>
      </w:r>
      <w:r w:rsidRPr="003A55DA">
        <w:rPr>
          <w:rFonts w:ascii="Times New Roman" w:hAnsi="Times New Roman"/>
          <w:bCs/>
          <w:sz w:val="16"/>
          <w:szCs w:val="16"/>
        </w:rPr>
        <w:t>В</w:t>
      </w:r>
      <w:r w:rsidRPr="003A55DA">
        <w:rPr>
          <w:rFonts w:ascii="Times New Roman" w:hAnsi="Times New Roman"/>
          <w:sz w:val="16"/>
          <w:szCs w:val="16"/>
        </w:rPr>
        <w:t xml:space="preserve">. </w:t>
      </w:r>
      <w:r w:rsidRPr="003A55DA">
        <w:rPr>
          <w:rFonts w:ascii="Times New Roman" w:hAnsi="Times New Roman"/>
          <w:bCs/>
          <w:sz w:val="16"/>
          <w:szCs w:val="16"/>
        </w:rPr>
        <w:t>Иванов</w:t>
      </w:r>
      <w:r w:rsidRPr="003A55DA">
        <w:rPr>
          <w:rFonts w:ascii="Times New Roman" w:hAnsi="Times New Roman"/>
          <w:sz w:val="16"/>
          <w:szCs w:val="16"/>
        </w:rPr>
        <w:t xml:space="preserve"> ; Библиотека Российской Академии Наук (СПб.). - СПб. : БАН : Нестор-История, 2010. – 228с.</w:t>
      </w:r>
    </w:p>
    <w:p w:rsidR="00C408CB" w:rsidRDefault="00C408CB" w:rsidP="00C408CB">
      <w:pPr>
        <w:ind w:left="360"/>
      </w:pPr>
    </w:p>
  </w:footnote>
  <w:footnote w:id="12">
    <w:p w:rsidR="00C408CB" w:rsidRPr="009C69C5" w:rsidRDefault="00C408CB" w:rsidP="00C408CB">
      <w:pPr>
        <w:spacing w:line="240" w:lineRule="auto"/>
        <w:rPr>
          <w:rFonts w:ascii="Times New Roman" w:hAnsi="Times New Roman"/>
          <w:sz w:val="16"/>
          <w:szCs w:val="16"/>
        </w:rPr>
      </w:pPr>
      <w:r>
        <w:rPr>
          <w:rStyle w:val="FootnoteReference"/>
        </w:rPr>
        <w:footnoteRef/>
      </w:r>
      <w:r>
        <w:t xml:space="preserve"> </w:t>
      </w:r>
      <w:r w:rsidRPr="009C69C5">
        <w:rPr>
          <w:rFonts w:ascii="Times New Roman" w:hAnsi="Times New Roman"/>
          <w:bCs/>
          <w:sz w:val="16"/>
          <w:szCs w:val="16"/>
        </w:rPr>
        <w:t>Теория</w:t>
      </w:r>
      <w:r w:rsidRPr="009C69C5">
        <w:rPr>
          <w:rFonts w:ascii="Times New Roman" w:hAnsi="Times New Roman"/>
          <w:sz w:val="16"/>
          <w:szCs w:val="16"/>
        </w:rPr>
        <w:t xml:space="preserve"> </w:t>
      </w:r>
      <w:r w:rsidRPr="009C69C5">
        <w:rPr>
          <w:rFonts w:ascii="Times New Roman" w:hAnsi="Times New Roman"/>
          <w:bCs/>
          <w:sz w:val="16"/>
          <w:szCs w:val="16"/>
        </w:rPr>
        <w:t>и</w:t>
      </w:r>
      <w:r w:rsidRPr="009C69C5">
        <w:rPr>
          <w:rFonts w:ascii="Times New Roman" w:hAnsi="Times New Roman"/>
          <w:sz w:val="16"/>
          <w:szCs w:val="16"/>
        </w:rPr>
        <w:t xml:space="preserve"> </w:t>
      </w:r>
      <w:r w:rsidRPr="009C69C5">
        <w:rPr>
          <w:rFonts w:ascii="Times New Roman" w:hAnsi="Times New Roman"/>
          <w:bCs/>
          <w:sz w:val="16"/>
          <w:szCs w:val="16"/>
        </w:rPr>
        <w:t>практика</w:t>
      </w:r>
      <w:r w:rsidRPr="009C69C5">
        <w:rPr>
          <w:rFonts w:ascii="Times New Roman" w:hAnsi="Times New Roman"/>
          <w:sz w:val="16"/>
          <w:szCs w:val="16"/>
        </w:rPr>
        <w:t xml:space="preserve"> </w:t>
      </w:r>
      <w:r w:rsidRPr="009C69C5">
        <w:rPr>
          <w:rFonts w:ascii="Times New Roman" w:hAnsi="Times New Roman"/>
          <w:bCs/>
          <w:sz w:val="16"/>
          <w:szCs w:val="16"/>
        </w:rPr>
        <w:t>межбюджетных</w:t>
      </w:r>
      <w:r w:rsidRPr="009C69C5">
        <w:rPr>
          <w:rFonts w:ascii="Times New Roman" w:hAnsi="Times New Roman"/>
          <w:sz w:val="16"/>
          <w:szCs w:val="16"/>
        </w:rPr>
        <w:t xml:space="preserve"> </w:t>
      </w:r>
      <w:r w:rsidRPr="009C69C5">
        <w:rPr>
          <w:rFonts w:ascii="Times New Roman" w:hAnsi="Times New Roman"/>
          <w:bCs/>
          <w:sz w:val="16"/>
          <w:szCs w:val="16"/>
        </w:rPr>
        <w:t>отношений</w:t>
      </w:r>
      <w:r w:rsidRPr="009C69C5">
        <w:rPr>
          <w:rFonts w:ascii="Times New Roman" w:hAnsi="Times New Roman"/>
          <w:sz w:val="16"/>
          <w:szCs w:val="16"/>
        </w:rPr>
        <w:t xml:space="preserve"> : монография / </w:t>
      </w:r>
      <w:r w:rsidRPr="009C69C5">
        <w:rPr>
          <w:rFonts w:ascii="Times New Roman" w:hAnsi="Times New Roman"/>
          <w:bCs/>
          <w:sz w:val="16"/>
          <w:szCs w:val="16"/>
        </w:rPr>
        <w:t>В</w:t>
      </w:r>
      <w:r w:rsidRPr="009C69C5">
        <w:rPr>
          <w:rFonts w:ascii="Times New Roman" w:hAnsi="Times New Roman"/>
          <w:sz w:val="16"/>
          <w:szCs w:val="16"/>
        </w:rPr>
        <w:t xml:space="preserve">. </w:t>
      </w:r>
      <w:r w:rsidRPr="009C69C5">
        <w:rPr>
          <w:rFonts w:ascii="Times New Roman" w:hAnsi="Times New Roman"/>
          <w:bCs/>
          <w:sz w:val="16"/>
          <w:szCs w:val="16"/>
        </w:rPr>
        <w:t>В</w:t>
      </w:r>
      <w:r w:rsidRPr="009C69C5">
        <w:rPr>
          <w:rFonts w:ascii="Times New Roman" w:hAnsi="Times New Roman"/>
          <w:sz w:val="16"/>
          <w:szCs w:val="16"/>
        </w:rPr>
        <w:t xml:space="preserve">. </w:t>
      </w:r>
      <w:r w:rsidRPr="009C69C5">
        <w:rPr>
          <w:rFonts w:ascii="Times New Roman" w:hAnsi="Times New Roman"/>
          <w:bCs/>
          <w:sz w:val="16"/>
          <w:szCs w:val="16"/>
        </w:rPr>
        <w:t>Иванов</w:t>
      </w:r>
      <w:r w:rsidRPr="009C69C5">
        <w:rPr>
          <w:rFonts w:ascii="Times New Roman" w:hAnsi="Times New Roman"/>
          <w:sz w:val="16"/>
          <w:szCs w:val="16"/>
        </w:rPr>
        <w:t xml:space="preserve"> ; Библиотека Российской Академии Наук (СПб.). - СПб. : БАН : Нестор-История, 2010. – 228с.</w:t>
      </w:r>
    </w:p>
    <w:p w:rsidR="00C408CB" w:rsidRDefault="00C408CB" w:rsidP="00C408CB">
      <w:pPr>
        <w:spacing w:line="240" w:lineRule="auto"/>
        <w:ind w:left="360"/>
      </w:pPr>
    </w:p>
  </w:footnote>
  <w:footnote w:id="13">
    <w:p w:rsidR="00C408CB" w:rsidRDefault="00C408CB" w:rsidP="00C408CB">
      <w:pPr>
        <w:pStyle w:val="FootnoteText"/>
      </w:pPr>
      <w:r>
        <w:rPr>
          <w:rStyle w:val="FootnoteReference"/>
        </w:rPr>
        <w:footnoteRef/>
      </w:r>
      <w:r>
        <w:t xml:space="preserve"> </w:t>
      </w:r>
      <w:r w:rsidRPr="00873808">
        <w:rPr>
          <w:rFonts w:ascii="Times New Roman" w:hAnsi="Times New Roman"/>
          <w:sz w:val="16"/>
          <w:szCs w:val="16"/>
        </w:rPr>
        <w:t>Самойлова, Любовь Михайловна Контроль над исполнением бюджета во Франции: эволюция правового регулирования :  дис. ... кандидата юридических наук : 12.00.14 / Самойлова Любовь Михайловна; [ Гос. ун-т - Высш. шк. экономики] Москва, 2008. 159</w:t>
      </w:r>
      <w:r w:rsidRPr="00873808">
        <w:rPr>
          <w:rFonts w:ascii="Times New Roman" w:hAnsi="Times New Roman"/>
          <w:sz w:val="16"/>
          <w:szCs w:val="16"/>
          <w:lang w:val="en-US"/>
        </w:rPr>
        <w:t>c</w:t>
      </w:r>
      <w:r w:rsidRPr="00873808">
        <w:rPr>
          <w:rFonts w:ascii="Times New Roman" w:hAnsi="Times New Roman"/>
          <w:sz w:val="16"/>
          <w:szCs w:val="16"/>
        </w:rPr>
        <w:t>.</w:t>
      </w:r>
    </w:p>
  </w:footnote>
  <w:footnote w:id="14">
    <w:p w:rsidR="00C408CB" w:rsidRPr="000A3729" w:rsidRDefault="00C408CB" w:rsidP="00C408CB">
      <w:pPr>
        <w:pStyle w:val="FootnoteText"/>
      </w:pPr>
      <w:r>
        <w:rPr>
          <w:rStyle w:val="FootnoteReference"/>
        </w:rPr>
        <w:footnoteRef/>
      </w:r>
      <w:r>
        <w:t xml:space="preserve"> </w:t>
      </w:r>
      <w:r w:rsidRPr="00A944D2">
        <w:rPr>
          <w:rFonts w:ascii="Times New Roman" w:hAnsi="Times New Roman"/>
          <w:sz w:val="16"/>
          <w:szCs w:val="16"/>
        </w:rPr>
        <w:t xml:space="preserve">Статистический портал об исполнении бюджетов во Франции: [сайт]. </w:t>
      </w:r>
      <w:r w:rsidRPr="00A944D2">
        <w:rPr>
          <w:rFonts w:ascii="Times New Roman" w:hAnsi="Times New Roman"/>
          <w:sz w:val="16"/>
          <w:szCs w:val="16"/>
          <w:lang w:val="en-US"/>
        </w:rPr>
        <w:t>URL</w:t>
      </w:r>
      <w:r w:rsidRPr="00A944D2">
        <w:rPr>
          <w:rFonts w:ascii="Times New Roman" w:hAnsi="Times New Roman"/>
          <w:sz w:val="16"/>
          <w:szCs w:val="16"/>
        </w:rPr>
        <w:t xml:space="preserve"> :  (</w:t>
      </w:r>
      <w:hyperlink r:id="rId4" w:history="1">
        <w:r w:rsidRPr="00A944D2">
          <w:rPr>
            <w:rStyle w:val="Hyperlink"/>
            <w:rFonts w:ascii="Times New Roman" w:hAnsi="Times New Roman"/>
            <w:color w:val="auto"/>
            <w:sz w:val="16"/>
            <w:szCs w:val="16"/>
            <w:lang w:val="en-US"/>
          </w:rPr>
          <w:t>http</w:t>
        </w:r>
        <w:r w:rsidRPr="00A944D2">
          <w:rPr>
            <w:rStyle w:val="Hyperlink"/>
            <w:rFonts w:ascii="Times New Roman" w:hAnsi="Times New Roman"/>
            <w:color w:val="auto"/>
            <w:sz w:val="16"/>
            <w:szCs w:val="16"/>
          </w:rPr>
          <w:t>://</w:t>
        </w:r>
        <w:r w:rsidRPr="00A944D2">
          <w:rPr>
            <w:rStyle w:val="Hyperlink"/>
            <w:rFonts w:ascii="Times New Roman" w:hAnsi="Times New Roman"/>
            <w:color w:val="auto"/>
            <w:sz w:val="16"/>
            <w:szCs w:val="16"/>
            <w:lang w:val="en-US"/>
          </w:rPr>
          <w:t>www</w:t>
        </w:r>
        <w:r w:rsidRPr="00A944D2">
          <w:rPr>
            <w:rStyle w:val="Hyperlink"/>
            <w:rFonts w:ascii="Times New Roman" w:hAnsi="Times New Roman"/>
            <w:color w:val="auto"/>
            <w:sz w:val="16"/>
            <w:szCs w:val="16"/>
          </w:rPr>
          <w:t>.</w:t>
        </w:r>
        <w:r w:rsidRPr="00A944D2">
          <w:rPr>
            <w:rStyle w:val="Hyperlink"/>
            <w:rFonts w:ascii="Times New Roman" w:hAnsi="Times New Roman"/>
            <w:color w:val="auto"/>
            <w:sz w:val="16"/>
            <w:szCs w:val="16"/>
            <w:lang w:val="en-US"/>
          </w:rPr>
          <w:t>performance</w:t>
        </w:r>
        <w:r w:rsidRPr="00A944D2">
          <w:rPr>
            <w:rStyle w:val="Hyperlink"/>
            <w:rFonts w:ascii="Times New Roman" w:hAnsi="Times New Roman"/>
            <w:color w:val="auto"/>
            <w:sz w:val="16"/>
            <w:szCs w:val="16"/>
          </w:rPr>
          <w:t>-</w:t>
        </w:r>
        <w:r w:rsidRPr="00A944D2">
          <w:rPr>
            <w:rStyle w:val="Hyperlink"/>
            <w:rFonts w:ascii="Times New Roman" w:hAnsi="Times New Roman"/>
            <w:color w:val="auto"/>
            <w:sz w:val="16"/>
            <w:szCs w:val="16"/>
            <w:lang w:val="en-US"/>
          </w:rPr>
          <w:t>publique</w:t>
        </w:r>
        <w:r w:rsidRPr="00A944D2">
          <w:rPr>
            <w:rStyle w:val="Hyperlink"/>
            <w:rFonts w:ascii="Times New Roman" w:hAnsi="Times New Roman"/>
            <w:color w:val="auto"/>
            <w:sz w:val="16"/>
            <w:szCs w:val="16"/>
          </w:rPr>
          <w:t>.</w:t>
        </w:r>
        <w:r w:rsidRPr="00A944D2">
          <w:rPr>
            <w:rStyle w:val="Hyperlink"/>
            <w:rFonts w:ascii="Times New Roman" w:hAnsi="Times New Roman"/>
            <w:color w:val="auto"/>
            <w:sz w:val="16"/>
            <w:szCs w:val="16"/>
            <w:lang w:val="en-US"/>
          </w:rPr>
          <w:t>budget</w:t>
        </w:r>
        <w:r w:rsidRPr="00A944D2">
          <w:rPr>
            <w:rStyle w:val="Hyperlink"/>
            <w:rFonts w:ascii="Times New Roman" w:hAnsi="Times New Roman"/>
            <w:color w:val="auto"/>
            <w:sz w:val="16"/>
            <w:szCs w:val="16"/>
          </w:rPr>
          <w:t>.</w:t>
        </w:r>
        <w:r w:rsidRPr="00A944D2">
          <w:rPr>
            <w:rStyle w:val="Hyperlink"/>
            <w:rFonts w:ascii="Times New Roman" w:hAnsi="Times New Roman"/>
            <w:color w:val="auto"/>
            <w:sz w:val="16"/>
            <w:szCs w:val="16"/>
            <w:lang w:val="en-US"/>
          </w:rPr>
          <w:t>gouv</w:t>
        </w:r>
        <w:r w:rsidRPr="00A944D2">
          <w:rPr>
            <w:rStyle w:val="Hyperlink"/>
            <w:rFonts w:ascii="Times New Roman" w:hAnsi="Times New Roman"/>
            <w:color w:val="auto"/>
            <w:sz w:val="16"/>
            <w:szCs w:val="16"/>
          </w:rPr>
          <w:t>.</w:t>
        </w:r>
        <w:r w:rsidRPr="00A944D2">
          <w:rPr>
            <w:rStyle w:val="Hyperlink"/>
            <w:rFonts w:ascii="Times New Roman" w:hAnsi="Times New Roman"/>
            <w:color w:val="auto"/>
            <w:sz w:val="16"/>
            <w:szCs w:val="16"/>
            <w:lang w:val="en-US"/>
          </w:rPr>
          <w:t>fr</w:t>
        </w:r>
        <w:r w:rsidRPr="00A944D2">
          <w:rPr>
            <w:rStyle w:val="Hyperlink"/>
            <w:rFonts w:ascii="Times New Roman" w:hAnsi="Times New Roman"/>
            <w:color w:val="auto"/>
            <w:sz w:val="16"/>
            <w:szCs w:val="16"/>
          </w:rPr>
          <w:t>/</w:t>
        </w:r>
        <w:r w:rsidRPr="00A944D2">
          <w:rPr>
            <w:rStyle w:val="Hyperlink"/>
            <w:rFonts w:ascii="Times New Roman" w:hAnsi="Times New Roman"/>
            <w:color w:val="auto"/>
            <w:sz w:val="16"/>
            <w:szCs w:val="16"/>
            <w:lang w:val="en-US"/>
          </w:rPr>
          <w:t>accueil</w:t>
        </w:r>
        <w:r w:rsidRPr="00A944D2">
          <w:rPr>
            <w:rStyle w:val="Hyperlink"/>
            <w:rFonts w:ascii="Times New Roman" w:hAnsi="Times New Roman"/>
            <w:color w:val="auto"/>
            <w:sz w:val="16"/>
            <w:szCs w:val="16"/>
          </w:rPr>
          <w:t>.</w:t>
        </w:r>
        <w:r w:rsidRPr="00A944D2">
          <w:rPr>
            <w:rStyle w:val="Hyperlink"/>
            <w:rFonts w:ascii="Times New Roman" w:hAnsi="Times New Roman"/>
            <w:color w:val="auto"/>
            <w:sz w:val="16"/>
            <w:szCs w:val="16"/>
            <w:lang w:val="en-US"/>
          </w:rPr>
          <w:t>html</w:t>
        </w:r>
      </w:hyperlink>
      <w:r w:rsidRPr="00A944D2">
        <w:rPr>
          <w:rFonts w:ascii="Times New Roman" w:hAnsi="Times New Roman"/>
          <w:sz w:val="16"/>
          <w:szCs w:val="16"/>
        </w:rPr>
        <w:t>) дата обращения: (12.03.2013).</w:t>
      </w:r>
    </w:p>
  </w:footnote>
  <w:footnote w:id="15">
    <w:p w:rsidR="00C408CB" w:rsidRPr="000A3729" w:rsidRDefault="00C408CB" w:rsidP="00C408CB">
      <w:pPr>
        <w:pStyle w:val="FootnoteText"/>
      </w:pPr>
      <w:r>
        <w:rPr>
          <w:rStyle w:val="FootnoteReference"/>
        </w:rPr>
        <w:footnoteRef/>
      </w:r>
      <w:r>
        <w:t xml:space="preserve"> </w:t>
      </w:r>
      <w:r w:rsidRPr="00A944D2">
        <w:rPr>
          <w:rFonts w:ascii="Times New Roman" w:hAnsi="Times New Roman"/>
          <w:sz w:val="16"/>
          <w:szCs w:val="16"/>
        </w:rPr>
        <w:t>Сайт Министерства экономики и финансов Французской Республики: [сайт]. URL: (</w:t>
      </w:r>
      <w:hyperlink r:id="rId5" w:history="1">
        <w:r w:rsidRPr="00A944D2">
          <w:rPr>
            <w:rStyle w:val="Hyperlink"/>
            <w:rFonts w:ascii="Times New Roman" w:hAnsi="Times New Roman"/>
            <w:color w:val="auto"/>
            <w:sz w:val="16"/>
            <w:szCs w:val="16"/>
          </w:rPr>
          <w:t>http://www.economie.gouv.fr/</w:t>
        </w:r>
      </w:hyperlink>
      <w:r w:rsidRPr="00A944D2">
        <w:rPr>
          <w:rFonts w:ascii="Times New Roman" w:hAnsi="Times New Roman"/>
          <w:sz w:val="16"/>
          <w:szCs w:val="16"/>
        </w:rPr>
        <w:t>) дата обращения: (12.03.2013).</w:t>
      </w:r>
    </w:p>
  </w:footnote>
  <w:footnote w:id="16">
    <w:p w:rsidR="00C408CB" w:rsidRDefault="00C408CB" w:rsidP="00C408CB">
      <w:pPr>
        <w:pStyle w:val="FootnoteText"/>
      </w:pPr>
      <w:r>
        <w:rPr>
          <w:rStyle w:val="FootnoteReference"/>
        </w:rPr>
        <w:footnoteRef/>
      </w:r>
      <w:r>
        <w:t xml:space="preserve"> </w:t>
      </w:r>
      <w:r w:rsidRPr="00873808">
        <w:rPr>
          <w:rFonts w:ascii="Times New Roman" w:hAnsi="Times New Roman"/>
          <w:sz w:val="16"/>
          <w:szCs w:val="16"/>
        </w:rPr>
        <w:t>Сайт Министерства экономики и финансов Французской Республики: [сайт]. URL: (</w:t>
      </w:r>
      <w:hyperlink r:id="rId6" w:history="1">
        <w:r w:rsidRPr="00873808">
          <w:rPr>
            <w:rStyle w:val="Hyperlink"/>
            <w:rFonts w:ascii="Times New Roman" w:hAnsi="Times New Roman"/>
            <w:color w:val="auto"/>
            <w:sz w:val="16"/>
            <w:szCs w:val="16"/>
          </w:rPr>
          <w:t>http://www.economie.gouv.fr/</w:t>
        </w:r>
      </w:hyperlink>
      <w:r w:rsidRPr="00873808">
        <w:rPr>
          <w:rFonts w:ascii="Times New Roman" w:hAnsi="Times New Roman"/>
          <w:sz w:val="16"/>
          <w:szCs w:val="16"/>
        </w:rPr>
        <w:t>)</w:t>
      </w:r>
      <w:r>
        <w:rPr>
          <w:rFonts w:ascii="Times New Roman" w:hAnsi="Times New Roman"/>
          <w:sz w:val="16"/>
          <w:szCs w:val="16"/>
        </w:rPr>
        <w:t xml:space="preserve"> дата обращения: </w:t>
      </w:r>
      <w:r w:rsidRPr="00873808">
        <w:rPr>
          <w:rFonts w:ascii="Times New Roman" w:hAnsi="Times New Roman"/>
          <w:sz w:val="16"/>
          <w:szCs w:val="16"/>
        </w:rPr>
        <w:t>(12.03.2013).</w:t>
      </w:r>
    </w:p>
  </w:footnote>
  <w:footnote w:id="17">
    <w:p w:rsidR="00C408CB" w:rsidRPr="009C69C5" w:rsidRDefault="00C408CB" w:rsidP="00C408CB">
      <w:pPr>
        <w:spacing w:line="240" w:lineRule="auto"/>
        <w:rPr>
          <w:rFonts w:ascii="Times New Roman" w:hAnsi="Times New Roman"/>
          <w:sz w:val="16"/>
          <w:szCs w:val="16"/>
        </w:rPr>
      </w:pPr>
      <w:r>
        <w:rPr>
          <w:rStyle w:val="FootnoteReference"/>
        </w:rPr>
        <w:footnoteRef/>
      </w:r>
      <w:r>
        <w:t xml:space="preserve"> </w:t>
      </w:r>
      <w:r w:rsidRPr="009C69C5">
        <w:rPr>
          <w:rFonts w:ascii="Times New Roman" w:hAnsi="Times New Roman"/>
          <w:sz w:val="16"/>
          <w:szCs w:val="16"/>
        </w:rPr>
        <w:t>Самойлова, Любовь Михайловна Контроль над исполнением бюджета во Франции: эволюция правового регулирования :  дис. ... кандидата юридических наук : 12.00.14 / Самойлова Любовь Михайловна; [ Гос. ун-т - Высш. шк. экономики] Москва, 2008 </w:t>
      </w:r>
    </w:p>
    <w:p w:rsidR="00C408CB" w:rsidRDefault="00C408CB" w:rsidP="00C408CB">
      <w:pPr>
        <w:spacing w:line="240" w:lineRule="auto"/>
        <w:ind w:left="360"/>
      </w:pPr>
    </w:p>
  </w:footnote>
  <w:footnote w:id="18">
    <w:p w:rsidR="00C408CB" w:rsidRPr="00873808" w:rsidRDefault="00C408CB" w:rsidP="00C408CB">
      <w:pPr>
        <w:spacing w:line="240" w:lineRule="auto"/>
        <w:jc w:val="both"/>
        <w:rPr>
          <w:rFonts w:ascii="Times New Roman" w:hAnsi="Times New Roman"/>
          <w:sz w:val="16"/>
          <w:szCs w:val="16"/>
        </w:rPr>
      </w:pPr>
      <w:r>
        <w:rPr>
          <w:rStyle w:val="FootnoteReference"/>
        </w:rPr>
        <w:footnoteRef/>
      </w:r>
      <w:r>
        <w:t xml:space="preserve"> </w:t>
      </w:r>
      <w:r w:rsidRPr="00873808">
        <w:rPr>
          <w:rFonts w:ascii="Times New Roman" w:hAnsi="Times New Roman"/>
          <w:sz w:val="16"/>
          <w:szCs w:val="16"/>
        </w:rPr>
        <w:t xml:space="preserve">Статистический портал органов местного самоуправления Франции: [сайт]. </w:t>
      </w:r>
      <w:r w:rsidRPr="00873808">
        <w:rPr>
          <w:rFonts w:ascii="Times New Roman" w:hAnsi="Times New Roman"/>
          <w:sz w:val="16"/>
          <w:szCs w:val="16"/>
          <w:lang w:val="en-US"/>
        </w:rPr>
        <w:t>URL</w:t>
      </w:r>
      <w:r w:rsidRPr="00873808">
        <w:rPr>
          <w:rFonts w:ascii="Times New Roman" w:hAnsi="Times New Roman"/>
          <w:sz w:val="16"/>
          <w:szCs w:val="16"/>
        </w:rPr>
        <w:t>:(</w:t>
      </w:r>
      <w:hyperlink r:id="rId7" w:history="1">
        <w:r w:rsidRPr="00873808">
          <w:rPr>
            <w:rStyle w:val="Hyperlink"/>
            <w:rFonts w:ascii="Times New Roman" w:hAnsi="Times New Roman"/>
            <w:sz w:val="16"/>
            <w:szCs w:val="16"/>
            <w:lang w:val="en-US"/>
          </w:rPr>
          <w:t>http</w:t>
        </w:r>
        <w:r w:rsidRPr="00873808">
          <w:rPr>
            <w:rStyle w:val="Hyperlink"/>
            <w:rFonts w:ascii="Times New Roman" w:hAnsi="Times New Roman"/>
            <w:sz w:val="16"/>
            <w:szCs w:val="16"/>
          </w:rPr>
          <w:t>://</w:t>
        </w:r>
        <w:r w:rsidRPr="00873808">
          <w:rPr>
            <w:rStyle w:val="Hyperlink"/>
            <w:rFonts w:ascii="Times New Roman" w:hAnsi="Times New Roman"/>
            <w:sz w:val="16"/>
            <w:szCs w:val="16"/>
            <w:lang w:val="en-US"/>
          </w:rPr>
          <w:t>www</w:t>
        </w:r>
        <w:r w:rsidRPr="00873808">
          <w:rPr>
            <w:rStyle w:val="Hyperlink"/>
            <w:rFonts w:ascii="Times New Roman" w:hAnsi="Times New Roman"/>
            <w:sz w:val="16"/>
            <w:szCs w:val="16"/>
          </w:rPr>
          <w:t>.</w:t>
        </w:r>
        <w:r w:rsidRPr="00873808">
          <w:rPr>
            <w:rStyle w:val="Hyperlink"/>
            <w:rFonts w:ascii="Times New Roman" w:hAnsi="Times New Roman"/>
            <w:sz w:val="16"/>
            <w:szCs w:val="16"/>
            <w:lang w:val="en-US"/>
          </w:rPr>
          <w:t>collectivites</w:t>
        </w:r>
        <w:r w:rsidRPr="00873808">
          <w:rPr>
            <w:rStyle w:val="Hyperlink"/>
            <w:rFonts w:ascii="Times New Roman" w:hAnsi="Times New Roman"/>
            <w:sz w:val="16"/>
            <w:szCs w:val="16"/>
          </w:rPr>
          <w:t>-</w:t>
        </w:r>
        <w:r w:rsidRPr="00873808">
          <w:rPr>
            <w:rStyle w:val="Hyperlink"/>
            <w:rFonts w:ascii="Times New Roman" w:hAnsi="Times New Roman"/>
            <w:sz w:val="16"/>
            <w:szCs w:val="16"/>
            <w:lang w:val="en-US"/>
          </w:rPr>
          <w:t>locales</w:t>
        </w:r>
        <w:r w:rsidRPr="00873808">
          <w:rPr>
            <w:rStyle w:val="Hyperlink"/>
            <w:rFonts w:ascii="Times New Roman" w:hAnsi="Times New Roman"/>
            <w:sz w:val="16"/>
            <w:szCs w:val="16"/>
          </w:rPr>
          <w:t>.</w:t>
        </w:r>
        <w:r w:rsidRPr="00873808">
          <w:rPr>
            <w:rStyle w:val="Hyperlink"/>
            <w:rFonts w:ascii="Times New Roman" w:hAnsi="Times New Roman"/>
            <w:sz w:val="16"/>
            <w:szCs w:val="16"/>
            <w:lang w:val="en-US"/>
          </w:rPr>
          <w:t>gouv</w:t>
        </w:r>
        <w:r w:rsidRPr="00873808">
          <w:rPr>
            <w:rStyle w:val="Hyperlink"/>
            <w:rFonts w:ascii="Times New Roman" w:hAnsi="Times New Roman"/>
            <w:sz w:val="16"/>
            <w:szCs w:val="16"/>
          </w:rPr>
          <w:t>.</w:t>
        </w:r>
        <w:r w:rsidRPr="00873808">
          <w:rPr>
            <w:rStyle w:val="Hyperlink"/>
            <w:rFonts w:ascii="Times New Roman" w:hAnsi="Times New Roman"/>
            <w:sz w:val="16"/>
            <w:szCs w:val="16"/>
            <w:lang w:val="en-US"/>
          </w:rPr>
          <w:t>fr</w:t>
        </w:r>
        <w:r w:rsidRPr="00873808">
          <w:rPr>
            <w:rStyle w:val="Hyperlink"/>
            <w:rFonts w:ascii="Times New Roman" w:hAnsi="Times New Roman"/>
            <w:sz w:val="16"/>
            <w:szCs w:val="16"/>
          </w:rPr>
          <w:t>/</w:t>
        </w:r>
        <w:r w:rsidRPr="00873808">
          <w:rPr>
            <w:rStyle w:val="Hyperlink"/>
            <w:rFonts w:ascii="Times New Roman" w:hAnsi="Times New Roman"/>
            <w:sz w:val="16"/>
            <w:szCs w:val="16"/>
            <w:lang w:val="en-US"/>
          </w:rPr>
          <w:t>etudes</w:t>
        </w:r>
        <w:r w:rsidRPr="00873808">
          <w:rPr>
            <w:rStyle w:val="Hyperlink"/>
            <w:rFonts w:ascii="Times New Roman" w:hAnsi="Times New Roman"/>
            <w:sz w:val="16"/>
            <w:szCs w:val="16"/>
          </w:rPr>
          <w:t>-</w:t>
        </w:r>
        <w:r w:rsidRPr="00873808">
          <w:rPr>
            <w:rStyle w:val="Hyperlink"/>
            <w:rFonts w:ascii="Times New Roman" w:hAnsi="Times New Roman"/>
            <w:sz w:val="16"/>
            <w:szCs w:val="16"/>
            <w:lang w:val="en-US"/>
          </w:rPr>
          <w:t>et</w:t>
        </w:r>
        <w:r w:rsidRPr="00873808">
          <w:rPr>
            <w:rStyle w:val="Hyperlink"/>
            <w:rFonts w:ascii="Times New Roman" w:hAnsi="Times New Roman"/>
            <w:sz w:val="16"/>
            <w:szCs w:val="16"/>
          </w:rPr>
          <w:t>-</w:t>
        </w:r>
        <w:r w:rsidRPr="00873808">
          <w:rPr>
            <w:rStyle w:val="Hyperlink"/>
            <w:rFonts w:ascii="Times New Roman" w:hAnsi="Times New Roman"/>
            <w:sz w:val="16"/>
            <w:szCs w:val="16"/>
            <w:lang w:val="en-US"/>
          </w:rPr>
          <w:t>statistiques</w:t>
        </w:r>
        <w:r w:rsidRPr="00873808">
          <w:rPr>
            <w:rStyle w:val="Hyperlink"/>
            <w:rFonts w:ascii="Times New Roman" w:hAnsi="Times New Roman"/>
            <w:sz w:val="16"/>
            <w:szCs w:val="16"/>
          </w:rPr>
          <w:t>-</w:t>
        </w:r>
        <w:r w:rsidRPr="00873808">
          <w:rPr>
            <w:rStyle w:val="Hyperlink"/>
            <w:rFonts w:ascii="Times New Roman" w:hAnsi="Times New Roman"/>
            <w:sz w:val="16"/>
            <w:szCs w:val="16"/>
            <w:lang w:val="en-US"/>
          </w:rPr>
          <w:t>locales</w:t>
        </w:r>
      </w:hyperlink>
      <w:r w:rsidRPr="00873808">
        <w:rPr>
          <w:rFonts w:ascii="Times New Roman" w:hAnsi="Times New Roman"/>
          <w:sz w:val="16"/>
          <w:szCs w:val="16"/>
        </w:rPr>
        <w:t>) дата обращения: (12.03.2013).</w:t>
      </w:r>
    </w:p>
    <w:p w:rsidR="00C408CB" w:rsidRDefault="00C408CB" w:rsidP="00C408CB">
      <w:pPr>
        <w:pStyle w:val="FootnoteText"/>
      </w:pPr>
    </w:p>
  </w:footnote>
  <w:footnote w:id="19">
    <w:p w:rsidR="00C408CB" w:rsidRDefault="00C408CB" w:rsidP="00C408CB">
      <w:pPr>
        <w:pStyle w:val="FootnoteText"/>
      </w:pPr>
      <w:r>
        <w:rPr>
          <w:rStyle w:val="FootnoteReference"/>
        </w:rPr>
        <w:footnoteRef/>
      </w:r>
      <w:r>
        <w:t xml:space="preserve"> </w:t>
      </w:r>
      <w:r w:rsidRPr="00873808">
        <w:rPr>
          <w:rFonts w:ascii="Times New Roman" w:hAnsi="Times New Roman"/>
          <w:sz w:val="16"/>
          <w:szCs w:val="16"/>
        </w:rPr>
        <w:t>Самойлова, Любовь Михайловна Контроль над исполнением бюджета во Франции: эволюция правового регулирования :  дис. ... кандидата юридических наук : 12.00.14 / Самойлова Любовь Михайловна; [ Гос. ун-т - Высш. шк. экономики] Москва, 2008. 159</w:t>
      </w:r>
      <w:r w:rsidRPr="00873808">
        <w:rPr>
          <w:rFonts w:ascii="Times New Roman" w:hAnsi="Times New Roman"/>
          <w:sz w:val="16"/>
          <w:szCs w:val="16"/>
          <w:lang w:val="en-US"/>
        </w:rPr>
        <w:t>c</w:t>
      </w:r>
      <w:r w:rsidRPr="00873808">
        <w:rPr>
          <w:rFonts w:ascii="Times New Roman" w:hAnsi="Times New Roman"/>
          <w:sz w:val="16"/>
          <w:szCs w:val="16"/>
        </w:rPr>
        <w:t>.</w:t>
      </w:r>
    </w:p>
  </w:footnote>
  <w:footnote w:id="20">
    <w:p w:rsidR="00C408CB" w:rsidRPr="00FA4BE6" w:rsidRDefault="00C408CB" w:rsidP="00C408CB">
      <w:pPr>
        <w:spacing w:line="240" w:lineRule="auto"/>
        <w:rPr>
          <w:rFonts w:ascii="Times New Roman" w:hAnsi="Times New Roman"/>
          <w:sz w:val="16"/>
          <w:szCs w:val="16"/>
        </w:rPr>
      </w:pPr>
      <w:r>
        <w:rPr>
          <w:rStyle w:val="FootnoteReference"/>
        </w:rPr>
        <w:footnoteRef/>
      </w:r>
      <w:r>
        <w:t xml:space="preserve"> </w:t>
      </w:r>
      <w:r w:rsidRPr="00FA4BE6">
        <w:rPr>
          <w:rFonts w:ascii="Times New Roman" w:hAnsi="Times New Roman"/>
          <w:bCs/>
          <w:sz w:val="16"/>
          <w:szCs w:val="16"/>
        </w:rPr>
        <w:t>Аудит программно</w:t>
      </w:r>
      <w:r w:rsidRPr="00FA4BE6">
        <w:rPr>
          <w:rFonts w:ascii="Times New Roman" w:hAnsi="Times New Roman"/>
          <w:sz w:val="16"/>
          <w:szCs w:val="16"/>
        </w:rPr>
        <w:t>-</w:t>
      </w:r>
      <w:r w:rsidRPr="00FA4BE6">
        <w:rPr>
          <w:rFonts w:ascii="Times New Roman" w:hAnsi="Times New Roman"/>
          <w:bCs/>
          <w:sz w:val="16"/>
          <w:szCs w:val="16"/>
        </w:rPr>
        <w:t>целевого бюджета</w:t>
      </w:r>
      <w:r w:rsidRPr="00FA4BE6">
        <w:rPr>
          <w:rFonts w:ascii="Times New Roman" w:hAnsi="Times New Roman"/>
          <w:sz w:val="16"/>
          <w:szCs w:val="16"/>
        </w:rPr>
        <w:t xml:space="preserve">: </w:t>
      </w:r>
      <w:r w:rsidRPr="00FA4BE6">
        <w:rPr>
          <w:rFonts w:ascii="Times New Roman" w:hAnsi="Times New Roman"/>
          <w:bCs/>
          <w:sz w:val="16"/>
          <w:szCs w:val="16"/>
        </w:rPr>
        <w:t>зарубежный опыт</w:t>
      </w:r>
      <w:r w:rsidRPr="00FA4BE6">
        <w:rPr>
          <w:rFonts w:ascii="Times New Roman" w:hAnsi="Times New Roman"/>
          <w:sz w:val="16"/>
          <w:szCs w:val="16"/>
        </w:rPr>
        <w:t xml:space="preserve">/А. Г. Судакова // Журнал </w:t>
      </w:r>
      <w:r w:rsidRPr="00FA4BE6">
        <w:rPr>
          <w:rFonts w:ascii="Times New Roman" w:hAnsi="Times New Roman"/>
          <w:bCs/>
          <w:sz w:val="16"/>
          <w:szCs w:val="16"/>
        </w:rPr>
        <w:t>Бюджет</w:t>
      </w:r>
      <w:r w:rsidRPr="00FA4BE6">
        <w:rPr>
          <w:rFonts w:ascii="Times New Roman" w:hAnsi="Times New Roman"/>
          <w:sz w:val="16"/>
          <w:szCs w:val="16"/>
        </w:rPr>
        <w:t>, 2011,  № 12 (108). С.92-95.</w:t>
      </w:r>
    </w:p>
    <w:p w:rsidR="00C408CB" w:rsidRDefault="00C408CB" w:rsidP="00C408CB">
      <w:pPr>
        <w:spacing w:line="240" w:lineRule="auto"/>
        <w:ind w:left="360"/>
      </w:pPr>
    </w:p>
  </w:footnote>
  <w:footnote w:id="21">
    <w:p w:rsidR="00C408CB" w:rsidRPr="005F66F0" w:rsidRDefault="00C408CB" w:rsidP="00C408CB">
      <w:pPr>
        <w:spacing w:line="360" w:lineRule="auto"/>
        <w:jc w:val="both"/>
        <w:rPr>
          <w:rFonts w:ascii="Times New Roman" w:hAnsi="Times New Roman"/>
          <w:sz w:val="16"/>
          <w:szCs w:val="16"/>
        </w:rPr>
      </w:pPr>
      <w:r>
        <w:rPr>
          <w:rStyle w:val="FootnoteReference"/>
        </w:rPr>
        <w:footnoteRef/>
      </w:r>
      <w:r>
        <w:t xml:space="preserve"> </w:t>
      </w:r>
      <w:r w:rsidRPr="005F66F0">
        <w:rPr>
          <w:rFonts w:ascii="Times New Roman" w:hAnsi="Times New Roman"/>
          <w:sz w:val="16"/>
          <w:szCs w:val="16"/>
        </w:rPr>
        <w:t>Сайт Министерства экономики и финансов Французской Республики: [сайт]. URL: (</w:t>
      </w:r>
      <w:hyperlink r:id="rId8" w:history="1">
        <w:r w:rsidRPr="005F66F0">
          <w:rPr>
            <w:rStyle w:val="Hyperlink"/>
            <w:rFonts w:ascii="Times New Roman" w:hAnsi="Times New Roman"/>
            <w:color w:val="auto"/>
            <w:sz w:val="16"/>
            <w:szCs w:val="16"/>
          </w:rPr>
          <w:t>http://www.economie.gouv.fr/</w:t>
        </w:r>
      </w:hyperlink>
      <w:r w:rsidRPr="005F66F0">
        <w:rPr>
          <w:rFonts w:ascii="Times New Roman" w:hAnsi="Times New Roman"/>
          <w:sz w:val="16"/>
          <w:szCs w:val="16"/>
        </w:rPr>
        <w:t xml:space="preserve">) дата обращения: (12.03.2013). </w:t>
      </w:r>
    </w:p>
    <w:p w:rsidR="00C408CB" w:rsidRDefault="00C408CB" w:rsidP="00C408CB">
      <w:pPr>
        <w:pStyle w:val="FootnoteText"/>
      </w:pPr>
    </w:p>
  </w:footnote>
  <w:footnote w:id="22">
    <w:p w:rsidR="00C408CB" w:rsidRPr="00873808" w:rsidRDefault="00C408CB" w:rsidP="00C408CB">
      <w:pPr>
        <w:spacing w:line="240" w:lineRule="auto"/>
        <w:jc w:val="both"/>
        <w:rPr>
          <w:rFonts w:ascii="Times New Roman" w:hAnsi="Times New Roman"/>
          <w:sz w:val="16"/>
          <w:szCs w:val="16"/>
        </w:rPr>
      </w:pPr>
      <w:r>
        <w:rPr>
          <w:rStyle w:val="FootnoteReference"/>
        </w:rPr>
        <w:footnoteRef/>
      </w:r>
      <w:r>
        <w:t xml:space="preserve"> </w:t>
      </w:r>
      <w:r w:rsidRPr="00873808">
        <w:rPr>
          <w:rFonts w:ascii="Times New Roman" w:hAnsi="Times New Roman"/>
          <w:sz w:val="16"/>
          <w:szCs w:val="16"/>
        </w:rPr>
        <w:t>Бюджетная система России: Учебник для вузов / Под ред. проф. В.Б. Малинина.- М.: «Эксмо-Пресс», 2008.- 639 с.</w:t>
      </w:r>
    </w:p>
    <w:p w:rsidR="00C408CB" w:rsidRDefault="00C408CB" w:rsidP="00C408CB">
      <w:pPr>
        <w:pStyle w:val="FootnoteText"/>
      </w:pPr>
    </w:p>
  </w:footnote>
  <w:footnote w:id="23">
    <w:p w:rsidR="00C408CB" w:rsidRDefault="00C408CB" w:rsidP="00C408CB">
      <w:pPr>
        <w:rPr>
          <w:rFonts w:ascii="Times New Roman" w:hAnsi="Times New Roman"/>
          <w:sz w:val="16"/>
          <w:szCs w:val="16"/>
        </w:rPr>
      </w:pPr>
      <w:r>
        <w:rPr>
          <w:rStyle w:val="FootnoteReference"/>
        </w:rPr>
        <w:footnoteRef/>
      </w:r>
      <w:r>
        <w:t xml:space="preserve"> </w:t>
      </w:r>
      <w:r w:rsidRPr="003A55DA">
        <w:rPr>
          <w:rFonts w:ascii="Times New Roman" w:hAnsi="Times New Roman"/>
          <w:bCs/>
          <w:sz w:val="16"/>
          <w:szCs w:val="16"/>
        </w:rPr>
        <w:t>Теория</w:t>
      </w:r>
      <w:r w:rsidRPr="003A55DA">
        <w:rPr>
          <w:rFonts w:ascii="Times New Roman" w:hAnsi="Times New Roman"/>
          <w:sz w:val="16"/>
          <w:szCs w:val="16"/>
        </w:rPr>
        <w:t xml:space="preserve"> </w:t>
      </w:r>
      <w:r w:rsidRPr="003A55DA">
        <w:rPr>
          <w:rFonts w:ascii="Times New Roman" w:hAnsi="Times New Roman"/>
          <w:bCs/>
          <w:sz w:val="16"/>
          <w:szCs w:val="16"/>
        </w:rPr>
        <w:t>и</w:t>
      </w:r>
      <w:r w:rsidRPr="003A55DA">
        <w:rPr>
          <w:rFonts w:ascii="Times New Roman" w:hAnsi="Times New Roman"/>
          <w:sz w:val="16"/>
          <w:szCs w:val="16"/>
        </w:rPr>
        <w:t xml:space="preserve"> </w:t>
      </w:r>
      <w:r w:rsidRPr="003A55DA">
        <w:rPr>
          <w:rFonts w:ascii="Times New Roman" w:hAnsi="Times New Roman"/>
          <w:bCs/>
          <w:sz w:val="16"/>
          <w:szCs w:val="16"/>
        </w:rPr>
        <w:t>практика</w:t>
      </w:r>
      <w:r w:rsidRPr="003A55DA">
        <w:rPr>
          <w:rFonts w:ascii="Times New Roman" w:hAnsi="Times New Roman"/>
          <w:sz w:val="16"/>
          <w:szCs w:val="16"/>
        </w:rPr>
        <w:t xml:space="preserve"> </w:t>
      </w:r>
      <w:r w:rsidRPr="003A55DA">
        <w:rPr>
          <w:rFonts w:ascii="Times New Roman" w:hAnsi="Times New Roman"/>
          <w:bCs/>
          <w:sz w:val="16"/>
          <w:szCs w:val="16"/>
        </w:rPr>
        <w:t>межбюджетных</w:t>
      </w:r>
      <w:r w:rsidRPr="003A55DA">
        <w:rPr>
          <w:rFonts w:ascii="Times New Roman" w:hAnsi="Times New Roman"/>
          <w:sz w:val="16"/>
          <w:szCs w:val="16"/>
        </w:rPr>
        <w:t xml:space="preserve"> </w:t>
      </w:r>
      <w:r w:rsidRPr="003A55DA">
        <w:rPr>
          <w:rFonts w:ascii="Times New Roman" w:hAnsi="Times New Roman"/>
          <w:bCs/>
          <w:sz w:val="16"/>
          <w:szCs w:val="16"/>
        </w:rPr>
        <w:t>отношений</w:t>
      </w:r>
      <w:r w:rsidRPr="003A55DA">
        <w:rPr>
          <w:rFonts w:ascii="Times New Roman" w:hAnsi="Times New Roman"/>
          <w:sz w:val="16"/>
          <w:szCs w:val="16"/>
        </w:rPr>
        <w:t xml:space="preserve"> : монография / </w:t>
      </w:r>
      <w:r w:rsidRPr="003A55DA">
        <w:rPr>
          <w:rFonts w:ascii="Times New Roman" w:hAnsi="Times New Roman"/>
          <w:bCs/>
          <w:sz w:val="16"/>
          <w:szCs w:val="16"/>
        </w:rPr>
        <w:t>В</w:t>
      </w:r>
      <w:r w:rsidRPr="003A55DA">
        <w:rPr>
          <w:rFonts w:ascii="Times New Roman" w:hAnsi="Times New Roman"/>
          <w:sz w:val="16"/>
          <w:szCs w:val="16"/>
        </w:rPr>
        <w:t xml:space="preserve">. </w:t>
      </w:r>
      <w:r w:rsidRPr="003A55DA">
        <w:rPr>
          <w:rFonts w:ascii="Times New Roman" w:hAnsi="Times New Roman"/>
          <w:bCs/>
          <w:sz w:val="16"/>
          <w:szCs w:val="16"/>
        </w:rPr>
        <w:t>В</w:t>
      </w:r>
      <w:r w:rsidRPr="003A55DA">
        <w:rPr>
          <w:rFonts w:ascii="Times New Roman" w:hAnsi="Times New Roman"/>
          <w:sz w:val="16"/>
          <w:szCs w:val="16"/>
        </w:rPr>
        <w:t xml:space="preserve">. </w:t>
      </w:r>
      <w:r w:rsidRPr="003A55DA">
        <w:rPr>
          <w:rFonts w:ascii="Times New Roman" w:hAnsi="Times New Roman"/>
          <w:bCs/>
          <w:sz w:val="16"/>
          <w:szCs w:val="16"/>
        </w:rPr>
        <w:t>Иванов</w:t>
      </w:r>
      <w:r w:rsidRPr="003A55DA">
        <w:rPr>
          <w:rFonts w:ascii="Times New Roman" w:hAnsi="Times New Roman"/>
          <w:sz w:val="16"/>
          <w:szCs w:val="16"/>
        </w:rPr>
        <w:t xml:space="preserve"> ; Библиотека Российской Академии Наук (СПб.). - СПб. : БАН : Нестор-История, 2010. – 228с.</w:t>
      </w:r>
    </w:p>
    <w:p w:rsidR="00C408CB" w:rsidRDefault="00C408CB" w:rsidP="00C408CB">
      <w:pPr>
        <w:ind w:left="360"/>
      </w:pPr>
    </w:p>
  </w:footnote>
  <w:footnote w:id="24">
    <w:p w:rsidR="00C408CB" w:rsidRPr="00873808" w:rsidRDefault="00C408CB" w:rsidP="00C408CB">
      <w:pPr>
        <w:spacing w:line="240" w:lineRule="auto"/>
        <w:jc w:val="both"/>
        <w:rPr>
          <w:rFonts w:ascii="Times New Roman" w:hAnsi="Times New Roman"/>
          <w:sz w:val="16"/>
          <w:szCs w:val="16"/>
        </w:rPr>
      </w:pPr>
      <w:r>
        <w:rPr>
          <w:rStyle w:val="FootnoteReference"/>
        </w:rPr>
        <w:footnoteRef/>
      </w:r>
      <w:r>
        <w:t xml:space="preserve"> </w:t>
      </w:r>
      <w:r w:rsidRPr="00873808">
        <w:rPr>
          <w:rFonts w:ascii="Times New Roman" w:hAnsi="Times New Roman"/>
          <w:sz w:val="16"/>
          <w:szCs w:val="16"/>
        </w:rPr>
        <w:t xml:space="preserve">Государственная программа Российской Федерации «Создание условий для эффективного и ответственного управления региональными и муниципальными финансами, повышения устойчивости бюджетов субъектов Российской Федерации»[Электронный ресурс]// Государственные программы Российской Федерации: [сайт].URL: </w:t>
      </w:r>
      <w:hyperlink r:id="rId9" w:tgtFrame="_blank" w:history="1">
        <w:r w:rsidRPr="00873808">
          <w:rPr>
            <w:rStyle w:val="Hyperlink"/>
            <w:rFonts w:ascii="Times New Roman" w:hAnsi="Times New Roman"/>
            <w:color w:val="auto"/>
            <w:sz w:val="16"/>
            <w:szCs w:val="16"/>
          </w:rPr>
          <w:t>http://www.gosprogrammy.gov.ru/Main/Start</w:t>
        </w:r>
      </w:hyperlink>
      <w:r w:rsidRPr="00873808">
        <w:rPr>
          <w:rFonts w:ascii="Times New Roman" w:hAnsi="Times New Roman"/>
          <w:sz w:val="16"/>
          <w:szCs w:val="16"/>
        </w:rPr>
        <w:t xml:space="preserve"> дата обращения: (12.03.2013).</w:t>
      </w:r>
    </w:p>
    <w:p w:rsidR="00C408CB" w:rsidRDefault="00C408CB" w:rsidP="00C408CB">
      <w:pPr>
        <w:pStyle w:val="FootnoteText"/>
      </w:pPr>
    </w:p>
  </w:footnote>
  <w:footnote w:id="25">
    <w:p w:rsidR="00C408CB" w:rsidRPr="00873808" w:rsidRDefault="00C408CB" w:rsidP="00C408CB">
      <w:pPr>
        <w:spacing w:line="240" w:lineRule="auto"/>
        <w:jc w:val="both"/>
        <w:rPr>
          <w:rFonts w:ascii="Times New Roman" w:hAnsi="Times New Roman"/>
          <w:sz w:val="16"/>
          <w:szCs w:val="16"/>
        </w:rPr>
      </w:pPr>
      <w:r>
        <w:rPr>
          <w:rStyle w:val="FootnoteReference"/>
        </w:rPr>
        <w:footnoteRef/>
      </w:r>
      <w:r>
        <w:rPr>
          <w:rFonts w:ascii="Times New Roman" w:hAnsi="Times New Roman"/>
          <w:bCs/>
          <w:sz w:val="16"/>
          <w:szCs w:val="16"/>
        </w:rPr>
        <w:t xml:space="preserve"> </w:t>
      </w:r>
      <w:r w:rsidRPr="00873808">
        <w:rPr>
          <w:rFonts w:ascii="Times New Roman" w:hAnsi="Times New Roman"/>
          <w:bCs/>
          <w:sz w:val="16"/>
          <w:szCs w:val="16"/>
        </w:rPr>
        <w:t>Проблемы</w:t>
      </w:r>
      <w:r w:rsidRPr="00873808">
        <w:rPr>
          <w:rFonts w:ascii="Times New Roman" w:hAnsi="Times New Roman"/>
          <w:sz w:val="16"/>
          <w:szCs w:val="16"/>
        </w:rPr>
        <w:t xml:space="preserve"> </w:t>
      </w:r>
      <w:r w:rsidRPr="00873808">
        <w:rPr>
          <w:rFonts w:ascii="Times New Roman" w:hAnsi="Times New Roman"/>
          <w:bCs/>
          <w:sz w:val="16"/>
          <w:szCs w:val="16"/>
        </w:rPr>
        <w:t>межбюджетных</w:t>
      </w:r>
      <w:r w:rsidRPr="00873808">
        <w:rPr>
          <w:rFonts w:ascii="Times New Roman" w:hAnsi="Times New Roman"/>
          <w:sz w:val="16"/>
          <w:szCs w:val="16"/>
        </w:rPr>
        <w:t xml:space="preserve"> </w:t>
      </w:r>
      <w:r w:rsidRPr="00873808">
        <w:rPr>
          <w:rFonts w:ascii="Times New Roman" w:hAnsi="Times New Roman"/>
          <w:bCs/>
          <w:sz w:val="16"/>
          <w:szCs w:val="16"/>
        </w:rPr>
        <w:t>отношений</w:t>
      </w:r>
      <w:r w:rsidRPr="00873808">
        <w:rPr>
          <w:rFonts w:ascii="Times New Roman" w:hAnsi="Times New Roman"/>
          <w:sz w:val="16"/>
          <w:szCs w:val="16"/>
        </w:rPr>
        <w:t xml:space="preserve"> </w:t>
      </w:r>
      <w:r w:rsidRPr="00873808">
        <w:rPr>
          <w:rFonts w:ascii="Times New Roman" w:hAnsi="Times New Roman"/>
          <w:bCs/>
          <w:sz w:val="16"/>
          <w:szCs w:val="16"/>
        </w:rPr>
        <w:t>в</w:t>
      </w:r>
      <w:r w:rsidRPr="00873808">
        <w:rPr>
          <w:rFonts w:ascii="Times New Roman" w:hAnsi="Times New Roman"/>
          <w:sz w:val="16"/>
          <w:szCs w:val="16"/>
        </w:rPr>
        <w:t xml:space="preserve"> </w:t>
      </w:r>
      <w:r w:rsidRPr="00873808">
        <w:rPr>
          <w:rFonts w:ascii="Times New Roman" w:hAnsi="Times New Roman"/>
          <w:bCs/>
          <w:sz w:val="16"/>
          <w:szCs w:val="16"/>
        </w:rPr>
        <w:t>России</w:t>
      </w:r>
      <w:r w:rsidRPr="00873808">
        <w:rPr>
          <w:rFonts w:ascii="Times New Roman" w:hAnsi="Times New Roman"/>
          <w:sz w:val="16"/>
          <w:szCs w:val="16"/>
        </w:rPr>
        <w:t xml:space="preserve"> / Мамедов А. А. и др. - М.: </w:t>
      </w:r>
      <w:r w:rsidRPr="00873808">
        <w:rPr>
          <w:rFonts w:ascii="Times New Roman" w:hAnsi="Times New Roman"/>
          <w:bCs/>
          <w:sz w:val="16"/>
          <w:szCs w:val="16"/>
        </w:rPr>
        <w:t>Изд</w:t>
      </w:r>
      <w:r w:rsidRPr="00873808">
        <w:rPr>
          <w:rFonts w:ascii="Times New Roman" w:hAnsi="Times New Roman"/>
          <w:sz w:val="16"/>
          <w:szCs w:val="16"/>
        </w:rPr>
        <w:t xml:space="preserve">-во Ин-та </w:t>
      </w:r>
      <w:r w:rsidRPr="00873808">
        <w:rPr>
          <w:rFonts w:ascii="Times New Roman" w:hAnsi="Times New Roman"/>
          <w:bCs/>
          <w:sz w:val="16"/>
          <w:szCs w:val="16"/>
        </w:rPr>
        <w:t>Гайдара</w:t>
      </w:r>
      <w:r w:rsidRPr="00873808">
        <w:rPr>
          <w:rFonts w:ascii="Times New Roman" w:hAnsi="Times New Roman"/>
          <w:sz w:val="16"/>
          <w:szCs w:val="16"/>
        </w:rPr>
        <w:t>, 2012. – 188с.</w:t>
      </w:r>
    </w:p>
    <w:p w:rsidR="00C408CB" w:rsidRDefault="00C408CB" w:rsidP="00C408CB">
      <w:pPr>
        <w:pStyle w:val="FootnoteText"/>
      </w:pPr>
    </w:p>
  </w:footnote>
  <w:footnote w:id="26">
    <w:p w:rsidR="00C408CB" w:rsidRPr="0047092C" w:rsidRDefault="00C408CB" w:rsidP="00C408CB">
      <w:pPr>
        <w:spacing w:line="240" w:lineRule="auto"/>
        <w:jc w:val="both"/>
        <w:rPr>
          <w:rFonts w:ascii="Times New Roman" w:hAnsi="Times New Roman"/>
          <w:sz w:val="16"/>
          <w:szCs w:val="16"/>
        </w:rPr>
      </w:pPr>
      <w:r>
        <w:rPr>
          <w:rStyle w:val="FootnoteReference"/>
        </w:rPr>
        <w:footnoteRef/>
      </w:r>
      <w:r>
        <w:t xml:space="preserve"> </w:t>
      </w:r>
      <w:r w:rsidRPr="0047092C">
        <w:rPr>
          <w:rFonts w:ascii="Times New Roman" w:hAnsi="Times New Roman"/>
          <w:sz w:val="16"/>
          <w:szCs w:val="16"/>
        </w:rPr>
        <w:t xml:space="preserve">Государственная программа Российской Федерации «Управление государственными финансами» [Электронный ресурс] // Государственные программы Российской Федерации: [сайт]. URL: </w:t>
      </w:r>
      <w:hyperlink r:id="rId10" w:tgtFrame="_blank" w:history="1">
        <w:r w:rsidRPr="0047092C">
          <w:rPr>
            <w:rStyle w:val="Hyperlink"/>
            <w:rFonts w:ascii="Times New Roman" w:hAnsi="Times New Roman"/>
            <w:color w:val="auto"/>
            <w:sz w:val="16"/>
            <w:szCs w:val="16"/>
          </w:rPr>
          <w:t>http://www.gosprogrammy.gov.ru/Main/Start</w:t>
        </w:r>
      </w:hyperlink>
      <w:r w:rsidRPr="0047092C">
        <w:rPr>
          <w:rFonts w:ascii="Times New Roman" w:hAnsi="Times New Roman"/>
          <w:sz w:val="16"/>
          <w:szCs w:val="16"/>
        </w:rPr>
        <w:t xml:space="preserve"> дата обращения: (12.03.2013).</w:t>
      </w:r>
    </w:p>
    <w:p w:rsidR="00C408CB" w:rsidRDefault="00C408CB" w:rsidP="00C408CB">
      <w:pPr>
        <w:ind w:left="360"/>
        <w:rPr>
          <w:rFonts w:ascii="Times New Roman" w:hAnsi="Times New Roman"/>
          <w:sz w:val="16"/>
          <w:szCs w:val="16"/>
        </w:rPr>
      </w:pPr>
    </w:p>
    <w:p w:rsidR="00C408CB" w:rsidRDefault="00C408CB" w:rsidP="00C408CB">
      <w:pPr>
        <w:ind w:left="360"/>
      </w:pPr>
    </w:p>
  </w:footnote>
  <w:footnote w:id="27">
    <w:p w:rsidR="00C408CB" w:rsidRPr="009C69C5" w:rsidRDefault="00C408CB" w:rsidP="00C408CB">
      <w:pPr>
        <w:spacing w:line="240" w:lineRule="auto"/>
        <w:rPr>
          <w:rFonts w:ascii="Times New Roman" w:hAnsi="Times New Roman"/>
          <w:sz w:val="16"/>
          <w:szCs w:val="16"/>
        </w:rPr>
      </w:pPr>
      <w:r>
        <w:rPr>
          <w:rStyle w:val="FootnoteReference"/>
        </w:rPr>
        <w:footnoteRef/>
      </w:r>
      <w:r>
        <w:t xml:space="preserve"> </w:t>
      </w:r>
      <w:r w:rsidRPr="009C69C5">
        <w:rPr>
          <w:rFonts w:ascii="Times New Roman" w:hAnsi="Times New Roman"/>
          <w:sz w:val="16"/>
          <w:szCs w:val="16"/>
        </w:rPr>
        <w:t>Бюджетная система России: Учебник для вузов / Под ред. проф. В.Б. Малинина.- М.: «Э</w:t>
      </w:r>
      <w:r>
        <w:rPr>
          <w:rFonts w:ascii="Times New Roman" w:hAnsi="Times New Roman"/>
          <w:sz w:val="16"/>
          <w:szCs w:val="16"/>
        </w:rPr>
        <w:t>ксмо-Пресс», 2008.- 639 с.</w:t>
      </w:r>
    </w:p>
    <w:p w:rsidR="00C408CB" w:rsidRDefault="00C408CB" w:rsidP="00C408CB">
      <w:pPr>
        <w:spacing w:line="240" w:lineRule="auto"/>
        <w:ind w:left="360"/>
      </w:pPr>
    </w:p>
  </w:footnote>
  <w:footnote w:id="28">
    <w:p w:rsidR="00C408CB" w:rsidRPr="009C69C5" w:rsidRDefault="00C408CB" w:rsidP="00C408CB">
      <w:pPr>
        <w:spacing w:line="240" w:lineRule="auto"/>
        <w:rPr>
          <w:rFonts w:ascii="Times New Roman" w:hAnsi="Times New Roman"/>
          <w:sz w:val="16"/>
          <w:szCs w:val="16"/>
        </w:rPr>
      </w:pPr>
      <w:r>
        <w:rPr>
          <w:rStyle w:val="FootnoteReference"/>
        </w:rPr>
        <w:footnoteRef/>
      </w:r>
      <w:r>
        <w:t xml:space="preserve"> </w:t>
      </w:r>
      <w:r w:rsidRPr="009C69C5">
        <w:rPr>
          <w:rFonts w:ascii="Times New Roman" w:hAnsi="Times New Roman"/>
          <w:sz w:val="16"/>
          <w:szCs w:val="16"/>
        </w:rPr>
        <w:t>Бюджетная система России: Учебник для вузов / Под ред. проф. В.Б. Малинина.- М.: «Эксмо-Пресс», 2008.- 639 с., с.42</w:t>
      </w:r>
    </w:p>
    <w:p w:rsidR="00C408CB" w:rsidRDefault="00C408CB" w:rsidP="00C408CB">
      <w:pPr>
        <w:spacing w:line="240" w:lineRule="auto"/>
        <w:ind w:left="360"/>
      </w:pPr>
    </w:p>
  </w:footnote>
  <w:footnote w:id="29">
    <w:p w:rsidR="00C408CB" w:rsidRDefault="00C408CB" w:rsidP="00C408CB">
      <w:pPr>
        <w:rPr>
          <w:rFonts w:ascii="Times New Roman" w:hAnsi="Times New Roman"/>
          <w:sz w:val="16"/>
          <w:szCs w:val="16"/>
        </w:rPr>
      </w:pPr>
      <w:r>
        <w:rPr>
          <w:rStyle w:val="FootnoteReference"/>
        </w:rPr>
        <w:footnoteRef/>
      </w:r>
      <w:r>
        <w:t xml:space="preserve"> </w:t>
      </w:r>
      <w:r w:rsidRPr="003A55DA">
        <w:rPr>
          <w:rFonts w:ascii="Times New Roman" w:hAnsi="Times New Roman"/>
          <w:bCs/>
          <w:sz w:val="16"/>
          <w:szCs w:val="16"/>
        </w:rPr>
        <w:t>Теория</w:t>
      </w:r>
      <w:r w:rsidRPr="003A55DA">
        <w:rPr>
          <w:rFonts w:ascii="Times New Roman" w:hAnsi="Times New Roman"/>
          <w:sz w:val="16"/>
          <w:szCs w:val="16"/>
        </w:rPr>
        <w:t xml:space="preserve"> </w:t>
      </w:r>
      <w:r w:rsidRPr="003A55DA">
        <w:rPr>
          <w:rFonts w:ascii="Times New Roman" w:hAnsi="Times New Roman"/>
          <w:bCs/>
          <w:sz w:val="16"/>
          <w:szCs w:val="16"/>
        </w:rPr>
        <w:t>и</w:t>
      </w:r>
      <w:r w:rsidRPr="003A55DA">
        <w:rPr>
          <w:rFonts w:ascii="Times New Roman" w:hAnsi="Times New Roman"/>
          <w:sz w:val="16"/>
          <w:szCs w:val="16"/>
        </w:rPr>
        <w:t xml:space="preserve"> </w:t>
      </w:r>
      <w:r w:rsidRPr="003A55DA">
        <w:rPr>
          <w:rFonts w:ascii="Times New Roman" w:hAnsi="Times New Roman"/>
          <w:bCs/>
          <w:sz w:val="16"/>
          <w:szCs w:val="16"/>
        </w:rPr>
        <w:t>практика</w:t>
      </w:r>
      <w:r w:rsidRPr="003A55DA">
        <w:rPr>
          <w:rFonts w:ascii="Times New Roman" w:hAnsi="Times New Roman"/>
          <w:sz w:val="16"/>
          <w:szCs w:val="16"/>
        </w:rPr>
        <w:t xml:space="preserve"> </w:t>
      </w:r>
      <w:r w:rsidRPr="003A55DA">
        <w:rPr>
          <w:rFonts w:ascii="Times New Roman" w:hAnsi="Times New Roman"/>
          <w:bCs/>
          <w:sz w:val="16"/>
          <w:szCs w:val="16"/>
        </w:rPr>
        <w:t>межбюджетных</w:t>
      </w:r>
      <w:r w:rsidRPr="003A55DA">
        <w:rPr>
          <w:rFonts w:ascii="Times New Roman" w:hAnsi="Times New Roman"/>
          <w:sz w:val="16"/>
          <w:szCs w:val="16"/>
        </w:rPr>
        <w:t xml:space="preserve"> </w:t>
      </w:r>
      <w:r w:rsidRPr="003A55DA">
        <w:rPr>
          <w:rFonts w:ascii="Times New Roman" w:hAnsi="Times New Roman"/>
          <w:bCs/>
          <w:sz w:val="16"/>
          <w:szCs w:val="16"/>
        </w:rPr>
        <w:t>отношений</w:t>
      </w:r>
      <w:r w:rsidRPr="003A55DA">
        <w:rPr>
          <w:rFonts w:ascii="Times New Roman" w:hAnsi="Times New Roman"/>
          <w:sz w:val="16"/>
          <w:szCs w:val="16"/>
        </w:rPr>
        <w:t xml:space="preserve"> : монография / </w:t>
      </w:r>
      <w:r w:rsidRPr="003A55DA">
        <w:rPr>
          <w:rFonts w:ascii="Times New Roman" w:hAnsi="Times New Roman"/>
          <w:bCs/>
          <w:sz w:val="16"/>
          <w:szCs w:val="16"/>
        </w:rPr>
        <w:t>В</w:t>
      </w:r>
      <w:r w:rsidRPr="003A55DA">
        <w:rPr>
          <w:rFonts w:ascii="Times New Roman" w:hAnsi="Times New Roman"/>
          <w:sz w:val="16"/>
          <w:szCs w:val="16"/>
        </w:rPr>
        <w:t xml:space="preserve">. </w:t>
      </w:r>
      <w:r w:rsidRPr="003A55DA">
        <w:rPr>
          <w:rFonts w:ascii="Times New Roman" w:hAnsi="Times New Roman"/>
          <w:bCs/>
          <w:sz w:val="16"/>
          <w:szCs w:val="16"/>
        </w:rPr>
        <w:t>В</w:t>
      </w:r>
      <w:r w:rsidRPr="003A55DA">
        <w:rPr>
          <w:rFonts w:ascii="Times New Roman" w:hAnsi="Times New Roman"/>
          <w:sz w:val="16"/>
          <w:szCs w:val="16"/>
        </w:rPr>
        <w:t xml:space="preserve">. </w:t>
      </w:r>
      <w:r w:rsidRPr="003A55DA">
        <w:rPr>
          <w:rFonts w:ascii="Times New Roman" w:hAnsi="Times New Roman"/>
          <w:bCs/>
          <w:sz w:val="16"/>
          <w:szCs w:val="16"/>
        </w:rPr>
        <w:t>Иванов</w:t>
      </w:r>
      <w:r w:rsidRPr="003A55DA">
        <w:rPr>
          <w:rFonts w:ascii="Times New Roman" w:hAnsi="Times New Roman"/>
          <w:sz w:val="16"/>
          <w:szCs w:val="16"/>
        </w:rPr>
        <w:t xml:space="preserve"> ; Библиотека Российской Академии Наук (СПб.). - СПб. : БАН : Нестор-История, 2010. – 228с.</w:t>
      </w:r>
    </w:p>
    <w:p w:rsidR="00C408CB" w:rsidRDefault="00C408CB" w:rsidP="00C408CB">
      <w:pPr>
        <w:ind w:left="360"/>
      </w:pPr>
    </w:p>
  </w:footnote>
  <w:footnote w:id="30">
    <w:p w:rsidR="00C408CB" w:rsidRPr="003A55DA" w:rsidRDefault="00C408CB" w:rsidP="00C408CB">
      <w:pPr>
        <w:rPr>
          <w:rFonts w:ascii="Times New Roman" w:hAnsi="Times New Roman"/>
          <w:sz w:val="16"/>
          <w:szCs w:val="16"/>
        </w:rPr>
      </w:pPr>
      <w:r>
        <w:rPr>
          <w:rStyle w:val="FootnoteReference"/>
        </w:rPr>
        <w:footnoteRef/>
      </w:r>
      <w:r>
        <w:t xml:space="preserve"> </w:t>
      </w:r>
      <w:r w:rsidRPr="003A55DA">
        <w:rPr>
          <w:rFonts w:ascii="Times New Roman" w:hAnsi="Times New Roman"/>
          <w:sz w:val="16"/>
          <w:szCs w:val="16"/>
        </w:rPr>
        <w:t>Бюджетная система России: Учебник для вузов / Под ред. проф. В.Б. Малинина.- М.: «Э</w:t>
      </w:r>
      <w:r>
        <w:rPr>
          <w:rFonts w:ascii="Times New Roman" w:hAnsi="Times New Roman"/>
          <w:sz w:val="16"/>
          <w:szCs w:val="16"/>
        </w:rPr>
        <w:t>ксмо-Пресс», 2008.- 639 с.</w:t>
      </w:r>
    </w:p>
    <w:p w:rsidR="00C408CB" w:rsidRDefault="00C408CB" w:rsidP="00C408CB">
      <w:pPr>
        <w:ind w:left="360"/>
      </w:pPr>
    </w:p>
  </w:footnote>
  <w:footnote w:id="31">
    <w:p w:rsidR="00C408CB" w:rsidRPr="009C69C5" w:rsidRDefault="00C408CB" w:rsidP="00C408CB">
      <w:pPr>
        <w:spacing w:line="240" w:lineRule="auto"/>
        <w:rPr>
          <w:rFonts w:ascii="Times New Roman" w:hAnsi="Times New Roman"/>
          <w:sz w:val="16"/>
          <w:szCs w:val="16"/>
        </w:rPr>
      </w:pPr>
      <w:r>
        <w:rPr>
          <w:rStyle w:val="FootnoteReference"/>
        </w:rPr>
        <w:footnoteRef/>
      </w:r>
      <w:r>
        <w:t xml:space="preserve"> </w:t>
      </w:r>
      <w:r w:rsidRPr="009C69C5">
        <w:rPr>
          <w:rFonts w:ascii="Times New Roman" w:hAnsi="Times New Roman"/>
          <w:bCs/>
          <w:sz w:val="16"/>
          <w:szCs w:val="16"/>
        </w:rPr>
        <w:t>Проблемы</w:t>
      </w:r>
      <w:r w:rsidRPr="009C69C5">
        <w:rPr>
          <w:rFonts w:ascii="Times New Roman" w:hAnsi="Times New Roman"/>
          <w:sz w:val="16"/>
          <w:szCs w:val="16"/>
        </w:rPr>
        <w:t xml:space="preserve"> </w:t>
      </w:r>
      <w:r w:rsidRPr="009C69C5">
        <w:rPr>
          <w:rFonts w:ascii="Times New Roman" w:hAnsi="Times New Roman"/>
          <w:bCs/>
          <w:sz w:val="16"/>
          <w:szCs w:val="16"/>
        </w:rPr>
        <w:t>межбюджетных</w:t>
      </w:r>
      <w:r w:rsidRPr="009C69C5">
        <w:rPr>
          <w:rFonts w:ascii="Times New Roman" w:hAnsi="Times New Roman"/>
          <w:sz w:val="16"/>
          <w:szCs w:val="16"/>
        </w:rPr>
        <w:t xml:space="preserve"> </w:t>
      </w:r>
      <w:r w:rsidRPr="009C69C5">
        <w:rPr>
          <w:rFonts w:ascii="Times New Roman" w:hAnsi="Times New Roman"/>
          <w:bCs/>
          <w:sz w:val="16"/>
          <w:szCs w:val="16"/>
        </w:rPr>
        <w:t>отношений</w:t>
      </w:r>
      <w:r w:rsidRPr="009C69C5">
        <w:rPr>
          <w:rFonts w:ascii="Times New Roman" w:hAnsi="Times New Roman"/>
          <w:sz w:val="16"/>
          <w:szCs w:val="16"/>
        </w:rPr>
        <w:t xml:space="preserve"> </w:t>
      </w:r>
      <w:r w:rsidRPr="009C69C5">
        <w:rPr>
          <w:rFonts w:ascii="Times New Roman" w:hAnsi="Times New Roman"/>
          <w:bCs/>
          <w:sz w:val="16"/>
          <w:szCs w:val="16"/>
        </w:rPr>
        <w:t>в</w:t>
      </w:r>
      <w:r w:rsidRPr="009C69C5">
        <w:rPr>
          <w:rFonts w:ascii="Times New Roman" w:hAnsi="Times New Roman"/>
          <w:sz w:val="16"/>
          <w:szCs w:val="16"/>
        </w:rPr>
        <w:t xml:space="preserve"> </w:t>
      </w:r>
      <w:r w:rsidRPr="009C69C5">
        <w:rPr>
          <w:rFonts w:ascii="Times New Roman" w:hAnsi="Times New Roman"/>
          <w:bCs/>
          <w:sz w:val="16"/>
          <w:szCs w:val="16"/>
        </w:rPr>
        <w:t>России</w:t>
      </w:r>
      <w:r w:rsidRPr="009C69C5">
        <w:rPr>
          <w:rFonts w:ascii="Times New Roman" w:hAnsi="Times New Roman"/>
          <w:sz w:val="16"/>
          <w:szCs w:val="16"/>
        </w:rPr>
        <w:t xml:space="preserve"> / [Мамедов А. А. и др.]. - М.: </w:t>
      </w:r>
      <w:r w:rsidRPr="009C69C5">
        <w:rPr>
          <w:rFonts w:ascii="Times New Roman" w:hAnsi="Times New Roman"/>
          <w:bCs/>
          <w:sz w:val="16"/>
          <w:szCs w:val="16"/>
        </w:rPr>
        <w:t>Изд</w:t>
      </w:r>
      <w:r w:rsidRPr="009C69C5">
        <w:rPr>
          <w:rFonts w:ascii="Times New Roman" w:hAnsi="Times New Roman"/>
          <w:sz w:val="16"/>
          <w:szCs w:val="16"/>
        </w:rPr>
        <w:t xml:space="preserve">-во Ин-та </w:t>
      </w:r>
      <w:r w:rsidRPr="009C69C5">
        <w:rPr>
          <w:rFonts w:ascii="Times New Roman" w:hAnsi="Times New Roman"/>
          <w:bCs/>
          <w:sz w:val="16"/>
          <w:szCs w:val="16"/>
        </w:rPr>
        <w:t>Гайдара</w:t>
      </w:r>
      <w:r w:rsidRPr="009C69C5">
        <w:rPr>
          <w:rFonts w:ascii="Times New Roman" w:hAnsi="Times New Roman"/>
          <w:sz w:val="16"/>
          <w:szCs w:val="16"/>
        </w:rPr>
        <w:t>, 2012. – 188с.</w:t>
      </w:r>
    </w:p>
    <w:p w:rsidR="00C408CB" w:rsidRDefault="00C408CB" w:rsidP="00C408CB">
      <w:pPr>
        <w:spacing w:line="240" w:lineRule="auto"/>
        <w:ind w:left="360"/>
      </w:pPr>
    </w:p>
  </w:footnote>
  <w:footnote w:id="32">
    <w:p w:rsidR="00C408CB" w:rsidRPr="009C69C5" w:rsidRDefault="00C408CB" w:rsidP="00C408CB">
      <w:pPr>
        <w:spacing w:line="240" w:lineRule="auto"/>
        <w:rPr>
          <w:rFonts w:ascii="Times New Roman" w:hAnsi="Times New Roman"/>
          <w:sz w:val="16"/>
          <w:szCs w:val="16"/>
        </w:rPr>
      </w:pPr>
      <w:r>
        <w:rPr>
          <w:rStyle w:val="FootnoteReference"/>
        </w:rPr>
        <w:footnoteRef/>
      </w:r>
      <w:r>
        <w:t xml:space="preserve"> </w:t>
      </w:r>
      <w:r w:rsidRPr="009C69C5">
        <w:rPr>
          <w:rFonts w:ascii="Times New Roman" w:hAnsi="Times New Roman"/>
          <w:bCs/>
          <w:sz w:val="16"/>
          <w:szCs w:val="16"/>
        </w:rPr>
        <w:t>Теория</w:t>
      </w:r>
      <w:r w:rsidRPr="009C69C5">
        <w:rPr>
          <w:rFonts w:ascii="Times New Roman" w:hAnsi="Times New Roman"/>
          <w:sz w:val="16"/>
          <w:szCs w:val="16"/>
        </w:rPr>
        <w:t xml:space="preserve"> </w:t>
      </w:r>
      <w:r w:rsidRPr="009C69C5">
        <w:rPr>
          <w:rFonts w:ascii="Times New Roman" w:hAnsi="Times New Roman"/>
          <w:bCs/>
          <w:sz w:val="16"/>
          <w:szCs w:val="16"/>
        </w:rPr>
        <w:t>и</w:t>
      </w:r>
      <w:r w:rsidRPr="009C69C5">
        <w:rPr>
          <w:rFonts w:ascii="Times New Roman" w:hAnsi="Times New Roman"/>
          <w:sz w:val="16"/>
          <w:szCs w:val="16"/>
        </w:rPr>
        <w:t xml:space="preserve"> </w:t>
      </w:r>
      <w:r w:rsidRPr="009C69C5">
        <w:rPr>
          <w:rFonts w:ascii="Times New Roman" w:hAnsi="Times New Roman"/>
          <w:bCs/>
          <w:sz w:val="16"/>
          <w:szCs w:val="16"/>
        </w:rPr>
        <w:t>практика</w:t>
      </w:r>
      <w:r w:rsidRPr="009C69C5">
        <w:rPr>
          <w:rFonts w:ascii="Times New Roman" w:hAnsi="Times New Roman"/>
          <w:sz w:val="16"/>
          <w:szCs w:val="16"/>
        </w:rPr>
        <w:t xml:space="preserve"> </w:t>
      </w:r>
      <w:r w:rsidRPr="009C69C5">
        <w:rPr>
          <w:rFonts w:ascii="Times New Roman" w:hAnsi="Times New Roman"/>
          <w:bCs/>
          <w:sz w:val="16"/>
          <w:szCs w:val="16"/>
        </w:rPr>
        <w:t>межбюджетных</w:t>
      </w:r>
      <w:r w:rsidRPr="009C69C5">
        <w:rPr>
          <w:rFonts w:ascii="Times New Roman" w:hAnsi="Times New Roman"/>
          <w:sz w:val="16"/>
          <w:szCs w:val="16"/>
        </w:rPr>
        <w:t xml:space="preserve"> </w:t>
      </w:r>
      <w:r w:rsidRPr="009C69C5">
        <w:rPr>
          <w:rFonts w:ascii="Times New Roman" w:hAnsi="Times New Roman"/>
          <w:bCs/>
          <w:sz w:val="16"/>
          <w:szCs w:val="16"/>
        </w:rPr>
        <w:t>отношений</w:t>
      </w:r>
      <w:r w:rsidRPr="009C69C5">
        <w:rPr>
          <w:rFonts w:ascii="Times New Roman" w:hAnsi="Times New Roman"/>
          <w:sz w:val="16"/>
          <w:szCs w:val="16"/>
        </w:rPr>
        <w:t xml:space="preserve"> : монография / </w:t>
      </w:r>
      <w:r w:rsidRPr="009C69C5">
        <w:rPr>
          <w:rFonts w:ascii="Times New Roman" w:hAnsi="Times New Roman"/>
          <w:bCs/>
          <w:sz w:val="16"/>
          <w:szCs w:val="16"/>
        </w:rPr>
        <w:t>В</w:t>
      </w:r>
      <w:r w:rsidRPr="009C69C5">
        <w:rPr>
          <w:rFonts w:ascii="Times New Roman" w:hAnsi="Times New Roman"/>
          <w:sz w:val="16"/>
          <w:szCs w:val="16"/>
        </w:rPr>
        <w:t xml:space="preserve">. </w:t>
      </w:r>
      <w:r w:rsidRPr="009C69C5">
        <w:rPr>
          <w:rFonts w:ascii="Times New Roman" w:hAnsi="Times New Roman"/>
          <w:bCs/>
          <w:sz w:val="16"/>
          <w:szCs w:val="16"/>
        </w:rPr>
        <w:t>В</w:t>
      </w:r>
      <w:r w:rsidRPr="009C69C5">
        <w:rPr>
          <w:rFonts w:ascii="Times New Roman" w:hAnsi="Times New Roman"/>
          <w:sz w:val="16"/>
          <w:szCs w:val="16"/>
        </w:rPr>
        <w:t xml:space="preserve">. </w:t>
      </w:r>
      <w:r w:rsidRPr="009C69C5">
        <w:rPr>
          <w:rFonts w:ascii="Times New Roman" w:hAnsi="Times New Roman"/>
          <w:bCs/>
          <w:sz w:val="16"/>
          <w:szCs w:val="16"/>
        </w:rPr>
        <w:t>Иванов</w:t>
      </w:r>
      <w:r w:rsidRPr="009C69C5">
        <w:rPr>
          <w:rFonts w:ascii="Times New Roman" w:hAnsi="Times New Roman"/>
          <w:sz w:val="16"/>
          <w:szCs w:val="16"/>
        </w:rPr>
        <w:t xml:space="preserve"> ; Библиотека Российской Академии Наук (СПб.). - СПб. : БАН : Нестор-История, 2010. – 228с.</w:t>
      </w:r>
    </w:p>
    <w:p w:rsidR="00C408CB" w:rsidRDefault="00C408CB" w:rsidP="00C408CB">
      <w:pPr>
        <w:spacing w:line="240" w:lineRule="auto"/>
        <w:ind w:left="360"/>
      </w:pPr>
    </w:p>
  </w:footnote>
  <w:footnote w:id="33">
    <w:p w:rsidR="00C408CB" w:rsidRPr="003A55DA" w:rsidRDefault="00C408CB" w:rsidP="00C408CB">
      <w:pPr>
        <w:spacing w:after="0"/>
        <w:ind w:right="23"/>
        <w:rPr>
          <w:rFonts w:ascii="Times New Roman" w:hAnsi="Times New Roman"/>
          <w:sz w:val="16"/>
          <w:szCs w:val="16"/>
        </w:rPr>
      </w:pPr>
      <w:r>
        <w:rPr>
          <w:rStyle w:val="FootnoteReference"/>
        </w:rPr>
        <w:footnoteRef/>
      </w:r>
      <w:r w:rsidRPr="005F52AB">
        <w:t xml:space="preserve"> </w:t>
      </w:r>
      <w:r w:rsidRPr="003A55DA">
        <w:rPr>
          <w:rFonts w:ascii="Times New Roman" w:hAnsi="Times New Roman"/>
          <w:bCs/>
          <w:sz w:val="16"/>
          <w:szCs w:val="16"/>
        </w:rPr>
        <w:t>Проблемы</w:t>
      </w:r>
      <w:r w:rsidRPr="003A55DA">
        <w:rPr>
          <w:rFonts w:ascii="Times New Roman" w:hAnsi="Times New Roman"/>
          <w:sz w:val="16"/>
          <w:szCs w:val="16"/>
        </w:rPr>
        <w:t xml:space="preserve"> </w:t>
      </w:r>
      <w:r w:rsidRPr="003A55DA">
        <w:rPr>
          <w:rFonts w:ascii="Times New Roman" w:hAnsi="Times New Roman"/>
          <w:bCs/>
          <w:sz w:val="16"/>
          <w:szCs w:val="16"/>
        </w:rPr>
        <w:t>межбюджетных</w:t>
      </w:r>
      <w:r w:rsidRPr="003A55DA">
        <w:rPr>
          <w:rFonts w:ascii="Times New Roman" w:hAnsi="Times New Roman"/>
          <w:sz w:val="16"/>
          <w:szCs w:val="16"/>
        </w:rPr>
        <w:t xml:space="preserve"> </w:t>
      </w:r>
      <w:r w:rsidRPr="003A55DA">
        <w:rPr>
          <w:rFonts w:ascii="Times New Roman" w:hAnsi="Times New Roman"/>
          <w:bCs/>
          <w:sz w:val="16"/>
          <w:szCs w:val="16"/>
        </w:rPr>
        <w:t>отношений</w:t>
      </w:r>
      <w:r w:rsidRPr="003A55DA">
        <w:rPr>
          <w:rFonts w:ascii="Times New Roman" w:hAnsi="Times New Roman"/>
          <w:sz w:val="16"/>
          <w:szCs w:val="16"/>
        </w:rPr>
        <w:t xml:space="preserve"> </w:t>
      </w:r>
      <w:r w:rsidRPr="003A55DA">
        <w:rPr>
          <w:rFonts w:ascii="Times New Roman" w:hAnsi="Times New Roman"/>
          <w:bCs/>
          <w:sz w:val="16"/>
          <w:szCs w:val="16"/>
        </w:rPr>
        <w:t>в</w:t>
      </w:r>
      <w:r w:rsidRPr="003A55DA">
        <w:rPr>
          <w:rFonts w:ascii="Times New Roman" w:hAnsi="Times New Roman"/>
          <w:sz w:val="16"/>
          <w:szCs w:val="16"/>
        </w:rPr>
        <w:t xml:space="preserve"> </w:t>
      </w:r>
      <w:r w:rsidRPr="003A55DA">
        <w:rPr>
          <w:rFonts w:ascii="Times New Roman" w:hAnsi="Times New Roman"/>
          <w:bCs/>
          <w:sz w:val="16"/>
          <w:szCs w:val="16"/>
        </w:rPr>
        <w:t>России</w:t>
      </w:r>
      <w:r w:rsidRPr="003A55DA">
        <w:rPr>
          <w:rFonts w:ascii="Times New Roman" w:hAnsi="Times New Roman"/>
          <w:sz w:val="16"/>
          <w:szCs w:val="16"/>
        </w:rPr>
        <w:t xml:space="preserve"> / [Мамедов А. А. и др.]. - М.: </w:t>
      </w:r>
      <w:r w:rsidRPr="003A55DA">
        <w:rPr>
          <w:rFonts w:ascii="Times New Roman" w:hAnsi="Times New Roman"/>
          <w:bCs/>
          <w:sz w:val="16"/>
          <w:szCs w:val="16"/>
        </w:rPr>
        <w:t>Изд</w:t>
      </w:r>
      <w:r w:rsidRPr="003A55DA">
        <w:rPr>
          <w:rFonts w:ascii="Times New Roman" w:hAnsi="Times New Roman"/>
          <w:sz w:val="16"/>
          <w:szCs w:val="16"/>
        </w:rPr>
        <w:t xml:space="preserve">-во Ин-та </w:t>
      </w:r>
      <w:r w:rsidRPr="003A55DA">
        <w:rPr>
          <w:rFonts w:ascii="Times New Roman" w:hAnsi="Times New Roman"/>
          <w:bCs/>
          <w:sz w:val="16"/>
          <w:szCs w:val="16"/>
        </w:rPr>
        <w:t>Гайдара</w:t>
      </w:r>
      <w:r w:rsidRPr="003A55DA">
        <w:rPr>
          <w:rFonts w:ascii="Times New Roman" w:hAnsi="Times New Roman"/>
          <w:sz w:val="16"/>
          <w:szCs w:val="16"/>
        </w:rPr>
        <w:t>, 2012. – 188с.</w:t>
      </w:r>
    </w:p>
    <w:p w:rsidR="00C408CB" w:rsidRDefault="00C408CB" w:rsidP="00C408CB">
      <w:pPr>
        <w:spacing w:after="0"/>
        <w:ind w:left="360" w:right="23"/>
      </w:pPr>
    </w:p>
  </w:footnote>
  <w:footnote w:id="34">
    <w:p w:rsidR="00C408CB" w:rsidRDefault="00C408CB" w:rsidP="00C408CB">
      <w:pPr>
        <w:pStyle w:val="FootnoteText"/>
      </w:pPr>
      <w:r>
        <w:rPr>
          <w:rStyle w:val="FootnoteReference"/>
        </w:rPr>
        <w:footnoteRef/>
      </w:r>
      <w:r w:rsidRPr="005F52AB">
        <w:t xml:space="preserve"> </w:t>
      </w:r>
      <w:r w:rsidRPr="003A55DA">
        <w:rPr>
          <w:rFonts w:ascii="Times New Roman" w:hAnsi="Times New Roman"/>
          <w:bCs/>
          <w:sz w:val="16"/>
          <w:szCs w:val="16"/>
        </w:rPr>
        <w:t>Теория</w:t>
      </w:r>
      <w:r w:rsidRPr="003A55DA">
        <w:rPr>
          <w:rFonts w:ascii="Times New Roman" w:hAnsi="Times New Roman"/>
          <w:sz w:val="16"/>
          <w:szCs w:val="16"/>
        </w:rPr>
        <w:t xml:space="preserve"> </w:t>
      </w:r>
      <w:r w:rsidRPr="003A55DA">
        <w:rPr>
          <w:rFonts w:ascii="Times New Roman" w:hAnsi="Times New Roman"/>
          <w:bCs/>
          <w:sz w:val="16"/>
          <w:szCs w:val="16"/>
        </w:rPr>
        <w:t>и</w:t>
      </w:r>
      <w:r w:rsidRPr="003A55DA">
        <w:rPr>
          <w:rFonts w:ascii="Times New Roman" w:hAnsi="Times New Roman"/>
          <w:sz w:val="16"/>
          <w:szCs w:val="16"/>
        </w:rPr>
        <w:t xml:space="preserve"> </w:t>
      </w:r>
      <w:r w:rsidRPr="003A55DA">
        <w:rPr>
          <w:rFonts w:ascii="Times New Roman" w:hAnsi="Times New Roman"/>
          <w:bCs/>
          <w:sz w:val="16"/>
          <w:szCs w:val="16"/>
        </w:rPr>
        <w:t>практика</w:t>
      </w:r>
      <w:r w:rsidRPr="003A55DA">
        <w:rPr>
          <w:rFonts w:ascii="Times New Roman" w:hAnsi="Times New Roman"/>
          <w:sz w:val="16"/>
          <w:szCs w:val="16"/>
        </w:rPr>
        <w:t xml:space="preserve"> </w:t>
      </w:r>
      <w:r w:rsidRPr="003A55DA">
        <w:rPr>
          <w:rFonts w:ascii="Times New Roman" w:hAnsi="Times New Roman"/>
          <w:bCs/>
          <w:sz w:val="16"/>
          <w:szCs w:val="16"/>
        </w:rPr>
        <w:t>межбюджетных</w:t>
      </w:r>
      <w:r w:rsidRPr="003A55DA">
        <w:rPr>
          <w:rFonts w:ascii="Times New Roman" w:hAnsi="Times New Roman"/>
          <w:sz w:val="16"/>
          <w:szCs w:val="16"/>
        </w:rPr>
        <w:t xml:space="preserve"> </w:t>
      </w:r>
      <w:r w:rsidRPr="003A55DA">
        <w:rPr>
          <w:rFonts w:ascii="Times New Roman" w:hAnsi="Times New Roman"/>
          <w:bCs/>
          <w:sz w:val="16"/>
          <w:szCs w:val="16"/>
        </w:rPr>
        <w:t>отношений</w:t>
      </w:r>
      <w:r w:rsidRPr="003A55DA">
        <w:rPr>
          <w:rFonts w:ascii="Times New Roman" w:hAnsi="Times New Roman"/>
          <w:sz w:val="16"/>
          <w:szCs w:val="16"/>
        </w:rPr>
        <w:t xml:space="preserve"> : монография / </w:t>
      </w:r>
      <w:r w:rsidRPr="003A55DA">
        <w:rPr>
          <w:rFonts w:ascii="Times New Roman" w:hAnsi="Times New Roman"/>
          <w:bCs/>
          <w:sz w:val="16"/>
          <w:szCs w:val="16"/>
        </w:rPr>
        <w:t>В</w:t>
      </w:r>
      <w:r w:rsidRPr="003A55DA">
        <w:rPr>
          <w:rFonts w:ascii="Times New Roman" w:hAnsi="Times New Roman"/>
          <w:sz w:val="16"/>
          <w:szCs w:val="16"/>
        </w:rPr>
        <w:t xml:space="preserve">. </w:t>
      </w:r>
      <w:r w:rsidRPr="003A55DA">
        <w:rPr>
          <w:rFonts w:ascii="Times New Roman" w:hAnsi="Times New Roman"/>
          <w:bCs/>
          <w:sz w:val="16"/>
          <w:szCs w:val="16"/>
        </w:rPr>
        <w:t>В</w:t>
      </w:r>
      <w:r w:rsidRPr="003A55DA">
        <w:rPr>
          <w:rFonts w:ascii="Times New Roman" w:hAnsi="Times New Roman"/>
          <w:sz w:val="16"/>
          <w:szCs w:val="16"/>
        </w:rPr>
        <w:t xml:space="preserve">. </w:t>
      </w:r>
      <w:r w:rsidRPr="003A55DA">
        <w:rPr>
          <w:rFonts w:ascii="Times New Roman" w:hAnsi="Times New Roman"/>
          <w:bCs/>
          <w:sz w:val="16"/>
          <w:szCs w:val="16"/>
        </w:rPr>
        <w:t>Иванов</w:t>
      </w:r>
      <w:r w:rsidRPr="003A55DA">
        <w:rPr>
          <w:rFonts w:ascii="Times New Roman" w:hAnsi="Times New Roman"/>
          <w:sz w:val="16"/>
          <w:szCs w:val="16"/>
        </w:rPr>
        <w:t xml:space="preserve"> ; Библиотека Российской Академии Наук (СПб.). - СПб. : БАН : Нестор-История, 2010. – 228с.</w:t>
      </w:r>
    </w:p>
  </w:footnote>
  <w:footnote w:id="35">
    <w:p w:rsidR="00C408CB" w:rsidRDefault="00C408CB" w:rsidP="00C408CB">
      <w:pPr>
        <w:pStyle w:val="FootnoteText"/>
      </w:pPr>
      <w:r>
        <w:rPr>
          <w:rStyle w:val="FootnoteReference"/>
        </w:rPr>
        <w:footnoteRef/>
      </w:r>
      <w:r w:rsidRPr="00F54A20">
        <w:rPr>
          <w:lang w:val="en-US"/>
        </w:rPr>
        <w:t xml:space="preserve"> </w:t>
      </w:r>
      <w:r w:rsidRPr="00F54A20">
        <w:rPr>
          <w:rFonts w:ascii="Times New Roman" w:eastAsia="Petersburg-Regular" w:hAnsi="Times New Roman"/>
          <w:sz w:val="18"/>
          <w:szCs w:val="18"/>
          <w:lang w:val="en-US"/>
        </w:rPr>
        <w:t xml:space="preserve">Council of </w:t>
      </w:r>
      <w:smartTag w:uri="urn:schemas-microsoft-com:office:smarttags" w:element="place">
        <w:r w:rsidRPr="00F54A20">
          <w:rPr>
            <w:rFonts w:ascii="Times New Roman" w:eastAsia="Petersburg-Regular" w:hAnsi="Times New Roman"/>
            <w:sz w:val="18"/>
            <w:szCs w:val="18"/>
            <w:lang w:val="en-US"/>
          </w:rPr>
          <w:t>Europe</w:t>
        </w:r>
      </w:smartTag>
      <w:r w:rsidRPr="00F54A20">
        <w:rPr>
          <w:rFonts w:ascii="Times New Roman" w:eastAsia="Petersburg-Regular" w:hAnsi="Times New Roman"/>
          <w:sz w:val="18"/>
          <w:szCs w:val="18"/>
          <w:lang w:val="en-US"/>
        </w:rPr>
        <w:t>, “Recommendation Rec (2005) 1 of the Committee of Ministers to member states on the financial resources of local and regional authorities”. January</w:t>
      </w:r>
      <w:r>
        <w:rPr>
          <w:rFonts w:ascii="Times New Roman" w:eastAsia="Petersburg-Regular" w:hAnsi="Times New Roman"/>
          <w:sz w:val="18"/>
          <w:szCs w:val="18"/>
        </w:rPr>
        <w:t xml:space="preserve"> 19. 2005.</w:t>
      </w:r>
    </w:p>
  </w:footnote>
  <w:footnote w:id="36">
    <w:p w:rsidR="00C408CB" w:rsidRPr="003A55DA" w:rsidRDefault="00C408CB" w:rsidP="00C408CB">
      <w:pPr>
        <w:jc w:val="both"/>
        <w:rPr>
          <w:rFonts w:ascii="Times New Roman" w:hAnsi="Times New Roman"/>
          <w:sz w:val="16"/>
          <w:szCs w:val="16"/>
        </w:rPr>
      </w:pPr>
      <w:r>
        <w:rPr>
          <w:rStyle w:val="FootnoteReference"/>
        </w:rPr>
        <w:footnoteRef/>
      </w:r>
      <w:r>
        <w:t xml:space="preserve"> </w:t>
      </w:r>
      <w:r w:rsidRPr="003A55DA">
        <w:rPr>
          <w:rFonts w:ascii="Times New Roman" w:hAnsi="Times New Roman"/>
          <w:sz w:val="16"/>
          <w:szCs w:val="16"/>
        </w:rPr>
        <w:t>Сайт Генеральной дирекции общественных финансов Франции (</w:t>
      </w:r>
      <w:hyperlink r:id="rId11" w:history="1">
        <w:r w:rsidRPr="003A55DA">
          <w:rPr>
            <w:rStyle w:val="Hyperlink"/>
            <w:rFonts w:ascii="Times New Roman" w:hAnsi="Times New Roman"/>
            <w:sz w:val="16"/>
            <w:szCs w:val="16"/>
          </w:rPr>
          <w:t>http://www.impots.gouv.fr/portal/dgi/home;jsessionid=SDB5BGFUW22H5QFIEIQCFFI?pageId=home</w:t>
        </w:r>
      </w:hyperlink>
      <w:r w:rsidRPr="003A55DA">
        <w:rPr>
          <w:rFonts w:ascii="Times New Roman" w:hAnsi="Times New Roman"/>
          <w:sz w:val="16"/>
          <w:szCs w:val="16"/>
        </w:rPr>
        <w:t xml:space="preserve">). </w:t>
      </w:r>
    </w:p>
    <w:p w:rsidR="00C408CB" w:rsidRDefault="00C408CB" w:rsidP="00C408CB">
      <w:pPr>
        <w:ind w:left="360"/>
        <w:jc w:val="both"/>
      </w:pPr>
    </w:p>
  </w:footnote>
  <w:footnote w:id="37">
    <w:p w:rsidR="00C408CB" w:rsidRPr="002A5B36" w:rsidRDefault="00C408CB" w:rsidP="00C408CB">
      <w:pPr>
        <w:autoSpaceDE w:val="0"/>
        <w:autoSpaceDN w:val="0"/>
        <w:adjustRightInd w:val="0"/>
        <w:spacing w:after="0" w:line="240" w:lineRule="auto"/>
        <w:rPr>
          <w:rFonts w:ascii="Times New Roman" w:eastAsia="Petersburg-Regular" w:hAnsi="Times New Roman"/>
          <w:sz w:val="16"/>
          <w:szCs w:val="16"/>
        </w:rPr>
      </w:pPr>
      <w:r>
        <w:rPr>
          <w:rStyle w:val="FootnoteReference"/>
        </w:rPr>
        <w:footnoteRef/>
      </w:r>
      <w:r w:rsidRPr="00E10F10">
        <w:rPr>
          <w:lang w:val="en-US"/>
        </w:rPr>
        <w:t xml:space="preserve"> </w:t>
      </w:r>
      <w:r w:rsidRPr="00550CD4">
        <w:rPr>
          <w:rFonts w:ascii="Times New Roman" w:eastAsia="Petersburg-Regular" w:hAnsi="Times New Roman"/>
          <w:sz w:val="16"/>
          <w:szCs w:val="16"/>
          <w:lang w:val="en-US"/>
        </w:rPr>
        <w:t xml:space="preserve">Local finance in the twenty-five countries of the European Union. </w:t>
      </w:r>
      <w:r w:rsidRPr="00550CD4">
        <w:rPr>
          <w:rFonts w:ascii="Times New Roman" w:eastAsia="Petersburg-Regular" w:hAnsi="Times New Roman"/>
          <w:sz w:val="16"/>
          <w:szCs w:val="16"/>
        </w:rPr>
        <w:t>Dexia Editions. May 2004, 45 р.</w:t>
      </w:r>
    </w:p>
    <w:p w:rsidR="00C408CB" w:rsidRDefault="00C408CB" w:rsidP="00C408CB">
      <w:pPr>
        <w:pStyle w:val="FootnoteText"/>
      </w:pPr>
    </w:p>
  </w:footnote>
  <w:footnote w:id="38">
    <w:p w:rsidR="00C408CB" w:rsidRPr="0047092C" w:rsidRDefault="00C408CB" w:rsidP="00C408CB">
      <w:pPr>
        <w:spacing w:line="240" w:lineRule="auto"/>
        <w:jc w:val="both"/>
        <w:rPr>
          <w:rFonts w:ascii="Times New Roman" w:hAnsi="Times New Roman"/>
          <w:sz w:val="16"/>
          <w:szCs w:val="16"/>
        </w:rPr>
      </w:pPr>
      <w:r>
        <w:rPr>
          <w:rStyle w:val="FootnoteReference"/>
        </w:rPr>
        <w:footnoteRef/>
      </w:r>
      <w:r>
        <w:t xml:space="preserve"> </w:t>
      </w:r>
      <w:r w:rsidRPr="0047092C">
        <w:rPr>
          <w:rFonts w:ascii="Times New Roman" w:hAnsi="Times New Roman"/>
          <w:bCs/>
          <w:sz w:val="16"/>
          <w:szCs w:val="16"/>
        </w:rPr>
        <w:t>Бюджетный</w:t>
      </w:r>
      <w:r w:rsidRPr="004D5761">
        <w:rPr>
          <w:rFonts w:ascii="Times New Roman" w:hAnsi="Times New Roman"/>
          <w:sz w:val="16"/>
          <w:szCs w:val="16"/>
        </w:rPr>
        <w:t xml:space="preserve"> </w:t>
      </w:r>
      <w:r w:rsidRPr="0047092C">
        <w:rPr>
          <w:rFonts w:ascii="Times New Roman" w:hAnsi="Times New Roman"/>
          <w:bCs/>
          <w:sz w:val="16"/>
          <w:szCs w:val="16"/>
        </w:rPr>
        <w:t>федерализм</w:t>
      </w:r>
      <w:r w:rsidRPr="004D5761">
        <w:rPr>
          <w:rFonts w:ascii="Times New Roman" w:hAnsi="Times New Roman"/>
          <w:sz w:val="16"/>
          <w:szCs w:val="16"/>
        </w:rPr>
        <w:t xml:space="preserve"> </w:t>
      </w:r>
      <w:r w:rsidRPr="0047092C">
        <w:rPr>
          <w:rFonts w:ascii="Times New Roman" w:hAnsi="Times New Roman"/>
          <w:sz w:val="16"/>
          <w:szCs w:val="16"/>
        </w:rPr>
        <w:t>в</w:t>
      </w:r>
      <w:r w:rsidRPr="004D5761">
        <w:rPr>
          <w:rFonts w:ascii="Times New Roman" w:hAnsi="Times New Roman"/>
          <w:sz w:val="16"/>
          <w:szCs w:val="16"/>
        </w:rPr>
        <w:t xml:space="preserve"> </w:t>
      </w:r>
      <w:r w:rsidRPr="0047092C">
        <w:rPr>
          <w:rFonts w:ascii="Times New Roman" w:hAnsi="Times New Roman"/>
          <w:bCs/>
          <w:sz w:val="16"/>
          <w:szCs w:val="16"/>
        </w:rPr>
        <w:t>России</w:t>
      </w:r>
      <w:r w:rsidRPr="004D5761">
        <w:rPr>
          <w:rFonts w:ascii="Times New Roman" w:hAnsi="Times New Roman"/>
          <w:sz w:val="16"/>
          <w:szCs w:val="16"/>
        </w:rPr>
        <w:t xml:space="preserve">: </w:t>
      </w:r>
      <w:r w:rsidRPr="0047092C">
        <w:rPr>
          <w:rFonts w:ascii="Times New Roman" w:hAnsi="Times New Roman"/>
          <w:sz w:val="16"/>
          <w:szCs w:val="16"/>
        </w:rPr>
        <w:t>сценарии</w:t>
      </w:r>
      <w:r w:rsidRPr="004D5761">
        <w:rPr>
          <w:rFonts w:ascii="Times New Roman" w:hAnsi="Times New Roman"/>
          <w:sz w:val="16"/>
          <w:szCs w:val="16"/>
        </w:rPr>
        <w:t xml:space="preserve"> </w:t>
      </w:r>
      <w:r w:rsidRPr="0047092C">
        <w:rPr>
          <w:rFonts w:ascii="Times New Roman" w:hAnsi="Times New Roman"/>
          <w:sz w:val="16"/>
          <w:szCs w:val="16"/>
        </w:rPr>
        <w:t>развития</w:t>
      </w:r>
      <w:r w:rsidRPr="004D5761">
        <w:rPr>
          <w:rFonts w:ascii="Times New Roman" w:hAnsi="Times New Roman"/>
          <w:sz w:val="16"/>
          <w:szCs w:val="16"/>
        </w:rPr>
        <w:t xml:space="preserve">. </w:t>
      </w:r>
      <w:r w:rsidRPr="0047092C">
        <w:rPr>
          <w:rFonts w:ascii="Times New Roman" w:hAnsi="Times New Roman"/>
          <w:sz w:val="16"/>
          <w:szCs w:val="16"/>
        </w:rPr>
        <w:t>Рубен</w:t>
      </w:r>
      <w:r w:rsidRPr="004D5761">
        <w:rPr>
          <w:rFonts w:ascii="Times New Roman" w:hAnsi="Times New Roman"/>
          <w:sz w:val="16"/>
          <w:szCs w:val="16"/>
        </w:rPr>
        <w:t xml:space="preserve"> </w:t>
      </w:r>
      <w:r w:rsidRPr="0047092C">
        <w:rPr>
          <w:rFonts w:ascii="Times New Roman" w:hAnsi="Times New Roman"/>
          <w:sz w:val="16"/>
          <w:szCs w:val="16"/>
        </w:rPr>
        <w:t>Ениколопов</w:t>
      </w:r>
      <w:r w:rsidRPr="004D5761">
        <w:rPr>
          <w:rFonts w:ascii="Times New Roman" w:hAnsi="Times New Roman"/>
          <w:sz w:val="16"/>
          <w:szCs w:val="16"/>
        </w:rPr>
        <w:t xml:space="preserve">, </w:t>
      </w:r>
      <w:r w:rsidRPr="0047092C">
        <w:rPr>
          <w:rFonts w:ascii="Times New Roman" w:hAnsi="Times New Roman"/>
          <w:sz w:val="16"/>
          <w:szCs w:val="16"/>
        </w:rPr>
        <w:t>Екатерина</w:t>
      </w:r>
      <w:r w:rsidRPr="004D5761">
        <w:rPr>
          <w:rFonts w:ascii="Times New Roman" w:hAnsi="Times New Roman"/>
          <w:sz w:val="16"/>
          <w:szCs w:val="16"/>
        </w:rPr>
        <w:t xml:space="preserve"> </w:t>
      </w:r>
      <w:r w:rsidRPr="0047092C">
        <w:rPr>
          <w:rFonts w:ascii="Times New Roman" w:hAnsi="Times New Roman"/>
          <w:bCs/>
          <w:sz w:val="16"/>
          <w:szCs w:val="16"/>
        </w:rPr>
        <w:t>Журавская</w:t>
      </w:r>
      <w:r w:rsidRPr="004D5761">
        <w:rPr>
          <w:rFonts w:ascii="Times New Roman" w:hAnsi="Times New Roman"/>
          <w:sz w:val="16"/>
          <w:szCs w:val="16"/>
        </w:rPr>
        <w:t xml:space="preserve">. </w:t>
      </w:r>
      <w:r w:rsidRPr="0047092C">
        <w:rPr>
          <w:rFonts w:ascii="Times New Roman" w:hAnsi="Times New Roman"/>
          <w:sz w:val="16"/>
          <w:szCs w:val="16"/>
        </w:rPr>
        <w:t>Научные</w:t>
      </w:r>
      <w:r w:rsidRPr="004D5761">
        <w:rPr>
          <w:rFonts w:ascii="Times New Roman" w:hAnsi="Times New Roman"/>
          <w:sz w:val="16"/>
          <w:szCs w:val="16"/>
        </w:rPr>
        <w:t xml:space="preserve"> </w:t>
      </w:r>
      <w:r w:rsidRPr="0047092C">
        <w:rPr>
          <w:rFonts w:ascii="Times New Roman" w:hAnsi="Times New Roman"/>
          <w:sz w:val="16"/>
          <w:szCs w:val="16"/>
        </w:rPr>
        <w:t>труды</w:t>
      </w:r>
      <w:r w:rsidRPr="004D5761">
        <w:rPr>
          <w:rFonts w:ascii="Times New Roman" w:hAnsi="Times New Roman"/>
          <w:sz w:val="16"/>
          <w:szCs w:val="16"/>
        </w:rPr>
        <w:t xml:space="preserve"> </w:t>
      </w:r>
      <w:r w:rsidRPr="0047092C">
        <w:rPr>
          <w:rFonts w:ascii="Times New Roman" w:hAnsi="Times New Roman"/>
          <w:sz w:val="16"/>
          <w:szCs w:val="16"/>
        </w:rPr>
        <w:t>ЦЕФИР</w:t>
      </w:r>
      <w:r w:rsidRPr="004D5761">
        <w:rPr>
          <w:rFonts w:ascii="Times New Roman" w:hAnsi="Times New Roman"/>
          <w:sz w:val="16"/>
          <w:szCs w:val="16"/>
        </w:rPr>
        <w:t xml:space="preserve">. 2003. </w:t>
      </w:r>
      <w:r w:rsidRPr="0047092C">
        <w:rPr>
          <w:rFonts w:ascii="Times New Roman" w:hAnsi="Times New Roman"/>
          <w:sz w:val="16"/>
          <w:szCs w:val="16"/>
        </w:rPr>
        <w:t>№ 37.[Статья]//Федеральный образовательный портал Экономика Социология Менеджмент:[сайт].URL: http://ecsocman.hse.ru/text/16114944/ дата обращения: (14.04.2013).</w:t>
      </w:r>
    </w:p>
    <w:p w:rsidR="00C408CB" w:rsidRDefault="00C408CB" w:rsidP="00C408CB">
      <w:pPr>
        <w:spacing w:after="0"/>
        <w:ind w:left="360" w:right="23"/>
      </w:pPr>
    </w:p>
  </w:footnote>
  <w:footnote w:id="39">
    <w:p w:rsidR="00C408CB" w:rsidRPr="00837F30" w:rsidRDefault="00C408CB" w:rsidP="00C408CB">
      <w:pPr>
        <w:ind w:left="360"/>
        <w:rPr>
          <w:rFonts w:ascii="Times New Roman" w:hAnsi="Times New Roman"/>
          <w:sz w:val="16"/>
          <w:szCs w:val="16"/>
        </w:rPr>
      </w:pPr>
      <w:r>
        <w:rPr>
          <w:rStyle w:val="FootnoteReference"/>
        </w:rPr>
        <w:footnoteRef/>
      </w:r>
      <w:r>
        <w:rPr>
          <w:rFonts w:ascii="Times New Roman" w:hAnsi="Times New Roman"/>
          <w:sz w:val="16"/>
          <w:szCs w:val="16"/>
        </w:rPr>
        <w:t xml:space="preserve"> </w:t>
      </w:r>
      <w:r w:rsidRPr="00555B89">
        <w:rPr>
          <w:rFonts w:ascii="Times New Roman" w:hAnsi="Times New Roman"/>
          <w:sz w:val="16"/>
          <w:szCs w:val="16"/>
        </w:rPr>
        <w:t>Эконометрика.</w:t>
      </w:r>
      <w:r>
        <w:t xml:space="preserve"> </w:t>
      </w:r>
      <w:r w:rsidRPr="00837F30">
        <w:rPr>
          <w:rFonts w:ascii="Times New Roman" w:hAnsi="Times New Roman"/>
          <w:bCs/>
          <w:color w:val="000000"/>
          <w:sz w:val="16"/>
          <w:szCs w:val="16"/>
        </w:rPr>
        <w:t>Учебник</w:t>
      </w:r>
      <w:r w:rsidRPr="00837F30">
        <w:rPr>
          <w:rFonts w:ascii="Times New Roman" w:hAnsi="Times New Roman"/>
          <w:color w:val="000000"/>
          <w:sz w:val="16"/>
          <w:szCs w:val="16"/>
        </w:rPr>
        <w:t>/</w:t>
      </w:r>
      <w:r w:rsidRPr="00837F30">
        <w:rPr>
          <w:rFonts w:ascii="Times New Roman" w:hAnsi="Times New Roman"/>
          <w:bCs/>
          <w:color w:val="000000"/>
          <w:sz w:val="16"/>
          <w:szCs w:val="16"/>
        </w:rPr>
        <w:t>Под</w:t>
      </w:r>
      <w:r w:rsidRPr="00837F30">
        <w:rPr>
          <w:rFonts w:ascii="Times New Roman" w:hAnsi="Times New Roman"/>
          <w:color w:val="000000"/>
          <w:sz w:val="16"/>
          <w:szCs w:val="16"/>
        </w:rPr>
        <w:t xml:space="preserve"> </w:t>
      </w:r>
      <w:r w:rsidRPr="00837F30">
        <w:rPr>
          <w:rFonts w:ascii="Times New Roman" w:hAnsi="Times New Roman"/>
          <w:bCs/>
          <w:color w:val="000000"/>
          <w:sz w:val="16"/>
          <w:szCs w:val="16"/>
        </w:rPr>
        <w:t>ред</w:t>
      </w:r>
      <w:r w:rsidRPr="00837F30">
        <w:rPr>
          <w:rFonts w:ascii="Times New Roman" w:hAnsi="Times New Roman"/>
          <w:color w:val="000000"/>
          <w:sz w:val="16"/>
          <w:szCs w:val="16"/>
        </w:rPr>
        <w:t>.</w:t>
      </w:r>
      <w:r w:rsidRPr="00837F30">
        <w:rPr>
          <w:rFonts w:ascii="Times New Roman" w:hAnsi="Times New Roman"/>
          <w:bCs/>
          <w:color w:val="000000"/>
          <w:sz w:val="16"/>
          <w:szCs w:val="16"/>
        </w:rPr>
        <w:t>И</w:t>
      </w:r>
      <w:r w:rsidRPr="00837F30">
        <w:rPr>
          <w:rFonts w:ascii="Times New Roman" w:hAnsi="Times New Roman"/>
          <w:color w:val="000000"/>
          <w:sz w:val="16"/>
          <w:szCs w:val="16"/>
        </w:rPr>
        <w:t>.</w:t>
      </w:r>
      <w:r w:rsidRPr="00837F30">
        <w:rPr>
          <w:rFonts w:ascii="Times New Roman" w:hAnsi="Times New Roman"/>
          <w:bCs/>
          <w:color w:val="000000"/>
          <w:sz w:val="16"/>
          <w:szCs w:val="16"/>
        </w:rPr>
        <w:t>И</w:t>
      </w:r>
      <w:r w:rsidRPr="00837F30">
        <w:rPr>
          <w:rFonts w:ascii="Times New Roman" w:hAnsi="Times New Roman"/>
          <w:color w:val="000000"/>
          <w:sz w:val="16"/>
          <w:szCs w:val="16"/>
        </w:rPr>
        <w:t>.</w:t>
      </w:r>
      <w:r w:rsidRPr="00837F30">
        <w:rPr>
          <w:rFonts w:ascii="Times New Roman" w:hAnsi="Times New Roman"/>
          <w:bCs/>
          <w:color w:val="000000"/>
          <w:sz w:val="16"/>
          <w:szCs w:val="16"/>
        </w:rPr>
        <w:t>Елисеевой</w:t>
      </w:r>
      <w:r w:rsidRPr="00837F30">
        <w:rPr>
          <w:rFonts w:ascii="Times New Roman" w:hAnsi="Times New Roman"/>
          <w:color w:val="000000"/>
          <w:sz w:val="16"/>
          <w:szCs w:val="16"/>
        </w:rPr>
        <w:t>.-</w:t>
      </w:r>
      <w:r w:rsidRPr="00837F30">
        <w:rPr>
          <w:rFonts w:ascii="Times New Roman" w:hAnsi="Times New Roman"/>
          <w:bCs/>
          <w:color w:val="000000"/>
          <w:sz w:val="16"/>
          <w:szCs w:val="16"/>
        </w:rPr>
        <w:t>М</w:t>
      </w:r>
      <w:r w:rsidRPr="00837F30">
        <w:rPr>
          <w:rFonts w:ascii="Times New Roman" w:hAnsi="Times New Roman"/>
          <w:color w:val="000000"/>
          <w:sz w:val="16"/>
          <w:szCs w:val="16"/>
        </w:rPr>
        <w:t>.:</w:t>
      </w:r>
      <w:r w:rsidRPr="00837F30">
        <w:rPr>
          <w:rFonts w:ascii="Times New Roman" w:hAnsi="Times New Roman"/>
          <w:bCs/>
          <w:color w:val="000000"/>
          <w:sz w:val="16"/>
          <w:szCs w:val="16"/>
        </w:rPr>
        <w:t>Финансы</w:t>
      </w:r>
      <w:r w:rsidRPr="00837F30">
        <w:rPr>
          <w:rFonts w:ascii="Times New Roman" w:hAnsi="Times New Roman"/>
          <w:color w:val="000000"/>
          <w:sz w:val="16"/>
          <w:szCs w:val="16"/>
        </w:rPr>
        <w:t xml:space="preserve"> </w:t>
      </w:r>
      <w:r w:rsidRPr="00837F30">
        <w:rPr>
          <w:rFonts w:ascii="Times New Roman" w:hAnsi="Times New Roman"/>
          <w:bCs/>
          <w:color w:val="000000"/>
          <w:sz w:val="16"/>
          <w:szCs w:val="16"/>
        </w:rPr>
        <w:t>и</w:t>
      </w:r>
      <w:r w:rsidRPr="00837F30">
        <w:rPr>
          <w:rFonts w:ascii="Times New Roman" w:hAnsi="Times New Roman"/>
          <w:color w:val="000000"/>
          <w:sz w:val="16"/>
          <w:szCs w:val="16"/>
        </w:rPr>
        <w:t xml:space="preserve"> </w:t>
      </w:r>
      <w:r w:rsidRPr="00837F30">
        <w:rPr>
          <w:rFonts w:ascii="Times New Roman" w:hAnsi="Times New Roman"/>
          <w:bCs/>
          <w:color w:val="000000"/>
          <w:sz w:val="16"/>
          <w:szCs w:val="16"/>
        </w:rPr>
        <w:t>статистика</w:t>
      </w:r>
      <w:r w:rsidRPr="00837F30">
        <w:rPr>
          <w:rFonts w:ascii="Times New Roman" w:hAnsi="Times New Roman"/>
          <w:color w:val="000000"/>
          <w:sz w:val="16"/>
          <w:szCs w:val="16"/>
        </w:rPr>
        <w:t>,</w:t>
      </w:r>
      <w:r w:rsidRPr="00837F30">
        <w:rPr>
          <w:rFonts w:ascii="Times New Roman" w:hAnsi="Times New Roman"/>
          <w:bCs/>
          <w:color w:val="000000"/>
          <w:sz w:val="16"/>
          <w:szCs w:val="16"/>
        </w:rPr>
        <w:t>2006</w:t>
      </w:r>
      <w:r w:rsidRPr="00837F30">
        <w:rPr>
          <w:rFonts w:ascii="Times New Roman" w:hAnsi="Times New Roman"/>
          <w:color w:val="000000"/>
          <w:sz w:val="16"/>
          <w:szCs w:val="16"/>
        </w:rPr>
        <w:t>.-206с.</w:t>
      </w:r>
    </w:p>
    <w:p w:rsidR="00C408CB" w:rsidRDefault="00C408CB" w:rsidP="00C408CB">
      <w:pPr>
        <w:ind w:left="360"/>
      </w:pPr>
    </w:p>
  </w:footnote>
  <w:footnote w:id="40">
    <w:p w:rsidR="00C408CB" w:rsidRPr="00550CD4" w:rsidRDefault="00C408CB" w:rsidP="00C408CB">
      <w:pPr>
        <w:autoSpaceDE w:val="0"/>
        <w:autoSpaceDN w:val="0"/>
        <w:adjustRightInd w:val="0"/>
        <w:spacing w:after="0" w:line="240" w:lineRule="auto"/>
        <w:ind w:left="360"/>
        <w:rPr>
          <w:rFonts w:ascii="Times New Roman" w:eastAsia="Petersburg-Regular" w:hAnsi="Times New Roman"/>
          <w:sz w:val="16"/>
          <w:szCs w:val="16"/>
        </w:rPr>
      </w:pPr>
      <w:r w:rsidRPr="00550CD4">
        <w:rPr>
          <w:rStyle w:val="FootnoteReference"/>
        </w:rPr>
        <w:footnoteRef/>
      </w:r>
      <w:r w:rsidRPr="00550CD4">
        <w:t xml:space="preserve"> </w:t>
      </w:r>
      <w:r w:rsidRPr="00550CD4">
        <w:rPr>
          <w:rFonts w:ascii="Times New Roman" w:eastAsia="Petersburg-Regular" w:hAnsi="Times New Roman"/>
          <w:sz w:val="16"/>
          <w:szCs w:val="16"/>
        </w:rPr>
        <w:t xml:space="preserve">Бюджетная система России: опыт и перспективы правового регулирования в период социально-экономических реформ. </w:t>
      </w:r>
      <w:r w:rsidRPr="00550CD4">
        <w:rPr>
          <w:rFonts w:ascii="Times New Roman" w:hAnsi="Times New Roman"/>
          <w:iCs/>
          <w:sz w:val="16"/>
          <w:szCs w:val="16"/>
        </w:rPr>
        <w:t xml:space="preserve">Шевелева Н.А.  - </w:t>
      </w:r>
      <w:r w:rsidRPr="00550CD4">
        <w:rPr>
          <w:rFonts w:ascii="Times New Roman" w:eastAsia="Petersburg-Regular" w:hAnsi="Times New Roman"/>
          <w:sz w:val="16"/>
          <w:szCs w:val="16"/>
        </w:rPr>
        <w:t>СПб.,2004.  - с. 190.</w:t>
      </w:r>
    </w:p>
    <w:p w:rsidR="00C408CB" w:rsidRDefault="00C408CB" w:rsidP="00C408CB">
      <w:pPr>
        <w:pStyle w:val="FootnoteText"/>
      </w:pPr>
    </w:p>
  </w:footnote>
  <w:footnote w:id="41">
    <w:p w:rsidR="00C408CB" w:rsidRPr="009C69C5" w:rsidRDefault="00C408CB" w:rsidP="00C408CB">
      <w:pPr>
        <w:spacing w:line="240" w:lineRule="auto"/>
        <w:ind w:left="360"/>
        <w:rPr>
          <w:rFonts w:ascii="Times New Roman" w:hAnsi="Times New Roman"/>
          <w:sz w:val="16"/>
          <w:szCs w:val="16"/>
        </w:rPr>
      </w:pPr>
      <w:r>
        <w:rPr>
          <w:rStyle w:val="FootnoteReference"/>
        </w:rPr>
        <w:footnoteRef/>
      </w:r>
      <w:r>
        <w:t xml:space="preserve"> </w:t>
      </w:r>
      <w:r w:rsidRPr="009C69C5">
        <w:rPr>
          <w:rFonts w:ascii="Times New Roman" w:hAnsi="Times New Roman"/>
          <w:bCs/>
          <w:sz w:val="16"/>
          <w:szCs w:val="16"/>
        </w:rPr>
        <w:t>Теория</w:t>
      </w:r>
      <w:r w:rsidRPr="009C69C5">
        <w:rPr>
          <w:rFonts w:ascii="Times New Roman" w:hAnsi="Times New Roman"/>
          <w:sz w:val="16"/>
          <w:szCs w:val="16"/>
        </w:rPr>
        <w:t xml:space="preserve"> </w:t>
      </w:r>
      <w:r w:rsidRPr="009C69C5">
        <w:rPr>
          <w:rFonts w:ascii="Times New Roman" w:hAnsi="Times New Roman"/>
          <w:bCs/>
          <w:sz w:val="16"/>
          <w:szCs w:val="16"/>
        </w:rPr>
        <w:t>и</w:t>
      </w:r>
      <w:r w:rsidRPr="009C69C5">
        <w:rPr>
          <w:rFonts w:ascii="Times New Roman" w:hAnsi="Times New Roman"/>
          <w:sz w:val="16"/>
          <w:szCs w:val="16"/>
        </w:rPr>
        <w:t xml:space="preserve"> </w:t>
      </w:r>
      <w:r w:rsidRPr="009C69C5">
        <w:rPr>
          <w:rFonts w:ascii="Times New Roman" w:hAnsi="Times New Roman"/>
          <w:bCs/>
          <w:sz w:val="16"/>
          <w:szCs w:val="16"/>
        </w:rPr>
        <w:t>практика</w:t>
      </w:r>
      <w:r w:rsidRPr="009C69C5">
        <w:rPr>
          <w:rFonts w:ascii="Times New Roman" w:hAnsi="Times New Roman"/>
          <w:sz w:val="16"/>
          <w:szCs w:val="16"/>
        </w:rPr>
        <w:t xml:space="preserve"> </w:t>
      </w:r>
      <w:r w:rsidRPr="009C69C5">
        <w:rPr>
          <w:rFonts w:ascii="Times New Roman" w:hAnsi="Times New Roman"/>
          <w:bCs/>
          <w:sz w:val="16"/>
          <w:szCs w:val="16"/>
        </w:rPr>
        <w:t>межбюджетных</w:t>
      </w:r>
      <w:r w:rsidRPr="009C69C5">
        <w:rPr>
          <w:rFonts w:ascii="Times New Roman" w:hAnsi="Times New Roman"/>
          <w:sz w:val="16"/>
          <w:szCs w:val="16"/>
        </w:rPr>
        <w:t xml:space="preserve"> </w:t>
      </w:r>
      <w:r w:rsidRPr="009C69C5">
        <w:rPr>
          <w:rFonts w:ascii="Times New Roman" w:hAnsi="Times New Roman"/>
          <w:bCs/>
          <w:sz w:val="16"/>
          <w:szCs w:val="16"/>
        </w:rPr>
        <w:t>отношений</w:t>
      </w:r>
      <w:r w:rsidRPr="009C69C5">
        <w:rPr>
          <w:rFonts w:ascii="Times New Roman" w:hAnsi="Times New Roman"/>
          <w:sz w:val="16"/>
          <w:szCs w:val="16"/>
        </w:rPr>
        <w:t xml:space="preserve"> : монография / </w:t>
      </w:r>
      <w:r w:rsidRPr="009C69C5">
        <w:rPr>
          <w:rFonts w:ascii="Times New Roman" w:hAnsi="Times New Roman"/>
          <w:bCs/>
          <w:sz w:val="16"/>
          <w:szCs w:val="16"/>
        </w:rPr>
        <w:t>В</w:t>
      </w:r>
      <w:r w:rsidRPr="009C69C5">
        <w:rPr>
          <w:rFonts w:ascii="Times New Roman" w:hAnsi="Times New Roman"/>
          <w:sz w:val="16"/>
          <w:szCs w:val="16"/>
        </w:rPr>
        <w:t xml:space="preserve">. </w:t>
      </w:r>
      <w:r w:rsidRPr="009C69C5">
        <w:rPr>
          <w:rFonts w:ascii="Times New Roman" w:hAnsi="Times New Roman"/>
          <w:bCs/>
          <w:sz w:val="16"/>
          <w:szCs w:val="16"/>
        </w:rPr>
        <w:t>В</w:t>
      </w:r>
      <w:r w:rsidRPr="009C69C5">
        <w:rPr>
          <w:rFonts w:ascii="Times New Roman" w:hAnsi="Times New Roman"/>
          <w:sz w:val="16"/>
          <w:szCs w:val="16"/>
        </w:rPr>
        <w:t xml:space="preserve">. </w:t>
      </w:r>
      <w:r w:rsidRPr="009C69C5">
        <w:rPr>
          <w:rFonts w:ascii="Times New Roman" w:hAnsi="Times New Roman"/>
          <w:bCs/>
          <w:sz w:val="16"/>
          <w:szCs w:val="16"/>
        </w:rPr>
        <w:t>Иванов</w:t>
      </w:r>
      <w:r w:rsidRPr="009C69C5">
        <w:rPr>
          <w:rFonts w:ascii="Times New Roman" w:hAnsi="Times New Roman"/>
          <w:sz w:val="16"/>
          <w:szCs w:val="16"/>
        </w:rPr>
        <w:t xml:space="preserve"> ; Библиотека Российской Академии Наук (СПб.). - СПб. : БАН : Нестор-История, 2010. – 228с.</w:t>
      </w:r>
    </w:p>
    <w:p w:rsidR="00C408CB" w:rsidRDefault="00C408CB" w:rsidP="00C408CB">
      <w:pPr>
        <w:spacing w:line="240" w:lineRule="auto"/>
        <w:ind w:left="360"/>
      </w:pPr>
    </w:p>
  </w:footnote>
  <w:footnote w:id="42">
    <w:p w:rsidR="00C408CB" w:rsidRPr="009C69C5" w:rsidRDefault="00C408CB" w:rsidP="00C408CB">
      <w:pPr>
        <w:spacing w:line="240" w:lineRule="auto"/>
        <w:ind w:left="360"/>
        <w:rPr>
          <w:rFonts w:ascii="Times New Roman" w:hAnsi="Times New Roman"/>
          <w:sz w:val="16"/>
          <w:szCs w:val="16"/>
        </w:rPr>
      </w:pPr>
      <w:r>
        <w:rPr>
          <w:rStyle w:val="FootnoteReference"/>
        </w:rPr>
        <w:footnoteRef/>
      </w:r>
      <w:r>
        <w:t xml:space="preserve"> </w:t>
      </w:r>
      <w:r w:rsidRPr="009C69C5">
        <w:rPr>
          <w:rFonts w:ascii="Times New Roman" w:hAnsi="Times New Roman"/>
          <w:bCs/>
          <w:sz w:val="16"/>
          <w:szCs w:val="16"/>
        </w:rPr>
        <w:t>Теория</w:t>
      </w:r>
      <w:r w:rsidRPr="009C69C5">
        <w:rPr>
          <w:rFonts w:ascii="Times New Roman" w:hAnsi="Times New Roman"/>
          <w:sz w:val="16"/>
          <w:szCs w:val="16"/>
        </w:rPr>
        <w:t xml:space="preserve"> </w:t>
      </w:r>
      <w:r w:rsidRPr="009C69C5">
        <w:rPr>
          <w:rFonts w:ascii="Times New Roman" w:hAnsi="Times New Roman"/>
          <w:bCs/>
          <w:sz w:val="16"/>
          <w:szCs w:val="16"/>
        </w:rPr>
        <w:t>и</w:t>
      </w:r>
      <w:r w:rsidRPr="009C69C5">
        <w:rPr>
          <w:rFonts w:ascii="Times New Roman" w:hAnsi="Times New Roman"/>
          <w:sz w:val="16"/>
          <w:szCs w:val="16"/>
        </w:rPr>
        <w:t xml:space="preserve"> </w:t>
      </w:r>
      <w:r w:rsidRPr="009C69C5">
        <w:rPr>
          <w:rFonts w:ascii="Times New Roman" w:hAnsi="Times New Roman"/>
          <w:bCs/>
          <w:sz w:val="16"/>
          <w:szCs w:val="16"/>
        </w:rPr>
        <w:t>практика</w:t>
      </w:r>
      <w:r w:rsidRPr="009C69C5">
        <w:rPr>
          <w:rFonts w:ascii="Times New Roman" w:hAnsi="Times New Roman"/>
          <w:sz w:val="16"/>
          <w:szCs w:val="16"/>
        </w:rPr>
        <w:t xml:space="preserve"> </w:t>
      </w:r>
      <w:r w:rsidRPr="009C69C5">
        <w:rPr>
          <w:rFonts w:ascii="Times New Roman" w:hAnsi="Times New Roman"/>
          <w:bCs/>
          <w:sz w:val="16"/>
          <w:szCs w:val="16"/>
        </w:rPr>
        <w:t>межбюджетных</w:t>
      </w:r>
      <w:r w:rsidRPr="009C69C5">
        <w:rPr>
          <w:rFonts w:ascii="Times New Roman" w:hAnsi="Times New Roman"/>
          <w:sz w:val="16"/>
          <w:szCs w:val="16"/>
        </w:rPr>
        <w:t xml:space="preserve"> </w:t>
      </w:r>
      <w:r w:rsidRPr="009C69C5">
        <w:rPr>
          <w:rFonts w:ascii="Times New Roman" w:hAnsi="Times New Roman"/>
          <w:bCs/>
          <w:sz w:val="16"/>
          <w:szCs w:val="16"/>
        </w:rPr>
        <w:t>отношений</w:t>
      </w:r>
      <w:r w:rsidRPr="009C69C5">
        <w:rPr>
          <w:rFonts w:ascii="Times New Roman" w:hAnsi="Times New Roman"/>
          <w:sz w:val="16"/>
          <w:szCs w:val="16"/>
        </w:rPr>
        <w:t xml:space="preserve"> : монография / </w:t>
      </w:r>
      <w:r w:rsidRPr="009C69C5">
        <w:rPr>
          <w:rFonts w:ascii="Times New Roman" w:hAnsi="Times New Roman"/>
          <w:bCs/>
          <w:sz w:val="16"/>
          <w:szCs w:val="16"/>
        </w:rPr>
        <w:t>В</w:t>
      </w:r>
      <w:r w:rsidRPr="009C69C5">
        <w:rPr>
          <w:rFonts w:ascii="Times New Roman" w:hAnsi="Times New Roman"/>
          <w:sz w:val="16"/>
          <w:szCs w:val="16"/>
        </w:rPr>
        <w:t xml:space="preserve">. </w:t>
      </w:r>
      <w:r w:rsidRPr="009C69C5">
        <w:rPr>
          <w:rFonts w:ascii="Times New Roman" w:hAnsi="Times New Roman"/>
          <w:bCs/>
          <w:sz w:val="16"/>
          <w:szCs w:val="16"/>
        </w:rPr>
        <w:t>В</w:t>
      </w:r>
      <w:r w:rsidRPr="009C69C5">
        <w:rPr>
          <w:rFonts w:ascii="Times New Roman" w:hAnsi="Times New Roman"/>
          <w:sz w:val="16"/>
          <w:szCs w:val="16"/>
        </w:rPr>
        <w:t xml:space="preserve">. </w:t>
      </w:r>
      <w:r w:rsidRPr="009C69C5">
        <w:rPr>
          <w:rFonts w:ascii="Times New Roman" w:hAnsi="Times New Roman"/>
          <w:bCs/>
          <w:sz w:val="16"/>
          <w:szCs w:val="16"/>
        </w:rPr>
        <w:t>Иванов</w:t>
      </w:r>
      <w:r w:rsidRPr="009C69C5">
        <w:rPr>
          <w:rFonts w:ascii="Times New Roman" w:hAnsi="Times New Roman"/>
          <w:sz w:val="16"/>
          <w:szCs w:val="16"/>
        </w:rPr>
        <w:t xml:space="preserve"> ; Библиотека Российской Академии Наук (СПб.). - СПб. : БАН : Нестор-История, 2010. – 228с.</w:t>
      </w:r>
    </w:p>
    <w:p w:rsidR="00C408CB" w:rsidRDefault="00C408CB" w:rsidP="00C408CB">
      <w:pPr>
        <w:spacing w:line="240" w:lineRule="auto"/>
        <w:ind w:left="360"/>
      </w:pPr>
    </w:p>
  </w:footnote>
  <w:footnote w:id="43">
    <w:p w:rsidR="00C408CB" w:rsidRDefault="00C408CB" w:rsidP="00C408CB">
      <w:pPr>
        <w:pStyle w:val="FootnoteText"/>
      </w:pPr>
      <w:r>
        <w:rPr>
          <w:rStyle w:val="FootnoteReference"/>
        </w:rPr>
        <w:footnoteRef/>
      </w:r>
      <w:r>
        <w:t xml:space="preserve"> </w:t>
      </w:r>
      <w:r w:rsidRPr="009C69C5">
        <w:rPr>
          <w:rFonts w:ascii="Times New Roman" w:hAnsi="Times New Roman"/>
          <w:sz w:val="16"/>
          <w:szCs w:val="16"/>
        </w:rPr>
        <w:t>Государственная программа Российской Федерации</w:t>
      </w:r>
      <w:r>
        <w:rPr>
          <w:rFonts w:ascii="Times New Roman" w:hAnsi="Times New Roman"/>
          <w:sz w:val="16"/>
          <w:szCs w:val="16"/>
        </w:rPr>
        <w:t xml:space="preserve"> «Управление государственными финансами»</w:t>
      </w:r>
    </w:p>
  </w:footnote>
  <w:footnote w:id="44">
    <w:p w:rsidR="00C408CB" w:rsidRPr="003A55DA" w:rsidRDefault="00C408CB" w:rsidP="00C408CB">
      <w:pPr>
        <w:ind w:left="360"/>
        <w:rPr>
          <w:rFonts w:ascii="Times New Roman" w:hAnsi="Times New Roman"/>
          <w:sz w:val="16"/>
          <w:szCs w:val="16"/>
        </w:rPr>
      </w:pPr>
      <w:r>
        <w:rPr>
          <w:rStyle w:val="FootnoteReference"/>
        </w:rPr>
        <w:footnoteRef/>
      </w:r>
      <w:r>
        <w:t xml:space="preserve"> </w:t>
      </w:r>
      <w:r w:rsidRPr="003A55DA">
        <w:rPr>
          <w:rFonts w:ascii="Times New Roman" w:hAnsi="Times New Roman"/>
          <w:sz w:val="16"/>
          <w:szCs w:val="16"/>
        </w:rPr>
        <w:t>Государственная программа Российской Федерации «Создание условий для эффективного и ответственного управления региональными и муниципальными финансами, повышения устойчивости бюджетов субъектов Российской Федерации»</w:t>
      </w:r>
    </w:p>
    <w:p w:rsidR="00C408CB" w:rsidRDefault="00C408CB" w:rsidP="00C408CB">
      <w:pPr>
        <w:ind w:left="36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8CB" w:rsidRDefault="00C408CB">
    <w:pPr>
      <w:pStyle w:val="Header"/>
      <w:jc w:val="center"/>
    </w:pPr>
    <w:fldSimple w:instr=" PAGE   \* MERGEFORMAT ">
      <w:r w:rsidR="008E082D">
        <w:rPr>
          <w:noProof/>
        </w:rPr>
        <w:t>54</w:t>
      </w:r>
    </w:fldSimple>
  </w:p>
  <w:p w:rsidR="00C408CB" w:rsidRDefault="00C408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F03B2"/>
    <w:multiLevelType w:val="hybridMultilevel"/>
    <w:tmpl w:val="135E76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73642ED"/>
    <w:multiLevelType w:val="multilevel"/>
    <w:tmpl w:val="7D8285D0"/>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nsid w:val="0E772BFC"/>
    <w:multiLevelType w:val="hybridMultilevel"/>
    <w:tmpl w:val="2D685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9F0B3C"/>
    <w:multiLevelType w:val="hybridMultilevel"/>
    <w:tmpl w:val="64128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2E53E2"/>
    <w:multiLevelType w:val="hybridMultilevel"/>
    <w:tmpl w:val="8D58F35C"/>
    <w:lvl w:ilvl="0" w:tplc="A5C4E2E2">
      <w:start w:val="1"/>
      <w:numFmt w:val="decimal"/>
      <w:lvlText w:val="%1."/>
      <w:lvlJc w:val="left"/>
      <w:pPr>
        <w:ind w:left="927"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5727CD9"/>
    <w:multiLevelType w:val="hybridMultilevel"/>
    <w:tmpl w:val="CE505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612F23"/>
    <w:multiLevelType w:val="hybridMultilevel"/>
    <w:tmpl w:val="22DA6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986A30"/>
    <w:multiLevelType w:val="hybridMultilevel"/>
    <w:tmpl w:val="FDF896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D766C78"/>
    <w:multiLevelType w:val="hybridMultilevel"/>
    <w:tmpl w:val="EF90F9F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15F6FA4"/>
    <w:multiLevelType w:val="hybridMultilevel"/>
    <w:tmpl w:val="58A2B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844991"/>
    <w:multiLevelType w:val="hybridMultilevel"/>
    <w:tmpl w:val="08A06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6410EA"/>
    <w:multiLevelType w:val="hybridMultilevel"/>
    <w:tmpl w:val="24C030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A431434"/>
    <w:multiLevelType w:val="hybridMultilevel"/>
    <w:tmpl w:val="AC40BCEE"/>
    <w:lvl w:ilvl="0" w:tplc="3F52B760">
      <w:numFmt w:val="bullet"/>
      <w:lvlText w:val="-"/>
      <w:lvlJc w:val="left"/>
      <w:pPr>
        <w:tabs>
          <w:tab w:val="num" w:pos="786"/>
        </w:tabs>
        <w:ind w:left="786" w:hanging="360"/>
      </w:p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2A5541F2"/>
    <w:multiLevelType w:val="hybridMultilevel"/>
    <w:tmpl w:val="30A0B2BE"/>
    <w:lvl w:ilvl="0" w:tplc="30128A48">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AC019B"/>
    <w:multiLevelType w:val="multilevel"/>
    <w:tmpl w:val="63B6DAD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32134E04"/>
    <w:multiLevelType w:val="hybridMultilevel"/>
    <w:tmpl w:val="87F068B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9547E9E"/>
    <w:multiLevelType w:val="hybridMultilevel"/>
    <w:tmpl w:val="AA5ADC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A1324A9"/>
    <w:multiLevelType w:val="hybridMultilevel"/>
    <w:tmpl w:val="5ED8DF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A9474AB"/>
    <w:multiLevelType w:val="hybridMultilevel"/>
    <w:tmpl w:val="9710E378"/>
    <w:lvl w:ilvl="0" w:tplc="F9E8E8AA">
      <w:start w:val="1"/>
      <w:numFmt w:val="decimal"/>
      <w:lvlText w:val="%1."/>
      <w:lvlJc w:val="left"/>
      <w:pPr>
        <w:ind w:left="1080" w:hanging="360"/>
      </w:pPr>
      <w:rPr>
        <w:rFonts w:cs="Times New Roman" w:hint="default"/>
        <w:b w:val="0"/>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B987714"/>
    <w:multiLevelType w:val="hybridMultilevel"/>
    <w:tmpl w:val="12FC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971CA9"/>
    <w:multiLevelType w:val="hybridMultilevel"/>
    <w:tmpl w:val="99166E7E"/>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1">
    <w:nsid w:val="3F376FEF"/>
    <w:multiLevelType w:val="hybridMultilevel"/>
    <w:tmpl w:val="40F68E4A"/>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2">
    <w:nsid w:val="41BD3277"/>
    <w:multiLevelType w:val="multilevel"/>
    <w:tmpl w:val="8C18D61E"/>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47F82C42"/>
    <w:multiLevelType w:val="multilevel"/>
    <w:tmpl w:val="158E5B5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48F82057"/>
    <w:multiLevelType w:val="hybridMultilevel"/>
    <w:tmpl w:val="A58C5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57261B"/>
    <w:multiLevelType w:val="hybridMultilevel"/>
    <w:tmpl w:val="3B48B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6A7664"/>
    <w:multiLevelType w:val="hybridMultilevel"/>
    <w:tmpl w:val="62DC08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1D22174"/>
    <w:multiLevelType w:val="hybridMultilevel"/>
    <w:tmpl w:val="2CA41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140F20"/>
    <w:multiLevelType w:val="hybridMultilevel"/>
    <w:tmpl w:val="D56C0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105740"/>
    <w:multiLevelType w:val="hybridMultilevel"/>
    <w:tmpl w:val="CFE07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7D5C21"/>
    <w:multiLevelType w:val="hybridMultilevel"/>
    <w:tmpl w:val="554E2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131683"/>
    <w:multiLevelType w:val="hybridMultilevel"/>
    <w:tmpl w:val="C1BE27BA"/>
    <w:lvl w:ilvl="0" w:tplc="0419000F">
      <w:start w:val="1"/>
      <w:numFmt w:val="decimal"/>
      <w:lvlText w:val="%1."/>
      <w:lvlJc w:val="left"/>
      <w:pPr>
        <w:ind w:left="1080" w:hanging="360"/>
      </w:pPr>
      <w:rPr>
        <w:rFonts w:cs="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3311EEA"/>
    <w:multiLevelType w:val="hybridMultilevel"/>
    <w:tmpl w:val="3ED49B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59E3C05"/>
    <w:multiLevelType w:val="hybridMultilevel"/>
    <w:tmpl w:val="159C7676"/>
    <w:lvl w:ilvl="0" w:tplc="30128A4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A00449"/>
    <w:multiLevelType w:val="hybridMultilevel"/>
    <w:tmpl w:val="0CA469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75FF0E12"/>
    <w:multiLevelType w:val="hybridMultilevel"/>
    <w:tmpl w:val="F74014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6753667"/>
    <w:multiLevelType w:val="hybridMultilevel"/>
    <w:tmpl w:val="7B6C70A8"/>
    <w:lvl w:ilvl="0" w:tplc="DF80C0D0">
      <w:start w:val="1"/>
      <w:numFmt w:val="lowerRoman"/>
      <w:lvlText w:val="%1-"/>
      <w:lvlJc w:val="left"/>
      <w:pPr>
        <w:ind w:left="1080" w:hanging="72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7844239"/>
    <w:multiLevelType w:val="hybridMultilevel"/>
    <w:tmpl w:val="7CA42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0E1558"/>
    <w:multiLevelType w:val="hybridMultilevel"/>
    <w:tmpl w:val="16C0091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7C6757BC"/>
    <w:multiLevelType w:val="hybridMultilevel"/>
    <w:tmpl w:val="0D1E8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661690"/>
    <w:multiLevelType w:val="hybridMultilevel"/>
    <w:tmpl w:val="72CC7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3"/>
  </w:num>
  <w:num w:numId="4">
    <w:abstractNumId w:val="2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16"/>
  </w:num>
  <w:num w:numId="8">
    <w:abstractNumId w:val="38"/>
  </w:num>
  <w:num w:numId="9">
    <w:abstractNumId w:val="36"/>
  </w:num>
  <w:num w:numId="10">
    <w:abstractNumId w:val="26"/>
  </w:num>
  <w:num w:numId="11">
    <w:abstractNumId w:val="10"/>
  </w:num>
  <w:num w:numId="12">
    <w:abstractNumId w:val="8"/>
  </w:num>
  <w:num w:numId="13">
    <w:abstractNumId w:val="15"/>
  </w:num>
  <w:num w:numId="14">
    <w:abstractNumId w:val="0"/>
  </w:num>
  <w:num w:numId="15">
    <w:abstractNumId w:val="7"/>
  </w:num>
  <w:num w:numId="16">
    <w:abstractNumId w:val="5"/>
  </w:num>
  <w:num w:numId="17">
    <w:abstractNumId w:val="25"/>
  </w:num>
  <w:num w:numId="18">
    <w:abstractNumId w:val="24"/>
  </w:num>
  <w:num w:numId="19">
    <w:abstractNumId w:val="29"/>
  </w:num>
  <w:num w:numId="20">
    <w:abstractNumId w:val="20"/>
  </w:num>
  <w:num w:numId="21">
    <w:abstractNumId w:val="9"/>
  </w:num>
  <w:num w:numId="22">
    <w:abstractNumId w:val="17"/>
  </w:num>
  <w:num w:numId="23">
    <w:abstractNumId w:val="14"/>
  </w:num>
  <w:num w:numId="24">
    <w:abstractNumId w:val="30"/>
  </w:num>
  <w:num w:numId="25">
    <w:abstractNumId w:val="4"/>
  </w:num>
  <w:num w:numId="26">
    <w:abstractNumId w:val="28"/>
  </w:num>
  <w:num w:numId="27">
    <w:abstractNumId w:val="19"/>
  </w:num>
  <w:num w:numId="28">
    <w:abstractNumId w:val="27"/>
  </w:num>
  <w:num w:numId="29">
    <w:abstractNumId w:val="34"/>
  </w:num>
  <w:num w:numId="30">
    <w:abstractNumId w:val="31"/>
  </w:num>
  <w:num w:numId="31">
    <w:abstractNumId w:val="11"/>
  </w:num>
  <w:num w:numId="32">
    <w:abstractNumId w:val="18"/>
  </w:num>
  <w:num w:numId="33">
    <w:abstractNumId w:val="3"/>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40"/>
  </w:num>
  <w:num w:numId="37">
    <w:abstractNumId w:val="37"/>
  </w:num>
  <w:num w:numId="38">
    <w:abstractNumId w:val="33"/>
  </w:num>
  <w:num w:numId="39">
    <w:abstractNumId w:val="6"/>
  </w:num>
  <w:num w:numId="40">
    <w:abstractNumId w:val="2"/>
  </w:num>
  <w:num w:numId="41">
    <w:abstractNumId w:val="13"/>
  </w:num>
  <w:num w:numId="4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1"/>
    <w:footnote w:id="0"/>
  </w:footnotePr>
  <w:endnotePr>
    <w:endnote w:id="-1"/>
    <w:endnote w:id="0"/>
  </w:endnotePr>
  <w:compat/>
  <w:rsids>
    <w:rsidRoot w:val="00C408CB"/>
    <w:rsid w:val="00007AEA"/>
    <w:rsid w:val="00031E42"/>
    <w:rsid w:val="00056994"/>
    <w:rsid w:val="001E4696"/>
    <w:rsid w:val="00205F19"/>
    <w:rsid w:val="002149B4"/>
    <w:rsid w:val="002F4878"/>
    <w:rsid w:val="00307485"/>
    <w:rsid w:val="00324D91"/>
    <w:rsid w:val="00485526"/>
    <w:rsid w:val="00531394"/>
    <w:rsid w:val="00550CD4"/>
    <w:rsid w:val="00656477"/>
    <w:rsid w:val="006E10F1"/>
    <w:rsid w:val="008E082D"/>
    <w:rsid w:val="008F63CF"/>
    <w:rsid w:val="009506FD"/>
    <w:rsid w:val="00963246"/>
    <w:rsid w:val="009F1E50"/>
    <w:rsid w:val="00B5785F"/>
    <w:rsid w:val="00BF23F5"/>
    <w:rsid w:val="00C408CB"/>
    <w:rsid w:val="00C74CAB"/>
    <w:rsid w:val="00CB1B58"/>
    <w:rsid w:val="00D14060"/>
    <w:rsid w:val="00E01697"/>
    <w:rsid w:val="00F4311A"/>
    <w:rsid w:val="00FD1D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8CB"/>
    <w:rPr>
      <w:rFonts w:ascii="Calibri" w:eastAsia="Calibri" w:hAnsi="Calibri" w:cs="Times New Roman"/>
    </w:rPr>
  </w:style>
  <w:style w:type="paragraph" w:styleId="Heading1">
    <w:name w:val="heading 1"/>
    <w:basedOn w:val="Normal"/>
    <w:next w:val="Normal"/>
    <w:link w:val="Heading1Char"/>
    <w:qFormat/>
    <w:rsid w:val="00C408CB"/>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9"/>
    <w:qFormat/>
    <w:rsid w:val="00C408CB"/>
    <w:pPr>
      <w:keepNext/>
      <w:spacing w:after="60" w:line="360" w:lineRule="auto"/>
      <w:ind w:firstLine="709"/>
      <w:jc w:val="both"/>
      <w:outlineLvl w:val="1"/>
    </w:pPr>
    <w:rPr>
      <w:rFonts w:ascii="Times New Roman" w:eastAsia="Times New Roman" w:hAnsi="Times New Roman"/>
      <w:b/>
      <w:bCs/>
      <w:sz w:val="26"/>
      <w:szCs w:val="28"/>
      <w:lang w:eastAsia="ru-RU"/>
    </w:rPr>
  </w:style>
  <w:style w:type="paragraph" w:styleId="Heading6">
    <w:name w:val="heading 6"/>
    <w:basedOn w:val="Normal"/>
    <w:next w:val="Normal"/>
    <w:link w:val="Heading6Char"/>
    <w:uiPriority w:val="99"/>
    <w:qFormat/>
    <w:rsid w:val="00C408CB"/>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08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sid w:val="00C408CB"/>
    <w:rPr>
      <w:rFonts w:ascii="Times New Roman" w:eastAsia="Times New Roman" w:hAnsi="Times New Roman" w:cs="Times New Roman"/>
      <w:b/>
      <w:bCs/>
      <w:sz w:val="26"/>
      <w:szCs w:val="28"/>
      <w:lang w:eastAsia="ru-RU"/>
    </w:rPr>
  </w:style>
  <w:style w:type="character" w:customStyle="1" w:styleId="Heading6Char">
    <w:name w:val="Heading 6 Char"/>
    <w:basedOn w:val="DefaultParagraphFont"/>
    <w:link w:val="Heading6"/>
    <w:uiPriority w:val="99"/>
    <w:rsid w:val="00C408CB"/>
    <w:rPr>
      <w:rFonts w:ascii="Cambria" w:eastAsia="Times New Roman" w:hAnsi="Cambria" w:cs="Times New Roman"/>
      <w:i/>
      <w:iCs/>
      <w:color w:val="243F60"/>
    </w:rPr>
  </w:style>
  <w:style w:type="character" w:styleId="Hyperlink">
    <w:name w:val="Hyperlink"/>
    <w:basedOn w:val="DefaultParagraphFont"/>
    <w:uiPriority w:val="99"/>
    <w:rsid w:val="00C408CB"/>
    <w:rPr>
      <w:rFonts w:cs="Times New Roman"/>
      <w:color w:val="0000FF"/>
      <w:u w:val="single"/>
    </w:rPr>
  </w:style>
  <w:style w:type="paragraph" w:styleId="ListParagraph">
    <w:name w:val="List Paragraph"/>
    <w:basedOn w:val="Normal"/>
    <w:uiPriority w:val="99"/>
    <w:qFormat/>
    <w:rsid w:val="00C408CB"/>
    <w:pPr>
      <w:ind w:left="720"/>
      <w:contextualSpacing/>
    </w:pPr>
  </w:style>
  <w:style w:type="paragraph" w:customStyle="1" w:styleId="Default">
    <w:name w:val="Default"/>
    <w:uiPriority w:val="99"/>
    <w:rsid w:val="00C408C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aliases w:val="анкета сноска,Знак сноски 1"/>
    <w:basedOn w:val="DefaultParagraphFont"/>
    <w:uiPriority w:val="99"/>
    <w:semiHidden/>
    <w:rsid w:val="00C408CB"/>
    <w:rPr>
      <w:rFonts w:cs="Times New Roman"/>
      <w:vertAlign w:val="superscript"/>
    </w:rPr>
  </w:style>
  <w:style w:type="character" w:styleId="Emphasis">
    <w:name w:val="Emphasis"/>
    <w:basedOn w:val="DefaultParagraphFont"/>
    <w:uiPriority w:val="99"/>
    <w:qFormat/>
    <w:rsid w:val="00C408CB"/>
    <w:rPr>
      <w:rFonts w:cs="Times New Roman"/>
      <w:i/>
      <w:iCs/>
    </w:rPr>
  </w:style>
  <w:style w:type="character" w:customStyle="1" w:styleId="BodyTextChar">
    <w:name w:val="Body Text Char"/>
    <w:basedOn w:val="DefaultParagraphFont"/>
    <w:link w:val="BodyText"/>
    <w:uiPriority w:val="99"/>
    <w:rsid w:val="00C408CB"/>
    <w:rPr>
      <w:rFonts w:ascii="Times New Roman" w:eastAsia="Arial Unicode MS" w:hAnsi="Times New Roman" w:cs="Times New Roman"/>
      <w:sz w:val="24"/>
      <w:szCs w:val="24"/>
    </w:rPr>
  </w:style>
  <w:style w:type="paragraph" w:styleId="BodyText">
    <w:name w:val="Body Text"/>
    <w:basedOn w:val="Normal"/>
    <w:link w:val="BodyTextChar"/>
    <w:uiPriority w:val="99"/>
    <w:rsid w:val="00C408CB"/>
    <w:pPr>
      <w:widowControl w:val="0"/>
      <w:suppressAutoHyphens/>
      <w:spacing w:after="120" w:line="240" w:lineRule="auto"/>
    </w:pPr>
    <w:rPr>
      <w:rFonts w:ascii="Times New Roman" w:eastAsia="Arial Unicode MS" w:hAnsi="Times New Roman"/>
      <w:sz w:val="24"/>
      <w:szCs w:val="24"/>
    </w:rPr>
  </w:style>
  <w:style w:type="paragraph" w:styleId="Header">
    <w:name w:val="header"/>
    <w:basedOn w:val="Normal"/>
    <w:link w:val="HeaderChar"/>
    <w:uiPriority w:val="99"/>
    <w:rsid w:val="00C408CB"/>
    <w:pPr>
      <w:tabs>
        <w:tab w:val="center" w:pos="4677"/>
        <w:tab w:val="right" w:pos="9355"/>
      </w:tabs>
      <w:spacing w:after="0" w:line="240" w:lineRule="auto"/>
    </w:pPr>
  </w:style>
  <w:style w:type="character" w:customStyle="1" w:styleId="HeaderChar">
    <w:name w:val="Header Char"/>
    <w:basedOn w:val="DefaultParagraphFont"/>
    <w:link w:val="Header"/>
    <w:uiPriority w:val="99"/>
    <w:rsid w:val="00C408CB"/>
    <w:rPr>
      <w:rFonts w:ascii="Calibri" w:eastAsia="Calibri" w:hAnsi="Calibri" w:cs="Times New Roman"/>
    </w:rPr>
  </w:style>
  <w:style w:type="character" w:customStyle="1" w:styleId="FooterChar">
    <w:name w:val="Footer Char"/>
    <w:basedOn w:val="DefaultParagraphFont"/>
    <w:link w:val="Footer"/>
    <w:uiPriority w:val="99"/>
    <w:rsid w:val="00C408CB"/>
    <w:rPr>
      <w:rFonts w:ascii="Calibri" w:eastAsia="Calibri" w:hAnsi="Calibri" w:cs="Times New Roman"/>
    </w:rPr>
  </w:style>
  <w:style w:type="paragraph" w:styleId="Footer">
    <w:name w:val="footer"/>
    <w:basedOn w:val="Normal"/>
    <w:link w:val="FooterChar"/>
    <w:uiPriority w:val="99"/>
    <w:rsid w:val="00C408CB"/>
    <w:pPr>
      <w:tabs>
        <w:tab w:val="center" w:pos="4677"/>
        <w:tab w:val="right" w:pos="9355"/>
      </w:tabs>
      <w:spacing w:after="0" w:line="240" w:lineRule="auto"/>
    </w:pPr>
  </w:style>
  <w:style w:type="character" w:customStyle="1" w:styleId="hps">
    <w:name w:val="hps"/>
    <w:basedOn w:val="DefaultParagraphFont"/>
    <w:rsid w:val="00C408CB"/>
    <w:rPr>
      <w:rFonts w:cs="Times New Roman"/>
    </w:rPr>
  </w:style>
  <w:style w:type="paragraph" w:styleId="BalloonText">
    <w:name w:val="Balloon Text"/>
    <w:basedOn w:val="Normal"/>
    <w:link w:val="BalloonTextChar"/>
    <w:uiPriority w:val="99"/>
    <w:semiHidden/>
    <w:rsid w:val="00C40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8CB"/>
    <w:rPr>
      <w:rFonts w:ascii="Tahoma" w:eastAsia="Calibri" w:hAnsi="Tahoma" w:cs="Tahoma"/>
      <w:sz w:val="16"/>
      <w:szCs w:val="16"/>
    </w:rPr>
  </w:style>
  <w:style w:type="paragraph" w:styleId="Caption">
    <w:name w:val="caption"/>
    <w:basedOn w:val="Normal"/>
    <w:next w:val="Normal"/>
    <w:uiPriority w:val="99"/>
    <w:qFormat/>
    <w:rsid w:val="00C408CB"/>
    <w:pPr>
      <w:spacing w:line="240" w:lineRule="auto"/>
    </w:pPr>
    <w:rPr>
      <w:b/>
      <w:bCs/>
      <w:color w:val="4F81BD"/>
      <w:sz w:val="18"/>
      <w:szCs w:val="18"/>
    </w:rPr>
  </w:style>
  <w:style w:type="character" w:customStyle="1" w:styleId="EndnoteTextChar">
    <w:name w:val="Endnote Text Char"/>
    <w:basedOn w:val="DefaultParagraphFont"/>
    <w:link w:val="EndnoteText"/>
    <w:uiPriority w:val="99"/>
    <w:semiHidden/>
    <w:rsid w:val="00C408CB"/>
    <w:rPr>
      <w:rFonts w:ascii="Calibri" w:eastAsia="Calibri" w:hAnsi="Calibri" w:cs="Times New Roman"/>
      <w:sz w:val="20"/>
      <w:szCs w:val="20"/>
    </w:rPr>
  </w:style>
  <w:style w:type="paragraph" w:styleId="EndnoteText">
    <w:name w:val="endnote text"/>
    <w:basedOn w:val="Normal"/>
    <w:link w:val="EndnoteTextChar"/>
    <w:uiPriority w:val="99"/>
    <w:semiHidden/>
    <w:rsid w:val="00C408CB"/>
    <w:pPr>
      <w:spacing w:after="0" w:line="240" w:lineRule="auto"/>
    </w:pPr>
    <w:rPr>
      <w:sz w:val="20"/>
      <w:szCs w:val="20"/>
    </w:rPr>
  </w:style>
  <w:style w:type="paragraph" w:styleId="FootnoteText">
    <w:name w:val="footnote text"/>
    <w:basedOn w:val="Normal"/>
    <w:link w:val="FootnoteTextChar"/>
    <w:uiPriority w:val="99"/>
    <w:semiHidden/>
    <w:rsid w:val="00C408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08CB"/>
    <w:rPr>
      <w:rFonts w:ascii="Calibri" w:eastAsia="Calibri" w:hAnsi="Calibri" w:cs="Times New Roman"/>
      <w:sz w:val="20"/>
      <w:szCs w:val="20"/>
    </w:rPr>
  </w:style>
  <w:style w:type="character" w:customStyle="1" w:styleId="BodyText2Char">
    <w:name w:val="Body Text 2 Char"/>
    <w:basedOn w:val="DefaultParagraphFont"/>
    <w:link w:val="BodyText2"/>
    <w:uiPriority w:val="99"/>
    <w:rsid w:val="00C408CB"/>
    <w:rPr>
      <w:rFonts w:ascii="Helvetica" w:eastAsia="Times New Roman" w:hAnsi="Helvetica" w:cs="Times New Roman"/>
      <w:sz w:val="24"/>
      <w:szCs w:val="20"/>
    </w:rPr>
  </w:style>
  <w:style w:type="paragraph" w:styleId="BodyText2">
    <w:name w:val="Body Text 2"/>
    <w:basedOn w:val="Normal"/>
    <w:link w:val="BodyText2Char"/>
    <w:uiPriority w:val="99"/>
    <w:rsid w:val="00C408CB"/>
    <w:pPr>
      <w:widowControl w:val="0"/>
      <w:spacing w:after="120" w:line="480" w:lineRule="auto"/>
    </w:pPr>
    <w:rPr>
      <w:rFonts w:ascii="Helvetica" w:eastAsia="Times New Roman" w:hAnsi="Helvetica"/>
      <w:sz w:val="24"/>
      <w:szCs w:val="20"/>
    </w:rPr>
  </w:style>
  <w:style w:type="paragraph" w:styleId="Index4">
    <w:name w:val="index 4"/>
    <w:basedOn w:val="Normal"/>
    <w:next w:val="Normal"/>
    <w:autoRedefine/>
    <w:uiPriority w:val="99"/>
    <w:semiHidden/>
    <w:rsid w:val="00C408CB"/>
    <w:pPr>
      <w:widowControl w:val="0"/>
      <w:spacing w:after="0" w:line="240" w:lineRule="auto"/>
      <w:ind w:left="960" w:hanging="240"/>
    </w:pPr>
    <w:rPr>
      <w:rFonts w:ascii="Helvetica" w:hAnsi="Helvetica"/>
      <w:sz w:val="24"/>
      <w:szCs w:val="20"/>
      <w:lang w:eastAsia="ru-RU"/>
    </w:rPr>
  </w:style>
  <w:style w:type="character" w:customStyle="1" w:styleId="longtext">
    <w:name w:val="long_text"/>
    <w:basedOn w:val="DefaultParagraphFont"/>
    <w:rsid w:val="00C408CB"/>
  </w:style>
</w:styles>
</file>

<file path=word/webSettings.xml><?xml version="1.0" encoding="utf-8"?>
<w:webSettings xmlns:r="http://schemas.openxmlformats.org/officeDocument/2006/relationships" xmlns:w="http://schemas.openxmlformats.org/wordprocessingml/2006/main">
  <w:divs>
    <w:div w:id="1207836666">
      <w:bodyDiv w:val="1"/>
      <w:marLeft w:val="0"/>
      <w:marRight w:val="0"/>
      <w:marTop w:val="0"/>
      <w:marBottom w:val="0"/>
      <w:divBdr>
        <w:top w:val="none" w:sz="0" w:space="0" w:color="auto"/>
        <w:left w:val="none" w:sz="0" w:space="0" w:color="auto"/>
        <w:bottom w:val="none" w:sz="0" w:space="0" w:color="auto"/>
        <w:right w:val="none" w:sz="0" w:space="0" w:color="auto"/>
      </w:divBdr>
    </w:div>
    <w:div w:id="190391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C3%89valuation_des_politiques_publiques" TargetMode="External"/><Relationship Id="rId13" Type="http://schemas.openxmlformats.org/officeDocument/2006/relationships/hyperlink" Target="http://www.gosprogrammy.gov.ru/Main/Start" TargetMode="External"/><Relationship Id="rId18" Type="http://schemas.openxmlformats.org/officeDocument/2006/relationships/hyperlink" Target="http://budget.gov.ru/budge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nalog.ru/nal_statistik/" TargetMode="External"/><Relationship Id="rId7" Type="http://schemas.openxmlformats.org/officeDocument/2006/relationships/endnotes" Target="endnotes.xml"/><Relationship Id="rId12" Type="http://schemas.openxmlformats.org/officeDocument/2006/relationships/hyperlink" Target="http://www.gosprogrammy.gov.ru/Main/Start" TargetMode="External"/><Relationship Id="rId17" Type="http://schemas.openxmlformats.org/officeDocument/2006/relationships/hyperlink" Target="http://www.roskazna.ru/konsolidirovannogo-byudzheta-rf/" TargetMode="External"/><Relationship Id="rId25" Type="http://schemas.openxmlformats.org/officeDocument/2006/relationships/hyperlink" Target="http://www.impots.gouv.fr/portal/dgi/home;jsessionid=SDB5BGFUW22H5QFIEIQCFFI?pageId=home" TargetMode="External"/><Relationship Id="rId2" Type="http://schemas.openxmlformats.org/officeDocument/2006/relationships/numbering" Target="numbering.xml"/><Relationship Id="rId16" Type="http://schemas.openxmlformats.org/officeDocument/2006/relationships/hyperlink" Target="http://info.minfin.ru/fbisprash.php" TargetMode="External"/><Relationship Id="rId20" Type="http://schemas.openxmlformats.org/officeDocument/2006/relationships/hyperlink" Target="http://www.gk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www.performance-publique.budget.gouv.fr/accueil.html" TargetMode="External"/><Relationship Id="rId5" Type="http://schemas.openxmlformats.org/officeDocument/2006/relationships/webSettings" Target="webSettings.xml"/><Relationship Id="rId15" Type="http://schemas.openxmlformats.org/officeDocument/2006/relationships/hyperlink" Target="http://cbr.ru/currency_base/dynamics.aspx" TargetMode="External"/><Relationship Id="rId23" Type="http://schemas.openxmlformats.org/officeDocument/2006/relationships/hyperlink" Target="http://www.collectivites-locales.gouv.fr/etudes-et-statistiques-locales" TargetMode="Externa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http://www.minregion.ru/statparams/"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gosprogrammy.gov.ru/Main/Start" TargetMode="External"/><Relationship Id="rId22" Type="http://schemas.openxmlformats.org/officeDocument/2006/relationships/hyperlink" Target="http://www.economie.gouv.fr/"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conomie.gouv.fr/" TargetMode="External"/><Relationship Id="rId3" Type="http://schemas.openxmlformats.org/officeDocument/2006/relationships/hyperlink" Target="http://www.gosprogrammy.gov.ru/Main/Start" TargetMode="External"/><Relationship Id="rId7" Type="http://schemas.openxmlformats.org/officeDocument/2006/relationships/hyperlink" Target="http://www.collectivites-locales.gouv.fr/etudes-et-statistiques-locales" TargetMode="External"/><Relationship Id="rId2" Type="http://schemas.openxmlformats.org/officeDocument/2006/relationships/hyperlink" Target="http://www.gosprogrammy.gov.ru/Main/Start" TargetMode="External"/><Relationship Id="rId1" Type="http://schemas.openxmlformats.org/officeDocument/2006/relationships/hyperlink" Target="http://www.gosprogrammy.gov.ru/Main/Start" TargetMode="External"/><Relationship Id="rId6" Type="http://schemas.openxmlformats.org/officeDocument/2006/relationships/hyperlink" Target="http://www.economie.gouv.fr/" TargetMode="External"/><Relationship Id="rId11" Type="http://schemas.openxmlformats.org/officeDocument/2006/relationships/hyperlink" Target="http://www.impots.gouv.fr/portal/dgi/home;jsessionid=SDB5BGFUW22H5QFIEIQCFFI?pageId=home" TargetMode="External"/><Relationship Id="rId5" Type="http://schemas.openxmlformats.org/officeDocument/2006/relationships/hyperlink" Target="http://www.economie.gouv.fr/" TargetMode="External"/><Relationship Id="rId10" Type="http://schemas.openxmlformats.org/officeDocument/2006/relationships/hyperlink" Target="http://www.gosprogrammy.gov.ru/Main/Start" TargetMode="External"/><Relationship Id="rId4" Type="http://schemas.openxmlformats.org/officeDocument/2006/relationships/hyperlink" Target="http://www.performance-publique.budget.gouv.fr/accueil.html" TargetMode="External"/><Relationship Id="rId9" Type="http://schemas.openxmlformats.org/officeDocument/2006/relationships/hyperlink" Target="http://www.gosprogrammy.gov.ru/Main/St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3A2BA-FB2C-4E99-B99B-6C44229DA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67</Pages>
  <Words>14114</Words>
  <Characters>80455</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24</cp:revision>
  <dcterms:created xsi:type="dcterms:W3CDTF">2013-05-26T20:38:00Z</dcterms:created>
  <dcterms:modified xsi:type="dcterms:W3CDTF">2013-05-26T21:19:00Z</dcterms:modified>
</cp:coreProperties>
</file>