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B82" w:rsidRDefault="00CA7B82" w:rsidP="00E075C8">
      <w:pPr>
        <w:pStyle w:val="a8"/>
        <w:ind w:left="708" w:firstLine="0"/>
        <w:jc w:val="both"/>
        <w:rPr>
          <w:sz w:val="24"/>
        </w:rPr>
      </w:pPr>
      <w:bookmarkStart w:id="0" w:name="_Toc354611574"/>
      <w:r>
        <w:rPr>
          <w:sz w:val="24"/>
        </w:rPr>
        <w:t xml:space="preserve">     </w:t>
      </w:r>
    </w:p>
    <w:p w:rsidR="00E41AC3" w:rsidRDefault="00E41AC3" w:rsidP="00E075C8">
      <w:pPr>
        <w:pStyle w:val="FR1"/>
        <w:tabs>
          <w:tab w:val="left" w:pos="5420"/>
        </w:tabs>
        <w:spacing w:before="0"/>
        <w:ind w:left="6128" w:right="0"/>
        <w:jc w:val="left"/>
        <w:rPr>
          <w:b w:val="0"/>
          <w:sz w:val="24"/>
          <w:szCs w:val="24"/>
        </w:rPr>
      </w:pPr>
      <w:r>
        <w:rPr>
          <w:b w:val="0"/>
          <w:sz w:val="24"/>
          <w:szCs w:val="24"/>
        </w:rPr>
        <w:t>Приложение</w:t>
      </w:r>
    </w:p>
    <w:p w:rsidR="00E41AC3" w:rsidRPr="00E41AC3" w:rsidRDefault="00E41AC3" w:rsidP="00E075C8">
      <w:pPr>
        <w:ind w:left="6128"/>
        <w:rPr>
          <w:bCs/>
          <w:i/>
          <w:lang w:val="ru-RU"/>
        </w:rPr>
      </w:pPr>
      <w:r w:rsidRPr="00E41AC3">
        <w:rPr>
          <w:bCs/>
          <w:lang w:val="ru-RU"/>
        </w:rPr>
        <w:t>к Положению</w:t>
      </w:r>
    </w:p>
    <w:p w:rsidR="00E41AC3" w:rsidRPr="00E41AC3" w:rsidRDefault="00E41AC3" w:rsidP="00E075C8">
      <w:pPr>
        <w:ind w:left="6128"/>
        <w:rPr>
          <w:lang w:val="ru-RU"/>
        </w:rPr>
      </w:pPr>
      <w:r w:rsidRPr="00E41AC3">
        <w:rPr>
          <w:lang w:val="ru-RU"/>
        </w:rPr>
        <w:t xml:space="preserve">о выпускной квалификационной </w:t>
      </w:r>
    </w:p>
    <w:p w:rsidR="00E41AC3" w:rsidRPr="00E41AC3" w:rsidRDefault="00E41AC3" w:rsidP="00E075C8">
      <w:pPr>
        <w:ind w:left="6128"/>
        <w:rPr>
          <w:lang w:val="ru-RU"/>
        </w:rPr>
      </w:pPr>
      <w:r w:rsidRPr="00E41AC3">
        <w:rPr>
          <w:lang w:val="ru-RU"/>
        </w:rPr>
        <w:t xml:space="preserve">работе бакалавров и специалистов </w:t>
      </w:r>
    </w:p>
    <w:p w:rsidR="00E41AC3" w:rsidRPr="00E41AC3" w:rsidRDefault="00E41AC3" w:rsidP="00E075C8">
      <w:pPr>
        <w:ind w:left="6128"/>
        <w:rPr>
          <w:sz w:val="26"/>
          <w:szCs w:val="26"/>
          <w:lang w:val="ru-RU"/>
        </w:rPr>
      </w:pPr>
      <w:r w:rsidRPr="00E41AC3">
        <w:rPr>
          <w:lang w:val="ru-RU"/>
        </w:rPr>
        <w:t>в НИУ ВШЭ</w:t>
      </w:r>
    </w:p>
    <w:p w:rsidR="00E41AC3" w:rsidRDefault="00E41AC3" w:rsidP="00E075C8">
      <w:pPr>
        <w:pStyle w:val="FR1"/>
        <w:tabs>
          <w:tab w:val="left" w:pos="5420"/>
        </w:tabs>
        <w:spacing w:before="0"/>
        <w:ind w:left="708" w:right="0"/>
        <w:jc w:val="right"/>
        <w:rPr>
          <w:b w:val="0"/>
          <w:sz w:val="26"/>
          <w:szCs w:val="26"/>
        </w:rPr>
      </w:pPr>
    </w:p>
    <w:p w:rsidR="00E41AC3" w:rsidRDefault="00E41AC3" w:rsidP="00E075C8">
      <w:pPr>
        <w:pStyle w:val="FR1"/>
        <w:tabs>
          <w:tab w:val="left" w:pos="5420"/>
        </w:tabs>
        <w:spacing w:before="0"/>
        <w:ind w:left="708" w:right="0"/>
        <w:rPr>
          <w:sz w:val="26"/>
          <w:szCs w:val="26"/>
        </w:rPr>
      </w:pPr>
      <w:r>
        <w:rPr>
          <w:sz w:val="26"/>
          <w:szCs w:val="26"/>
        </w:rPr>
        <w:t>Правительство Российской Федерации</w:t>
      </w:r>
    </w:p>
    <w:p w:rsidR="00E41AC3" w:rsidRDefault="00E41AC3" w:rsidP="00E075C8">
      <w:pPr>
        <w:pStyle w:val="FR1"/>
        <w:tabs>
          <w:tab w:val="left" w:pos="5420"/>
        </w:tabs>
        <w:spacing w:before="0"/>
        <w:ind w:left="708" w:right="0"/>
        <w:rPr>
          <w:sz w:val="26"/>
          <w:szCs w:val="26"/>
        </w:rPr>
      </w:pPr>
    </w:p>
    <w:p w:rsidR="00E41AC3" w:rsidRDefault="00E41AC3" w:rsidP="00E075C8">
      <w:pPr>
        <w:pStyle w:val="FR1"/>
        <w:tabs>
          <w:tab w:val="left" w:pos="5420"/>
        </w:tabs>
        <w:spacing w:before="0"/>
        <w:ind w:left="708" w:right="0"/>
        <w:rPr>
          <w:color w:val="000000"/>
          <w:sz w:val="26"/>
          <w:szCs w:val="26"/>
        </w:rPr>
      </w:pPr>
      <w:r>
        <w:rPr>
          <w:color w:val="000000"/>
          <w:sz w:val="26"/>
          <w:szCs w:val="26"/>
        </w:rPr>
        <w:t xml:space="preserve">Федеральное государственное автономное образовательное учреждение </w:t>
      </w:r>
    </w:p>
    <w:p w:rsidR="00E41AC3" w:rsidRDefault="00E41AC3" w:rsidP="00E075C8">
      <w:pPr>
        <w:pStyle w:val="FR1"/>
        <w:tabs>
          <w:tab w:val="left" w:pos="5420"/>
        </w:tabs>
        <w:spacing w:before="0"/>
        <w:ind w:left="708" w:right="0"/>
        <w:rPr>
          <w:color w:val="000000"/>
          <w:sz w:val="26"/>
          <w:szCs w:val="26"/>
        </w:rPr>
      </w:pPr>
      <w:r>
        <w:rPr>
          <w:color w:val="000000"/>
          <w:sz w:val="26"/>
          <w:szCs w:val="26"/>
        </w:rPr>
        <w:t>высшего профессионального образования</w:t>
      </w:r>
    </w:p>
    <w:p w:rsidR="00E41AC3" w:rsidRDefault="00E41AC3" w:rsidP="00E075C8">
      <w:pPr>
        <w:pStyle w:val="FR1"/>
        <w:tabs>
          <w:tab w:val="left" w:pos="5420"/>
        </w:tabs>
        <w:spacing w:before="0"/>
        <w:ind w:left="708" w:right="0"/>
        <w:rPr>
          <w:sz w:val="26"/>
          <w:szCs w:val="26"/>
        </w:rPr>
      </w:pPr>
    </w:p>
    <w:p w:rsidR="00E41AC3" w:rsidRDefault="00E41AC3" w:rsidP="00E075C8">
      <w:pPr>
        <w:pStyle w:val="FR1"/>
        <w:spacing w:before="0"/>
        <w:ind w:left="708" w:right="-6"/>
        <w:rPr>
          <w:sz w:val="26"/>
          <w:szCs w:val="26"/>
        </w:rPr>
      </w:pPr>
      <w:r>
        <w:rPr>
          <w:sz w:val="26"/>
          <w:szCs w:val="26"/>
        </w:rPr>
        <w:t xml:space="preserve">«Национальный исследовательский университет </w:t>
      </w:r>
      <w:r>
        <w:rPr>
          <w:sz w:val="26"/>
          <w:szCs w:val="26"/>
        </w:rPr>
        <w:br/>
        <w:t>«Высшая школа экономики»</w:t>
      </w:r>
    </w:p>
    <w:p w:rsidR="00E41AC3" w:rsidRPr="00E41AC3" w:rsidRDefault="00E41AC3" w:rsidP="00E075C8">
      <w:pPr>
        <w:ind w:left="708"/>
        <w:rPr>
          <w:sz w:val="26"/>
          <w:szCs w:val="26"/>
          <w:lang w:val="ru-RU"/>
        </w:rPr>
      </w:pPr>
    </w:p>
    <w:p w:rsidR="00E41AC3" w:rsidRPr="00E41AC3" w:rsidRDefault="00E41AC3" w:rsidP="00E075C8">
      <w:pPr>
        <w:pStyle w:val="6"/>
        <w:ind w:left="708"/>
        <w:rPr>
          <w:sz w:val="26"/>
          <w:szCs w:val="26"/>
          <w:lang w:val="ru-RU"/>
        </w:rPr>
      </w:pPr>
      <w:r w:rsidRPr="00E41AC3">
        <w:rPr>
          <w:sz w:val="26"/>
          <w:szCs w:val="26"/>
          <w:lang w:val="ru-RU"/>
        </w:rPr>
        <w:t xml:space="preserve">Факультет/отделение факультета/Подразделение </w:t>
      </w:r>
      <w:r w:rsidRPr="00A03AF9">
        <w:rPr>
          <w:szCs w:val="18"/>
          <w:u w:val="single"/>
          <w:lang w:val="ru-RU"/>
        </w:rPr>
        <w:t>Бизнес-Информатики</w:t>
      </w:r>
    </w:p>
    <w:p w:rsidR="00E41AC3" w:rsidRPr="00E41AC3" w:rsidRDefault="00E41AC3" w:rsidP="00E075C8">
      <w:pPr>
        <w:pStyle w:val="6"/>
        <w:ind w:left="708"/>
        <w:rPr>
          <w:sz w:val="26"/>
          <w:szCs w:val="26"/>
          <w:lang w:val="ru-RU"/>
        </w:rPr>
      </w:pPr>
      <w:r w:rsidRPr="00E41AC3">
        <w:rPr>
          <w:sz w:val="26"/>
          <w:szCs w:val="26"/>
          <w:lang w:val="ru-RU"/>
        </w:rPr>
        <w:t>Кафедра</w:t>
      </w:r>
      <w:r w:rsidRPr="00E41AC3">
        <w:rPr>
          <w:rStyle w:val="ad"/>
          <w:sz w:val="26"/>
          <w:szCs w:val="26"/>
          <w:lang w:val="ru-RU"/>
        </w:rPr>
        <w:footnoteReference w:customMarkFollows="1" w:id="1"/>
        <w:t>*</w:t>
      </w:r>
      <w:r w:rsidRPr="00E41AC3">
        <w:rPr>
          <w:sz w:val="26"/>
          <w:szCs w:val="26"/>
          <w:lang w:val="ru-RU"/>
        </w:rPr>
        <w:t xml:space="preserve"> </w:t>
      </w:r>
      <w:r w:rsidRPr="00A03AF9">
        <w:rPr>
          <w:szCs w:val="18"/>
          <w:u w:val="single"/>
          <w:lang w:val="ru-RU"/>
        </w:rPr>
        <w:t>Бизнес-Аналитики</w:t>
      </w:r>
    </w:p>
    <w:p w:rsidR="00E41AC3" w:rsidRPr="00E41AC3" w:rsidRDefault="00E41AC3" w:rsidP="00E075C8">
      <w:pPr>
        <w:pStyle w:val="6"/>
        <w:ind w:left="708"/>
        <w:jc w:val="center"/>
        <w:rPr>
          <w:b w:val="0"/>
          <w:bCs w:val="0"/>
          <w:sz w:val="26"/>
          <w:szCs w:val="26"/>
          <w:lang w:val="ru-RU"/>
        </w:rPr>
      </w:pPr>
      <w:r w:rsidRPr="00E41AC3">
        <w:rPr>
          <w:sz w:val="26"/>
          <w:szCs w:val="26"/>
          <w:lang w:val="ru-RU"/>
        </w:rPr>
        <w:t>ВЫПУСКНАЯ</w:t>
      </w:r>
      <w:r w:rsidRPr="00E41AC3">
        <w:rPr>
          <w:b w:val="0"/>
          <w:bCs w:val="0"/>
          <w:sz w:val="26"/>
          <w:szCs w:val="26"/>
          <w:lang w:val="ru-RU"/>
        </w:rPr>
        <w:t xml:space="preserve"> </w:t>
      </w:r>
      <w:r w:rsidRPr="00E41AC3">
        <w:rPr>
          <w:bCs w:val="0"/>
          <w:sz w:val="26"/>
          <w:szCs w:val="26"/>
          <w:lang w:val="ru-RU"/>
        </w:rPr>
        <w:t>КВАЛИФИКАЦИОННАЯ РАБОТА</w:t>
      </w:r>
    </w:p>
    <w:p w:rsidR="00E41AC3" w:rsidRPr="00E41AC3" w:rsidRDefault="00E41AC3" w:rsidP="00E075C8">
      <w:pPr>
        <w:autoSpaceDE w:val="0"/>
        <w:autoSpaceDN w:val="0"/>
        <w:adjustRightInd w:val="0"/>
        <w:ind w:left="708"/>
        <w:jc w:val="center"/>
        <w:rPr>
          <w:b/>
          <w:bCs/>
          <w:sz w:val="26"/>
          <w:szCs w:val="26"/>
          <w:lang w:val="ru-RU"/>
        </w:rPr>
      </w:pPr>
    </w:p>
    <w:p w:rsidR="00E41AC3" w:rsidRPr="00E41AC3" w:rsidRDefault="00E41AC3" w:rsidP="00E075C8">
      <w:pPr>
        <w:pStyle w:val="22"/>
        <w:ind w:left="708"/>
        <w:rPr>
          <w:sz w:val="26"/>
          <w:szCs w:val="26"/>
          <w:lang w:val="ru-RU"/>
        </w:rPr>
      </w:pPr>
      <w:r w:rsidRPr="00E41AC3">
        <w:rPr>
          <w:sz w:val="26"/>
          <w:szCs w:val="26"/>
          <w:lang w:val="ru-RU"/>
        </w:rPr>
        <w:t xml:space="preserve">На тему </w:t>
      </w:r>
      <w:r w:rsidRPr="00E41AC3">
        <w:rPr>
          <w:u w:val="single"/>
          <w:lang w:val="ru-RU"/>
        </w:rPr>
        <w:t xml:space="preserve"> </w:t>
      </w:r>
      <w:r w:rsidRPr="00497D73">
        <w:rPr>
          <w:u w:val="single"/>
          <w:lang w:val="ru-RU"/>
        </w:rPr>
        <w:t>Проектирование информационной системы по управлению транспортом компании</w:t>
      </w:r>
    </w:p>
    <w:p w:rsidR="00E41AC3" w:rsidRPr="00E41AC3" w:rsidRDefault="00E41AC3" w:rsidP="00E075C8">
      <w:pPr>
        <w:autoSpaceDE w:val="0"/>
        <w:autoSpaceDN w:val="0"/>
        <w:adjustRightInd w:val="0"/>
        <w:spacing w:before="35"/>
        <w:ind w:left="7008"/>
        <w:jc w:val="both"/>
        <w:rPr>
          <w:sz w:val="26"/>
          <w:szCs w:val="26"/>
          <w:lang w:val="ru-RU"/>
        </w:rPr>
      </w:pPr>
    </w:p>
    <w:p w:rsidR="00E41AC3" w:rsidRPr="00E41AC3" w:rsidRDefault="00E41AC3" w:rsidP="00E075C8">
      <w:pPr>
        <w:tabs>
          <w:tab w:val="left" w:pos="8820"/>
        </w:tabs>
        <w:ind w:left="5664" w:right="818"/>
        <w:rPr>
          <w:sz w:val="26"/>
          <w:szCs w:val="26"/>
        </w:rPr>
      </w:pPr>
      <w:r w:rsidRPr="00E41AC3">
        <w:rPr>
          <w:sz w:val="26"/>
          <w:szCs w:val="26"/>
          <w:lang w:val="ru-RU"/>
        </w:rPr>
        <w:t xml:space="preserve">Студент группы № </w:t>
      </w:r>
      <w:r>
        <w:rPr>
          <w:sz w:val="26"/>
          <w:szCs w:val="26"/>
          <w:u w:val="single"/>
        </w:rPr>
        <w:t>471</w:t>
      </w:r>
    </w:p>
    <w:p w:rsidR="00E41AC3" w:rsidRPr="00E41AC3" w:rsidRDefault="00E41AC3" w:rsidP="00E075C8">
      <w:pPr>
        <w:tabs>
          <w:tab w:val="left" w:pos="8820"/>
        </w:tabs>
        <w:ind w:left="5664" w:right="818"/>
        <w:rPr>
          <w:sz w:val="26"/>
          <w:szCs w:val="26"/>
          <w:u w:val="single"/>
          <w:lang w:val="ru-RU"/>
        </w:rPr>
      </w:pPr>
      <w:r>
        <w:rPr>
          <w:sz w:val="26"/>
          <w:szCs w:val="26"/>
          <w:u w:val="single"/>
          <w:lang w:val="ru-RU"/>
        </w:rPr>
        <w:t>Шамшур Алексей Александрович</w:t>
      </w:r>
    </w:p>
    <w:p w:rsidR="00E41AC3" w:rsidRPr="00E41AC3" w:rsidRDefault="00E41AC3" w:rsidP="00E075C8">
      <w:pPr>
        <w:tabs>
          <w:tab w:val="left" w:pos="8820"/>
        </w:tabs>
        <w:ind w:left="5664" w:right="818"/>
        <w:rPr>
          <w:sz w:val="26"/>
          <w:szCs w:val="26"/>
          <w:lang w:val="ru-RU"/>
        </w:rPr>
      </w:pPr>
      <w:r w:rsidRPr="00E41AC3">
        <w:rPr>
          <w:sz w:val="26"/>
          <w:szCs w:val="26"/>
          <w:lang w:val="ru-RU"/>
        </w:rPr>
        <w:t xml:space="preserve">                       (Ф.И.О.)</w:t>
      </w:r>
    </w:p>
    <w:p w:rsidR="00E41AC3" w:rsidRPr="00E41AC3" w:rsidRDefault="00E41AC3" w:rsidP="00E075C8">
      <w:pPr>
        <w:tabs>
          <w:tab w:val="left" w:pos="8820"/>
        </w:tabs>
        <w:ind w:left="5664" w:right="818"/>
        <w:rPr>
          <w:sz w:val="26"/>
          <w:szCs w:val="26"/>
          <w:lang w:val="ru-RU"/>
        </w:rPr>
      </w:pPr>
    </w:p>
    <w:p w:rsidR="00E41AC3" w:rsidRPr="00E41AC3" w:rsidRDefault="00E41AC3" w:rsidP="00E075C8">
      <w:pPr>
        <w:tabs>
          <w:tab w:val="left" w:pos="8820"/>
        </w:tabs>
        <w:ind w:left="5664" w:right="818"/>
        <w:rPr>
          <w:sz w:val="26"/>
          <w:szCs w:val="26"/>
          <w:lang w:val="ru-RU"/>
        </w:rPr>
      </w:pPr>
      <w:r w:rsidRPr="00E41AC3">
        <w:rPr>
          <w:sz w:val="26"/>
          <w:szCs w:val="26"/>
          <w:lang w:val="ru-RU"/>
        </w:rPr>
        <w:t>Руководитель ВКР</w:t>
      </w:r>
    </w:p>
    <w:p w:rsidR="00E41AC3" w:rsidRPr="00E41AC3" w:rsidRDefault="00E41AC3" w:rsidP="00E075C8">
      <w:pPr>
        <w:tabs>
          <w:tab w:val="left" w:pos="8820"/>
        </w:tabs>
        <w:ind w:left="5664" w:right="818"/>
        <w:rPr>
          <w:sz w:val="26"/>
          <w:szCs w:val="26"/>
          <w:lang w:val="ru-RU"/>
        </w:rPr>
      </w:pPr>
      <w:r w:rsidRPr="00E41AC3">
        <w:rPr>
          <w:u w:val="single"/>
          <w:lang w:val="ru-RU"/>
        </w:rPr>
        <w:t xml:space="preserve"> </w:t>
      </w:r>
      <w:r>
        <w:rPr>
          <w:u w:val="single"/>
          <w:lang w:val="ru-RU"/>
        </w:rPr>
        <w:t>Гоменюк Кирилл Сергеевич</w:t>
      </w:r>
      <w:r w:rsidRPr="00E41AC3">
        <w:rPr>
          <w:sz w:val="26"/>
          <w:szCs w:val="26"/>
          <w:lang w:val="ru-RU"/>
        </w:rPr>
        <w:t xml:space="preserve"> </w:t>
      </w:r>
    </w:p>
    <w:p w:rsidR="00E41AC3" w:rsidRPr="00E41AC3" w:rsidRDefault="00E41AC3" w:rsidP="00E075C8">
      <w:pPr>
        <w:ind w:left="5664"/>
        <w:rPr>
          <w:sz w:val="26"/>
          <w:szCs w:val="26"/>
          <w:lang w:val="ru-RU"/>
        </w:rPr>
      </w:pPr>
      <w:r w:rsidRPr="00E41AC3">
        <w:rPr>
          <w:sz w:val="26"/>
          <w:szCs w:val="26"/>
          <w:lang w:val="ru-RU"/>
        </w:rPr>
        <w:t xml:space="preserve">    (должность, звание, Ф.И.О.)</w:t>
      </w:r>
    </w:p>
    <w:p w:rsidR="00E41AC3" w:rsidRPr="00E41AC3" w:rsidRDefault="00E41AC3" w:rsidP="00E075C8">
      <w:pPr>
        <w:ind w:left="5664"/>
        <w:jc w:val="both"/>
        <w:rPr>
          <w:sz w:val="26"/>
          <w:szCs w:val="26"/>
          <w:lang w:val="ru-RU"/>
        </w:rPr>
      </w:pPr>
    </w:p>
    <w:p w:rsidR="00E41AC3" w:rsidRPr="00E41AC3" w:rsidRDefault="00E41AC3" w:rsidP="00E075C8">
      <w:pPr>
        <w:tabs>
          <w:tab w:val="left" w:pos="8820"/>
        </w:tabs>
        <w:ind w:left="5664" w:right="818"/>
        <w:rPr>
          <w:sz w:val="26"/>
          <w:szCs w:val="26"/>
          <w:lang w:val="ru-RU"/>
        </w:rPr>
      </w:pPr>
      <w:r w:rsidRPr="00E41AC3">
        <w:rPr>
          <w:sz w:val="26"/>
          <w:szCs w:val="26"/>
          <w:lang w:val="ru-RU"/>
        </w:rPr>
        <w:t>Консультант</w:t>
      </w:r>
      <w:r w:rsidRPr="00E41AC3">
        <w:rPr>
          <w:rStyle w:val="ad"/>
          <w:sz w:val="26"/>
          <w:szCs w:val="26"/>
          <w:lang w:val="ru-RU"/>
        </w:rPr>
        <w:footnoteReference w:customMarkFollows="1" w:id="2"/>
        <w:t>**</w:t>
      </w:r>
    </w:p>
    <w:p w:rsidR="00E41AC3" w:rsidRPr="00E41AC3" w:rsidRDefault="00E41AC3" w:rsidP="00E075C8">
      <w:pPr>
        <w:tabs>
          <w:tab w:val="left" w:pos="8820"/>
        </w:tabs>
        <w:ind w:left="5664" w:right="818"/>
        <w:rPr>
          <w:sz w:val="26"/>
          <w:szCs w:val="26"/>
          <w:lang w:val="ru-RU"/>
        </w:rPr>
      </w:pPr>
      <w:r w:rsidRPr="00E41AC3">
        <w:rPr>
          <w:sz w:val="26"/>
          <w:szCs w:val="26"/>
          <w:lang w:val="ru-RU"/>
        </w:rPr>
        <w:t>______________________</w:t>
      </w:r>
    </w:p>
    <w:p w:rsidR="00E41AC3" w:rsidRPr="00E41AC3" w:rsidRDefault="00E41AC3" w:rsidP="00E075C8">
      <w:pPr>
        <w:ind w:left="5664"/>
        <w:rPr>
          <w:sz w:val="26"/>
          <w:szCs w:val="26"/>
          <w:lang w:val="ru-RU"/>
        </w:rPr>
      </w:pPr>
      <w:r w:rsidRPr="00E41AC3">
        <w:rPr>
          <w:sz w:val="26"/>
          <w:szCs w:val="26"/>
          <w:lang w:val="ru-RU"/>
        </w:rPr>
        <w:t xml:space="preserve">    (должность, звание, Ф.И.О.)</w:t>
      </w:r>
    </w:p>
    <w:p w:rsidR="00E41AC3" w:rsidRPr="00E41AC3" w:rsidRDefault="00947BFE" w:rsidP="00E075C8">
      <w:pPr>
        <w:autoSpaceDE w:val="0"/>
        <w:autoSpaceDN w:val="0"/>
        <w:adjustRightInd w:val="0"/>
        <w:ind w:left="708"/>
        <w:jc w:val="center"/>
        <w:rPr>
          <w:sz w:val="26"/>
          <w:szCs w:val="26"/>
          <w:lang w:val="ru-RU"/>
        </w:rPr>
      </w:pPr>
      <w:r>
        <w:rPr>
          <w:noProof/>
          <w:sz w:val="26"/>
          <w:szCs w:val="26"/>
          <w:lang w:val="ru-RU" w:eastAsia="ru-RU"/>
        </w:rPr>
        <mc:AlternateContent>
          <mc:Choice Requires="wps">
            <w:drawing>
              <wp:anchor distT="0" distB="0" distL="114300" distR="114300" simplePos="0" relativeHeight="251658240" behindDoc="0" locked="0" layoutInCell="1" allowOverlap="1">
                <wp:simplePos x="0" y="0"/>
                <wp:positionH relativeFrom="column">
                  <wp:posOffset>-254000</wp:posOffset>
                </wp:positionH>
                <wp:positionV relativeFrom="paragraph">
                  <wp:posOffset>325120</wp:posOffset>
                </wp:positionV>
                <wp:extent cx="6659245" cy="716280"/>
                <wp:effectExtent l="8890" t="7620" r="8890" b="9525"/>
                <wp:wrapNone/>
                <wp:docPr id="10"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9245" cy="71628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E075C8" w:rsidRDefault="00E075C8" w:rsidP="00E075C8">
                            <w:pPr>
                              <w:jc w:val="center"/>
                              <w:rPr>
                                <w:b/>
                                <w:lang w:val="ru-RU"/>
                              </w:rPr>
                            </w:pPr>
                          </w:p>
                          <w:p w:rsidR="00E075C8" w:rsidRDefault="00E075C8" w:rsidP="00E075C8">
                            <w:pPr>
                              <w:jc w:val="center"/>
                              <w:rPr>
                                <w:b/>
                                <w:lang w:val="ru-RU"/>
                              </w:rPr>
                            </w:pPr>
                          </w:p>
                          <w:p w:rsidR="00E075C8" w:rsidRPr="00E075C8" w:rsidRDefault="00E075C8" w:rsidP="00E075C8">
                            <w:pPr>
                              <w:jc w:val="center"/>
                              <w:rPr>
                                <w:b/>
                                <w:lang w:val="ru-RU"/>
                              </w:rPr>
                            </w:pPr>
                            <w:r w:rsidRPr="00E075C8">
                              <w:rPr>
                                <w:b/>
                                <w:lang w:val="ru-RU"/>
                              </w:rPr>
                              <w:t>Москва,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left:0;text-align:left;margin-left:-20pt;margin-top:25.6pt;width:524.35pt;height:5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" fillcolor="white [3212]" strokecolor="white [3212]">
                <v:textbox>
                  <w:txbxContent>
                    <w:p w:rsidR="00E075C8" w:rsidRDefault="00E075C8" w:rsidP="00E075C8">
                      <w:pPr>
                        <w:jc w:val="center"/>
                        <w:rPr>
                          <w:b/>
                          <w:lang w:val="ru-RU"/>
                        </w:rPr>
                      </w:pPr>
                    </w:p>
                    <w:p w:rsidR="00E075C8" w:rsidRDefault="00E075C8" w:rsidP="00E075C8">
                      <w:pPr>
                        <w:jc w:val="center"/>
                        <w:rPr>
                          <w:b/>
                          <w:lang w:val="ru-RU"/>
                        </w:rPr>
                      </w:pPr>
                    </w:p>
                    <w:p w:rsidR="00E075C8" w:rsidRPr="00E075C8" w:rsidRDefault="00E075C8" w:rsidP="00E075C8">
                      <w:pPr>
                        <w:jc w:val="center"/>
                        <w:rPr>
                          <w:b/>
                          <w:lang w:val="ru-RU"/>
                        </w:rPr>
                      </w:pPr>
                      <w:r w:rsidRPr="00E075C8">
                        <w:rPr>
                          <w:b/>
                          <w:lang w:val="ru-RU"/>
                        </w:rPr>
                        <w:t>Москва, 2013</w:t>
                      </w:r>
                    </w:p>
                  </w:txbxContent>
                </v:textbox>
              </v:rect>
            </w:pict>
          </mc:Fallback>
        </mc:AlternateContent>
      </w:r>
    </w:p>
    <w:p w:rsidR="00E41AC3" w:rsidRDefault="00E41AC3" w:rsidP="00E075C8">
      <w:pPr>
        <w:pStyle w:val="ae"/>
        <w:ind w:left="708"/>
      </w:pPr>
      <w:r>
        <w:lastRenderedPageBreak/>
        <w:t>Оглавление</w:t>
      </w:r>
    </w:p>
    <w:p w:rsidR="00E41AC3" w:rsidRPr="005F3AFF" w:rsidRDefault="00E41AC3" w:rsidP="00E075C8">
      <w:pPr>
        <w:pStyle w:val="11"/>
        <w:spacing w:line="360" w:lineRule="auto"/>
        <w:ind w:left="708"/>
        <w:rPr>
          <w:rFonts w:cs="Times New Roman"/>
          <w:noProof/>
          <w:sz w:val="28"/>
          <w:szCs w:val="28"/>
          <w:lang w:val="ru-RU" w:eastAsia="ru-RU"/>
        </w:rPr>
      </w:pPr>
      <w:r w:rsidRPr="005F3AFF">
        <w:rPr>
          <w:rFonts w:cs="Times New Roman"/>
          <w:sz w:val="28"/>
          <w:szCs w:val="28"/>
        </w:rPr>
        <w:fldChar w:fldCharType="begin"/>
      </w:r>
      <w:r w:rsidRPr="005F3AFF">
        <w:rPr>
          <w:rFonts w:cs="Times New Roman"/>
          <w:sz w:val="28"/>
          <w:szCs w:val="28"/>
        </w:rPr>
        <w:instrText xml:space="preserve"> TOC \o "1-3" \h \z \u </w:instrText>
      </w:r>
      <w:r w:rsidRPr="005F3AFF">
        <w:rPr>
          <w:rFonts w:cs="Times New Roman"/>
          <w:sz w:val="28"/>
          <w:szCs w:val="28"/>
        </w:rPr>
        <w:fldChar w:fldCharType="separate"/>
      </w:r>
      <w:hyperlink w:anchor="_Toc357615777" w:history="1">
        <w:r w:rsidRPr="005F3AFF">
          <w:rPr>
            <w:rStyle w:val="a7"/>
            <w:noProof/>
            <w:sz w:val="28"/>
            <w:szCs w:val="28"/>
            <w:lang w:val="ru-RU"/>
          </w:rPr>
          <w:t>Введение</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_Toc357615777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3</w:t>
        </w:r>
        <w:r w:rsidRPr="005F3AFF">
          <w:rPr>
            <w:rFonts w:cs="Times New Roman"/>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778" w:history="1">
        <w:r w:rsidRPr="005F3AFF">
          <w:rPr>
            <w:rStyle w:val="a7"/>
            <w:noProof/>
            <w:sz w:val="28"/>
            <w:szCs w:val="28"/>
          </w:rPr>
          <w:t>Цели и задачи</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_Toc357615778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4</w:t>
        </w:r>
        <w:r w:rsidRPr="005F3AFF">
          <w:rPr>
            <w:rFonts w:cs="Times New Roman"/>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79" w:history="1">
        <w:r w:rsidRPr="005F3AFF">
          <w:rPr>
            <w:rStyle w:val="a7"/>
            <w:noProof/>
            <w:sz w:val="28"/>
            <w:szCs w:val="28"/>
          </w:rPr>
          <w:t>Цель</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_Toc357615779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4</w:t>
        </w:r>
        <w:r w:rsidRPr="005F3AFF">
          <w:rPr>
            <w:rFonts w:cs="Times New Roman"/>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80" w:history="1">
        <w:r w:rsidRPr="005F3AFF">
          <w:rPr>
            <w:rStyle w:val="a7"/>
            <w:noProof/>
            <w:sz w:val="28"/>
            <w:szCs w:val="28"/>
          </w:rPr>
          <w:t>Задачи</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_Toc357615780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4</w:t>
        </w:r>
        <w:r w:rsidRPr="005F3AFF">
          <w:rPr>
            <w:rFonts w:cs="Times New Roman"/>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781" w:history="1">
        <w:r w:rsidRPr="005F3AFF">
          <w:rPr>
            <w:rStyle w:val="a7"/>
            <w:noProof/>
            <w:sz w:val="28"/>
            <w:szCs w:val="28"/>
          </w:rPr>
          <w:t>Методол</w:t>
        </w:r>
        <w:r w:rsidRPr="005F3AFF">
          <w:rPr>
            <w:rStyle w:val="a7"/>
            <w:noProof/>
            <w:sz w:val="28"/>
            <w:szCs w:val="28"/>
          </w:rPr>
          <w:t>о</w:t>
        </w:r>
        <w:r w:rsidRPr="005F3AFF">
          <w:rPr>
            <w:rStyle w:val="a7"/>
            <w:noProof/>
            <w:sz w:val="28"/>
            <w:szCs w:val="28"/>
          </w:rPr>
          <w:t>гическая база</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_Toc357615781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6</w:t>
        </w:r>
        <w:r w:rsidRPr="005F3AFF">
          <w:rPr>
            <w:rFonts w:cs="Times New Roman"/>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782" w:history="1">
        <w:r w:rsidRPr="005F3AFF">
          <w:rPr>
            <w:rStyle w:val="a7"/>
            <w:noProof/>
            <w:sz w:val="28"/>
            <w:szCs w:val="28"/>
          </w:rPr>
          <w:t>Описани</w:t>
        </w:r>
        <w:r w:rsidRPr="005F3AFF">
          <w:rPr>
            <w:rStyle w:val="a7"/>
            <w:noProof/>
            <w:sz w:val="28"/>
            <w:szCs w:val="28"/>
          </w:rPr>
          <w:t>е</w:t>
        </w:r>
        <w:r w:rsidRPr="005F3AFF">
          <w:rPr>
            <w:rStyle w:val="a7"/>
            <w:noProof/>
            <w:sz w:val="28"/>
            <w:szCs w:val="28"/>
          </w:rPr>
          <w:t xml:space="preserve"> объекта автоматизаци</w:t>
        </w:r>
        <w:r w:rsidRPr="005F3AFF">
          <w:rPr>
            <w:rStyle w:val="a7"/>
            <w:noProof/>
            <w:sz w:val="28"/>
            <w:szCs w:val="28"/>
          </w:rPr>
          <w:t>и</w:t>
        </w:r>
        <w:r w:rsidRPr="005F3AFF">
          <w:rPr>
            <w:rStyle w:val="a7"/>
            <w:noProof/>
            <w:sz w:val="28"/>
            <w:szCs w:val="28"/>
          </w:rPr>
          <w:t xml:space="preserve"> заказчиком</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_Toc357615782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8</w:t>
        </w:r>
        <w:r w:rsidRPr="005F3AFF">
          <w:rPr>
            <w:rFonts w:cs="Times New Roman"/>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783" w:history="1">
        <w:r w:rsidRPr="005F3AFF">
          <w:rPr>
            <w:rStyle w:val="a7"/>
            <w:noProof/>
            <w:sz w:val="28"/>
            <w:szCs w:val="28"/>
          </w:rPr>
          <w:t>Моделирование</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_Toc357615783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9</w:t>
        </w:r>
        <w:r w:rsidRPr="005F3AFF">
          <w:rPr>
            <w:rFonts w:cs="Times New Roman"/>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84" w:history="1">
        <w:r w:rsidRPr="005F3AFF">
          <w:rPr>
            <w:rStyle w:val="a7"/>
            <w:noProof/>
            <w:sz w:val="28"/>
            <w:szCs w:val="28"/>
            <w:lang w:val="ru-RU"/>
          </w:rPr>
          <w:t>Учет автомобилей</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_Toc357615784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10</w:t>
        </w:r>
        <w:r w:rsidRPr="005F3AFF">
          <w:rPr>
            <w:rFonts w:cs="Times New Roman"/>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85" w:history="1">
        <w:r w:rsidRPr="005F3AFF">
          <w:rPr>
            <w:rStyle w:val="a7"/>
            <w:noProof/>
            <w:sz w:val="28"/>
            <w:szCs w:val="28"/>
            <w:lang w:val="ru-RU"/>
          </w:rPr>
          <w:t>Эксплуатация</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_Toc357615785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11</w:t>
        </w:r>
        <w:r w:rsidRPr="005F3AFF">
          <w:rPr>
            <w:rFonts w:cs="Times New Roman"/>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86" w:history="1">
        <w:r w:rsidRPr="005F3AFF">
          <w:rPr>
            <w:rStyle w:val="a7"/>
            <w:noProof/>
            <w:sz w:val="28"/>
            <w:szCs w:val="28"/>
            <w:lang w:val="ru-RU"/>
          </w:rPr>
          <w:t>Управление затратами на автомобили</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_Toc357615786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12</w:t>
        </w:r>
        <w:r w:rsidRPr="005F3AFF">
          <w:rPr>
            <w:rFonts w:cs="Times New Roman"/>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88" w:history="1">
        <w:r w:rsidRPr="005F3AFF">
          <w:rPr>
            <w:rStyle w:val="a7"/>
            <w:noProof/>
            <w:sz w:val="28"/>
            <w:szCs w:val="28"/>
            <w:lang w:val="ru-RU"/>
          </w:rPr>
          <w:t>Учет и администрирование водителей:</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_Toc357615788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12</w:t>
        </w:r>
        <w:r w:rsidRPr="005F3AFF">
          <w:rPr>
            <w:rFonts w:cs="Times New Roman"/>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89" w:history="1">
        <w:r w:rsidRPr="005F3AFF">
          <w:rPr>
            <w:rStyle w:val="a7"/>
            <w:noProof/>
            <w:sz w:val="28"/>
            <w:szCs w:val="28"/>
            <w:lang w:val="ru-RU"/>
          </w:rPr>
          <w:t>Моделирование деятельности</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_Toc357615789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13</w:t>
        </w:r>
        <w:r w:rsidRPr="005F3AFF">
          <w:rPr>
            <w:rFonts w:cs="Times New Roman"/>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0" w:history="1">
        <w:r w:rsidRPr="005F3AFF">
          <w:rPr>
            <w:rStyle w:val="a7"/>
            <w:noProof/>
            <w:sz w:val="28"/>
            <w:szCs w:val="28"/>
            <w:lang w:val="ru-RU"/>
          </w:rPr>
          <w:t>Администрирование графиков (Эксплуатация)</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_Toc357615790 \h </w:instrText>
        </w:r>
        <w:r w:rsidRPr="005F3AFF">
          <w:rPr>
            <w:noProof/>
            <w:webHidden/>
            <w:sz w:val="28"/>
            <w:szCs w:val="28"/>
          </w:rPr>
        </w:r>
        <w:r w:rsidRPr="005F3AFF">
          <w:rPr>
            <w:noProof/>
            <w:webHidden/>
            <w:sz w:val="28"/>
            <w:szCs w:val="28"/>
          </w:rPr>
          <w:fldChar w:fldCharType="separate"/>
        </w:r>
        <w:r w:rsidR="00603041">
          <w:rPr>
            <w:noProof/>
            <w:webHidden/>
            <w:sz w:val="28"/>
            <w:szCs w:val="28"/>
          </w:rPr>
          <w:t>13</w:t>
        </w:r>
        <w:r w:rsidRPr="005F3AFF">
          <w:rPr>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1" w:history="1">
        <w:r w:rsidRPr="005F3AFF">
          <w:rPr>
            <w:rStyle w:val="a7"/>
            <w:noProof/>
            <w:sz w:val="28"/>
            <w:szCs w:val="28"/>
            <w:lang w:val="ru-RU"/>
          </w:rPr>
          <w:t>Процесс «доукомплектовки»</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_Toc357615791 \h </w:instrText>
        </w:r>
        <w:r w:rsidRPr="005F3AFF">
          <w:rPr>
            <w:noProof/>
            <w:webHidden/>
            <w:sz w:val="28"/>
            <w:szCs w:val="28"/>
          </w:rPr>
        </w:r>
        <w:r w:rsidRPr="005F3AFF">
          <w:rPr>
            <w:noProof/>
            <w:webHidden/>
            <w:sz w:val="28"/>
            <w:szCs w:val="28"/>
          </w:rPr>
          <w:fldChar w:fldCharType="separate"/>
        </w:r>
        <w:r w:rsidR="00603041">
          <w:rPr>
            <w:noProof/>
            <w:webHidden/>
            <w:sz w:val="28"/>
            <w:szCs w:val="28"/>
          </w:rPr>
          <w:t>15</w:t>
        </w:r>
        <w:r w:rsidRPr="005F3AFF">
          <w:rPr>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2" w:history="1">
        <w:r w:rsidRPr="005F3AFF">
          <w:rPr>
            <w:rStyle w:val="a7"/>
            <w:noProof/>
            <w:sz w:val="28"/>
            <w:szCs w:val="28"/>
            <w:lang w:val="ru-RU"/>
          </w:rPr>
          <w:t>Регистрация выхода автомобиля</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_Toc357615792 \h </w:instrText>
        </w:r>
        <w:r w:rsidRPr="005F3AFF">
          <w:rPr>
            <w:noProof/>
            <w:webHidden/>
            <w:sz w:val="28"/>
            <w:szCs w:val="28"/>
          </w:rPr>
        </w:r>
        <w:r w:rsidRPr="005F3AFF">
          <w:rPr>
            <w:noProof/>
            <w:webHidden/>
            <w:sz w:val="28"/>
            <w:szCs w:val="28"/>
          </w:rPr>
          <w:fldChar w:fldCharType="separate"/>
        </w:r>
        <w:r w:rsidR="00603041">
          <w:rPr>
            <w:noProof/>
            <w:webHidden/>
            <w:sz w:val="28"/>
            <w:szCs w:val="28"/>
          </w:rPr>
          <w:t>16</w:t>
        </w:r>
        <w:r w:rsidRPr="005F3AFF">
          <w:rPr>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3" w:history="1">
        <w:r w:rsidRPr="005F3AFF">
          <w:rPr>
            <w:rStyle w:val="a7"/>
            <w:noProof/>
            <w:sz w:val="28"/>
            <w:szCs w:val="28"/>
            <w:lang w:val="ru-RU"/>
          </w:rPr>
          <w:t>Регистрация прихода автомобиля</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_Toc357615793 \h </w:instrText>
        </w:r>
        <w:r w:rsidRPr="005F3AFF">
          <w:rPr>
            <w:noProof/>
            <w:webHidden/>
            <w:sz w:val="28"/>
            <w:szCs w:val="28"/>
          </w:rPr>
        </w:r>
        <w:r w:rsidRPr="005F3AFF">
          <w:rPr>
            <w:noProof/>
            <w:webHidden/>
            <w:sz w:val="28"/>
            <w:szCs w:val="28"/>
          </w:rPr>
          <w:fldChar w:fldCharType="separate"/>
        </w:r>
        <w:r w:rsidR="00603041">
          <w:rPr>
            <w:noProof/>
            <w:webHidden/>
            <w:sz w:val="28"/>
            <w:szCs w:val="28"/>
          </w:rPr>
          <w:t>19</w:t>
        </w:r>
        <w:r w:rsidRPr="005F3AFF">
          <w:rPr>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4" w:history="1">
        <w:r w:rsidRPr="005F3AFF">
          <w:rPr>
            <w:rStyle w:val="a7"/>
            <w:noProof/>
            <w:sz w:val="28"/>
            <w:szCs w:val="28"/>
            <w:lang w:val="ru-RU"/>
          </w:rPr>
          <w:t>Отчетно</w:t>
        </w:r>
        <w:r w:rsidRPr="005F3AFF">
          <w:rPr>
            <w:rStyle w:val="a7"/>
            <w:noProof/>
            <w:sz w:val="28"/>
            <w:szCs w:val="28"/>
            <w:lang w:val="ru-RU"/>
          </w:rPr>
          <w:t>с</w:t>
        </w:r>
        <w:r w:rsidRPr="005F3AFF">
          <w:rPr>
            <w:rStyle w:val="a7"/>
            <w:noProof/>
            <w:sz w:val="28"/>
            <w:szCs w:val="28"/>
            <w:lang w:val="ru-RU"/>
          </w:rPr>
          <w:t>ть</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_Toc357615794 \h </w:instrText>
        </w:r>
        <w:r w:rsidRPr="005F3AFF">
          <w:rPr>
            <w:noProof/>
            <w:webHidden/>
            <w:sz w:val="28"/>
            <w:szCs w:val="28"/>
          </w:rPr>
        </w:r>
        <w:r w:rsidRPr="005F3AFF">
          <w:rPr>
            <w:noProof/>
            <w:webHidden/>
            <w:sz w:val="28"/>
            <w:szCs w:val="28"/>
          </w:rPr>
          <w:fldChar w:fldCharType="separate"/>
        </w:r>
        <w:r w:rsidR="00603041">
          <w:rPr>
            <w:noProof/>
            <w:webHidden/>
            <w:sz w:val="28"/>
            <w:szCs w:val="28"/>
          </w:rPr>
          <w:t>24</w:t>
        </w:r>
        <w:r w:rsidRPr="005F3AFF">
          <w:rPr>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5" w:history="1">
        <w:r w:rsidRPr="005F3AFF">
          <w:rPr>
            <w:rStyle w:val="a7"/>
            <w:noProof/>
            <w:sz w:val="28"/>
            <w:szCs w:val="28"/>
            <w:lang w:val="ru-RU"/>
          </w:rPr>
          <w:t>Администрирование водителей</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_Toc357615795 \h </w:instrText>
        </w:r>
        <w:r w:rsidRPr="005F3AFF">
          <w:rPr>
            <w:noProof/>
            <w:webHidden/>
            <w:sz w:val="28"/>
            <w:szCs w:val="28"/>
          </w:rPr>
        </w:r>
        <w:r w:rsidRPr="005F3AFF">
          <w:rPr>
            <w:noProof/>
            <w:webHidden/>
            <w:sz w:val="28"/>
            <w:szCs w:val="28"/>
          </w:rPr>
          <w:fldChar w:fldCharType="separate"/>
        </w:r>
        <w:r w:rsidR="00603041">
          <w:rPr>
            <w:noProof/>
            <w:webHidden/>
            <w:sz w:val="28"/>
            <w:szCs w:val="28"/>
          </w:rPr>
          <w:t>30</w:t>
        </w:r>
        <w:r w:rsidRPr="005F3AFF">
          <w:rPr>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6" w:history="1">
        <w:r w:rsidRPr="005F3AFF">
          <w:rPr>
            <w:rStyle w:val="a7"/>
            <w:noProof/>
            <w:sz w:val="28"/>
            <w:szCs w:val="28"/>
            <w:lang w:val="ru-RU"/>
          </w:rPr>
          <w:t>Назначение основного водителя</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_Toc357615796 \h </w:instrText>
        </w:r>
        <w:r w:rsidRPr="005F3AFF">
          <w:rPr>
            <w:noProof/>
            <w:webHidden/>
            <w:sz w:val="28"/>
            <w:szCs w:val="28"/>
          </w:rPr>
        </w:r>
        <w:r w:rsidRPr="005F3AFF">
          <w:rPr>
            <w:noProof/>
            <w:webHidden/>
            <w:sz w:val="28"/>
            <w:szCs w:val="28"/>
          </w:rPr>
          <w:fldChar w:fldCharType="separate"/>
        </w:r>
        <w:r w:rsidR="00603041">
          <w:rPr>
            <w:noProof/>
            <w:webHidden/>
            <w:sz w:val="28"/>
            <w:szCs w:val="28"/>
          </w:rPr>
          <w:t>32</w:t>
        </w:r>
        <w:r w:rsidRPr="005F3AFF">
          <w:rPr>
            <w:noProof/>
            <w:webHidden/>
            <w:sz w:val="28"/>
            <w:szCs w:val="28"/>
          </w:rPr>
          <w:fldChar w:fldCharType="end"/>
        </w:r>
      </w:hyperlink>
    </w:p>
    <w:p w:rsidR="00E41AC3" w:rsidRPr="005F3AFF" w:rsidRDefault="00E41AC3" w:rsidP="00E075C8">
      <w:pPr>
        <w:pStyle w:val="21"/>
        <w:spacing w:line="360" w:lineRule="auto"/>
        <w:ind w:left="991"/>
        <w:rPr>
          <w:rFonts w:cs="Times New Roman"/>
          <w:noProof/>
          <w:sz w:val="28"/>
          <w:szCs w:val="28"/>
          <w:lang w:val="ru-RU" w:eastAsia="ru-RU"/>
        </w:rPr>
      </w:pPr>
      <w:hyperlink w:anchor="_Toc357615797" w:history="1">
        <w:r w:rsidRPr="005F3AFF">
          <w:rPr>
            <w:rStyle w:val="a7"/>
            <w:noProof/>
            <w:sz w:val="28"/>
            <w:szCs w:val="28"/>
            <w:lang w:val="ru-RU"/>
          </w:rPr>
          <w:t>Используемая таблица [Машина]Структура хранения данных</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_Toc357615797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36</w:t>
        </w:r>
        <w:r w:rsidRPr="005F3AFF">
          <w:rPr>
            <w:rFonts w:cs="Times New Roman"/>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8" w:history="1">
        <w:r w:rsidRPr="005F3AFF">
          <w:rPr>
            <w:rStyle w:val="a7"/>
            <w:noProof/>
            <w:sz w:val="28"/>
            <w:szCs w:val="28"/>
            <w:lang w:val="ru-RU"/>
          </w:rPr>
          <w:t>Изначальная</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_Toc357615798 \h </w:instrText>
        </w:r>
        <w:r w:rsidRPr="005F3AFF">
          <w:rPr>
            <w:noProof/>
            <w:webHidden/>
            <w:sz w:val="28"/>
            <w:szCs w:val="28"/>
          </w:rPr>
        </w:r>
        <w:r w:rsidRPr="005F3AFF">
          <w:rPr>
            <w:noProof/>
            <w:webHidden/>
            <w:sz w:val="28"/>
            <w:szCs w:val="28"/>
          </w:rPr>
          <w:fldChar w:fldCharType="separate"/>
        </w:r>
        <w:r w:rsidR="00603041">
          <w:rPr>
            <w:noProof/>
            <w:webHidden/>
            <w:sz w:val="28"/>
            <w:szCs w:val="28"/>
          </w:rPr>
          <w:t>37</w:t>
        </w:r>
        <w:r w:rsidRPr="005F3AFF">
          <w:rPr>
            <w:noProof/>
            <w:webHidden/>
            <w:sz w:val="28"/>
            <w:szCs w:val="28"/>
          </w:rPr>
          <w:fldChar w:fldCharType="end"/>
        </w:r>
      </w:hyperlink>
    </w:p>
    <w:p w:rsidR="00E41AC3" w:rsidRPr="005F3AFF" w:rsidRDefault="00E41AC3" w:rsidP="00E075C8">
      <w:pPr>
        <w:pStyle w:val="31"/>
        <w:tabs>
          <w:tab w:val="right" w:leader="dot" w:pos="9068"/>
        </w:tabs>
        <w:spacing w:line="360" w:lineRule="auto"/>
        <w:ind w:left="1188"/>
        <w:rPr>
          <w:noProof/>
          <w:sz w:val="28"/>
          <w:szCs w:val="28"/>
          <w:lang w:val="ru-RU" w:eastAsia="ru-RU"/>
        </w:rPr>
      </w:pPr>
      <w:hyperlink w:anchor="_Toc357615799" w:history="1">
        <w:r w:rsidRPr="005F3AFF">
          <w:rPr>
            <w:rStyle w:val="a7"/>
            <w:noProof/>
            <w:sz w:val="28"/>
            <w:szCs w:val="28"/>
            <w:lang w:val="ru-RU"/>
          </w:rPr>
          <w:t>Настоящая</w:t>
        </w:r>
        <w:r w:rsidRPr="005F3AFF">
          <w:rPr>
            <w:noProof/>
            <w:webHidden/>
            <w:sz w:val="28"/>
            <w:szCs w:val="28"/>
          </w:rPr>
          <w:tab/>
        </w:r>
        <w:r w:rsidRPr="005F3AFF">
          <w:rPr>
            <w:noProof/>
            <w:webHidden/>
            <w:sz w:val="28"/>
            <w:szCs w:val="28"/>
          </w:rPr>
          <w:fldChar w:fldCharType="begin"/>
        </w:r>
        <w:r w:rsidRPr="005F3AFF">
          <w:rPr>
            <w:noProof/>
            <w:webHidden/>
            <w:sz w:val="28"/>
            <w:szCs w:val="28"/>
          </w:rPr>
          <w:instrText xml:space="preserve"> PAGEREF _Toc357615799 \h </w:instrText>
        </w:r>
        <w:r w:rsidRPr="005F3AFF">
          <w:rPr>
            <w:noProof/>
            <w:webHidden/>
            <w:sz w:val="28"/>
            <w:szCs w:val="28"/>
          </w:rPr>
        </w:r>
        <w:r w:rsidRPr="005F3AFF">
          <w:rPr>
            <w:noProof/>
            <w:webHidden/>
            <w:sz w:val="28"/>
            <w:szCs w:val="28"/>
          </w:rPr>
          <w:fldChar w:fldCharType="separate"/>
        </w:r>
        <w:r w:rsidR="00603041">
          <w:rPr>
            <w:noProof/>
            <w:webHidden/>
            <w:sz w:val="28"/>
            <w:szCs w:val="28"/>
          </w:rPr>
          <w:t>38</w:t>
        </w:r>
        <w:r w:rsidRPr="005F3AFF">
          <w:rPr>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800" w:history="1">
        <w:r w:rsidRPr="005F3AFF">
          <w:rPr>
            <w:rStyle w:val="a7"/>
            <w:noProof/>
            <w:sz w:val="28"/>
            <w:szCs w:val="28"/>
            <w:lang w:val="ru-RU"/>
          </w:rPr>
          <w:t>Реали</w:t>
        </w:r>
        <w:r w:rsidRPr="005F3AFF">
          <w:rPr>
            <w:rStyle w:val="a7"/>
            <w:noProof/>
            <w:sz w:val="28"/>
            <w:szCs w:val="28"/>
            <w:lang w:val="ru-RU"/>
          </w:rPr>
          <w:t>з</w:t>
        </w:r>
        <w:r w:rsidRPr="005F3AFF">
          <w:rPr>
            <w:rStyle w:val="a7"/>
            <w:noProof/>
            <w:sz w:val="28"/>
            <w:szCs w:val="28"/>
            <w:lang w:val="ru-RU"/>
          </w:rPr>
          <w:t>ация</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_Toc357615800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39</w:t>
        </w:r>
        <w:r w:rsidRPr="005F3AFF">
          <w:rPr>
            <w:rFonts w:cs="Times New Roman"/>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801" w:history="1">
        <w:r w:rsidRPr="005F3AFF">
          <w:rPr>
            <w:rStyle w:val="a7"/>
            <w:noProof/>
            <w:sz w:val="28"/>
            <w:szCs w:val="28"/>
            <w:lang w:val="ru-RU"/>
          </w:rPr>
          <w:t>Перспективы к разв</w:t>
        </w:r>
        <w:r w:rsidRPr="005F3AFF">
          <w:rPr>
            <w:rStyle w:val="a7"/>
            <w:noProof/>
            <w:sz w:val="28"/>
            <w:szCs w:val="28"/>
            <w:lang w:val="ru-RU"/>
          </w:rPr>
          <w:t>и</w:t>
        </w:r>
        <w:r w:rsidRPr="005F3AFF">
          <w:rPr>
            <w:rStyle w:val="a7"/>
            <w:noProof/>
            <w:sz w:val="28"/>
            <w:szCs w:val="28"/>
            <w:lang w:val="ru-RU"/>
          </w:rPr>
          <w:t>тию</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_Toc357615801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48</w:t>
        </w:r>
        <w:r w:rsidRPr="005F3AFF">
          <w:rPr>
            <w:rFonts w:cs="Times New Roman"/>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802" w:history="1">
        <w:r w:rsidRPr="005F3AFF">
          <w:rPr>
            <w:rStyle w:val="a7"/>
            <w:noProof/>
            <w:sz w:val="28"/>
            <w:szCs w:val="28"/>
            <w:lang w:val="ru-RU"/>
          </w:rPr>
          <w:t>Заключение</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_Toc357615802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52</w:t>
        </w:r>
        <w:r w:rsidRPr="005F3AFF">
          <w:rPr>
            <w:rFonts w:cs="Times New Roman"/>
            <w:noProof/>
            <w:webHidden/>
            <w:sz w:val="28"/>
            <w:szCs w:val="28"/>
          </w:rPr>
          <w:fldChar w:fldCharType="end"/>
        </w:r>
      </w:hyperlink>
    </w:p>
    <w:p w:rsidR="00E41AC3" w:rsidRPr="005F3AFF" w:rsidRDefault="00E41AC3" w:rsidP="00E075C8">
      <w:pPr>
        <w:pStyle w:val="11"/>
        <w:spacing w:line="360" w:lineRule="auto"/>
        <w:ind w:left="708"/>
        <w:rPr>
          <w:rFonts w:cs="Times New Roman"/>
          <w:noProof/>
          <w:sz w:val="28"/>
          <w:szCs w:val="28"/>
          <w:lang w:val="ru-RU" w:eastAsia="ru-RU"/>
        </w:rPr>
      </w:pPr>
      <w:hyperlink w:anchor="_Toc357615803" w:history="1">
        <w:r w:rsidRPr="005F3AFF">
          <w:rPr>
            <w:rStyle w:val="a7"/>
            <w:noProof/>
            <w:sz w:val="28"/>
            <w:szCs w:val="28"/>
            <w:lang w:val="ru-RU"/>
          </w:rPr>
          <w:t>Ист</w:t>
        </w:r>
        <w:r w:rsidRPr="005F3AFF">
          <w:rPr>
            <w:rStyle w:val="a7"/>
            <w:noProof/>
            <w:sz w:val="28"/>
            <w:szCs w:val="28"/>
            <w:lang w:val="ru-RU"/>
          </w:rPr>
          <w:t>о</w:t>
        </w:r>
        <w:r w:rsidRPr="005F3AFF">
          <w:rPr>
            <w:rStyle w:val="a7"/>
            <w:noProof/>
            <w:sz w:val="28"/>
            <w:szCs w:val="28"/>
            <w:lang w:val="ru-RU"/>
          </w:rPr>
          <w:t>чни</w:t>
        </w:r>
        <w:r w:rsidRPr="005F3AFF">
          <w:rPr>
            <w:rStyle w:val="a7"/>
            <w:noProof/>
            <w:sz w:val="28"/>
            <w:szCs w:val="28"/>
            <w:lang w:val="ru-RU"/>
          </w:rPr>
          <w:t>к</w:t>
        </w:r>
        <w:r w:rsidRPr="005F3AFF">
          <w:rPr>
            <w:rStyle w:val="a7"/>
            <w:noProof/>
            <w:sz w:val="28"/>
            <w:szCs w:val="28"/>
            <w:lang w:val="ru-RU"/>
          </w:rPr>
          <w:t>и</w:t>
        </w:r>
        <w:r w:rsidRPr="005F3AFF">
          <w:rPr>
            <w:rFonts w:cs="Times New Roman"/>
            <w:noProof/>
            <w:webHidden/>
            <w:sz w:val="28"/>
            <w:szCs w:val="28"/>
          </w:rPr>
          <w:tab/>
        </w:r>
        <w:r w:rsidRPr="005F3AFF">
          <w:rPr>
            <w:rFonts w:cs="Times New Roman"/>
            <w:noProof/>
            <w:webHidden/>
            <w:sz w:val="28"/>
            <w:szCs w:val="28"/>
          </w:rPr>
          <w:fldChar w:fldCharType="begin"/>
        </w:r>
        <w:r w:rsidRPr="005F3AFF">
          <w:rPr>
            <w:rFonts w:cs="Times New Roman"/>
            <w:noProof/>
            <w:webHidden/>
            <w:sz w:val="28"/>
            <w:szCs w:val="28"/>
          </w:rPr>
          <w:instrText xml:space="preserve"> PAGEREF _Toc357615803 \h </w:instrText>
        </w:r>
        <w:r w:rsidRPr="005F3AFF">
          <w:rPr>
            <w:rFonts w:cs="Times New Roman"/>
            <w:noProof/>
            <w:webHidden/>
            <w:sz w:val="28"/>
            <w:szCs w:val="28"/>
          </w:rPr>
        </w:r>
        <w:r w:rsidRPr="005F3AFF">
          <w:rPr>
            <w:rFonts w:cs="Times New Roman"/>
            <w:noProof/>
            <w:webHidden/>
            <w:sz w:val="28"/>
            <w:szCs w:val="28"/>
          </w:rPr>
          <w:fldChar w:fldCharType="separate"/>
        </w:r>
        <w:r w:rsidR="00603041">
          <w:rPr>
            <w:rFonts w:cs="Times New Roman"/>
            <w:noProof/>
            <w:webHidden/>
            <w:sz w:val="28"/>
            <w:szCs w:val="28"/>
          </w:rPr>
          <w:t>53</w:t>
        </w:r>
        <w:r w:rsidRPr="005F3AFF">
          <w:rPr>
            <w:rFonts w:cs="Times New Roman"/>
            <w:noProof/>
            <w:webHidden/>
            <w:sz w:val="28"/>
            <w:szCs w:val="28"/>
          </w:rPr>
          <w:fldChar w:fldCharType="end"/>
        </w:r>
      </w:hyperlink>
    </w:p>
    <w:p w:rsidR="00E41AC3" w:rsidRPr="00E41AC3" w:rsidRDefault="00E41AC3" w:rsidP="00E075C8">
      <w:pPr>
        <w:spacing w:line="360" w:lineRule="auto"/>
        <w:ind w:left="708"/>
        <w:rPr>
          <w:sz w:val="28"/>
          <w:szCs w:val="28"/>
        </w:rPr>
      </w:pPr>
      <w:r w:rsidRPr="005F3AFF">
        <w:rPr>
          <w:b/>
          <w:bCs/>
          <w:sz w:val="28"/>
          <w:szCs w:val="28"/>
        </w:rPr>
        <w:fldChar w:fldCharType="end"/>
      </w:r>
    </w:p>
    <w:p w:rsidR="00CA7B82" w:rsidRDefault="00CA7B82" w:rsidP="00E075C8">
      <w:pPr>
        <w:pStyle w:val="a8"/>
        <w:ind w:left="708" w:firstLine="0"/>
        <w:jc w:val="both"/>
        <w:rPr>
          <w:sz w:val="24"/>
        </w:rPr>
      </w:pPr>
    </w:p>
    <w:p w:rsidR="00CA7B82" w:rsidRPr="001345A9" w:rsidRDefault="00CA7B82" w:rsidP="00E075C8">
      <w:pPr>
        <w:autoSpaceDE w:val="0"/>
        <w:autoSpaceDN w:val="0"/>
        <w:adjustRightInd w:val="0"/>
        <w:ind w:left="708"/>
        <w:jc w:val="center"/>
        <w:rPr>
          <w:sz w:val="28"/>
          <w:szCs w:val="18"/>
          <w:lang w:val="ru-RU"/>
        </w:rPr>
      </w:pPr>
    </w:p>
    <w:p w:rsidR="00CA7B82" w:rsidRPr="00C077F7" w:rsidRDefault="00E41AC3" w:rsidP="00E075C8">
      <w:pPr>
        <w:pStyle w:val="1"/>
        <w:tabs>
          <w:tab w:val="clear" w:pos="432"/>
          <w:tab w:val="num" w:pos="1140"/>
        </w:tabs>
        <w:spacing w:line="360" w:lineRule="auto"/>
        <w:ind w:left="1140" w:firstLine="690"/>
        <w:jc w:val="both"/>
        <w:rPr>
          <w:rFonts w:eastAsia="Times New Roman" w:cs="Arial"/>
          <w:sz w:val="28"/>
          <w:lang w:val="ru-RU"/>
        </w:rPr>
      </w:pPr>
      <w:bookmarkStart w:id="1" w:name="_Toc354611501"/>
      <w:bookmarkStart w:id="2" w:name="_Toc354611575"/>
      <w:bookmarkStart w:id="3" w:name="_Toc356857630"/>
      <w:bookmarkEnd w:id="0"/>
      <w:r>
        <w:rPr>
          <w:lang w:val="ru-RU"/>
        </w:rPr>
        <w:br w:type="page"/>
      </w:r>
      <w:bookmarkStart w:id="4" w:name="_Toc357615777"/>
      <w:r w:rsidR="00CA7B82" w:rsidRPr="00C077F7">
        <w:rPr>
          <w:lang w:val="ru-RU"/>
        </w:rPr>
        <w:lastRenderedPageBreak/>
        <w:t>Введение</w:t>
      </w:r>
      <w:bookmarkEnd w:id="1"/>
      <w:bookmarkEnd w:id="2"/>
      <w:bookmarkEnd w:id="3"/>
      <w:bookmarkEnd w:id="4"/>
    </w:p>
    <w:p w:rsidR="00CA7B82" w:rsidRDefault="00CA7B82" w:rsidP="00E075C8">
      <w:pPr>
        <w:pStyle w:val="Body1"/>
        <w:spacing w:line="360" w:lineRule="auto"/>
        <w:ind w:left="708" w:firstLine="567"/>
        <w:jc w:val="both"/>
        <w:rPr>
          <w:rFonts w:ascii="Arial" w:hAnsi="Arial" w:cs="Arial"/>
          <w:sz w:val="28"/>
        </w:rPr>
      </w:pPr>
    </w:p>
    <w:p w:rsidR="00CA7B82" w:rsidRPr="005F3AFF" w:rsidRDefault="00CA7B82" w:rsidP="00E075C8">
      <w:pPr>
        <w:pStyle w:val="Body1"/>
        <w:spacing w:line="360" w:lineRule="auto"/>
        <w:ind w:left="708" w:firstLine="567"/>
        <w:jc w:val="both"/>
        <w:rPr>
          <w:rFonts w:ascii="Times New Roman" w:hAnsi="Times New Roman" w:cs="Times New Roman"/>
          <w:sz w:val="28"/>
        </w:rPr>
      </w:pPr>
      <w:r w:rsidRPr="005F3AFF">
        <w:rPr>
          <w:rFonts w:ascii="Times New Roman" w:hAnsi="Times New Roman" w:cs="Times New Roman"/>
          <w:sz w:val="28"/>
        </w:rPr>
        <w:t>Данная работа посвящена проектирования автоматизированной информационной системы по управлению автомобилями компании, занимающейся изданием, дистрибуцией и розничной продажей книг, канцелярских и сопутствующих товаров, а так же продажами через интернет-магазин. Соответственно, любой клиент имеет право заказать такую услугу, как курьерская доставка на дом.</w:t>
      </w:r>
    </w:p>
    <w:p w:rsidR="00CA7B82" w:rsidRPr="005F3AFF" w:rsidRDefault="00CA7B82" w:rsidP="00E075C8">
      <w:pPr>
        <w:pStyle w:val="Body1"/>
        <w:spacing w:line="360" w:lineRule="auto"/>
        <w:ind w:left="708" w:firstLine="567"/>
        <w:jc w:val="both"/>
        <w:rPr>
          <w:rFonts w:ascii="Times New Roman" w:hAnsi="Times New Roman" w:cs="Times New Roman"/>
          <w:sz w:val="28"/>
        </w:rPr>
      </w:pPr>
    </w:p>
    <w:p w:rsidR="00CA7B82" w:rsidRPr="005F3AFF" w:rsidRDefault="00CA7B82" w:rsidP="00E075C8">
      <w:pPr>
        <w:pStyle w:val="Body1"/>
        <w:spacing w:line="360" w:lineRule="auto"/>
        <w:ind w:left="708" w:firstLine="567"/>
        <w:jc w:val="both"/>
        <w:rPr>
          <w:rFonts w:ascii="Times New Roman" w:hAnsi="Times New Roman" w:cs="Times New Roman"/>
          <w:sz w:val="28"/>
        </w:rPr>
      </w:pPr>
      <w:r w:rsidRPr="005F3AFF">
        <w:rPr>
          <w:rFonts w:ascii="Times New Roman" w:hAnsi="Times New Roman" w:cs="Times New Roman"/>
          <w:sz w:val="28"/>
        </w:rPr>
        <w:t>Курьеры доставляют заказы на корпоративном транспорте, который, как было решено руководством компании, должен подлежать учету и контролю из-за большого объема работ, проделываемых вручную сотрудниками отдела курьерской доставки, высокого процента ошибок и обмана, такого как, например, воровство бензина или комплектующих автомобиля, а так же отсутствия анализа затрат на содержание автомобилей.</w:t>
      </w: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1"/>
        <w:spacing w:line="360" w:lineRule="auto"/>
        <w:ind w:left="1140" w:firstLine="567"/>
        <w:jc w:val="both"/>
        <w:rPr>
          <w:rFonts w:eastAsia="Times New Roman" w:cs="Arial"/>
          <w:sz w:val="28"/>
        </w:rPr>
      </w:pPr>
      <w:bookmarkStart w:id="5" w:name="_Toc354611502"/>
      <w:bookmarkStart w:id="6" w:name="_Toc354611576"/>
      <w:bookmarkStart w:id="7" w:name="_Toc356857631"/>
      <w:bookmarkStart w:id="8" w:name="_Toc357615778"/>
      <w:r>
        <w:lastRenderedPageBreak/>
        <w:t>Цели и задачи</w:t>
      </w:r>
      <w:bookmarkEnd w:id="5"/>
      <w:bookmarkEnd w:id="6"/>
      <w:bookmarkEnd w:id="7"/>
      <w:bookmarkEnd w:id="8"/>
    </w:p>
    <w:p w:rsidR="00CA7B82" w:rsidRDefault="00CA7B82" w:rsidP="00E075C8">
      <w:pPr>
        <w:pStyle w:val="2"/>
        <w:spacing w:line="360" w:lineRule="auto"/>
        <w:ind w:left="1284" w:firstLine="567"/>
        <w:jc w:val="both"/>
        <w:rPr>
          <w:rFonts w:eastAsia="Times New Roman" w:cs="Arial"/>
        </w:rPr>
      </w:pPr>
      <w:bookmarkStart w:id="9" w:name="_Toc354611503"/>
      <w:bookmarkStart w:id="10" w:name="_Toc354611577"/>
      <w:bookmarkStart w:id="11" w:name="_Toc356857632"/>
      <w:bookmarkStart w:id="12" w:name="_Toc357615779"/>
      <w:r>
        <w:t>Цель</w:t>
      </w:r>
      <w:bookmarkEnd w:id="9"/>
      <w:bookmarkEnd w:id="10"/>
      <w:bookmarkEnd w:id="11"/>
      <w:bookmarkEnd w:id="12"/>
    </w:p>
    <w:p w:rsidR="00CA7B82" w:rsidRDefault="00CA7B82" w:rsidP="00E075C8">
      <w:pPr>
        <w:pStyle w:val="Body1"/>
        <w:spacing w:line="360" w:lineRule="auto"/>
        <w:ind w:left="708" w:firstLine="567"/>
        <w:jc w:val="both"/>
        <w:rPr>
          <w:rFonts w:ascii="Arial" w:hAnsi="Arial" w:cs="Arial"/>
          <w:sz w:val="28"/>
        </w:rPr>
      </w:pPr>
    </w:p>
    <w:p w:rsidR="00CA7B82" w:rsidRPr="005F3AFF" w:rsidRDefault="00CA7B82" w:rsidP="00E075C8">
      <w:pPr>
        <w:pStyle w:val="Body1"/>
        <w:spacing w:line="360" w:lineRule="auto"/>
        <w:ind w:left="708" w:firstLine="567"/>
        <w:jc w:val="both"/>
        <w:rPr>
          <w:rFonts w:ascii="Times New Roman" w:hAnsi="Times New Roman" w:cs="Times New Roman"/>
          <w:sz w:val="28"/>
        </w:rPr>
      </w:pPr>
      <w:r w:rsidRPr="005F3AFF">
        <w:rPr>
          <w:rFonts w:ascii="Times New Roman" w:hAnsi="Times New Roman" w:cs="Times New Roman"/>
          <w:sz w:val="28"/>
        </w:rPr>
        <w:t>Была поставлена цель: спроектировать, создать и внедрить модуль информационной системы "ImAgent" предоставляющий определенным группам пользователей качественный, актуальный в рамках компании и корректно функционирующий сервис по учету, управлению и анализу работы курьерского транспорта компании к августу 2013 года.</w:t>
      </w:r>
    </w:p>
    <w:p w:rsidR="00CA7B82" w:rsidRDefault="00CA7B82" w:rsidP="00E075C8">
      <w:pPr>
        <w:pStyle w:val="Body1"/>
        <w:spacing w:line="360" w:lineRule="auto"/>
        <w:ind w:left="708" w:firstLine="567"/>
        <w:jc w:val="both"/>
        <w:rPr>
          <w:rFonts w:ascii="Arial" w:hAnsi="Arial" w:cs="Arial"/>
          <w:sz w:val="28"/>
        </w:rPr>
      </w:pPr>
    </w:p>
    <w:p w:rsidR="00CA7B82" w:rsidRDefault="00CA7B82" w:rsidP="00E075C8">
      <w:pPr>
        <w:pStyle w:val="2"/>
        <w:spacing w:line="360" w:lineRule="auto"/>
        <w:ind w:left="1284" w:firstLine="567"/>
        <w:jc w:val="both"/>
        <w:rPr>
          <w:rFonts w:eastAsia="Times New Roman" w:cs="Arial"/>
        </w:rPr>
      </w:pPr>
      <w:bookmarkStart w:id="13" w:name="_Toc354611504"/>
      <w:bookmarkStart w:id="14" w:name="_Toc354611578"/>
      <w:bookmarkStart w:id="15" w:name="_Toc356857633"/>
      <w:bookmarkStart w:id="16" w:name="_Toc357615780"/>
      <w:r>
        <w:t>Задачи</w:t>
      </w:r>
      <w:bookmarkEnd w:id="13"/>
      <w:bookmarkEnd w:id="14"/>
      <w:bookmarkEnd w:id="15"/>
      <w:bookmarkEnd w:id="16"/>
    </w:p>
    <w:p w:rsidR="00CA7B82" w:rsidRDefault="00CA7B82" w:rsidP="00E075C8">
      <w:pPr>
        <w:pStyle w:val="Body1"/>
        <w:spacing w:line="360" w:lineRule="auto"/>
        <w:ind w:left="708" w:firstLine="567"/>
        <w:jc w:val="both"/>
        <w:rPr>
          <w:rFonts w:ascii="Arial" w:hAnsi="Arial" w:cs="Arial"/>
          <w:sz w:val="28"/>
        </w:rPr>
      </w:pPr>
    </w:p>
    <w:p w:rsidR="00CA7B82" w:rsidRPr="005F3AFF" w:rsidRDefault="00CA7B82" w:rsidP="00E075C8">
      <w:pPr>
        <w:pStyle w:val="Body1"/>
        <w:spacing w:line="360" w:lineRule="auto"/>
        <w:ind w:left="708" w:firstLine="567"/>
        <w:jc w:val="both"/>
        <w:rPr>
          <w:rFonts w:ascii="Times New Roman" w:hAnsi="Times New Roman" w:cs="Times New Roman"/>
          <w:sz w:val="28"/>
        </w:rPr>
      </w:pPr>
      <w:r w:rsidRPr="005F3AFF">
        <w:rPr>
          <w:rFonts w:ascii="Times New Roman" w:hAnsi="Times New Roman" w:cs="Times New Roman"/>
          <w:sz w:val="28"/>
        </w:rPr>
        <w:t>Для достижения этой цели требуется:</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Получить информацию от заказчика (отдел курьерской доставки), выражающую его потребности в информационной системе</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Зафиксировать и формализовать полученную информацию</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Согласовать и утвердить полученные требования</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Создать в системе ServiceDesk ПОДпроект  с характерным названием "ImAgent(развитие)-&gt;Система по учету курьерского транспорта".</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Создать модель структуры хранения данных, вариантов использования и деятельности.</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Создать дизайн пользовательских интерфейсов</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Согласовать с заказчиком и утвердить дизайн пользовательских интерфейсов</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lastRenderedPageBreak/>
        <w:t>Описать и Связать созданные объекты(классы, типы, варианты использования, действия и объекты на форме) между собой.</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Согласовать с системным архитектором и утвердить структуру хранения данных</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Согласовать с потенциальным разработчиком системы возможности реализации этой системы.</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Распределить права доступа пользователей в систему при помощи специально разработанного ПО компании "Starter", а также добавить туда признак создания новых форм модуля.</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Добавить начальное описание форм в специально разработанном ПО компании PH (Program Help)</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Согласовать с начальником отдела и утвердить разработчика системы</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Поставить в системе ServiceDesk задачи программисту на создание требуемой системы</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Согласовать с программистом и утвердить созданную им систему.</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Поставить в системе ServiceDesk задачи тестировщику на тестирование созданного ПО согласно разработанной модели поведения пользователя.</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Согласовать с заказчиком и утвердить первую рабочую версию системы.</w:t>
      </w:r>
    </w:p>
    <w:p w:rsidR="00CA7B82" w:rsidRPr="005F3AFF" w:rsidRDefault="00CA7B82" w:rsidP="00E075C8">
      <w:pPr>
        <w:pStyle w:val="Body1"/>
        <w:numPr>
          <w:ilvl w:val="0"/>
          <w:numId w:val="2"/>
        </w:numPr>
        <w:spacing w:line="360" w:lineRule="auto"/>
        <w:ind w:left="1068" w:firstLine="567"/>
        <w:jc w:val="both"/>
        <w:rPr>
          <w:rFonts w:ascii="Times New Roman" w:hAnsi="Times New Roman" w:cs="Times New Roman"/>
          <w:sz w:val="28"/>
        </w:rPr>
      </w:pPr>
      <w:r w:rsidRPr="005F3AFF">
        <w:rPr>
          <w:rFonts w:ascii="Times New Roman" w:hAnsi="Times New Roman" w:cs="Times New Roman"/>
          <w:sz w:val="28"/>
        </w:rPr>
        <w:t>Вывести систему из статуса тестирования и перевести в статус эксплуатации.</w:t>
      </w:r>
    </w:p>
    <w:p w:rsidR="00CA7B82" w:rsidRDefault="00CA7B82" w:rsidP="00E075C8">
      <w:pPr>
        <w:pStyle w:val="Body1"/>
        <w:spacing w:line="360" w:lineRule="auto"/>
        <w:ind w:left="1068" w:firstLine="567"/>
        <w:jc w:val="both"/>
        <w:rPr>
          <w:rFonts w:ascii="Arial" w:hAnsi="Arial" w:cs="Arial Unicode MS"/>
          <w:sz w:val="28"/>
        </w:rPr>
      </w:pPr>
    </w:p>
    <w:p w:rsidR="00CA7B82" w:rsidRDefault="00CA7B82" w:rsidP="00E075C8">
      <w:pPr>
        <w:pStyle w:val="1"/>
        <w:tabs>
          <w:tab w:val="clear" w:pos="432"/>
          <w:tab w:val="num" w:pos="142"/>
        </w:tabs>
        <w:spacing w:line="360" w:lineRule="auto"/>
        <w:ind w:left="708" w:firstLine="567"/>
        <w:jc w:val="both"/>
        <w:rPr>
          <w:rFonts w:eastAsia="Times New Roman" w:cs="Arial"/>
          <w:sz w:val="28"/>
        </w:rPr>
      </w:pPr>
      <w:r w:rsidRPr="00A61805">
        <w:rPr>
          <w:lang w:val="ru-RU"/>
        </w:rPr>
        <w:br w:type="page"/>
      </w:r>
      <w:bookmarkStart w:id="17" w:name="_Toc354611505"/>
      <w:bookmarkStart w:id="18" w:name="_Toc354611579"/>
      <w:bookmarkStart w:id="19" w:name="_Toc356857634"/>
      <w:bookmarkStart w:id="20" w:name="_Toc357615781"/>
      <w:r>
        <w:lastRenderedPageBreak/>
        <w:t>Методологическая база</w:t>
      </w:r>
      <w:bookmarkEnd w:id="17"/>
      <w:bookmarkEnd w:id="18"/>
      <w:bookmarkEnd w:id="19"/>
      <w:bookmarkEnd w:id="20"/>
    </w:p>
    <w:p w:rsidR="00CA7B82" w:rsidRDefault="00CA7B82" w:rsidP="00E075C8">
      <w:pPr>
        <w:pStyle w:val="Body1"/>
        <w:spacing w:line="360" w:lineRule="auto"/>
        <w:ind w:left="708" w:firstLine="567"/>
        <w:jc w:val="both"/>
        <w:rPr>
          <w:rFonts w:ascii="Arial" w:hAnsi="Arial" w:cs="Arial"/>
          <w:sz w:val="28"/>
        </w:rPr>
      </w:pP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r w:rsidRPr="005F3AFF">
        <w:rPr>
          <w:rFonts w:ascii="Times New Roman" w:hAnsi="Times New Roman" w:cs="Times New Roman"/>
          <w:sz w:val="28"/>
          <w:szCs w:val="28"/>
        </w:rPr>
        <w:t>В процессе анализа было было принято решение использовать анализа "сверху вниз", т. к. имелась возможность беседовать с заместителем начальника отдела курьерской доставки и, соответственно, мог получить всю управленческую информацию прежде, чем начать анализировать низкоуровневую деятельность.</w:t>
      </w: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r w:rsidRPr="005F3AFF">
        <w:rPr>
          <w:rFonts w:ascii="Times New Roman" w:hAnsi="Times New Roman" w:cs="Times New Roman"/>
          <w:sz w:val="28"/>
          <w:szCs w:val="28"/>
        </w:rPr>
        <w:t>Сбор информации осуществляется при помощи такого метода, как плановое интервьюирование. Именно благодаря такому методу можно получить максимально полную информацию от субъекта сбора данных, при условии, что объектом заранее спланирован план интервью, а так же предпринимаются усилия по ведению собеседника в диалоге в сторону правильно сбора данных «сверху вниз». Также использовалась система приема заявок "Terrasoft ServiceDesk" для письменного выражения «хотелок».</w:t>
      </w: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r w:rsidRPr="005F3AFF">
        <w:rPr>
          <w:rFonts w:ascii="Times New Roman" w:hAnsi="Times New Roman" w:cs="Times New Roman"/>
          <w:sz w:val="28"/>
          <w:szCs w:val="28"/>
        </w:rPr>
        <w:t>Жизненный цикл системы представляет из себя общеизвестную спираль, т.к. следует отталкиваться от реалий современной жизни компании, где потребности постоянно меняются и увеличиваются, что сразу подразумевает несколько версий программного обеспечения с расширением или изменением функционала.</w:t>
      </w: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r w:rsidRPr="005F3AFF">
        <w:rPr>
          <w:rFonts w:ascii="Times New Roman" w:hAnsi="Times New Roman" w:cs="Times New Roman"/>
          <w:sz w:val="28"/>
          <w:szCs w:val="28"/>
        </w:rPr>
        <w:t xml:space="preserve">В качестве нотации была выбрана UML 1.3, потому что, в первую очередь, эта нотация принята за основу системного анализа в рамках компании, во вторых, она обладает рядом преимуществ, такими как формирование вариантов использования системы и разграничение пользователей на группы по категориям отдаленности. В-третьих, она предоставляет возможность множественного анализа: </w:t>
      </w:r>
      <w:r w:rsidRPr="005F3AFF">
        <w:rPr>
          <w:rFonts w:ascii="Times New Roman" w:hAnsi="Times New Roman" w:cs="Times New Roman"/>
          <w:sz w:val="28"/>
          <w:szCs w:val="28"/>
        </w:rPr>
        <w:lastRenderedPageBreak/>
        <w:t>одновременно деятельности и хранения данных. В-третьих, UML предоставляет кроссфункциональную "поднотацию", четко, ясно и прозрачно раскрывающую взаимодействие пользователя с системой.</w:t>
      </w: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r w:rsidRPr="005F3AFF">
        <w:rPr>
          <w:rFonts w:ascii="Times New Roman" w:hAnsi="Times New Roman" w:cs="Times New Roman"/>
          <w:sz w:val="28"/>
          <w:szCs w:val="28"/>
        </w:rPr>
        <w:t>В качестве средства моделирования был выбран StarUml, являющийся каноничным представителем нотации, обеспечивающий простое и понятное комментирование и связывание объектов, предоставляющий полный спектр возможностей выбранной нотации,  многопользовательский доступ к файлу проекта, xml-экспорт/импорт и связывание с другим ПО при помощи пользовательских дополнений, а так же с внешними файлами и вутренними объектами. Ко всему прочему, StarUml является бесплатным продуктом.</w:t>
      </w: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p>
    <w:p w:rsidR="00CA7B82" w:rsidRPr="005F3AFF" w:rsidRDefault="00CA7B82" w:rsidP="00E075C8">
      <w:pPr>
        <w:pStyle w:val="Body1"/>
        <w:spacing w:line="360" w:lineRule="auto"/>
        <w:ind w:left="708" w:firstLine="567"/>
        <w:jc w:val="both"/>
        <w:rPr>
          <w:rFonts w:ascii="Times New Roman" w:hAnsi="Times New Roman" w:cs="Times New Roman"/>
          <w:sz w:val="28"/>
          <w:szCs w:val="28"/>
        </w:rPr>
      </w:pPr>
      <w:r w:rsidRPr="005F3AFF">
        <w:rPr>
          <w:rFonts w:ascii="Times New Roman" w:hAnsi="Times New Roman" w:cs="Times New Roman"/>
          <w:sz w:val="28"/>
          <w:szCs w:val="28"/>
        </w:rPr>
        <w:t>В виду того, что информационная система, используемая компанией, уже написана на языке C++, данный модуль так же будет разработан на этом языке при помощи таких программных средств, как RadStudio 2010 и MS SQL-server 2008.</w:t>
      </w:r>
    </w:p>
    <w:p w:rsidR="00CA7B82" w:rsidRPr="00A70333" w:rsidRDefault="00CA7B82" w:rsidP="00E075C8">
      <w:pPr>
        <w:pStyle w:val="1"/>
        <w:ind w:left="1140"/>
        <w:jc w:val="both"/>
        <w:rPr>
          <w:rFonts w:ascii="Helvetica" w:hAnsi="Helvetica"/>
        </w:rPr>
      </w:pPr>
      <w:r w:rsidRPr="00B447BA">
        <w:rPr>
          <w:lang w:val="ru-RU"/>
        </w:rPr>
        <w:br w:type="page"/>
      </w:r>
      <w:bookmarkStart w:id="21" w:name="_Toc356857635"/>
      <w:bookmarkStart w:id="22" w:name="_Toc357615782"/>
      <w:r>
        <w:lastRenderedPageBreak/>
        <w:t>Описание объекта автоматизации</w:t>
      </w:r>
      <w:r w:rsidRPr="00A70333">
        <w:rPr>
          <w:rFonts w:ascii="Helvetica" w:hAnsi="Helvetica"/>
        </w:rPr>
        <w:t xml:space="preserve"> заказчиком</w:t>
      </w:r>
      <w:bookmarkEnd w:id="21"/>
      <w:bookmarkEnd w:id="22"/>
    </w:p>
    <w:p w:rsidR="00CA7B82" w:rsidRPr="00A70333" w:rsidRDefault="00CA7B82" w:rsidP="00E075C8">
      <w:pPr>
        <w:pStyle w:val="Body1"/>
        <w:spacing w:line="360" w:lineRule="auto"/>
        <w:ind w:left="708" w:firstLine="567"/>
        <w:jc w:val="both"/>
        <w:rPr>
          <w:rFonts w:ascii="Times New Roman" w:hAnsi="Times New Roman"/>
        </w:rPr>
      </w:pPr>
    </w:p>
    <w:p w:rsidR="00CA7B82" w:rsidRPr="005F3AFF" w:rsidRDefault="00CA7B82" w:rsidP="00E075C8">
      <w:pPr>
        <w:pStyle w:val="Body1"/>
        <w:spacing w:line="360" w:lineRule="auto"/>
        <w:ind w:left="708" w:firstLine="567"/>
        <w:jc w:val="both"/>
        <w:rPr>
          <w:rFonts w:ascii="Times New Roman" w:hAnsi="Times New Roman"/>
          <w:sz w:val="28"/>
          <w:szCs w:val="28"/>
        </w:rPr>
      </w:pPr>
      <w:r w:rsidRPr="005F3AFF">
        <w:rPr>
          <w:rFonts w:ascii="Times New Roman" w:hAnsi="Times New Roman"/>
          <w:sz w:val="28"/>
          <w:szCs w:val="28"/>
        </w:rPr>
        <w:t xml:space="preserve">Заказчик оформил заявку в системе </w:t>
      </w:r>
      <w:r w:rsidRPr="005F3AFF">
        <w:rPr>
          <w:rFonts w:ascii="Times New Roman" w:hAnsi="Times New Roman"/>
          <w:sz w:val="28"/>
          <w:szCs w:val="28"/>
          <w:lang w:val="en-US"/>
        </w:rPr>
        <w:t>Service</w:t>
      </w:r>
      <w:r w:rsidRPr="005F3AFF">
        <w:rPr>
          <w:rFonts w:ascii="Times New Roman" w:hAnsi="Times New Roman"/>
          <w:sz w:val="28"/>
          <w:szCs w:val="28"/>
        </w:rPr>
        <w:t xml:space="preserve"> </w:t>
      </w:r>
      <w:r w:rsidRPr="005F3AFF">
        <w:rPr>
          <w:rFonts w:ascii="Times New Roman" w:hAnsi="Times New Roman"/>
          <w:sz w:val="28"/>
          <w:szCs w:val="28"/>
          <w:lang w:val="en-US"/>
        </w:rPr>
        <w:t>Desk</w:t>
      </w:r>
      <w:r w:rsidRPr="005F3AFF">
        <w:rPr>
          <w:rFonts w:ascii="Times New Roman" w:hAnsi="Times New Roman"/>
          <w:sz w:val="28"/>
          <w:szCs w:val="28"/>
        </w:rPr>
        <w:t xml:space="preserve">, </w:t>
      </w:r>
      <w:r w:rsidRPr="005F3AFF">
        <w:rPr>
          <w:rFonts w:ascii="Times New Roman" w:hAnsi="Times New Roman"/>
          <w:sz w:val="28"/>
          <w:szCs w:val="28"/>
          <w:lang w:val="en-US"/>
        </w:rPr>
        <w:t>a</w:t>
      </w:r>
      <w:r w:rsidRPr="005F3AFF">
        <w:rPr>
          <w:rFonts w:ascii="Times New Roman" w:hAnsi="Times New Roman"/>
          <w:sz w:val="28"/>
          <w:szCs w:val="28"/>
        </w:rPr>
        <w:t xml:space="preserve"> так же прикрепил соответствующее изображение к письму, в котором содержались изначальные зарисовки его потребностей.</w:t>
      </w:r>
    </w:p>
    <w:p w:rsidR="00CA7B82" w:rsidRDefault="00947BFE" w:rsidP="00E075C8">
      <w:pPr>
        <w:pStyle w:val="Body1"/>
        <w:spacing w:line="360" w:lineRule="auto"/>
        <w:ind w:left="708" w:firstLine="567"/>
        <w:jc w:val="both"/>
        <w:rPr>
          <w:rFonts w:ascii="Times New Roman" w:hAnsi="Times New Roman"/>
        </w:rPr>
      </w:pPr>
      <w:r>
        <w:rPr>
          <w:noProof/>
          <w:lang w:eastAsia="ru-RU" w:bidi="ar-SA"/>
        </w:rPr>
        <w:drawing>
          <wp:inline distT="0" distB="0" distL="0" distR="0">
            <wp:extent cx="5913755" cy="4667250"/>
            <wp:effectExtent l="0" t="0" r="0" b="0"/>
            <wp:docPr id="1914" name="Рисунок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755" cy="4667250"/>
                    </a:xfrm>
                    <a:prstGeom prst="rect">
                      <a:avLst/>
                    </a:prstGeom>
                    <a:noFill/>
                    <a:ln>
                      <a:noFill/>
                    </a:ln>
                  </pic:spPr>
                </pic:pic>
              </a:graphicData>
            </a:graphic>
          </wp:inline>
        </w:drawing>
      </w:r>
    </w:p>
    <w:p w:rsidR="005F3AFF" w:rsidRDefault="005F3AFF" w:rsidP="00E075C8">
      <w:pPr>
        <w:pStyle w:val="Body1"/>
        <w:spacing w:line="360" w:lineRule="auto"/>
        <w:ind w:left="708" w:firstLine="567"/>
        <w:jc w:val="both"/>
        <w:rPr>
          <w:rFonts w:ascii="Times New Roman" w:hAnsi="Times New Roman"/>
        </w:rPr>
      </w:pPr>
      <w:r>
        <w:rPr>
          <w:rFonts w:ascii="Times New Roman" w:hAnsi="Times New Roman"/>
        </w:rPr>
        <w:t>Рис.1 Потребность заказчика</w:t>
      </w:r>
    </w:p>
    <w:p w:rsidR="00CA7B82" w:rsidRPr="00616842" w:rsidRDefault="00CA7B82" w:rsidP="00E075C8">
      <w:pPr>
        <w:pStyle w:val="Body1"/>
        <w:spacing w:line="360" w:lineRule="auto"/>
        <w:ind w:left="708" w:firstLine="567"/>
        <w:jc w:val="both"/>
        <w:rPr>
          <w:rFonts w:ascii="Times New Roman" w:hAnsi="Times New Roman"/>
        </w:rPr>
      </w:pPr>
      <w:r>
        <w:rPr>
          <w:rFonts w:ascii="Times New Roman" w:hAnsi="Times New Roman"/>
        </w:rPr>
        <w:t>Далее будут подробно рассмотрены все обозначенные тут сущности.</w:t>
      </w:r>
    </w:p>
    <w:p w:rsidR="00CA7B82" w:rsidRDefault="00CA7B82" w:rsidP="00E075C8">
      <w:pPr>
        <w:pStyle w:val="1"/>
        <w:ind w:left="1140"/>
        <w:jc w:val="both"/>
        <w:rPr>
          <w:rFonts w:ascii="Times New Roman" w:hAnsi="Times New Roman"/>
        </w:rPr>
      </w:pPr>
      <w:r w:rsidRPr="00616842">
        <w:rPr>
          <w:lang w:val="ru-RU"/>
        </w:rPr>
        <w:br w:type="page"/>
      </w:r>
      <w:bookmarkStart w:id="23" w:name="_Toc356857636"/>
      <w:bookmarkStart w:id="24" w:name="_Toc357615783"/>
      <w:r>
        <w:lastRenderedPageBreak/>
        <w:t>Моделирование</w:t>
      </w:r>
      <w:bookmarkEnd w:id="23"/>
      <w:bookmarkEnd w:id="24"/>
    </w:p>
    <w:p w:rsidR="00CA7B82" w:rsidRDefault="00CA7B82" w:rsidP="00E075C8">
      <w:pPr>
        <w:pStyle w:val="Body1"/>
        <w:spacing w:line="360" w:lineRule="auto"/>
        <w:ind w:left="708" w:firstLine="567"/>
        <w:jc w:val="both"/>
        <w:rPr>
          <w:rFonts w:ascii="Times New Roman" w:hAnsi="Times New Roman"/>
          <w:b/>
          <w:bCs/>
        </w:rPr>
      </w:pPr>
    </w:p>
    <w:p w:rsidR="00CA7B82" w:rsidRPr="005F3AFF" w:rsidRDefault="00CA7B82" w:rsidP="00E075C8">
      <w:pPr>
        <w:pStyle w:val="Body1"/>
        <w:spacing w:line="360" w:lineRule="auto"/>
        <w:ind w:left="708" w:firstLine="567"/>
        <w:jc w:val="both"/>
        <w:rPr>
          <w:rFonts w:ascii="Times New Roman" w:hAnsi="Times New Roman"/>
          <w:bCs/>
          <w:sz w:val="28"/>
          <w:szCs w:val="28"/>
        </w:rPr>
      </w:pPr>
      <w:r w:rsidRPr="005F3AFF">
        <w:rPr>
          <w:rFonts w:ascii="Times New Roman" w:hAnsi="Times New Roman"/>
          <w:bCs/>
          <w:sz w:val="28"/>
          <w:szCs w:val="28"/>
        </w:rPr>
        <w:t>Деятельность по управлению и контролю за автомобилями имеет в своем контексте незколько основных групп вариантов использования. Исполнителем всех работ в системе является абстрактное лицо «Менеджер», которое приобретает права на те или иные действия в зависимости от занимаемой должности.</w:t>
      </w:r>
    </w:p>
    <w:p w:rsidR="00CA7B82" w:rsidRDefault="00947BFE" w:rsidP="00E075C8">
      <w:pPr>
        <w:pStyle w:val="Body1"/>
        <w:spacing w:line="360" w:lineRule="auto"/>
        <w:ind w:left="708" w:firstLine="567"/>
        <w:jc w:val="both"/>
        <w:rPr>
          <w:rFonts w:ascii="Times New Roman" w:hAnsi="Times New Roman"/>
          <w:bCs/>
          <w:sz w:val="28"/>
          <w:szCs w:val="28"/>
        </w:rPr>
      </w:pPr>
      <w:r>
        <w:rPr>
          <w:rFonts w:ascii="Times New Roman" w:hAnsi="Times New Roman"/>
          <w:bCs/>
          <w:noProof/>
          <w:sz w:val="28"/>
          <w:szCs w:val="28"/>
          <w:lang w:eastAsia="ru-RU" w:bidi="ar-SA"/>
        </w:rPr>
        <w:drawing>
          <wp:inline distT="0" distB="0" distL="0" distR="0">
            <wp:extent cx="4049395" cy="1116330"/>
            <wp:effectExtent l="0" t="0" r="0" b="0"/>
            <wp:docPr id="1915" name="Рисунок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9395" cy="1116330"/>
                    </a:xfrm>
                    <a:prstGeom prst="rect">
                      <a:avLst/>
                    </a:prstGeom>
                    <a:noFill/>
                    <a:ln>
                      <a:noFill/>
                    </a:ln>
                  </pic:spPr>
                </pic:pic>
              </a:graphicData>
            </a:graphic>
          </wp:inline>
        </w:drawing>
      </w:r>
    </w:p>
    <w:p w:rsidR="006B4293" w:rsidRPr="005F3AFF" w:rsidRDefault="006B4293" w:rsidP="00E075C8">
      <w:pPr>
        <w:pStyle w:val="Body1"/>
        <w:spacing w:line="360" w:lineRule="auto"/>
        <w:ind w:left="708" w:firstLine="567"/>
        <w:jc w:val="both"/>
        <w:rPr>
          <w:rFonts w:ascii="Times New Roman" w:hAnsi="Times New Roman"/>
          <w:bCs/>
          <w:sz w:val="28"/>
          <w:szCs w:val="28"/>
        </w:rPr>
      </w:pPr>
      <w:r>
        <w:rPr>
          <w:rFonts w:ascii="Times New Roman" w:hAnsi="Times New Roman"/>
        </w:rPr>
        <w:t>Рис. 2 Верхний уровень модели</w:t>
      </w:r>
      <w:r w:rsidR="00D63D52">
        <w:rPr>
          <w:rFonts w:ascii="Times New Roman" w:hAnsi="Times New Roman"/>
        </w:rPr>
        <w:t>, представлен в пакетах</w:t>
      </w:r>
    </w:p>
    <w:p w:rsidR="00CA7B82" w:rsidRPr="005F3AFF" w:rsidRDefault="00CA7B82" w:rsidP="00E075C8">
      <w:pPr>
        <w:pStyle w:val="Body1"/>
        <w:spacing w:line="360" w:lineRule="auto"/>
        <w:ind w:left="708" w:firstLine="567"/>
        <w:jc w:val="both"/>
        <w:rPr>
          <w:rFonts w:ascii="Times New Roman" w:hAnsi="Times New Roman"/>
          <w:bCs/>
          <w:sz w:val="28"/>
          <w:szCs w:val="28"/>
        </w:rPr>
      </w:pPr>
      <w:r w:rsidRPr="005F3AFF">
        <w:rPr>
          <w:rFonts w:ascii="Times New Roman" w:hAnsi="Times New Roman"/>
          <w:bCs/>
          <w:sz w:val="28"/>
          <w:szCs w:val="28"/>
        </w:rPr>
        <w:t>Группы представлены на диаграмме:</w:t>
      </w:r>
    </w:p>
    <w:p w:rsidR="00CA7B82" w:rsidRPr="005F3AFF" w:rsidRDefault="00CA7B82" w:rsidP="00E075C8">
      <w:pPr>
        <w:pStyle w:val="Body1"/>
        <w:spacing w:line="360" w:lineRule="auto"/>
        <w:ind w:left="708" w:firstLine="567"/>
        <w:jc w:val="both"/>
        <w:rPr>
          <w:rFonts w:ascii="Times New Roman" w:hAnsi="Times New Roman"/>
          <w:bCs/>
          <w:sz w:val="28"/>
          <w:szCs w:val="28"/>
        </w:rPr>
      </w:pPr>
      <w:r w:rsidRPr="005F3AFF">
        <w:rPr>
          <w:rFonts w:ascii="Times New Roman" w:hAnsi="Times New Roman"/>
          <w:bCs/>
          <w:sz w:val="28"/>
          <w:szCs w:val="28"/>
        </w:rPr>
        <w:t>Учет автомобилей подразумевает под собой заведение карточек на новые автомобили, редактирование существующих, а так же снятие с учета негодных для использования.</w:t>
      </w:r>
    </w:p>
    <w:p w:rsidR="00CA7B82" w:rsidRPr="005F3AFF" w:rsidRDefault="00CA7B82" w:rsidP="00E075C8">
      <w:pPr>
        <w:pStyle w:val="Body1"/>
        <w:spacing w:line="360" w:lineRule="auto"/>
        <w:ind w:left="708" w:firstLine="567"/>
        <w:jc w:val="both"/>
        <w:rPr>
          <w:rFonts w:ascii="Times New Roman" w:hAnsi="Times New Roman"/>
          <w:bCs/>
          <w:sz w:val="28"/>
          <w:szCs w:val="28"/>
        </w:rPr>
      </w:pPr>
    </w:p>
    <w:p w:rsidR="00CA7B82" w:rsidRPr="005F3AFF" w:rsidRDefault="00CA7B82" w:rsidP="00E075C8">
      <w:pPr>
        <w:pStyle w:val="Body1"/>
        <w:spacing w:line="360" w:lineRule="auto"/>
        <w:ind w:left="708" w:firstLine="567"/>
        <w:jc w:val="both"/>
        <w:rPr>
          <w:rFonts w:ascii="Times New Roman" w:hAnsi="Times New Roman"/>
          <w:bCs/>
          <w:sz w:val="28"/>
          <w:szCs w:val="28"/>
        </w:rPr>
      </w:pPr>
      <w:r w:rsidRPr="005F3AFF">
        <w:rPr>
          <w:rFonts w:ascii="Times New Roman" w:hAnsi="Times New Roman"/>
          <w:bCs/>
          <w:sz w:val="28"/>
          <w:szCs w:val="28"/>
        </w:rPr>
        <w:t>В контексте эксплуатации рассматриваются такие процессы, как выпуск автомобиля на линию, прием автомобиля, мониторинг состояния всего транспорта.</w:t>
      </w:r>
    </w:p>
    <w:p w:rsidR="00CA7B82" w:rsidRPr="005F3AFF" w:rsidRDefault="00CA7B82" w:rsidP="00E075C8">
      <w:pPr>
        <w:pStyle w:val="Body1"/>
        <w:spacing w:line="360" w:lineRule="auto"/>
        <w:ind w:left="708" w:firstLine="567"/>
        <w:jc w:val="both"/>
        <w:rPr>
          <w:rFonts w:ascii="Times New Roman" w:hAnsi="Times New Roman"/>
          <w:bCs/>
          <w:sz w:val="28"/>
          <w:szCs w:val="28"/>
        </w:rPr>
      </w:pPr>
    </w:p>
    <w:p w:rsidR="00CA7B82" w:rsidRPr="005F3AFF" w:rsidRDefault="00CA7B82" w:rsidP="00E075C8">
      <w:pPr>
        <w:pStyle w:val="Body1"/>
        <w:spacing w:line="360" w:lineRule="auto"/>
        <w:ind w:left="708" w:firstLine="567"/>
        <w:jc w:val="both"/>
        <w:rPr>
          <w:rFonts w:ascii="Times New Roman" w:hAnsi="Times New Roman"/>
          <w:bCs/>
          <w:sz w:val="28"/>
          <w:szCs w:val="28"/>
        </w:rPr>
      </w:pPr>
      <w:r w:rsidRPr="005F3AFF">
        <w:rPr>
          <w:rFonts w:ascii="Times New Roman" w:hAnsi="Times New Roman"/>
          <w:bCs/>
          <w:sz w:val="28"/>
          <w:szCs w:val="28"/>
        </w:rPr>
        <w:t>Управление затратами представляет из себя аналитическую составляющую, выражающуюся в затратах топлива на каждый автомобиль.</w:t>
      </w:r>
    </w:p>
    <w:p w:rsidR="00CA7B82" w:rsidRPr="005F3AFF" w:rsidRDefault="00CA7B82" w:rsidP="00E075C8">
      <w:pPr>
        <w:pStyle w:val="Body1"/>
        <w:spacing w:line="360" w:lineRule="auto"/>
        <w:ind w:left="708" w:firstLine="567"/>
        <w:jc w:val="both"/>
        <w:rPr>
          <w:rFonts w:ascii="Times New Roman" w:hAnsi="Times New Roman"/>
          <w:bCs/>
          <w:sz w:val="28"/>
          <w:szCs w:val="28"/>
        </w:rPr>
      </w:pPr>
    </w:p>
    <w:p w:rsidR="00CA7B82" w:rsidRPr="005F3AFF" w:rsidRDefault="00CA7B82" w:rsidP="00E075C8">
      <w:pPr>
        <w:pStyle w:val="Body1"/>
        <w:spacing w:line="360" w:lineRule="auto"/>
        <w:ind w:left="708" w:firstLine="567"/>
        <w:jc w:val="both"/>
        <w:rPr>
          <w:rFonts w:ascii="Times New Roman" w:hAnsi="Times New Roman"/>
          <w:bCs/>
          <w:sz w:val="28"/>
          <w:szCs w:val="28"/>
        </w:rPr>
      </w:pPr>
      <w:r w:rsidRPr="005F3AFF">
        <w:rPr>
          <w:rFonts w:ascii="Times New Roman" w:hAnsi="Times New Roman"/>
          <w:bCs/>
          <w:sz w:val="28"/>
          <w:szCs w:val="28"/>
        </w:rPr>
        <w:t>Учет водителей – это карточки, заведенные на каждого водителя, содержащие в себе подробную и актуальную информацию о каждом из них.</w:t>
      </w:r>
    </w:p>
    <w:p w:rsidR="00CA7B82" w:rsidRPr="00465545" w:rsidRDefault="00CA7B82" w:rsidP="00E075C8">
      <w:pPr>
        <w:pStyle w:val="Body1"/>
        <w:spacing w:line="360" w:lineRule="auto"/>
        <w:ind w:left="708" w:firstLine="567"/>
        <w:jc w:val="both"/>
        <w:rPr>
          <w:rFonts w:ascii="Times New Roman" w:hAnsi="Times New Roman"/>
          <w:bCs/>
        </w:rPr>
      </w:pPr>
    </w:p>
    <w:p w:rsidR="00CA7B82" w:rsidRDefault="00947BFE" w:rsidP="00E075C8">
      <w:pPr>
        <w:pStyle w:val="a0"/>
        <w:spacing w:line="360" w:lineRule="auto"/>
        <w:ind w:left="708"/>
        <w:jc w:val="both"/>
        <w:rPr>
          <w:lang w:val="ru-RU"/>
        </w:rPr>
      </w:pPr>
      <w:r>
        <w:rPr>
          <w:noProof/>
          <w:lang w:val="ru-RU" w:eastAsia="ru-RU"/>
        </w:rPr>
        <w:lastRenderedPageBreak/>
        <w:drawing>
          <wp:inline distT="0" distB="0" distL="0" distR="0">
            <wp:extent cx="3907155" cy="3550920"/>
            <wp:effectExtent l="0" t="0" r="0" b="0"/>
            <wp:docPr id="1916" name="Рисунок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7155" cy="3550920"/>
                    </a:xfrm>
                    <a:prstGeom prst="rect">
                      <a:avLst/>
                    </a:prstGeom>
                    <a:noFill/>
                    <a:ln>
                      <a:noFill/>
                    </a:ln>
                  </pic:spPr>
                </pic:pic>
              </a:graphicData>
            </a:graphic>
          </wp:inline>
        </w:drawing>
      </w:r>
    </w:p>
    <w:p w:rsidR="006B4293" w:rsidRPr="006B4293" w:rsidRDefault="006B4293" w:rsidP="00E075C8">
      <w:pPr>
        <w:pStyle w:val="a0"/>
        <w:spacing w:line="360" w:lineRule="auto"/>
        <w:ind w:left="708"/>
        <w:jc w:val="both"/>
        <w:rPr>
          <w:lang w:val="ru-RU"/>
        </w:rPr>
      </w:pPr>
      <w:r w:rsidRPr="00D63D52">
        <w:rPr>
          <w:lang w:val="ru-RU"/>
        </w:rPr>
        <w:t>Рис.</w:t>
      </w:r>
      <w:r>
        <w:rPr>
          <w:lang w:val="ru-RU"/>
        </w:rPr>
        <w:t xml:space="preserve"> 3 Декомпозиция верхнего</w:t>
      </w:r>
      <w:r w:rsidR="00D63D52">
        <w:rPr>
          <w:lang w:val="ru-RU"/>
        </w:rPr>
        <w:t xml:space="preserve"> уровня, представлена в пакетах</w:t>
      </w:r>
    </w:p>
    <w:p w:rsidR="00CA7B82" w:rsidRDefault="00CA7B82" w:rsidP="00E075C8">
      <w:pPr>
        <w:pStyle w:val="2"/>
        <w:spacing w:line="360" w:lineRule="auto"/>
        <w:ind w:left="1284"/>
        <w:jc w:val="both"/>
        <w:rPr>
          <w:rFonts w:eastAsia="Times New Roman"/>
          <w:lang w:val="ru-RU"/>
        </w:rPr>
      </w:pPr>
      <w:bookmarkStart w:id="25" w:name="_Toc356857637"/>
      <w:bookmarkStart w:id="26" w:name="_Toc357615784"/>
      <w:r>
        <w:rPr>
          <w:rFonts w:eastAsia="Times New Roman"/>
          <w:lang w:val="ru-RU"/>
        </w:rPr>
        <w:t>Учет автомобилей</w:t>
      </w:r>
      <w:bookmarkEnd w:id="25"/>
      <w:bookmarkEnd w:id="26"/>
    </w:p>
    <w:p w:rsidR="00CA7B82" w:rsidRDefault="00CA7B82" w:rsidP="00E075C8">
      <w:pPr>
        <w:pStyle w:val="a0"/>
        <w:spacing w:line="360" w:lineRule="auto"/>
        <w:ind w:left="708"/>
        <w:jc w:val="both"/>
        <w:rPr>
          <w:lang w:val="ru-RU"/>
        </w:rPr>
      </w:pPr>
    </w:p>
    <w:p w:rsidR="00CA7B82" w:rsidRDefault="00947BFE" w:rsidP="00E075C8">
      <w:pPr>
        <w:pStyle w:val="a0"/>
        <w:spacing w:line="360" w:lineRule="auto"/>
        <w:ind w:left="708"/>
        <w:jc w:val="both"/>
        <w:rPr>
          <w:lang w:val="ru-RU"/>
        </w:rPr>
      </w:pPr>
      <w:r>
        <w:rPr>
          <w:noProof/>
          <w:lang w:val="ru-RU" w:eastAsia="ru-RU"/>
        </w:rPr>
        <w:drawing>
          <wp:inline distT="0" distB="0" distL="0" distR="0">
            <wp:extent cx="6092190" cy="2838450"/>
            <wp:effectExtent l="0" t="0" r="0" b="0"/>
            <wp:docPr id="1917" name="Рисунок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2190" cy="2838450"/>
                    </a:xfrm>
                    <a:prstGeom prst="rect">
                      <a:avLst/>
                    </a:prstGeom>
                    <a:noFill/>
                    <a:ln>
                      <a:noFill/>
                    </a:ln>
                  </pic:spPr>
                </pic:pic>
              </a:graphicData>
            </a:graphic>
          </wp:inline>
        </w:drawing>
      </w:r>
    </w:p>
    <w:p w:rsidR="00D63D52" w:rsidRPr="00D63D52" w:rsidRDefault="00D63D52" w:rsidP="00E075C8">
      <w:pPr>
        <w:pStyle w:val="a0"/>
        <w:spacing w:line="360" w:lineRule="auto"/>
        <w:ind w:left="708"/>
        <w:jc w:val="both"/>
        <w:rPr>
          <w:lang w:val="ru-RU"/>
        </w:rPr>
      </w:pPr>
      <w:r w:rsidRPr="00D63D52">
        <w:rPr>
          <w:lang w:val="ru-RU"/>
        </w:rPr>
        <w:t>Рис.</w:t>
      </w:r>
      <w:r>
        <w:rPr>
          <w:lang w:val="ru-RU"/>
        </w:rPr>
        <w:t xml:space="preserve"> 4 Диаграмма вариантов использования. Учет автомобилей.</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Само заведение карточки на автомобиль, а так же ее редактирование не подразумевает под собой какого-либо потока управления и предполагает заполнение полей, приведенных на рисунке.</w:t>
      </w:r>
    </w:p>
    <w:p w:rsidR="00CA7B82" w:rsidRDefault="00CA7B82" w:rsidP="00E075C8">
      <w:pPr>
        <w:pStyle w:val="a0"/>
        <w:spacing w:line="360" w:lineRule="auto"/>
        <w:ind w:left="708"/>
        <w:jc w:val="both"/>
        <w:rPr>
          <w:lang w:val="ru-RU"/>
        </w:rPr>
      </w:pPr>
      <w:r>
        <w:rPr>
          <w:lang w:val="ru-RU"/>
        </w:rPr>
        <w:lastRenderedPageBreak/>
        <w:tab/>
      </w:r>
    </w:p>
    <w:p w:rsidR="00CA7B82" w:rsidRDefault="00CA7B82" w:rsidP="00E075C8">
      <w:pPr>
        <w:pStyle w:val="2"/>
        <w:spacing w:line="360" w:lineRule="auto"/>
        <w:ind w:left="1284"/>
        <w:jc w:val="both"/>
        <w:rPr>
          <w:rFonts w:eastAsia="Times New Roman"/>
          <w:lang w:val="ru-RU"/>
        </w:rPr>
      </w:pPr>
      <w:bookmarkStart w:id="27" w:name="_Toc356857638"/>
      <w:bookmarkStart w:id="28" w:name="_Toc357615785"/>
      <w:r>
        <w:rPr>
          <w:rFonts w:eastAsia="Times New Roman"/>
          <w:lang w:val="ru-RU"/>
        </w:rPr>
        <w:t>Эксплуатация</w:t>
      </w:r>
      <w:bookmarkEnd w:id="27"/>
      <w:bookmarkEnd w:id="28"/>
    </w:p>
    <w:p w:rsidR="00CA7B82" w:rsidRDefault="00947BFE" w:rsidP="00E075C8">
      <w:pPr>
        <w:pStyle w:val="a0"/>
        <w:spacing w:line="360" w:lineRule="auto"/>
        <w:ind w:left="708"/>
        <w:jc w:val="both"/>
        <w:rPr>
          <w:lang w:val="ru-RU"/>
        </w:rPr>
      </w:pPr>
      <w:r>
        <w:rPr>
          <w:noProof/>
          <w:lang w:val="ru-RU" w:eastAsia="ru-RU"/>
        </w:rPr>
        <w:drawing>
          <wp:inline distT="0" distB="0" distL="0" distR="0">
            <wp:extent cx="6567170" cy="2957195"/>
            <wp:effectExtent l="0" t="0" r="508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7170" cy="2957195"/>
                    </a:xfrm>
                    <a:prstGeom prst="rect">
                      <a:avLst/>
                    </a:prstGeom>
                    <a:noFill/>
                    <a:ln>
                      <a:noFill/>
                    </a:ln>
                  </pic:spPr>
                </pic:pic>
              </a:graphicData>
            </a:graphic>
          </wp:inline>
        </w:drawing>
      </w:r>
    </w:p>
    <w:p w:rsidR="00D63D52" w:rsidRDefault="00D63D52" w:rsidP="00E075C8">
      <w:pPr>
        <w:pStyle w:val="a0"/>
        <w:spacing w:line="360" w:lineRule="auto"/>
        <w:ind w:left="708"/>
        <w:jc w:val="both"/>
        <w:rPr>
          <w:lang w:val="ru-RU"/>
        </w:rPr>
      </w:pPr>
      <w:r w:rsidRPr="00D63D52">
        <w:rPr>
          <w:lang w:val="ru-RU"/>
        </w:rPr>
        <w:t>Рис.</w:t>
      </w:r>
      <w:r>
        <w:rPr>
          <w:lang w:val="ru-RU"/>
        </w:rPr>
        <w:t xml:space="preserve"> 5 Диаграмма вариантов использования. Эксплуатация.</w:t>
      </w:r>
    </w:p>
    <w:p w:rsidR="00D63D52" w:rsidRDefault="00D63D52"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Эксплуатация – это, в первую очередь, осознание того, какие автомобили сейчас находятся в пути, а какие готовы к отъезду. Соответственно, такой вариант использования должен быть расширен до:</w:t>
      </w:r>
    </w:p>
    <w:p w:rsidR="00CA7B82" w:rsidRPr="005F3AFF" w:rsidRDefault="00CA7B82" w:rsidP="00E075C8">
      <w:pPr>
        <w:pStyle w:val="a0"/>
        <w:numPr>
          <w:ilvl w:val="0"/>
          <w:numId w:val="4"/>
        </w:numPr>
        <w:spacing w:line="360" w:lineRule="auto"/>
        <w:ind w:left="1428"/>
        <w:jc w:val="both"/>
        <w:rPr>
          <w:sz w:val="28"/>
          <w:szCs w:val="28"/>
          <w:lang w:val="ru-RU"/>
        </w:rPr>
      </w:pPr>
      <w:r w:rsidRPr="005F3AFF">
        <w:rPr>
          <w:sz w:val="28"/>
          <w:szCs w:val="28"/>
          <w:lang w:val="ru-RU"/>
        </w:rPr>
        <w:t>возможности вывода машины из эксплуатации в случае поломки</w:t>
      </w:r>
    </w:p>
    <w:p w:rsidR="00CA7B82" w:rsidRPr="005F3AFF" w:rsidRDefault="00CA7B82" w:rsidP="00E075C8">
      <w:pPr>
        <w:pStyle w:val="a0"/>
        <w:numPr>
          <w:ilvl w:val="0"/>
          <w:numId w:val="4"/>
        </w:numPr>
        <w:spacing w:line="360" w:lineRule="auto"/>
        <w:ind w:left="1428"/>
        <w:jc w:val="both"/>
        <w:rPr>
          <w:sz w:val="28"/>
          <w:szCs w:val="28"/>
          <w:lang w:val="ru-RU"/>
        </w:rPr>
      </w:pPr>
      <w:r w:rsidRPr="005F3AFF">
        <w:rPr>
          <w:sz w:val="28"/>
          <w:szCs w:val="28"/>
          <w:lang w:val="ru-RU"/>
        </w:rPr>
        <w:t>отправки ее в сервис и мониторинга ее состояния там</w:t>
      </w:r>
    </w:p>
    <w:p w:rsidR="00CA7B82" w:rsidRPr="005F3AFF" w:rsidRDefault="00CA7B82" w:rsidP="00E075C8">
      <w:pPr>
        <w:pStyle w:val="a0"/>
        <w:numPr>
          <w:ilvl w:val="0"/>
          <w:numId w:val="4"/>
        </w:numPr>
        <w:spacing w:line="360" w:lineRule="auto"/>
        <w:ind w:left="1428"/>
        <w:jc w:val="both"/>
        <w:rPr>
          <w:sz w:val="28"/>
          <w:szCs w:val="28"/>
          <w:lang w:val="ru-RU"/>
        </w:rPr>
      </w:pPr>
      <w:r w:rsidRPr="005F3AFF">
        <w:rPr>
          <w:sz w:val="28"/>
          <w:szCs w:val="28"/>
          <w:lang w:val="ru-RU"/>
        </w:rPr>
        <w:t>возможности отправлять машину на линию и принимать ее</w:t>
      </w:r>
    </w:p>
    <w:p w:rsidR="00CA7B82" w:rsidRPr="005F3AFF" w:rsidRDefault="00CA7B82" w:rsidP="00E075C8">
      <w:pPr>
        <w:pStyle w:val="a0"/>
        <w:numPr>
          <w:ilvl w:val="0"/>
          <w:numId w:val="4"/>
        </w:numPr>
        <w:spacing w:line="360" w:lineRule="auto"/>
        <w:ind w:left="1428"/>
        <w:jc w:val="both"/>
        <w:rPr>
          <w:sz w:val="28"/>
          <w:szCs w:val="28"/>
          <w:lang w:val="ru-RU"/>
        </w:rPr>
      </w:pPr>
      <w:r w:rsidRPr="005F3AFF">
        <w:rPr>
          <w:sz w:val="28"/>
          <w:szCs w:val="28"/>
          <w:lang w:val="ru-RU"/>
        </w:rPr>
        <w:t>Сопоставлять графики водителей.</w:t>
      </w:r>
    </w:p>
    <w:p w:rsidR="00CA7B82" w:rsidRPr="00D512FA" w:rsidRDefault="00CA7B82" w:rsidP="00E075C8">
      <w:pPr>
        <w:pStyle w:val="a0"/>
        <w:spacing w:line="360" w:lineRule="auto"/>
        <w:ind w:left="708"/>
        <w:jc w:val="both"/>
        <w:rPr>
          <w:lang w:val="ru-RU"/>
        </w:rPr>
      </w:pPr>
    </w:p>
    <w:p w:rsidR="00CA7B82" w:rsidRDefault="00CA7B82" w:rsidP="00E075C8">
      <w:pPr>
        <w:pStyle w:val="2"/>
        <w:spacing w:line="360" w:lineRule="auto"/>
        <w:ind w:left="1284"/>
        <w:jc w:val="both"/>
        <w:rPr>
          <w:rFonts w:eastAsia="Times New Roman"/>
          <w:lang w:val="ru-RU"/>
        </w:rPr>
      </w:pPr>
      <w:bookmarkStart w:id="29" w:name="_Toc356857639"/>
      <w:bookmarkStart w:id="30" w:name="_Toc357615786"/>
      <w:r w:rsidRPr="00D512FA">
        <w:rPr>
          <w:rFonts w:eastAsia="Times New Roman"/>
          <w:lang w:val="ru-RU"/>
        </w:rPr>
        <w:lastRenderedPageBreak/>
        <w:t>Управление затратами на автомобили</w:t>
      </w:r>
      <w:bookmarkEnd w:id="29"/>
      <w:bookmarkEnd w:id="30"/>
    </w:p>
    <w:p w:rsidR="00CA7B82" w:rsidRDefault="00947BFE" w:rsidP="00E075C8">
      <w:pPr>
        <w:pStyle w:val="2"/>
        <w:spacing w:line="360" w:lineRule="auto"/>
        <w:ind w:left="1284"/>
        <w:jc w:val="both"/>
        <w:rPr>
          <w:rFonts w:ascii="Times New Roman" w:hAnsi="Times New Roman" w:cs="Times New Roman"/>
          <w:b w:val="0"/>
          <w:bCs w:val="0"/>
          <w:i w:val="0"/>
          <w:iCs w:val="0"/>
          <w:sz w:val="24"/>
          <w:szCs w:val="24"/>
          <w:lang w:val="ru-RU"/>
        </w:rPr>
      </w:pPr>
      <w:bookmarkStart w:id="31" w:name="_Toc356837307"/>
      <w:bookmarkStart w:id="32" w:name="_Toc356857640"/>
      <w:bookmarkStart w:id="33" w:name="_Toc357615787"/>
      <w:r>
        <w:rPr>
          <w:rFonts w:ascii="Times New Roman" w:hAnsi="Times New Roman" w:cs="Times New Roman"/>
          <w:b w:val="0"/>
          <w:bCs w:val="0"/>
          <w:i w:val="0"/>
          <w:iCs w:val="0"/>
          <w:noProof/>
          <w:sz w:val="24"/>
          <w:szCs w:val="24"/>
          <w:lang w:val="ru-RU" w:eastAsia="ru-RU"/>
        </w:rPr>
        <w:drawing>
          <wp:inline distT="0" distB="0" distL="0" distR="0">
            <wp:extent cx="6103620" cy="1805305"/>
            <wp:effectExtent l="0" t="0" r="0" b="0"/>
            <wp:docPr id="1919" name="Рисунок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620" cy="1805305"/>
                    </a:xfrm>
                    <a:prstGeom prst="rect">
                      <a:avLst/>
                    </a:prstGeom>
                    <a:noFill/>
                    <a:ln>
                      <a:noFill/>
                    </a:ln>
                  </pic:spPr>
                </pic:pic>
              </a:graphicData>
            </a:graphic>
          </wp:inline>
        </w:drawing>
      </w:r>
      <w:bookmarkEnd w:id="31"/>
      <w:bookmarkEnd w:id="32"/>
      <w:bookmarkEnd w:id="33"/>
    </w:p>
    <w:p w:rsidR="00D63D52" w:rsidRDefault="00D63D52" w:rsidP="00E075C8">
      <w:pPr>
        <w:pStyle w:val="a0"/>
        <w:ind w:left="708"/>
        <w:rPr>
          <w:lang w:val="ru-RU"/>
        </w:rPr>
      </w:pPr>
      <w:r w:rsidRPr="00D63D52">
        <w:rPr>
          <w:lang w:val="ru-RU"/>
        </w:rPr>
        <w:t>Рис.</w:t>
      </w:r>
      <w:r>
        <w:rPr>
          <w:lang w:val="ru-RU"/>
        </w:rPr>
        <w:t xml:space="preserve"> 6 Диаграмма вариантов использования. Управление затратами на автомобили.</w:t>
      </w:r>
    </w:p>
    <w:p w:rsidR="00D63D52" w:rsidRPr="00D63D52" w:rsidRDefault="00D63D52" w:rsidP="00E075C8">
      <w:pPr>
        <w:pStyle w:val="a0"/>
        <w:ind w:left="708"/>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Все автомобили требуют постоянных заправок топливом, соответственно, существуют случаи обмана со стороны водителей, которые надо свести к минимуму. Следует напомнить, что все автомобили всегда заправляются только на заправках компании ТНК БП.</w:t>
      </w:r>
    </w:p>
    <w:p w:rsidR="00CA7B82" w:rsidRDefault="00CA7B82" w:rsidP="00E075C8">
      <w:pPr>
        <w:pStyle w:val="a0"/>
        <w:spacing w:line="360" w:lineRule="auto"/>
        <w:ind w:left="708"/>
        <w:jc w:val="both"/>
        <w:rPr>
          <w:lang w:val="ru-RU"/>
        </w:rPr>
      </w:pPr>
    </w:p>
    <w:p w:rsidR="00CA7B82" w:rsidRDefault="00CA7B82" w:rsidP="00E075C8">
      <w:pPr>
        <w:pStyle w:val="2"/>
        <w:spacing w:line="360" w:lineRule="auto"/>
        <w:ind w:left="1284"/>
        <w:jc w:val="both"/>
        <w:rPr>
          <w:rFonts w:eastAsia="Times New Roman"/>
          <w:lang w:val="ru-RU"/>
        </w:rPr>
      </w:pPr>
      <w:bookmarkStart w:id="34" w:name="_Toc356857641"/>
      <w:bookmarkStart w:id="35" w:name="_Toc357615788"/>
      <w:r>
        <w:rPr>
          <w:rFonts w:eastAsia="Times New Roman"/>
          <w:lang w:val="ru-RU"/>
        </w:rPr>
        <w:t>Учет и администрирование водителей:</w:t>
      </w:r>
      <w:bookmarkEnd w:id="34"/>
      <w:bookmarkEnd w:id="35"/>
    </w:p>
    <w:p w:rsidR="00CA7B82" w:rsidRDefault="00947BFE" w:rsidP="00E075C8">
      <w:pPr>
        <w:pStyle w:val="a0"/>
        <w:spacing w:line="360" w:lineRule="auto"/>
        <w:ind w:left="708"/>
        <w:jc w:val="both"/>
        <w:rPr>
          <w:lang w:val="ru-RU"/>
        </w:rPr>
      </w:pPr>
      <w:r>
        <w:rPr>
          <w:noProof/>
          <w:lang w:val="ru-RU" w:eastAsia="ru-RU"/>
        </w:rPr>
        <w:drawing>
          <wp:inline distT="0" distB="0" distL="0" distR="0">
            <wp:extent cx="4940300" cy="1116330"/>
            <wp:effectExtent l="0" t="0" r="0" b="0"/>
            <wp:docPr id="1920" name="Рисунок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0300" cy="1116330"/>
                    </a:xfrm>
                    <a:prstGeom prst="rect">
                      <a:avLst/>
                    </a:prstGeom>
                    <a:noFill/>
                    <a:ln>
                      <a:noFill/>
                    </a:ln>
                  </pic:spPr>
                </pic:pic>
              </a:graphicData>
            </a:graphic>
          </wp:inline>
        </w:drawing>
      </w:r>
    </w:p>
    <w:p w:rsidR="00D63D52" w:rsidRDefault="00D63D52" w:rsidP="00E075C8">
      <w:pPr>
        <w:pStyle w:val="a0"/>
        <w:spacing w:line="360" w:lineRule="auto"/>
        <w:ind w:left="708"/>
        <w:jc w:val="both"/>
        <w:rPr>
          <w:lang w:val="ru-RU"/>
        </w:rPr>
      </w:pPr>
      <w:r w:rsidRPr="00D63D52">
        <w:rPr>
          <w:lang w:val="ru-RU"/>
        </w:rPr>
        <w:t>Рис.</w:t>
      </w:r>
      <w:r>
        <w:rPr>
          <w:lang w:val="ru-RU"/>
        </w:rPr>
        <w:t xml:space="preserve"> 7 Диаграмма вариантов использования. Учет и администрирование водителей.</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Водители имею различные категории прав, а так же прочие параметры, такие как мед справка, срок годности этих документов и т.п.</w:t>
      </w:r>
    </w:p>
    <w:p w:rsidR="00CA7B82" w:rsidRPr="00040780" w:rsidRDefault="00CA7B82" w:rsidP="00E075C8">
      <w:pPr>
        <w:pStyle w:val="2"/>
        <w:spacing w:line="360" w:lineRule="auto"/>
        <w:ind w:left="1284"/>
        <w:jc w:val="both"/>
        <w:rPr>
          <w:rFonts w:eastAsia="Times New Roman"/>
          <w:lang w:val="ru-RU"/>
        </w:rPr>
      </w:pPr>
      <w:r w:rsidRPr="005F3AFF">
        <w:rPr>
          <w:rFonts w:eastAsia="Times New Roman"/>
          <w:lang w:val="ru-RU"/>
        </w:rPr>
        <w:br w:type="page"/>
      </w:r>
      <w:bookmarkStart w:id="36" w:name="_Toc356857642"/>
      <w:bookmarkStart w:id="37" w:name="_Toc357615789"/>
      <w:r>
        <w:rPr>
          <w:rFonts w:eastAsia="Times New Roman"/>
          <w:lang w:val="ru-RU"/>
        </w:rPr>
        <w:lastRenderedPageBreak/>
        <w:t>Моделирование деятельности</w:t>
      </w:r>
      <w:bookmarkEnd w:id="36"/>
      <w:bookmarkEnd w:id="37"/>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Следует отметить, что некоторые из вариантов использования обязаны быть прозрачными в своей реализации, а следовательно, требуют описания.</w:t>
      </w:r>
    </w:p>
    <w:p w:rsidR="00CA7B82" w:rsidRDefault="00CA7B82" w:rsidP="00E075C8">
      <w:pPr>
        <w:pStyle w:val="3"/>
        <w:spacing w:line="360" w:lineRule="auto"/>
        <w:ind w:left="708"/>
        <w:jc w:val="both"/>
        <w:rPr>
          <w:lang w:val="ru-RU"/>
        </w:rPr>
      </w:pPr>
      <w:bookmarkStart w:id="38" w:name="_Toc356857643"/>
      <w:bookmarkStart w:id="39" w:name="_Toc357615790"/>
      <w:r>
        <w:rPr>
          <w:lang w:val="ru-RU"/>
        </w:rPr>
        <w:t>Администрирование графиков (Эксплуатация)</w:t>
      </w:r>
      <w:bookmarkEnd w:id="38"/>
      <w:bookmarkEnd w:id="39"/>
    </w:p>
    <w:p w:rsidR="00CA7B82" w:rsidRPr="005F3AFF" w:rsidRDefault="00CA7B82" w:rsidP="00E075C8">
      <w:pPr>
        <w:spacing w:line="360" w:lineRule="auto"/>
        <w:ind w:left="708"/>
        <w:jc w:val="both"/>
        <w:rPr>
          <w:sz w:val="28"/>
          <w:szCs w:val="28"/>
          <w:lang w:val="ru-RU"/>
        </w:rPr>
      </w:pPr>
      <w:r w:rsidRPr="005F3AFF">
        <w:rPr>
          <w:sz w:val="28"/>
          <w:szCs w:val="28"/>
          <w:lang w:val="ru-RU"/>
        </w:rPr>
        <w:t>Изначально все автомобили условно находятся в гараже, принадлежащем организации. Для удобного оперирования ими, следует их классифицировать на те, что:</w:t>
      </w:r>
    </w:p>
    <w:p w:rsidR="00CA7B82" w:rsidRPr="005F3AFF" w:rsidRDefault="00CA7B82" w:rsidP="00E075C8">
      <w:pPr>
        <w:numPr>
          <w:ilvl w:val="0"/>
          <w:numId w:val="8"/>
        </w:numPr>
        <w:spacing w:line="360" w:lineRule="auto"/>
        <w:ind w:left="1428"/>
        <w:jc w:val="both"/>
        <w:rPr>
          <w:sz w:val="28"/>
          <w:szCs w:val="28"/>
          <w:lang w:val="ru-RU"/>
        </w:rPr>
      </w:pPr>
      <w:r w:rsidRPr="005F3AFF">
        <w:rPr>
          <w:sz w:val="28"/>
          <w:szCs w:val="28"/>
          <w:lang w:val="ru-RU"/>
        </w:rPr>
        <w:t>Стоят в гараже и готовы к выезду</w:t>
      </w:r>
    </w:p>
    <w:p w:rsidR="00CA7B82" w:rsidRPr="005F3AFF" w:rsidRDefault="00CA7B82" w:rsidP="00E075C8">
      <w:pPr>
        <w:numPr>
          <w:ilvl w:val="0"/>
          <w:numId w:val="8"/>
        </w:numPr>
        <w:spacing w:line="360" w:lineRule="auto"/>
        <w:ind w:left="1428"/>
        <w:jc w:val="both"/>
        <w:rPr>
          <w:sz w:val="28"/>
          <w:szCs w:val="28"/>
          <w:lang w:val="ru-RU"/>
        </w:rPr>
      </w:pPr>
      <w:r w:rsidRPr="005F3AFF">
        <w:rPr>
          <w:sz w:val="28"/>
          <w:szCs w:val="28"/>
          <w:lang w:val="ru-RU"/>
        </w:rPr>
        <w:t>Уехали</w:t>
      </w:r>
    </w:p>
    <w:p w:rsidR="00CA7B82" w:rsidRPr="005F3AFF" w:rsidRDefault="00CA7B82" w:rsidP="00E075C8">
      <w:pPr>
        <w:numPr>
          <w:ilvl w:val="1"/>
          <w:numId w:val="8"/>
        </w:numPr>
        <w:spacing w:line="360" w:lineRule="auto"/>
        <w:ind w:left="2148"/>
        <w:jc w:val="both"/>
        <w:rPr>
          <w:sz w:val="28"/>
          <w:szCs w:val="28"/>
          <w:lang w:val="ru-RU"/>
        </w:rPr>
      </w:pPr>
      <w:r w:rsidRPr="005F3AFF">
        <w:rPr>
          <w:sz w:val="28"/>
          <w:szCs w:val="28"/>
          <w:lang w:val="ru-RU"/>
        </w:rPr>
        <w:t>На задание</w:t>
      </w:r>
    </w:p>
    <w:p w:rsidR="00CA7B82" w:rsidRPr="005F3AFF" w:rsidRDefault="00CA7B82" w:rsidP="00E075C8">
      <w:pPr>
        <w:numPr>
          <w:ilvl w:val="1"/>
          <w:numId w:val="8"/>
        </w:numPr>
        <w:spacing w:line="360" w:lineRule="auto"/>
        <w:ind w:left="2148"/>
        <w:jc w:val="both"/>
        <w:rPr>
          <w:sz w:val="28"/>
          <w:szCs w:val="28"/>
          <w:lang w:val="ru-RU"/>
        </w:rPr>
      </w:pPr>
      <w:r w:rsidRPr="005F3AFF">
        <w:rPr>
          <w:sz w:val="28"/>
          <w:szCs w:val="28"/>
          <w:lang w:val="ru-RU"/>
        </w:rPr>
        <w:t>В сервисный центр</w:t>
      </w:r>
    </w:p>
    <w:p w:rsidR="00CA7B82" w:rsidRPr="005F3AFF" w:rsidRDefault="00CA7B82" w:rsidP="00E075C8">
      <w:pPr>
        <w:numPr>
          <w:ilvl w:val="0"/>
          <w:numId w:val="8"/>
        </w:numPr>
        <w:spacing w:line="360" w:lineRule="auto"/>
        <w:ind w:left="1428"/>
        <w:jc w:val="both"/>
        <w:rPr>
          <w:sz w:val="28"/>
          <w:szCs w:val="28"/>
          <w:lang w:val="ru-RU"/>
        </w:rPr>
      </w:pPr>
      <w:r w:rsidRPr="005F3AFF">
        <w:rPr>
          <w:sz w:val="28"/>
          <w:szCs w:val="28"/>
          <w:lang w:val="ru-RU"/>
        </w:rPr>
        <w:t>Стоят в гараже и по каким-то причинам к выезду не готовы. Причин несколько:</w:t>
      </w:r>
    </w:p>
    <w:p w:rsidR="00CA7B82" w:rsidRPr="005F3AFF" w:rsidRDefault="00CA7B82" w:rsidP="00E075C8">
      <w:pPr>
        <w:numPr>
          <w:ilvl w:val="1"/>
          <w:numId w:val="8"/>
        </w:numPr>
        <w:spacing w:line="360" w:lineRule="auto"/>
        <w:ind w:left="2148"/>
        <w:jc w:val="both"/>
        <w:rPr>
          <w:sz w:val="28"/>
          <w:szCs w:val="28"/>
          <w:lang w:val="ru-RU"/>
        </w:rPr>
      </w:pPr>
      <w:r w:rsidRPr="005F3AFF">
        <w:rPr>
          <w:sz w:val="28"/>
          <w:szCs w:val="28"/>
          <w:lang w:val="ru-RU"/>
        </w:rPr>
        <w:t>Не в порядке комплектность- не заполнены обязательные с точки зрения системы поля комплектности для выхода автомобиля на линию.</w:t>
      </w:r>
    </w:p>
    <w:p w:rsidR="00CA7B82" w:rsidRPr="005F3AFF" w:rsidRDefault="00CA7B82" w:rsidP="00E075C8">
      <w:pPr>
        <w:numPr>
          <w:ilvl w:val="1"/>
          <w:numId w:val="8"/>
        </w:numPr>
        <w:spacing w:line="360" w:lineRule="auto"/>
        <w:ind w:left="2148"/>
        <w:jc w:val="both"/>
        <w:rPr>
          <w:sz w:val="28"/>
          <w:szCs w:val="28"/>
          <w:lang w:val="ru-RU"/>
        </w:rPr>
      </w:pPr>
      <w:r w:rsidRPr="005F3AFF">
        <w:rPr>
          <w:sz w:val="28"/>
          <w:szCs w:val="28"/>
          <w:lang w:val="ru-RU"/>
        </w:rPr>
        <w:t>Автомобиль временно выведен из эксплуатации - см. статус - исправлению не подлежит</w:t>
      </w:r>
    </w:p>
    <w:p w:rsidR="00CA7B82" w:rsidRPr="005F3AFF" w:rsidRDefault="00CA7B82" w:rsidP="00E075C8">
      <w:pPr>
        <w:numPr>
          <w:ilvl w:val="1"/>
          <w:numId w:val="8"/>
        </w:numPr>
        <w:spacing w:line="360" w:lineRule="auto"/>
        <w:ind w:left="2148"/>
        <w:jc w:val="both"/>
        <w:rPr>
          <w:sz w:val="28"/>
          <w:szCs w:val="28"/>
          <w:lang w:val="ru-RU"/>
        </w:rPr>
      </w:pPr>
      <w:r w:rsidRPr="005F3AFF">
        <w:rPr>
          <w:sz w:val="28"/>
          <w:szCs w:val="28"/>
          <w:lang w:val="ru-RU"/>
        </w:rPr>
        <w:t>Не назначен водитель для выезда.</w:t>
      </w:r>
    </w:p>
    <w:p w:rsidR="00CA7B82" w:rsidRPr="006221DA" w:rsidRDefault="00CA7B82" w:rsidP="00E075C8">
      <w:pPr>
        <w:spacing w:line="360" w:lineRule="auto"/>
        <w:ind w:left="2124"/>
        <w:jc w:val="both"/>
        <w:rPr>
          <w:lang w:val="ru-RU"/>
        </w:rPr>
      </w:pPr>
    </w:p>
    <w:p w:rsidR="00CA7B82" w:rsidRDefault="00947BFE" w:rsidP="00E075C8">
      <w:pPr>
        <w:pStyle w:val="a0"/>
        <w:spacing w:line="360" w:lineRule="auto"/>
        <w:ind w:left="708"/>
        <w:jc w:val="both"/>
        <w:rPr>
          <w:lang w:val="ru-RU"/>
        </w:rPr>
      </w:pPr>
      <w:bookmarkStart w:id="40" w:name="_GoBack"/>
      <w:r>
        <w:rPr>
          <w:noProof/>
          <w:lang w:val="ru-RU" w:eastAsia="ru-RU"/>
        </w:rPr>
        <w:lastRenderedPageBreak/>
        <w:drawing>
          <wp:inline distT="0" distB="0" distL="0" distR="0">
            <wp:extent cx="6365240" cy="2992755"/>
            <wp:effectExtent l="0" t="0" r="0" b="0"/>
            <wp:docPr id="1921" name="Рисунок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5240" cy="2992755"/>
                    </a:xfrm>
                    <a:prstGeom prst="rect">
                      <a:avLst/>
                    </a:prstGeom>
                    <a:noFill/>
                    <a:ln>
                      <a:noFill/>
                    </a:ln>
                  </pic:spPr>
                </pic:pic>
              </a:graphicData>
            </a:graphic>
          </wp:inline>
        </w:drawing>
      </w:r>
      <w:bookmarkEnd w:id="40"/>
    </w:p>
    <w:p w:rsidR="00D63D52" w:rsidRDefault="00D63D52" w:rsidP="00E075C8">
      <w:pPr>
        <w:pStyle w:val="a0"/>
        <w:spacing w:line="360" w:lineRule="auto"/>
        <w:ind w:left="708"/>
        <w:jc w:val="both"/>
        <w:rPr>
          <w:lang w:val="ru-RU"/>
        </w:rPr>
      </w:pPr>
      <w:r w:rsidRPr="00D63D52">
        <w:rPr>
          <w:lang w:val="ru-RU"/>
        </w:rPr>
        <w:t>Рис.</w:t>
      </w:r>
      <w:r>
        <w:rPr>
          <w:lang w:val="ru-RU"/>
        </w:rPr>
        <w:t xml:space="preserve"> 7 Диаграмма деятельности. Администрирование графиков.</w:t>
      </w:r>
    </w:p>
    <w:p w:rsidR="00D63D52" w:rsidRPr="002726A9" w:rsidRDefault="00D63D52"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Разные категории выделяются разным цветом для простоты восприятия.</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Если не назначен водитель, менеджеру предоставляется возможность выбрать его тут же из списка и назначить на следующую поездку.</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Если машина неукомплектована по всем правилам, ее следует доукомплектовать для возможности выпуска на линию.</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Процесс «доукомплектовки» стоит выделить, как отдельный, потому что он затрагивает множество деталей.</w:t>
      </w:r>
    </w:p>
    <w:p w:rsidR="00CA7B82" w:rsidRDefault="00CA7B82" w:rsidP="00E075C8">
      <w:pPr>
        <w:pStyle w:val="a0"/>
        <w:spacing w:line="360" w:lineRule="auto"/>
        <w:ind w:left="708"/>
        <w:jc w:val="both"/>
        <w:rPr>
          <w:lang w:val="ru-RU"/>
        </w:rPr>
      </w:pPr>
    </w:p>
    <w:p w:rsidR="00CA7B82" w:rsidRDefault="00CA7B82" w:rsidP="00E075C8">
      <w:pPr>
        <w:pStyle w:val="a0"/>
        <w:spacing w:line="360" w:lineRule="auto"/>
        <w:ind w:left="708"/>
        <w:jc w:val="both"/>
        <w:rPr>
          <w:lang w:val="ru-RU"/>
        </w:rPr>
      </w:pPr>
    </w:p>
    <w:p w:rsidR="00CA7B82" w:rsidRDefault="00CA7B82" w:rsidP="00E075C8">
      <w:pPr>
        <w:pStyle w:val="3"/>
        <w:spacing w:line="360" w:lineRule="auto"/>
        <w:ind w:left="708"/>
        <w:jc w:val="both"/>
        <w:rPr>
          <w:lang w:val="ru-RU"/>
        </w:rPr>
      </w:pPr>
      <w:r>
        <w:rPr>
          <w:lang w:val="ru-RU"/>
        </w:rPr>
        <w:br w:type="page"/>
      </w:r>
      <w:bookmarkStart w:id="41" w:name="_Toc356857644"/>
      <w:bookmarkStart w:id="42" w:name="_Toc357615791"/>
      <w:r>
        <w:rPr>
          <w:lang w:val="ru-RU"/>
        </w:rPr>
        <w:lastRenderedPageBreak/>
        <w:t>Процесс «доукомплектовки»</w:t>
      </w:r>
      <w:bookmarkEnd w:id="41"/>
      <w:bookmarkEnd w:id="42"/>
    </w:p>
    <w:p w:rsidR="00CA7B82" w:rsidRDefault="00947BFE" w:rsidP="00E075C8">
      <w:pPr>
        <w:pStyle w:val="a0"/>
        <w:spacing w:line="360" w:lineRule="auto"/>
        <w:ind w:left="708"/>
        <w:jc w:val="both"/>
        <w:rPr>
          <w:lang w:val="ru-RU"/>
        </w:rPr>
      </w:pPr>
      <w:r>
        <w:rPr>
          <w:noProof/>
          <w:lang w:val="ru-RU" w:eastAsia="ru-RU"/>
        </w:rPr>
        <w:drawing>
          <wp:inline distT="0" distB="0" distL="0" distR="0">
            <wp:extent cx="6032500" cy="4097020"/>
            <wp:effectExtent l="0" t="0" r="0" b="0"/>
            <wp:docPr id="1922" name="Рисунок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2500" cy="4097020"/>
                    </a:xfrm>
                    <a:prstGeom prst="rect">
                      <a:avLst/>
                    </a:prstGeom>
                    <a:noFill/>
                    <a:ln>
                      <a:noFill/>
                    </a:ln>
                  </pic:spPr>
                </pic:pic>
              </a:graphicData>
            </a:graphic>
          </wp:inline>
        </w:drawing>
      </w:r>
    </w:p>
    <w:p w:rsidR="00D63D52" w:rsidRDefault="00D63D52" w:rsidP="00E075C8">
      <w:pPr>
        <w:pStyle w:val="a0"/>
        <w:spacing w:line="360" w:lineRule="auto"/>
        <w:ind w:left="708"/>
        <w:jc w:val="both"/>
        <w:rPr>
          <w:lang w:val="ru-RU"/>
        </w:rPr>
      </w:pPr>
      <w:r w:rsidRPr="00D63D52">
        <w:rPr>
          <w:lang w:val="ru-RU"/>
        </w:rPr>
        <w:t>Рис.</w:t>
      </w:r>
      <w:r>
        <w:rPr>
          <w:lang w:val="ru-RU"/>
        </w:rPr>
        <w:t xml:space="preserve"> 8 Диаграмма деятельности. «Доукомплектовка».</w:t>
      </w:r>
    </w:p>
    <w:p w:rsidR="00D63D52" w:rsidRDefault="00D63D52"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Доукомплектовывать автомобиль следует для того, чтобы, как уже говорилось выше, получить возможность выпустить его на линию.</w:t>
      </w:r>
    </w:p>
    <w:p w:rsidR="00CA7B82" w:rsidRDefault="00CA7B82" w:rsidP="00E075C8">
      <w:pPr>
        <w:pStyle w:val="a0"/>
        <w:spacing w:line="360" w:lineRule="auto"/>
        <w:ind w:left="708"/>
        <w:jc w:val="both"/>
        <w:rPr>
          <w:lang w:val="ru-RU"/>
        </w:rPr>
      </w:pPr>
    </w:p>
    <w:p w:rsidR="00CA7B82" w:rsidRDefault="00CA7B82" w:rsidP="00E075C8">
      <w:pPr>
        <w:pStyle w:val="a0"/>
        <w:spacing w:line="360" w:lineRule="auto"/>
        <w:ind w:left="708"/>
        <w:jc w:val="both"/>
        <w:rPr>
          <w:lang w:val="ru-RU"/>
        </w:rPr>
      </w:pPr>
      <w:r>
        <w:rPr>
          <w:lang w:val="ru-RU"/>
        </w:rPr>
        <w:br w:type="page"/>
      </w:r>
    </w:p>
    <w:p w:rsidR="00CA7B82" w:rsidRDefault="00CA7B82" w:rsidP="00E075C8">
      <w:pPr>
        <w:pStyle w:val="a0"/>
        <w:spacing w:line="360" w:lineRule="auto"/>
        <w:ind w:left="708"/>
        <w:jc w:val="both"/>
        <w:rPr>
          <w:lang w:val="ru-RU"/>
        </w:rPr>
      </w:pPr>
    </w:p>
    <w:p w:rsidR="00CA7B82" w:rsidRDefault="00CA7B82" w:rsidP="00E075C8">
      <w:pPr>
        <w:pStyle w:val="3"/>
        <w:spacing w:line="360" w:lineRule="auto"/>
        <w:ind w:left="708"/>
        <w:jc w:val="both"/>
        <w:rPr>
          <w:lang w:val="ru-RU"/>
        </w:rPr>
      </w:pPr>
      <w:bookmarkStart w:id="43" w:name="_Toc356857645"/>
      <w:bookmarkStart w:id="44" w:name="_Toc357615792"/>
      <w:r>
        <w:rPr>
          <w:lang w:val="ru-RU"/>
        </w:rPr>
        <w:t>Регистрация выхода автомобиля</w:t>
      </w:r>
      <w:bookmarkEnd w:id="43"/>
      <w:bookmarkEnd w:id="44"/>
    </w:p>
    <w:p w:rsidR="00CA7B82" w:rsidRDefault="00947BFE" w:rsidP="00E075C8">
      <w:pPr>
        <w:pStyle w:val="a0"/>
        <w:spacing w:line="360" w:lineRule="auto"/>
        <w:ind w:left="708"/>
        <w:jc w:val="both"/>
        <w:rPr>
          <w:lang w:val="ru-RU"/>
        </w:rPr>
      </w:pPr>
      <w:r>
        <w:rPr>
          <w:noProof/>
          <w:lang w:val="ru-RU" w:eastAsia="ru-RU"/>
        </w:rPr>
        <w:drawing>
          <wp:inline distT="0" distB="0" distL="0" distR="0">
            <wp:extent cx="6115685" cy="2410460"/>
            <wp:effectExtent l="0" t="0" r="0" b="0"/>
            <wp:docPr id="1923" name="Рисунок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685" cy="2410460"/>
                    </a:xfrm>
                    <a:prstGeom prst="rect">
                      <a:avLst/>
                    </a:prstGeom>
                    <a:noFill/>
                    <a:ln>
                      <a:noFill/>
                    </a:ln>
                  </pic:spPr>
                </pic:pic>
              </a:graphicData>
            </a:graphic>
          </wp:inline>
        </w:drawing>
      </w:r>
    </w:p>
    <w:p w:rsidR="00CA7B82" w:rsidRDefault="00D63D52" w:rsidP="00E075C8">
      <w:pPr>
        <w:pStyle w:val="a0"/>
        <w:spacing w:line="360" w:lineRule="auto"/>
        <w:ind w:left="708"/>
        <w:jc w:val="both"/>
        <w:rPr>
          <w:lang w:val="ru-RU"/>
        </w:rPr>
      </w:pPr>
      <w:r w:rsidRPr="00D63D52">
        <w:rPr>
          <w:lang w:val="ru-RU"/>
        </w:rPr>
        <w:t>Рис.</w:t>
      </w:r>
      <w:r>
        <w:rPr>
          <w:lang w:val="ru-RU"/>
        </w:rPr>
        <w:t xml:space="preserve"> 9 Диаграмма деятельности. Регистрация выхода автомобиля.</w:t>
      </w:r>
    </w:p>
    <w:p w:rsidR="00CA7B82" w:rsidRDefault="00CA7B82"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После того, как менеджер приходит к решению отправить автомобиль на линию, ему потребуется:</w:t>
      </w:r>
    </w:p>
    <w:p w:rsidR="00CA7B82" w:rsidRPr="005F3AFF" w:rsidRDefault="00CA7B82" w:rsidP="00E075C8">
      <w:pPr>
        <w:pStyle w:val="a0"/>
        <w:numPr>
          <w:ilvl w:val="0"/>
          <w:numId w:val="5"/>
        </w:numPr>
        <w:spacing w:line="360" w:lineRule="auto"/>
        <w:ind w:left="1428"/>
        <w:jc w:val="both"/>
        <w:rPr>
          <w:sz w:val="28"/>
          <w:szCs w:val="28"/>
          <w:lang w:val="ru-RU"/>
        </w:rPr>
      </w:pPr>
      <w:r w:rsidRPr="005F3AFF">
        <w:rPr>
          <w:sz w:val="28"/>
          <w:szCs w:val="28"/>
          <w:lang w:val="ru-RU"/>
        </w:rPr>
        <w:t>Выбрать машину из предлагаемого списка</w:t>
      </w:r>
    </w:p>
    <w:p w:rsidR="00CA7B82" w:rsidRPr="005F3AFF" w:rsidRDefault="00CA7B82" w:rsidP="00E075C8">
      <w:pPr>
        <w:pStyle w:val="a0"/>
        <w:numPr>
          <w:ilvl w:val="0"/>
          <w:numId w:val="5"/>
        </w:numPr>
        <w:spacing w:line="360" w:lineRule="auto"/>
        <w:ind w:left="1428"/>
        <w:jc w:val="both"/>
        <w:rPr>
          <w:sz w:val="28"/>
          <w:szCs w:val="28"/>
          <w:lang w:val="ru-RU"/>
        </w:rPr>
      </w:pPr>
      <w:r w:rsidRPr="005F3AFF">
        <w:rPr>
          <w:sz w:val="28"/>
          <w:szCs w:val="28"/>
          <w:lang w:val="ru-RU"/>
        </w:rPr>
        <w:t>Указать срок действия путевого листа</w:t>
      </w:r>
    </w:p>
    <w:p w:rsidR="00CA7B82" w:rsidRPr="005F3AFF" w:rsidRDefault="00CA7B82" w:rsidP="00E075C8">
      <w:pPr>
        <w:pStyle w:val="a0"/>
        <w:numPr>
          <w:ilvl w:val="0"/>
          <w:numId w:val="5"/>
        </w:numPr>
        <w:spacing w:line="360" w:lineRule="auto"/>
        <w:ind w:left="1428"/>
        <w:jc w:val="both"/>
        <w:rPr>
          <w:sz w:val="28"/>
          <w:szCs w:val="28"/>
          <w:lang w:val="ru-RU"/>
        </w:rPr>
      </w:pPr>
      <w:r w:rsidRPr="005F3AFF">
        <w:rPr>
          <w:sz w:val="28"/>
          <w:szCs w:val="28"/>
          <w:lang w:val="ru-RU"/>
        </w:rPr>
        <w:t>Выбрать направление автомобиля</w:t>
      </w:r>
    </w:p>
    <w:p w:rsidR="00CA7B82" w:rsidRPr="005F3AFF" w:rsidRDefault="00CA7B82" w:rsidP="00E075C8">
      <w:pPr>
        <w:pStyle w:val="a0"/>
        <w:numPr>
          <w:ilvl w:val="1"/>
          <w:numId w:val="5"/>
        </w:numPr>
        <w:spacing w:line="360" w:lineRule="auto"/>
        <w:ind w:left="2148"/>
        <w:jc w:val="both"/>
        <w:rPr>
          <w:sz w:val="28"/>
          <w:szCs w:val="28"/>
          <w:lang w:val="ru-RU"/>
        </w:rPr>
      </w:pPr>
      <w:r w:rsidRPr="005F3AFF">
        <w:rPr>
          <w:sz w:val="28"/>
          <w:szCs w:val="28"/>
          <w:lang w:val="ru-RU"/>
        </w:rPr>
        <w:t>Причем, если автомобиль направляется в ремонт, нужно отметить это отдельно.</w:t>
      </w:r>
    </w:p>
    <w:p w:rsidR="00CA7B82" w:rsidRPr="005F3AFF" w:rsidRDefault="00CA7B82" w:rsidP="00E075C8">
      <w:pPr>
        <w:pStyle w:val="a0"/>
        <w:numPr>
          <w:ilvl w:val="0"/>
          <w:numId w:val="5"/>
        </w:numPr>
        <w:spacing w:line="360" w:lineRule="auto"/>
        <w:ind w:left="1428"/>
        <w:jc w:val="both"/>
        <w:rPr>
          <w:sz w:val="28"/>
          <w:szCs w:val="28"/>
          <w:lang w:val="ru-RU"/>
        </w:rPr>
      </w:pPr>
      <w:r w:rsidRPr="005F3AFF">
        <w:rPr>
          <w:sz w:val="28"/>
          <w:szCs w:val="28"/>
          <w:lang w:val="ru-RU"/>
        </w:rPr>
        <w:t>Подтвердить свой выбор.</w:t>
      </w:r>
    </w:p>
    <w:p w:rsidR="00CA7B82" w:rsidRPr="005F3AFF" w:rsidRDefault="00CA7B82" w:rsidP="00E075C8">
      <w:pPr>
        <w:pStyle w:val="a0"/>
        <w:spacing w:line="360" w:lineRule="auto"/>
        <w:ind w:left="1068"/>
        <w:jc w:val="both"/>
        <w:rPr>
          <w:sz w:val="28"/>
          <w:szCs w:val="28"/>
          <w:lang w:val="ru-RU"/>
        </w:rPr>
      </w:pPr>
    </w:p>
    <w:p w:rsidR="00CA7B82" w:rsidRPr="005F3AFF" w:rsidRDefault="00CA7B82" w:rsidP="00E075C8">
      <w:pPr>
        <w:pStyle w:val="a0"/>
        <w:spacing w:line="360" w:lineRule="auto"/>
        <w:ind w:left="1068"/>
        <w:jc w:val="both"/>
        <w:rPr>
          <w:sz w:val="28"/>
          <w:szCs w:val="28"/>
          <w:lang w:val="ru-RU"/>
        </w:rPr>
      </w:pP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Далее система</w:t>
      </w:r>
    </w:p>
    <w:p w:rsidR="00CA7B82" w:rsidRPr="005F3AFF" w:rsidRDefault="00CA7B82" w:rsidP="00E075C8">
      <w:pPr>
        <w:pStyle w:val="a0"/>
        <w:numPr>
          <w:ilvl w:val="0"/>
          <w:numId w:val="6"/>
        </w:numPr>
        <w:spacing w:line="360" w:lineRule="auto"/>
        <w:ind w:left="1428"/>
        <w:jc w:val="both"/>
        <w:rPr>
          <w:sz w:val="28"/>
          <w:szCs w:val="28"/>
          <w:lang w:val="ru-RU"/>
        </w:rPr>
      </w:pPr>
      <w:r w:rsidRPr="005F3AFF">
        <w:rPr>
          <w:sz w:val="28"/>
          <w:szCs w:val="28"/>
          <w:lang w:val="ru-RU"/>
        </w:rPr>
        <w:t>формирует путевой лист по шабону, заполняя его соответствующими да3нными</w:t>
      </w:r>
    </w:p>
    <w:p w:rsidR="00CA7B82" w:rsidRPr="005F3AFF" w:rsidRDefault="00CA7B82" w:rsidP="00E075C8">
      <w:pPr>
        <w:pStyle w:val="a0"/>
        <w:numPr>
          <w:ilvl w:val="0"/>
          <w:numId w:val="6"/>
        </w:numPr>
        <w:spacing w:line="360" w:lineRule="auto"/>
        <w:ind w:left="1428"/>
        <w:jc w:val="both"/>
        <w:rPr>
          <w:sz w:val="28"/>
          <w:szCs w:val="28"/>
          <w:lang w:val="ru-RU"/>
        </w:rPr>
      </w:pPr>
      <w:r w:rsidRPr="005F3AFF">
        <w:rPr>
          <w:sz w:val="28"/>
          <w:szCs w:val="28"/>
          <w:lang w:val="ru-RU"/>
        </w:rPr>
        <w:lastRenderedPageBreak/>
        <w:t>меняет статус автомобиля на «В пути» или «Выведен из эксплуатации»</w:t>
      </w:r>
    </w:p>
    <w:p w:rsidR="00CA7B82" w:rsidRPr="005F3AFF" w:rsidRDefault="00CA7B82" w:rsidP="00E075C8">
      <w:pPr>
        <w:pStyle w:val="a0"/>
        <w:spacing w:line="360" w:lineRule="auto"/>
        <w:ind w:left="1068"/>
        <w:jc w:val="both"/>
        <w:rPr>
          <w:sz w:val="28"/>
          <w:szCs w:val="28"/>
          <w:lang w:val="ru-RU"/>
        </w:rPr>
      </w:pP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 xml:space="preserve">При этом используются 2 таблицы: </w:t>
      </w:r>
    </w:p>
    <w:p w:rsidR="00CA7B82" w:rsidRPr="005F3AFF" w:rsidRDefault="00CA7B82" w:rsidP="00E075C8">
      <w:pPr>
        <w:pStyle w:val="a0"/>
        <w:numPr>
          <w:ilvl w:val="0"/>
          <w:numId w:val="7"/>
        </w:numPr>
        <w:spacing w:line="360" w:lineRule="auto"/>
        <w:ind w:left="1428"/>
        <w:jc w:val="both"/>
        <w:rPr>
          <w:sz w:val="28"/>
          <w:szCs w:val="28"/>
          <w:lang w:val="ru-RU"/>
        </w:rPr>
      </w:pPr>
      <w:r w:rsidRPr="005F3AFF">
        <w:rPr>
          <w:sz w:val="28"/>
          <w:szCs w:val="28"/>
          <w:lang w:val="ru-RU"/>
        </w:rPr>
        <w:t>Статус</w:t>
      </w:r>
    </w:p>
    <w:p w:rsidR="00CA7B82" w:rsidRPr="005F3AFF" w:rsidRDefault="00CA7B82" w:rsidP="00E075C8">
      <w:pPr>
        <w:pStyle w:val="a0"/>
        <w:numPr>
          <w:ilvl w:val="0"/>
          <w:numId w:val="7"/>
        </w:numPr>
        <w:spacing w:line="360" w:lineRule="auto"/>
        <w:ind w:left="1428"/>
        <w:jc w:val="both"/>
        <w:rPr>
          <w:sz w:val="28"/>
          <w:szCs w:val="28"/>
          <w:lang w:val="ru-RU"/>
        </w:rPr>
      </w:pPr>
      <w:r w:rsidRPr="005F3AFF">
        <w:rPr>
          <w:sz w:val="28"/>
          <w:szCs w:val="28"/>
          <w:lang w:val="ru-RU"/>
        </w:rPr>
        <w:t>Путевой лист</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Также стоит отметить, что такая схема применяется при условии, что для автомобиля выбран основной водитель. Если же основного водителя нет, тогда менеджеру еще потребуется выбрать водителя для этой поездки.</w:t>
      </w:r>
    </w:p>
    <w:p w:rsidR="00CA7B82" w:rsidRPr="005F3AFF" w:rsidRDefault="00CA7B82" w:rsidP="00E075C8">
      <w:pPr>
        <w:pStyle w:val="a0"/>
        <w:spacing w:line="360" w:lineRule="auto"/>
        <w:ind w:left="708"/>
        <w:jc w:val="both"/>
        <w:rPr>
          <w:sz w:val="28"/>
          <w:szCs w:val="28"/>
          <w:lang w:val="ru-RU"/>
        </w:rPr>
      </w:pPr>
    </w:p>
    <w:p w:rsidR="00CA7B82" w:rsidRPr="005F3AFF" w:rsidRDefault="00CA7B82" w:rsidP="00E075C8">
      <w:pPr>
        <w:pStyle w:val="a0"/>
        <w:spacing w:line="360" w:lineRule="auto"/>
        <w:ind w:left="708"/>
        <w:jc w:val="both"/>
        <w:rPr>
          <w:sz w:val="28"/>
          <w:szCs w:val="28"/>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Выбор автомобилей осуществляется на форме 1203 «Эксплуатация»</w:t>
      </w:r>
    </w:p>
    <w:p w:rsidR="00CA7B82" w:rsidRDefault="00CA7B82" w:rsidP="00E075C8">
      <w:pPr>
        <w:pStyle w:val="a0"/>
        <w:spacing w:line="360" w:lineRule="auto"/>
        <w:ind w:left="708"/>
        <w:jc w:val="both"/>
        <w:rPr>
          <w:lang w:val="ru-RU"/>
        </w:rPr>
      </w:pPr>
    </w:p>
    <w:p w:rsidR="00CA7B82" w:rsidRDefault="00CA7B82" w:rsidP="00E075C8">
      <w:pPr>
        <w:pStyle w:val="a0"/>
        <w:spacing w:line="360" w:lineRule="auto"/>
        <w:ind w:left="708"/>
        <w:jc w:val="both"/>
        <w:rPr>
          <w:lang w:val="ru-RU"/>
        </w:rPr>
      </w:pPr>
    </w:p>
    <w:p w:rsidR="00D63D52" w:rsidRDefault="00947BFE" w:rsidP="00E075C8">
      <w:pPr>
        <w:pStyle w:val="a0"/>
        <w:spacing w:line="360" w:lineRule="auto"/>
        <w:ind w:left="708"/>
        <w:jc w:val="both"/>
        <w:rPr>
          <w:lang w:val="ru-RU"/>
        </w:rPr>
      </w:pPr>
      <w:r>
        <w:rPr>
          <w:noProof/>
          <w:lang w:val="ru-RU" w:eastAsia="ru-RU"/>
        </w:rPr>
        <w:lastRenderedPageBreak/>
        <w:drawing>
          <wp:inline distT="0" distB="0" distL="0" distR="0">
            <wp:extent cx="6365240" cy="3634105"/>
            <wp:effectExtent l="0" t="0" r="0" b="4445"/>
            <wp:docPr id="1924" name="Рисунок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5240" cy="3634105"/>
                    </a:xfrm>
                    <a:prstGeom prst="rect">
                      <a:avLst/>
                    </a:prstGeom>
                    <a:noFill/>
                    <a:ln>
                      <a:noFill/>
                    </a:ln>
                  </pic:spPr>
                </pic:pic>
              </a:graphicData>
            </a:graphic>
          </wp:inline>
        </w:drawing>
      </w:r>
      <w:r w:rsidR="00D63D52" w:rsidRPr="00D63D52">
        <w:rPr>
          <w:lang w:val="ru-RU"/>
        </w:rPr>
        <w:t xml:space="preserve"> Рис.</w:t>
      </w:r>
      <w:r w:rsidR="00D63D52">
        <w:rPr>
          <w:lang w:val="ru-RU"/>
        </w:rPr>
        <w:t xml:space="preserve"> 10 Полная форма Эксплуатации автомобилей.</w:t>
      </w:r>
    </w:p>
    <w:p w:rsidR="00CA7B82" w:rsidRDefault="00CA7B82"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А сам факт приема осуществляется в отдельной форме Приема.</w:t>
      </w:r>
    </w:p>
    <w:p w:rsidR="00CA7B82" w:rsidRDefault="00947BFE" w:rsidP="00E075C8">
      <w:pPr>
        <w:pStyle w:val="a0"/>
        <w:spacing w:line="360" w:lineRule="auto"/>
        <w:ind w:left="708"/>
        <w:jc w:val="both"/>
        <w:rPr>
          <w:lang w:val="ru-RU"/>
        </w:rPr>
      </w:pPr>
      <w:r>
        <w:rPr>
          <w:noProof/>
          <w:lang w:val="ru-RU" w:eastAsia="ru-RU"/>
        </w:rPr>
        <w:drawing>
          <wp:inline distT="0" distB="0" distL="0" distR="0">
            <wp:extent cx="6009005" cy="3372485"/>
            <wp:effectExtent l="0" t="0" r="0" b="0"/>
            <wp:docPr id="1925" name="Рисунок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9005" cy="3372485"/>
                    </a:xfrm>
                    <a:prstGeom prst="rect">
                      <a:avLst/>
                    </a:prstGeom>
                    <a:noFill/>
                    <a:ln>
                      <a:noFill/>
                    </a:ln>
                  </pic:spPr>
                </pic:pic>
              </a:graphicData>
            </a:graphic>
          </wp:inline>
        </w:drawing>
      </w:r>
    </w:p>
    <w:p w:rsidR="00D63D52" w:rsidRDefault="00D63D52" w:rsidP="00E075C8">
      <w:pPr>
        <w:pStyle w:val="a0"/>
        <w:spacing w:line="360" w:lineRule="auto"/>
        <w:ind w:left="708"/>
        <w:jc w:val="both"/>
        <w:rPr>
          <w:lang w:val="ru-RU"/>
        </w:rPr>
      </w:pPr>
      <w:r w:rsidRPr="00D63D52">
        <w:rPr>
          <w:lang w:val="ru-RU"/>
        </w:rPr>
        <w:t>Рис.</w:t>
      </w:r>
      <w:r>
        <w:rPr>
          <w:lang w:val="ru-RU"/>
        </w:rPr>
        <w:t xml:space="preserve"> 11 Форма выпуска автомобиля.</w:t>
      </w:r>
    </w:p>
    <w:p w:rsidR="00CA7B82" w:rsidRDefault="00CA7B82" w:rsidP="00E075C8">
      <w:pPr>
        <w:pStyle w:val="3"/>
        <w:spacing w:line="360" w:lineRule="auto"/>
        <w:ind w:left="708"/>
        <w:jc w:val="both"/>
        <w:rPr>
          <w:lang w:val="ru-RU"/>
        </w:rPr>
      </w:pPr>
      <w:r>
        <w:rPr>
          <w:lang w:val="ru-RU"/>
        </w:rPr>
        <w:br w:type="page"/>
      </w:r>
      <w:bookmarkStart w:id="45" w:name="_Toc356857646"/>
      <w:bookmarkStart w:id="46" w:name="_Toc357615793"/>
      <w:r w:rsidRPr="00481195">
        <w:rPr>
          <w:lang w:val="ru-RU"/>
        </w:rPr>
        <w:lastRenderedPageBreak/>
        <w:t xml:space="preserve">Регистрация прихода </w:t>
      </w:r>
      <w:r>
        <w:rPr>
          <w:lang w:val="ru-RU"/>
        </w:rPr>
        <w:t>автомобиля</w:t>
      </w:r>
      <w:bookmarkEnd w:id="45"/>
      <w:bookmarkEnd w:id="46"/>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 xml:space="preserve">Каждый автомобиль в конце концов возвращается обратно в гараж. Следует совершить ряд процедур, чтобы правильно принять его. Перед возвращением водитель обязан по правилам компании заправиться на ближайшей к гаражу заправке ТНК. </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Заправляться он может за наличные, но, в основном, делается это по карте, которая прикреплена к автомобилю. Заправка может не осуществляться по каким-либо причинам.</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Также автомобиль может возвращаться из сервис-центра после ремонта, что тоже подразумевает ряд условий, например, замену одометра.</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Главное, что, если показания одометра по возращении меньше, чем были при отправлении, это означает, что</w:t>
      </w:r>
    </w:p>
    <w:p w:rsidR="00CA7B82" w:rsidRPr="005F3AFF" w:rsidRDefault="00CA7B82" w:rsidP="00E075C8">
      <w:pPr>
        <w:pStyle w:val="a0"/>
        <w:numPr>
          <w:ilvl w:val="1"/>
          <w:numId w:val="6"/>
        </w:numPr>
        <w:spacing w:line="360" w:lineRule="auto"/>
        <w:ind w:left="2148"/>
        <w:jc w:val="both"/>
        <w:rPr>
          <w:sz w:val="28"/>
          <w:szCs w:val="28"/>
          <w:lang w:val="ru-RU"/>
        </w:rPr>
      </w:pPr>
      <w:r w:rsidRPr="005F3AFF">
        <w:rPr>
          <w:sz w:val="28"/>
          <w:szCs w:val="28"/>
          <w:lang w:val="ru-RU"/>
        </w:rPr>
        <w:t>Одометр менялся в сервисе</w:t>
      </w:r>
    </w:p>
    <w:p w:rsidR="00CA7B82" w:rsidRPr="005F3AFF" w:rsidRDefault="00CA7B82" w:rsidP="00E075C8">
      <w:pPr>
        <w:pStyle w:val="a0"/>
        <w:numPr>
          <w:ilvl w:val="2"/>
          <w:numId w:val="6"/>
        </w:numPr>
        <w:spacing w:line="360" w:lineRule="auto"/>
        <w:ind w:left="2868"/>
        <w:jc w:val="both"/>
        <w:rPr>
          <w:sz w:val="28"/>
          <w:szCs w:val="28"/>
          <w:lang w:val="ru-RU"/>
        </w:rPr>
      </w:pPr>
      <w:r w:rsidRPr="005F3AFF">
        <w:rPr>
          <w:sz w:val="28"/>
          <w:szCs w:val="28"/>
          <w:lang w:val="ru-RU"/>
        </w:rPr>
        <w:t>В этом случае текущие показания одометра обнуляются, а дальнейшая сумма проделанных расстояний так и будет суммироваться</w:t>
      </w:r>
    </w:p>
    <w:p w:rsidR="00CA7B82" w:rsidRPr="005F3AFF" w:rsidRDefault="00CA7B82" w:rsidP="00E075C8">
      <w:pPr>
        <w:pStyle w:val="a0"/>
        <w:numPr>
          <w:ilvl w:val="1"/>
          <w:numId w:val="6"/>
        </w:numPr>
        <w:spacing w:line="360" w:lineRule="auto"/>
        <w:ind w:left="2148"/>
        <w:jc w:val="both"/>
        <w:rPr>
          <w:sz w:val="28"/>
          <w:szCs w:val="28"/>
          <w:lang w:val="ru-RU"/>
        </w:rPr>
      </w:pPr>
      <w:r w:rsidRPr="005F3AFF">
        <w:rPr>
          <w:sz w:val="28"/>
          <w:szCs w:val="28"/>
          <w:lang w:val="ru-RU"/>
        </w:rPr>
        <w:t xml:space="preserve">Показания одометра перешли за </w:t>
      </w:r>
      <w:smartTag w:uri="urn:schemas-microsoft-com:office:smarttags" w:element="metricconverter">
        <w:smartTagPr>
          <w:attr w:name="ProductID" w:val="99999 км"/>
        </w:smartTagPr>
        <w:r w:rsidRPr="005F3AFF">
          <w:rPr>
            <w:sz w:val="28"/>
            <w:szCs w:val="28"/>
            <w:lang w:val="ru-RU"/>
          </w:rPr>
          <w:t>99999 км</w:t>
        </w:r>
      </w:smartTag>
    </w:p>
    <w:p w:rsidR="00CA7B82" w:rsidRPr="005F3AFF" w:rsidRDefault="00CA7B82" w:rsidP="00E075C8">
      <w:pPr>
        <w:pStyle w:val="a0"/>
        <w:numPr>
          <w:ilvl w:val="2"/>
          <w:numId w:val="6"/>
        </w:numPr>
        <w:spacing w:line="360" w:lineRule="auto"/>
        <w:ind w:left="2868"/>
        <w:jc w:val="both"/>
        <w:rPr>
          <w:sz w:val="28"/>
          <w:szCs w:val="28"/>
          <w:lang w:val="ru-RU"/>
        </w:rPr>
      </w:pPr>
      <w:r w:rsidRPr="005F3AFF">
        <w:rPr>
          <w:sz w:val="28"/>
          <w:szCs w:val="28"/>
          <w:lang w:val="ru-RU"/>
        </w:rPr>
        <w:t>В этом случае показания одометра обнуляются, а его разрядность увеличивается на единицу.</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Заправки – один из наиважнейших факторов, который подлежит множественному учету:</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Первичный учет производится через ПТ (Путевой Лист), куда водитель заносит время прибытия, время заправки, кол-во заправленных литров, а так же показания одометра на момент заправки и возможные неполадки в автомобиле.</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lastRenderedPageBreak/>
        <w:t xml:space="preserve">Менеджер должен видеть средний расход бензина за </w:t>
      </w:r>
      <w:smartTag w:uri="urn:schemas-microsoft-com:office:smarttags" w:element="metricconverter">
        <w:smartTagPr>
          <w:attr w:name="ProductID" w:val="100 км"/>
        </w:smartTagPr>
        <w:r w:rsidRPr="005F3AFF">
          <w:rPr>
            <w:sz w:val="28"/>
            <w:szCs w:val="28"/>
            <w:lang w:val="ru-RU"/>
          </w:rPr>
          <w:t>100 км</w:t>
        </w:r>
      </w:smartTag>
      <w:r w:rsidRPr="005F3AFF">
        <w:rPr>
          <w:sz w:val="28"/>
          <w:szCs w:val="28"/>
          <w:lang w:val="ru-RU"/>
        </w:rPr>
        <w:t xml:space="preserve"> от заправки до заправки.</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В случае заправки опять же нужно рассмотреть три варианта событий:</w:t>
      </w: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Нужно учитывать следующие обозначения:</w:t>
      </w: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S-расстояние от выезда автомобиля до его возвращения</w:t>
      </w: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Sз - расстояние от гаража до ПОСЛЕДНЕЙ заправки</w:t>
      </w: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S(-1) - расстояние от выезда автомобиля до его возвращения по ПРЕДЫДУЩЕМУ Путевому Листу</w:t>
      </w: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S(з-1) - расстояние от гаража до последней заправки по ПРЕДЫДУЩЕМУ Путевому Листу (Если прошлый Путевой лист отстуствует, используем S(з-1)=0 )</w:t>
      </w:r>
    </w:p>
    <w:p w:rsidR="00CA7B82" w:rsidRPr="005F3AFF" w:rsidRDefault="00CA7B82" w:rsidP="00E075C8">
      <w:pPr>
        <w:pStyle w:val="a0"/>
        <w:spacing w:line="360" w:lineRule="auto"/>
        <w:ind w:left="1068"/>
        <w:jc w:val="both"/>
        <w:rPr>
          <w:sz w:val="28"/>
          <w:szCs w:val="28"/>
          <w:lang w:val="ru-RU"/>
        </w:rPr>
      </w:pPr>
    </w:p>
    <w:p w:rsidR="00CA7B82" w:rsidRPr="005F3AFF" w:rsidRDefault="00CA7B82" w:rsidP="00E075C8">
      <w:pPr>
        <w:pStyle w:val="a0"/>
        <w:spacing w:line="360" w:lineRule="auto"/>
        <w:ind w:left="1068"/>
        <w:jc w:val="both"/>
        <w:rPr>
          <w:sz w:val="28"/>
          <w:szCs w:val="28"/>
          <w:lang w:val="ru-RU"/>
        </w:rPr>
      </w:pP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Л-сколько всего литров заправлено на всез заправках (Л=Л1+л2+...+Лn), Где Лi - объем бензина(л.), заправленный на одной заправке, а n - кол-во заправок</w:t>
      </w: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 xml:space="preserve">Б - Расход бензина на </w:t>
      </w:r>
      <w:smartTag w:uri="urn:schemas-microsoft-com:office:smarttags" w:element="metricconverter">
        <w:smartTagPr>
          <w:attr w:name="ProductID" w:val="100 км"/>
        </w:smartTagPr>
        <w:r w:rsidRPr="005F3AFF">
          <w:rPr>
            <w:sz w:val="28"/>
            <w:szCs w:val="28"/>
            <w:lang w:val="ru-RU"/>
          </w:rPr>
          <w:t>100 км</w:t>
        </w:r>
      </w:smartTag>
      <w:r w:rsidRPr="005F3AFF">
        <w:rPr>
          <w:sz w:val="28"/>
          <w:szCs w:val="28"/>
          <w:lang w:val="ru-RU"/>
        </w:rPr>
        <w:t>. за 1 путевой лист.</w:t>
      </w:r>
    </w:p>
    <w:p w:rsidR="00CA7B82" w:rsidRPr="005F3AFF" w:rsidRDefault="00CA7B82" w:rsidP="00E075C8">
      <w:pPr>
        <w:pStyle w:val="a0"/>
        <w:spacing w:line="360" w:lineRule="auto"/>
        <w:ind w:left="1068"/>
        <w:jc w:val="both"/>
        <w:rPr>
          <w:sz w:val="28"/>
          <w:szCs w:val="28"/>
          <w:lang w:val="ru-RU"/>
        </w:rPr>
      </w:pPr>
    </w:p>
    <w:p w:rsidR="00CA7B82" w:rsidRPr="005F3AFF" w:rsidRDefault="00CA7B82" w:rsidP="00E075C8">
      <w:pPr>
        <w:pStyle w:val="a0"/>
        <w:numPr>
          <w:ilvl w:val="0"/>
          <w:numId w:val="9"/>
        </w:numPr>
        <w:spacing w:line="360" w:lineRule="auto"/>
        <w:ind w:left="1428"/>
        <w:jc w:val="both"/>
        <w:rPr>
          <w:sz w:val="28"/>
          <w:szCs w:val="28"/>
          <w:lang w:val="ru-RU"/>
        </w:rPr>
      </w:pPr>
      <w:r w:rsidRPr="005F3AFF">
        <w:rPr>
          <w:sz w:val="28"/>
          <w:szCs w:val="28"/>
          <w:lang w:val="ru-RU"/>
        </w:rPr>
        <w:t>Разрядность одометра увеличена на один</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Находится максимальная по км заправку. Если она &gt;99000 и</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 xml:space="preserve"> при этом есть такие, которые &lt;1000,</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 xml:space="preserve"> выбирается максимальную из тех, что меньеше 1000.</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lastRenderedPageBreak/>
        <w:t xml:space="preserve"> Далее считается, сколько она прехала до увеличение показателя одометра на 1 после последней заправки и прибаляется километраж до последней сегодняшней заправки. (100000-S(з-1)+Sз),  Б= (Л*100)/(100000-S(з-1)+Sз)</w:t>
      </w:r>
    </w:p>
    <w:p w:rsidR="00CA7B82" w:rsidRPr="005F3AFF" w:rsidRDefault="00CA7B82" w:rsidP="00E075C8">
      <w:pPr>
        <w:pStyle w:val="a0"/>
        <w:numPr>
          <w:ilvl w:val="0"/>
          <w:numId w:val="9"/>
        </w:numPr>
        <w:spacing w:line="360" w:lineRule="auto"/>
        <w:ind w:left="1428"/>
        <w:jc w:val="both"/>
        <w:rPr>
          <w:sz w:val="28"/>
          <w:szCs w:val="28"/>
          <w:lang w:val="ru-RU"/>
        </w:rPr>
      </w:pPr>
      <w:r w:rsidRPr="005F3AFF">
        <w:rPr>
          <w:sz w:val="28"/>
          <w:szCs w:val="28"/>
          <w:lang w:val="ru-RU"/>
        </w:rPr>
        <w:t>Менялся одометр</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Выбирается из заправок с S&lt;показания одометра до замены наибольшую.</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 xml:space="preserve"> Далее считается, сколько она прехала  до замены одометра после последней заправки и прибаляем километраж  до последней сегодняшней заправки.</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(Последние показания-S(з-1)+Sз)</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Б= (Л*100)/(Последние показания-S(з-1)+Sз)</w:t>
      </w:r>
    </w:p>
    <w:p w:rsidR="00CA7B82" w:rsidRPr="005F3AFF" w:rsidRDefault="00CA7B82" w:rsidP="00E075C8">
      <w:pPr>
        <w:pStyle w:val="a0"/>
        <w:numPr>
          <w:ilvl w:val="0"/>
          <w:numId w:val="9"/>
        </w:numPr>
        <w:spacing w:line="360" w:lineRule="auto"/>
        <w:ind w:left="1428"/>
        <w:jc w:val="both"/>
        <w:rPr>
          <w:sz w:val="28"/>
          <w:szCs w:val="28"/>
          <w:lang w:val="ru-RU"/>
        </w:rPr>
      </w:pPr>
      <w:r w:rsidRPr="005F3AFF">
        <w:rPr>
          <w:sz w:val="28"/>
          <w:szCs w:val="28"/>
          <w:lang w:val="ru-RU"/>
        </w:rPr>
        <w:t>В ином случае</w:t>
      </w:r>
    </w:p>
    <w:p w:rsidR="00CA7B82" w:rsidRPr="005F3AFF" w:rsidRDefault="00CA7B82" w:rsidP="00E075C8">
      <w:pPr>
        <w:pStyle w:val="a0"/>
        <w:numPr>
          <w:ilvl w:val="1"/>
          <w:numId w:val="9"/>
        </w:numPr>
        <w:spacing w:line="360" w:lineRule="auto"/>
        <w:ind w:left="2148"/>
        <w:jc w:val="both"/>
        <w:rPr>
          <w:sz w:val="28"/>
          <w:szCs w:val="28"/>
          <w:lang w:val="ru-RU"/>
        </w:rPr>
      </w:pPr>
      <w:r w:rsidRPr="005F3AFF">
        <w:rPr>
          <w:sz w:val="28"/>
          <w:szCs w:val="28"/>
          <w:lang w:val="ru-RU"/>
        </w:rPr>
        <w:t>Б= (Л*100)/(S(-1) -S(з-1)+Sз)</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Эти данные рассчитываются для единовременного показания на форме менеджеру, принимающему автомобиль.</w:t>
      </w:r>
    </w:p>
    <w:p w:rsidR="00CA7B82" w:rsidRDefault="00CA7B82" w:rsidP="00E075C8">
      <w:pPr>
        <w:pStyle w:val="a0"/>
        <w:spacing w:line="360" w:lineRule="auto"/>
        <w:ind w:left="708"/>
        <w:jc w:val="both"/>
        <w:rPr>
          <w:lang w:val="ru-RU"/>
        </w:rPr>
      </w:pPr>
    </w:p>
    <w:p w:rsidR="00CA7B82" w:rsidRPr="0062568A" w:rsidRDefault="00CA7B82" w:rsidP="00E075C8">
      <w:pPr>
        <w:pStyle w:val="a0"/>
        <w:spacing w:line="360" w:lineRule="auto"/>
        <w:ind w:left="708"/>
        <w:jc w:val="both"/>
        <w:rPr>
          <w:lang w:val="ru-RU"/>
        </w:rPr>
      </w:pPr>
    </w:p>
    <w:p w:rsidR="00CA7B82" w:rsidRDefault="00947BFE" w:rsidP="00E075C8">
      <w:pPr>
        <w:pStyle w:val="a0"/>
        <w:spacing w:line="360" w:lineRule="auto"/>
        <w:ind w:left="708"/>
        <w:jc w:val="both"/>
        <w:rPr>
          <w:lang w:val="ru-RU"/>
        </w:rPr>
      </w:pPr>
      <w:r>
        <w:rPr>
          <w:noProof/>
          <w:lang w:val="ru-RU" w:eastAsia="ru-RU"/>
        </w:rPr>
        <w:lastRenderedPageBreak/>
        <w:drawing>
          <wp:inline distT="0" distB="0" distL="0" distR="0">
            <wp:extent cx="6068060" cy="5546090"/>
            <wp:effectExtent l="0" t="0" r="8890" b="0"/>
            <wp:docPr id="1926" name="Рисунок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8060" cy="5546090"/>
                    </a:xfrm>
                    <a:prstGeom prst="rect">
                      <a:avLst/>
                    </a:prstGeom>
                    <a:noFill/>
                    <a:ln>
                      <a:noFill/>
                    </a:ln>
                  </pic:spPr>
                </pic:pic>
              </a:graphicData>
            </a:graphic>
          </wp:inline>
        </w:drawing>
      </w:r>
    </w:p>
    <w:p w:rsidR="00D63D52" w:rsidRDefault="00D63D52" w:rsidP="00E075C8">
      <w:pPr>
        <w:pStyle w:val="a0"/>
        <w:spacing w:line="360" w:lineRule="auto"/>
        <w:ind w:left="708"/>
        <w:jc w:val="both"/>
        <w:rPr>
          <w:lang w:val="ru-RU"/>
        </w:rPr>
      </w:pPr>
      <w:r w:rsidRPr="00D63D52">
        <w:rPr>
          <w:lang w:val="ru-RU"/>
        </w:rPr>
        <w:t>Рис.</w:t>
      </w:r>
      <w:r>
        <w:rPr>
          <w:lang w:val="ru-RU"/>
        </w:rPr>
        <w:t xml:space="preserve"> 12 Диаграмма деятельности. Регистрация прихода автомобиля.</w:t>
      </w:r>
    </w:p>
    <w:p w:rsidR="00D63D52" w:rsidRDefault="00D63D52"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Нужно также уметь классифицировать автомобили по типу топлива:</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Некоторые автомобили потребляют только бензин, в основном, 92, но таблица [Типы Топлива] рассчитана на потенциальное расширение этих видов.</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Имеются и автомобили, ездящие на газу, но заправляться газом им недостаточно, ведь для того, чтобы завестись, все равно нужен бензин.</w:t>
      </w:r>
    </w:p>
    <w:p w:rsidR="00CA7B82" w:rsidRPr="0062568A" w:rsidRDefault="00947BFE" w:rsidP="00E075C8">
      <w:pPr>
        <w:pStyle w:val="a0"/>
        <w:spacing w:line="360" w:lineRule="auto"/>
        <w:ind w:left="708"/>
        <w:jc w:val="both"/>
        <w:rPr>
          <w:lang w:val="ru-RU"/>
        </w:rPr>
      </w:pPr>
      <w:r>
        <w:rPr>
          <w:noProof/>
          <w:lang w:val="ru-RU" w:eastAsia="ru-RU"/>
        </w:rPr>
        <w:lastRenderedPageBreak/>
        <w:drawing>
          <wp:inline distT="0" distB="0" distL="0" distR="0">
            <wp:extent cx="8775700" cy="6792595"/>
            <wp:effectExtent l="0" t="0" r="0" b="0"/>
            <wp:docPr id="1927" name="Рисунок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75700" cy="6792595"/>
                    </a:xfrm>
                    <a:prstGeom prst="rect">
                      <a:avLst/>
                    </a:prstGeom>
                    <a:noFill/>
                    <a:ln>
                      <a:noFill/>
                    </a:ln>
                  </pic:spPr>
                </pic:pic>
              </a:graphicData>
            </a:graphic>
          </wp:inline>
        </w:drawing>
      </w:r>
    </w:p>
    <w:p w:rsidR="00CA7B82" w:rsidRDefault="0096152F" w:rsidP="00E075C8">
      <w:pPr>
        <w:pStyle w:val="3"/>
        <w:spacing w:line="360" w:lineRule="auto"/>
        <w:ind w:left="708"/>
        <w:rPr>
          <w:lang w:val="ru-RU"/>
        </w:rPr>
      </w:pPr>
      <w:r w:rsidRPr="0096152F">
        <w:rPr>
          <w:rFonts w:ascii="Times New Roman" w:hAnsi="Times New Roman" w:cs="Times New Roman"/>
          <w:b w:val="0"/>
          <w:sz w:val="24"/>
          <w:lang w:val="ru-RU"/>
        </w:rPr>
        <w:t xml:space="preserve">Рис. </w:t>
      </w:r>
      <w:r>
        <w:rPr>
          <w:rFonts w:ascii="Times New Roman" w:hAnsi="Times New Roman" w:cs="Times New Roman"/>
          <w:b w:val="0"/>
          <w:sz w:val="24"/>
        </w:rPr>
        <w:t>13</w:t>
      </w:r>
      <w:r>
        <w:rPr>
          <w:rFonts w:ascii="Times New Roman" w:hAnsi="Times New Roman" w:cs="Times New Roman"/>
          <w:b w:val="0"/>
          <w:sz w:val="24"/>
          <w:lang w:val="ru-RU"/>
        </w:rPr>
        <w:t xml:space="preserve"> Форма приема автомобиля</w:t>
      </w:r>
      <w:r w:rsidRPr="0096152F">
        <w:rPr>
          <w:rFonts w:ascii="Times New Roman" w:hAnsi="Times New Roman" w:cs="Times New Roman"/>
          <w:b w:val="0"/>
          <w:sz w:val="24"/>
          <w:lang w:val="ru-RU"/>
        </w:rPr>
        <w:t xml:space="preserve"> </w:t>
      </w:r>
      <w:r w:rsidR="00CA7B82" w:rsidRPr="0096152F">
        <w:rPr>
          <w:rFonts w:ascii="Times New Roman" w:hAnsi="Times New Roman" w:cs="Times New Roman"/>
          <w:b w:val="0"/>
          <w:sz w:val="24"/>
          <w:lang w:val="ru-RU"/>
        </w:rPr>
        <w:br w:type="page"/>
      </w:r>
      <w:bookmarkStart w:id="47" w:name="_Toc356857647"/>
      <w:bookmarkStart w:id="48" w:name="_Toc357615794"/>
      <w:r w:rsidR="00CA7B82">
        <w:rPr>
          <w:lang w:val="ru-RU"/>
        </w:rPr>
        <w:lastRenderedPageBreak/>
        <w:t>Отчетность</w:t>
      </w:r>
      <w:bookmarkEnd w:id="47"/>
      <w:bookmarkEnd w:id="48"/>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Отчетность требуется для сравнения плановых расходов бензина, полученных из путевых листов, заполняемых водителями и менеджерами, с данными, получаемыми от компании ТНК через специальный сервис, изымания денежных средств с недобросовестных водителей.</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 xml:space="preserve">Отчеты предоставляются двух видов: </w:t>
      </w:r>
    </w:p>
    <w:p w:rsidR="00CA7B82" w:rsidRPr="005F3AFF" w:rsidRDefault="00CA7B82" w:rsidP="00E075C8">
      <w:pPr>
        <w:pStyle w:val="a0"/>
        <w:numPr>
          <w:ilvl w:val="3"/>
          <w:numId w:val="5"/>
        </w:numPr>
        <w:spacing w:line="360" w:lineRule="auto"/>
        <w:ind w:left="3588"/>
        <w:jc w:val="both"/>
        <w:rPr>
          <w:sz w:val="28"/>
          <w:szCs w:val="28"/>
          <w:lang w:val="ru-RU"/>
        </w:rPr>
      </w:pPr>
      <w:r w:rsidRPr="005F3AFF">
        <w:rPr>
          <w:sz w:val="28"/>
          <w:szCs w:val="28"/>
          <w:lang w:val="ru-RU"/>
        </w:rPr>
        <w:t>Общий для всех машин за выбранный период</w:t>
      </w:r>
    </w:p>
    <w:p w:rsidR="00CA7B82" w:rsidRPr="005F3AFF" w:rsidRDefault="00CA7B82" w:rsidP="00E075C8">
      <w:pPr>
        <w:pStyle w:val="a0"/>
        <w:numPr>
          <w:ilvl w:val="3"/>
          <w:numId w:val="5"/>
        </w:numPr>
        <w:spacing w:line="360" w:lineRule="auto"/>
        <w:ind w:left="3588"/>
        <w:jc w:val="both"/>
        <w:rPr>
          <w:sz w:val="28"/>
          <w:szCs w:val="28"/>
          <w:lang w:val="ru-RU"/>
        </w:rPr>
      </w:pPr>
      <w:r w:rsidRPr="005F3AFF">
        <w:rPr>
          <w:sz w:val="28"/>
          <w:szCs w:val="28"/>
          <w:lang w:val="ru-RU"/>
        </w:rPr>
        <w:t>Детализированный для одной машины за выбранный период.</w:t>
      </w:r>
    </w:p>
    <w:p w:rsidR="00CA7B82" w:rsidRDefault="00CA7B82" w:rsidP="00E075C8">
      <w:pPr>
        <w:pStyle w:val="a0"/>
        <w:spacing w:line="360" w:lineRule="auto"/>
        <w:ind w:left="3228"/>
        <w:jc w:val="both"/>
        <w:rPr>
          <w:lang w:val="ru-RU"/>
        </w:rPr>
      </w:pPr>
    </w:p>
    <w:p w:rsidR="00CA7B82" w:rsidRDefault="00947BFE" w:rsidP="00E075C8">
      <w:pPr>
        <w:pStyle w:val="a0"/>
        <w:spacing w:line="360" w:lineRule="auto"/>
        <w:ind w:left="708"/>
        <w:jc w:val="both"/>
        <w:rPr>
          <w:lang w:val="ru-RU"/>
        </w:rPr>
      </w:pPr>
      <w:r>
        <w:rPr>
          <w:noProof/>
          <w:lang w:val="ru-RU" w:eastAsia="ru-RU"/>
        </w:rPr>
        <w:drawing>
          <wp:inline distT="0" distB="0" distL="0" distR="0">
            <wp:extent cx="6021070" cy="3669665"/>
            <wp:effectExtent l="0" t="0" r="0" b="0"/>
            <wp:docPr id="1928" name="Рисунок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1070" cy="3669665"/>
                    </a:xfrm>
                    <a:prstGeom prst="rect">
                      <a:avLst/>
                    </a:prstGeom>
                    <a:noFill/>
                    <a:ln>
                      <a:noFill/>
                    </a:ln>
                  </pic:spPr>
                </pic:pic>
              </a:graphicData>
            </a:graphic>
          </wp:inline>
        </w:drawing>
      </w:r>
    </w:p>
    <w:p w:rsidR="0096152F" w:rsidRDefault="0096152F" w:rsidP="00E075C8">
      <w:pPr>
        <w:pStyle w:val="a0"/>
        <w:spacing w:line="360" w:lineRule="auto"/>
        <w:ind w:left="708"/>
        <w:jc w:val="both"/>
        <w:rPr>
          <w:lang w:val="ru-RU"/>
        </w:rPr>
      </w:pPr>
      <w:r w:rsidRPr="00D63D52">
        <w:rPr>
          <w:lang w:val="ru-RU"/>
        </w:rPr>
        <w:t>Рис.</w:t>
      </w:r>
      <w:r>
        <w:rPr>
          <w:lang w:val="ru-RU"/>
        </w:rPr>
        <w:t xml:space="preserve"> 14 Диаграмма деятельности. Отчетность.</w:t>
      </w:r>
    </w:p>
    <w:p w:rsidR="0096152F" w:rsidRDefault="0096152F"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Оба они составляются по приведенной схеме, но по разным шаблонам, приведенным в приложении и здесь, а так же в разных интерфейсах:</w:t>
      </w:r>
    </w:p>
    <w:p w:rsidR="00CA7B82" w:rsidRDefault="00CA7B82" w:rsidP="00E075C8">
      <w:pPr>
        <w:pStyle w:val="a0"/>
        <w:spacing w:line="360" w:lineRule="auto"/>
        <w:ind w:left="708"/>
        <w:jc w:val="both"/>
        <w:rPr>
          <w:lang w:val="ru-RU"/>
        </w:rPr>
      </w:pPr>
    </w:p>
    <w:p w:rsidR="0096152F" w:rsidRDefault="00947BFE" w:rsidP="00E075C8">
      <w:pPr>
        <w:pStyle w:val="a0"/>
        <w:spacing w:line="360" w:lineRule="auto"/>
        <w:ind w:left="708"/>
        <w:jc w:val="both"/>
        <w:rPr>
          <w:lang w:val="ru-RU"/>
        </w:rPr>
      </w:pPr>
      <w:r>
        <w:rPr>
          <w:noProof/>
          <w:lang w:val="ru-RU" w:eastAsia="ru-RU"/>
        </w:rPr>
        <w:drawing>
          <wp:inline distT="0" distB="0" distL="0" distR="0">
            <wp:extent cx="6068060" cy="3645535"/>
            <wp:effectExtent l="0" t="0" r="0" b="0"/>
            <wp:docPr id="1929" name="Рисунок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68060" cy="3645535"/>
                    </a:xfrm>
                    <a:prstGeom prst="rect">
                      <a:avLst/>
                    </a:prstGeom>
                    <a:noFill/>
                    <a:ln>
                      <a:noFill/>
                    </a:ln>
                  </pic:spPr>
                </pic:pic>
              </a:graphicData>
            </a:graphic>
          </wp:inline>
        </w:drawing>
      </w:r>
    </w:p>
    <w:p w:rsidR="0096152F" w:rsidRDefault="0096152F" w:rsidP="00E075C8">
      <w:pPr>
        <w:pStyle w:val="a0"/>
        <w:spacing w:line="360" w:lineRule="auto"/>
        <w:ind w:left="708"/>
        <w:jc w:val="both"/>
        <w:rPr>
          <w:lang w:val="ru-RU"/>
        </w:rPr>
      </w:pPr>
      <w:r w:rsidRPr="00D63D52">
        <w:rPr>
          <w:lang w:val="ru-RU"/>
        </w:rPr>
        <w:t>Рис.</w:t>
      </w:r>
      <w:r>
        <w:rPr>
          <w:lang w:val="ru-RU"/>
        </w:rPr>
        <w:t xml:space="preserve"> 15 Форма отчетности Общая.</w:t>
      </w:r>
    </w:p>
    <w:p w:rsidR="00CA7B82" w:rsidRPr="005F3AFF" w:rsidRDefault="00CA7B82" w:rsidP="00E075C8">
      <w:pPr>
        <w:pStyle w:val="a0"/>
        <w:spacing w:line="360" w:lineRule="auto"/>
        <w:jc w:val="both"/>
        <w:rPr>
          <w:sz w:val="28"/>
          <w:lang w:val="ru-RU"/>
        </w:rPr>
      </w:pPr>
      <w:r w:rsidRPr="005F3AFF">
        <w:rPr>
          <w:sz w:val="28"/>
          <w:lang w:val="ru-RU"/>
        </w:rPr>
        <w:t>Шаблон для отчета:</w:t>
      </w:r>
    </w:p>
    <w:tbl>
      <w:tblPr>
        <w:tblW w:w="9756" w:type="dxa"/>
        <w:tblInd w:w="98" w:type="dxa"/>
        <w:tblLook w:val="0000" w:firstRow="0" w:lastRow="0" w:firstColumn="0" w:lastColumn="0" w:noHBand="0" w:noVBand="0"/>
      </w:tblPr>
      <w:tblGrid>
        <w:gridCol w:w="320"/>
        <w:gridCol w:w="511"/>
        <w:gridCol w:w="1080"/>
        <w:gridCol w:w="1332"/>
        <w:gridCol w:w="836"/>
        <w:gridCol w:w="284"/>
        <w:gridCol w:w="405"/>
        <w:gridCol w:w="663"/>
        <w:gridCol w:w="657"/>
        <w:gridCol w:w="965"/>
        <w:gridCol w:w="830"/>
        <w:gridCol w:w="941"/>
        <w:gridCol w:w="653"/>
        <w:gridCol w:w="686"/>
      </w:tblGrid>
      <w:tr w:rsidR="00CA7B82" w:rsidRPr="007935C4" w:rsidTr="007935C4">
        <w:trPr>
          <w:trHeight w:val="375"/>
        </w:trPr>
        <w:tc>
          <w:tcPr>
            <w:tcW w:w="831" w:type="dxa"/>
            <w:gridSpan w:val="2"/>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01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4950" w:type="dxa"/>
            <w:gridSpan w:val="7"/>
            <w:tcBorders>
              <w:top w:val="nil"/>
              <w:left w:val="nil"/>
              <w:bottom w:val="nil"/>
              <w:right w:val="nil"/>
            </w:tcBorders>
            <w:noWrap/>
            <w:vAlign w:val="bottom"/>
          </w:tcPr>
          <w:p w:rsidR="00CA7B82" w:rsidRPr="007935C4" w:rsidRDefault="00CA7B82" w:rsidP="00E075C8">
            <w:pPr>
              <w:suppressAutoHyphens w:val="0"/>
              <w:jc w:val="both"/>
              <w:rPr>
                <w:rFonts w:ascii="Calibri" w:hAnsi="Calibri"/>
                <w:b/>
                <w:bCs/>
                <w:color w:val="000000"/>
                <w:sz w:val="28"/>
                <w:szCs w:val="28"/>
                <w:lang w:val="ru-RU" w:eastAsia="ru-RU"/>
              </w:rPr>
            </w:pPr>
            <w:r w:rsidRPr="007935C4">
              <w:rPr>
                <w:rFonts w:ascii="Calibri" w:hAnsi="Calibri"/>
                <w:b/>
                <w:bCs/>
                <w:color w:val="000000"/>
                <w:sz w:val="28"/>
                <w:szCs w:val="28"/>
                <w:lang w:val="ru-RU" w:eastAsia="ru-RU"/>
              </w:rPr>
              <w:t>Период: с… _________по…__________</w:t>
            </w: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52"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r>
      <w:tr w:rsidR="00CA7B82" w:rsidRPr="007935C4" w:rsidTr="007935C4">
        <w:trPr>
          <w:trHeight w:val="315"/>
        </w:trPr>
        <w:tc>
          <w:tcPr>
            <w:tcW w:w="831" w:type="dxa"/>
            <w:gridSpan w:val="2"/>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01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25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9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55" w:type="dxa"/>
            <w:gridSpan w:val="2"/>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3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5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52"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r>
      <w:tr w:rsidR="00CA7B82" w:rsidRPr="007935C4" w:rsidTr="007935C4">
        <w:trPr>
          <w:trHeight w:val="315"/>
        </w:trPr>
        <w:tc>
          <w:tcPr>
            <w:tcW w:w="831" w:type="dxa"/>
            <w:gridSpan w:val="2"/>
            <w:vMerge w:val="restart"/>
            <w:tcBorders>
              <w:top w:val="single" w:sz="8" w:space="0" w:color="auto"/>
              <w:left w:val="single" w:sz="8" w:space="0" w:color="auto"/>
              <w:bottom w:val="single" w:sz="8" w:space="0" w:color="000000"/>
              <w:right w:val="nil"/>
            </w:tcBorders>
            <w:vAlign w:val="center"/>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Марка</w:t>
            </w:r>
          </w:p>
        </w:tc>
        <w:tc>
          <w:tcPr>
            <w:tcW w:w="1017" w:type="dxa"/>
            <w:vMerge w:val="restart"/>
            <w:tcBorders>
              <w:top w:val="single" w:sz="8" w:space="0" w:color="auto"/>
              <w:left w:val="single" w:sz="8" w:space="0" w:color="auto"/>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Номер</w:t>
            </w:r>
          </w:p>
        </w:tc>
        <w:tc>
          <w:tcPr>
            <w:tcW w:w="1251" w:type="dxa"/>
            <w:vMerge w:val="restart"/>
            <w:tcBorders>
              <w:top w:val="single" w:sz="8" w:space="0" w:color="auto"/>
              <w:left w:val="single" w:sz="8" w:space="0" w:color="auto"/>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Топ. Карта</w:t>
            </w:r>
          </w:p>
        </w:tc>
        <w:tc>
          <w:tcPr>
            <w:tcW w:w="791" w:type="dxa"/>
            <w:vMerge w:val="restart"/>
            <w:tcBorders>
              <w:top w:val="single" w:sz="8" w:space="0" w:color="auto"/>
              <w:left w:val="single" w:sz="8" w:space="0" w:color="auto"/>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Сумма</w:t>
            </w:r>
          </w:p>
        </w:tc>
        <w:tc>
          <w:tcPr>
            <w:tcW w:w="1286" w:type="dxa"/>
            <w:gridSpan w:val="3"/>
            <w:tcBorders>
              <w:top w:val="single" w:sz="8" w:space="0" w:color="auto"/>
              <w:left w:val="nil"/>
              <w:bottom w:val="nil"/>
              <w:right w:val="single" w:sz="8" w:space="0" w:color="000000"/>
            </w:tcBorders>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Литры</w:t>
            </w:r>
          </w:p>
        </w:tc>
        <w:tc>
          <w:tcPr>
            <w:tcW w:w="657" w:type="dxa"/>
            <w:vMerge w:val="restart"/>
            <w:tcBorders>
              <w:top w:val="single" w:sz="8" w:space="0" w:color="auto"/>
              <w:left w:val="single" w:sz="8" w:space="0" w:color="auto"/>
              <w:bottom w:val="single" w:sz="8" w:space="0" w:color="000000"/>
              <w:right w:val="single" w:sz="8" w:space="0" w:color="auto"/>
            </w:tcBorders>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Тип топ-ва</w:t>
            </w:r>
          </w:p>
        </w:tc>
        <w:tc>
          <w:tcPr>
            <w:tcW w:w="965" w:type="dxa"/>
            <w:vMerge w:val="restart"/>
            <w:tcBorders>
              <w:top w:val="single" w:sz="8" w:space="0" w:color="auto"/>
              <w:left w:val="nil"/>
              <w:bottom w:val="single" w:sz="8" w:space="0" w:color="000000"/>
              <w:right w:val="single" w:sz="8" w:space="0" w:color="auto"/>
            </w:tcBorders>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Пробег за период</w:t>
            </w:r>
          </w:p>
        </w:tc>
        <w:tc>
          <w:tcPr>
            <w:tcW w:w="1675" w:type="dxa"/>
            <w:gridSpan w:val="2"/>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sz w:val="18"/>
                <w:szCs w:val="18"/>
                <w:lang w:val="ru-RU" w:eastAsia="ru-RU"/>
              </w:rPr>
            </w:pPr>
            <w:r w:rsidRPr="007935C4">
              <w:rPr>
                <w:rFonts w:ascii="Calibri" w:hAnsi="Calibri"/>
                <w:color w:val="000000"/>
                <w:sz w:val="18"/>
                <w:szCs w:val="18"/>
                <w:lang w:val="ru-RU" w:eastAsia="ru-RU"/>
              </w:rPr>
              <w:t xml:space="preserve">Ср. расход на </w:t>
            </w:r>
            <w:smartTag w:uri="urn:schemas-microsoft-com:office:smarttags" w:element="metricconverter">
              <w:smartTagPr>
                <w:attr w:name="ProductID" w:val="100 км"/>
              </w:smartTagPr>
              <w:r w:rsidRPr="007935C4">
                <w:rPr>
                  <w:rFonts w:ascii="Calibri" w:hAnsi="Calibri"/>
                  <w:color w:val="000000"/>
                  <w:sz w:val="18"/>
                  <w:szCs w:val="18"/>
                  <w:lang w:val="ru-RU" w:eastAsia="ru-RU"/>
                </w:rPr>
                <w:t>100 км</w:t>
              </w:r>
            </w:smartTag>
            <w:r w:rsidRPr="007935C4">
              <w:rPr>
                <w:rFonts w:ascii="Calibri" w:hAnsi="Calibri"/>
                <w:color w:val="000000"/>
                <w:sz w:val="18"/>
                <w:szCs w:val="18"/>
                <w:lang w:val="ru-RU" w:eastAsia="ru-RU"/>
              </w:rPr>
              <w:t>.</w:t>
            </w:r>
          </w:p>
        </w:tc>
        <w:tc>
          <w:tcPr>
            <w:tcW w:w="1273" w:type="dxa"/>
            <w:gridSpan w:val="2"/>
            <w:tcBorders>
              <w:top w:val="single" w:sz="8" w:space="0" w:color="auto"/>
              <w:left w:val="single" w:sz="8" w:space="0" w:color="auto"/>
              <w:bottom w:val="single" w:sz="8" w:space="0" w:color="auto"/>
              <w:right w:val="single" w:sz="8" w:space="0" w:color="000000"/>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Разница</w:t>
            </w:r>
          </w:p>
        </w:tc>
      </w:tr>
      <w:tr w:rsidR="00CA7B82" w:rsidRPr="007935C4" w:rsidTr="007935C4">
        <w:trPr>
          <w:trHeight w:val="615"/>
        </w:trPr>
        <w:tc>
          <w:tcPr>
            <w:tcW w:w="831" w:type="dxa"/>
            <w:gridSpan w:val="2"/>
            <w:vMerge/>
            <w:tcBorders>
              <w:top w:val="single" w:sz="8" w:space="0" w:color="auto"/>
              <w:left w:val="single" w:sz="8" w:space="0" w:color="auto"/>
              <w:bottom w:val="single" w:sz="8" w:space="0" w:color="000000"/>
              <w:right w:val="nil"/>
            </w:tcBorders>
            <w:vAlign w:val="center"/>
          </w:tcPr>
          <w:p w:rsidR="00CA7B82" w:rsidRPr="007935C4" w:rsidRDefault="00CA7B82" w:rsidP="00E075C8">
            <w:pPr>
              <w:suppressAutoHyphens w:val="0"/>
              <w:jc w:val="both"/>
              <w:rPr>
                <w:rFonts w:ascii="Calibri" w:hAnsi="Calibri"/>
                <w:color w:val="000000"/>
                <w:lang w:val="ru-RU" w:eastAsia="ru-RU"/>
              </w:rPr>
            </w:pPr>
          </w:p>
        </w:tc>
        <w:tc>
          <w:tcPr>
            <w:tcW w:w="1017" w:type="dxa"/>
            <w:vMerge/>
            <w:tcBorders>
              <w:top w:val="single" w:sz="8" w:space="0" w:color="auto"/>
              <w:left w:val="single" w:sz="8" w:space="0" w:color="auto"/>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p>
        </w:tc>
        <w:tc>
          <w:tcPr>
            <w:tcW w:w="1251" w:type="dxa"/>
            <w:vMerge/>
            <w:tcBorders>
              <w:top w:val="single" w:sz="8" w:space="0" w:color="auto"/>
              <w:left w:val="single" w:sz="8" w:space="0" w:color="auto"/>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p>
        </w:tc>
        <w:tc>
          <w:tcPr>
            <w:tcW w:w="791" w:type="dxa"/>
            <w:vMerge/>
            <w:tcBorders>
              <w:top w:val="single" w:sz="8" w:space="0" w:color="auto"/>
              <w:left w:val="single" w:sz="8" w:space="0" w:color="auto"/>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p>
        </w:tc>
        <w:tc>
          <w:tcPr>
            <w:tcW w:w="655" w:type="dxa"/>
            <w:gridSpan w:val="2"/>
            <w:tcBorders>
              <w:top w:val="single" w:sz="8" w:space="0" w:color="auto"/>
              <w:left w:val="nil"/>
              <w:bottom w:val="single" w:sz="8" w:space="0" w:color="auto"/>
              <w:right w:val="single" w:sz="8" w:space="0" w:color="auto"/>
            </w:tcBorders>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План</w:t>
            </w:r>
          </w:p>
        </w:tc>
        <w:tc>
          <w:tcPr>
            <w:tcW w:w="631" w:type="dxa"/>
            <w:tcBorders>
              <w:top w:val="single" w:sz="8" w:space="0" w:color="auto"/>
              <w:left w:val="nil"/>
              <w:bottom w:val="single" w:sz="8" w:space="0" w:color="auto"/>
              <w:right w:val="single" w:sz="8" w:space="0" w:color="auto"/>
            </w:tcBorders>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Факт</w:t>
            </w:r>
          </w:p>
        </w:tc>
        <w:tc>
          <w:tcPr>
            <w:tcW w:w="657" w:type="dxa"/>
            <w:vMerge/>
            <w:tcBorders>
              <w:top w:val="single" w:sz="8" w:space="0" w:color="auto"/>
              <w:left w:val="single" w:sz="8" w:space="0" w:color="auto"/>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p>
        </w:tc>
        <w:tc>
          <w:tcPr>
            <w:tcW w:w="965" w:type="dxa"/>
            <w:vMerge/>
            <w:tcBorders>
              <w:top w:val="single" w:sz="8" w:space="0" w:color="auto"/>
              <w:left w:val="nil"/>
              <w:bottom w:val="single" w:sz="8" w:space="0" w:color="000000"/>
              <w:right w:val="single" w:sz="8" w:space="0" w:color="auto"/>
            </w:tcBorders>
            <w:vAlign w:val="center"/>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single" w:sz="8" w:space="0" w:color="auto"/>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План</w:t>
            </w:r>
          </w:p>
        </w:tc>
        <w:tc>
          <w:tcPr>
            <w:tcW w:w="889" w:type="dxa"/>
            <w:tcBorders>
              <w:top w:val="nil"/>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Факт</w:t>
            </w:r>
          </w:p>
        </w:tc>
        <w:tc>
          <w:tcPr>
            <w:tcW w:w="621" w:type="dxa"/>
            <w:tcBorders>
              <w:top w:val="nil"/>
              <w:left w:val="single" w:sz="8" w:space="0" w:color="auto"/>
              <w:bottom w:val="single" w:sz="8" w:space="0" w:color="auto"/>
              <w:right w:val="single" w:sz="8" w:space="0" w:color="auto"/>
            </w:tcBorders>
            <w:noWrap/>
            <w:vAlign w:val="bottom"/>
          </w:tcPr>
          <w:p w:rsidR="00CA7B82" w:rsidRPr="007935C4" w:rsidRDefault="00CA7B82" w:rsidP="00E075C8">
            <w:pPr>
              <w:suppressAutoHyphens w:val="0"/>
              <w:jc w:val="both"/>
              <w:rPr>
                <w:rFonts w:ascii="Calibri" w:hAnsi="Calibri"/>
                <w:color w:val="000000"/>
                <w:sz w:val="16"/>
                <w:szCs w:val="16"/>
                <w:lang w:val="ru-RU" w:eastAsia="ru-RU"/>
              </w:rPr>
            </w:pPr>
            <w:r w:rsidRPr="007935C4">
              <w:rPr>
                <w:rFonts w:ascii="Calibri" w:hAnsi="Calibri"/>
                <w:color w:val="000000"/>
                <w:sz w:val="16"/>
                <w:szCs w:val="16"/>
                <w:lang w:val="ru-RU" w:eastAsia="ru-RU"/>
              </w:rPr>
              <w:t>Литры</w:t>
            </w:r>
          </w:p>
        </w:tc>
        <w:tc>
          <w:tcPr>
            <w:tcW w:w="652" w:type="dxa"/>
            <w:tcBorders>
              <w:top w:val="nil"/>
              <w:left w:val="nil"/>
              <w:bottom w:val="single" w:sz="8" w:space="0" w:color="auto"/>
              <w:right w:val="single" w:sz="8" w:space="0" w:color="auto"/>
            </w:tcBorders>
            <w:noWrap/>
            <w:vAlign w:val="bottom"/>
          </w:tcPr>
          <w:p w:rsidR="00CA7B82" w:rsidRPr="007935C4" w:rsidRDefault="00CA7B82" w:rsidP="00E075C8">
            <w:pPr>
              <w:suppressAutoHyphens w:val="0"/>
              <w:jc w:val="both"/>
              <w:rPr>
                <w:rFonts w:ascii="Calibri" w:hAnsi="Calibri"/>
                <w:color w:val="000000"/>
                <w:sz w:val="16"/>
                <w:szCs w:val="16"/>
                <w:lang w:val="ru-RU" w:eastAsia="ru-RU"/>
              </w:rPr>
            </w:pPr>
            <w:r w:rsidRPr="007935C4">
              <w:rPr>
                <w:rFonts w:ascii="Calibri" w:hAnsi="Calibri"/>
                <w:color w:val="000000"/>
                <w:sz w:val="16"/>
                <w:szCs w:val="16"/>
                <w:lang w:val="ru-RU" w:eastAsia="ru-RU"/>
              </w:rPr>
              <w:t>Расход</w:t>
            </w:r>
          </w:p>
        </w:tc>
      </w:tr>
      <w:tr w:rsidR="00CA7B82" w:rsidRPr="007935C4" w:rsidTr="007935C4">
        <w:trPr>
          <w:trHeight w:val="300"/>
        </w:trPr>
        <w:tc>
          <w:tcPr>
            <w:tcW w:w="831" w:type="dxa"/>
            <w:gridSpan w:val="2"/>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Ваз 2104</w:t>
            </w:r>
          </w:p>
        </w:tc>
        <w:tc>
          <w:tcPr>
            <w:tcW w:w="1017" w:type="dxa"/>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хх111х99</w:t>
            </w:r>
          </w:p>
        </w:tc>
        <w:tc>
          <w:tcPr>
            <w:tcW w:w="1251"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1234567891</w:t>
            </w:r>
          </w:p>
        </w:tc>
        <w:tc>
          <w:tcPr>
            <w:tcW w:w="79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230</w:t>
            </w:r>
          </w:p>
        </w:tc>
        <w:tc>
          <w:tcPr>
            <w:tcW w:w="655" w:type="dxa"/>
            <w:gridSpan w:val="2"/>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5</w:t>
            </w:r>
          </w:p>
        </w:tc>
        <w:tc>
          <w:tcPr>
            <w:tcW w:w="63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6</w:t>
            </w:r>
          </w:p>
        </w:tc>
        <w:tc>
          <w:tcPr>
            <w:tcW w:w="657"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Аи-95</w:t>
            </w: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single" w:sz="8" w:space="0" w:color="auto"/>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52" w:type="dxa"/>
            <w:tcBorders>
              <w:top w:val="nil"/>
              <w:left w:val="nil"/>
              <w:bottom w:val="nil"/>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r>
      <w:tr w:rsidR="00CA7B82" w:rsidRPr="007935C4" w:rsidTr="007935C4">
        <w:trPr>
          <w:trHeight w:val="300"/>
        </w:trPr>
        <w:tc>
          <w:tcPr>
            <w:tcW w:w="831" w:type="dxa"/>
            <w:gridSpan w:val="2"/>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01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251"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1000000001</w:t>
            </w:r>
          </w:p>
        </w:tc>
        <w:tc>
          <w:tcPr>
            <w:tcW w:w="79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300</w:t>
            </w:r>
          </w:p>
        </w:tc>
        <w:tc>
          <w:tcPr>
            <w:tcW w:w="655" w:type="dxa"/>
            <w:gridSpan w:val="2"/>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7</w:t>
            </w:r>
          </w:p>
        </w:tc>
        <w:tc>
          <w:tcPr>
            <w:tcW w:w="63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7</w:t>
            </w:r>
          </w:p>
        </w:tc>
        <w:tc>
          <w:tcPr>
            <w:tcW w:w="657"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Аи-95</w:t>
            </w: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single" w:sz="8" w:space="0" w:color="auto"/>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52" w:type="dxa"/>
            <w:tcBorders>
              <w:top w:val="nil"/>
              <w:left w:val="nil"/>
              <w:bottom w:val="nil"/>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r>
      <w:tr w:rsidR="00CA7B82" w:rsidRPr="007935C4" w:rsidTr="007935C4">
        <w:trPr>
          <w:trHeight w:val="300"/>
        </w:trPr>
        <w:tc>
          <w:tcPr>
            <w:tcW w:w="831" w:type="dxa"/>
            <w:gridSpan w:val="2"/>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01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251" w:type="dxa"/>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Наличными</w:t>
            </w:r>
          </w:p>
        </w:tc>
        <w:tc>
          <w:tcPr>
            <w:tcW w:w="791" w:type="dxa"/>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300</w:t>
            </w:r>
          </w:p>
        </w:tc>
        <w:tc>
          <w:tcPr>
            <w:tcW w:w="1286" w:type="dxa"/>
            <w:gridSpan w:val="3"/>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Pr>
                <w:rFonts w:ascii="Calibri" w:hAnsi="Calibri"/>
                <w:color w:val="000000"/>
                <w:sz w:val="22"/>
                <w:szCs w:val="22"/>
                <w:lang w:val="ru-RU" w:eastAsia="ru-RU"/>
              </w:rPr>
              <w:t>7</w:t>
            </w:r>
          </w:p>
        </w:tc>
        <w:tc>
          <w:tcPr>
            <w:tcW w:w="657" w:type="dxa"/>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Аи-95</w:t>
            </w: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single" w:sz="8" w:space="0" w:color="auto"/>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52" w:type="dxa"/>
            <w:tcBorders>
              <w:top w:val="nil"/>
              <w:left w:val="nil"/>
              <w:bottom w:val="nil"/>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r>
      <w:tr w:rsidR="00CA7B82" w:rsidRPr="007935C4" w:rsidTr="007935C4">
        <w:trPr>
          <w:trHeight w:val="300"/>
        </w:trPr>
        <w:tc>
          <w:tcPr>
            <w:tcW w:w="831" w:type="dxa"/>
            <w:gridSpan w:val="2"/>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017"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25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b/>
                <w:bCs/>
                <w:i/>
                <w:iCs/>
                <w:color w:val="000000"/>
                <w:lang w:val="ru-RU" w:eastAsia="ru-RU"/>
              </w:rPr>
            </w:pPr>
            <w:r w:rsidRPr="007935C4">
              <w:rPr>
                <w:rFonts w:ascii="Calibri" w:hAnsi="Calibri"/>
                <w:b/>
                <w:bCs/>
                <w:i/>
                <w:iCs/>
                <w:color w:val="000000"/>
                <w:sz w:val="22"/>
                <w:szCs w:val="22"/>
                <w:lang w:val="ru-RU" w:eastAsia="ru-RU"/>
              </w:rPr>
              <w:t>Итого:</w:t>
            </w:r>
          </w:p>
        </w:tc>
        <w:tc>
          <w:tcPr>
            <w:tcW w:w="79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830</w:t>
            </w:r>
          </w:p>
        </w:tc>
        <w:tc>
          <w:tcPr>
            <w:tcW w:w="655" w:type="dxa"/>
            <w:gridSpan w:val="2"/>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19</w:t>
            </w:r>
          </w:p>
        </w:tc>
        <w:tc>
          <w:tcPr>
            <w:tcW w:w="63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20</w:t>
            </w:r>
          </w:p>
        </w:tc>
        <w:tc>
          <w:tcPr>
            <w:tcW w:w="657"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965" w:type="dxa"/>
            <w:tcBorders>
              <w:top w:val="nil"/>
              <w:left w:val="nil"/>
              <w:bottom w:val="single" w:sz="4" w:space="0" w:color="auto"/>
              <w:right w:val="nil"/>
            </w:tcBorders>
            <w:shd w:val="clear" w:color="auto" w:fill="FFFF99"/>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200</w:t>
            </w:r>
          </w:p>
        </w:tc>
        <w:tc>
          <w:tcPr>
            <w:tcW w:w="786"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9.5</w:t>
            </w:r>
          </w:p>
        </w:tc>
        <w:tc>
          <w:tcPr>
            <w:tcW w:w="889"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10</w:t>
            </w:r>
          </w:p>
        </w:tc>
        <w:tc>
          <w:tcPr>
            <w:tcW w:w="621" w:type="dxa"/>
            <w:tcBorders>
              <w:top w:val="nil"/>
              <w:left w:val="single" w:sz="8" w:space="0" w:color="auto"/>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1</w:t>
            </w:r>
          </w:p>
        </w:tc>
        <w:tc>
          <w:tcPr>
            <w:tcW w:w="652" w:type="dxa"/>
            <w:tcBorders>
              <w:top w:val="nil"/>
              <w:left w:val="nil"/>
              <w:bottom w:val="single" w:sz="4" w:space="0" w:color="auto"/>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0.5</w:t>
            </w:r>
          </w:p>
        </w:tc>
      </w:tr>
      <w:tr w:rsidR="00CA7B82" w:rsidRPr="007935C4" w:rsidTr="007935C4">
        <w:trPr>
          <w:trHeight w:val="300"/>
        </w:trPr>
        <w:tc>
          <w:tcPr>
            <w:tcW w:w="831" w:type="dxa"/>
            <w:gridSpan w:val="2"/>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Ваз 2104</w:t>
            </w:r>
          </w:p>
        </w:tc>
        <w:tc>
          <w:tcPr>
            <w:tcW w:w="1017" w:type="dxa"/>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хх222х99</w:t>
            </w:r>
          </w:p>
        </w:tc>
        <w:tc>
          <w:tcPr>
            <w:tcW w:w="1251"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3333333333</w:t>
            </w:r>
          </w:p>
        </w:tc>
        <w:tc>
          <w:tcPr>
            <w:tcW w:w="79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400</w:t>
            </w:r>
          </w:p>
        </w:tc>
        <w:tc>
          <w:tcPr>
            <w:tcW w:w="655" w:type="dxa"/>
            <w:gridSpan w:val="2"/>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6</w:t>
            </w:r>
          </w:p>
        </w:tc>
        <w:tc>
          <w:tcPr>
            <w:tcW w:w="63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6</w:t>
            </w:r>
          </w:p>
        </w:tc>
        <w:tc>
          <w:tcPr>
            <w:tcW w:w="657"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Аи-92</w:t>
            </w: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single" w:sz="8" w:space="0" w:color="auto"/>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52" w:type="dxa"/>
            <w:tcBorders>
              <w:top w:val="nil"/>
              <w:left w:val="nil"/>
              <w:bottom w:val="nil"/>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r>
      <w:tr w:rsidR="00CA7B82" w:rsidRPr="007935C4" w:rsidTr="007935C4">
        <w:trPr>
          <w:trHeight w:val="300"/>
        </w:trPr>
        <w:tc>
          <w:tcPr>
            <w:tcW w:w="831" w:type="dxa"/>
            <w:gridSpan w:val="2"/>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01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251"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4444444444</w:t>
            </w:r>
          </w:p>
        </w:tc>
        <w:tc>
          <w:tcPr>
            <w:tcW w:w="79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300</w:t>
            </w:r>
          </w:p>
        </w:tc>
        <w:tc>
          <w:tcPr>
            <w:tcW w:w="655" w:type="dxa"/>
            <w:gridSpan w:val="2"/>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6</w:t>
            </w:r>
          </w:p>
        </w:tc>
        <w:tc>
          <w:tcPr>
            <w:tcW w:w="631" w:type="dxa"/>
            <w:tcBorders>
              <w:top w:val="nil"/>
              <w:left w:val="nil"/>
              <w:bottom w:val="nil"/>
              <w:right w:val="nil"/>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6</w:t>
            </w:r>
          </w:p>
        </w:tc>
        <w:tc>
          <w:tcPr>
            <w:tcW w:w="657" w:type="dxa"/>
            <w:tcBorders>
              <w:top w:val="nil"/>
              <w:left w:val="nil"/>
              <w:bottom w:val="nil"/>
              <w:right w:val="nil"/>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Аи-92</w:t>
            </w: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single" w:sz="8" w:space="0" w:color="auto"/>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52" w:type="dxa"/>
            <w:tcBorders>
              <w:top w:val="nil"/>
              <w:left w:val="nil"/>
              <w:bottom w:val="nil"/>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r>
      <w:tr w:rsidR="00CA7B82" w:rsidRPr="007935C4" w:rsidTr="007935C4">
        <w:trPr>
          <w:trHeight w:val="300"/>
        </w:trPr>
        <w:tc>
          <w:tcPr>
            <w:tcW w:w="831" w:type="dxa"/>
            <w:gridSpan w:val="2"/>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017"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25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b/>
                <w:bCs/>
                <w:i/>
                <w:iCs/>
                <w:color w:val="000000"/>
                <w:lang w:val="ru-RU" w:eastAsia="ru-RU"/>
              </w:rPr>
            </w:pPr>
            <w:r w:rsidRPr="007935C4">
              <w:rPr>
                <w:rFonts w:ascii="Calibri" w:hAnsi="Calibri"/>
                <w:b/>
                <w:bCs/>
                <w:i/>
                <w:iCs/>
                <w:color w:val="000000"/>
                <w:sz w:val="22"/>
                <w:szCs w:val="22"/>
                <w:lang w:val="ru-RU" w:eastAsia="ru-RU"/>
              </w:rPr>
              <w:t>Итого:</w:t>
            </w:r>
          </w:p>
        </w:tc>
        <w:tc>
          <w:tcPr>
            <w:tcW w:w="79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700</w:t>
            </w:r>
          </w:p>
        </w:tc>
        <w:tc>
          <w:tcPr>
            <w:tcW w:w="655" w:type="dxa"/>
            <w:gridSpan w:val="2"/>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12</w:t>
            </w:r>
          </w:p>
        </w:tc>
        <w:tc>
          <w:tcPr>
            <w:tcW w:w="63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12</w:t>
            </w:r>
          </w:p>
        </w:tc>
        <w:tc>
          <w:tcPr>
            <w:tcW w:w="657" w:type="dxa"/>
            <w:tcBorders>
              <w:top w:val="nil"/>
              <w:left w:val="nil"/>
              <w:bottom w:val="single" w:sz="4" w:space="0" w:color="auto"/>
              <w:right w:val="nil"/>
            </w:tcBorders>
            <w:shd w:val="clear" w:color="auto" w:fill="FFFF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965" w:type="dxa"/>
            <w:tcBorders>
              <w:top w:val="nil"/>
              <w:left w:val="nil"/>
              <w:bottom w:val="single" w:sz="4" w:space="0" w:color="auto"/>
              <w:right w:val="nil"/>
            </w:tcBorders>
            <w:shd w:val="clear" w:color="auto" w:fill="FFFF99"/>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190</w:t>
            </w:r>
          </w:p>
        </w:tc>
        <w:tc>
          <w:tcPr>
            <w:tcW w:w="786"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6.3158</w:t>
            </w:r>
          </w:p>
        </w:tc>
        <w:tc>
          <w:tcPr>
            <w:tcW w:w="889"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6.31579</w:t>
            </w:r>
          </w:p>
        </w:tc>
        <w:tc>
          <w:tcPr>
            <w:tcW w:w="621" w:type="dxa"/>
            <w:tcBorders>
              <w:top w:val="nil"/>
              <w:left w:val="single" w:sz="8" w:space="0" w:color="auto"/>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0</w:t>
            </w:r>
          </w:p>
        </w:tc>
        <w:tc>
          <w:tcPr>
            <w:tcW w:w="652" w:type="dxa"/>
            <w:tcBorders>
              <w:top w:val="nil"/>
              <w:left w:val="nil"/>
              <w:bottom w:val="single" w:sz="4" w:space="0" w:color="auto"/>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0</w:t>
            </w:r>
          </w:p>
        </w:tc>
      </w:tr>
      <w:tr w:rsidR="00CA7B82" w:rsidRPr="007935C4" w:rsidTr="007935C4">
        <w:trPr>
          <w:trHeight w:val="300"/>
        </w:trPr>
        <w:tc>
          <w:tcPr>
            <w:tcW w:w="831" w:type="dxa"/>
            <w:gridSpan w:val="2"/>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Ваз 2104</w:t>
            </w:r>
          </w:p>
        </w:tc>
        <w:tc>
          <w:tcPr>
            <w:tcW w:w="101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аа111х99</w:t>
            </w:r>
          </w:p>
        </w:tc>
        <w:tc>
          <w:tcPr>
            <w:tcW w:w="125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Наличными</w:t>
            </w:r>
          </w:p>
        </w:tc>
        <w:tc>
          <w:tcPr>
            <w:tcW w:w="79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300</w:t>
            </w:r>
          </w:p>
        </w:tc>
        <w:tc>
          <w:tcPr>
            <w:tcW w:w="1286" w:type="dxa"/>
            <w:gridSpan w:val="3"/>
            <w:tcBorders>
              <w:top w:val="single" w:sz="4" w:space="0" w:color="auto"/>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7</w:t>
            </w:r>
          </w:p>
        </w:tc>
        <w:tc>
          <w:tcPr>
            <w:tcW w:w="657" w:type="dxa"/>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Аи-92</w:t>
            </w: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single" w:sz="8" w:space="0" w:color="auto"/>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52" w:type="dxa"/>
            <w:tcBorders>
              <w:top w:val="nil"/>
              <w:left w:val="nil"/>
              <w:bottom w:val="nil"/>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r>
      <w:tr w:rsidR="00CA7B82" w:rsidRPr="007935C4" w:rsidTr="007935C4">
        <w:trPr>
          <w:trHeight w:val="300"/>
        </w:trPr>
        <w:tc>
          <w:tcPr>
            <w:tcW w:w="831" w:type="dxa"/>
            <w:gridSpan w:val="2"/>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017"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25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Наличными</w:t>
            </w:r>
          </w:p>
        </w:tc>
        <w:tc>
          <w:tcPr>
            <w:tcW w:w="791"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100</w:t>
            </w:r>
          </w:p>
        </w:tc>
        <w:tc>
          <w:tcPr>
            <w:tcW w:w="1286" w:type="dxa"/>
            <w:gridSpan w:val="3"/>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2</w:t>
            </w:r>
          </w:p>
        </w:tc>
        <w:tc>
          <w:tcPr>
            <w:tcW w:w="657" w:type="dxa"/>
            <w:tcBorders>
              <w:top w:val="nil"/>
              <w:left w:val="nil"/>
              <w:bottom w:val="nil"/>
              <w:right w:val="nil"/>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Газ</w:t>
            </w:r>
          </w:p>
        </w:tc>
        <w:tc>
          <w:tcPr>
            <w:tcW w:w="965"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786"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nil"/>
              <w:left w:val="nil"/>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nil"/>
              <w:left w:val="single" w:sz="8" w:space="0" w:color="auto"/>
              <w:bottom w:val="nil"/>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52" w:type="dxa"/>
            <w:tcBorders>
              <w:top w:val="nil"/>
              <w:left w:val="nil"/>
              <w:bottom w:val="nil"/>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r>
      <w:tr w:rsidR="00CA7B82" w:rsidRPr="007935C4" w:rsidTr="007935C4">
        <w:trPr>
          <w:trHeight w:val="315"/>
        </w:trPr>
        <w:tc>
          <w:tcPr>
            <w:tcW w:w="831" w:type="dxa"/>
            <w:gridSpan w:val="2"/>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017"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25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b/>
                <w:bCs/>
                <w:i/>
                <w:iCs/>
                <w:color w:val="000000"/>
                <w:lang w:val="ru-RU" w:eastAsia="ru-RU"/>
              </w:rPr>
            </w:pPr>
            <w:r w:rsidRPr="007935C4">
              <w:rPr>
                <w:rFonts w:ascii="Calibri" w:hAnsi="Calibri"/>
                <w:b/>
                <w:bCs/>
                <w:i/>
                <w:iCs/>
                <w:color w:val="000000"/>
                <w:sz w:val="22"/>
                <w:szCs w:val="22"/>
                <w:lang w:val="ru-RU" w:eastAsia="ru-RU"/>
              </w:rPr>
              <w:t>Итого:</w:t>
            </w:r>
          </w:p>
        </w:tc>
        <w:tc>
          <w:tcPr>
            <w:tcW w:w="791"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400</w:t>
            </w:r>
          </w:p>
        </w:tc>
        <w:tc>
          <w:tcPr>
            <w:tcW w:w="1286" w:type="dxa"/>
            <w:gridSpan w:val="3"/>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9</w:t>
            </w:r>
          </w:p>
        </w:tc>
        <w:tc>
          <w:tcPr>
            <w:tcW w:w="657"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 </w:t>
            </w:r>
          </w:p>
        </w:tc>
        <w:tc>
          <w:tcPr>
            <w:tcW w:w="965"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100</w:t>
            </w:r>
          </w:p>
        </w:tc>
        <w:tc>
          <w:tcPr>
            <w:tcW w:w="786"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9</w:t>
            </w:r>
          </w:p>
        </w:tc>
        <w:tc>
          <w:tcPr>
            <w:tcW w:w="889" w:type="dxa"/>
            <w:tcBorders>
              <w:top w:val="nil"/>
              <w:left w:val="nil"/>
              <w:bottom w:val="single" w:sz="4"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9</w:t>
            </w:r>
          </w:p>
        </w:tc>
        <w:tc>
          <w:tcPr>
            <w:tcW w:w="621" w:type="dxa"/>
            <w:tcBorders>
              <w:top w:val="nil"/>
              <w:left w:val="single" w:sz="8" w:space="0" w:color="auto"/>
              <w:bottom w:val="single" w:sz="4" w:space="0" w:color="auto"/>
              <w:right w:val="nil"/>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0</w:t>
            </w:r>
          </w:p>
        </w:tc>
        <w:tc>
          <w:tcPr>
            <w:tcW w:w="652" w:type="dxa"/>
            <w:tcBorders>
              <w:top w:val="nil"/>
              <w:left w:val="nil"/>
              <w:bottom w:val="single" w:sz="4" w:space="0" w:color="auto"/>
              <w:right w:val="single" w:sz="8" w:space="0" w:color="auto"/>
            </w:tcBorders>
            <w:noWrap/>
            <w:vAlign w:val="bottom"/>
          </w:tcPr>
          <w:p w:rsidR="00CA7B82" w:rsidRPr="007935C4" w:rsidRDefault="00CA7B82" w:rsidP="00E075C8">
            <w:pPr>
              <w:suppressAutoHyphens w:val="0"/>
              <w:jc w:val="both"/>
              <w:rPr>
                <w:rFonts w:ascii="Calibri" w:hAnsi="Calibri"/>
                <w:i/>
                <w:iCs/>
                <w:color w:val="000000"/>
                <w:lang w:val="ru-RU" w:eastAsia="ru-RU"/>
              </w:rPr>
            </w:pPr>
            <w:r w:rsidRPr="007935C4">
              <w:rPr>
                <w:rFonts w:ascii="Calibri" w:hAnsi="Calibri"/>
                <w:i/>
                <w:iCs/>
                <w:color w:val="000000"/>
                <w:sz w:val="22"/>
                <w:szCs w:val="22"/>
                <w:lang w:val="ru-RU" w:eastAsia="ru-RU"/>
              </w:rPr>
              <w:t>0</w:t>
            </w:r>
          </w:p>
        </w:tc>
      </w:tr>
      <w:tr w:rsidR="00CA7B82" w:rsidRPr="007935C4" w:rsidTr="007935C4">
        <w:trPr>
          <w:trHeight w:val="315"/>
        </w:trPr>
        <w:tc>
          <w:tcPr>
            <w:tcW w:w="831" w:type="dxa"/>
            <w:gridSpan w:val="2"/>
            <w:tcBorders>
              <w:top w:val="single" w:sz="8" w:space="0" w:color="auto"/>
              <w:left w:val="single" w:sz="8" w:space="0" w:color="auto"/>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017"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1251"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r w:rsidRPr="007935C4">
              <w:rPr>
                <w:rFonts w:ascii="Calibri" w:hAnsi="Calibri"/>
                <w:b/>
                <w:bCs/>
                <w:color w:val="000000"/>
                <w:sz w:val="22"/>
                <w:szCs w:val="22"/>
                <w:lang w:val="ru-RU" w:eastAsia="ru-RU"/>
              </w:rPr>
              <w:t>ИТОГО:</w:t>
            </w:r>
          </w:p>
        </w:tc>
        <w:tc>
          <w:tcPr>
            <w:tcW w:w="791"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r w:rsidRPr="007935C4">
              <w:rPr>
                <w:rFonts w:ascii="Calibri" w:hAnsi="Calibri"/>
                <w:b/>
                <w:bCs/>
                <w:color w:val="000000"/>
                <w:sz w:val="22"/>
                <w:szCs w:val="22"/>
                <w:lang w:val="ru-RU" w:eastAsia="ru-RU"/>
              </w:rPr>
              <w:t>1530</w:t>
            </w:r>
          </w:p>
        </w:tc>
        <w:tc>
          <w:tcPr>
            <w:tcW w:w="655" w:type="dxa"/>
            <w:gridSpan w:val="2"/>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r w:rsidRPr="007935C4">
              <w:rPr>
                <w:rFonts w:ascii="Calibri" w:hAnsi="Calibri"/>
                <w:b/>
                <w:bCs/>
                <w:color w:val="000000"/>
                <w:sz w:val="22"/>
                <w:szCs w:val="22"/>
                <w:lang w:val="ru-RU" w:eastAsia="ru-RU"/>
              </w:rPr>
              <w:t>40</w:t>
            </w:r>
          </w:p>
        </w:tc>
        <w:tc>
          <w:tcPr>
            <w:tcW w:w="631"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r w:rsidRPr="007935C4">
              <w:rPr>
                <w:rFonts w:ascii="Calibri" w:hAnsi="Calibri"/>
                <w:b/>
                <w:bCs/>
                <w:color w:val="000000"/>
                <w:sz w:val="22"/>
                <w:szCs w:val="22"/>
                <w:lang w:val="ru-RU" w:eastAsia="ru-RU"/>
              </w:rPr>
              <w:t>41</w:t>
            </w:r>
          </w:p>
        </w:tc>
        <w:tc>
          <w:tcPr>
            <w:tcW w:w="657"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r w:rsidRPr="007935C4">
              <w:rPr>
                <w:rFonts w:ascii="Calibri" w:hAnsi="Calibri"/>
                <w:b/>
                <w:bCs/>
                <w:color w:val="000000"/>
                <w:sz w:val="22"/>
                <w:szCs w:val="22"/>
                <w:lang w:val="ru-RU" w:eastAsia="ru-RU"/>
              </w:rPr>
              <w:t> </w:t>
            </w:r>
          </w:p>
        </w:tc>
        <w:tc>
          <w:tcPr>
            <w:tcW w:w="965"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r w:rsidRPr="007935C4">
              <w:rPr>
                <w:rFonts w:ascii="Calibri" w:hAnsi="Calibri"/>
                <w:b/>
                <w:bCs/>
                <w:color w:val="000000"/>
                <w:sz w:val="22"/>
                <w:szCs w:val="22"/>
                <w:lang w:val="ru-RU" w:eastAsia="ru-RU"/>
              </w:rPr>
              <w:t>490</w:t>
            </w:r>
          </w:p>
        </w:tc>
        <w:tc>
          <w:tcPr>
            <w:tcW w:w="786"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889"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621" w:type="dxa"/>
            <w:tcBorders>
              <w:top w:val="single" w:sz="8" w:space="0" w:color="auto"/>
              <w:left w:val="single" w:sz="8" w:space="0" w:color="auto"/>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1</w:t>
            </w:r>
          </w:p>
        </w:tc>
        <w:tc>
          <w:tcPr>
            <w:tcW w:w="652" w:type="dxa"/>
            <w:tcBorders>
              <w:top w:val="single" w:sz="8" w:space="0" w:color="auto"/>
              <w:left w:val="nil"/>
              <w:bottom w:val="single" w:sz="8" w:space="0" w:color="auto"/>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0.5</w:t>
            </w:r>
          </w:p>
        </w:tc>
      </w:tr>
      <w:tr w:rsidR="00CA7B82" w:rsidRPr="007935C4" w:rsidTr="007935C4">
        <w:trPr>
          <w:trHeight w:val="315"/>
        </w:trPr>
        <w:tc>
          <w:tcPr>
            <w:tcW w:w="831" w:type="dxa"/>
            <w:gridSpan w:val="2"/>
            <w:tcBorders>
              <w:top w:val="single" w:sz="8" w:space="0" w:color="auto"/>
              <w:left w:val="single" w:sz="8" w:space="0" w:color="auto"/>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017"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1251"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p>
        </w:tc>
        <w:tc>
          <w:tcPr>
            <w:tcW w:w="791"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p>
        </w:tc>
        <w:tc>
          <w:tcPr>
            <w:tcW w:w="655" w:type="dxa"/>
            <w:gridSpan w:val="2"/>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p>
        </w:tc>
        <w:tc>
          <w:tcPr>
            <w:tcW w:w="631"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p>
        </w:tc>
        <w:tc>
          <w:tcPr>
            <w:tcW w:w="657"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p>
        </w:tc>
        <w:tc>
          <w:tcPr>
            <w:tcW w:w="965"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b/>
                <w:bCs/>
                <w:color w:val="000000"/>
                <w:lang w:val="ru-RU" w:eastAsia="ru-RU"/>
              </w:rPr>
            </w:pPr>
          </w:p>
        </w:tc>
        <w:tc>
          <w:tcPr>
            <w:tcW w:w="786"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889" w:type="dxa"/>
            <w:tcBorders>
              <w:top w:val="single" w:sz="8" w:space="0" w:color="auto"/>
              <w:left w:val="nil"/>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21" w:type="dxa"/>
            <w:tcBorders>
              <w:top w:val="single" w:sz="8" w:space="0" w:color="auto"/>
              <w:left w:val="single" w:sz="8" w:space="0" w:color="auto"/>
              <w:bottom w:val="single" w:sz="8" w:space="0" w:color="auto"/>
              <w:right w:val="nil"/>
            </w:tcBorders>
            <w:noWrap/>
            <w:vAlign w:val="bottom"/>
          </w:tcPr>
          <w:p w:rsidR="00CA7B82" w:rsidRPr="007935C4" w:rsidRDefault="00CA7B82" w:rsidP="00E075C8">
            <w:pPr>
              <w:suppressAutoHyphens w:val="0"/>
              <w:jc w:val="both"/>
              <w:rPr>
                <w:rFonts w:ascii="Calibri" w:hAnsi="Calibri"/>
                <w:color w:val="000000"/>
                <w:lang w:val="ru-RU" w:eastAsia="ru-RU"/>
              </w:rPr>
            </w:pPr>
          </w:p>
        </w:tc>
        <w:tc>
          <w:tcPr>
            <w:tcW w:w="652" w:type="dxa"/>
            <w:tcBorders>
              <w:top w:val="single" w:sz="8" w:space="0" w:color="auto"/>
              <w:left w:val="nil"/>
              <w:bottom w:val="single" w:sz="8" w:space="0" w:color="auto"/>
              <w:right w:val="single" w:sz="8" w:space="0" w:color="auto"/>
            </w:tcBorders>
            <w:noWrap/>
            <w:vAlign w:val="bottom"/>
          </w:tcPr>
          <w:p w:rsidR="00CA7B82" w:rsidRPr="007935C4" w:rsidRDefault="00CA7B82" w:rsidP="00E075C8">
            <w:pPr>
              <w:suppressAutoHyphens w:val="0"/>
              <w:jc w:val="both"/>
              <w:rPr>
                <w:rFonts w:ascii="Calibri" w:hAnsi="Calibri"/>
                <w:color w:val="000000"/>
                <w:lang w:val="ru-RU" w:eastAsia="ru-RU"/>
              </w:rPr>
            </w:pPr>
          </w:p>
        </w:tc>
      </w:tr>
      <w:tr w:rsidR="00CA7B82" w:rsidRPr="007935C4" w:rsidTr="007935C4">
        <w:trPr>
          <w:gridAfter w:val="8"/>
          <w:wAfter w:w="5596" w:type="dxa"/>
          <w:trHeight w:val="300"/>
        </w:trPr>
        <w:tc>
          <w:tcPr>
            <w:tcW w:w="320" w:type="dxa"/>
            <w:tcBorders>
              <w:top w:val="single" w:sz="8" w:space="0" w:color="auto"/>
              <w:left w:val="single" w:sz="8" w:space="0" w:color="auto"/>
              <w:bottom w:val="single" w:sz="4" w:space="0" w:color="auto"/>
              <w:right w:val="single" w:sz="4" w:space="0" w:color="auto"/>
            </w:tcBorders>
            <w:shd w:val="clear" w:color="auto" w:fill="FFFF99"/>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3840" w:type="dxa"/>
            <w:gridSpan w:val="5"/>
            <w:tcBorders>
              <w:top w:val="single" w:sz="8" w:space="0" w:color="auto"/>
              <w:left w:val="nil"/>
              <w:bottom w:val="single" w:sz="4" w:space="0" w:color="auto"/>
              <w:right w:val="single" w:sz="8" w:space="0" w:color="000000"/>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xml:space="preserve"> - </w:t>
            </w:r>
            <w:r>
              <w:rPr>
                <w:rFonts w:ascii="Calibri" w:hAnsi="Calibri"/>
                <w:color w:val="000000"/>
                <w:sz w:val="22"/>
                <w:szCs w:val="22"/>
                <w:lang w:val="ru-RU" w:eastAsia="ru-RU"/>
              </w:rPr>
              <w:t>данные из путевых листов</w:t>
            </w:r>
          </w:p>
        </w:tc>
      </w:tr>
      <w:tr w:rsidR="00CA7B82" w:rsidRPr="007935C4" w:rsidTr="007935C4">
        <w:trPr>
          <w:gridAfter w:val="8"/>
          <w:wAfter w:w="5596" w:type="dxa"/>
          <w:trHeight w:val="300"/>
        </w:trPr>
        <w:tc>
          <w:tcPr>
            <w:tcW w:w="320" w:type="dxa"/>
            <w:tcBorders>
              <w:top w:val="nil"/>
              <w:left w:val="single" w:sz="8" w:space="0" w:color="auto"/>
              <w:bottom w:val="single" w:sz="4" w:space="0" w:color="auto"/>
              <w:right w:val="single" w:sz="4" w:space="0" w:color="auto"/>
            </w:tcBorders>
            <w:shd w:val="clear" w:color="auto" w:fill="FF6600"/>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3840" w:type="dxa"/>
            <w:gridSpan w:val="5"/>
            <w:tcBorders>
              <w:top w:val="single" w:sz="4" w:space="0" w:color="auto"/>
              <w:left w:val="nil"/>
              <w:bottom w:val="single" w:sz="4" w:space="0" w:color="auto"/>
              <w:right w:val="single" w:sz="8" w:space="0" w:color="000000"/>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xml:space="preserve"> - данные из ТНК</w:t>
            </w:r>
          </w:p>
        </w:tc>
      </w:tr>
      <w:tr w:rsidR="00CA7B82" w:rsidRPr="00E41AC3" w:rsidTr="007935C4">
        <w:trPr>
          <w:gridAfter w:val="8"/>
          <w:wAfter w:w="5596" w:type="dxa"/>
          <w:trHeight w:val="315"/>
        </w:trPr>
        <w:tc>
          <w:tcPr>
            <w:tcW w:w="320" w:type="dxa"/>
            <w:tcBorders>
              <w:top w:val="nil"/>
              <w:left w:val="single" w:sz="8" w:space="0" w:color="auto"/>
              <w:bottom w:val="single" w:sz="8" w:space="0" w:color="auto"/>
              <w:right w:val="single" w:sz="4" w:space="0" w:color="auto"/>
            </w:tcBorders>
            <w:shd w:val="clear" w:color="auto" w:fill="CCCCFF"/>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w:t>
            </w:r>
          </w:p>
        </w:tc>
        <w:tc>
          <w:tcPr>
            <w:tcW w:w="3840" w:type="dxa"/>
            <w:gridSpan w:val="5"/>
            <w:tcBorders>
              <w:top w:val="single" w:sz="4" w:space="0" w:color="auto"/>
              <w:left w:val="nil"/>
              <w:bottom w:val="single" w:sz="8" w:space="0" w:color="auto"/>
              <w:right w:val="single" w:sz="8" w:space="0" w:color="000000"/>
            </w:tcBorders>
            <w:noWrap/>
            <w:vAlign w:val="bottom"/>
          </w:tcPr>
          <w:p w:rsidR="00CA7B82" w:rsidRPr="007935C4" w:rsidRDefault="00CA7B82" w:rsidP="00E075C8">
            <w:pPr>
              <w:suppressAutoHyphens w:val="0"/>
              <w:jc w:val="both"/>
              <w:rPr>
                <w:rFonts w:ascii="Calibri" w:hAnsi="Calibri"/>
                <w:color w:val="000000"/>
                <w:lang w:val="ru-RU" w:eastAsia="ru-RU"/>
              </w:rPr>
            </w:pPr>
            <w:r w:rsidRPr="007935C4">
              <w:rPr>
                <w:rFonts w:ascii="Calibri" w:hAnsi="Calibri"/>
                <w:color w:val="000000"/>
                <w:sz w:val="22"/>
                <w:szCs w:val="22"/>
                <w:lang w:val="ru-RU" w:eastAsia="ru-RU"/>
              </w:rPr>
              <w:t xml:space="preserve"> - </w:t>
            </w:r>
            <w:r>
              <w:rPr>
                <w:rFonts w:ascii="Calibri" w:hAnsi="Calibri"/>
                <w:color w:val="000000"/>
                <w:sz w:val="22"/>
                <w:szCs w:val="22"/>
                <w:lang w:val="ru-RU" w:eastAsia="ru-RU"/>
              </w:rPr>
              <w:t>данные из путевых листов</w:t>
            </w:r>
            <w:r w:rsidRPr="007935C4">
              <w:rPr>
                <w:rFonts w:ascii="Calibri" w:hAnsi="Calibri"/>
                <w:color w:val="000000"/>
                <w:sz w:val="22"/>
                <w:szCs w:val="22"/>
                <w:lang w:val="ru-RU" w:eastAsia="ru-RU"/>
              </w:rPr>
              <w:t xml:space="preserve"> + данные из ТНК</w:t>
            </w:r>
          </w:p>
        </w:tc>
      </w:tr>
    </w:tbl>
    <w:p w:rsidR="00CA7B82" w:rsidRDefault="00CA7B82" w:rsidP="00E075C8">
      <w:pPr>
        <w:pStyle w:val="a0"/>
        <w:spacing w:line="360" w:lineRule="auto"/>
        <w:ind w:left="708"/>
        <w:jc w:val="both"/>
        <w:rPr>
          <w:lang w:val="ru-RU"/>
        </w:rPr>
      </w:pPr>
    </w:p>
    <w:p w:rsidR="00CA7B82" w:rsidRPr="005F3AFF" w:rsidRDefault="00CA7B82" w:rsidP="00E075C8">
      <w:pPr>
        <w:pStyle w:val="a0"/>
        <w:spacing w:line="360" w:lineRule="auto"/>
        <w:ind w:left="708"/>
        <w:jc w:val="both"/>
        <w:rPr>
          <w:sz w:val="28"/>
          <w:lang w:val="ru-RU"/>
        </w:rPr>
      </w:pPr>
      <w:r w:rsidRPr="005F3AFF">
        <w:rPr>
          <w:sz w:val="28"/>
          <w:lang w:val="ru-RU"/>
        </w:rPr>
        <w:t>Комментарии:</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Марка: [Машина].Марка</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номер: [Машина].Номер</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Топ. карта: [Путевой лист].[номер топливной карты]</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Топ. карта: [ГСМ].[номер топливной карты]</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Сумма(Наличными): Заправки.Сумма</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Сумма(По топливной карте):  [ГСМ].[Сумма фактическая]</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Литры.План: Заправки.[Заправоено бензина (л.)]</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Литры.Факт:  [ГСМ].[Заправлено бензина (л.)]</w:t>
      </w:r>
    </w:p>
    <w:p w:rsidR="00CA7B82" w:rsidRPr="005F3AFF" w:rsidRDefault="00CA7B82" w:rsidP="00E075C8">
      <w:pPr>
        <w:pStyle w:val="a0"/>
        <w:numPr>
          <w:ilvl w:val="0"/>
          <w:numId w:val="12"/>
        </w:numPr>
        <w:spacing w:line="360" w:lineRule="auto"/>
        <w:ind w:left="1428"/>
        <w:jc w:val="both"/>
        <w:rPr>
          <w:sz w:val="28"/>
          <w:lang w:val="ru-RU"/>
        </w:rPr>
      </w:pPr>
      <w:r w:rsidRPr="005F3AFF">
        <w:rPr>
          <w:sz w:val="28"/>
          <w:lang w:val="ru-RU"/>
        </w:rPr>
        <w:t>Пробег за период: [Путевой лист].[Сколько км. проехал] - складываем данные со всех путевых листов по этому автомобилу в выбранный промежуток времени</w:t>
      </w:r>
    </w:p>
    <w:p w:rsidR="00CA7B82" w:rsidRPr="007935C4" w:rsidRDefault="00CA7B82" w:rsidP="00E075C8">
      <w:pPr>
        <w:pStyle w:val="a0"/>
        <w:numPr>
          <w:ilvl w:val="0"/>
          <w:numId w:val="12"/>
        </w:numPr>
        <w:spacing w:line="360" w:lineRule="auto"/>
        <w:ind w:left="1428"/>
        <w:jc w:val="both"/>
        <w:rPr>
          <w:lang w:val="ru-RU"/>
        </w:rPr>
      </w:pPr>
      <w:r w:rsidRPr="005F3AFF">
        <w:rPr>
          <w:sz w:val="28"/>
          <w:lang w:val="ru-RU"/>
        </w:rPr>
        <w:t xml:space="preserve">Ср. расход на </w:t>
      </w:r>
      <w:smartTag w:uri="urn:schemas-microsoft-com:office:smarttags" w:element="metricconverter">
        <w:smartTagPr>
          <w:attr w:name="ProductID" w:val="100 км"/>
        </w:smartTagPr>
        <w:r w:rsidRPr="005F3AFF">
          <w:rPr>
            <w:sz w:val="28"/>
            <w:lang w:val="ru-RU"/>
          </w:rPr>
          <w:t>100 км</w:t>
        </w:r>
      </w:smartTag>
      <w:r w:rsidRPr="005F3AFF">
        <w:rPr>
          <w:sz w:val="28"/>
          <w:lang w:val="ru-RU"/>
        </w:rPr>
        <w:t>.-по формуле: 100*литры/Пробег за период</w:t>
      </w:r>
    </w:p>
    <w:p w:rsidR="00CA7B82" w:rsidRDefault="00947BFE" w:rsidP="00E075C8">
      <w:pPr>
        <w:pStyle w:val="a0"/>
        <w:spacing w:line="360" w:lineRule="auto"/>
        <w:ind w:left="1068"/>
        <w:jc w:val="both"/>
        <w:rPr>
          <w:lang w:val="ru-RU"/>
        </w:rPr>
      </w:pPr>
      <w:r>
        <w:rPr>
          <w:noProof/>
          <w:lang w:val="ru-RU" w:eastAsia="ru-RU"/>
        </w:rPr>
        <w:lastRenderedPageBreak/>
        <w:drawing>
          <wp:inline distT="0" distB="0" distL="0" distR="0">
            <wp:extent cx="6103620" cy="3669665"/>
            <wp:effectExtent l="0" t="0" r="0" b="0"/>
            <wp:docPr id="2059" name="Рисунок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3620" cy="3669665"/>
                    </a:xfrm>
                    <a:prstGeom prst="rect">
                      <a:avLst/>
                    </a:prstGeom>
                    <a:noFill/>
                    <a:ln>
                      <a:noFill/>
                    </a:ln>
                  </pic:spPr>
                </pic:pic>
              </a:graphicData>
            </a:graphic>
          </wp:inline>
        </w:drawing>
      </w:r>
    </w:p>
    <w:p w:rsidR="0096152F" w:rsidRDefault="0096152F" w:rsidP="00E075C8">
      <w:pPr>
        <w:pStyle w:val="a0"/>
        <w:spacing w:line="360" w:lineRule="auto"/>
        <w:ind w:left="1068"/>
        <w:jc w:val="both"/>
        <w:rPr>
          <w:lang w:val="ru-RU"/>
        </w:rPr>
      </w:pPr>
      <w:r w:rsidRPr="00D63D52">
        <w:rPr>
          <w:lang w:val="ru-RU"/>
        </w:rPr>
        <w:t>Рис.</w:t>
      </w:r>
      <w:r>
        <w:rPr>
          <w:lang w:val="ru-RU"/>
        </w:rPr>
        <w:t xml:space="preserve"> 16 Форма Отчетности. Детализация.</w:t>
      </w:r>
    </w:p>
    <w:p w:rsidR="0096152F" w:rsidRPr="0029169F" w:rsidRDefault="0096152F" w:rsidP="00E075C8">
      <w:pPr>
        <w:pStyle w:val="a0"/>
        <w:spacing w:line="360" w:lineRule="auto"/>
        <w:ind w:left="1068"/>
        <w:jc w:val="both"/>
        <w:rPr>
          <w:lang w:val="ru-RU"/>
        </w:rPr>
      </w:pPr>
    </w:p>
    <w:p w:rsidR="00CA7B82" w:rsidRPr="005F3AFF" w:rsidRDefault="00CA7B82" w:rsidP="00E075C8">
      <w:pPr>
        <w:pStyle w:val="a0"/>
        <w:spacing w:line="360" w:lineRule="auto"/>
        <w:ind w:left="709"/>
        <w:jc w:val="both"/>
        <w:rPr>
          <w:sz w:val="28"/>
          <w:szCs w:val="28"/>
          <w:lang w:val="ru-RU"/>
        </w:rPr>
      </w:pPr>
      <w:r w:rsidRPr="005F3AFF">
        <w:rPr>
          <w:sz w:val="28"/>
          <w:szCs w:val="28"/>
          <w:lang w:val="ru-RU"/>
        </w:rPr>
        <w:t>Шаблон отчета:</w:t>
      </w:r>
    </w:p>
    <w:tbl>
      <w:tblPr>
        <w:tblW w:w="9368" w:type="dxa"/>
        <w:tblInd w:w="108" w:type="dxa"/>
        <w:tblLook w:val="0000" w:firstRow="0" w:lastRow="0" w:firstColumn="0" w:lastColumn="0" w:noHBand="0" w:noVBand="0"/>
      </w:tblPr>
      <w:tblGrid>
        <w:gridCol w:w="1104"/>
        <w:gridCol w:w="1104"/>
        <w:gridCol w:w="1107"/>
        <w:gridCol w:w="973"/>
        <w:gridCol w:w="743"/>
        <w:gridCol w:w="663"/>
        <w:gridCol w:w="1682"/>
        <w:gridCol w:w="1390"/>
        <w:gridCol w:w="1279"/>
      </w:tblGrid>
      <w:tr w:rsidR="00CA7B82" w:rsidRPr="009C610D" w:rsidTr="009C610D">
        <w:trPr>
          <w:trHeight w:val="375"/>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sz w:val="28"/>
                <w:szCs w:val="28"/>
                <w:lang w:val="ru-RU" w:eastAsia="ru-RU"/>
              </w:rPr>
            </w:pPr>
            <w:r w:rsidRPr="009C610D">
              <w:rPr>
                <w:rFonts w:ascii="Calibri" w:hAnsi="Calibri"/>
                <w:b/>
                <w:bCs/>
                <w:color w:val="000000"/>
                <w:sz w:val="28"/>
                <w:szCs w:val="28"/>
                <w:lang w:val="ru-RU" w:eastAsia="ru-RU"/>
              </w:rPr>
              <w:t>Марка:</w:t>
            </w:r>
          </w:p>
        </w:tc>
        <w:tc>
          <w:tcPr>
            <w:tcW w:w="2076"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lang w:val="ru-RU" w:eastAsia="ru-RU"/>
              </w:rPr>
              <w:t>ВАЗ 21041-40</w:t>
            </w:r>
          </w:p>
        </w:tc>
        <w:tc>
          <w:tcPr>
            <w:tcW w:w="1716"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sz w:val="28"/>
                <w:szCs w:val="28"/>
                <w:lang w:val="ru-RU" w:eastAsia="ru-RU"/>
              </w:rPr>
            </w:pPr>
            <w:r w:rsidRPr="009C610D">
              <w:rPr>
                <w:rFonts w:ascii="Calibri" w:hAnsi="Calibri"/>
                <w:b/>
                <w:bCs/>
                <w:color w:val="000000"/>
                <w:sz w:val="28"/>
                <w:szCs w:val="28"/>
                <w:lang w:val="ru-RU" w:eastAsia="ru-RU"/>
              </w:rPr>
              <w:t>Нос. Номер:</w:t>
            </w:r>
          </w:p>
        </w:tc>
        <w:tc>
          <w:tcPr>
            <w:tcW w:w="2236"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Е036ТН199</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sz w:val="28"/>
                <w:szCs w:val="28"/>
                <w:lang w:val="ru-RU" w:eastAsia="ru-RU"/>
              </w:rPr>
            </w:pPr>
            <w:r w:rsidRPr="009C610D">
              <w:rPr>
                <w:rFonts w:ascii="Calibri" w:hAnsi="Calibri"/>
                <w:b/>
                <w:bCs/>
                <w:color w:val="000000"/>
                <w:sz w:val="28"/>
                <w:szCs w:val="28"/>
                <w:lang w:val="ru-RU" w:eastAsia="ru-RU"/>
              </w:rPr>
              <w:t>Топливо:</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Аи-95</w:t>
            </w:r>
          </w:p>
        </w:tc>
      </w:tr>
      <w:tr w:rsidR="00CA7B82" w:rsidRPr="009C610D" w:rsidTr="009C610D">
        <w:trPr>
          <w:trHeight w:val="375"/>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5059" w:type="dxa"/>
            <w:gridSpan w:val="5"/>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sz w:val="28"/>
                <w:szCs w:val="28"/>
                <w:lang w:val="ru-RU" w:eastAsia="ru-RU"/>
              </w:rPr>
            </w:pPr>
            <w:r w:rsidRPr="009C610D">
              <w:rPr>
                <w:rFonts w:ascii="Calibri" w:hAnsi="Calibri"/>
                <w:b/>
                <w:bCs/>
                <w:color w:val="000000"/>
                <w:sz w:val="28"/>
                <w:szCs w:val="28"/>
                <w:lang w:val="ru-RU" w:eastAsia="ru-RU"/>
              </w:rPr>
              <w:t>Период: с… _________по…__________</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7"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Литры</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452"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xml:space="preserve">Ср. расход на </w:t>
            </w:r>
            <w:smartTag w:uri="urn:schemas-microsoft-com:office:smarttags" w:element="metricconverter">
              <w:smartTagPr>
                <w:attr w:name="ProductID" w:val="100 км"/>
              </w:smartTagPr>
              <w:r w:rsidRPr="009C610D">
                <w:rPr>
                  <w:rFonts w:ascii="Calibri" w:hAnsi="Calibri"/>
                  <w:color w:val="000000"/>
                  <w:sz w:val="22"/>
                  <w:szCs w:val="22"/>
                  <w:lang w:val="ru-RU" w:eastAsia="ru-RU"/>
                </w:rPr>
                <w:t>100 км</w:t>
              </w:r>
            </w:smartTag>
            <w:r w:rsidRPr="009C610D">
              <w:rPr>
                <w:rFonts w:ascii="Calibri" w:hAnsi="Calibri"/>
                <w:color w:val="000000"/>
                <w:sz w:val="22"/>
                <w:szCs w:val="22"/>
                <w:lang w:val="ru-RU" w:eastAsia="ru-RU"/>
              </w:rPr>
              <w:t>.</w:t>
            </w: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Дата</w:t>
            </w: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Водитель</w:t>
            </w: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Номер Т.К.</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Сумма</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План</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Факт</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Пробег по П.Т.</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План</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Факт</w:t>
            </w: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w:t>
            </w: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w:t>
            </w: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Б</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300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10</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10</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200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7</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8</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Нал</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800</w:t>
            </w:r>
          </w:p>
        </w:tc>
        <w:tc>
          <w:tcPr>
            <w:tcW w:w="1297"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25</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i/>
                <w:iCs/>
                <w:color w:val="000000"/>
                <w:u w:val="single"/>
                <w:lang w:val="ru-RU" w:eastAsia="ru-RU"/>
              </w:rPr>
            </w:pPr>
            <w:r w:rsidRPr="009C610D">
              <w:rPr>
                <w:rFonts w:ascii="Calibri" w:hAnsi="Calibri"/>
                <w:b/>
                <w:bCs/>
                <w:i/>
                <w:iCs/>
                <w:color w:val="000000"/>
                <w:sz w:val="22"/>
                <w:szCs w:val="22"/>
                <w:u w:val="single"/>
                <w:lang w:val="ru-RU" w:eastAsia="ru-RU"/>
              </w:rPr>
              <w:t>Итого:</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1300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42</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43</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185</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22.7027027</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23.243243</w:t>
            </w: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w:t>
            </w: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А</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100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5</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5</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60</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8.333333333</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8.33333333</w:t>
            </w: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3</w:t>
            </w: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Нал</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900</w:t>
            </w:r>
          </w:p>
        </w:tc>
        <w:tc>
          <w:tcPr>
            <w:tcW w:w="1297"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30</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300</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10</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10</w:t>
            </w:r>
          </w:p>
        </w:tc>
      </w:tr>
      <w:tr w:rsidR="00CA7B82" w:rsidRPr="009C610D" w:rsidTr="009C610D">
        <w:trPr>
          <w:trHeight w:val="315"/>
        </w:trPr>
        <w:tc>
          <w:tcPr>
            <w:tcW w:w="888"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69"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107"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Итого:</w:t>
            </w:r>
          </w:p>
        </w:tc>
        <w:tc>
          <w:tcPr>
            <w:tcW w:w="973"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2300</w:t>
            </w:r>
          </w:p>
        </w:tc>
        <w:tc>
          <w:tcPr>
            <w:tcW w:w="743"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77</w:t>
            </w:r>
          </w:p>
        </w:tc>
        <w:tc>
          <w:tcPr>
            <w:tcW w:w="554"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78</w:t>
            </w:r>
          </w:p>
        </w:tc>
        <w:tc>
          <w:tcPr>
            <w:tcW w:w="1682"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545</w:t>
            </w:r>
          </w:p>
        </w:tc>
        <w:tc>
          <w:tcPr>
            <w:tcW w:w="1296"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41.03603604</w:t>
            </w:r>
          </w:p>
        </w:tc>
        <w:tc>
          <w:tcPr>
            <w:tcW w:w="1156"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41.5765766</w:t>
            </w: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w:t>
            </w: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w:t>
            </w: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Б</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300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10</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10</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250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6</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8</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i/>
                <w:iCs/>
                <w:color w:val="000000"/>
                <w:u w:val="single"/>
                <w:lang w:val="ru-RU" w:eastAsia="ru-RU"/>
              </w:rPr>
            </w:pPr>
            <w:r w:rsidRPr="009C610D">
              <w:rPr>
                <w:rFonts w:ascii="Calibri" w:hAnsi="Calibri"/>
                <w:b/>
                <w:bCs/>
                <w:i/>
                <w:iCs/>
                <w:color w:val="000000"/>
                <w:sz w:val="22"/>
                <w:szCs w:val="22"/>
                <w:u w:val="single"/>
                <w:lang w:val="ru-RU" w:eastAsia="ru-RU"/>
              </w:rPr>
              <w:t>Итого:</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550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16</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18</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200</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8</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9</w:t>
            </w: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3</w:t>
            </w: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Б</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180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6</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6</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60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Нал</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120</w:t>
            </w:r>
          </w:p>
        </w:tc>
        <w:tc>
          <w:tcPr>
            <w:tcW w:w="1297"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4</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i/>
                <w:iCs/>
                <w:color w:val="000000"/>
                <w:u w:val="single"/>
                <w:lang w:val="ru-RU" w:eastAsia="ru-RU"/>
              </w:rPr>
            </w:pPr>
            <w:r w:rsidRPr="009C610D">
              <w:rPr>
                <w:rFonts w:ascii="Calibri" w:hAnsi="Calibri"/>
                <w:b/>
                <w:bCs/>
                <w:i/>
                <w:iCs/>
                <w:color w:val="000000"/>
                <w:sz w:val="22"/>
                <w:szCs w:val="22"/>
                <w:u w:val="single"/>
                <w:lang w:val="ru-RU" w:eastAsia="ru-RU"/>
              </w:rPr>
              <w:t>Итого:</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360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12</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12</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90</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13.33333333</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i/>
                <w:iCs/>
                <w:color w:val="000000"/>
                <w:u w:val="single"/>
                <w:lang w:val="ru-RU" w:eastAsia="ru-RU"/>
              </w:rPr>
            </w:pPr>
            <w:r w:rsidRPr="009C610D">
              <w:rPr>
                <w:rFonts w:ascii="Calibri" w:hAnsi="Calibri"/>
                <w:i/>
                <w:iCs/>
                <w:color w:val="000000"/>
                <w:sz w:val="22"/>
                <w:szCs w:val="22"/>
                <w:u w:val="single"/>
                <w:lang w:val="ru-RU" w:eastAsia="ru-RU"/>
              </w:rPr>
              <w:t>13.333333</w:t>
            </w:r>
          </w:p>
        </w:tc>
      </w:tr>
      <w:tr w:rsidR="00CA7B82" w:rsidRPr="009C610D" w:rsidTr="009C610D">
        <w:trPr>
          <w:trHeight w:val="315"/>
        </w:trPr>
        <w:tc>
          <w:tcPr>
            <w:tcW w:w="888"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69"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107"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Итого:</w:t>
            </w:r>
          </w:p>
        </w:tc>
        <w:tc>
          <w:tcPr>
            <w:tcW w:w="973"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910</w:t>
            </w:r>
          </w:p>
        </w:tc>
        <w:tc>
          <w:tcPr>
            <w:tcW w:w="743"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28</w:t>
            </w:r>
          </w:p>
        </w:tc>
        <w:tc>
          <w:tcPr>
            <w:tcW w:w="554"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30</w:t>
            </w:r>
          </w:p>
        </w:tc>
        <w:tc>
          <w:tcPr>
            <w:tcW w:w="1682"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290</w:t>
            </w:r>
          </w:p>
        </w:tc>
        <w:tc>
          <w:tcPr>
            <w:tcW w:w="1296"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21.33333333</w:t>
            </w:r>
          </w:p>
        </w:tc>
        <w:tc>
          <w:tcPr>
            <w:tcW w:w="1156" w:type="dxa"/>
            <w:tcBorders>
              <w:top w:val="single" w:sz="4" w:space="0" w:color="auto"/>
              <w:left w:val="nil"/>
              <w:bottom w:val="single" w:sz="8"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22.3333333</w:t>
            </w:r>
          </w:p>
        </w:tc>
      </w:tr>
      <w:tr w:rsidR="00CA7B82" w:rsidRPr="009C610D" w:rsidTr="009C610D">
        <w:trPr>
          <w:trHeight w:val="300"/>
        </w:trPr>
        <w:tc>
          <w:tcPr>
            <w:tcW w:w="88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p>
        </w:tc>
        <w:tc>
          <w:tcPr>
            <w:tcW w:w="969"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p>
        </w:tc>
        <w:tc>
          <w:tcPr>
            <w:tcW w:w="110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ИТОГО:</w:t>
            </w:r>
          </w:p>
        </w:tc>
        <w:tc>
          <w:tcPr>
            <w:tcW w:w="97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3210</w:t>
            </w:r>
          </w:p>
        </w:tc>
        <w:tc>
          <w:tcPr>
            <w:tcW w:w="743"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105</w:t>
            </w:r>
          </w:p>
        </w:tc>
        <w:tc>
          <w:tcPr>
            <w:tcW w:w="55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108</w:t>
            </w:r>
          </w:p>
        </w:tc>
        <w:tc>
          <w:tcPr>
            <w:tcW w:w="1682"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835</w:t>
            </w:r>
          </w:p>
        </w:tc>
        <w:tc>
          <w:tcPr>
            <w:tcW w:w="129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62.36936937</w:t>
            </w:r>
          </w:p>
        </w:tc>
        <w:tc>
          <w:tcPr>
            <w:tcW w:w="1156"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63.9099099</w:t>
            </w:r>
          </w:p>
        </w:tc>
      </w:tr>
    </w:tbl>
    <w:p w:rsidR="00CA7B82" w:rsidRDefault="00CA7B82" w:rsidP="00E075C8">
      <w:pPr>
        <w:pStyle w:val="a0"/>
        <w:spacing w:line="360" w:lineRule="auto"/>
        <w:jc w:val="both"/>
        <w:rPr>
          <w:lang w:val="ru-RU"/>
        </w:rPr>
      </w:pP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Кнопка «Печать» предоставляет менеджеру возможность печати отчетов через службу «</w:t>
      </w:r>
      <w:r w:rsidRPr="005F3AFF">
        <w:rPr>
          <w:sz w:val="28"/>
          <w:szCs w:val="28"/>
        </w:rPr>
        <w:t>Fast</w:t>
      </w:r>
      <w:r w:rsidRPr="005F3AFF">
        <w:rPr>
          <w:sz w:val="28"/>
          <w:szCs w:val="28"/>
          <w:lang w:val="ru-RU"/>
        </w:rPr>
        <w:t xml:space="preserve"> </w:t>
      </w:r>
      <w:r w:rsidRPr="005F3AFF">
        <w:rPr>
          <w:sz w:val="28"/>
          <w:szCs w:val="28"/>
        </w:rPr>
        <w:t>Report</w:t>
      </w:r>
      <w:r w:rsidRPr="005F3AFF">
        <w:rPr>
          <w:sz w:val="28"/>
          <w:szCs w:val="28"/>
          <w:lang w:val="ru-RU"/>
        </w:rPr>
        <w:t>»</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Кнопка «Уравнять» уравнивает данные в таблицах [ГСМ] и [Заправки]</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Кнопка «Детализировать» на форме 1229 открывает форму 1331 с выбранными на форме 1229 периодом и автомобилем.</w:t>
      </w:r>
    </w:p>
    <w:p w:rsidR="00CA7B82" w:rsidRPr="005F3AFF" w:rsidRDefault="00CA7B82" w:rsidP="00E075C8">
      <w:pPr>
        <w:pStyle w:val="a0"/>
        <w:spacing w:line="360" w:lineRule="auto"/>
        <w:ind w:left="708"/>
        <w:jc w:val="both"/>
        <w:rPr>
          <w:b/>
          <w:sz w:val="28"/>
          <w:szCs w:val="28"/>
          <w:lang w:val="ru-RU"/>
        </w:rPr>
      </w:pPr>
      <w:r w:rsidRPr="005F3AFF">
        <w:rPr>
          <w:b/>
          <w:sz w:val="28"/>
          <w:szCs w:val="28"/>
          <w:lang w:val="ru-RU"/>
        </w:rPr>
        <w:t>Форма 1229</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Приведенные поля таблицы:</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Дата – дата заправки</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Номер – номер автомобиля</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Т.К. – номер топливной карты</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Сумма – затрачено на запарвку</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Заправлено:</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План – то, что указано в Путевом листе</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Факт – то, что пришло из ТНК</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Тип топлива</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Пробег(км)</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 xml:space="preserve">Ср. расход на </w:t>
      </w:r>
      <w:smartTag w:uri="urn:schemas-microsoft-com:office:smarttags" w:element="metricconverter">
        <w:smartTagPr>
          <w:attr w:name="ProductID" w:val="100 км"/>
        </w:smartTagPr>
        <w:r w:rsidRPr="005F3AFF">
          <w:rPr>
            <w:sz w:val="28"/>
            <w:szCs w:val="28"/>
            <w:lang w:val="ru-RU"/>
          </w:rPr>
          <w:t>100 км</w:t>
        </w:r>
      </w:smartTag>
      <w:r w:rsidRPr="005F3AFF">
        <w:rPr>
          <w:sz w:val="28"/>
          <w:szCs w:val="28"/>
          <w:lang w:val="ru-RU"/>
        </w:rPr>
        <w:t xml:space="preserve"> – считается по формуле</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План</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Факт</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Разница - между Планом и Фактом</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Заправлено</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 xml:space="preserve">Расход на </w:t>
      </w:r>
      <w:smartTag w:uri="urn:schemas-microsoft-com:office:smarttags" w:element="metricconverter">
        <w:smartTagPr>
          <w:attr w:name="ProductID" w:val="100 км"/>
        </w:smartTagPr>
        <w:r w:rsidRPr="005F3AFF">
          <w:rPr>
            <w:sz w:val="28"/>
            <w:szCs w:val="28"/>
            <w:lang w:val="ru-RU"/>
          </w:rPr>
          <w:t>100 км</w:t>
        </w:r>
      </w:smartTag>
    </w:p>
    <w:p w:rsidR="00CA7B82" w:rsidRPr="005F3AFF" w:rsidRDefault="00CA7B82" w:rsidP="00E075C8">
      <w:pPr>
        <w:pStyle w:val="a0"/>
        <w:spacing w:line="360" w:lineRule="auto"/>
        <w:ind w:left="708"/>
        <w:jc w:val="both"/>
        <w:rPr>
          <w:b/>
          <w:sz w:val="28"/>
          <w:szCs w:val="28"/>
          <w:lang w:val="ru-RU"/>
        </w:rPr>
      </w:pPr>
      <w:r w:rsidRPr="005F3AFF">
        <w:rPr>
          <w:b/>
          <w:sz w:val="28"/>
          <w:szCs w:val="28"/>
          <w:lang w:val="ru-RU"/>
        </w:rPr>
        <w:lastRenderedPageBreak/>
        <w:t>Форма 1231</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Дата</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Водитель</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Т.К.</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Сумма</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Заправлено:</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План</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Факт</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Пробег(км)</w:t>
      </w:r>
    </w:p>
    <w:p w:rsidR="00CA7B82" w:rsidRPr="005F3AFF" w:rsidRDefault="00CA7B82" w:rsidP="00E075C8">
      <w:pPr>
        <w:pStyle w:val="a0"/>
        <w:numPr>
          <w:ilvl w:val="0"/>
          <w:numId w:val="10"/>
        </w:numPr>
        <w:spacing w:line="360" w:lineRule="auto"/>
        <w:ind w:left="1428"/>
        <w:jc w:val="both"/>
        <w:rPr>
          <w:sz w:val="28"/>
          <w:szCs w:val="28"/>
          <w:lang w:val="ru-RU"/>
        </w:rPr>
      </w:pPr>
      <w:r w:rsidRPr="005F3AFF">
        <w:rPr>
          <w:sz w:val="28"/>
          <w:szCs w:val="28"/>
          <w:lang w:val="ru-RU"/>
        </w:rPr>
        <w:t xml:space="preserve">Ср. расход на </w:t>
      </w:r>
      <w:smartTag w:uri="urn:schemas-microsoft-com:office:smarttags" w:element="metricconverter">
        <w:smartTagPr>
          <w:attr w:name="ProductID" w:val="100 км"/>
        </w:smartTagPr>
        <w:r w:rsidRPr="005F3AFF">
          <w:rPr>
            <w:sz w:val="28"/>
            <w:szCs w:val="28"/>
            <w:lang w:val="ru-RU"/>
          </w:rPr>
          <w:t>100 км</w:t>
        </w:r>
      </w:smartTag>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План</w:t>
      </w:r>
    </w:p>
    <w:p w:rsidR="00CA7B82" w:rsidRPr="005F3AFF" w:rsidRDefault="00CA7B82" w:rsidP="00E075C8">
      <w:pPr>
        <w:pStyle w:val="a0"/>
        <w:numPr>
          <w:ilvl w:val="1"/>
          <w:numId w:val="10"/>
        </w:numPr>
        <w:spacing w:line="360" w:lineRule="auto"/>
        <w:ind w:left="2148"/>
        <w:jc w:val="both"/>
        <w:rPr>
          <w:sz w:val="28"/>
          <w:szCs w:val="28"/>
          <w:lang w:val="ru-RU"/>
        </w:rPr>
      </w:pPr>
      <w:r w:rsidRPr="005F3AFF">
        <w:rPr>
          <w:sz w:val="28"/>
          <w:szCs w:val="28"/>
          <w:lang w:val="ru-RU"/>
        </w:rPr>
        <w:t>Факт</w:t>
      </w:r>
    </w:p>
    <w:p w:rsidR="00CA7B82" w:rsidRPr="005F3AFF" w:rsidRDefault="00CA7B82" w:rsidP="00E075C8">
      <w:pPr>
        <w:pStyle w:val="a0"/>
        <w:spacing w:line="360" w:lineRule="auto"/>
        <w:ind w:left="1068"/>
        <w:jc w:val="both"/>
        <w:rPr>
          <w:sz w:val="28"/>
          <w:szCs w:val="28"/>
          <w:lang w:val="ru-RU"/>
        </w:rPr>
      </w:pPr>
      <w:r w:rsidRPr="005F3AFF">
        <w:rPr>
          <w:sz w:val="28"/>
          <w:szCs w:val="28"/>
          <w:lang w:val="ru-RU"/>
        </w:rPr>
        <w:t>Тип топлива по требования заказчика из соображений малого количества ошибок определен на автомобиль.</w:t>
      </w:r>
    </w:p>
    <w:p w:rsidR="00CA7B82" w:rsidRDefault="00CA7B82" w:rsidP="00E075C8">
      <w:pPr>
        <w:pStyle w:val="3"/>
        <w:spacing w:line="360" w:lineRule="auto"/>
        <w:ind w:left="708"/>
        <w:jc w:val="both"/>
        <w:rPr>
          <w:lang w:val="ru-RU"/>
        </w:rPr>
      </w:pPr>
      <w:r>
        <w:rPr>
          <w:lang w:val="ru-RU"/>
        </w:rPr>
        <w:br w:type="page"/>
      </w:r>
      <w:bookmarkStart w:id="49" w:name="_Toc356857648"/>
      <w:bookmarkStart w:id="50" w:name="_Toc357615795"/>
      <w:r>
        <w:rPr>
          <w:lang w:val="ru-RU"/>
        </w:rPr>
        <w:lastRenderedPageBreak/>
        <w:t>Администрирование водителей</w:t>
      </w:r>
      <w:bookmarkEnd w:id="49"/>
      <w:bookmarkEnd w:id="50"/>
    </w:p>
    <w:p w:rsidR="00CA7B82" w:rsidRPr="005F3AFF" w:rsidRDefault="00CA7B82" w:rsidP="00E075C8">
      <w:pPr>
        <w:pStyle w:val="a0"/>
        <w:spacing w:line="360" w:lineRule="auto"/>
        <w:ind w:left="1068"/>
        <w:jc w:val="both"/>
        <w:rPr>
          <w:sz w:val="28"/>
          <w:lang w:val="ru-RU"/>
        </w:rPr>
      </w:pPr>
      <w:r w:rsidRPr="005F3AFF">
        <w:rPr>
          <w:sz w:val="28"/>
          <w:lang w:val="ru-RU"/>
        </w:rPr>
        <w:t>Каждый водитель имеет свои данные, подлежащие учету (см. таблицу [Водительские удостоверения]</w:t>
      </w:r>
    </w:p>
    <w:p w:rsidR="00CA7B82" w:rsidRPr="005F3AFF" w:rsidRDefault="00CA7B82" w:rsidP="00E075C8">
      <w:pPr>
        <w:pStyle w:val="a0"/>
        <w:numPr>
          <w:ilvl w:val="0"/>
          <w:numId w:val="11"/>
        </w:numPr>
        <w:spacing w:line="360" w:lineRule="auto"/>
        <w:ind w:left="1788"/>
        <w:jc w:val="both"/>
        <w:rPr>
          <w:sz w:val="28"/>
          <w:lang w:val="ru-RU"/>
        </w:rPr>
      </w:pPr>
      <w:r w:rsidRPr="005F3AFF">
        <w:rPr>
          <w:sz w:val="28"/>
          <w:lang w:val="ru-RU"/>
        </w:rPr>
        <w:t>Серия и номер водительского удостоверения</w:t>
      </w:r>
    </w:p>
    <w:p w:rsidR="00CA7B82" w:rsidRPr="005F3AFF" w:rsidRDefault="00CA7B82" w:rsidP="00E075C8">
      <w:pPr>
        <w:pStyle w:val="a0"/>
        <w:numPr>
          <w:ilvl w:val="0"/>
          <w:numId w:val="11"/>
        </w:numPr>
        <w:spacing w:line="360" w:lineRule="auto"/>
        <w:ind w:left="1788"/>
        <w:jc w:val="both"/>
        <w:rPr>
          <w:sz w:val="28"/>
          <w:lang w:val="ru-RU"/>
        </w:rPr>
      </w:pPr>
      <w:r w:rsidRPr="005F3AFF">
        <w:rPr>
          <w:sz w:val="28"/>
          <w:lang w:val="ru-RU"/>
        </w:rPr>
        <w:t>Дата окончания действия удостоверения</w:t>
      </w:r>
    </w:p>
    <w:p w:rsidR="00CA7B82" w:rsidRPr="005F3AFF" w:rsidRDefault="00CA7B82" w:rsidP="00E075C8">
      <w:pPr>
        <w:pStyle w:val="a0"/>
        <w:numPr>
          <w:ilvl w:val="0"/>
          <w:numId w:val="11"/>
        </w:numPr>
        <w:spacing w:line="360" w:lineRule="auto"/>
        <w:ind w:left="1788"/>
        <w:jc w:val="both"/>
        <w:rPr>
          <w:sz w:val="28"/>
          <w:lang w:val="ru-RU"/>
        </w:rPr>
      </w:pPr>
      <w:r w:rsidRPr="005F3AFF">
        <w:rPr>
          <w:sz w:val="28"/>
          <w:lang w:val="ru-RU"/>
        </w:rPr>
        <w:t>Категория прав</w:t>
      </w:r>
    </w:p>
    <w:p w:rsidR="00CA7B82" w:rsidRPr="005F3AFF" w:rsidRDefault="00CA7B82" w:rsidP="00E075C8">
      <w:pPr>
        <w:pStyle w:val="a0"/>
        <w:numPr>
          <w:ilvl w:val="0"/>
          <w:numId w:val="11"/>
        </w:numPr>
        <w:spacing w:line="360" w:lineRule="auto"/>
        <w:ind w:left="1788"/>
        <w:jc w:val="both"/>
        <w:rPr>
          <w:sz w:val="28"/>
          <w:lang w:val="ru-RU"/>
        </w:rPr>
      </w:pPr>
      <w:r w:rsidRPr="005F3AFF">
        <w:rPr>
          <w:sz w:val="28"/>
          <w:lang w:val="ru-RU"/>
        </w:rPr>
        <w:t>Дата окончания мед. справки</w:t>
      </w:r>
    </w:p>
    <w:p w:rsidR="00CA7B82" w:rsidRDefault="00CA7B82" w:rsidP="00E075C8">
      <w:pPr>
        <w:pStyle w:val="a0"/>
        <w:spacing w:line="360" w:lineRule="auto"/>
        <w:ind w:left="1068"/>
        <w:jc w:val="both"/>
        <w:rPr>
          <w:lang w:val="ru-RU"/>
        </w:rPr>
      </w:pPr>
    </w:p>
    <w:p w:rsidR="00CA7B82" w:rsidRDefault="00CA7B82" w:rsidP="00E075C8">
      <w:pPr>
        <w:pStyle w:val="a0"/>
        <w:spacing w:line="360" w:lineRule="auto"/>
        <w:ind w:left="1068"/>
        <w:jc w:val="both"/>
        <w:rPr>
          <w:lang w:val="ru-RU"/>
        </w:rPr>
      </w:pPr>
    </w:p>
    <w:p w:rsidR="00CA7B82" w:rsidRDefault="00CA7B82" w:rsidP="00E075C8">
      <w:pPr>
        <w:pStyle w:val="a0"/>
        <w:spacing w:line="360" w:lineRule="auto"/>
        <w:ind w:left="1068"/>
        <w:jc w:val="both"/>
        <w:rPr>
          <w:lang w:val="ru-RU"/>
        </w:rPr>
      </w:pPr>
    </w:p>
    <w:p w:rsidR="00CA7B82" w:rsidRDefault="00947BFE" w:rsidP="00E075C8">
      <w:pPr>
        <w:pStyle w:val="a0"/>
        <w:spacing w:line="360" w:lineRule="auto"/>
        <w:ind w:left="708"/>
        <w:jc w:val="both"/>
        <w:rPr>
          <w:lang w:val="ru-RU"/>
        </w:rPr>
      </w:pPr>
      <w:r>
        <w:rPr>
          <w:noProof/>
          <w:lang w:val="ru-RU" w:eastAsia="ru-RU"/>
        </w:rPr>
        <w:drawing>
          <wp:inline distT="0" distB="0" distL="0" distR="0">
            <wp:extent cx="6080125" cy="4584065"/>
            <wp:effectExtent l="0" t="0" r="0" b="0"/>
            <wp:docPr id="1931" name="Рисунок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125" cy="4584065"/>
                    </a:xfrm>
                    <a:prstGeom prst="rect">
                      <a:avLst/>
                    </a:prstGeom>
                    <a:noFill/>
                    <a:ln>
                      <a:noFill/>
                    </a:ln>
                  </pic:spPr>
                </pic:pic>
              </a:graphicData>
            </a:graphic>
          </wp:inline>
        </w:drawing>
      </w:r>
    </w:p>
    <w:p w:rsidR="0096152F" w:rsidRDefault="0096152F" w:rsidP="00E075C8">
      <w:pPr>
        <w:pStyle w:val="a0"/>
        <w:spacing w:line="360" w:lineRule="auto"/>
        <w:ind w:left="708"/>
        <w:jc w:val="both"/>
        <w:rPr>
          <w:lang w:val="ru-RU"/>
        </w:rPr>
      </w:pPr>
      <w:r w:rsidRPr="00D63D52">
        <w:rPr>
          <w:lang w:val="ru-RU"/>
        </w:rPr>
        <w:t>Рис.</w:t>
      </w:r>
      <w:r>
        <w:rPr>
          <w:lang w:val="ru-RU"/>
        </w:rPr>
        <w:t xml:space="preserve"> 17 Диаграмма деятельности. Администрирование водителей.</w:t>
      </w:r>
    </w:p>
    <w:p w:rsidR="00CA7B82" w:rsidRDefault="00947BFE" w:rsidP="00E075C8">
      <w:pPr>
        <w:pStyle w:val="a0"/>
        <w:spacing w:line="360" w:lineRule="auto"/>
        <w:ind w:left="708"/>
        <w:jc w:val="both"/>
        <w:rPr>
          <w:lang w:val="ru-RU"/>
        </w:rPr>
      </w:pPr>
      <w:r>
        <w:rPr>
          <w:noProof/>
          <w:lang w:val="ru-RU" w:eastAsia="ru-RU"/>
        </w:rPr>
        <w:lastRenderedPageBreak/>
        <w:drawing>
          <wp:inline distT="0" distB="0" distL="0" distR="0">
            <wp:extent cx="6317615" cy="4821555"/>
            <wp:effectExtent l="0" t="0" r="0" b="0"/>
            <wp:docPr id="1932" name="Рисунок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17615" cy="4821555"/>
                    </a:xfrm>
                    <a:prstGeom prst="rect">
                      <a:avLst/>
                    </a:prstGeom>
                    <a:noFill/>
                    <a:ln>
                      <a:noFill/>
                    </a:ln>
                  </pic:spPr>
                </pic:pic>
              </a:graphicData>
            </a:graphic>
          </wp:inline>
        </w:drawing>
      </w:r>
    </w:p>
    <w:p w:rsidR="0096152F" w:rsidRDefault="0096152F" w:rsidP="00E075C8">
      <w:pPr>
        <w:pStyle w:val="a0"/>
        <w:spacing w:line="360" w:lineRule="auto"/>
        <w:ind w:left="708"/>
        <w:jc w:val="both"/>
        <w:rPr>
          <w:lang w:val="ru-RU"/>
        </w:rPr>
      </w:pPr>
    </w:p>
    <w:p w:rsidR="0096152F" w:rsidRPr="007935C4" w:rsidRDefault="0096152F" w:rsidP="00E075C8">
      <w:pPr>
        <w:pStyle w:val="a0"/>
        <w:spacing w:line="360" w:lineRule="auto"/>
        <w:ind w:left="708"/>
        <w:jc w:val="both"/>
        <w:rPr>
          <w:lang w:val="ru-RU"/>
        </w:rPr>
      </w:pPr>
      <w:r w:rsidRPr="00D63D52">
        <w:rPr>
          <w:lang w:val="ru-RU"/>
        </w:rPr>
        <w:t>Рис.</w:t>
      </w:r>
      <w:r>
        <w:rPr>
          <w:lang w:val="ru-RU"/>
        </w:rPr>
        <w:t xml:space="preserve"> 18 Форма администрирования водителей.</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Заметно, что интерфейс сделан в такой же манере, как и форма учета автомобилей для облегчения взаимодействия пользователя с системой.</w:t>
      </w:r>
    </w:p>
    <w:p w:rsidR="00CA7B82" w:rsidRPr="005F3AFF" w:rsidRDefault="00CA7B82" w:rsidP="00E075C8">
      <w:pPr>
        <w:pStyle w:val="a0"/>
        <w:spacing w:line="360" w:lineRule="auto"/>
        <w:ind w:left="708"/>
        <w:jc w:val="both"/>
        <w:rPr>
          <w:sz w:val="28"/>
          <w:szCs w:val="28"/>
          <w:lang w:val="ru-RU"/>
        </w:rPr>
      </w:pPr>
      <w:r w:rsidRPr="005F3AFF">
        <w:rPr>
          <w:sz w:val="28"/>
          <w:szCs w:val="28"/>
          <w:lang w:val="ru-RU"/>
        </w:rPr>
        <w:t>Кнопка «Графики водителей» отправляет менеджера на уже существующую в системе форму  724 (Справочник курьера)</w:t>
      </w:r>
    </w:p>
    <w:p w:rsidR="00CA7B82" w:rsidRDefault="00947BFE" w:rsidP="00E075C8">
      <w:pPr>
        <w:pStyle w:val="a0"/>
        <w:spacing w:line="360" w:lineRule="auto"/>
        <w:ind w:left="708"/>
        <w:jc w:val="both"/>
        <w:rPr>
          <w:lang w:val="ru-RU"/>
        </w:rPr>
      </w:pPr>
      <w:r>
        <w:rPr>
          <w:noProof/>
          <w:lang w:val="ru-RU" w:eastAsia="ru-RU"/>
        </w:rPr>
        <w:lastRenderedPageBreak/>
        <w:drawing>
          <wp:inline distT="0" distB="0" distL="0" distR="0">
            <wp:extent cx="5925820" cy="2564765"/>
            <wp:effectExtent l="0" t="0" r="0" b="6985"/>
            <wp:docPr id="1933" name="Рисунок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820" cy="2564765"/>
                    </a:xfrm>
                    <a:prstGeom prst="rect">
                      <a:avLst/>
                    </a:prstGeom>
                    <a:noFill/>
                    <a:ln>
                      <a:noFill/>
                    </a:ln>
                  </pic:spPr>
                </pic:pic>
              </a:graphicData>
            </a:graphic>
          </wp:inline>
        </w:drawing>
      </w:r>
    </w:p>
    <w:p w:rsidR="0096152F" w:rsidRDefault="0096152F" w:rsidP="00E075C8">
      <w:pPr>
        <w:pStyle w:val="a0"/>
        <w:spacing w:line="360" w:lineRule="auto"/>
        <w:ind w:left="708"/>
        <w:jc w:val="both"/>
        <w:rPr>
          <w:lang w:val="ru-RU"/>
        </w:rPr>
      </w:pPr>
      <w:r w:rsidRPr="00D63D52">
        <w:rPr>
          <w:lang w:val="ru-RU"/>
        </w:rPr>
        <w:t>Рис.</w:t>
      </w:r>
      <w:r>
        <w:rPr>
          <w:lang w:val="ru-RU"/>
        </w:rPr>
        <w:t xml:space="preserve"> 19 Форма заполнения рабочего времени. Рабочая.</w:t>
      </w:r>
    </w:p>
    <w:p w:rsidR="0096152F" w:rsidRPr="007935C4" w:rsidRDefault="0096152F" w:rsidP="00E075C8">
      <w:pPr>
        <w:pStyle w:val="a0"/>
        <w:spacing w:line="360" w:lineRule="auto"/>
        <w:ind w:left="708"/>
        <w:jc w:val="both"/>
        <w:rPr>
          <w:lang w:val="ru-RU"/>
        </w:rPr>
      </w:pPr>
    </w:p>
    <w:p w:rsidR="00CA7B82" w:rsidRDefault="00CA7B82" w:rsidP="00E075C8">
      <w:pPr>
        <w:pStyle w:val="a0"/>
        <w:spacing w:line="360" w:lineRule="auto"/>
        <w:ind w:left="708"/>
        <w:jc w:val="both"/>
        <w:rPr>
          <w:lang w:val="ru-RU"/>
        </w:rPr>
      </w:pPr>
    </w:p>
    <w:p w:rsidR="00CA7B82" w:rsidRDefault="00CA7B82" w:rsidP="00E075C8">
      <w:pPr>
        <w:pStyle w:val="3"/>
        <w:spacing w:line="360" w:lineRule="auto"/>
        <w:ind w:left="708"/>
        <w:jc w:val="both"/>
        <w:rPr>
          <w:lang w:val="ru-RU"/>
        </w:rPr>
      </w:pPr>
      <w:bookmarkStart w:id="51" w:name="_Toc356857649"/>
      <w:bookmarkStart w:id="52" w:name="_Toc357615796"/>
      <w:r>
        <w:rPr>
          <w:lang w:val="ru-RU"/>
        </w:rPr>
        <w:t>Назначение основного водителя</w:t>
      </w:r>
      <w:bookmarkEnd w:id="51"/>
      <w:bookmarkEnd w:id="52"/>
    </w:p>
    <w:p w:rsidR="00CA7B82" w:rsidRPr="005F3AFF" w:rsidRDefault="00CA7B82" w:rsidP="00E075C8">
      <w:pPr>
        <w:pStyle w:val="a0"/>
        <w:spacing w:line="360" w:lineRule="auto"/>
        <w:ind w:left="708"/>
        <w:jc w:val="both"/>
        <w:rPr>
          <w:sz w:val="28"/>
          <w:lang w:val="ru-RU"/>
        </w:rPr>
      </w:pPr>
      <w:r w:rsidRPr="005F3AFF">
        <w:rPr>
          <w:sz w:val="28"/>
          <w:lang w:val="ru-RU"/>
        </w:rPr>
        <w:t>На каждый автомобиль водитель может выбираться на одну поездку, а может назначаться в основном порядке. В основном порядке водители работают по графику 2/2, соответственно, водителей на каждый автомобиль тоже приходится 2.</w:t>
      </w:r>
    </w:p>
    <w:p w:rsidR="00CA7B82" w:rsidRPr="005F3AFF" w:rsidRDefault="00CA7B82" w:rsidP="00E075C8">
      <w:pPr>
        <w:pStyle w:val="a0"/>
        <w:spacing w:line="360" w:lineRule="auto"/>
        <w:ind w:left="708"/>
        <w:jc w:val="both"/>
        <w:rPr>
          <w:sz w:val="28"/>
          <w:lang w:val="ru-RU"/>
        </w:rPr>
      </w:pPr>
      <w:r w:rsidRPr="005F3AFF">
        <w:rPr>
          <w:sz w:val="28"/>
          <w:lang w:val="ru-RU"/>
        </w:rPr>
        <w:t>Они будут отображаться на форме Эксплуатации автомобилей только в те дни, когда у них проставлен рабочий график.</w:t>
      </w:r>
    </w:p>
    <w:p w:rsidR="00CA7B82" w:rsidRPr="005F3AFF" w:rsidRDefault="00947BFE" w:rsidP="00E075C8">
      <w:pPr>
        <w:pStyle w:val="a0"/>
        <w:spacing w:line="360" w:lineRule="auto"/>
        <w:jc w:val="both"/>
        <w:rPr>
          <w:sz w:val="28"/>
          <w:lang w:val="ru-RU"/>
        </w:rPr>
      </w:pPr>
      <w:r>
        <w:rPr>
          <w:noProof/>
          <w:sz w:val="28"/>
          <w:lang w:val="ru-RU" w:eastAsia="ru-RU"/>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632460</wp:posOffset>
                </wp:positionV>
                <wp:extent cx="6797675" cy="2294255"/>
                <wp:effectExtent l="10160" t="10795" r="12065" b="9525"/>
                <wp:wrapNone/>
                <wp:docPr id="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229425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margin-left:.35pt;margin-top:49.8pt;width:535.25pt;height:18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" filled="f" strokecolor="black [3213]"/>
            </w:pict>
          </mc:Fallback>
        </mc:AlternateContent>
      </w:r>
      <w:r w:rsidR="00CA7B82" w:rsidRPr="005F3AFF">
        <w:rPr>
          <w:sz w:val="28"/>
          <w:lang w:val="ru-RU"/>
        </w:rPr>
        <w:t>При назначении/переназначении основного водителя выписывается специальный «Бланк о передаче», приведенный тут и в приложении:</w:t>
      </w:r>
    </w:p>
    <w:tbl>
      <w:tblPr>
        <w:tblW w:w="11587" w:type="dxa"/>
        <w:tblInd w:w="94" w:type="dxa"/>
        <w:tblLook w:val="0000" w:firstRow="0" w:lastRow="0" w:firstColumn="0" w:lastColumn="0" w:noHBand="0" w:noVBand="0"/>
      </w:tblPr>
      <w:tblGrid>
        <w:gridCol w:w="1244"/>
        <w:gridCol w:w="1367"/>
        <w:gridCol w:w="1367"/>
        <w:gridCol w:w="1368"/>
        <w:gridCol w:w="1291"/>
        <w:gridCol w:w="974"/>
        <w:gridCol w:w="2265"/>
        <w:gridCol w:w="1450"/>
        <w:gridCol w:w="261"/>
      </w:tblGrid>
      <w:tr w:rsidR="00CA7B82" w:rsidRPr="009C610D" w:rsidTr="00E075C8">
        <w:trPr>
          <w:trHeight w:val="300"/>
        </w:trPr>
        <w:tc>
          <w:tcPr>
            <w:tcW w:w="2611"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г.Москва</w:t>
            </w: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3976" w:type="dxa"/>
            <w:gridSpan w:val="3"/>
            <w:tcBorders>
              <w:top w:val="nil"/>
              <w:left w:val="nil"/>
              <w:bottom w:val="nil"/>
              <w:right w:val="nil"/>
            </w:tcBorders>
            <w:noWrap/>
            <w:vAlign w:val="bottom"/>
          </w:tcPr>
          <w:p w:rsidR="00CA7B82" w:rsidRPr="009C610D" w:rsidRDefault="00CA7B82" w:rsidP="000E6D17">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"____"_____________20____г.</w:t>
            </w:r>
          </w:p>
        </w:tc>
      </w:tr>
      <w:tr w:rsidR="00CA7B82" w:rsidRPr="009C610D" w:rsidTr="00E075C8">
        <w:trPr>
          <w:trHeight w:val="300"/>
        </w:trPr>
        <w:tc>
          <w:tcPr>
            <w:tcW w:w="2611"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rFonts w:ascii="Calibri" w:hAnsi="Calibri"/>
                <w:noProof/>
                <w:color w:val="000000"/>
                <w:lang w:val="ru-RU" w:eastAsia="ru-RU"/>
              </w:rPr>
              <mc:AlternateContent>
                <mc:Choice Requires="wps">
                  <w:drawing>
                    <wp:anchor distT="0" distB="0" distL="114300" distR="114300" simplePos="0" relativeHeight="251660288" behindDoc="0" locked="0" layoutInCell="1" allowOverlap="1">
                      <wp:simplePos x="0" y="0"/>
                      <wp:positionH relativeFrom="column">
                        <wp:posOffset>367030</wp:posOffset>
                      </wp:positionH>
                      <wp:positionV relativeFrom="paragraph">
                        <wp:posOffset>20320</wp:posOffset>
                      </wp:positionV>
                      <wp:extent cx="443230" cy="2465705"/>
                      <wp:effectExtent l="8255" t="12700" r="5715" b="7620"/>
                      <wp:wrapNone/>
                      <wp:docPr id="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3230" cy="24657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8.9pt;margin-top:1.6pt;width:34.9pt;height:19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" strokecolor="white"/>
                  </w:pict>
                </mc:Fallback>
              </mc:AlternateConten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i/>
                <w:iCs/>
                <w:color w:val="000000"/>
                <w:lang w:val="ru-RU" w:eastAsia="ru-RU"/>
              </w:rPr>
            </w:pPr>
            <w:r w:rsidRPr="009C610D">
              <w:rPr>
                <w:rFonts w:ascii="Calibri" w:hAnsi="Calibri"/>
                <w:b/>
                <w:bCs/>
                <w:i/>
                <w:iCs/>
                <w:color w:val="000000"/>
                <w:sz w:val="22"/>
                <w:szCs w:val="22"/>
                <w:lang w:val="ru-RU" w:eastAsia="ru-RU"/>
              </w:rPr>
              <w:t>АКТ</w:t>
            </w: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rFonts w:ascii="Calibri" w:hAnsi="Calibri"/>
                <w:noProof/>
                <w:color w:val="000000"/>
                <w:sz w:val="22"/>
                <w:szCs w:val="22"/>
                <w:lang w:val="ru-RU" w:eastAsia="ru-RU"/>
              </w:rPr>
              <mc:AlternateContent>
                <mc:Choice Requires="wps">
                  <w:drawing>
                    <wp:anchor distT="0" distB="0" distL="114300" distR="114300" simplePos="0" relativeHeight="251663360" behindDoc="0" locked="0" layoutInCell="1" allowOverlap="1">
                      <wp:simplePos x="0" y="0"/>
                      <wp:positionH relativeFrom="column">
                        <wp:posOffset>1164590</wp:posOffset>
                      </wp:positionH>
                      <wp:positionV relativeFrom="paragraph">
                        <wp:posOffset>170180</wp:posOffset>
                      </wp:positionV>
                      <wp:extent cx="682625" cy="250190"/>
                      <wp:effectExtent l="12065" t="12065" r="10160" b="1397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91.7pt;margin-top:13.4pt;width:53.75pt;height:1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"/>
                  </w:pict>
                </mc:Fallback>
              </mc:AlternateContent>
            </w: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2611" w:type="dxa"/>
            <w:gridSpan w:val="2"/>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Марка , модельТС-</w:t>
            </w:r>
          </w:p>
        </w:tc>
        <w:tc>
          <w:tcPr>
            <w:tcW w:w="5000" w:type="dxa"/>
            <w:gridSpan w:val="4"/>
            <w:tcBorders>
              <w:top w:val="single" w:sz="8"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цвет-</w:t>
            </w:r>
          </w:p>
        </w:tc>
        <w:tc>
          <w:tcPr>
            <w:tcW w:w="1450" w:type="dxa"/>
            <w:tcBorders>
              <w:top w:val="single" w:sz="8" w:space="0" w:color="auto"/>
              <w:left w:val="single" w:sz="8" w:space="0" w:color="auto"/>
              <w:bottom w:val="single" w:sz="8" w:space="0" w:color="auto"/>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rFonts w:ascii="Calibri" w:hAnsi="Calibri"/>
                <w:noProof/>
                <w:color w:val="000000"/>
                <w:sz w:val="22"/>
                <w:szCs w:val="22"/>
                <w:lang w:val="ru-RU" w:eastAsia="ru-RU"/>
              </w:rPr>
              <mc:AlternateContent>
                <mc:Choice Requires="wps">
                  <w:drawing>
                    <wp:anchor distT="0" distB="0" distL="114300" distR="114300" simplePos="0" relativeHeight="251664384" behindDoc="0" locked="0" layoutInCell="1" allowOverlap="1">
                      <wp:simplePos x="0" y="0"/>
                      <wp:positionH relativeFrom="column">
                        <wp:posOffset>742315</wp:posOffset>
                      </wp:positionH>
                      <wp:positionV relativeFrom="paragraph">
                        <wp:posOffset>192405</wp:posOffset>
                      </wp:positionV>
                      <wp:extent cx="3411855" cy="250190"/>
                      <wp:effectExtent l="10160" t="13970" r="6985" b="12065"/>
                      <wp:wrapNone/>
                      <wp:docPr id="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855"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58.45pt;margin-top:15.15pt;width:268.6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zXIgIAAD0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"/>
                  </w:pict>
                </mc:Fallback>
              </mc:AlternateContent>
            </w: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Идентификационный номер (VIN) -</w:t>
            </w:r>
          </w:p>
        </w:tc>
        <w:tc>
          <w:tcPr>
            <w:tcW w:w="5980" w:type="dxa"/>
            <w:gridSpan w:val="4"/>
            <w:tcBorders>
              <w:top w:val="single" w:sz="8"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1244"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noProof/>
                <w:sz w:val="28"/>
                <w:lang w:val="ru-RU" w:eastAsia="ru-RU"/>
              </w:rPr>
              <w:lastRenderedPageBreak/>
              <mc:AlternateContent>
                <mc:Choice Requires="wps">
                  <w:drawing>
                    <wp:anchor distT="0" distB="0" distL="114300" distR="114300" simplePos="0" relativeHeight="251662336" behindDoc="0" locked="0" layoutInCell="1" allowOverlap="1">
                      <wp:simplePos x="0" y="0"/>
                      <wp:positionH relativeFrom="column">
                        <wp:posOffset>-127000</wp:posOffset>
                      </wp:positionH>
                      <wp:positionV relativeFrom="paragraph">
                        <wp:posOffset>74295</wp:posOffset>
                      </wp:positionV>
                      <wp:extent cx="6797675" cy="7508875"/>
                      <wp:effectExtent l="5080" t="7620" r="7620" b="8255"/>
                      <wp:wrapNone/>
                      <wp:docPr id="5"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7675" cy="7508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0pt;margin-top:5.85pt;width:535.25pt;height:59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" filled="f"/>
                  </w:pict>
                </mc:Fallback>
              </mc:AlternateContent>
            </w: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rFonts w:ascii="Calibri" w:hAnsi="Calibri"/>
                <w:noProof/>
                <w:color w:val="000000"/>
                <w:sz w:val="22"/>
                <w:szCs w:val="22"/>
                <w:lang w:val="ru-RU" w:eastAsia="ru-RU"/>
              </w:rPr>
              <mc:AlternateContent>
                <mc:Choice Requires="wps">
                  <w:drawing>
                    <wp:anchor distT="0" distB="0" distL="114300" distR="114300" simplePos="0" relativeHeight="251665408" behindDoc="0" locked="0" layoutInCell="1" allowOverlap="1">
                      <wp:simplePos x="0" y="0"/>
                      <wp:positionH relativeFrom="column">
                        <wp:posOffset>673735</wp:posOffset>
                      </wp:positionH>
                      <wp:positionV relativeFrom="paragraph">
                        <wp:posOffset>163830</wp:posOffset>
                      </wp:positionV>
                      <wp:extent cx="3411855" cy="250190"/>
                      <wp:effectExtent l="9525" t="8890" r="7620" b="7620"/>
                      <wp:wrapNone/>
                      <wp:docPr id="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1855"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53.05pt;margin-top:12.9pt;width:268.65pt;height:1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"/>
                  </w:pict>
                </mc:Fallback>
              </mc:AlternateContent>
            </w: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rFonts w:ascii="Calibri" w:hAnsi="Calibri"/>
                <w:noProof/>
                <w:color w:val="000000"/>
                <w:lang w:val="ru-RU" w:eastAsia="ru-RU"/>
              </w:rPr>
              <mc:AlternateContent>
                <mc:Choice Requires="wps">
                  <w:drawing>
                    <wp:anchor distT="0" distB="0" distL="114300" distR="114300" simplePos="0" relativeHeight="251659264" behindDoc="0" locked="0" layoutInCell="1" allowOverlap="1">
                      <wp:simplePos x="0" y="0"/>
                      <wp:positionH relativeFrom="column">
                        <wp:posOffset>340995</wp:posOffset>
                      </wp:positionH>
                      <wp:positionV relativeFrom="paragraph">
                        <wp:posOffset>140335</wp:posOffset>
                      </wp:positionV>
                      <wp:extent cx="343535" cy="7289165"/>
                      <wp:effectExtent l="10160" t="12700" r="8255" b="13335"/>
                      <wp:wrapNone/>
                      <wp:docPr id="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728916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26.85pt;margin-top:11.05pt;width:27.05pt;height:57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" fillcolor="white [3212]" strokecolor="white [3212]"/>
                  </w:pict>
                </mc:Fallback>
              </mc:AlternateConten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Свид-во о регистрации ТС (серия, N)-</w:t>
            </w:r>
          </w:p>
        </w:tc>
        <w:tc>
          <w:tcPr>
            <w:tcW w:w="5980" w:type="dxa"/>
            <w:gridSpan w:val="4"/>
            <w:tcBorders>
              <w:top w:val="single" w:sz="8"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6637" w:type="dxa"/>
            <w:gridSpan w:val="5"/>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На момент передачи общий пробег (ТС) составляет-</w:t>
            </w:r>
          </w:p>
        </w:tc>
        <w:tc>
          <w:tcPr>
            <w:tcW w:w="3239" w:type="dxa"/>
            <w:gridSpan w:val="2"/>
            <w:tcBorders>
              <w:top w:val="single" w:sz="8"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км.</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6637" w:type="dxa"/>
            <w:gridSpan w:val="5"/>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На момент передачи остаток топлива составляет-</w:t>
            </w:r>
          </w:p>
        </w:tc>
        <w:tc>
          <w:tcPr>
            <w:tcW w:w="3239" w:type="dxa"/>
            <w:gridSpan w:val="2"/>
            <w:tcBorders>
              <w:top w:val="single" w:sz="8"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л.</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rFonts w:ascii="Calibri" w:hAnsi="Calibri"/>
                <w:noProof/>
                <w:color w:val="000000"/>
                <w:sz w:val="22"/>
                <w:szCs w:val="22"/>
                <w:lang w:val="ru-RU" w:eastAsia="ru-RU"/>
              </w:rPr>
              <mc:AlternateContent>
                <mc:Choice Requires="wps">
                  <w:drawing>
                    <wp:anchor distT="0" distB="0" distL="114300" distR="114300" simplePos="0" relativeHeight="251666432" behindDoc="0" locked="0" layoutInCell="1" allowOverlap="1">
                      <wp:simplePos x="0" y="0"/>
                      <wp:positionH relativeFrom="column">
                        <wp:posOffset>741680</wp:posOffset>
                      </wp:positionH>
                      <wp:positionV relativeFrom="paragraph">
                        <wp:posOffset>160655</wp:posOffset>
                      </wp:positionV>
                      <wp:extent cx="3343910" cy="250190"/>
                      <wp:effectExtent l="9525" t="7620" r="8890" b="8890"/>
                      <wp:wrapNone/>
                      <wp:docPr id="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91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58.4pt;margin-top:12.65pt;width:263.3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"/>
                  </w:pict>
                </mc:Fallback>
              </mc:AlternateContent>
            </w: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С (ТС) передается топливная карта - №</w:t>
            </w:r>
          </w:p>
        </w:tc>
        <w:tc>
          <w:tcPr>
            <w:tcW w:w="5980" w:type="dxa"/>
            <w:gridSpan w:val="4"/>
            <w:tcBorders>
              <w:top w:val="single" w:sz="8"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947BFE" w:rsidP="00E075C8">
            <w:pPr>
              <w:suppressAutoHyphens w:val="0"/>
              <w:jc w:val="both"/>
              <w:rPr>
                <w:rFonts w:ascii="Calibri" w:hAnsi="Calibri"/>
                <w:color w:val="000000"/>
                <w:lang w:val="ru-RU" w:eastAsia="ru-RU"/>
              </w:rPr>
            </w:pPr>
            <w:r>
              <w:rPr>
                <w:rFonts w:ascii="Calibri" w:hAnsi="Calibri"/>
                <w:noProof/>
                <w:color w:val="000000"/>
                <w:lang w:val="ru-RU" w:eastAsia="ru-RU"/>
              </w:rPr>
              <mc:AlternateContent>
                <mc:Choice Requires="wps">
                  <w:drawing>
                    <wp:anchor distT="0" distB="0" distL="114300" distR="114300" simplePos="0" relativeHeight="251667456" behindDoc="0" locked="0" layoutInCell="1" allowOverlap="1">
                      <wp:simplePos x="0" y="0"/>
                      <wp:positionH relativeFrom="column">
                        <wp:posOffset>1367790</wp:posOffset>
                      </wp:positionH>
                      <wp:positionV relativeFrom="paragraph">
                        <wp:posOffset>163830</wp:posOffset>
                      </wp:positionV>
                      <wp:extent cx="414020" cy="250190"/>
                      <wp:effectExtent l="5715" t="9525" r="8890" b="6985"/>
                      <wp:wrapNone/>
                      <wp:docPr id="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2501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107.7pt;margin-top:12.9pt;width:32.6pt;height:19.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"/>
                  </w:pict>
                </mc:Fallback>
              </mc:AlternateContent>
            </w: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15"/>
        </w:trPr>
        <w:tc>
          <w:tcPr>
            <w:tcW w:w="3978" w:type="dxa"/>
            <w:gridSpan w:val="3"/>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Марка,модель  ак.батареи</w:t>
            </w:r>
          </w:p>
        </w:tc>
        <w:tc>
          <w:tcPr>
            <w:tcW w:w="3633" w:type="dxa"/>
            <w:gridSpan w:val="3"/>
            <w:tcBorders>
              <w:top w:val="single" w:sz="8"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а.б.</w:t>
            </w:r>
          </w:p>
        </w:tc>
        <w:tc>
          <w:tcPr>
            <w:tcW w:w="1450" w:type="dxa"/>
            <w:tcBorders>
              <w:top w:val="single" w:sz="8" w:space="0" w:color="auto"/>
              <w:left w:val="single" w:sz="8" w:space="0" w:color="auto"/>
              <w:bottom w:val="single" w:sz="8" w:space="0" w:color="auto"/>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6637" w:type="dxa"/>
            <w:gridSpan w:val="5"/>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Комплектность ТС на момент передачи:</w:t>
            </w: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single" w:sz="8" w:space="0" w:color="auto"/>
              <w:left w:val="single" w:sz="8" w:space="0" w:color="auto"/>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367" w:type="dxa"/>
            <w:tcBorders>
              <w:top w:val="single" w:sz="8" w:space="0" w:color="auto"/>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367" w:type="dxa"/>
            <w:tcBorders>
              <w:top w:val="single" w:sz="8" w:space="0" w:color="auto"/>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368" w:type="dxa"/>
            <w:tcBorders>
              <w:top w:val="single" w:sz="8" w:space="0" w:color="auto"/>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291" w:type="dxa"/>
            <w:tcBorders>
              <w:top w:val="single" w:sz="8" w:space="0" w:color="auto"/>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974" w:type="dxa"/>
            <w:tcBorders>
              <w:top w:val="single" w:sz="8" w:space="0" w:color="auto"/>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2265" w:type="dxa"/>
            <w:tcBorders>
              <w:top w:val="single" w:sz="8" w:space="0" w:color="auto"/>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450" w:type="dxa"/>
            <w:tcBorders>
              <w:top w:val="single" w:sz="8" w:space="0" w:color="auto"/>
              <w:left w:val="nil"/>
              <w:bottom w:val="single" w:sz="4" w:space="0" w:color="auto"/>
              <w:right w:val="single" w:sz="8" w:space="0" w:color="auto"/>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single" w:sz="8" w:space="0" w:color="auto"/>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8"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291"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74"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nil"/>
              <w:left w:val="nil"/>
              <w:bottom w:val="single" w:sz="4" w:space="0" w:color="auto"/>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single" w:sz="8" w:space="0" w:color="auto"/>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368"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291"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974"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2265"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1450" w:type="dxa"/>
            <w:tcBorders>
              <w:top w:val="nil"/>
              <w:left w:val="nil"/>
              <w:bottom w:val="single" w:sz="4" w:space="0" w:color="auto"/>
              <w:right w:val="single" w:sz="8" w:space="0" w:color="auto"/>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single" w:sz="8" w:space="0" w:color="auto"/>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8"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291"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74"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nil"/>
              <w:left w:val="nil"/>
              <w:bottom w:val="single" w:sz="4" w:space="0" w:color="auto"/>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11326" w:type="dxa"/>
            <w:gridSpan w:val="8"/>
            <w:tcBorders>
              <w:top w:val="single" w:sz="4"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6637" w:type="dxa"/>
            <w:gridSpan w:val="5"/>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Техническое состояние ТС на момент передачи:</w:t>
            </w: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270"/>
        </w:trPr>
        <w:tc>
          <w:tcPr>
            <w:tcW w:w="1244" w:type="dxa"/>
            <w:tcBorders>
              <w:top w:val="single" w:sz="8" w:space="0" w:color="auto"/>
              <w:left w:val="single" w:sz="8" w:space="0" w:color="auto"/>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single" w:sz="8" w:space="0" w:color="auto"/>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single" w:sz="8" w:space="0" w:color="auto"/>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8" w:type="dxa"/>
            <w:tcBorders>
              <w:top w:val="single" w:sz="8" w:space="0" w:color="auto"/>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291" w:type="dxa"/>
            <w:tcBorders>
              <w:top w:val="single" w:sz="8" w:space="0" w:color="auto"/>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74" w:type="dxa"/>
            <w:tcBorders>
              <w:top w:val="single" w:sz="8" w:space="0" w:color="auto"/>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single" w:sz="8" w:space="0" w:color="auto"/>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single" w:sz="8" w:space="0" w:color="auto"/>
              <w:left w:val="nil"/>
              <w:bottom w:val="nil"/>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single" w:sz="8" w:space="0" w:color="auto"/>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8"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291"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74"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nil"/>
              <w:left w:val="nil"/>
              <w:bottom w:val="single" w:sz="4" w:space="0" w:color="auto"/>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single" w:sz="8" w:space="0" w:color="auto"/>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8"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291"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74"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nil"/>
              <w:left w:val="nil"/>
              <w:bottom w:val="single" w:sz="4" w:space="0" w:color="auto"/>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single" w:sz="8" w:space="0" w:color="auto"/>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7"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368"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291"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974"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265" w:type="dxa"/>
            <w:tcBorders>
              <w:top w:val="nil"/>
              <w:left w:val="nil"/>
              <w:bottom w:val="single" w:sz="4" w:space="0" w:color="auto"/>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1450" w:type="dxa"/>
            <w:tcBorders>
              <w:top w:val="nil"/>
              <w:left w:val="nil"/>
              <w:bottom w:val="single" w:sz="4" w:space="0" w:color="auto"/>
              <w:right w:val="single" w:sz="8" w:space="0" w:color="auto"/>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15"/>
        </w:trPr>
        <w:tc>
          <w:tcPr>
            <w:tcW w:w="11326" w:type="dxa"/>
            <w:gridSpan w:val="8"/>
            <w:tcBorders>
              <w:top w:val="single" w:sz="4" w:space="0" w:color="auto"/>
              <w:left w:val="single" w:sz="8" w:space="0" w:color="auto"/>
              <w:bottom w:val="single" w:sz="8" w:space="0" w:color="auto"/>
              <w:right w:val="single" w:sz="8" w:space="0" w:color="000000"/>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E41AC3"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___________________________________</w:t>
            </w:r>
          </w:p>
        </w:tc>
        <w:tc>
          <w:tcPr>
            <w:tcW w:w="5980"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xml:space="preserve">  __________________________________</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r w:rsidRPr="009C610D">
              <w:rPr>
                <w:rFonts w:ascii="Calibri" w:hAnsi="Calibri"/>
                <w:color w:val="000000"/>
                <w:sz w:val="16"/>
                <w:szCs w:val="16"/>
                <w:lang w:val="ru-RU" w:eastAsia="ru-RU"/>
              </w:rPr>
              <w:t>(ФИО)</w:t>
            </w:r>
          </w:p>
        </w:tc>
        <w:tc>
          <w:tcPr>
            <w:tcW w:w="5980"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r w:rsidRPr="009C610D">
              <w:rPr>
                <w:rFonts w:ascii="Calibri" w:hAnsi="Calibri"/>
                <w:color w:val="000000"/>
                <w:sz w:val="16"/>
                <w:szCs w:val="16"/>
                <w:lang w:val="ru-RU" w:eastAsia="ru-RU"/>
              </w:rPr>
              <w:t>(ФИО)</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r w:rsidRPr="009C610D">
              <w:rPr>
                <w:rFonts w:ascii="Calibri" w:hAnsi="Calibri"/>
                <w:color w:val="000000"/>
                <w:sz w:val="16"/>
                <w:szCs w:val="16"/>
                <w:lang w:val="ru-RU" w:eastAsia="ru-RU"/>
              </w:rPr>
              <w:t>____________________________________________________</w:t>
            </w:r>
          </w:p>
        </w:tc>
        <w:tc>
          <w:tcPr>
            <w:tcW w:w="5980"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xml:space="preserve">   __________________________________</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r w:rsidRPr="009C610D">
              <w:rPr>
                <w:rFonts w:ascii="Calibri" w:hAnsi="Calibri"/>
                <w:color w:val="000000"/>
                <w:sz w:val="16"/>
                <w:szCs w:val="16"/>
                <w:lang w:val="ru-RU" w:eastAsia="ru-RU"/>
              </w:rPr>
              <w:t>(паспортные данные)</w:t>
            </w:r>
          </w:p>
        </w:tc>
        <w:tc>
          <w:tcPr>
            <w:tcW w:w="5980"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r w:rsidRPr="009C610D">
              <w:rPr>
                <w:rFonts w:ascii="Calibri" w:hAnsi="Calibri"/>
                <w:color w:val="000000"/>
                <w:sz w:val="16"/>
                <w:szCs w:val="16"/>
                <w:lang w:val="ru-RU" w:eastAsia="ru-RU"/>
              </w:rPr>
              <w:t>(паспортные данные)</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___________________________________</w:t>
            </w:r>
          </w:p>
        </w:tc>
        <w:tc>
          <w:tcPr>
            <w:tcW w:w="5980"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___________________________________</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___________________________________</w:t>
            </w:r>
          </w:p>
        </w:tc>
        <w:tc>
          <w:tcPr>
            <w:tcW w:w="5980"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xml:space="preserve">  __________________________________</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285"/>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5346"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___________________________________</w:t>
            </w:r>
          </w:p>
        </w:tc>
        <w:tc>
          <w:tcPr>
            <w:tcW w:w="5980" w:type="dxa"/>
            <w:gridSpan w:val="4"/>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r w:rsidRPr="009C610D">
              <w:rPr>
                <w:rFonts w:ascii="Calibri" w:hAnsi="Calibri"/>
                <w:color w:val="000000"/>
                <w:sz w:val="22"/>
                <w:szCs w:val="22"/>
                <w:lang w:val="ru-RU" w:eastAsia="ru-RU"/>
              </w:rPr>
              <w:t xml:space="preserve">  __________________________________</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7"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368"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97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265"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1450"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4102" w:type="dxa"/>
            <w:gridSpan w:val="3"/>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_____________________________</w:t>
            </w: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4689" w:type="dxa"/>
            <w:gridSpan w:val="3"/>
            <w:tcBorders>
              <w:top w:val="nil"/>
              <w:left w:val="nil"/>
              <w:bottom w:val="nil"/>
              <w:right w:val="nil"/>
            </w:tcBorders>
            <w:noWrap/>
            <w:vAlign w:val="bottom"/>
          </w:tcPr>
          <w:p w:rsidR="00CA7B82" w:rsidRPr="009C610D" w:rsidRDefault="00CA7B82" w:rsidP="00E075C8">
            <w:pPr>
              <w:suppressAutoHyphens w:val="0"/>
              <w:jc w:val="both"/>
              <w:rPr>
                <w:rFonts w:ascii="Calibri" w:hAnsi="Calibri"/>
                <w:b/>
                <w:bCs/>
                <w:color w:val="000000"/>
                <w:lang w:val="ru-RU" w:eastAsia="ru-RU"/>
              </w:rPr>
            </w:pPr>
            <w:r w:rsidRPr="009C610D">
              <w:rPr>
                <w:rFonts w:ascii="Calibri" w:hAnsi="Calibri"/>
                <w:b/>
                <w:bCs/>
                <w:color w:val="000000"/>
                <w:sz w:val="22"/>
                <w:szCs w:val="22"/>
                <w:lang w:val="ru-RU" w:eastAsia="ru-RU"/>
              </w:rPr>
              <w:t>____________________________</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r w:rsidR="00CA7B82" w:rsidRPr="009C610D" w:rsidTr="00E075C8">
        <w:trPr>
          <w:trHeight w:val="300"/>
        </w:trPr>
        <w:tc>
          <w:tcPr>
            <w:tcW w:w="1244"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4102" w:type="dxa"/>
            <w:gridSpan w:val="3"/>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r w:rsidRPr="009C610D">
              <w:rPr>
                <w:rFonts w:ascii="Calibri" w:hAnsi="Calibri"/>
                <w:color w:val="000000"/>
                <w:sz w:val="16"/>
                <w:szCs w:val="16"/>
                <w:lang w:val="ru-RU" w:eastAsia="ru-RU"/>
              </w:rPr>
              <w:t xml:space="preserve">                               подпись</w:t>
            </w:r>
          </w:p>
        </w:tc>
        <w:tc>
          <w:tcPr>
            <w:tcW w:w="129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c>
          <w:tcPr>
            <w:tcW w:w="4689" w:type="dxa"/>
            <w:gridSpan w:val="3"/>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sz w:val="16"/>
                <w:szCs w:val="16"/>
                <w:lang w:val="ru-RU" w:eastAsia="ru-RU"/>
              </w:rPr>
            </w:pPr>
            <w:r w:rsidRPr="009C610D">
              <w:rPr>
                <w:rFonts w:ascii="Calibri" w:hAnsi="Calibri"/>
                <w:color w:val="000000"/>
                <w:sz w:val="16"/>
                <w:szCs w:val="16"/>
                <w:lang w:val="ru-RU" w:eastAsia="ru-RU"/>
              </w:rPr>
              <w:t xml:space="preserve">                                 подпись</w:t>
            </w:r>
          </w:p>
        </w:tc>
        <w:tc>
          <w:tcPr>
            <w:tcW w:w="261" w:type="dxa"/>
            <w:tcBorders>
              <w:top w:val="nil"/>
              <w:left w:val="nil"/>
              <w:bottom w:val="nil"/>
              <w:right w:val="nil"/>
            </w:tcBorders>
            <w:noWrap/>
            <w:vAlign w:val="bottom"/>
          </w:tcPr>
          <w:p w:rsidR="00CA7B82" w:rsidRPr="009C610D" w:rsidRDefault="00CA7B82" w:rsidP="00E075C8">
            <w:pPr>
              <w:suppressAutoHyphens w:val="0"/>
              <w:jc w:val="both"/>
              <w:rPr>
                <w:rFonts w:ascii="Calibri" w:hAnsi="Calibri"/>
                <w:color w:val="000000"/>
                <w:lang w:val="ru-RU" w:eastAsia="ru-RU"/>
              </w:rPr>
            </w:pPr>
          </w:p>
        </w:tc>
      </w:tr>
    </w:tbl>
    <w:p w:rsidR="00CA7B82" w:rsidRDefault="00CA7B82" w:rsidP="00E075C8">
      <w:pPr>
        <w:pStyle w:val="a0"/>
        <w:spacing w:line="360" w:lineRule="auto"/>
        <w:jc w:val="both"/>
        <w:rPr>
          <w:lang w:val="ru-RU"/>
        </w:rPr>
      </w:pPr>
    </w:p>
    <w:p w:rsidR="00CA7B82" w:rsidRDefault="00CA7B82" w:rsidP="00E075C8">
      <w:pPr>
        <w:pStyle w:val="a0"/>
        <w:spacing w:line="360" w:lineRule="auto"/>
        <w:ind w:left="708"/>
        <w:jc w:val="both"/>
        <w:rPr>
          <w:sz w:val="28"/>
          <w:lang w:val="ru-RU"/>
        </w:rPr>
      </w:pPr>
      <w:r w:rsidRPr="005F3AFF">
        <w:rPr>
          <w:sz w:val="28"/>
          <w:lang w:val="ru-RU"/>
        </w:rPr>
        <w:lastRenderedPageBreak/>
        <w:t>Водитель выбирается в специальной форме 1206 (Выбор водителя)</w:t>
      </w:r>
      <w:r w:rsidR="00947BFE">
        <w:rPr>
          <w:noProof/>
          <w:sz w:val="28"/>
          <w:lang w:val="ru-RU" w:eastAsia="ru-RU"/>
        </w:rPr>
        <w:drawing>
          <wp:inline distT="0" distB="0" distL="0" distR="0">
            <wp:extent cx="5747385" cy="4465320"/>
            <wp:effectExtent l="0" t="0" r="0" b="0"/>
            <wp:docPr id="1934" name="Рисунок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7385" cy="4465320"/>
                    </a:xfrm>
                    <a:prstGeom prst="rect">
                      <a:avLst/>
                    </a:prstGeom>
                    <a:noFill/>
                    <a:ln>
                      <a:noFill/>
                    </a:ln>
                  </pic:spPr>
                </pic:pic>
              </a:graphicData>
            </a:graphic>
          </wp:inline>
        </w:drawing>
      </w:r>
    </w:p>
    <w:p w:rsidR="0096152F" w:rsidRPr="005F3AFF" w:rsidRDefault="0096152F" w:rsidP="00E075C8">
      <w:pPr>
        <w:pStyle w:val="a0"/>
        <w:spacing w:line="360" w:lineRule="auto"/>
        <w:ind w:left="708"/>
        <w:jc w:val="both"/>
        <w:rPr>
          <w:sz w:val="28"/>
          <w:lang w:val="ru-RU"/>
        </w:rPr>
      </w:pPr>
      <w:r w:rsidRPr="00D63D52">
        <w:rPr>
          <w:lang w:val="ru-RU"/>
        </w:rPr>
        <w:t>Рис.</w:t>
      </w:r>
      <w:r>
        <w:rPr>
          <w:lang w:val="ru-RU"/>
        </w:rPr>
        <w:t xml:space="preserve"> 20 Форма списка водителей.</w:t>
      </w:r>
    </w:p>
    <w:p w:rsidR="0096152F" w:rsidRDefault="00947BFE" w:rsidP="00E075C8">
      <w:pPr>
        <w:pStyle w:val="a0"/>
        <w:spacing w:line="360" w:lineRule="auto"/>
        <w:ind w:left="708"/>
        <w:jc w:val="both"/>
        <w:rPr>
          <w:lang w:val="ru-RU"/>
        </w:rPr>
      </w:pPr>
      <w:r>
        <w:rPr>
          <w:noProof/>
          <w:lang w:val="ru-RU" w:eastAsia="ru-RU"/>
        </w:rPr>
        <w:lastRenderedPageBreak/>
        <w:drawing>
          <wp:inline distT="0" distB="0" distL="0" distR="0">
            <wp:extent cx="6092190" cy="7469505"/>
            <wp:effectExtent l="0" t="0" r="0" b="0"/>
            <wp:docPr id="1935" name="Рисунок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2190" cy="7469505"/>
                    </a:xfrm>
                    <a:prstGeom prst="rect">
                      <a:avLst/>
                    </a:prstGeom>
                    <a:noFill/>
                    <a:ln>
                      <a:noFill/>
                    </a:ln>
                  </pic:spPr>
                </pic:pic>
              </a:graphicData>
            </a:graphic>
          </wp:inline>
        </w:drawing>
      </w:r>
    </w:p>
    <w:p w:rsidR="0096152F" w:rsidRDefault="0096152F" w:rsidP="00E075C8">
      <w:pPr>
        <w:pStyle w:val="a0"/>
        <w:spacing w:line="360" w:lineRule="auto"/>
        <w:ind w:left="708"/>
        <w:jc w:val="both"/>
        <w:rPr>
          <w:lang w:val="ru-RU"/>
        </w:rPr>
      </w:pPr>
      <w:r w:rsidRPr="00D63D52">
        <w:rPr>
          <w:lang w:val="ru-RU"/>
        </w:rPr>
        <w:t>Рис.</w:t>
      </w:r>
      <w:r>
        <w:rPr>
          <w:lang w:val="ru-RU"/>
        </w:rPr>
        <w:t xml:space="preserve"> 21 Диаграмма деятельности. Назначение основного водителя.</w:t>
      </w:r>
    </w:p>
    <w:p w:rsidR="00CA7B82" w:rsidRDefault="00CA7B82" w:rsidP="00E075C8">
      <w:pPr>
        <w:pStyle w:val="a0"/>
        <w:spacing w:line="360" w:lineRule="auto"/>
        <w:ind w:left="708"/>
        <w:jc w:val="both"/>
        <w:rPr>
          <w:lang w:val="ru-RU"/>
        </w:rPr>
      </w:pPr>
      <w:r w:rsidRPr="009C610D">
        <w:rPr>
          <w:lang w:val="ru-RU"/>
        </w:rPr>
        <w:t xml:space="preserve"> </w:t>
      </w:r>
    </w:p>
    <w:p w:rsidR="00CA7B82" w:rsidRPr="005F3AFF" w:rsidRDefault="00CA7B82" w:rsidP="00E075C8">
      <w:pPr>
        <w:pStyle w:val="a0"/>
        <w:spacing w:line="360" w:lineRule="auto"/>
        <w:ind w:left="708"/>
        <w:jc w:val="both"/>
        <w:rPr>
          <w:sz w:val="28"/>
          <w:lang w:val="ru-RU"/>
        </w:rPr>
      </w:pPr>
      <w:r w:rsidRPr="005F3AFF">
        <w:rPr>
          <w:sz w:val="28"/>
          <w:lang w:val="ru-RU"/>
        </w:rPr>
        <w:t xml:space="preserve">При передаче автомобиля новому водителю следует сверить состояние автомобиля на момент передачи его старому водителю и </w:t>
      </w:r>
      <w:r w:rsidRPr="005F3AFF">
        <w:rPr>
          <w:sz w:val="28"/>
          <w:lang w:val="ru-RU"/>
        </w:rPr>
        <w:lastRenderedPageBreak/>
        <w:t>на настоящий момент. Они должны сходиться. Разумеется, в ином случае менеджер принимает разумные меры.</w:t>
      </w:r>
    </w:p>
    <w:p w:rsidR="00CA7B82" w:rsidRDefault="00CA7B82" w:rsidP="00E075C8">
      <w:pPr>
        <w:pStyle w:val="2"/>
        <w:tabs>
          <w:tab w:val="clear" w:pos="576"/>
          <w:tab w:val="num" w:pos="180"/>
        </w:tabs>
        <w:spacing w:line="360" w:lineRule="auto"/>
        <w:ind w:left="708" w:hanging="36"/>
        <w:jc w:val="both"/>
        <w:rPr>
          <w:lang w:val="ru-RU"/>
        </w:rPr>
      </w:pPr>
      <w:bookmarkStart w:id="53" w:name="_Toc356857650"/>
      <w:bookmarkStart w:id="54" w:name="_Toc357615797"/>
      <w:r w:rsidRPr="005F3AFF">
        <w:rPr>
          <w:rFonts w:ascii="Times New Roman" w:hAnsi="Times New Roman" w:cs="Times New Roman"/>
          <w:b w:val="0"/>
          <w:i w:val="0"/>
          <w:lang w:val="ru-RU"/>
        </w:rPr>
        <w:t>Используемая таблица [Машина]</w:t>
      </w:r>
      <w:r w:rsidRPr="005F3AFF">
        <w:rPr>
          <w:rFonts w:ascii="Times New Roman" w:hAnsi="Times New Roman" w:cs="Times New Roman"/>
          <w:b w:val="0"/>
          <w:i w:val="0"/>
          <w:lang w:val="ru-RU"/>
        </w:rPr>
        <w:br w:type="page"/>
      </w:r>
      <w:bookmarkStart w:id="55" w:name="_Toc356857651"/>
      <w:r>
        <w:rPr>
          <w:lang w:val="ru-RU"/>
        </w:rPr>
        <w:lastRenderedPageBreak/>
        <w:t>Структура хранения данных</w:t>
      </w:r>
      <w:bookmarkEnd w:id="53"/>
      <w:bookmarkEnd w:id="54"/>
      <w:bookmarkEnd w:id="55"/>
    </w:p>
    <w:p w:rsidR="00CA7B82" w:rsidRPr="005F3AFF" w:rsidRDefault="00CA7B82" w:rsidP="00E075C8">
      <w:pPr>
        <w:pStyle w:val="a0"/>
        <w:spacing w:line="360" w:lineRule="auto"/>
        <w:ind w:left="708" w:firstLine="539"/>
        <w:jc w:val="both"/>
        <w:rPr>
          <w:sz w:val="28"/>
          <w:lang w:val="ru-RU"/>
        </w:rPr>
      </w:pPr>
      <w:r w:rsidRPr="005F3AFF">
        <w:rPr>
          <w:sz w:val="28"/>
          <w:lang w:val="ru-RU"/>
        </w:rPr>
        <w:t>Следует сказать, что изначальное видиние системы радикально отличалось от того, что имеется на данный момент, это коснулось и хранения данных. Для сравнения представлены 2 схемы: начальная и конечная. Первая моделировалась исходя из деятельности,  вторая – из логики хранения.</w:t>
      </w:r>
    </w:p>
    <w:p w:rsidR="00CA7B82" w:rsidRDefault="00CA7B82" w:rsidP="00E075C8">
      <w:pPr>
        <w:pStyle w:val="3"/>
        <w:spacing w:line="360" w:lineRule="auto"/>
        <w:ind w:left="708"/>
        <w:jc w:val="both"/>
        <w:rPr>
          <w:lang w:val="ru-RU"/>
        </w:rPr>
      </w:pPr>
      <w:bookmarkStart w:id="56" w:name="_Toc356857652"/>
      <w:bookmarkStart w:id="57" w:name="_Toc357615798"/>
      <w:r>
        <w:rPr>
          <w:lang w:val="ru-RU"/>
        </w:rPr>
        <w:t>Изначальная</w:t>
      </w:r>
      <w:bookmarkEnd w:id="56"/>
      <w:bookmarkEnd w:id="57"/>
    </w:p>
    <w:p w:rsidR="00CA7B82" w:rsidRDefault="00947BFE" w:rsidP="00E075C8">
      <w:pPr>
        <w:ind w:left="708"/>
        <w:jc w:val="both"/>
        <w:rPr>
          <w:lang w:val="ru-RU"/>
        </w:rPr>
      </w:pPr>
      <w:r>
        <w:rPr>
          <w:noProof/>
          <w:lang w:val="ru-RU" w:eastAsia="ru-RU"/>
        </w:rPr>
        <w:drawing>
          <wp:inline distT="0" distB="0" distL="0" distR="0">
            <wp:extent cx="6115685" cy="5676265"/>
            <wp:effectExtent l="0" t="0" r="0" b="0"/>
            <wp:docPr id="1936" name="Рисунок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685" cy="5676265"/>
                    </a:xfrm>
                    <a:prstGeom prst="rect">
                      <a:avLst/>
                    </a:prstGeom>
                    <a:noFill/>
                    <a:ln>
                      <a:noFill/>
                    </a:ln>
                  </pic:spPr>
                </pic:pic>
              </a:graphicData>
            </a:graphic>
          </wp:inline>
        </w:drawing>
      </w:r>
    </w:p>
    <w:p w:rsidR="0096152F" w:rsidRPr="001345A9" w:rsidRDefault="0096152F" w:rsidP="00E075C8">
      <w:pPr>
        <w:ind w:left="708"/>
        <w:jc w:val="both"/>
        <w:rPr>
          <w:lang w:val="ru-RU"/>
        </w:rPr>
      </w:pPr>
      <w:r w:rsidRPr="00D63D52">
        <w:rPr>
          <w:lang w:val="ru-RU"/>
        </w:rPr>
        <w:t>Рис.</w:t>
      </w:r>
      <w:r>
        <w:rPr>
          <w:lang w:val="ru-RU"/>
        </w:rPr>
        <w:t xml:space="preserve"> 22 Структура хранения данных. «Деятельность»</w:t>
      </w:r>
    </w:p>
    <w:p w:rsidR="00CA7B82" w:rsidRPr="001345A9" w:rsidRDefault="00CA7B82" w:rsidP="00E075C8">
      <w:pPr>
        <w:pStyle w:val="3"/>
        <w:spacing w:line="360" w:lineRule="auto"/>
        <w:ind w:left="708"/>
        <w:jc w:val="both"/>
        <w:rPr>
          <w:lang w:val="ru-RU"/>
        </w:rPr>
      </w:pPr>
      <w:bookmarkStart w:id="58" w:name="_Toc356857653"/>
      <w:bookmarkStart w:id="59" w:name="_Toc357615799"/>
      <w:r>
        <w:rPr>
          <w:lang w:val="ru-RU"/>
        </w:rPr>
        <w:lastRenderedPageBreak/>
        <w:t>Настоящая</w:t>
      </w:r>
      <w:bookmarkEnd w:id="58"/>
      <w:bookmarkEnd w:id="59"/>
    </w:p>
    <w:p w:rsidR="00CA7B82" w:rsidRDefault="00947BFE" w:rsidP="00E075C8">
      <w:pPr>
        <w:pStyle w:val="a0"/>
        <w:spacing w:line="360" w:lineRule="auto"/>
        <w:ind w:left="708"/>
        <w:jc w:val="both"/>
        <w:rPr>
          <w:lang w:val="ru-RU"/>
        </w:rPr>
      </w:pPr>
      <w:r>
        <w:rPr>
          <w:noProof/>
          <w:lang w:val="ru-RU" w:eastAsia="ru-RU"/>
        </w:rPr>
        <w:drawing>
          <wp:inline distT="0" distB="0" distL="0" distR="0">
            <wp:extent cx="6246495" cy="2921635"/>
            <wp:effectExtent l="0" t="0" r="0" b="0"/>
            <wp:docPr id="1937" name="Рисунок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6495" cy="2921635"/>
                    </a:xfrm>
                    <a:prstGeom prst="rect">
                      <a:avLst/>
                    </a:prstGeom>
                    <a:noFill/>
                    <a:ln>
                      <a:noFill/>
                    </a:ln>
                  </pic:spPr>
                </pic:pic>
              </a:graphicData>
            </a:graphic>
          </wp:inline>
        </w:drawing>
      </w:r>
    </w:p>
    <w:p w:rsidR="0096152F" w:rsidRPr="001345A9" w:rsidRDefault="0096152F" w:rsidP="00E075C8">
      <w:pPr>
        <w:ind w:left="708"/>
        <w:jc w:val="both"/>
        <w:rPr>
          <w:lang w:val="ru-RU"/>
        </w:rPr>
      </w:pPr>
      <w:r w:rsidRPr="00D63D52">
        <w:rPr>
          <w:lang w:val="ru-RU"/>
        </w:rPr>
        <w:t>Рис.</w:t>
      </w:r>
      <w:r>
        <w:rPr>
          <w:lang w:val="ru-RU"/>
        </w:rPr>
        <w:t xml:space="preserve"> 23 Структура хранения данных. Актуальная</w:t>
      </w:r>
    </w:p>
    <w:p w:rsidR="0096152F" w:rsidRDefault="0096152F" w:rsidP="00E075C8">
      <w:pPr>
        <w:pStyle w:val="a0"/>
        <w:spacing w:line="360" w:lineRule="auto"/>
        <w:ind w:left="708"/>
        <w:jc w:val="both"/>
        <w:rPr>
          <w:lang w:val="ru-RU"/>
        </w:rPr>
      </w:pPr>
    </w:p>
    <w:p w:rsidR="00CA7B82" w:rsidRDefault="00CA7B82" w:rsidP="00E075C8">
      <w:pPr>
        <w:pStyle w:val="1"/>
        <w:pageBreakBefore/>
        <w:spacing w:line="360" w:lineRule="auto"/>
        <w:ind w:left="1140" w:firstLine="690"/>
        <w:jc w:val="both"/>
        <w:rPr>
          <w:rFonts w:eastAsia="Times New Roman" w:cs="Arial Unicode MS"/>
          <w:sz w:val="28"/>
          <w:lang w:val="ru-RU"/>
        </w:rPr>
      </w:pPr>
      <w:bookmarkStart w:id="60" w:name="_Toc356857654"/>
      <w:bookmarkStart w:id="61" w:name="_Toc357615800"/>
      <w:r>
        <w:rPr>
          <w:rFonts w:eastAsia="Times New Roman" w:cs="Arial Unicode MS"/>
          <w:sz w:val="28"/>
          <w:lang w:val="ru-RU"/>
        </w:rPr>
        <w:lastRenderedPageBreak/>
        <w:t>Реализация</w:t>
      </w:r>
      <w:bookmarkEnd w:id="60"/>
      <w:bookmarkEnd w:id="61"/>
    </w:p>
    <w:p w:rsidR="00CA7B82" w:rsidRPr="005F3AFF" w:rsidRDefault="00CA7B82" w:rsidP="00E075C8">
      <w:pPr>
        <w:spacing w:line="360" w:lineRule="auto"/>
        <w:ind w:left="708"/>
        <w:jc w:val="both"/>
        <w:rPr>
          <w:color w:val="000000"/>
          <w:kern w:val="1"/>
          <w:sz w:val="28"/>
          <w:szCs w:val="20"/>
          <w:lang w:val="ru-RU" w:eastAsia="hi-IN" w:bidi="hi-IN"/>
        </w:rPr>
      </w:pPr>
      <w:r w:rsidRPr="005F3AFF">
        <w:rPr>
          <w:color w:val="000000"/>
          <w:kern w:val="1"/>
          <w:sz w:val="28"/>
          <w:szCs w:val="20"/>
          <w:lang w:val="ru-RU" w:eastAsia="hi-IN" w:bidi="hi-IN"/>
        </w:rPr>
        <w:t>Сейчас уже внедрена и используется функционирующая версия программы, представляющая из себя набор форм, предназначенных под разные варианты использования системы.</w:t>
      </w:r>
    </w:p>
    <w:p w:rsidR="00CA7B82" w:rsidRPr="005F3AFF" w:rsidRDefault="00CA7B82" w:rsidP="00E075C8">
      <w:pPr>
        <w:spacing w:line="360" w:lineRule="auto"/>
        <w:ind w:left="708"/>
        <w:jc w:val="both"/>
        <w:rPr>
          <w:color w:val="000000"/>
          <w:kern w:val="1"/>
          <w:sz w:val="28"/>
          <w:szCs w:val="20"/>
          <w:lang w:val="ru-RU" w:eastAsia="hi-IN" w:bidi="hi-IN"/>
        </w:rPr>
      </w:pPr>
    </w:p>
    <w:p w:rsidR="00CA7B82" w:rsidRPr="005F3AFF" w:rsidRDefault="00CA7B82" w:rsidP="00E075C8">
      <w:pPr>
        <w:spacing w:line="360" w:lineRule="auto"/>
        <w:ind w:left="708"/>
        <w:jc w:val="both"/>
        <w:rPr>
          <w:sz w:val="28"/>
          <w:lang w:val="ru-RU"/>
        </w:rPr>
      </w:pPr>
      <w:r w:rsidRPr="005F3AFF">
        <w:rPr>
          <w:sz w:val="28"/>
          <w:lang w:val="ru-RU"/>
        </w:rPr>
        <w:t>Форма 1202 создана специально для учета автомобилей. Здесь предоставляется список всех заведенных когда-либо автомобилей и информация, внесенная в их карточку:</w:t>
      </w:r>
    </w:p>
    <w:p w:rsidR="00CA7B82" w:rsidRPr="00507647" w:rsidRDefault="00CA7B82" w:rsidP="00E075C8">
      <w:pPr>
        <w:spacing w:line="360" w:lineRule="auto"/>
        <w:ind w:left="708"/>
        <w:jc w:val="both"/>
        <w:rPr>
          <w:rFonts w:ascii="Arial" w:hAnsi="Arial" w:cs="Arial Unicode MS"/>
          <w:sz w:val="28"/>
          <w:lang w:val="ru-RU"/>
        </w:rPr>
      </w:pPr>
    </w:p>
    <w:p w:rsidR="00CA7B82" w:rsidRPr="00507647"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drawing>
          <wp:inline distT="0" distB="0" distL="0" distR="0">
            <wp:extent cx="6068060" cy="4156075"/>
            <wp:effectExtent l="0" t="0" r="8890" b="0"/>
            <wp:docPr id="1938" name="Рисунок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68060" cy="4156075"/>
                    </a:xfrm>
                    <a:prstGeom prst="rect">
                      <a:avLst/>
                    </a:prstGeom>
                    <a:noFill/>
                    <a:ln>
                      <a:noFill/>
                    </a:ln>
                  </pic:spPr>
                </pic:pic>
              </a:graphicData>
            </a:graphic>
          </wp:inline>
        </w:drawing>
      </w:r>
    </w:p>
    <w:p w:rsidR="0096152F" w:rsidRPr="001345A9" w:rsidRDefault="0096152F" w:rsidP="00E075C8">
      <w:pPr>
        <w:ind w:left="708"/>
        <w:jc w:val="both"/>
        <w:rPr>
          <w:lang w:val="ru-RU"/>
        </w:rPr>
      </w:pPr>
      <w:r w:rsidRPr="00D63D52">
        <w:rPr>
          <w:lang w:val="ru-RU"/>
        </w:rPr>
        <w:t>Рис.</w:t>
      </w:r>
      <w:r>
        <w:rPr>
          <w:lang w:val="ru-RU"/>
        </w:rPr>
        <w:t xml:space="preserve"> 24 Форма учета автомобилей.</w:t>
      </w:r>
    </w:p>
    <w:p w:rsidR="00CA7B82" w:rsidRPr="00507647" w:rsidRDefault="00CA7B82" w:rsidP="00E075C8">
      <w:pPr>
        <w:spacing w:line="360" w:lineRule="auto"/>
        <w:ind w:left="708"/>
        <w:jc w:val="both"/>
        <w:rPr>
          <w:rFonts w:ascii="Arial" w:hAnsi="Arial" w:cs="Arial Unicode MS"/>
          <w:sz w:val="28"/>
          <w:lang w:val="ru-RU"/>
        </w:rPr>
      </w:pPr>
    </w:p>
    <w:p w:rsidR="00CA7B82"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lastRenderedPageBreak/>
        <w:drawing>
          <wp:inline distT="0" distB="0" distL="0" distR="0">
            <wp:extent cx="3016250" cy="3776345"/>
            <wp:effectExtent l="0" t="0" r="0" b="0"/>
            <wp:docPr id="1939" name="Рисунок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16250" cy="3776345"/>
                    </a:xfrm>
                    <a:prstGeom prst="rect">
                      <a:avLst/>
                    </a:prstGeom>
                    <a:noFill/>
                    <a:ln>
                      <a:noFill/>
                    </a:ln>
                  </pic:spPr>
                </pic:pic>
              </a:graphicData>
            </a:graphic>
          </wp:inline>
        </w:drawing>
      </w:r>
    </w:p>
    <w:p w:rsidR="0096152F" w:rsidRPr="001345A9" w:rsidRDefault="0096152F" w:rsidP="00E075C8">
      <w:pPr>
        <w:ind w:left="708"/>
        <w:jc w:val="both"/>
        <w:rPr>
          <w:lang w:val="ru-RU"/>
        </w:rPr>
      </w:pPr>
      <w:r w:rsidRPr="00D63D52">
        <w:rPr>
          <w:lang w:val="ru-RU"/>
        </w:rPr>
        <w:t>Рис.</w:t>
      </w:r>
      <w:r>
        <w:rPr>
          <w:lang w:val="ru-RU"/>
        </w:rPr>
        <w:t xml:space="preserve"> 25 Форма учета автомобилей. Детализация 1</w:t>
      </w:r>
    </w:p>
    <w:p w:rsidR="0096152F" w:rsidRPr="00507647" w:rsidRDefault="0096152F" w:rsidP="00E075C8">
      <w:pPr>
        <w:spacing w:line="360" w:lineRule="auto"/>
        <w:ind w:left="708"/>
        <w:jc w:val="both"/>
        <w:rPr>
          <w:rFonts w:ascii="Arial" w:hAnsi="Arial" w:cs="Arial Unicode MS"/>
          <w:sz w:val="28"/>
          <w:lang w:val="ru-RU"/>
        </w:rPr>
      </w:pPr>
    </w:p>
    <w:p w:rsidR="00CA7B82"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drawing>
          <wp:inline distT="0" distB="0" distL="0" distR="0">
            <wp:extent cx="5913755" cy="3348990"/>
            <wp:effectExtent l="0" t="0" r="0" b="3810"/>
            <wp:docPr id="1940" name="Рисунок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3755" cy="3348990"/>
                    </a:xfrm>
                    <a:prstGeom prst="rect">
                      <a:avLst/>
                    </a:prstGeom>
                    <a:noFill/>
                    <a:ln>
                      <a:noFill/>
                    </a:ln>
                  </pic:spPr>
                </pic:pic>
              </a:graphicData>
            </a:graphic>
          </wp:inline>
        </w:drawing>
      </w:r>
    </w:p>
    <w:p w:rsidR="0096152F" w:rsidRPr="00507647" w:rsidRDefault="0096152F"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26 Форма учета автомобилей. Детализация 2</w:t>
      </w:r>
    </w:p>
    <w:p w:rsidR="00F24B19" w:rsidRDefault="00947BFE" w:rsidP="00E075C8">
      <w:pPr>
        <w:spacing w:line="360" w:lineRule="auto"/>
        <w:ind w:left="708"/>
        <w:jc w:val="both"/>
        <w:rPr>
          <w:lang w:val="ru-RU"/>
        </w:rPr>
      </w:pPr>
      <w:r>
        <w:rPr>
          <w:rFonts w:ascii="Arial" w:hAnsi="Arial" w:cs="Arial Unicode MS"/>
          <w:noProof/>
          <w:sz w:val="28"/>
          <w:lang w:val="ru-RU" w:eastAsia="ru-RU"/>
        </w:rPr>
        <w:lastRenderedPageBreak/>
        <w:drawing>
          <wp:inline distT="0" distB="0" distL="0" distR="0">
            <wp:extent cx="4156075" cy="2861945"/>
            <wp:effectExtent l="0" t="0" r="0" b="0"/>
            <wp:docPr id="1941" name="Рисунок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6075" cy="2861945"/>
                    </a:xfrm>
                    <a:prstGeom prst="rect">
                      <a:avLst/>
                    </a:prstGeom>
                    <a:noFill/>
                    <a:ln>
                      <a:noFill/>
                    </a:ln>
                  </pic:spPr>
                </pic:pic>
              </a:graphicData>
            </a:graphic>
          </wp:inline>
        </w:drawing>
      </w:r>
      <w:r w:rsidR="00F24B19" w:rsidRPr="00F24B19">
        <w:rPr>
          <w:lang w:val="ru-RU"/>
        </w:rPr>
        <w:t xml:space="preserve"> </w:t>
      </w:r>
    </w:p>
    <w:p w:rsidR="00F24B19"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27 Форма учета автомобилей. Детализация 3</w:t>
      </w:r>
    </w:p>
    <w:p w:rsidR="00CA7B82"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drawing>
          <wp:inline distT="0" distB="0" distL="0" distR="0">
            <wp:extent cx="6080125" cy="2909570"/>
            <wp:effectExtent l="0" t="0" r="0" b="5080"/>
            <wp:docPr id="1942" name="Рисунок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125" cy="2909570"/>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28 Форма учета автомобилей. Детализация 4</w:t>
      </w:r>
    </w:p>
    <w:p w:rsidR="00CA7B82" w:rsidRPr="00507647" w:rsidRDefault="00CA7B82" w:rsidP="00E075C8">
      <w:pPr>
        <w:spacing w:line="360" w:lineRule="auto"/>
        <w:ind w:left="708"/>
        <w:jc w:val="both"/>
        <w:rPr>
          <w:rFonts w:ascii="Arial" w:hAnsi="Arial" w:cs="Arial Unicode MS"/>
          <w:sz w:val="28"/>
          <w:lang w:val="ru-RU"/>
        </w:rPr>
      </w:pPr>
    </w:p>
    <w:p w:rsidR="00CA7B82" w:rsidRPr="00507647" w:rsidRDefault="00CA7B82" w:rsidP="00E075C8">
      <w:pPr>
        <w:spacing w:line="360" w:lineRule="auto"/>
        <w:ind w:left="708"/>
        <w:jc w:val="both"/>
        <w:rPr>
          <w:rFonts w:ascii="Arial" w:hAnsi="Arial" w:cs="Arial Unicode MS"/>
          <w:sz w:val="28"/>
          <w:lang w:val="ru-RU"/>
        </w:rPr>
      </w:pPr>
    </w:p>
    <w:p w:rsidR="00CA7B82" w:rsidRPr="00507647" w:rsidRDefault="00CA7B82" w:rsidP="00E075C8">
      <w:pPr>
        <w:spacing w:line="360" w:lineRule="auto"/>
        <w:ind w:left="708"/>
        <w:jc w:val="both"/>
        <w:rPr>
          <w:rFonts w:ascii="Arial" w:hAnsi="Arial" w:cs="Arial Unicode MS"/>
          <w:sz w:val="28"/>
          <w:lang w:val="ru-RU"/>
        </w:rPr>
      </w:pPr>
    </w:p>
    <w:p w:rsidR="00CA7B82"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drawing>
          <wp:inline distT="0" distB="0" distL="0" distR="0">
            <wp:extent cx="3491230" cy="700405"/>
            <wp:effectExtent l="0" t="0" r="0" b="4445"/>
            <wp:docPr id="1943" name="Рисунок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91230" cy="700405"/>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29 Форма учета автомобилей. Детализация 9</w:t>
      </w:r>
    </w:p>
    <w:p w:rsidR="00CA7B82" w:rsidRPr="00507647" w:rsidRDefault="00CA7B82" w:rsidP="00E075C8">
      <w:pPr>
        <w:spacing w:line="360" w:lineRule="auto"/>
        <w:ind w:left="708"/>
        <w:jc w:val="both"/>
        <w:rPr>
          <w:rFonts w:ascii="Arial" w:hAnsi="Arial" w:cs="Arial Unicode MS"/>
          <w:sz w:val="28"/>
          <w:lang w:val="ru-RU"/>
        </w:rPr>
      </w:pPr>
    </w:p>
    <w:p w:rsidR="00CA7B82" w:rsidRPr="005F3AFF" w:rsidRDefault="00CA7B82" w:rsidP="00E075C8">
      <w:pPr>
        <w:spacing w:line="360" w:lineRule="auto"/>
        <w:ind w:left="708"/>
        <w:jc w:val="both"/>
        <w:rPr>
          <w:sz w:val="28"/>
          <w:lang w:val="ru-RU"/>
        </w:rPr>
      </w:pPr>
      <w:r w:rsidRPr="005F3AFF">
        <w:rPr>
          <w:sz w:val="28"/>
          <w:lang w:val="ru-RU"/>
        </w:rPr>
        <w:t>Из этой формы можно попасть на другие, такие как:</w:t>
      </w:r>
    </w:p>
    <w:p w:rsidR="00CA7B82" w:rsidRPr="005F3AFF" w:rsidRDefault="00CA7B82" w:rsidP="00E075C8">
      <w:pPr>
        <w:spacing w:line="360" w:lineRule="auto"/>
        <w:ind w:left="708"/>
        <w:jc w:val="both"/>
        <w:rPr>
          <w:sz w:val="28"/>
          <w:lang w:val="ru-RU"/>
        </w:rPr>
      </w:pPr>
      <w:r w:rsidRPr="005F3AFF">
        <w:rPr>
          <w:sz w:val="28"/>
          <w:lang w:val="ru-RU"/>
        </w:rPr>
        <w:lastRenderedPageBreak/>
        <w:t>1206 – Список водителей – предназначена для прикрепления водителей кавтомобилю: временного или постоянного.</w:t>
      </w:r>
    </w:p>
    <w:p w:rsidR="00CA7B82" w:rsidRDefault="00947BFE" w:rsidP="00E075C8">
      <w:pPr>
        <w:spacing w:line="360" w:lineRule="auto"/>
        <w:ind w:left="708"/>
        <w:jc w:val="both"/>
        <w:rPr>
          <w:sz w:val="28"/>
          <w:lang w:val="ru-RU"/>
        </w:rPr>
      </w:pPr>
      <w:r>
        <w:rPr>
          <w:noProof/>
          <w:sz w:val="28"/>
          <w:lang w:val="ru-RU" w:eastAsia="ru-RU"/>
        </w:rPr>
        <w:drawing>
          <wp:inline distT="0" distB="0" distL="0" distR="0">
            <wp:extent cx="6056630" cy="5059045"/>
            <wp:effectExtent l="0" t="0" r="1270" b="8255"/>
            <wp:docPr id="1944" name="Рисунок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6630" cy="5059045"/>
                    </a:xfrm>
                    <a:prstGeom prst="rect">
                      <a:avLst/>
                    </a:prstGeom>
                    <a:noFill/>
                    <a:ln>
                      <a:noFill/>
                    </a:ln>
                  </pic:spPr>
                </pic:pic>
              </a:graphicData>
            </a:graphic>
          </wp:inline>
        </w:drawing>
      </w:r>
    </w:p>
    <w:p w:rsidR="00F24B19" w:rsidRPr="005F3AFF" w:rsidRDefault="00F24B19" w:rsidP="00E075C8">
      <w:pPr>
        <w:spacing w:line="360" w:lineRule="auto"/>
        <w:ind w:left="708"/>
        <w:jc w:val="both"/>
        <w:rPr>
          <w:sz w:val="28"/>
          <w:lang w:val="ru-RU"/>
        </w:rPr>
      </w:pPr>
      <w:r w:rsidRPr="00D63D52">
        <w:rPr>
          <w:lang w:val="ru-RU"/>
        </w:rPr>
        <w:t>Рис.</w:t>
      </w:r>
      <w:r>
        <w:rPr>
          <w:lang w:val="ru-RU"/>
        </w:rPr>
        <w:t xml:space="preserve"> 30 Форма «Список водителей»</w:t>
      </w:r>
    </w:p>
    <w:p w:rsidR="00CA7B82" w:rsidRPr="005F3AFF" w:rsidRDefault="00CA7B82" w:rsidP="00E075C8">
      <w:pPr>
        <w:spacing w:line="360" w:lineRule="auto"/>
        <w:ind w:left="708"/>
        <w:jc w:val="both"/>
        <w:rPr>
          <w:sz w:val="28"/>
          <w:lang w:val="ru-RU"/>
        </w:rPr>
      </w:pPr>
    </w:p>
    <w:p w:rsidR="00CA7B82" w:rsidRPr="005F3AFF" w:rsidRDefault="00CA7B82" w:rsidP="00E075C8">
      <w:pPr>
        <w:spacing w:line="360" w:lineRule="auto"/>
        <w:ind w:left="708"/>
        <w:jc w:val="both"/>
        <w:rPr>
          <w:sz w:val="28"/>
          <w:lang w:val="ru-RU"/>
        </w:rPr>
      </w:pPr>
      <w:r w:rsidRPr="005F3AFF">
        <w:rPr>
          <w:sz w:val="28"/>
          <w:lang w:val="ru-RU"/>
        </w:rPr>
        <w:br w:type="page"/>
      </w:r>
      <w:r w:rsidRPr="005F3AFF">
        <w:rPr>
          <w:sz w:val="28"/>
          <w:lang w:val="ru-RU"/>
        </w:rPr>
        <w:lastRenderedPageBreak/>
        <w:t>1213 – Администрирование водителей – предназначена для занесения конкретизирующей информации о водителях.</w:t>
      </w:r>
    </w:p>
    <w:p w:rsidR="00CA7B82" w:rsidRPr="005F3AFF" w:rsidRDefault="00CA7B82" w:rsidP="00E075C8">
      <w:pPr>
        <w:spacing w:line="360" w:lineRule="auto"/>
        <w:ind w:left="708"/>
        <w:jc w:val="both"/>
        <w:rPr>
          <w:sz w:val="28"/>
          <w:lang w:val="ru-RU"/>
        </w:rPr>
      </w:pPr>
    </w:p>
    <w:p w:rsidR="00CA7B82" w:rsidRDefault="00947BFE" w:rsidP="00E075C8">
      <w:pPr>
        <w:spacing w:line="360" w:lineRule="auto"/>
        <w:ind w:left="708"/>
        <w:jc w:val="both"/>
        <w:rPr>
          <w:sz w:val="28"/>
          <w:lang w:val="ru-RU"/>
        </w:rPr>
      </w:pPr>
      <w:r>
        <w:rPr>
          <w:noProof/>
          <w:sz w:val="28"/>
          <w:lang w:val="ru-RU" w:eastAsia="ru-RU"/>
        </w:rPr>
        <w:drawing>
          <wp:inline distT="0" distB="0" distL="0" distR="0">
            <wp:extent cx="6080125" cy="3859530"/>
            <wp:effectExtent l="0" t="0" r="0" b="7620"/>
            <wp:docPr id="1945" name="Рисунок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0125" cy="3859530"/>
                    </a:xfrm>
                    <a:prstGeom prst="rect">
                      <a:avLst/>
                    </a:prstGeom>
                    <a:noFill/>
                    <a:ln>
                      <a:noFill/>
                    </a:ln>
                  </pic:spPr>
                </pic:pic>
              </a:graphicData>
            </a:graphic>
          </wp:inline>
        </w:drawing>
      </w:r>
    </w:p>
    <w:p w:rsidR="00F24B19" w:rsidRPr="005F3AFF" w:rsidRDefault="00F24B19" w:rsidP="00E075C8">
      <w:pPr>
        <w:spacing w:line="360" w:lineRule="auto"/>
        <w:ind w:left="708"/>
        <w:jc w:val="both"/>
        <w:rPr>
          <w:sz w:val="28"/>
          <w:lang w:val="ru-RU"/>
        </w:rPr>
      </w:pPr>
      <w:r w:rsidRPr="00D63D52">
        <w:rPr>
          <w:lang w:val="ru-RU"/>
        </w:rPr>
        <w:t>Рис.</w:t>
      </w:r>
      <w:r>
        <w:rPr>
          <w:lang w:val="ru-RU"/>
        </w:rPr>
        <w:t xml:space="preserve"> 31 Форма Администрирования водителей</w:t>
      </w:r>
    </w:p>
    <w:p w:rsidR="00CA7B82" w:rsidRPr="005F3AFF" w:rsidRDefault="00CA7B82" w:rsidP="00E075C8">
      <w:pPr>
        <w:spacing w:line="360" w:lineRule="auto"/>
        <w:ind w:left="708"/>
        <w:jc w:val="both"/>
        <w:rPr>
          <w:sz w:val="28"/>
          <w:lang w:val="ru-RU"/>
        </w:rPr>
      </w:pPr>
    </w:p>
    <w:p w:rsidR="00CA7B82" w:rsidRPr="005F3AFF" w:rsidRDefault="00CA7B82" w:rsidP="00E075C8">
      <w:pPr>
        <w:spacing w:line="360" w:lineRule="auto"/>
        <w:ind w:left="708"/>
        <w:jc w:val="both"/>
        <w:rPr>
          <w:sz w:val="28"/>
          <w:lang w:val="ru-RU"/>
        </w:rPr>
      </w:pPr>
      <w:r w:rsidRPr="005F3AFF">
        <w:rPr>
          <w:sz w:val="28"/>
          <w:lang w:val="ru-RU"/>
        </w:rPr>
        <w:t>1203 – Эксплуатация автомобилей – предназначена для выпуска и приема автомобилей.</w:t>
      </w:r>
    </w:p>
    <w:p w:rsidR="00CA7B82"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drawing>
          <wp:inline distT="0" distB="0" distL="0" distR="0">
            <wp:extent cx="6115685" cy="2470150"/>
            <wp:effectExtent l="0" t="0" r="0" b="6350"/>
            <wp:docPr id="1946" name="Рисунок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685" cy="2470150"/>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32 Форма Эксплуатации автомобиля</w:t>
      </w:r>
    </w:p>
    <w:p w:rsidR="00CA7B82" w:rsidRPr="00507647"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lastRenderedPageBreak/>
        <w:drawing>
          <wp:inline distT="0" distB="0" distL="0" distR="0">
            <wp:extent cx="6115685" cy="2078355"/>
            <wp:effectExtent l="0" t="0" r="0" b="0"/>
            <wp:docPr id="1947" name="Рисунок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685" cy="2078355"/>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33 Форма Эксплуатации автомобиля. Детализация 1</w:t>
      </w:r>
    </w:p>
    <w:p w:rsidR="00CA7B82" w:rsidRPr="00507647" w:rsidRDefault="00CA7B82" w:rsidP="00E075C8">
      <w:pPr>
        <w:spacing w:line="360" w:lineRule="auto"/>
        <w:ind w:left="708"/>
        <w:jc w:val="both"/>
        <w:rPr>
          <w:rFonts w:ascii="Arial" w:hAnsi="Arial" w:cs="Arial Unicode MS"/>
          <w:sz w:val="28"/>
          <w:lang w:val="ru-RU"/>
        </w:rPr>
      </w:pPr>
    </w:p>
    <w:p w:rsidR="00CA7B82" w:rsidRPr="00507647" w:rsidRDefault="00CA7B82" w:rsidP="00E075C8">
      <w:pPr>
        <w:spacing w:line="360" w:lineRule="auto"/>
        <w:ind w:left="708"/>
        <w:jc w:val="both"/>
        <w:rPr>
          <w:rFonts w:ascii="Arial" w:hAnsi="Arial" w:cs="Arial Unicode MS"/>
          <w:sz w:val="28"/>
          <w:lang w:val="ru-RU"/>
        </w:rPr>
      </w:pPr>
    </w:p>
    <w:p w:rsidR="00CA7B82"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drawing>
          <wp:inline distT="0" distB="0" distL="0" distR="0">
            <wp:extent cx="4417695" cy="2410460"/>
            <wp:effectExtent l="0" t="0" r="1905" b="8890"/>
            <wp:docPr id="1948" name="Рисунок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17695" cy="2410460"/>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34 Форма Эксплуатации автомобиля. Детализация 2</w:t>
      </w:r>
    </w:p>
    <w:p w:rsidR="00F24B19" w:rsidRPr="00507647" w:rsidRDefault="00F24B19" w:rsidP="00E075C8">
      <w:pPr>
        <w:spacing w:line="360" w:lineRule="auto"/>
        <w:ind w:left="708"/>
        <w:jc w:val="both"/>
        <w:rPr>
          <w:rFonts w:ascii="Arial" w:hAnsi="Arial" w:cs="Arial Unicode MS"/>
          <w:sz w:val="28"/>
          <w:lang w:val="ru-RU"/>
        </w:rPr>
      </w:pPr>
    </w:p>
    <w:p w:rsidR="00CA7B82" w:rsidRPr="00507647" w:rsidRDefault="00CA7B82" w:rsidP="00E075C8">
      <w:pPr>
        <w:spacing w:line="360" w:lineRule="auto"/>
        <w:ind w:left="708"/>
        <w:jc w:val="both"/>
        <w:rPr>
          <w:rFonts w:ascii="Arial" w:hAnsi="Arial" w:cs="Arial Unicode MS"/>
          <w:sz w:val="28"/>
          <w:lang w:val="ru-RU"/>
        </w:rPr>
      </w:pPr>
    </w:p>
    <w:p w:rsidR="00CA7B82" w:rsidRDefault="00947BFE" w:rsidP="00E075C8">
      <w:pPr>
        <w:spacing w:line="360" w:lineRule="auto"/>
        <w:ind w:left="708"/>
        <w:jc w:val="both"/>
        <w:rPr>
          <w:rFonts w:ascii="Arial" w:hAnsi="Arial" w:cs="Arial Unicode MS"/>
          <w:sz w:val="28"/>
          <w:lang w:val="ru-RU"/>
        </w:rPr>
      </w:pPr>
      <w:r>
        <w:rPr>
          <w:rFonts w:ascii="Arial" w:hAnsi="Arial" w:cs="Arial Unicode MS"/>
          <w:noProof/>
          <w:sz w:val="28"/>
          <w:lang w:val="ru-RU" w:eastAsia="ru-RU"/>
        </w:rPr>
        <w:drawing>
          <wp:inline distT="0" distB="0" distL="0" distR="0">
            <wp:extent cx="6092190" cy="2161540"/>
            <wp:effectExtent l="0" t="0" r="3810" b="0"/>
            <wp:docPr id="1949" name="Рисунок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2190" cy="2161540"/>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35 Форма Эксплуатации автомобиля. Детализация 3</w:t>
      </w:r>
    </w:p>
    <w:p w:rsidR="00F24B19" w:rsidRPr="00507647" w:rsidRDefault="00F24B19" w:rsidP="00E075C8">
      <w:pPr>
        <w:spacing w:line="360" w:lineRule="auto"/>
        <w:ind w:left="708"/>
        <w:jc w:val="both"/>
        <w:rPr>
          <w:rFonts w:ascii="Arial" w:hAnsi="Arial" w:cs="Arial Unicode MS"/>
          <w:sz w:val="28"/>
          <w:lang w:val="ru-RU"/>
        </w:rPr>
      </w:pPr>
    </w:p>
    <w:p w:rsidR="00CA7B82" w:rsidRPr="00507647" w:rsidRDefault="00CA7B82" w:rsidP="00E075C8">
      <w:pPr>
        <w:spacing w:line="360" w:lineRule="auto"/>
        <w:ind w:left="708"/>
        <w:jc w:val="both"/>
        <w:rPr>
          <w:rFonts w:ascii="Arial" w:hAnsi="Arial" w:cs="Arial Unicode MS"/>
          <w:sz w:val="28"/>
          <w:lang w:val="ru-RU"/>
        </w:rPr>
      </w:pPr>
    </w:p>
    <w:p w:rsidR="00CA7B82" w:rsidRPr="00507647" w:rsidRDefault="00CA7B82" w:rsidP="00E075C8">
      <w:pPr>
        <w:spacing w:line="360" w:lineRule="auto"/>
        <w:ind w:left="708"/>
        <w:jc w:val="both"/>
        <w:rPr>
          <w:rFonts w:ascii="Arial" w:hAnsi="Arial" w:cs="Arial Unicode MS"/>
          <w:sz w:val="28"/>
          <w:lang w:val="ru-RU"/>
        </w:rPr>
      </w:pPr>
      <w:r w:rsidRPr="00507647">
        <w:rPr>
          <w:rFonts w:ascii="Arial" w:hAnsi="Arial" w:cs="Arial Unicode MS"/>
          <w:sz w:val="28"/>
          <w:lang w:val="ru-RU"/>
        </w:rPr>
        <w:t>Для выпуска  и приема автомобиля, соответственно, также нужны 2 формы:</w:t>
      </w:r>
    </w:p>
    <w:p w:rsidR="00CA7B82" w:rsidRDefault="00947BFE" w:rsidP="00E075C8">
      <w:pPr>
        <w:spacing w:line="360" w:lineRule="auto"/>
        <w:ind w:left="708"/>
        <w:jc w:val="both"/>
        <w:rPr>
          <w:lang w:val="ru-RU"/>
        </w:rPr>
      </w:pPr>
      <w:r>
        <w:rPr>
          <w:noProof/>
          <w:lang w:val="ru-RU" w:eastAsia="ru-RU"/>
        </w:rPr>
        <w:drawing>
          <wp:inline distT="0" distB="0" distL="0" distR="0">
            <wp:extent cx="4869180" cy="3051810"/>
            <wp:effectExtent l="0" t="0" r="7620" b="0"/>
            <wp:docPr id="1950" name="Рисунок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69180" cy="3051810"/>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36 Форма Выпуска автомобиля.</w:t>
      </w:r>
    </w:p>
    <w:p w:rsidR="00F24B19" w:rsidRDefault="00F24B19" w:rsidP="00E075C8">
      <w:pPr>
        <w:spacing w:line="360" w:lineRule="auto"/>
        <w:ind w:left="708"/>
        <w:jc w:val="both"/>
        <w:rPr>
          <w:lang w:val="ru-RU"/>
        </w:rPr>
      </w:pPr>
    </w:p>
    <w:p w:rsidR="00CA7B82" w:rsidRDefault="00CA7B82" w:rsidP="00E075C8">
      <w:pPr>
        <w:spacing w:line="360" w:lineRule="auto"/>
        <w:ind w:left="708"/>
        <w:jc w:val="both"/>
        <w:rPr>
          <w:lang w:val="ru-RU"/>
        </w:rPr>
      </w:pPr>
    </w:p>
    <w:p w:rsidR="00CA7B82" w:rsidRDefault="00CA7B82" w:rsidP="00E075C8">
      <w:pPr>
        <w:spacing w:line="360" w:lineRule="auto"/>
        <w:ind w:left="708"/>
        <w:jc w:val="both"/>
        <w:rPr>
          <w:lang w:val="ru-RU"/>
        </w:rPr>
      </w:pPr>
    </w:p>
    <w:p w:rsidR="00CA7B82" w:rsidRDefault="00947BFE" w:rsidP="00E075C8">
      <w:pPr>
        <w:spacing w:line="360" w:lineRule="auto"/>
        <w:ind w:left="708"/>
        <w:jc w:val="both"/>
        <w:rPr>
          <w:lang w:val="ru-RU"/>
        </w:rPr>
      </w:pPr>
      <w:r>
        <w:rPr>
          <w:noProof/>
          <w:lang w:val="ru-RU" w:eastAsia="ru-RU"/>
        </w:rPr>
        <w:lastRenderedPageBreak/>
        <w:drawing>
          <wp:inline distT="0" distB="0" distL="0" distR="0">
            <wp:extent cx="5426710" cy="5094605"/>
            <wp:effectExtent l="0" t="0" r="2540" b="0"/>
            <wp:docPr id="1951" name="Рисунок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6710" cy="5094605"/>
                    </a:xfrm>
                    <a:prstGeom prst="rect">
                      <a:avLst/>
                    </a:prstGeom>
                    <a:noFill/>
                    <a:ln>
                      <a:noFill/>
                    </a:ln>
                  </pic:spPr>
                </pic:pic>
              </a:graphicData>
            </a:graphic>
          </wp:inline>
        </w:drawing>
      </w:r>
    </w:p>
    <w:p w:rsidR="00F24B19" w:rsidRPr="00507647" w:rsidRDefault="00F24B19" w:rsidP="00E075C8">
      <w:pPr>
        <w:spacing w:line="360" w:lineRule="auto"/>
        <w:ind w:left="708"/>
        <w:jc w:val="both"/>
        <w:rPr>
          <w:rFonts w:ascii="Arial" w:hAnsi="Arial" w:cs="Arial Unicode MS"/>
          <w:sz w:val="28"/>
          <w:lang w:val="ru-RU"/>
        </w:rPr>
      </w:pPr>
      <w:r w:rsidRPr="00D63D52">
        <w:rPr>
          <w:lang w:val="ru-RU"/>
        </w:rPr>
        <w:t>Рис.</w:t>
      </w:r>
      <w:r>
        <w:rPr>
          <w:lang w:val="ru-RU"/>
        </w:rPr>
        <w:t xml:space="preserve"> 37 Форма Приема автомобиля</w:t>
      </w:r>
    </w:p>
    <w:p w:rsidR="00F24B19" w:rsidRDefault="00F24B19" w:rsidP="00E075C8">
      <w:pPr>
        <w:spacing w:line="360" w:lineRule="auto"/>
        <w:ind w:left="708"/>
        <w:jc w:val="both"/>
        <w:rPr>
          <w:lang w:val="ru-RU"/>
        </w:rPr>
      </w:pPr>
    </w:p>
    <w:p w:rsidR="00CA7B82" w:rsidRPr="00A70333" w:rsidRDefault="00CA7B82" w:rsidP="00E075C8">
      <w:pPr>
        <w:spacing w:line="360" w:lineRule="auto"/>
        <w:ind w:left="708"/>
        <w:jc w:val="both"/>
        <w:rPr>
          <w:lang w:val="ru-RU"/>
        </w:rPr>
      </w:pPr>
    </w:p>
    <w:p w:rsidR="00CA7B82" w:rsidRPr="005F3AFF" w:rsidRDefault="00CA7B82" w:rsidP="00E075C8">
      <w:pPr>
        <w:spacing w:line="360" w:lineRule="auto"/>
        <w:ind w:left="708"/>
        <w:jc w:val="both"/>
        <w:rPr>
          <w:sz w:val="28"/>
          <w:lang w:val="ru-RU"/>
        </w:rPr>
      </w:pPr>
      <w:r w:rsidRPr="005F3AFF">
        <w:rPr>
          <w:sz w:val="28"/>
          <w:lang w:val="ru-RU"/>
        </w:rPr>
        <w:t>Как уже говорилось, в системе имеется отчетность, предоставляемая на форме 1229 для всех автомобилей за период и для каждого по отдельности на форме 1231.</w:t>
      </w:r>
    </w:p>
    <w:p w:rsidR="00F24B19" w:rsidRDefault="00CA7B82" w:rsidP="00E075C8">
      <w:pPr>
        <w:spacing w:line="360" w:lineRule="auto"/>
        <w:ind w:left="708"/>
        <w:jc w:val="both"/>
        <w:rPr>
          <w:sz w:val="28"/>
          <w:lang w:val="ru-RU"/>
        </w:rPr>
      </w:pPr>
      <w:r w:rsidRPr="005F3AFF">
        <w:rPr>
          <w:sz w:val="28"/>
          <w:lang w:val="ru-RU"/>
        </w:rPr>
        <w:t>Переход между ними происходит по кнопке «Детализовать» и по двойному клику на машину.</w:t>
      </w:r>
    </w:p>
    <w:p w:rsidR="00F24B19" w:rsidRDefault="00F24B19" w:rsidP="00E075C8">
      <w:pPr>
        <w:spacing w:line="360" w:lineRule="auto"/>
        <w:ind w:left="708"/>
        <w:jc w:val="both"/>
        <w:rPr>
          <w:lang w:val="ru-RU"/>
        </w:rPr>
      </w:pPr>
      <w:r>
        <w:rPr>
          <w:sz w:val="28"/>
          <w:lang w:val="ru-RU"/>
        </w:rPr>
        <w:t>Кнопка «Уравнять» уравнивает значения о затратах бензина в таблице Путевые листы и таблице ГСМ для избежания повторного взимания денежных средств с недобросовестных исполнителей.</w:t>
      </w:r>
      <w:r w:rsidR="00947BFE">
        <w:rPr>
          <w:noProof/>
          <w:sz w:val="28"/>
          <w:lang w:val="ru-RU" w:eastAsia="ru-RU"/>
        </w:rPr>
        <w:lastRenderedPageBreak/>
        <w:drawing>
          <wp:inline distT="0" distB="0" distL="0" distR="0">
            <wp:extent cx="6317615" cy="3740785"/>
            <wp:effectExtent l="0" t="0" r="0" b="0"/>
            <wp:docPr id="1952" name="Рисунок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7615" cy="3740785"/>
                    </a:xfrm>
                    <a:prstGeom prst="rect">
                      <a:avLst/>
                    </a:prstGeom>
                    <a:noFill/>
                    <a:ln>
                      <a:noFill/>
                    </a:ln>
                  </pic:spPr>
                </pic:pic>
              </a:graphicData>
            </a:graphic>
          </wp:inline>
        </w:drawing>
      </w:r>
      <w:r w:rsidRPr="00F24B19">
        <w:rPr>
          <w:lang w:val="ru-RU"/>
        </w:rPr>
        <w:t xml:space="preserve"> </w:t>
      </w:r>
      <w:r w:rsidRPr="00D63D52">
        <w:rPr>
          <w:lang w:val="ru-RU"/>
        </w:rPr>
        <w:t>Рис.</w:t>
      </w:r>
      <w:r>
        <w:rPr>
          <w:lang w:val="ru-RU"/>
        </w:rPr>
        <w:t xml:space="preserve"> 38 Форма Отчетности. Общая.</w:t>
      </w:r>
    </w:p>
    <w:p w:rsidR="00F24B19" w:rsidRDefault="00F24B19" w:rsidP="00E075C8">
      <w:pPr>
        <w:spacing w:line="360" w:lineRule="auto"/>
        <w:ind w:left="708"/>
        <w:jc w:val="both"/>
        <w:rPr>
          <w:lang w:val="ru-RU"/>
        </w:rPr>
      </w:pPr>
    </w:p>
    <w:p w:rsidR="00F24B19" w:rsidRPr="00F24B19" w:rsidRDefault="00F24B19" w:rsidP="00E075C8">
      <w:pPr>
        <w:spacing w:line="360" w:lineRule="auto"/>
        <w:ind w:left="708"/>
        <w:jc w:val="both"/>
        <w:rPr>
          <w:rFonts w:ascii="Arial" w:hAnsi="Arial" w:cs="Arial Unicode MS"/>
          <w:sz w:val="28"/>
          <w:lang w:val="ru-RU"/>
        </w:rPr>
      </w:pPr>
      <w:r>
        <w:rPr>
          <w:sz w:val="28"/>
          <w:lang w:val="ru-RU"/>
        </w:rPr>
        <w:t>Кнопка «Детализировать» выводит отчетность о выбранном автомобиле за тот же период.</w:t>
      </w:r>
    </w:p>
    <w:p w:rsidR="00CA7B82" w:rsidRPr="005F3AFF" w:rsidRDefault="00947BFE" w:rsidP="00E075C8">
      <w:pPr>
        <w:spacing w:line="360" w:lineRule="auto"/>
        <w:ind w:left="708"/>
        <w:jc w:val="both"/>
        <w:rPr>
          <w:sz w:val="28"/>
          <w:lang w:val="ru-RU"/>
        </w:rPr>
      </w:pPr>
      <w:r>
        <w:rPr>
          <w:noProof/>
          <w:sz w:val="28"/>
          <w:lang w:val="ru-RU" w:eastAsia="ru-RU"/>
        </w:rPr>
        <w:drawing>
          <wp:inline distT="0" distB="0" distL="0" distR="0">
            <wp:extent cx="6234430" cy="3752850"/>
            <wp:effectExtent l="0" t="0" r="0" b="0"/>
            <wp:docPr id="1953" name="Рисунок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34430" cy="3752850"/>
                    </a:xfrm>
                    <a:prstGeom prst="rect">
                      <a:avLst/>
                    </a:prstGeom>
                    <a:noFill/>
                    <a:ln>
                      <a:noFill/>
                    </a:ln>
                  </pic:spPr>
                </pic:pic>
              </a:graphicData>
            </a:graphic>
          </wp:inline>
        </w:drawing>
      </w:r>
    </w:p>
    <w:p w:rsidR="00CA7B82" w:rsidRDefault="00F24B19" w:rsidP="00E075C8">
      <w:pPr>
        <w:spacing w:line="360" w:lineRule="auto"/>
        <w:ind w:left="708"/>
        <w:rPr>
          <w:lang w:val="ru-RU"/>
        </w:rPr>
      </w:pPr>
      <w:r w:rsidRPr="00D63D52">
        <w:rPr>
          <w:lang w:val="ru-RU"/>
        </w:rPr>
        <w:t>Рис.</w:t>
      </w:r>
      <w:r>
        <w:rPr>
          <w:lang w:val="ru-RU"/>
        </w:rPr>
        <w:t xml:space="preserve"> 39 Форма Отчетности. Детализация.</w:t>
      </w:r>
      <w:r w:rsidR="005F3AFF">
        <w:rPr>
          <w:lang w:val="ru-RU"/>
        </w:rPr>
        <w:br w:type="page"/>
      </w:r>
    </w:p>
    <w:p w:rsidR="00CA7B82" w:rsidRDefault="00CA7B82" w:rsidP="00E075C8">
      <w:pPr>
        <w:pStyle w:val="1"/>
        <w:ind w:left="1140"/>
        <w:rPr>
          <w:lang w:val="ru-RU"/>
        </w:rPr>
      </w:pPr>
      <w:bookmarkStart w:id="62" w:name="_Toc356857655"/>
      <w:bookmarkStart w:id="63" w:name="_Toc357615801"/>
      <w:r>
        <w:rPr>
          <w:lang w:val="ru-RU"/>
        </w:rPr>
        <w:t>Перспективы к развитию</w:t>
      </w:r>
      <w:bookmarkEnd w:id="62"/>
      <w:bookmarkEnd w:id="63"/>
    </w:p>
    <w:p w:rsidR="00CA7B82" w:rsidRPr="005F3AFF" w:rsidRDefault="00CA7B82" w:rsidP="00E075C8">
      <w:pPr>
        <w:pStyle w:val="a0"/>
        <w:ind w:left="708"/>
        <w:rPr>
          <w:sz w:val="28"/>
          <w:lang w:val="ru-RU"/>
        </w:rPr>
      </w:pPr>
      <w:r w:rsidRPr="005F3AFF">
        <w:rPr>
          <w:sz w:val="28"/>
          <w:lang w:val="ru-RU"/>
        </w:rPr>
        <w:t>Учет автомобилей претерпит изменения:</w:t>
      </w:r>
    </w:p>
    <w:p w:rsidR="00CA7B82" w:rsidRPr="005F3AFF" w:rsidRDefault="00CA7B82" w:rsidP="00E075C8">
      <w:pPr>
        <w:pStyle w:val="a0"/>
        <w:ind w:left="708"/>
        <w:rPr>
          <w:sz w:val="28"/>
          <w:lang w:val="ru-RU"/>
        </w:rPr>
      </w:pPr>
      <w:r w:rsidRPr="005F3AFF">
        <w:rPr>
          <w:sz w:val="28"/>
          <w:lang w:val="ru-RU"/>
        </w:rPr>
        <w:t>В компании намечается собственный склад запчастей, так что потребуется управлять такими ресурсами.</w:t>
      </w:r>
    </w:p>
    <w:p w:rsidR="00CA7B82" w:rsidRDefault="00947BFE" w:rsidP="00E075C8">
      <w:pPr>
        <w:pStyle w:val="a0"/>
        <w:ind w:left="708"/>
        <w:rPr>
          <w:sz w:val="28"/>
          <w:lang w:val="ru-RU"/>
        </w:rPr>
      </w:pPr>
      <w:r>
        <w:rPr>
          <w:noProof/>
          <w:sz w:val="28"/>
          <w:lang w:val="ru-RU" w:eastAsia="ru-RU"/>
        </w:rPr>
        <w:drawing>
          <wp:inline distT="0" distB="0" distL="0" distR="0">
            <wp:extent cx="6092190" cy="3586480"/>
            <wp:effectExtent l="0" t="0" r="0" b="0"/>
            <wp:docPr id="1954" name="Рисунок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2190" cy="3586480"/>
                    </a:xfrm>
                    <a:prstGeom prst="rect">
                      <a:avLst/>
                    </a:prstGeom>
                    <a:noFill/>
                    <a:ln>
                      <a:noFill/>
                    </a:ln>
                  </pic:spPr>
                </pic:pic>
              </a:graphicData>
            </a:graphic>
          </wp:inline>
        </w:drawing>
      </w:r>
    </w:p>
    <w:p w:rsidR="00024B6F" w:rsidRPr="005F3AFF" w:rsidRDefault="00024B6F" w:rsidP="00E075C8">
      <w:pPr>
        <w:pStyle w:val="a0"/>
        <w:ind w:left="708"/>
        <w:rPr>
          <w:sz w:val="28"/>
          <w:lang w:val="ru-RU"/>
        </w:rPr>
      </w:pPr>
      <w:r w:rsidRPr="00D63D52">
        <w:rPr>
          <w:lang w:val="ru-RU"/>
        </w:rPr>
        <w:t>Рис.</w:t>
      </w:r>
      <w:r>
        <w:rPr>
          <w:lang w:val="ru-RU"/>
        </w:rPr>
        <w:t xml:space="preserve"> 40 Диаграмма вариантов использования. Учет автомобилей. Развитие.</w:t>
      </w:r>
    </w:p>
    <w:p w:rsidR="00CA7B82" w:rsidRPr="005F3AFF" w:rsidRDefault="00CA7B82" w:rsidP="00E075C8">
      <w:pPr>
        <w:pStyle w:val="a0"/>
        <w:ind w:left="708"/>
        <w:rPr>
          <w:sz w:val="28"/>
          <w:lang w:val="ru-RU"/>
        </w:rPr>
      </w:pPr>
      <w:r w:rsidRPr="005F3AFF">
        <w:rPr>
          <w:sz w:val="28"/>
          <w:lang w:val="ru-RU"/>
        </w:rPr>
        <w:t xml:space="preserve">Материалы будут </w:t>
      </w:r>
    </w:p>
    <w:p w:rsidR="00CA7B82" w:rsidRPr="005F3AFF" w:rsidRDefault="00CA7B82" w:rsidP="00E075C8">
      <w:pPr>
        <w:pStyle w:val="a0"/>
        <w:numPr>
          <w:ilvl w:val="0"/>
          <w:numId w:val="17"/>
        </w:numPr>
        <w:ind w:left="1428"/>
        <w:rPr>
          <w:sz w:val="28"/>
          <w:lang w:val="ru-RU"/>
        </w:rPr>
      </w:pPr>
      <w:r w:rsidRPr="005F3AFF">
        <w:rPr>
          <w:sz w:val="28"/>
          <w:lang w:val="ru-RU"/>
        </w:rPr>
        <w:t>расходоваться на автомобили</w:t>
      </w:r>
    </w:p>
    <w:p w:rsidR="00CA7B82" w:rsidRDefault="00947BFE" w:rsidP="00E075C8">
      <w:pPr>
        <w:pStyle w:val="a0"/>
        <w:ind w:left="708"/>
        <w:rPr>
          <w:sz w:val="28"/>
          <w:lang w:val="ru-RU"/>
        </w:rPr>
      </w:pPr>
      <w:r>
        <w:rPr>
          <w:noProof/>
          <w:sz w:val="28"/>
          <w:lang w:val="ru-RU" w:eastAsia="ru-RU"/>
        </w:rPr>
        <w:lastRenderedPageBreak/>
        <w:drawing>
          <wp:inline distT="0" distB="0" distL="0" distR="0">
            <wp:extent cx="4857115" cy="3550920"/>
            <wp:effectExtent l="0" t="0" r="0" b="0"/>
            <wp:docPr id="1955" name="Рисунок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115" cy="3550920"/>
                    </a:xfrm>
                    <a:prstGeom prst="rect">
                      <a:avLst/>
                    </a:prstGeom>
                    <a:noFill/>
                    <a:ln>
                      <a:noFill/>
                    </a:ln>
                  </pic:spPr>
                </pic:pic>
              </a:graphicData>
            </a:graphic>
          </wp:inline>
        </w:drawing>
      </w:r>
    </w:p>
    <w:p w:rsidR="00024B6F" w:rsidRPr="005F3AFF" w:rsidRDefault="00024B6F" w:rsidP="00E075C8">
      <w:pPr>
        <w:pStyle w:val="a0"/>
        <w:ind w:left="708"/>
        <w:rPr>
          <w:sz w:val="28"/>
          <w:lang w:val="ru-RU"/>
        </w:rPr>
      </w:pPr>
      <w:r w:rsidRPr="00D63D52">
        <w:rPr>
          <w:lang w:val="ru-RU"/>
        </w:rPr>
        <w:t>Рис.</w:t>
      </w:r>
      <w:r>
        <w:rPr>
          <w:lang w:val="ru-RU"/>
        </w:rPr>
        <w:t xml:space="preserve"> 41 Диаграмма деятельности. Использование расходных материалов</w:t>
      </w:r>
    </w:p>
    <w:p w:rsidR="00024B6F" w:rsidRPr="005F3AFF" w:rsidRDefault="00024B6F" w:rsidP="00E075C8">
      <w:pPr>
        <w:pStyle w:val="a0"/>
        <w:ind w:left="708"/>
        <w:rPr>
          <w:sz w:val="28"/>
          <w:lang w:val="ru-RU"/>
        </w:rPr>
      </w:pPr>
    </w:p>
    <w:p w:rsidR="00CA7B82" w:rsidRPr="005F3AFF" w:rsidRDefault="00CA7B82" w:rsidP="00E075C8">
      <w:pPr>
        <w:pStyle w:val="a0"/>
        <w:numPr>
          <w:ilvl w:val="0"/>
          <w:numId w:val="17"/>
        </w:numPr>
        <w:ind w:left="1428"/>
        <w:rPr>
          <w:sz w:val="28"/>
          <w:lang w:val="ru-RU"/>
        </w:rPr>
      </w:pPr>
      <w:r w:rsidRPr="005F3AFF">
        <w:rPr>
          <w:sz w:val="28"/>
          <w:lang w:val="ru-RU"/>
        </w:rPr>
        <w:t>Закупаться</w:t>
      </w:r>
    </w:p>
    <w:p w:rsidR="00CA7B82" w:rsidRDefault="00947BFE" w:rsidP="00E075C8">
      <w:pPr>
        <w:pStyle w:val="a0"/>
        <w:ind w:left="1068"/>
        <w:rPr>
          <w:sz w:val="28"/>
          <w:lang w:val="ru-RU"/>
        </w:rPr>
      </w:pPr>
      <w:r>
        <w:rPr>
          <w:noProof/>
          <w:sz w:val="28"/>
          <w:lang w:val="ru-RU" w:eastAsia="ru-RU"/>
        </w:rPr>
        <w:drawing>
          <wp:inline distT="0" distB="0" distL="0" distR="0">
            <wp:extent cx="6103620" cy="3669665"/>
            <wp:effectExtent l="0" t="0" r="0" b="0"/>
            <wp:docPr id="1956" name="Рисунок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03620" cy="3669665"/>
                    </a:xfrm>
                    <a:prstGeom prst="rect">
                      <a:avLst/>
                    </a:prstGeom>
                    <a:noFill/>
                    <a:ln>
                      <a:noFill/>
                    </a:ln>
                  </pic:spPr>
                </pic:pic>
              </a:graphicData>
            </a:graphic>
          </wp:inline>
        </w:drawing>
      </w:r>
    </w:p>
    <w:p w:rsidR="00024B6F" w:rsidRPr="005F3AFF" w:rsidRDefault="00024B6F" w:rsidP="00E075C8">
      <w:pPr>
        <w:pStyle w:val="a0"/>
        <w:ind w:left="1068"/>
        <w:rPr>
          <w:sz w:val="28"/>
          <w:lang w:val="ru-RU"/>
        </w:rPr>
      </w:pPr>
      <w:r w:rsidRPr="00D63D52">
        <w:rPr>
          <w:lang w:val="ru-RU"/>
        </w:rPr>
        <w:t>Рис.</w:t>
      </w:r>
      <w:r>
        <w:rPr>
          <w:lang w:val="ru-RU"/>
        </w:rPr>
        <w:t xml:space="preserve"> 42 Диаграмма деятельности. Закупка расходных материалов.</w:t>
      </w:r>
    </w:p>
    <w:p w:rsidR="00CA7B82" w:rsidRPr="005F3AFF" w:rsidRDefault="00CA7B82" w:rsidP="00E075C8">
      <w:pPr>
        <w:pStyle w:val="a0"/>
        <w:ind w:left="1068"/>
        <w:rPr>
          <w:sz w:val="28"/>
          <w:lang w:val="ru-RU"/>
        </w:rPr>
      </w:pPr>
      <w:r w:rsidRPr="005F3AFF">
        <w:rPr>
          <w:sz w:val="28"/>
          <w:lang w:val="ru-RU"/>
        </w:rPr>
        <w:t>Разумеется, все они также должны подлежать учету.</w:t>
      </w:r>
    </w:p>
    <w:p w:rsidR="00CA7B82" w:rsidRPr="005F3AFF" w:rsidRDefault="00CA7B82" w:rsidP="00E075C8">
      <w:pPr>
        <w:pStyle w:val="a0"/>
        <w:ind w:left="1068"/>
        <w:rPr>
          <w:sz w:val="28"/>
          <w:lang w:val="ru-RU"/>
        </w:rPr>
      </w:pPr>
      <w:r w:rsidRPr="005F3AFF">
        <w:rPr>
          <w:sz w:val="28"/>
          <w:lang w:val="ru-RU"/>
        </w:rPr>
        <w:lastRenderedPageBreak/>
        <w:t>Это лишь наброски схем, они еще не функционируют, возможно имеет ошибки, но также и потенциал.</w:t>
      </w:r>
    </w:p>
    <w:p w:rsidR="00CA7B82" w:rsidRPr="005F3AFF" w:rsidRDefault="00CA7B82" w:rsidP="00E075C8">
      <w:pPr>
        <w:pStyle w:val="a0"/>
        <w:ind w:left="1068"/>
        <w:rPr>
          <w:sz w:val="28"/>
          <w:lang w:val="ru-RU"/>
        </w:rPr>
      </w:pPr>
    </w:p>
    <w:p w:rsidR="00CA7B82" w:rsidRPr="005F3AFF" w:rsidRDefault="00CA7B82" w:rsidP="00E075C8">
      <w:pPr>
        <w:pStyle w:val="a0"/>
        <w:ind w:left="1068"/>
        <w:rPr>
          <w:sz w:val="28"/>
          <w:lang w:val="ru-RU"/>
        </w:rPr>
      </w:pPr>
      <w:r w:rsidRPr="005F3AFF">
        <w:rPr>
          <w:sz w:val="28"/>
          <w:lang w:val="ru-RU"/>
        </w:rPr>
        <w:t>Логическая стр</w:t>
      </w:r>
      <w:r w:rsidR="006B4293">
        <w:rPr>
          <w:sz w:val="28"/>
          <w:lang w:val="ru-RU"/>
        </w:rPr>
        <w:t>у</w:t>
      </w:r>
      <w:r w:rsidRPr="005F3AFF">
        <w:rPr>
          <w:sz w:val="28"/>
          <w:lang w:val="ru-RU"/>
        </w:rPr>
        <w:t>ктура хранения данных также претерпит изменения.</w:t>
      </w:r>
    </w:p>
    <w:p w:rsidR="00CA7B82" w:rsidRPr="005F3AFF" w:rsidRDefault="00CA7B82" w:rsidP="00E075C8">
      <w:pPr>
        <w:pStyle w:val="a0"/>
        <w:ind w:left="708"/>
        <w:rPr>
          <w:sz w:val="28"/>
          <w:lang w:val="ru-RU"/>
        </w:rPr>
      </w:pPr>
    </w:p>
    <w:p w:rsidR="00CA7B82" w:rsidRDefault="00947BFE" w:rsidP="00E075C8">
      <w:pPr>
        <w:ind w:left="708"/>
        <w:rPr>
          <w:sz w:val="28"/>
          <w:lang w:val="ru-RU"/>
        </w:rPr>
      </w:pPr>
      <w:r>
        <w:rPr>
          <w:noProof/>
          <w:sz w:val="28"/>
          <w:lang w:val="ru-RU" w:eastAsia="ru-RU"/>
        </w:rPr>
        <w:drawing>
          <wp:inline distT="0" distB="0" distL="0" distR="0">
            <wp:extent cx="6009005" cy="3122930"/>
            <wp:effectExtent l="0" t="0" r="0" b="0"/>
            <wp:docPr id="1957" name="Рисунок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9005" cy="3122930"/>
                    </a:xfrm>
                    <a:prstGeom prst="rect">
                      <a:avLst/>
                    </a:prstGeom>
                    <a:noFill/>
                    <a:ln>
                      <a:noFill/>
                    </a:ln>
                  </pic:spPr>
                </pic:pic>
              </a:graphicData>
            </a:graphic>
          </wp:inline>
        </w:drawing>
      </w:r>
    </w:p>
    <w:p w:rsidR="00024B6F" w:rsidRPr="005F3AFF" w:rsidRDefault="00024B6F" w:rsidP="00E075C8">
      <w:pPr>
        <w:pStyle w:val="a0"/>
        <w:ind w:left="1068"/>
        <w:rPr>
          <w:sz w:val="28"/>
          <w:lang w:val="ru-RU"/>
        </w:rPr>
      </w:pPr>
      <w:r w:rsidRPr="00D63D52">
        <w:rPr>
          <w:lang w:val="ru-RU"/>
        </w:rPr>
        <w:t>Рис.</w:t>
      </w:r>
      <w:r>
        <w:rPr>
          <w:lang w:val="ru-RU"/>
        </w:rPr>
        <w:t xml:space="preserve"> 44 Логическая структура хранения данных. Развитие.</w:t>
      </w:r>
    </w:p>
    <w:p w:rsidR="00024B6F" w:rsidRPr="005F3AFF" w:rsidRDefault="00024B6F" w:rsidP="00E075C8">
      <w:pPr>
        <w:ind w:left="708"/>
        <w:rPr>
          <w:sz w:val="28"/>
          <w:lang w:val="ru-RU"/>
        </w:rPr>
      </w:pPr>
    </w:p>
    <w:p w:rsidR="00CA7B82" w:rsidRPr="005F3AFF" w:rsidRDefault="00CA7B82" w:rsidP="00E075C8">
      <w:pPr>
        <w:ind w:left="708"/>
        <w:rPr>
          <w:sz w:val="28"/>
          <w:lang w:val="ru-RU"/>
        </w:rPr>
      </w:pPr>
    </w:p>
    <w:p w:rsidR="00CA7B82" w:rsidRPr="005F3AFF" w:rsidRDefault="00CA7B82" w:rsidP="00E075C8">
      <w:pPr>
        <w:ind w:left="708"/>
        <w:rPr>
          <w:sz w:val="28"/>
          <w:lang w:val="ru-RU"/>
        </w:rPr>
      </w:pPr>
      <w:r w:rsidRPr="005F3AFF">
        <w:rPr>
          <w:sz w:val="28"/>
          <w:lang w:val="ru-RU"/>
        </w:rPr>
        <w:t>А именно добавятся классификаторы зап. Частей (исчисляемые и нет, с уникальными номерами и нет)</w:t>
      </w:r>
    </w:p>
    <w:p w:rsidR="00CA7B82" w:rsidRDefault="00947BFE" w:rsidP="00E075C8">
      <w:pPr>
        <w:ind w:left="708"/>
        <w:rPr>
          <w:sz w:val="28"/>
          <w:lang w:val="ru-RU"/>
        </w:rPr>
      </w:pPr>
      <w:r>
        <w:rPr>
          <w:noProof/>
          <w:sz w:val="28"/>
          <w:lang w:val="ru-RU" w:eastAsia="ru-RU"/>
        </w:rPr>
        <w:lastRenderedPageBreak/>
        <w:drawing>
          <wp:inline distT="0" distB="0" distL="0" distR="0">
            <wp:extent cx="6068060" cy="5379720"/>
            <wp:effectExtent l="0" t="0" r="0" b="0"/>
            <wp:docPr id="1958" name="Рисунок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8060" cy="5379720"/>
                    </a:xfrm>
                    <a:prstGeom prst="rect">
                      <a:avLst/>
                    </a:prstGeom>
                    <a:noFill/>
                    <a:ln>
                      <a:noFill/>
                    </a:ln>
                  </pic:spPr>
                </pic:pic>
              </a:graphicData>
            </a:graphic>
          </wp:inline>
        </w:drawing>
      </w:r>
    </w:p>
    <w:p w:rsidR="00024B6F" w:rsidRPr="005F3AFF" w:rsidRDefault="00024B6F" w:rsidP="00E075C8">
      <w:pPr>
        <w:pStyle w:val="a0"/>
        <w:ind w:left="1068"/>
        <w:rPr>
          <w:sz w:val="28"/>
          <w:lang w:val="ru-RU"/>
        </w:rPr>
      </w:pPr>
      <w:r w:rsidRPr="00D63D52">
        <w:rPr>
          <w:lang w:val="ru-RU"/>
        </w:rPr>
        <w:t>Рис.</w:t>
      </w:r>
      <w:r>
        <w:rPr>
          <w:lang w:val="ru-RU"/>
        </w:rPr>
        <w:t xml:space="preserve"> 45 Логическая структура хранения данных. Развитие. Детализация.</w:t>
      </w:r>
    </w:p>
    <w:p w:rsidR="00024B6F" w:rsidRPr="00454F8C" w:rsidRDefault="00024B6F" w:rsidP="00E075C8">
      <w:pPr>
        <w:ind w:left="708"/>
        <w:rPr>
          <w:lang w:val="ru-RU"/>
        </w:rPr>
      </w:pPr>
    </w:p>
    <w:p w:rsidR="00CA7B82" w:rsidRDefault="00CA7B82" w:rsidP="00E075C8">
      <w:pPr>
        <w:pStyle w:val="1"/>
        <w:pageBreakBefore/>
        <w:spacing w:line="360" w:lineRule="auto"/>
        <w:ind w:left="1140" w:firstLine="690"/>
        <w:jc w:val="both"/>
        <w:rPr>
          <w:rFonts w:eastAsia="Times New Roman" w:cs="Arial Unicode MS"/>
          <w:sz w:val="28"/>
          <w:lang w:val="ru-RU"/>
        </w:rPr>
      </w:pPr>
      <w:bookmarkStart w:id="64" w:name="_Toc356857656"/>
      <w:bookmarkStart w:id="65" w:name="_Toc357615802"/>
      <w:r>
        <w:rPr>
          <w:rFonts w:eastAsia="Times New Roman" w:cs="Arial Unicode MS"/>
          <w:sz w:val="28"/>
          <w:lang w:val="ru-RU"/>
        </w:rPr>
        <w:lastRenderedPageBreak/>
        <w:t>Заключение</w:t>
      </w:r>
      <w:bookmarkEnd w:id="64"/>
      <w:bookmarkEnd w:id="65"/>
    </w:p>
    <w:p w:rsidR="00CA7B82" w:rsidRPr="006B4293" w:rsidRDefault="00CA7B82" w:rsidP="00E075C8">
      <w:pPr>
        <w:pStyle w:val="a0"/>
        <w:spacing w:line="360" w:lineRule="auto"/>
        <w:ind w:left="753" w:firstLine="690"/>
        <w:jc w:val="both"/>
        <w:rPr>
          <w:sz w:val="28"/>
          <w:lang w:val="ru-RU"/>
        </w:rPr>
      </w:pPr>
      <w:r w:rsidRPr="006B4293">
        <w:rPr>
          <w:sz w:val="28"/>
          <w:lang w:val="ru-RU"/>
        </w:rPr>
        <w:t>На данный момент можно отметить, что «витков» в спирали жизненного цикла системы будет больше 5, т. к. собеседуемые исполнители, как выяснилось, не полностью раскрывают суть своей деятельности, не передавая всю информацию, что приводит к постоянному пересмотрению элементов и алгоритмов системы.</w:t>
      </w:r>
    </w:p>
    <w:p w:rsidR="00CA7B82" w:rsidRPr="006B4293" w:rsidRDefault="00CA7B82" w:rsidP="00E075C8">
      <w:pPr>
        <w:pStyle w:val="a0"/>
        <w:spacing w:line="360" w:lineRule="auto"/>
        <w:ind w:left="753" w:firstLine="690"/>
        <w:jc w:val="both"/>
        <w:rPr>
          <w:sz w:val="28"/>
          <w:lang w:val="ru-RU"/>
        </w:rPr>
      </w:pPr>
      <w:r w:rsidRPr="006B4293">
        <w:rPr>
          <w:sz w:val="28"/>
          <w:lang w:val="ru-RU"/>
        </w:rPr>
        <w:t>Многие изменения и дополнение уже внесены и корректно функционируют.</w:t>
      </w:r>
    </w:p>
    <w:p w:rsidR="006B4293" w:rsidRPr="006B4293" w:rsidRDefault="006B4293" w:rsidP="00E075C8">
      <w:pPr>
        <w:pStyle w:val="a0"/>
        <w:spacing w:line="360" w:lineRule="auto"/>
        <w:ind w:left="753" w:firstLine="690"/>
        <w:jc w:val="both"/>
        <w:rPr>
          <w:lang w:val="ru-RU"/>
        </w:rPr>
      </w:pPr>
      <w:r w:rsidRPr="006B4293">
        <w:rPr>
          <w:sz w:val="28"/>
          <w:lang w:val="ru-RU"/>
        </w:rPr>
        <w:t>Можно сказать, что система спроектирована, согласована со всеми задействованными и заинтересованными лицами, разработана, внедрена и функционирует, удовлетворя</w:t>
      </w:r>
      <w:r>
        <w:rPr>
          <w:sz w:val="28"/>
          <w:lang w:val="ru-RU"/>
        </w:rPr>
        <w:t>ет</w:t>
      </w:r>
      <w:r w:rsidRPr="006B4293">
        <w:rPr>
          <w:sz w:val="28"/>
          <w:lang w:val="ru-RU"/>
        </w:rPr>
        <w:t xml:space="preserve"> все </w:t>
      </w:r>
      <w:r>
        <w:rPr>
          <w:sz w:val="28"/>
          <w:lang w:val="ru-RU"/>
        </w:rPr>
        <w:t>сегодняшние потребности заказчика и поддерживается в актуальном состоянии.</w:t>
      </w:r>
    </w:p>
    <w:p w:rsidR="00CA7B82" w:rsidRDefault="00CA7B82" w:rsidP="00E075C8">
      <w:pPr>
        <w:pStyle w:val="1"/>
        <w:ind w:left="1140"/>
        <w:rPr>
          <w:lang w:val="ru-RU"/>
        </w:rPr>
      </w:pPr>
      <w:r>
        <w:rPr>
          <w:lang w:val="ru-RU"/>
        </w:rPr>
        <w:br w:type="page"/>
      </w:r>
      <w:bookmarkStart w:id="66" w:name="_Toc356857657"/>
      <w:bookmarkStart w:id="67" w:name="_Toc357615803"/>
      <w:r>
        <w:rPr>
          <w:lang w:val="ru-RU"/>
        </w:rPr>
        <w:lastRenderedPageBreak/>
        <w:t>Источники</w:t>
      </w:r>
      <w:bookmarkEnd w:id="66"/>
      <w:bookmarkEnd w:id="67"/>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Вольфганг Альбрехт (2010) Управление интерфейсами - стандарты и современные технологии для</w:t>
      </w:r>
      <w:r w:rsidRPr="00024B6F">
        <w:rPr>
          <w:color w:val="000000"/>
          <w:sz w:val="28"/>
          <w:szCs w:val="28"/>
          <w:shd w:val="clear" w:color="auto" w:fill="FFFFFF"/>
          <w:lang w:val="ru-RU"/>
        </w:rPr>
        <w:t> </w:t>
      </w:r>
      <w:r w:rsidRPr="006B4293">
        <w:rPr>
          <w:color w:val="000000"/>
          <w:sz w:val="28"/>
          <w:szCs w:val="28"/>
          <w:shd w:val="clear" w:color="auto" w:fill="FFFFFF"/>
          <w:lang w:val="ru-RU"/>
        </w:rPr>
        <w:t>обеспечения перспективных решений</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Вильфред Кюнель (2011) Программное обеспечение - выбор не должен быть мучением</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Основы теории систем и системного анализа.</w:t>
      </w:r>
      <w:r w:rsidRPr="001D0C06">
        <w:rPr>
          <w:color w:val="000000"/>
          <w:sz w:val="28"/>
          <w:szCs w:val="28"/>
          <w:shd w:val="clear" w:color="auto" w:fill="FFFFFF"/>
          <w:lang w:val="ru-RU"/>
        </w:rPr>
        <w:t> </w:t>
      </w:r>
      <w:r w:rsidRPr="00024B6F">
        <w:rPr>
          <w:color w:val="000000"/>
          <w:sz w:val="28"/>
          <w:szCs w:val="28"/>
          <w:shd w:val="clear" w:color="auto" w:fill="FFFFFF"/>
          <w:lang w:val="ru-RU"/>
        </w:rPr>
        <w:t>-</w:t>
      </w:r>
      <w:r w:rsidRPr="001D0C06">
        <w:rPr>
          <w:color w:val="000000"/>
          <w:sz w:val="28"/>
          <w:szCs w:val="28"/>
          <w:shd w:val="clear" w:color="auto" w:fill="FFFFFF"/>
          <w:lang w:val="ru-RU"/>
        </w:rPr>
        <w:t> </w:t>
      </w:r>
      <w:r w:rsidRPr="00024B6F">
        <w:rPr>
          <w:color w:val="000000"/>
          <w:sz w:val="28"/>
          <w:szCs w:val="28"/>
          <w:shd w:val="clear" w:color="auto" w:fill="FFFFFF"/>
          <w:lang w:val="ru-RU"/>
        </w:rPr>
        <w:t>С.Петербург. СПбГТУ. 2001.</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Джозеф О’Коннор. Искусство системного мышления. – М.: 2006.</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Анфилатов В.С. Системный анализ в управлении.</w:t>
      </w:r>
      <w:r w:rsidRPr="001D0C06">
        <w:rPr>
          <w:color w:val="000000"/>
          <w:sz w:val="28"/>
          <w:szCs w:val="28"/>
          <w:shd w:val="clear" w:color="auto" w:fill="FFFFFF"/>
          <w:lang w:val="ru-RU"/>
        </w:rPr>
        <w:t> </w:t>
      </w:r>
      <w:r w:rsidRPr="00024B6F">
        <w:rPr>
          <w:color w:val="000000"/>
          <w:sz w:val="28"/>
          <w:szCs w:val="28"/>
          <w:shd w:val="clear" w:color="auto" w:fill="FFFFFF"/>
          <w:lang w:val="ru-RU"/>
        </w:rPr>
        <w:t>–</w:t>
      </w:r>
      <w:r w:rsidRPr="001D0C06">
        <w:rPr>
          <w:color w:val="000000"/>
          <w:sz w:val="28"/>
          <w:szCs w:val="28"/>
          <w:shd w:val="clear" w:color="auto" w:fill="FFFFFF"/>
          <w:lang w:val="ru-RU"/>
        </w:rPr>
        <w:t> </w:t>
      </w:r>
      <w:r w:rsidRPr="00024B6F">
        <w:rPr>
          <w:color w:val="000000"/>
          <w:sz w:val="28"/>
          <w:szCs w:val="28"/>
          <w:shd w:val="clear" w:color="auto" w:fill="FFFFFF"/>
          <w:lang w:val="ru-RU"/>
        </w:rPr>
        <w:t>2003</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Системный анализ в логистике. Учебник.</w:t>
      </w:r>
      <w:r w:rsidRPr="001D0C06">
        <w:rPr>
          <w:color w:val="000000"/>
          <w:sz w:val="28"/>
          <w:szCs w:val="28"/>
          <w:shd w:val="clear" w:color="auto" w:fill="FFFFFF"/>
          <w:lang w:val="ru-RU"/>
        </w:rPr>
        <w:t> </w:t>
      </w:r>
      <w:r w:rsidRPr="00024B6F">
        <w:rPr>
          <w:color w:val="000000"/>
          <w:sz w:val="28"/>
          <w:szCs w:val="28"/>
          <w:shd w:val="clear" w:color="auto" w:fill="FFFFFF"/>
          <w:lang w:val="ru-RU"/>
        </w:rPr>
        <w:t>-</w:t>
      </w:r>
      <w:r w:rsidRPr="001D0C06">
        <w:rPr>
          <w:color w:val="000000"/>
          <w:sz w:val="28"/>
          <w:szCs w:val="28"/>
          <w:shd w:val="clear" w:color="auto" w:fill="FFFFFF"/>
          <w:lang w:val="ru-RU"/>
        </w:rPr>
        <w:t> </w:t>
      </w:r>
      <w:r w:rsidRPr="00024B6F">
        <w:rPr>
          <w:color w:val="000000"/>
          <w:sz w:val="28"/>
          <w:szCs w:val="28"/>
          <w:shd w:val="clear" w:color="auto" w:fill="FFFFFF"/>
          <w:lang w:val="ru-RU"/>
        </w:rPr>
        <w:t>2002.</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Карл И. Вигерс "Разработка требований к программному обеспечению"</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Алистер Коберн "Современные описания функциональных требований к системам"</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Дин Леффингуэлл, Дон Уидриг "Принципы работы с требованиями к программному обеспечению. Унифицированный подход"</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 xml:space="preserve">Ольга Мельник (2010) </w:t>
      </w:r>
      <w:r w:rsidRPr="00024B6F">
        <w:rPr>
          <w:color w:val="000000"/>
          <w:sz w:val="28"/>
          <w:szCs w:val="28"/>
          <w:shd w:val="clear" w:color="auto" w:fill="FFFFFF"/>
          <w:lang w:val="ru-RU"/>
        </w:rPr>
        <w:t>Бизнес-аналитика: сегодня и завтра</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Сергей Свинарев (2010) Бизнес-аналитика на российской почве</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Андрей Колесов (2010) BI как инструмент оптимизации маркетинговых кампаний</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Андрей Колесов (2007)  На смену Business Intelligence приходит Business Analytics?</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Иванов Д., Новиков Ф. (2010) Моделирование на UML: Учебно-методическое пособие</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Ю. Губарь (2007)</w:t>
      </w:r>
      <w:r w:rsidRPr="00024B6F">
        <w:rPr>
          <w:color w:val="000000"/>
          <w:sz w:val="28"/>
          <w:szCs w:val="28"/>
          <w:shd w:val="clear" w:color="auto" w:fill="FFFFFF"/>
          <w:lang w:val="ru-RU"/>
        </w:rPr>
        <w:t xml:space="preserve"> </w:t>
      </w:r>
      <w:r w:rsidRPr="001D0C06">
        <w:rPr>
          <w:color w:val="000000"/>
          <w:sz w:val="28"/>
          <w:szCs w:val="28"/>
          <w:shd w:val="clear" w:color="auto" w:fill="FFFFFF"/>
          <w:lang w:val="ru-RU"/>
        </w:rPr>
        <w:t> </w:t>
      </w:r>
      <w:r w:rsidRPr="006B4293">
        <w:rPr>
          <w:color w:val="000000"/>
          <w:sz w:val="28"/>
          <w:szCs w:val="28"/>
          <w:shd w:val="clear" w:color="auto" w:fill="FFFFFF"/>
          <w:lang w:val="ru-RU"/>
        </w:rPr>
        <w:t xml:space="preserve">Курс "Введение в математическое моделирование", </w:t>
      </w:r>
    </w:p>
    <w:p w:rsidR="00CA7B82" w:rsidRPr="001D0C06"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lastRenderedPageBreak/>
        <w:t>Котовец Андрей</w:t>
      </w:r>
      <w:r w:rsidRPr="00024B6F">
        <w:rPr>
          <w:color w:val="000000"/>
          <w:sz w:val="28"/>
          <w:szCs w:val="28"/>
          <w:shd w:val="clear" w:color="auto" w:fill="FFFFFF"/>
          <w:lang w:val="ru-RU"/>
        </w:rPr>
        <w:t xml:space="preserve"> (2013) </w:t>
      </w:r>
      <w:r w:rsidRPr="006B4293">
        <w:rPr>
          <w:color w:val="000000"/>
          <w:sz w:val="28"/>
          <w:szCs w:val="28"/>
          <w:shd w:val="clear" w:color="auto" w:fill="FFFFFF"/>
          <w:lang w:val="ru-RU"/>
        </w:rPr>
        <w:t>Автоматизация бизнес-процессов в области оказания услуг по управлению недвижимостью</w:t>
      </w:r>
      <w:r w:rsidRPr="001D0C06">
        <w:rPr>
          <w:color w:val="000000"/>
          <w:sz w:val="28"/>
          <w:szCs w:val="28"/>
          <w:shd w:val="clear" w:color="auto" w:fill="FFFFFF"/>
          <w:lang w:val="ru-RU"/>
        </w:rPr>
        <w:t> </w:t>
      </w:r>
    </w:p>
    <w:p w:rsidR="00CA7B82" w:rsidRPr="001D0C06"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Епишин Николай</w:t>
      </w:r>
      <w:r w:rsidRPr="00024B6F">
        <w:rPr>
          <w:color w:val="000000"/>
          <w:sz w:val="28"/>
          <w:szCs w:val="28"/>
          <w:shd w:val="clear" w:color="auto" w:fill="FFFFFF"/>
          <w:lang w:val="ru-RU"/>
        </w:rPr>
        <w:t xml:space="preserve"> (2012)  </w:t>
      </w:r>
      <w:r w:rsidRPr="006B4293">
        <w:rPr>
          <w:color w:val="000000"/>
          <w:sz w:val="28"/>
          <w:szCs w:val="28"/>
          <w:shd w:val="clear" w:color="auto" w:fill="FFFFFF"/>
          <w:lang w:val="ru-RU"/>
        </w:rPr>
        <w:t>Формализованные бизнес-процессы, связанные с дилерами, в системе управления сбытом</w:t>
      </w:r>
      <w:r w:rsidRPr="001D0C06">
        <w:rPr>
          <w:color w:val="000000"/>
          <w:sz w:val="28"/>
          <w:szCs w:val="28"/>
          <w:shd w:val="clear" w:color="auto" w:fill="FFFFFF"/>
          <w:lang w:val="ru-RU"/>
        </w:rPr>
        <w:t> </w:t>
      </w:r>
    </w:p>
    <w:p w:rsidR="00CA7B82" w:rsidRPr="001D0C06"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Круглов Михаил,</w:t>
      </w:r>
      <w:r w:rsidRPr="001D0C06">
        <w:rPr>
          <w:color w:val="000000"/>
          <w:sz w:val="28"/>
          <w:szCs w:val="28"/>
          <w:shd w:val="clear" w:color="auto" w:fill="FFFFFF"/>
          <w:lang w:val="ru-RU"/>
        </w:rPr>
        <w:t> </w:t>
      </w:r>
      <w:r w:rsidRPr="006B4293">
        <w:rPr>
          <w:color w:val="000000"/>
          <w:sz w:val="28"/>
          <w:szCs w:val="28"/>
          <w:shd w:val="clear" w:color="auto" w:fill="FFFFFF"/>
          <w:lang w:val="ru-RU"/>
        </w:rPr>
        <w:t>Черняев Александр,</w:t>
      </w:r>
      <w:r w:rsidRPr="001D0C06">
        <w:rPr>
          <w:color w:val="000000"/>
          <w:sz w:val="28"/>
          <w:szCs w:val="28"/>
          <w:shd w:val="clear" w:color="auto" w:fill="FFFFFF"/>
          <w:lang w:val="ru-RU"/>
        </w:rPr>
        <w:t> </w:t>
      </w:r>
      <w:r w:rsidRPr="006B4293">
        <w:rPr>
          <w:color w:val="000000"/>
          <w:sz w:val="28"/>
          <w:szCs w:val="28"/>
          <w:shd w:val="clear" w:color="auto" w:fill="FFFFFF"/>
          <w:lang w:val="ru-RU"/>
        </w:rPr>
        <w:t>Черняева Софья</w:t>
      </w:r>
      <w:r w:rsidRPr="00024B6F">
        <w:rPr>
          <w:color w:val="000000"/>
          <w:sz w:val="28"/>
          <w:szCs w:val="28"/>
          <w:shd w:val="clear" w:color="auto" w:fill="FFFFFF"/>
          <w:lang w:val="ru-RU"/>
        </w:rPr>
        <w:t xml:space="preserve"> (2011) </w:t>
      </w:r>
      <w:r w:rsidRPr="006B4293">
        <w:rPr>
          <w:color w:val="000000"/>
          <w:sz w:val="28"/>
          <w:szCs w:val="28"/>
          <w:shd w:val="clear" w:color="auto" w:fill="FFFFFF"/>
          <w:lang w:val="ru-RU"/>
        </w:rPr>
        <w:t>Управление процессами компании на основе протоколов соглашения об уровне обслуживания</w:t>
      </w:r>
      <w:r w:rsidRPr="001D0C06">
        <w:rPr>
          <w:color w:val="000000"/>
          <w:sz w:val="28"/>
          <w:szCs w:val="28"/>
          <w:shd w:val="clear" w:color="auto" w:fill="FFFFFF"/>
          <w:lang w:val="ru-RU"/>
        </w:rPr>
        <w:t> </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1D0C06">
        <w:rPr>
          <w:color w:val="000000"/>
          <w:sz w:val="28"/>
          <w:szCs w:val="28"/>
          <w:shd w:val="clear" w:color="auto" w:fill="FFFFFF"/>
          <w:lang w:val="ru-RU"/>
        </w:rPr>
        <w:t xml:space="preserve">Наталья Смирнова (2006) </w:t>
      </w:r>
      <w:r w:rsidRPr="006B4293">
        <w:rPr>
          <w:color w:val="000000"/>
          <w:sz w:val="28"/>
          <w:szCs w:val="28"/>
          <w:shd w:val="clear" w:color="auto" w:fill="FFFFFF"/>
          <w:lang w:val="ru-RU"/>
        </w:rPr>
        <w:t>Анализ стратегии как начало реинжиниринга компании</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1D0C06">
        <w:rPr>
          <w:color w:val="000000"/>
          <w:sz w:val="28"/>
          <w:szCs w:val="28"/>
          <w:shd w:val="clear" w:color="auto" w:fill="FFFFFF"/>
          <w:lang w:val="ru-RU"/>
        </w:rPr>
        <w:t xml:space="preserve">Сергей Ковалев, Валерий Ковалев (2004) </w:t>
      </w:r>
      <w:r w:rsidRPr="006B4293">
        <w:rPr>
          <w:color w:val="000000"/>
          <w:sz w:val="28"/>
          <w:szCs w:val="28"/>
          <w:shd w:val="clear" w:color="auto" w:fill="FFFFFF"/>
          <w:lang w:val="ru-RU"/>
        </w:rPr>
        <w:t>Современные методологии описания бизнес-процессов – просто о сложном</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1D0C06">
        <w:rPr>
          <w:color w:val="000000"/>
          <w:sz w:val="28"/>
          <w:szCs w:val="28"/>
          <w:shd w:val="clear" w:color="auto" w:fill="FFFFFF"/>
          <w:lang w:val="ru-RU"/>
        </w:rPr>
        <w:t>Андрей Дворников «</w:t>
      </w:r>
      <w:r w:rsidRPr="006B4293">
        <w:rPr>
          <w:color w:val="000000"/>
          <w:sz w:val="28"/>
          <w:szCs w:val="28"/>
          <w:shd w:val="clear" w:color="auto" w:fill="FFFFFF"/>
          <w:lang w:val="ru-RU"/>
        </w:rPr>
        <w:t>Процессный подход к управлению организацией</w:t>
      </w:r>
      <w:r w:rsidRPr="00024B6F">
        <w:rPr>
          <w:color w:val="000000"/>
          <w:sz w:val="28"/>
          <w:szCs w:val="28"/>
          <w:shd w:val="clear" w:color="auto" w:fill="FFFFFF"/>
          <w:lang w:val="ru-RU"/>
        </w:rPr>
        <w:t>»</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1D0C06">
        <w:rPr>
          <w:color w:val="000000"/>
          <w:sz w:val="28"/>
          <w:szCs w:val="28"/>
          <w:shd w:val="clear" w:color="auto" w:fill="FFFFFF"/>
          <w:lang w:val="ru-RU"/>
        </w:rPr>
        <w:t xml:space="preserve">Наталья Смирнова (2007) </w:t>
      </w:r>
      <w:r w:rsidRPr="006B4293">
        <w:rPr>
          <w:color w:val="000000"/>
          <w:sz w:val="28"/>
          <w:szCs w:val="28"/>
          <w:shd w:val="clear" w:color="auto" w:fill="FFFFFF"/>
          <w:lang w:val="ru-RU"/>
        </w:rPr>
        <w:t>Бизнес как единая система процессов</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Риб Светлана Ивановна, Кремлева Ирина Владимировна «</w:t>
      </w:r>
      <w:r w:rsidRPr="006B4293">
        <w:rPr>
          <w:color w:val="000000"/>
          <w:sz w:val="28"/>
          <w:szCs w:val="28"/>
          <w:shd w:val="clear" w:color="auto" w:fill="FFFFFF"/>
          <w:lang w:val="ru-RU"/>
        </w:rPr>
        <w:t>Различные подходы к выделению и описанию бизнес-процессов</w:t>
      </w:r>
      <w:r w:rsidRPr="00024B6F">
        <w:rPr>
          <w:color w:val="000000"/>
          <w:sz w:val="28"/>
          <w:szCs w:val="28"/>
          <w:shd w:val="clear" w:color="auto" w:fill="FFFFFF"/>
          <w:lang w:val="ru-RU"/>
        </w:rPr>
        <w:t>»</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Сергей Ковалев «Бизнес-процессы и бизнес-проекты компании»</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6B4293">
        <w:rPr>
          <w:color w:val="000000"/>
          <w:sz w:val="28"/>
          <w:szCs w:val="28"/>
          <w:shd w:val="clear" w:color="auto" w:fill="FFFFFF"/>
          <w:lang w:val="ru-RU"/>
        </w:rPr>
        <w:t>В.П. Савчук «</w:t>
      </w:r>
      <w:r w:rsidRPr="00024B6F">
        <w:rPr>
          <w:color w:val="000000"/>
          <w:sz w:val="28"/>
          <w:szCs w:val="28"/>
          <w:shd w:val="clear" w:color="auto" w:fill="FFFFFF"/>
          <w:lang w:val="ru-RU"/>
        </w:rPr>
        <w:t>Business Intelligence: принципы, технологии, обучение»</w:t>
      </w:r>
    </w:p>
    <w:p w:rsidR="00CA7B82" w:rsidRPr="00024B6F" w:rsidRDefault="00CA7B82" w:rsidP="00E075C8">
      <w:pPr>
        <w:pStyle w:val="a0"/>
        <w:numPr>
          <w:ilvl w:val="0"/>
          <w:numId w:val="22"/>
        </w:numPr>
        <w:spacing w:after="0" w:line="360" w:lineRule="auto"/>
        <w:ind w:left="1422" w:hanging="357"/>
        <w:rPr>
          <w:color w:val="000000"/>
          <w:sz w:val="28"/>
          <w:szCs w:val="28"/>
          <w:shd w:val="clear" w:color="auto" w:fill="FFFFFF"/>
          <w:lang w:val="ru-RU"/>
        </w:rPr>
      </w:pPr>
      <w:r w:rsidRPr="00024B6F">
        <w:rPr>
          <w:color w:val="000000"/>
          <w:sz w:val="28"/>
          <w:szCs w:val="28"/>
          <w:shd w:val="clear" w:color="auto" w:fill="FFFFFF"/>
          <w:lang w:val="ru-RU"/>
        </w:rPr>
        <w:t>Иппократис Пандис, Райан Джонсон, Никос Харадавеллас и Анастасия Айламаки «</w:t>
      </w:r>
      <w:r w:rsidRPr="006B4293">
        <w:rPr>
          <w:color w:val="000000"/>
          <w:sz w:val="28"/>
          <w:szCs w:val="28"/>
          <w:shd w:val="clear" w:color="auto" w:fill="FFFFFF"/>
          <w:lang w:val="ru-RU"/>
        </w:rPr>
        <w:t>Выполнение транзакций, ориентированное на данные</w:t>
      </w:r>
      <w:r w:rsidRPr="00024B6F">
        <w:rPr>
          <w:color w:val="000000"/>
          <w:sz w:val="28"/>
          <w:szCs w:val="28"/>
          <w:shd w:val="clear" w:color="auto" w:fill="FFFFFF"/>
          <w:lang w:val="ru-RU"/>
        </w:rPr>
        <w:t>»</w:t>
      </w:r>
    </w:p>
    <w:p w:rsidR="00CA7B82" w:rsidRPr="00616842" w:rsidRDefault="00CA7B82" w:rsidP="00616842">
      <w:pPr>
        <w:pStyle w:val="a0"/>
        <w:spacing w:after="0" w:line="360" w:lineRule="auto"/>
        <w:rPr>
          <w:rFonts w:ascii="Arial" w:hAnsi="Arial" w:cs="Arial"/>
          <w:color w:val="000000"/>
          <w:sz w:val="28"/>
          <w:szCs w:val="28"/>
          <w:lang w:val="ru-RU"/>
        </w:rPr>
      </w:pPr>
    </w:p>
    <w:sectPr w:rsidR="00CA7B82" w:rsidRPr="00616842" w:rsidSect="00B447BA">
      <w:footerReference w:type="default" r:id="rId52"/>
      <w:type w:val="continuous"/>
      <w:pgSz w:w="11907" w:h="16840" w:code="9"/>
      <w:pgMar w:top="1134" w:right="1695" w:bottom="1134" w:left="1134" w:header="720" w:footer="113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30CF" w:rsidRDefault="007530CF">
      <w:r>
        <w:separator/>
      </w:r>
    </w:p>
  </w:endnote>
  <w:endnote w:type="continuationSeparator" w:id="0">
    <w:p w:rsidR="007530CF" w:rsidRDefault="00753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C8" w:rsidRDefault="00E075C8">
    <w:pPr>
      <w:pStyle w:val="a5"/>
      <w:jc w:val="center"/>
    </w:pPr>
    <w:r>
      <w:fldChar w:fldCharType="begin"/>
    </w:r>
    <w:r>
      <w:instrText xml:space="preserve"> PAGE </w:instrText>
    </w:r>
    <w:r>
      <w:fldChar w:fldCharType="separate"/>
    </w:r>
    <w:r w:rsidR="00947BFE">
      <w:rPr>
        <w:noProof/>
      </w:rPr>
      <w:t>54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30CF" w:rsidRDefault="007530CF">
      <w:r>
        <w:separator/>
      </w:r>
    </w:p>
  </w:footnote>
  <w:footnote w:type="continuationSeparator" w:id="0">
    <w:p w:rsidR="007530CF" w:rsidRDefault="007530CF">
      <w:r>
        <w:continuationSeparator/>
      </w:r>
    </w:p>
  </w:footnote>
  <w:footnote w:id="1">
    <w:p w:rsidR="00E075C8" w:rsidRDefault="00E075C8" w:rsidP="00E41AC3">
      <w:pPr>
        <w:pStyle w:val="ab"/>
      </w:pPr>
    </w:p>
  </w:footnote>
  <w:footnote w:id="2">
    <w:p w:rsidR="00E075C8" w:rsidRDefault="00E075C8" w:rsidP="00E41AC3">
      <w:pPr>
        <w:pStyle w:val="ab"/>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1281905"/>
    <w:multiLevelType w:val="hybridMultilevel"/>
    <w:tmpl w:val="1A1ACBA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1B118FF"/>
    <w:multiLevelType w:val="hybridMultilevel"/>
    <w:tmpl w:val="48241F44"/>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4042AC1"/>
    <w:multiLevelType w:val="hybridMultilevel"/>
    <w:tmpl w:val="C04E1BD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78169E6"/>
    <w:multiLevelType w:val="hybridMultilevel"/>
    <w:tmpl w:val="694AD78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8356C71"/>
    <w:multiLevelType w:val="hybridMultilevel"/>
    <w:tmpl w:val="E2DE11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F35B98"/>
    <w:multiLevelType w:val="multilevel"/>
    <w:tmpl w:val="2B08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6A50FB"/>
    <w:multiLevelType w:val="hybridMultilevel"/>
    <w:tmpl w:val="2F4E414C"/>
    <w:lvl w:ilvl="0" w:tplc="04190011">
      <w:start w:val="1"/>
      <w:numFmt w:val="decimal"/>
      <w:lvlText w:val="%1)"/>
      <w:lvlJc w:val="left"/>
      <w:pPr>
        <w:tabs>
          <w:tab w:val="num" w:pos="720"/>
        </w:tabs>
        <w:ind w:left="720" w:hanging="360"/>
      </w:pPr>
      <w:rPr>
        <w:rFonts w:cs="Times New Roman" w:hint="default"/>
      </w:rPr>
    </w:lvl>
    <w:lvl w:ilvl="1" w:tplc="8626E24E">
      <w:start w:val="1"/>
      <w:numFmt w:val="decimal"/>
      <w:lvlText w:val="%2."/>
      <w:lvlJc w:val="left"/>
      <w:pPr>
        <w:tabs>
          <w:tab w:val="num" w:pos="1440"/>
        </w:tabs>
        <w:ind w:left="1440" w:hanging="360"/>
      </w:pPr>
      <w:rPr>
        <w:rFonts w:cs="Times New Roman" w:hint="default"/>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ADA7D87"/>
    <w:multiLevelType w:val="hybridMultilevel"/>
    <w:tmpl w:val="09D8F242"/>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400013B7"/>
    <w:multiLevelType w:val="multilevel"/>
    <w:tmpl w:val="09DCA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E305A2A"/>
    <w:multiLevelType w:val="hybridMultilevel"/>
    <w:tmpl w:val="03AEA61E"/>
    <w:lvl w:ilvl="0" w:tplc="04190011">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5D6A462A">
      <w:start w:val="1"/>
      <w:numFmt w:val="decimal"/>
      <w:lvlText w:val="%4."/>
      <w:lvlJc w:val="left"/>
      <w:pPr>
        <w:tabs>
          <w:tab w:val="num" w:pos="2880"/>
        </w:tabs>
        <w:ind w:left="2880" w:hanging="360"/>
      </w:pPr>
      <w:rPr>
        <w:rFonts w:cs="Times New Roman" w:hint="default"/>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5B256DB4"/>
    <w:multiLevelType w:val="hybridMultilevel"/>
    <w:tmpl w:val="C43CC1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53A7E85"/>
    <w:multiLevelType w:val="hybridMultilevel"/>
    <w:tmpl w:val="0BD2C81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7651546D"/>
    <w:multiLevelType w:val="multilevel"/>
    <w:tmpl w:val="7CE27A9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4">
    <w:nsid w:val="769B6AF4"/>
    <w:multiLevelType w:val="hybridMultilevel"/>
    <w:tmpl w:val="E7D45F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7E0441C2"/>
    <w:multiLevelType w:val="hybridMultilevel"/>
    <w:tmpl w:val="026AD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0"/>
  </w:num>
  <w:num w:numId="4">
    <w:abstractNumId w:val="11"/>
  </w:num>
  <w:num w:numId="5">
    <w:abstractNumId w:val="10"/>
  </w:num>
  <w:num w:numId="6">
    <w:abstractNumId w:val="7"/>
  </w:num>
  <w:num w:numId="7">
    <w:abstractNumId w:val="4"/>
  </w:num>
  <w:num w:numId="8">
    <w:abstractNumId w:val="2"/>
  </w:num>
  <w:num w:numId="9">
    <w:abstractNumId w:val="8"/>
  </w:num>
  <w:num w:numId="10">
    <w:abstractNumId w:val="3"/>
  </w:num>
  <w:num w:numId="11">
    <w:abstractNumId w:val="12"/>
  </w:num>
  <w:num w:numId="12">
    <w:abstractNumId w:val="15"/>
  </w:num>
  <w:num w:numId="13">
    <w:abstractNumId w:val="0"/>
  </w:num>
  <w:num w:numId="14">
    <w:abstractNumId w:val="0"/>
  </w:num>
  <w:num w:numId="15">
    <w:abstractNumId w:val="0"/>
  </w:num>
  <w:num w:numId="16">
    <w:abstractNumId w:val="0"/>
  </w:num>
  <w:num w:numId="17">
    <w:abstractNumId w:val="5"/>
  </w:num>
  <w:num w:numId="18">
    <w:abstractNumId w:val="0"/>
  </w:num>
  <w:num w:numId="19">
    <w:abstractNumId w:val="1"/>
  </w:num>
  <w:num w:numId="20">
    <w:abstractNumId w:val="9"/>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7F7"/>
    <w:rsid w:val="00016291"/>
    <w:rsid w:val="00024B6F"/>
    <w:rsid w:val="00040780"/>
    <w:rsid w:val="00042DF7"/>
    <w:rsid w:val="000E6D17"/>
    <w:rsid w:val="00110D83"/>
    <w:rsid w:val="00121ECD"/>
    <w:rsid w:val="001345A9"/>
    <w:rsid w:val="0017357F"/>
    <w:rsid w:val="00190C03"/>
    <w:rsid w:val="001D0C06"/>
    <w:rsid w:val="00205117"/>
    <w:rsid w:val="00246C93"/>
    <w:rsid w:val="00257459"/>
    <w:rsid w:val="002726A9"/>
    <w:rsid w:val="0029169F"/>
    <w:rsid w:val="002C571D"/>
    <w:rsid w:val="00300BE9"/>
    <w:rsid w:val="003454E5"/>
    <w:rsid w:val="003862B8"/>
    <w:rsid w:val="00393A90"/>
    <w:rsid w:val="003B40C3"/>
    <w:rsid w:val="00454F8C"/>
    <w:rsid w:val="004603C9"/>
    <w:rsid w:val="00465545"/>
    <w:rsid w:val="00481195"/>
    <w:rsid w:val="00497D73"/>
    <w:rsid w:val="00507647"/>
    <w:rsid w:val="005F3AFF"/>
    <w:rsid w:val="00603041"/>
    <w:rsid w:val="00616842"/>
    <w:rsid w:val="006221DA"/>
    <w:rsid w:val="0062568A"/>
    <w:rsid w:val="006B4293"/>
    <w:rsid w:val="007530CF"/>
    <w:rsid w:val="0077275A"/>
    <w:rsid w:val="007935C4"/>
    <w:rsid w:val="007B2265"/>
    <w:rsid w:val="008356A6"/>
    <w:rsid w:val="00892780"/>
    <w:rsid w:val="009203D7"/>
    <w:rsid w:val="00947BFE"/>
    <w:rsid w:val="0096152F"/>
    <w:rsid w:val="009907AE"/>
    <w:rsid w:val="009C416A"/>
    <w:rsid w:val="009C610D"/>
    <w:rsid w:val="00A03AF9"/>
    <w:rsid w:val="00A61805"/>
    <w:rsid w:val="00A70333"/>
    <w:rsid w:val="00AF6E69"/>
    <w:rsid w:val="00B15BB7"/>
    <w:rsid w:val="00B27BBB"/>
    <w:rsid w:val="00B40056"/>
    <w:rsid w:val="00B432E0"/>
    <w:rsid w:val="00B433BC"/>
    <w:rsid w:val="00B447BA"/>
    <w:rsid w:val="00B82F1A"/>
    <w:rsid w:val="00BE78E6"/>
    <w:rsid w:val="00BF13C5"/>
    <w:rsid w:val="00C077F7"/>
    <w:rsid w:val="00C365CD"/>
    <w:rsid w:val="00C512D5"/>
    <w:rsid w:val="00C83C9E"/>
    <w:rsid w:val="00CA7B82"/>
    <w:rsid w:val="00D117D4"/>
    <w:rsid w:val="00D267B3"/>
    <w:rsid w:val="00D512FA"/>
    <w:rsid w:val="00D63D52"/>
    <w:rsid w:val="00DF5CA5"/>
    <w:rsid w:val="00E075C8"/>
    <w:rsid w:val="00E348AD"/>
    <w:rsid w:val="00E41AC3"/>
    <w:rsid w:val="00E85894"/>
    <w:rsid w:val="00F24B19"/>
    <w:rsid w:val="00F33AF9"/>
    <w:rsid w:val="00FB0972"/>
    <w:rsid w:val="00FF01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7F7"/>
    <w:pPr>
      <w:suppressAutoHyphens/>
    </w:pPr>
    <w:rPr>
      <w:sz w:val="24"/>
      <w:szCs w:val="24"/>
      <w:lang w:val="en-US" w:eastAsia="ar-SA"/>
    </w:rPr>
  </w:style>
  <w:style w:type="paragraph" w:styleId="1">
    <w:name w:val="heading 1"/>
    <w:basedOn w:val="a"/>
    <w:next w:val="a0"/>
    <w:link w:val="10"/>
    <w:uiPriority w:val="99"/>
    <w:qFormat/>
    <w:rsid w:val="00C077F7"/>
    <w:pPr>
      <w:keepNext/>
      <w:numPr>
        <w:numId w:val="1"/>
      </w:numPr>
      <w:spacing w:before="240" w:after="120"/>
      <w:outlineLvl w:val="0"/>
    </w:pPr>
    <w:rPr>
      <w:rFonts w:ascii="Arial" w:eastAsia="Microsoft YaHei" w:hAnsi="Arial" w:cs="Mangal"/>
      <w:b/>
      <w:bCs/>
      <w:sz w:val="32"/>
      <w:szCs w:val="32"/>
    </w:rPr>
  </w:style>
  <w:style w:type="paragraph" w:styleId="2">
    <w:name w:val="heading 2"/>
    <w:basedOn w:val="a"/>
    <w:next w:val="a0"/>
    <w:link w:val="20"/>
    <w:uiPriority w:val="99"/>
    <w:qFormat/>
    <w:rsid w:val="00C077F7"/>
    <w:pPr>
      <w:keepNext/>
      <w:numPr>
        <w:ilvl w:val="1"/>
        <w:numId w:val="1"/>
      </w:numPr>
      <w:spacing w:before="240" w:after="120"/>
      <w:outlineLvl w:val="1"/>
    </w:pPr>
    <w:rPr>
      <w:rFonts w:ascii="Arial" w:eastAsia="Microsoft YaHei" w:hAnsi="Arial" w:cs="Mangal"/>
      <w:b/>
      <w:bCs/>
      <w:i/>
      <w:iCs/>
      <w:sz w:val="28"/>
      <w:szCs w:val="28"/>
    </w:rPr>
  </w:style>
  <w:style w:type="paragraph" w:styleId="3">
    <w:name w:val="heading 3"/>
    <w:basedOn w:val="a"/>
    <w:next w:val="a"/>
    <w:link w:val="30"/>
    <w:uiPriority w:val="99"/>
    <w:qFormat/>
    <w:rsid w:val="002726A9"/>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616842"/>
    <w:pPr>
      <w:keepNext/>
      <w:spacing w:before="240" w:after="60"/>
      <w:outlineLvl w:val="3"/>
    </w:pPr>
    <w:rPr>
      <w:b/>
      <w:bCs/>
      <w:sz w:val="28"/>
      <w:szCs w:val="28"/>
    </w:rPr>
  </w:style>
  <w:style w:type="paragraph" w:styleId="6">
    <w:name w:val="heading 6"/>
    <w:basedOn w:val="a"/>
    <w:next w:val="a"/>
    <w:link w:val="60"/>
    <w:unhideWhenUsed/>
    <w:qFormat/>
    <w:locked/>
    <w:rsid w:val="00E41AC3"/>
    <w:pPr>
      <w:spacing w:before="240" w:after="60"/>
      <w:outlineLvl w:val="5"/>
    </w:pPr>
    <w:rPr>
      <w:rFonts w:ascii="Calibri" w:hAnsi="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val="en-US" w:eastAsia="ar-SA" w:bidi="ar-SA"/>
    </w:rPr>
  </w:style>
  <w:style w:type="character" w:customStyle="1" w:styleId="20">
    <w:name w:val="Заголовок 2 Знак"/>
    <w:link w:val="2"/>
    <w:uiPriority w:val="99"/>
    <w:semiHidden/>
    <w:locked/>
    <w:rPr>
      <w:rFonts w:ascii="Cambria" w:hAnsi="Cambria" w:cs="Times New Roman"/>
      <w:b/>
      <w:bCs/>
      <w:i/>
      <w:iCs/>
      <w:sz w:val="28"/>
      <w:szCs w:val="28"/>
      <w:lang w:val="en-US" w:eastAsia="ar-SA" w:bidi="ar-SA"/>
    </w:rPr>
  </w:style>
  <w:style w:type="character" w:customStyle="1" w:styleId="30">
    <w:name w:val="Заголовок 3 Знак"/>
    <w:link w:val="3"/>
    <w:uiPriority w:val="99"/>
    <w:semiHidden/>
    <w:locked/>
    <w:rPr>
      <w:rFonts w:ascii="Cambria" w:hAnsi="Cambria" w:cs="Times New Roman"/>
      <w:b/>
      <w:bCs/>
      <w:sz w:val="26"/>
      <w:szCs w:val="26"/>
      <w:lang w:val="en-US" w:eastAsia="ar-SA" w:bidi="ar-SA"/>
    </w:rPr>
  </w:style>
  <w:style w:type="character" w:customStyle="1" w:styleId="40">
    <w:name w:val="Заголовок 4 Знак"/>
    <w:link w:val="4"/>
    <w:uiPriority w:val="99"/>
    <w:semiHidden/>
    <w:locked/>
    <w:rPr>
      <w:rFonts w:ascii="Calibri" w:hAnsi="Calibri" w:cs="Times New Roman"/>
      <w:b/>
      <w:bCs/>
      <w:sz w:val="28"/>
      <w:szCs w:val="28"/>
      <w:lang w:val="en-US" w:eastAsia="ar-SA" w:bidi="ar-SA"/>
    </w:rPr>
  </w:style>
  <w:style w:type="paragraph" w:styleId="a0">
    <w:name w:val="Body Text"/>
    <w:basedOn w:val="a"/>
    <w:link w:val="a4"/>
    <w:uiPriority w:val="99"/>
    <w:rsid w:val="00C077F7"/>
    <w:pPr>
      <w:spacing w:after="120"/>
    </w:pPr>
  </w:style>
  <w:style w:type="character" w:customStyle="1" w:styleId="a4">
    <w:name w:val="Основной текст Знак"/>
    <w:link w:val="a0"/>
    <w:uiPriority w:val="99"/>
    <w:semiHidden/>
    <w:locked/>
    <w:rPr>
      <w:rFonts w:cs="Times New Roman"/>
      <w:sz w:val="24"/>
      <w:szCs w:val="24"/>
      <w:lang w:val="en-US" w:eastAsia="ar-SA" w:bidi="ar-SA"/>
    </w:rPr>
  </w:style>
  <w:style w:type="paragraph" w:customStyle="1" w:styleId="Body1">
    <w:name w:val="Body 1"/>
    <w:uiPriority w:val="99"/>
    <w:rsid w:val="00C077F7"/>
    <w:rPr>
      <w:rFonts w:ascii="Helvetica" w:hAnsi="Helvetica" w:cs="Helvetica"/>
      <w:color w:val="000000"/>
      <w:kern w:val="1"/>
      <w:sz w:val="24"/>
      <w:lang w:eastAsia="hi-IN" w:bidi="hi-IN"/>
    </w:rPr>
  </w:style>
  <w:style w:type="paragraph" w:styleId="a5">
    <w:name w:val="footer"/>
    <w:basedOn w:val="a"/>
    <w:link w:val="a6"/>
    <w:uiPriority w:val="99"/>
    <w:rsid w:val="00C077F7"/>
    <w:pPr>
      <w:suppressLineNumbers/>
      <w:tabs>
        <w:tab w:val="center" w:pos="4819"/>
        <w:tab w:val="right" w:pos="9638"/>
      </w:tabs>
    </w:pPr>
  </w:style>
  <w:style w:type="character" w:customStyle="1" w:styleId="a6">
    <w:name w:val="Нижний колонтитул Знак"/>
    <w:link w:val="a5"/>
    <w:uiPriority w:val="99"/>
    <w:semiHidden/>
    <w:locked/>
    <w:rPr>
      <w:rFonts w:cs="Times New Roman"/>
      <w:sz w:val="24"/>
      <w:szCs w:val="24"/>
      <w:lang w:val="en-US" w:eastAsia="ar-SA" w:bidi="ar-SA"/>
    </w:rPr>
  </w:style>
  <w:style w:type="paragraph" w:styleId="11">
    <w:name w:val="toc 1"/>
    <w:basedOn w:val="a"/>
    <w:uiPriority w:val="39"/>
    <w:rsid w:val="00C077F7"/>
    <w:pPr>
      <w:suppressLineNumbers/>
      <w:tabs>
        <w:tab w:val="right" w:leader="dot" w:pos="9638"/>
      </w:tabs>
    </w:pPr>
    <w:rPr>
      <w:rFonts w:cs="Mangal"/>
    </w:rPr>
  </w:style>
  <w:style w:type="paragraph" w:styleId="21">
    <w:name w:val="toc 2"/>
    <w:basedOn w:val="a"/>
    <w:uiPriority w:val="39"/>
    <w:rsid w:val="00C077F7"/>
    <w:pPr>
      <w:suppressLineNumbers/>
      <w:tabs>
        <w:tab w:val="right" w:leader="dot" w:pos="9355"/>
      </w:tabs>
      <w:ind w:left="283"/>
    </w:pPr>
    <w:rPr>
      <w:rFonts w:cs="Mangal"/>
    </w:rPr>
  </w:style>
  <w:style w:type="character" w:styleId="a7">
    <w:name w:val="Hyperlink"/>
    <w:uiPriority w:val="99"/>
    <w:rsid w:val="00C077F7"/>
    <w:rPr>
      <w:rFonts w:cs="Times New Roman"/>
      <w:color w:val="0000FF"/>
      <w:u w:val="single"/>
    </w:rPr>
  </w:style>
  <w:style w:type="paragraph" w:styleId="22">
    <w:name w:val="Body Text 2"/>
    <w:basedOn w:val="a"/>
    <w:link w:val="23"/>
    <w:uiPriority w:val="99"/>
    <w:rsid w:val="001345A9"/>
    <w:pPr>
      <w:spacing w:after="120" w:line="480" w:lineRule="auto"/>
    </w:pPr>
  </w:style>
  <w:style w:type="character" w:customStyle="1" w:styleId="23">
    <w:name w:val="Основной текст 2 Знак"/>
    <w:link w:val="22"/>
    <w:uiPriority w:val="99"/>
    <w:semiHidden/>
    <w:locked/>
    <w:rPr>
      <w:rFonts w:cs="Times New Roman"/>
      <w:sz w:val="24"/>
      <w:szCs w:val="24"/>
      <w:lang w:val="en-US" w:eastAsia="ar-SA" w:bidi="ar-SA"/>
    </w:rPr>
  </w:style>
  <w:style w:type="paragraph" w:styleId="a8">
    <w:name w:val="Title"/>
    <w:basedOn w:val="a"/>
    <w:link w:val="a9"/>
    <w:uiPriority w:val="99"/>
    <w:qFormat/>
    <w:rsid w:val="001345A9"/>
    <w:pPr>
      <w:suppressAutoHyphens w:val="0"/>
      <w:autoSpaceDE w:val="0"/>
      <w:autoSpaceDN w:val="0"/>
      <w:adjustRightInd w:val="0"/>
      <w:ind w:firstLine="371"/>
      <w:jc w:val="center"/>
    </w:pPr>
    <w:rPr>
      <w:noProof/>
      <w:sz w:val="28"/>
      <w:szCs w:val="18"/>
      <w:lang w:val="ru-RU" w:eastAsia="ru-RU"/>
    </w:rPr>
  </w:style>
  <w:style w:type="character" w:customStyle="1" w:styleId="a9">
    <w:name w:val="Название Знак"/>
    <w:link w:val="a8"/>
    <w:uiPriority w:val="99"/>
    <w:locked/>
    <w:rPr>
      <w:rFonts w:ascii="Cambria" w:hAnsi="Cambria" w:cs="Times New Roman"/>
      <w:b/>
      <w:bCs/>
      <w:kern w:val="28"/>
      <w:sz w:val="32"/>
      <w:szCs w:val="32"/>
      <w:lang w:val="en-US" w:eastAsia="ar-SA" w:bidi="ar-SA"/>
    </w:rPr>
  </w:style>
  <w:style w:type="paragraph" w:styleId="31">
    <w:name w:val="toc 3"/>
    <w:basedOn w:val="a"/>
    <w:next w:val="a"/>
    <w:autoRedefine/>
    <w:uiPriority w:val="39"/>
    <w:rsid w:val="00497D73"/>
    <w:pPr>
      <w:ind w:left="480"/>
    </w:pPr>
  </w:style>
  <w:style w:type="character" w:customStyle="1" w:styleId="apple-converted-space">
    <w:name w:val="apple-converted-space"/>
    <w:uiPriority w:val="99"/>
    <w:rsid w:val="00F33AF9"/>
    <w:rPr>
      <w:rFonts w:cs="Times New Roman"/>
    </w:rPr>
  </w:style>
  <w:style w:type="character" w:styleId="aa">
    <w:name w:val="Emphasis"/>
    <w:uiPriority w:val="99"/>
    <w:qFormat/>
    <w:rsid w:val="00C365CD"/>
    <w:rPr>
      <w:rFonts w:cs="Times New Roman"/>
      <w:i/>
      <w:iCs/>
    </w:rPr>
  </w:style>
  <w:style w:type="character" w:customStyle="1" w:styleId="60">
    <w:name w:val="Заголовок 6 Знак"/>
    <w:link w:val="6"/>
    <w:rsid w:val="00E41AC3"/>
    <w:rPr>
      <w:rFonts w:ascii="Calibri" w:eastAsia="Times New Roman" w:hAnsi="Calibri" w:cs="Times New Roman"/>
      <w:b/>
      <w:bCs/>
      <w:lang w:val="en-US" w:eastAsia="ar-SA"/>
    </w:rPr>
  </w:style>
  <w:style w:type="paragraph" w:styleId="ab">
    <w:name w:val="footnote text"/>
    <w:basedOn w:val="a"/>
    <w:link w:val="ac"/>
    <w:semiHidden/>
    <w:unhideWhenUsed/>
    <w:rsid w:val="00E41AC3"/>
    <w:pPr>
      <w:suppressAutoHyphens w:val="0"/>
    </w:pPr>
    <w:rPr>
      <w:sz w:val="20"/>
      <w:szCs w:val="20"/>
      <w:lang w:val="ru-RU" w:eastAsia="ru-RU"/>
    </w:rPr>
  </w:style>
  <w:style w:type="character" w:customStyle="1" w:styleId="ac">
    <w:name w:val="Текст сноски Знак"/>
    <w:link w:val="ab"/>
    <w:semiHidden/>
    <w:rsid w:val="00E41AC3"/>
    <w:rPr>
      <w:sz w:val="20"/>
      <w:szCs w:val="20"/>
    </w:rPr>
  </w:style>
  <w:style w:type="paragraph" w:customStyle="1" w:styleId="FR1">
    <w:name w:val="FR1"/>
    <w:rsid w:val="00E41AC3"/>
    <w:pPr>
      <w:widowControl w:val="0"/>
      <w:snapToGrid w:val="0"/>
      <w:spacing w:before="480"/>
      <w:ind w:left="1680" w:right="200"/>
      <w:jc w:val="center"/>
    </w:pPr>
    <w:rPr>
      <w:b/>
      <w:sz w:val="40"/>
    </w:rPr>
  </w:style>
  <w:style w:type="character" w:styleId="ad">
    <w:name w:val="footnote reference"/>
    <w:semiHidden/>
    <w:unhideWhenUsed/>
    <w:rsid w:val="00E41AC3"/>
    <w:rPr>
      <w:vertAlign w:val="superscript"/>
    </w:rPr>
  </w:style>
  <w:style w:type="paragraph" w:styleId="ae">
    <w:name w:val="TOC Heading"/>
    <w:basedOn w:val="1"/>
    <w:next w:val="a"/>
    <w:uiPriority w:val="39"/>
    <w:semiHidden/>
    <w:unhideWhenUsed/>
    <w:qFormat/>
    <w:rsid w:val="00E41AC3"/>
    <w:pPr>
      <w:keepLines/>
      <w:numPr>
        <w:numId w:val="0"/>
      </w:numPr>
      <w:suppressAutoHyphens w:val="0"/>
      <w:spacing w:before="480" w:after="0" w:line="276" w:lineRule="auto"/>
      <w:outlineLvl w:val="9"/>
    </w:pPr>
    <w:rPr>
      <w:rFonts w:ascii="Cambria" w:eastAsia="Times New Roman" w:hAnsi="Cambria" w:cs="Times New Roman"/>
      <w:color w:val="365F91"/>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caption" w:locked="1" w:uiPriority="0" w:qFormat="1"/>
    <w:lsdException w:name="footnote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7F7"/>
    <w:pPr>
      <w:suppressAutoHyphens/>
    </w:pPr>
    <w:rPr>
      <w:sz w:val="24"/>
      <w:szCs w:val="24"/>
      <w:lang w:val="en-US" w:eastAsia="ar-SA"/>
    </w:rPr>
  </w:style>
  <w:style w:type="paragraph" w:styleId="1">
    <w:name w:val="heading 1"/>
    <w:basedOn w:val="a"/>
    <w:next w:val="a0"/>
    <w:link w:val="10"/>
    <w:uiPriority w:val="99"/>
    <w:qFormat/>
    <w:rsid w:val="00C077F7"/>
    <w:pPr>
      <w:keepNext/>
      <w:numPr>
        <w:numId w:val="1"/>
      </w:numPr>
      <w:spacing w:before="240" w:after="120"/>
      <w:outlineLvl w:val="0"/>
    </w:pPr>
    <w:rPr>
      <w:rFonts w:ascii="Arial" w:eastAsia="Microsoft YaHei" w:hAnsi="Arial" w:cs="Mangal"/>
      <w:b/>
      <w:bCs/>
      <w:sz w:val="32"/>
      <w:szCs w:val="32"/>
    </w:rPr>
  </w:style>
  <w:style w:type="paragraph" w:styleId="2">
    <w:name w:val="heading 2"/>
    <w:basedOn w:val="a"/>
    <w:next w:val="a0"/>
    <w:link w:val="20"/>
    <w:uiPriority w:val="99"/>
    <w:qFormat/>
    <w:rsid w:val="00C077F7"/>
    <w:pPr>
      <w:keepNext/>
      <w:numPr>
        <w:ilvl w:val="1"/>
        <w:numId w:val="1"/>
      </w:numPr>
      <w:spacing w:before="240" w:after="120"/>
      <w:outlineLvl w:val="1"/>
    </w:pPr>
    <w:rPr>
      <w:rFonts w:ascii="Arial" w:eastAsia="Microsoft YaHei" w:hAnsi="Arial" w:cs="Mangal"/>
      <w:b/>
      <w:bCs/>
      <w:i/>
      <w:iCs/>
      <w:sz w:val="28"/>
      <w:szCs w:val="28"/>
    </w:rPr>
  </w:style>
  <w:style w:type="paragraph" w:styleId="3">
    <w:name w:val="heading 3"/>
    <w:basedOn w:val="a"/>
    <w:next w:val="a"/>
    <w:link w:val="30"/>
    <w:uiPriority w:val="99"/>
    <w:qFormat/>
    <w:rsid w:val="002726A9"/>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616842"/>
    <w:pPr>
      <w:keepNext/>
      <w:spacing w:before="240" w:after="60"/>
      <w:outlineLvl w:val="3"/>
    </w:pPr>
    <w:rPr>
      <w:b/>
      <w:bCs/>
      <w:sz w:val="28"/>
      <w:szCs w:val="28"/>
    </w:rPr>
  </w:style>
  <w:style w:type="paragraph" w:styleId="6">
    <w:name w:val="heading 6"/>
    <w:basedOn w:val="a"/>
    <w:next w:val="a"/>
    <w:link w:val="60"/>
    <w:unhideWhenUsed/>
    <w:qFormat/>
    <w:locked/>
    <w:rsid w:val="00E41AC3"/>
    <w:pPr>
      <w:spacing w:before="240" w:after="60"/>
      <w:outlineLvl w:val="5"/>
    </w:pPr>
    <w:rPr>
      <w:rFonts w:ascii="Calibri" w:hAnsi="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val="en-US" w:eastAsia="ar-SA" w:bidi="ar-SA"/>
    </w:rPr>
  </w:style>
  <w:style w:type="character" w:customStyle="1" w:styleId="20">
    <w:name w:val="Заголовок 2 Знак"/>
    <w:link w:val="2"/>
    <w:uiPriority w:val="99"/>
    <w:semiHidden/>
    <w:locked/>
    <w:rPr>
      <w:rFonts w:ascii="Cambria" w:hAnsi="Cambria" w:cs="Times New Roman"/>
      <w:b/>
      <w:bCs/>
      <w:i/>
      <w:iCs/>
      <w:sz w:val="28"/>
      <w:szCs w:val="28"/>
      <w:lang w:val="en-US" w:eastAsia="ar-SA" w:bidi="ar-SA"/>
    </w:rPr>
  </w:style>
  <w:style w:type="character" w:customStyle="1" w:styleId="30">
    <w:name w:val="Заголовок 3 Знак"/>
    <w:link w:val="3"/>
    <w:uiPriority w:val="99"/>
    <w:semiHidden/>
    <w:locked/>
    <w:rPr>
      <w:rFonts w:ascii="Cambria" w:hAnsi="Cambria" w:cs="Times New Roman"/>
      <w:b/>
      <w:bCs/>
      <w:sz w:val="26"/>
      <w:szCs w:val="26"/>
      <w:lang w:val="en-US" w:eastAsia="ar-SA" w:bidi="ar-SA"/>
    </w:rPr>
  </w:style>
  <w:style w:type="character" w:customStyle="1" w:styleId="40">
    <w:name w:val="Заголовок 4 Знак"/>
    <w:link w:val="4"/>
    <w:uiPriority w:val="99"/>
    <w:semiHidden/>
    <w:locked/>
    <w:rPr>
      <w:rFonts w:ascii="Calibri" w:hAnsi="Calibri" w:cs="Times New Roman"/>
      <w:b/>
      <w:bCs/>
      <w:sz w:val="28"/>
      <w:szCs w:val="28"/>
      <w:lang w:val="en-US" w:eastAsia="ar-SA" w:bidi="ar-SA"/>
    </w:rPr>
  </w:style>
  <w:style w:type="paragraph" w:styleId="a0">
    <w:name w:val="Body Text"/>
    <w:basedOn w:val="a"/>
    <w:link w:val="a4"/>
    <w:uiPriority w:val="99"/>
    <w:rsid w:val="00C077F7"/>
    <w:pPr>
      <w:spacing w:after="120"/>
    </w:pPr>
  </w:style>
  <w:style w:type="character" w:customStyle="1" w:styleId="a4">
    <w:name w:val="Основной текст Знак"/>
    <w:link w:val="a0"/>
    <w:uiPriority w:val="99"/>
    <w:semiHidden/>
    <w:locked/>
    <w:rPr>
      <w:rFonts w:cs="Times New Roman"/>
      <w:sz w:val="24"/>
      <w:szCs w:val="24"/>
      <w:lang w:val="en-US" w:eastAsia="ar-SA" w:bidi="ar-SA"/>
    </w:rPr>
  </w:style>
  <w:style w:type="paragraph" w:customStyle="1" w:styleId="Body1">
    <w:name w:val="Body 1"/>
    <w:uiPriority w:val="99"/>
    <w:rsid w:val="00C077F7"/>
    <w:rPr>
      <w:rFonts w:ascii="Helvetica" w:hAnsi="Helvetica" w:cs="Helvetica"/>
      <w:color w:val="000000"/>
      <w:kern w:val="1"/>
      <w:sz w:val="24"/>
      <w:lang w:eastAsia="hi-IN" w:bidi="hi-IN"/>
    </w:rPr>
  </w:style>
  <w:style w:type="paragraph" w:styleId="a5">
    <w:name w:val="footer"/>
    <w:basedOn w:val="a"/>
    <w:link w:val="a6"/>
    <w:uiPriority w:val="99"/>
    <w:rsid w:val="00C077F7"/>
    <w:pPr>
      <w:suppressLineNumbers/>
      <w:tabs>
        <w:tab w:val="center" w:pos="4819"/>
        <w:tab w:val="right" w:pos="9638"/>
      </w:tabs>
    </w:pPr>
  </w:style>
  <w:style w:type="character" w:customStyle="1" w:styleId="a6">
    <w:name w:val="Нижний колонтитул Знак"/>
    <w:link w:val="a5"/>
    <w:uiPriority w:val="99"/>
    <w:semiHidden/>
    <w:locked/>
    <w:rPr>
      <w:rFonts w:cs="Times New Roman"/>
      <w:sz w:val="24"/>
      <w:szCs w:val="24"/>
      <w:lang w:val="en-US" w:eastAsia="ar-SA" w:bidi="ar-SA"/>
    </w:rPr>
  </w:style>
  <w:style w:type="paragraph" w:styleId="11">
    <w:name w:val="toc 1"/>
    <w:basedOn w:val="a"/>
    <w:uiPriority w:val="39"/>
    <w:rsid w:val="00C077F7"/>
    <w:pPr>
      <w:suppressLineNumbers/>
      <w:tabs>
        <w:tab w:val="right" w:leader="dot" w:pos="9638"/>
      </w:tabs>
    </w:pPr>
    <w:rPr>
      <w:rFonts w:cs="Mangal"/>
    </w:rPr>
  </w:style>
  <w:style w:type="paragraph" w:styleId="21">
    <w:name w:val="toc 2"/>
    <w:basedOn w:val="a"/>
    <w:uiPriority w:val="39"/>
    <w:rsid w:val="00C077F7"/>
    <w:pPr>
      <w:suppressLineNumbers/>
      <w:tabs>
        <w:tab w:val="right" w:leader="dot" w:pos="9355"/>
      </w:tabs>
      <w:ind w:left="283"/>
    </w:pPr>
    <w:rPr>
      <w:rFonts w:cs="Mangal"/>
    </w:rPr>
  </w:style>
  <w:style w:type="character" w:styleId="a7">
    <w:name w:val="Hyperlink"/>
    <w:uiPriority w:val="99"/>
    <w:rsid w:val="00C077F7"/>
    <w:rPr>
      <w:rFonts w:cs="Times New Roman"/>
      <w:color w:val="0000FF"/>
      <w:u w:val="single"/>
    </w:rPr>
  </w:style>
  <w:style w:type="paragraph" w:styleId="22">
    <w:name w:val="Body Text 2"/>
    <w:basedOn w:val="a"/>
    <w:link w:val="23"/>
    <w:uiPriority w:val="99"/>
    <w:rsid w:val="001345A9"/>
    <w:pPr>
      <w:spacing w:after="120" w:line="480" w:lineRule="auto"/>
    </w:pPr>
  </w:style>
  <w:style w:type="character" w:customStyle="1" w:styleId="23">
    <w:name w:val="Основной текст 2 Знак"/>
    <w:link w:val="22"/>
    <w:uiPriority w:val="99"/>
    <w:semiHidden/>
    <w:locked/>
    <w:rPr>
      <w:rFonts w:cs="Times New Roman"/>
      <w:sz w:val="24"/>
      <w:szCs w:val="24"/>
      <w:lang w:val="en-US" w:eastAsia="ar-SA" w:bidi="ar-SA"/>
    </w:rPr>
  </w:style>
  <w:style w:type="paragraph" w:styleId="a8">
    <w:name w:val="Title"/>
    <w:basedOn w:val="a"/>
    <w:link w:val="a9"/>
    <w:uiPriority w:val="99"/>
    <w:qFormat/>
    <w:rsid w:val="001345A9"/>
    <w:pPr>
      <w:suppressAutoHyphens w:val="0"/>
      <w:autoSpaceDE w:val="0"/>
      <w:autoSpaceDN w:val="0"/>
      <w:adjustRightInd w:val="0"/>
      <w:ind w:firstLine="371"/>
      <w:jc w:val="center"/>
    </w:pPr>
    <w:rPr>
      <w:noProof/>
      <w:sz w:val="28"/>
      <w:szCs w:val="18"/>
      <w:lang w:val="ru-RU" w:eastAsia="ru-RU"/>
    </w:rPr>
  </w:style>
  <w:style w:type="character" w:customStyle="1" w:styleId="a9">
    <w:name w:val="Название Знак"/>
    <w:link w:val="a8"/>
    <w:uiPriority w:val="99"/>
    <w:locked/>
    <w:rPr>
      <w:rFonts w:ascii="Cambria" w:hAnsi="Cambria" w:cs="Times New Roman"/>
      <w:b/>
      <w:bCs/>
      <w:kern w:val="28"/>
      <w:sz w:val="32"/>
      <w:szCs w:val="32"/>
      <w:lang w:val="en-US" w:eastAsia="ar-SA" w:bidi="ar-SA"/>
    </w:rPr>
  </w:style>
  <w:style w:type="paragraph" w:styleId="31">
    <w:name w:val="toc 3"/>
    <w:basedOn w:val="a"/>
    <w:next w:val="a"/>
    <w:autoRedefine/>
    <w:uiPriority w:val="39"/>
    <w:rsid w:val="00497D73"/>
    <w:pPr>
      <w:ind w:left="480"/>
    </w:pPr>
  </w:style>
  <w:style w:type="character" w:customStyle="1" w:styleId="apple-converted-space">
    <w:name w:val="apple-converted-space"/>
    <w:uiPriority w:val="99"/>
    <w:rsid w:val="00F33AF9"/>
    <w:rPr>
      <w:rFonts w:cs="Times New Roman"/>
    </w:rPr>
  </w:style>
  <w:style w:type="character" w:styleId="aa">
    <w:name w:val="Emphasis"/>
    <w:uiPriority w:val="99"/>
    <w:qFormat/>
    <w:rsid w:val="00C365CD"/>
    <w:rPr>
      <w:rFonts w:cs="Times New Roman"/>
      <w:i/>
      <w:iCs/>
    </w:rPr>
  </w:style>
  <w:style w:type="character" w:customStyle="1" w:styleId="60">
    <w:name w:val="Заголовок 6 Знак"/>
    <w:link w:val="6"/>
    <w:rsid w:val="00E41AC3"/>
    <w:rPr>
      <w:rFonts w:ascii="Calibri" w:eastAsia="Times New Roman" w:hAnsi="Calibri" w:cs="Times New Roman"/>
      <w:b/>
      <w:bCs/>
      <w:lang w:val="en-US" w:eastAsia="ar-SA"/>
    </w:rPr>
  </w:style>
  <w:style w:type="paragraph" w:styleId="ab">
    <w:name w:val="footnote text"/>
    <w:basedOn w:val="a"/>
    <w:link w:val="ac"/>
    <w:semiHidden/>
    <w:unhideWhenUsed/>
    <w:rsid w:val="00E41AC3"/>
    <w:pPr>
      <w:suppressAutoHyphens w:val="0"/>
    </w:pPr>
    <w:rPr>
      <w:sz w:val="20"/>
      <w:szCs w:val="20"/>
      <w:lang w:val="ru-RU" w:eastAsia="ru-RU"/>
    </w:rPr>
  </w:style>
  <w:style w:type="character" w:customStyle="1" w:styleId="ac">
    <w:name w:val="Текст сноски Знак"/>
    <w:link w:val="ab"/>
    <w:semiHidden/>
    <w:rsid w:val="00E41AC3"/>
    <w:rPr>
      <w:sz w:val="20"/>
      <w:szCs w:val="20"/>
    </w:rPr>
  </w:style>
  <w:style w:type="paragraph" w:customStyle="1" w:styleId="FR1">
    <w:name w:val="FR1"/>
    <w:rsid w:val="00E41AC3"/>
    <w:pPr>
      <w:widowControl w:val="0"/>
      <w:snapToGrid w:val="0"/>
      <w:spacing w:before="480"/>
      <w:ind w:left="1680" w:right="200"/>
      <w:jc w:val="center"/>
    </w:pPr>
    <w:rPr>
      <w:b/>
      <w:sz w:val="40"/>
    </w:rPr>
  </w:style>
  <w:style w:type="character" w:styleId="ad">
    <w:name w:val="footnote reference"/>
    <w:semiHidden/>
    <w:unhideWhenUsed/>
    <w:rsid w:val="00E41AC3"/>
    <w:rPr>
      <w:vertAlign w:val="superscript"/>
    </w:rPr>
  </w:style>
  <w:style w:type="paragraph" w:styleId="ae">
    <w:name w:val="TOC Heading"/>
    <w:basedOn w:val="1"/>
    <w:next w:val="a"/>
    <w:uiPriority w:val="39"/>
    <w:semiHidden/>
    <w:unhideWhenUsed/>
    <w:qFormat/>
    <w:rsid w:val="00E41AC3"/>
    <w:pPr>
      <w:keepLines/>
      <w:numPr>
        <w:numId w:val="0"/>
      </w:numPr>
      <w:suppressAutoHyphens w:val="0"/>
      <w:spacing w:before="480" w:after="0" w:line="276" w:lineRule="auto"/>
      <w:outlineLvl w:val="9"/>
    </w:pPr>
    <w:rPr>
      <w:rFonts w:ascii="Cambria" w:eastAsia="Times New Roman" w:hAnsi="Cambria" w:cs="Times New Roman"/>
      <w:color w:val="365F91"/>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2253">
      <w:bodyDiv w:val="1"/>
      <w:marLeft w:val="0"/>
      <w:marRight w:val="0"/>
      <w:marTop w:val="0"/>
      <w:marBottom w:val="0"/>
      <w:divBdr>
        <w:top w:val="none" w:sz="0" w:space="0" w:color="auto"/>
        <w:left w:val="none" w:sz="0" w:space="0" w:color="auto"/>
        <w:bottom w:val="none" w:sz="0" w:space="0" w:color="auto"/>
        <w:right w:val="none" w:sz="0" w:space="0" w:color="auto"/>
      </w:divBdr>
    </w:div>
    <w:div w:id="640430636">
      <w:bodyDiv w:val="1"/>
      <w:marLeft w:val="0"/>
      <w:marRight w:val="0"/>
      <w:marTop w:val="0"/>
      <w:marBottom w:val="0"/>
      <w:divBdr>
        <w:top w:val="none" w:sz="0" w:space="0" w:color="auto"/>
        <w:left w:val="none" w:sz="0" w:space="0" w:color="auto"/>
        <w:bottom w:val="none" w:sz="0" w:space="0" w:color="auto"/>
        <w:right w:val="none" w:sz="0" w:space="0" w:color="auto"/>
      </w:divBdr>
    </w:div>
    <w:div w:id="1218320585">
      <w:marLeft w:val="0"/>
      <w:marRight w:val="0"/>
      <w:marTop w:val="0"/>
      <w:marBottom w:val="0"/>
      <w:divBdr>
        <w:top w:val="none" w:sz="0" w:space="0" w:color="auto"/>
        <w:left w:val="none" w:sz="0" w:space="0" w:color="auto"/>
        <w:bottom w:val="none" w:sz="0" w:space="0" w:color="auto"/>
        <w:right w:val="none" w:sz="0" w:space="0" w:color="auto"/>
      </w:divBdr>
    </w:div>
    <w:div w:id="1218320586">
      <w:marLeft w:val="0"/>
      <w:marRight w:val="0"/>
      <w:marTop w:val="0"/>
      <w:marBottom w:val="0"/>
      <w:divBdr>
        <w:top w:val="none" w:sz="0" w:space="0" w:color="auto"/>
        <w:left w:val="none" w:sz="0" w:space="0" w:color="auto"/>
        <w:bottom w:val="none" w:sz="0" w:space="0" w:color="auto"/>
        <w:right w:val="none" w:sz="0" w:space="0" w:color="auto"/>
      </w:divBdr>
    </w:div>
    <w:div w:id="1218320587">
      <w:marLeft w:val="0"/>
      <w:marRight w:val="0"/>
      <w:marTop w:val="0"/>
      <w:marBottom w:val="0"/>
      <w:divBdr>
        <w:top w:val="none" w:sz="0" w:space="0" w:color="auto"/>
        <w:left w:val="none" w:sz="0" w:space="0" w:color="auto"/>
        <w:bottom w:val="none" w:sz="0" w:space="0" w:color="auto"/>
        <w:right w:val="none" w:sz="0" w:space="0" w:color="auto"/>
      </w:divBdr>
    </w:div>
    <w:div w:id="1218320588">
      <w:marLeft w:val="0"/>
      <w:marRight w:val="0"/>
      <w:marTop w:val="0"/>
      <w:marBottom w:val="0"/>
      <w:divBdr>
        <w:top w:val="none" w:sz="0" w:space="0" w:color="auto"/>
        <w:left w:val="none" w:sz="0" w:space="0" w:color="auto"/>
        <w:bottom w:val="none" w:sz="0" w:space="0" w:color="auto"/>
        <w:right w:val="none" w:sz="0" w:space="0" w:color="auto"/>
      </w:divBdr>
    </w:div>
    <w:div w:id="1218320589">
      <w:marLeft w:val="0"/>
      <w:marRight w:val="0"/>
      <w:marTop w:val="0"/>
      <w:marBottom w:val="0"/>
      <w:divBdr>
        <w:top w:val="none" w:sz="0" w:space="0" w:color="auto"/>
        <w:left w:val="none" w:sz="0" w:space="0" w:color="auto"/>
        <w:bottom w:val="none" w:sz="0" w:space="0" w:color="auto"/>
        <w:right w:val="none" w:sz="0" w:space="0" w:color="auto"/>
      </w:divBdr>
    </w:div>
    <w:div w:id="1218320590">
      <w:marLeft w:val="0"/>
      <w:marRight w:val="0"/>
      <w:marTop w:val="0"/>
      <w:marBottom w:val="0"/>
      <w:divBdr>
        <w:top w:val="none" w:sz="0" w:space="0" w:color="auto"/>
        <w:left w:val="none" w:sz="0" w:space="0" w:color="auto"/>
        <w:bottom w:val="none" w:sz="0" w:space="0" w:color="auto"/>
        <w:right w:val="none" w:sz="0" w:space="0" w:color="auto"/>
      </w:divBdr>
    </w:div>
    <w:div w:id="1218320591">
      <w:marLeft w:val="0"/>
      <w:marRight w:val="0"/>
      <w:marTop w:val="0"/>
      <w:marBottom w:val="0"/>
      <w:divBdr>
        <w:top w:val="none" w:sz="0" w:space="0" w:color="auto"/>
        <w:left w:val="none" w:sz="0" w:space="0" w:color="auto"/>
        <w:bottom w:val="none" w:sz="0" w:space="0" w:color="auto"/>
        <w:right w:val="none" w:sz="0" w:space="0" w:color="auto"/>
      </w:divBdr>
    </w:div>
    <w:div w:id="1218320592">
      <w:marLeft w:val="0"/>
      <w:marRight w:val="0"/>
      <w:marTop w:val="0"/>
      <w:marBottom w:val="0"/>
      <w:divBdr>
        <w:top w:val="none" w:sz="0" w:space="0" w:color="auto"/>
        <w:left w:val="none" w:sz="0" w:space="0" w:color="auto"/>
        <w:bottom w:val="none" w:sz="0" w:space="0" w:color="auto"/>
        <w:right w:val="none" w:sz="0" w:space="0" w:color="auto"/>
      </w:divBdr>
    </w:div>
    <w:div w:id="1218320593">
      <w:marLeft w:val="0"/>
      <w:marRight w:val="0"/>
      <w:marTop w:val="0"/>
      <w:marBottom w:val="0"/>
      <w:divBdr>
        <w:top w:val="none" w:sz="0" w:space="0" w:color="auto"/>
        <w:left w:val="none" w:sz="0" w:space="0" w:color="auto"/>
        <w:bottom w:val="none" w:sz="0" w:space="0" w:color="auto"/>
        <w:right w:val="none" w:sz="0" w:space="0" w:color="auto"/>
      </w:divBdr>
    </w:div>
    <w:div w:id="1218320594">
      <w:marLeft w:val="0"/>
      <w:marRight w:val="0"/>
      <w:marTop w:val="0"/>
      <w:marBottom w:val="0"/>
      <w:divBdr>
        <w:top w:val="none" w:sz="0" w:space="0" w:color="auto"/>
        <w:left w:val="none" w:sz="0" w:space="0" w:color="auto"/>
        <w:bottom w:val="none" w:sz="0" w:space="0" w:color="auto"/>
        <w:right w:val="none" w:sz="0" w:space="0" w:color="auto"/>
      </w:divBdr>
    </w:div>
    <w:div w:id="1218320595">
      <w:marLeft w:val="0"/>
      <w:marRight w:val="0"/>
      <w:marTop w:val="0"/>
      <w:marBottom w:val="0"/>
      <w:divBdr>
        <w:top w:val="none" w:sz="0" w:space="0" w:color="auto"/>
        <w:left w:val="none" w:sz="0" w:space="0" w:color="auto"/>
        <w:bottom w:val="none" w:sz="0" w:space="0" w:color="auto"/>
        <w:right w:val="none" w:sz="0" w:space="0" w:color="auto"/>
      </w:divBdr>
    </w:div>
    <w:div w:id="1218320596">
      <w:marLeft w:val="0"/>
      <w:marRight w:val="0"/>
      <w:marTop w:val="0"/>
      <w:marBottom w:val="0"/>
      <w:divBdr>
        <w:top w:val="none" w:sz="0" w:space="0" w:color="auto"/>
        <w:left w:val="none" w:sz="0" w:space="0" w:color="auto"/>
        <w:bottom w:val="none" w:sz="0" w:space="0" w:color="auto"/>
        <w:right w:val="none" w:sz="0" w:space="0" w:color="auto"/>
      </w:divBdr>
    </w:div>
    <w:div w:id="1218320597">
      <w:marLeft w:val="0"/>
      <w:marRight w:val="0"/>
      <w:marTop w:val="0"/>
      <w:marBottom w:val="0"/>
      <w:divBdr>
        <w:top w:val="none" w:sz="0" w:space="0" w:color="auto"/>
        <w:left w:val="none" w:sz="0" w:space="0" w:color="auto"/>
        <w:bottom w:val="none" w:sz="0" w:space="0" w:color="auto"/>
        <w:right w:val="none" w:sz="0" w:space="0" w:color="auto"/>
      </w:divBdr>
    </w:div>
    <w:div w:id="179786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emf"/><Relationship Id="rId50" Type="http://schemas.openxmlformats.org/officeDocument/2006/relationships/image" Target="media/image42.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emf"/><Relationship Id="rId8" Type="http://schemas.openxmlformats.org/officeDocument/2006/relationships/endnotes" Target="endnotes.xml"/><Relationship Id="rId51" Type="http://schemas.openxmlformats.org/officeDocument/2006/relationships/image" Target="media/image4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81D00-7EA5-4666-9C19-A5342039D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4324</Words>
  <Characters>24649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Национальный Исследовательский Университет — Высшая Школа Экономики</vt:lpstr>
    </vt:vector>
  </TitlesOfParts>
  <Company/>
  <LinksUpToDate>false</LinksUpToDate>
  <CharactersWithSpaces>28916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Национальный Исследовательский Университет — Высшая Школа Экономики</dc:title>
  <dc:creator>Алексей</dc:creator>
  <cp:lastModifiedBy>Студент НИУ ВШЭ</cp:lastModifiedBy>
  <cp:revision>2</cp:revision>
  <dcterms:created xsi:type="dcterms:W3CDTF">2013-05-29T15:38:00Z</dcterms:created>
  <dcterms:modified xsi:type="dcterms:W3CDTF">2013-05-29T15:38:00Z</dcterms:modified>
</cp:coreProperties>
</file>