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59" w:rsidRDefault="00264B98" w:rsidP="00A65257">
      <w:pPr>
        <w:spacing w:line="360" w:lineRule="auto"/>
        <w:jc w:val="center"/>
        <w:rPr>
          <w:sz w:val="32"/>
          <w:szCs w:val="32"/>
        </w:rPr>
      </w:pPr>
      <w:r w:rsidRPr="00264B98">
        <w:rPr>
          <w:sz w:val="32"/>
          <w:szCs w:val="32"/>
        </w:rPr>
        <w:t>МОСКОВСКИЙ ИНСТИТУТ ЭЛЕКТРОНИКИ И МАТЕМАТИКИ НИУ ВШЭ</w:t>
      </w:r>
    </w:p>
    <w:p w:rsidR="00264B98" w:rsidRDefault="00264B98" w:rsidP="00A6525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Кафедра ИТАС</w:t>
      </w:r>
    </w:p>
    <w:p w:rsidR="00264B98" w:rsidRDefault="00264B98" w:rsidP="00A65257">
      <w:pPr>
        <w:spacing w:line="360" w:lineRule="auto"/>
        <w:jc w:val="center"/>
        <w:rPr>
          <w:sz w:val="32"/>
          <w:szCs w:val="32"/>
        </w:rPr>
      </w:pPr>
    </w:p>
    <w:p w:rsidR="00264B98" w:rsidRDefault="00264B98" w:rsidP="00A65257">
      <w:pPr>
        <w:spacing w:line="360" w:lineRule="auto"/>
        <w:jc w:val="center"/>
        <w:rPr>
          <w:sz w:val="32"/>
          <w:szCs w:val="32"/>
        </w:rPr>
      </w:pPr>
    </w:p>
    <w:p w:rsidR="00264B98" w:rsidRDefault="00264B98" w:rsidP="00A65257">
      <w:pPr>
        <w:spacing w:line="360" w:lineRule="auto"/>
        <w:jc w:val="center"/>
        <w:rPr>
          <w:sz w:val="32"/>
          <w:szCs w:val="32"/>
        </w:rPr>
      </w:pPr>
    </w:p>
    <w:p w:rsidR="00E36F9A" w:rsidRPr="00E36F9A" w:rsidRDefault="00264B98" w:rsidP="00A65257">
      <w:pPr>
        <w:spacing w:line="360" w:lineRule="auto"/>
        <w:jc w:val="center"/>
        <w:rPr>
          <w:b/>
          <w:sz w:val="40"/>
          <w:szCs w:val="40"/>
        </w:rPr>
      </w:pPr>
      <w:r w:rsidRPr="00E36F9A">
        <w:rPr>
          <w:b/>
          <w:sz w:val="40"/>
          <w:szCs w:val="40"/>
        </w:rPr>
        <w:t xml:space="preserve">ПОЯСНИТЕЛЬНАЯ ЗАПИСКА </w:t>
      </w:r>
    </w:p>
    <w:p w:rsidR="00264B98" w:rsidRDefault="00264B98" w:rsidP="00A65257">
      <w:pPr>
        <w:spacing w:line="360" w:lineRule="auto"/>
        <w:jc w:val="center"/>
        <w:rPr>
          <w:szCs w:val="28"/>
        </w:rPr>
      </w:pPr>
      <w:r w:rsidRPr="00E36F9A">
        <w:rPr>
          <w:szCs w:val="28"/>
        </w:rPr>
        <w:t xml:space="preserve">К </w:t>
      </w:r>
      <w:r w:rsidR="00BF4658">
        <w:rPr>
          <w:szCs w:val="28"/>
        </w:rPr>
        <w:t>ДИПЛОМНОЙ РАБОТЕ</w:t>
      </w:r>
    </w:p>
    <w:p w:rsidR="00E36F9A" w:rsidRDefault="00E36F9A" w:rsidP="00A65257">
      <w:pPr>
        <w:spacing w:line="360" w:lineRule="auto"/>
        <w:jc w:val="both"/>
        <w:rPr>
          <w:szCs w:val="28"/>
        </w:rPr>
      </w:pPr>
    </w:p>
    <w:p w:rsidR="00E36F9A" w:rsidRDefault="00E36F9A" w:rsidP="00A65257">
      <w:pPr>
        <w:spacing w:line="360" w:lineRule="auto"/>
        <w:jc w:val="both"/>
        <w:rPr>
          <w:szCs w:val="28"/>
        </w:rPr>
      </w:pPr>
      <w:r>
        <w:rPr>
          <w:szCs w:val="28"/>
        </w:rPr>
        <w:t>На тему___________________________________________________________</w:t>
      </w:r>
    </w:p>
    <w:p w:rsidR="00E36F9A" w:rsidRDefault="00E36F9A" w:rsidP="00A65257">
      <w:pPr>
        <w:spacing w:line="360" w:lineRule="auto"/>
      </w:pPr>
      <w:r>
        <w:rPr>
          <w:szCs w:val="28"/>
        </w:rPr>
        <w:t>__________________________________________________________________</w:t>
      </w:r>
    </w:p>
    <w:p w:rsidR="00E36F9A" w:rsidRDefault="00E36F9A" w:rsidP="00A65257">
      <w:pPr>
        <w:spacing w:line="360" w:lineRule="auto"/>
        <w:jc w:val="both"/>
        <w:rPr>
          <w:szCs w:val="28"/>
        </w:rPr>
      </w:pPr>
      <w:r>
        <w:rPr>
          <w:szCs w:val="28"/>
        </w:rPr>
        <w:t>__________________________________________________________________</w:t>
      </w:r>
    </w:p>
    <w:p w:rsidR="00E36F9A" w:rsidRDefault="00E36F9A" w:rsidP="00A65257">
      <w:pPr>
        <w:spacing w:line="360" w:lineRule="auto"/>
        <w:jc w:val="both"/>
        <w:rPr>
          <w:szCs w:val="28"/>
        </w:rPr>
      </w:pPr>
      <w:r>
        <w:rPr>
          <w:szCs w:val="28"/>
        </w:rPr>
        <w:t>Студент___________________________________________________________</w:t>
      </w:r>
    </w:p>
    <w:p w:rsidR="00E36F9A" w:rsidRDefault="00E36F9A" w:rsidP="00A65257">
      <w:pPr>
        <w:spacing w:line="360" w:lineRule="auto"/>
        <w:jc w:val="both"/>
        <w:rPr>
          <w:szCs w:val="28"/>
        </w:rPr>
      </w:pPr>
      <w:r>
        <w:rPr>
          <w:szCs w:val="28"/>
        </w:rPr>
        <w:t>Руководитель проекта_______________________________________________</w:t>
      </w:r>
    </w:p>
    <w:p w:rsidR="00E36F9A" w:rsidRDefault="00E36F9A" w:rsidP="00A65257">
      <w:pPr>
        <w:spacing w:line="360" w:lineRule="auto"/>
        <w:jc w:val="center"/>
        <w:rPr>
          <w:szCs w:val="28"/>
        </w:rPr>
      </w:pPr>
      <w:r>
        <w:rPr>
          <w:szCs w:val="28"/>
        </w:rPr>
        <w:t>Допущен к защите______________________20__г.</w:t>
      </w:r>
    </w:p>
    <w:p w:rsidR="00E36F9A" w:rsidRDefault="00E36F9A" w:rsidP="00A65257">
      <w:pPr>
        <w:spacing w:line="360" w:lineRule="auto"/>
        <w:jc w:val="center"/>
        <w:rPr>
          <w:szCs w:val="28"/>
        </w:rPr>
      </w:pPr>
    </w:p>
    <w:p w:rsidR="00E36F9A" w:rsidRDefault="00E36F9A" w:rsidP="00A65257">
      <w:pPr>
        <w:spacing w:line="360" w:lineRule="auto"/>
        <w:jc w:val="center"/>
        <w:rPr>
          <w:szCs w:val="28"/>
        </w:rPr>
      </w:pPr>
    </w:p>
    <w:p w:rsidR="00E36F9A" w:rsidRDefault="00E36F9A" w:rsidP="00A6525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КОНСУЛЬТАНТЫ ПРОЕКТА:</w:t>
      </w:r>
    </w:p>
    <w:p w:rsidR="00E36F9A" w:rsidRDefault="00E36F9A" w:rsidP="00A6525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Специальная часть________________________________________</w:t>
      </w:r>
    </w:p>
    <w:p w:rsidR="00A9276A" w:rsidRPr="00E36F9A" w:rsidRDefault="00A9276A" w:rsidP="00A65257">
      <w:pPr>
        <w:spacing w:line="360" w:lineRule="auto"/>
        <w:jc w:val="center"/>
        <w:rPr>
          <w:sz w:val="32"/>
          <w:szCs w:val="32"/>
        </w:rPr>
      </w:pPr>
    </w:p>
    <w:p w:rsidR="00E36F9A" w:rsidRPr="00E36F9A" w:rsidRDefault="00E36F9A" w:rsidP="00A65257">
      <w:pPr>
        <w:spacing w:line="360" w:lineRule="auto"/>
        <w:jc w:val="center"/>
        <w:rPr>
          <w:szCs w:val="28"/>
        </w:rPr>
      </w:pPr>
    </w:p>
    <w:p w:rsidR="00A9276A" w:rsidRDefault="00A9276A" w:rsidP="00A65257">
      <w:pPr>
        <w:spacing w:line="360" w:lineRule="auto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Зав. кафедрой________________</w:t>
      </w:r>
    </w:p>
    <w:p w:rsidR="00A9276A" w:rsidRDefault="00A9276A" w:rsidP="00A65257">
      <w:pPr>
        <w:spacing w:line="360" w:lineRule="auto"/>
        <w:jc w:val="center"/>
        <w:rPr>
          <w:i/>
          <w:sz w:val="32"/>
          <w:szCs w:val="32"/>
        </w:rPr>
      </w:pPr>
    </w:p>
    <w:p w:rsidR="00A9276A" w:rsidRDefault="00A9276A" w:rsidP="00A65257">
      <w:pPr>
        <w:spacing w:line="360" w:lineRule="auto"/>
        <w:jc w:val="center"/>
        <w:rPr>
          <w:i/>
          <w:sz w:val="32"/>
          <w:szCs w:val="32"/>
        </w:rPr>
      </w:pPr>
    </w:p>
    <w:p w:rsidR="00A9276A" w:rsidRDefault="00A9276A" w:rsidP="00A65257">
      <w:pPr>
        <w:spacing w:line="360" w:lineRule="auto"/>
        <w:jc w:val="center"/>
        <w:rPr>
          <w:i/>
          <w:sz w:val="32"/>
          <w:szCs w:val="32"/>
        </w:rPr>
      </w:pPr>
    </w:p>
    <w:p w:rsidR="00A9276A" w:rsidRDefault="00A9276A" w:rsidP="00A65257">
      <w:pPr>
        <w:spacing w:line="360" w:lineRule="auto"/>
        <w:jc w:val="center"/>
        <w:rPr>
          <w:i/>
          <w:sz w:val="32"/>
          <w:szCs w:val="32"/>
        </w:rPr>
      </w:pPr>
    </w:p>
    <w:p w:rsidR="00264B98" w:rsidRDefault="00A9276A" w:rsidP="00A6525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МОСКВА</w:t>
      </w:r>
      <w:r w:rsidR="00264B98">
        <w:rPr>
          <w:sz w:val="32"/>
          <w:szCs w:val="32"/>
        </w:rPr>
        <w:br w:type="page"/>
      </w:r>
    </w:p>
    <w:p w:rsidR="0047522B" w:rsidRDefault="00FA3052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sz w:val="28"/>
          <w:szCs w:val="28"/>
        </w:rPr>
        <w:lastRenderedPageBreak/>
        <w:fldChar w:fldCharType="begin"/>
      </w:r>
      <w:r w:rsidR="00264B98">
        <w:rPr>
          <w:sz w:val="28"/>
          <w:szCs w:val="28"/>
        </w:rPr>
        <w:instrText xml:space="preserve"> TOC \o "1-3" \u </w:instrText>
      </w:r>
      <w:r>
        <w:rPr>
          <w:sz w:val="28"/>
          <w:szCs w:val="28"/>
        </w:rPr>
        <w:fldChar w:fldCharType="separate"/>
      </w:r>
      <w:r w:rsidR="0047522B">
        <w:rPr>
          <w:noProof/>
        </w:rPr>
        <w:t>ВВЕДЕНИЕ</w:t>
      </w:r>
      <w:r w:rsidR="0047522B">
        <w:rPr>
          <w:noProof/>
        </w:rPr>
        <w:tab/>
      </w:r>
      <w:r w:rsidR="0047522B">
        <w:rPr>
          <w:noProof/>
        </w:rPr>
        <w:fldChar w:fldCharType="begin"/>
      </w:r>
      <w:r w:rsidR="0047522B">
        <w:rPr>
          <w:noProof/>
        </w:rPr>
        <w:instrText xml:space="preserve"> PAGEREF _Toc358019426 \h </w:instrText>
      </w:r>
      <w:r w:rsidR="0047522B">
        <w:rPr>
          <w:noProof/>
        </w:rPr>
      </w:r>
      <w:r w:rsidR="0047522B">
        <w:rPr>
          <w:noProof/>
        </w:rPr>
        <w:fldChar w:fldCharType="separate"/>
      </w:r>
      <w:r w:rsidR="0047522B">
        <w:rPr>
          <w:noProof/>
        </w:rPr>
        <w:t>3</w:t>
      </w:r>
      <w:r w:rsidR="0047522B"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ГЛАВА 1: ПОСТАНОВКА ЗАДАЧИ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ГЛАВА 2: АНАЛИЗ ПРЕДМЕТНОЙ ОБЛАСТИ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ГЛАВА 3: АРХИТЕКТУРА СИСТЕМЫ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3.1 Выбор типа 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4C7467">
        <w:rPr>
          <w:iCs/>
          <w:noProof/>
        </w:rPr>
        <w:t>3</w:t>
      </w:r>
      <w:r w:rsidRPr="004C7467">
        <w:rPr>
          <w:i/>
          <w:iCs/>
          <w:noProof/>
        </w:rPr>
        <w:t>.</w:t>
      </w:r>
      <w:r>
        <w:rPr>
          <w:noProof/>
        </w:rPr>
        <w:t>2 Архитектура.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ГЛАВА 4: АРХИТЕКТУРА БАЗЫ ДАННЫХ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4.1. Первоначальная инфологическая модель.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4.2 Схема базы данных.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4.3 Атрибуты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4.4. Нормализация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ГЛАВА 5: ОРГАНИЗАЦИЯ ПОЛЬЗОВАТЕЛЬСКОГО ИНТЕРФЕЙСА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5.1. Аналоги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47522B">
        <w:rPr>
          <w:noProof/>
        </w:rPr>
        <w:t>5</w:t>
      </w:r>
      <w:r w:rsidRPr="0047522B">
        <w:rPr>
          <w:b w:val="0"/>
          <w:noProof/>
        </w:rPr>
        <w:t>.</w:t>
      </w:r>
      <w:r>
        <w:rPr>
          <w:noProof/>
        </w:rPr>
        <w:t>2. Интерфейс оператора</w:t>
      </w:r>
      <w:r w:rsidRPr="0047522B"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47522B" w:rsidRDefault="0047522B">
      <w:pPr>
        <w:pStyle w:val="2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noProof/>
          <w:sz w:val="22"/>
          <w:szCs w:val="22"/>
          <w:lang w:eastAsia="ru-RU"/>
        </w:rPr>
      </w:pPr>
      <w:r>
        <w:rPr>
          <w:noProof/>
        </w:rPr>
        <w:t>5.3. Интерфейс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4C7467">
        <w:rPr>
          <w:rFonts w:ascii="Times New Roman" w:hAnsi="Times New Roman"/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47522B" w:rsidRDefault="0047522B">
      <w:pPr>
        <w:pStyle w:val="11"/>
        <w:tabs>
          <w:tab w:val="right" w:leader="dot" w:pos="9344"/>
        </w:tabs>
        <w:rPr>
          <w:rFonts w:asciiTheme="minorHAnsi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noProof/>
        </w:rPr>
        <w:t>ПРИЛОЖЕНИЯ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_Toc358019443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264B98" w:rsidRDefault="00FA3052" w:rsidP="00A65257">
      <w:pPr>
        <w:spacing w:line="360" w:lineRule="auto"/>
        <w:rPr>
          <w:szCs w:val="28"/>
        </w:rPr>
      </w:pPr>
      <w:r>
        <w:rPr>
          <w:szCs w:val="28"/>
        </w:rPr>
        <w:fldChar w:fldCharType="end"/>
      </w:r>
    </w:p>
    <w:p w:rsidR="00264B98" w:rsidRDefault="00264B98" w:rsidP="00A65257">
      <w:pPr>
        <w:spacing w:line="360" w:lineRule="auto"/>
        <w:rPr>
          <w:szCs w:val="28"/>
        </w:rPr>
      </w:pPr>
      <w:r>
        <w:rPr>
          <w:szCs w:val="28"/>
        </w:rPr>
        <w:br w:type="page"/>
      </w:r>
    </w:p>
    <w:p w:rsidR="00264B98" w:rsidRPr="002F0870" w:rsidRDefault="004F7598" w:rsidP="00A65257">
      <w:pPr>
        <w:pStyle w:val="1"/>
        <w:spacing w:line="360" w:lineRule="auto"/>
        <w:jc w:val="center"/>
      </w:pPr>
      <w:bookmarkStart w:id="0" w:name="_Toc358019426"/>
      <w:r w:rsidRPr="002F0870">
        <w:lastRenderedPageBreak/>
        <w:t>ВВЕДЕНИЕ</w:t>
      </w:r>
      <w:bookmarkEnd w:id="0"/>
    </w:p>
    <w:p w:rsidR="00264B98" w:rsidRDefault="00264B98" w:rsidP="00A65257">
      <w:pPr>
        <w:spacing w:line="360" w:lineRule="auto"/>
      </w:pPr>
    </w:p>
    <w:p w:rsidR="004F7598" w:rsidRDefault="004F7598" w:rsidP="00A65257">
      <w:pPr>
        <w:spacing w:line="360" w:lineRule="auto"/>
      </w:pP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Современные технические устройства характеризуются сложностью исполнения, а также </w:t>
      </w:r>
      <w:r w:rsidR="00920986">
        <w:rPr>
          <w:szCs w:val="28"/>
        </w:rPr>
        <w:t>значительным</w:t>
      </w:r>
      <w:r>
        <w:rPr>
          <w:szCs w:val="28"/>
        </w:rPr>
        <w:t xml:space="preserve"> разнообразием комплектации, что обеспечивает возможность выбора оборудования для конкретных задач, исполнение которых необходимо заказчику. 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Предприятия, производящие сложное</w:t>
      </w:r>
      <w:r w:rsidR="00920986">
        <w:rPr>
          <w:szCs w:val="28"/>
        </w:rPr>
        <w:t xml:space="preserve"> высокотехнологичное оборудование (например, промышленных</w:t>
      </w:r>
      <w:r w:rsidR="00BA333A">
        <w:rPr>
          <w:szCs w:val="28"/>
        </w:rPr>
        <w:t xml:space="preserve"> или строительных</w:t>
      </w:r>
      <w:r w:rsidR="00920986">
        <w:rPr>
          <w:szCs w:val="28"/>
        </w:rPr>
        <w:t xml:space="preserve"> роботов)</w:t>
      </w:r>
      <w:r>
        <w:rPr>
          <w:szCs w:val="28"/>
        </w:rPr>
        <w:t xml:space="preserve">, вынуждены пользоваться довольно обширными общими каталогами деталей и чертежей, в которых </w:t>
      </w:r>
      <w:r w:rsidR="00BA333A">
        <w:rPr>
          <w:szCs w:val="28"/>
        </w:rPr>
        <w:t xml:space="preserve">зачастую </w:t>
      </w:r>
      <w:r>
        <w:rPr>
          <w:szCs w:val="28"/>
        </w:rPr>
        <w:t>трудно ориентироваться как заказчику, так и продавцу.</w:t>
      </w:r>
      <w:r w:rsidR="00100DC9">
        <w:rPr>
          <w:szCs w:val="28"/>
        </w:rPr>
        <w:t xml:space="preserve"> Также существенным недостатком имеющиеся каталогов оборудования и запчастей  является необходимость их постоянного обновления при появлении новых моделей.</w:t>
      </w:r>
      <w:r w:rsidR="00BA333A">
        <w:rPr>
          <w:szCs w:val="28"/>
        </w:rPr>
        <w:t xml:space="preserve"> Такие списки достаточно просты в составлении, но приводят к проблемам на этапе обсуждения конечной комплектации, так как окончательное соглашение по комплектации оборудования, в связи с его сложностью и высокой стоимостью, обычно происходит во время переговоров сторон - заказчика и поставщика. Соответственно, представление информации об оборудовании должно быть представлено в удобной </w:t>
      </w:r>
      <w:r w:rsidR="00BA333A" w:rsidRPr="00BA333A">
        <w:rPr>
          <w:szCs w:val="28"/>
        </w:rPr>
        <w:t>форме</w:t>
      </w:r>
      <w:r w:rsidR="00BA333A">
        <w:rPr>
          <w:szCs w:val="28"/>
        </w:rPr>
        <w:t xml:space="preserve"> для всех сторон процесса</w:t>
      </w:r>
      <w:r w:rsidR="00100DC9">
        <w:rPr>
          <w:szCs w:val="28"/>
        </w:rPr>
        <w:t xml:space="preserve"> - заказчик должен иметь чёткое  представление о возможных вариантах комплектации, а представитель производителя, в свою очередь, должен иметь возможность предоставить эти варианты в удобной для понимания форме. </w:t>
      </w:r>
    </w:p>
    <w:p w:rsidR="00C41344" w:rsidRDefault="00C41344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Так как зачастую оборудования для строительных работ производится для выполнения конкретных задач, комплекты поставки могут достаточно сильно различаться. То, что представлено в каталоге как отдельная модель, в реальности может  иметь различные опции, от выбора которых зависит соответствие поставляемого оборудования требованиям, которые предъявляет к нему заказчик. В свою очередь, заказчик обычно </w:t>
      </w:r>
      <w:r>
        <w:rPr>
          <w:szCs w:val="28"/>
        </w:rPr>
        <w:lastRenderedPageBreak/>
        <w:t>ориентируется на конкретную строительную задачу, но при этом сторона производителя обеспечивает ему возможность изменения комплектации имеющегося оборудования для дальнейшего использования других условиях, в определённых пределах отличных от тех, для которых оборудование приобреталось изначально.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Создание системы обработки заказов значительно упростит процес</w:t>
      </w:r>
      <w:r w:rsidR="00920986">
        <w:rPr>
          <w:szCs w:val="28"/>
        </w:rPr>
        <w:t xml:space="preserve">с формирования спецификации </w:t>
      </w:r>
      <w:r>
        <w:rPr>
          <w:szCs w:val="28"/>
        </w:rPr>
        <w:t>оборудования</w:t>
      </w:r>
      <w:r w:rsidR="00920986">
        <w:rPr>
          <w:szCs w:val="28"/>
        </w:rPr>
        <w:t>,</w:t>
      </w:r>
      <w:r>
        <w:rPr>
          <w:szCs w:val="28"/>
        </w:rPr>
        <w:t xml:space="preserve"> а также о</w:t>
      </w:r>
      <w:r w:rsidR="00F96951">
        <w:rPr>
          <w:szCs w:val="28"/>
        </w:rPr>
        <w:t xml:space="preserve">беспечит заказчику </w:t>
      </w:r>
      <w:r>
        <w:rPr>
          <w:szCs w:val="28"/>
        </w:rPr>
        <w:t>доступ к информации об уже имеющихся или  интересующих его</w:t>
      </w:r>
      <w:r w:rsidR="00F96951">
        <w:rPr>
          <w:szCs w:val="28"/>
        </w:rPr>
        <w:t xml:space="preserve"> конкретных</w:t>
      </w:r>
      <w:r w:rsidR="00D23A75">
        <w:rPr>
          <w:szCs w:val="28"/>
        </w:rPr>
        <w:t xml:space="preserve"> изделиях.</w:t>
      </w:r>
    </w:p>
    <w:p w:rsidR="00D23A75" w:rsidRDefault="00D23A7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В случае сложного оборудования трудно применить те же решения, как для более массовых изделий, таких как, например, легковые автомобили. Они также имеют разнообразные опции, но в рамках одной модели их разнообразие гораздо меньше, и к тому же комплекты поставки автомобилей более стандартизированы. </w:t>
      </w:r>
    </w:p>
    <w:p w:rsidR="00D23A75" w:rsidRDefault="00D23A7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В случае высокотехнологичного строительного оборудования нецелесообразно использовать информационную систему, аналогичную интернет</w:t>
      </w:r>
      <w:r w:rsidR="00E3693F">
        <w:rPr>
          <w:szCs w:val="28"/>
        </w:rPr>
        <w:t xml:space="preserve"> </w:t>
      </w:r>
      <w:r>
        <w:rPr>
          <w:szCs w:val="28"/>
        </w:rPr>
        <w:t>-</w:t>
      </w:r>
      <w:r w:rsidR="00E3693F">
        <w:rPr>
          <w:szCs w:val="28"/>
        </w:rPr>
        <w:t xml:space="preserve"> </w:t>
      </w:r>
      <w:r>
        <w:rPr>
          <w:szCs w:val="28"/>
        </w:rPr>
        <w:t>магазину автозапчастей. Для этого оборудования характерна модульная структура из нескольких уровней, менее развитая логистическая поддержка и высокая стоимость. Последние два фактора связаны с небольшим объёмом</w:t>
      </w:r>
      <w:r w:rsidR="00AD203C">
        <w:rPr>
          <w:szCs w:val="28"/>
        </w:rPr>
        <w:t xml:space="preserve"> и сложностью</w:t>
      </w:r>
      <w:r>
        <w:rPr>
          <w:szCs w:val="28"/>
        </w:rPr>
        <w:t xml:space="preserve"> производства (так  как даже из стандартных компонентов, присутствующих в каталоге, оборудование всё равно собирается в соотве</w:t>
      </w:r>
      <w:r w:rsidR="00606E08">
        <w:rPr>
          <w:szCs w:val="28"/>
        </w:rPr>
        <w:t>тствии с требованиями заказчика</w:t>
      </w:r>
      <w:r>
        <w:rPr>
          <w:szCs w:val="28"/>
        </w:rPr>
        <w:t>)</w:t>
      </w:r>
      <w:r w:rsidR="00AD203C">
        <w:rPr>
          <w:szCs w:val="28"/>
        </w:rPr>
        <w:t>.</w:t>
      </w:r>
    </w:p>
    <w:p w:rsidR="00264B98" w:rsidRDefault="00AD203C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Дл</w:t>
      </w:r>
      <w:r w:rsidR="00E3693F">
        <w:rPr>
          <w:szCs w:val="28"/>
        </w:rPr>
        <w:t>я обеспечения удобства подбора</w:t>
      </w:r>
      <w:r>
        <w:rPr>
          <w:szCs w:val="28"/>
        </w:rPr>
        <w:t xml:space="preserve"> комплектующих производителю было бы удобно</w:t>
      </w:r>
      <w:r w:rsidR="00002BF2">
        <w:rPr>
          <w:szCs w:val="28"/>
        </w:rPr>
        <w:t xml:space="preserve"> иметь</w:t>
      </w:r>
      <w:r w:rsidR="00846A69">
        <w:rPr>
          <w:szCs w:val="28"/>
        </w:rPr>
        <w:t xml:space="preserve"> структурированное</w:t>
      </w:r>
      <w:r w:rsidR="00002BF2">
        <w:rPr>
          <w:szCs w:val="28"/>
        </w:rPr>
        <w:t xml:space="preserve"> представление об</w:t>
      </w:r>
      <w:r>
        <w:rPr>
          <w:szCs w:val="28"/>
        </w:rPr>
        <w:t xml:space="preserve"> </w:t>
      </w:r>
      <w:r w:rsidR="00002BF2">
        <w:rPr>
          <w:szCs w:val="28"/>
        </w:rPr>
        <w:t>оборудовании</w:t>
      </w:r>
      <w:r w:rsidR="00846A69">
        <w:rPr>
          <w:szCs w:val="28"/>
        </w:rPr>
        <w:t xml:space="preserve">. А именно </w:t>
      </w:r>
      <w:r>
        <w:rPr>
          <w:szCs w:val="28"/>
        </w:rPr>
        <w:t>как</w:t>
      </w:r>
      <w:r w:rsidR="00002BF2">
        <w:rPr>
          <w:szCs w:val="28"/>
        </w:rPr>
        <w:t xml:space="preserve"> о</w:t>
      </w:r>
      <w:r>
        <w:rPr>
          <w:szCs w:val="28"/>
        </w:rPr>
        <w:t xml:space="preserve"> набор</w:t>
      </w:r>
      <w:r w:rsidR="00002BF2">
        <w:rPr>
          <w:szCs w:val="28"/>
        </w:rPr>
        <w:t>е</w:t>
      </w:r>
      <w:r w:rsidR="00264B98">
        <w:rPr>
          <w:szCs w:val="28"/>
        </w:rPr>
        <w:t xml:space="preserve"> </w:t>
      </w:r>
      <w:r>
        <w:rPr>
          <w:szCs w:val="28"/>
        </w:rPr>
        <w:t xml:space="preserve"> из </w:t>
      </w:r>
      <w:r w:rsidR="00264B98">
        <w:rPr>
          <w:szCs w:val="28"/>
        </w:rPr>
        <w:t>об</w:t>
      </w:r>
      <w:r>
        <w:rPr>
          <w:szCs w:val="28"/>
        </w:rPr>
        <w:t>язательных и опциональных узлов.</w:t>
      </w:r>
      <w:r w:rsidR="00264B98">
        <w:rPr>
          <w:szCs w:val="28"/>
        </w:rPr>
        <w:t xml:space="preserve"> </w:t>
      </w:r>
      <w:r>
        <w:rPr>
          <w:szCs w:val="28"/>
        </w:rPr>
        <w:t>Такое представление</w:t>
      </w:r>
      <w:r w:rsidR="00264B98">
        <w:rPr>
          <w:szCs w:val="28"/>
        </w:rPr>
        <w:t xml:space="preserve"> </w:t>
      </w:r>
      <w:r w:rsidR="00920986">
        <w:rPr>
          <w:szCs w:val="28"/>
        </w:rPr>
        <w:t>позволят</w:t>
      </w:r>
      <w:r w:rsidR="00264B98">
        <w:rPr>
          <w:szCs w:val="28"/>
        </w:rPr>
        <w:t xml:space="preserve"> описывать состав и функциональность готовой единицы продукции</w:t>
      </w:r>
      <w:r>
        <w:rPr>
          <w:szCs w:val="28"/>
        </w:rPr>
        <w:t xml:space="preserve"> исходя из свойств отдельных модулей, что позволяет легко формировать информационные представления для новых моделей, и отражать разнообразие вариантов комплектации для уже имеющихся.  </w:t>
      </w:r>
    </w:p>
    <w:p w:rsidR="00264B98" w:rsidRDefault="00AD203C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>В свою очередь для</w:t>
      </w:r>
      <w:r w:rsidR="00264B98">
        <w:rPr>
          <w:szCs w:val="28"/>
        </w:rPr>
        <w:t xml:space="preserve"> заказчик</w:t>
      </w:r>
      <w:r>
        <w:rPr>
          <w:szCs w:val="28"/>
        </w:rPr>
        <w:t>а</w:t>
      </w:r>
      <w:r w:rsidR="00264B98">
        <w:rPr>
          <w:szCs w:val="28"/>
        </w:rPr>
        <w:t xml:space="preserve"> посредством данных наборов  будет </w:t>
      </w:r>
      <w:r>
        <w:rPr>
          <w:szCs w:val="28"/>
        </w:rPr>
        <w:t>обеспечена возможность</w:t>
      </w:r>
      <w:r w:rsidR="00264B98">
        <w:rPr>
          <w:szCs w:val="28"/>
        </w:rPr>
        <w:t xml:space="preserve"> доступ</w:t>
      </w:r>
      <w:r>
        <w:rPr>
          <w:szCs w:val="28"/>
        </w:rPr>
        <w:t>а</w:t>
      </w:r>
      <w:r w:rsidR="00264B98">
        <w:rPr>
          <w:szCs w:val="28"/>
        </w:rPr>
        <w:t xml:space="preserve"> к каталогам запчастей, подходящих конкретно для приобретённых им устройств, а также сможет отсле</w:t>
      </w:r>
      <w:r>
        <w:rPr>
          <w:szCs w:val="28"/>
        </w:rPr>
        <w:t xml:space="preserve">живать изменения в комплектации и доступные опции, связанные с имеющимся у него оборудованием. Также реализация такого конструктора для формирования комплектации позволит заказчику самостоятельно  подобрать себе </w:t>
      </w:r>
      <w:r w:rsidR="00FE402E">
        <w:rPr>
          <w:szCs w:val="28"/>
        </w:rPr>
        <w:t>оборудование и тем самым упростить общение между сторонами.</w:t>
      </w:r>
    </w:p>
    <w:p w:rsidR="00FE402E" w:rsidRDefault="00FE402E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Основная цель работы состоит в формировании принципов построения информационной системы, которая обеспечит удобство представления специализированного оборудования в виде наборов модулей, обладающих определёнными характеристиками, с возможностью формирования взаимосвязей между этими модулями. Такая организация информации об оборудовании снизит зависимость производителя и заказчика от традиционных каталогов оборудования и повысит возможность обеспечения актуальности информации о нём.</w:t>
      </w:r>
    </w:p>
    <w:p w:rsidR="00264B98" w:rsidRDefault="00264B98" w:rsidP="00A65257">
      <w:pPr>
        <w:spacing w:line="360" w:lineRule="auto"/>
      </w:pPr>
      <w:r>
        <w:br w:type="page"/>
      </w:r>
    </w:p>
    <w:p w:rsidR="00B43CD5" w:rsidRDefault="004F7598" w:rsidP="00A65257">
      <w:pPr>
        <w:pStyle w:val="1"/>
        <w:spacing w:line="360" w:lineRule="auto"/>
        <w:jc w:val="center"/>
      </w:pPr>
      <w:bookmarkStart w:id="1" w:name="_Toc358019427"/>
      <w:r>
        <w:lastRenderedPageBreak/>
        <w:t>ГЛАВА 1: ПОСТАНОВКА ЗАДАЧИ</w:t>
      </w:r>
      <w:bookmarkEnd w:id="1"/>
    </w:p>
    <w:p w:rsidR="00B43CD5" w:rsidRDefault="00B43CD5" w:rsidP="00A65257">
      <w:pPr>
        <w:spacing w:line="360" w:lineRule="auto"/>
      </w:pPr>
    </w:p>
    <w:p w:rsidR="00B43CD5" w:rsidRDefault="00B43CD5" w:rsidP="00A65257">
      <w:pPr>
        <w:spacing w:line="360" w:lineRule="auto"/>
      </w:pPr>
    </w:p>
    <w:p w:rsidR="00193E87" w:rsidRDefault="00193E87" w:rsidP="00A65257">
      <w:pPr>
        <w:spacing w:line="360" w:lineRule="auto"/>
        <w:ind w:firstLine="360"/>
      </w:pPr>
      <w:r>
        <w:t xml:space="preserve">Создаваемая система обработки заказов должна обеспечить удобство взаимодействия заказчика и поставщика оборудования. </w:t>
      </w:r>
    </w:p>
    <w:p w:rsidR="00193E87" w:rsidRDefault="00193E87" w:rsidP="00A65257">
      <w:pPr>
        <w:spacing w:line="360" w:lineRule="auto"/>
        <w:ind w:firstLine="360"/>
      </w:pPr>
      <w:r>
        <w:t>Основные требования к этому взаимодействию в рамках создаваемой системы таковы:</w:t>
      </w:r>
    </w:p>
    <w:p w:rsidR="007B33FD" w:rsidRDefault="007B33FD" w:rsidP="00A65257">
      <w:pPr>
        <w:pStyle w:val="ae"/>
        <w:spacing w:line="360" w:lineRule="auto"/>
      </w:pPr>
    </w:p>
    <w:p w:rsidR="00B43CD5" w:rsidRDefault="00193E87" w:rsidP="00A65257">
      <w:pPr>
        <w:pStyle w:val="ae"/>
        <w:numPr>
          <w:ilvl w:val="0"/>
          <w:numId w:val="5"/>
        </w:numPr>
        <w:spacing w:line="360" w:lineRule="auto"/>
      </w:pPr>
      <w:r>
        <w:t>Наглядность информационного представления оборудования.</w:t>
      </w:r>
    </w:p>
    <w:p w:rsidR="00193E87" w:rsidRDefault="00193E87" w:rsidP="00A65257">
      <w:pPr>
        <w:pStyle w:val="ae"/>
        <w:numPr>
          <w:ilvl w:val="0"/>
          <w:numId w:val="5"/>
        </w:numPr>
        <w:spacing w:line="360" w:lineRule="auto"/>
      </w:pPr>
      <w:r>
        <w:t>Возможность поиска информации по большому количеству критериев.</w:t>
      </w:r>
    </w:p>
    <w:p w:rsidR="00193E87" w:rsidRDefault="00193E87" w:rsidP="00A65257">
      <w:pPr>
        <w:pStyle w:val="ae"/>
        <w:numPr>
          <w:ilvl w:val="0"/>
          <w:numId w:val="5"/>
        </w:numPr>
        <w:spacing w:line="360" w:lineRule="auto"/>
      </w:pPr>
      <w:r>
        <w:t>Обеспечение простоты создания информационного представления оборудования.</w:t>
      </w:r>
    </w:p>
    <w:p w:rsidR="00193E87" w:rsidRDefault="00193E87" w:rsidP="00A65257">
      <w:pPr>
        <w:pStyle w:val="ae"/>
        <w:numPr>
          <w:ilvl w:val="0"/>
          <w:numId w:val="5"/>
        </w:numPr>
        <w:spacing w:line="360" w:lineRule="auto"/>
      </w:pPr>
      <w:r>
        <w:t>Удалённый доступ к системе для производителя и потребителя.</w:t>
      </w:r>
    </w:p>
    <w:p w:rsidR="0084510C" w:rsidRDefault="00193E87" w:rsidP="00A65257">
      <w:pPr>
        <w:pStyle w:val="ae"/>
        <w:numPr>
          <w:ilvl w:val="0"/>
          <w:numId w:val="5"/>
        </w:numPr>
        <w:spacing w:line="360" w:lineRule="auto"/>
      </w:pPr>
      <w:r>
        <w:t>Подбор списка запчастей к имеющемуся у заказчика оборудованию</w:t>
      </w:r>
      <w:r w:rsidR="007B33FD">
        <w:t>.</w:t>
      </w:r>
    </w:p>
    <w:p w:rsidR="0084510C" w:rsidRDefault="0084510C" w:rsidP="00A65257">
      <w:pPr>
        <w:spacing w:line="360" w:lineRule="auto"/>
      </w:pPr>
      <w:r>
        <w:tab/>
      </w:r>
    </w:p>
    <w:p w:rsidR="0084510C" w:rsidRDefault="0084510C" w:rsidP="00A65257">
      <w:pPr>
        <w:spacing w:line="360" w:lineRule="auto"/>
      </w:pPr>
      <w:r>
        <w:tab/>
      </w:r>
      <w:r w:rsidR="007B33FD">
        <w:t xml:space="preserve">В данном случае оптимальным способом реализации системы является использование </w:t>
      </w:r>
      <w:r w:rsidR="007B33FD" w:rsidRPr="0084510C">
        <w:rPr>
          <w:lang w:val="en-US"/>
        </w:rPr>
        <w:t>web</w:t>
      </w:r>
      <w:r w:rsidR="007B33FD" w:rsidRPr="007B33FD">
        <w:t>-</w:t>
      </w:r>
      <w:r w:rsidR="007B33FD">
        <w:t xml:space="preserve">интерфейса. </w:t>
      </w:r>
      <w:r w:rsidR="007B33FD" w:rsidRPr="0084510C">
        <w:rPr>
          <w:szCs w:val="28"/>
        </w:rPr>
        <w:t>Это позволит собрать весь функционал в рамках одной программы, обеспечить удалённый доступ как для операторов со стороны производителя (продавца), так и для заказчиков, а также сведёт системные требования для клиента к наличию браузера и подключения к интернету.</w:t>
      </w:r>
    </w:p>
    <w:p w:rsidR="007B33FD" w:rsidRPr="00717378" w:rsidRDefault="0084510C" w:rsidP="00A65257">
      <w:pPr>
        <w:spacing w:line="360" w:lineRule="auto"/>
      </w:pPr>
      <w:r>
        <w:tab/>
      </w:r>
      <w:r w:rsidR="007B33FD">
        <w:rPr>
          <w:szCs w:val="28"/>
        </w:rPr>
        <w:t>Наглядность информационно представления оборудования может быть достигнута путём реализации этого представления в виде структуры из нескольких уровней:</w:t>
      </w:r>
    </w:p>
    <w:p w:rsidR="007B33FD" w:rsidRDefault="00BE0457" w:rsidP="00A65257">
      <w:pPr>
        <w:pStyle w:val="ae"/>
        <w:numPr>
          <w:ilvl w:val="0"/>
          <w:numId w:val="6"/>
        </w:numPr>
        <w:spacing w:line="360" w:lineRule="auto"/>
      </w:pPr>
      <w:r>
        <w:t>Деталь, её чертежи и собственные свойства, атрибуты для описания разнородных свойств.</w:t>
      </w:r>
    </w:p>
    <w:p w:rsidR="007B33FD" w:rsidRDefault="00BE0457" w:rsidP="00A65257">
      <w:pPr>
        <w:pStyle w:val="ae"/>
        <w:numPr>
          <w:ilvl w:val="0"/>
          <w:numId w:val="6"/>
        </w:numPr>
        <w:spacing w:line="360" w:lineRule="auto"/>
      </w:pPr>
      <w:r>
        <w:t xml:space="preserve">Узел </w:t>
      </w:r>
      <w:r w:rsidR="00717378">
        <w:t>– состоит из совокупности деталей, помимо этого также имеет отдельный набор атрибутов</w:t>
      </w:r>
    </w:p>
    <w:p w:rsidR="0084510C" w:rsidRDefault="00717378" w:rsidP="00A65257">
      <w:pPr>
        <w:pStyle w:val="ae"/>
        <w:numPr>
          <w:ilvl w:val="0"/>
          <w:numId w:val="6"/>
        </w:numPr>
        <w:spacing w:line="360" w:lineRule="auto"/>
      </w:pPr>
      <w:r>
        <w:lastRenderedPageBreak/>
        <w:t>Изделие – чертежи, фотографии и общие характеристики узлов, плюс собственные свойства, которые не могут быть описаны через более низкоуровневые сущности.</w:t>
      </w:r>
    </w:p>
    <w:p w:rsidR="007B33FD" w:rsidRDefault="0084510C" w:rsidP="00A65257">
      <w:pPr>
        <w:spacing w:line="360" w:lineRule="auto"/>
      </w:pPr>
      <w:r>
        <w:tab/>
        <w:t>Так</w:t>
      </w:r>
      <w:r w:rsidR="007B33FD">
        <w:t>им образом, при изменении какого-либо компонента из комплекта поставки, заказчик или представитель поставщика сразу увидит изменения на самом высоком уровне представления (изделие). Создание представления оборудования сводится к комбинированию модулей и установлению разрешений на связи между ними (дополняющие, взаимоисключающие и т.д.)</w:t>
      </w:r>
    </w:p>
    <w:p w:rsidR="00193E87" w:rsidRPr="00193E87" w:rsidRDefault="00193E87" w:rsidP="00A65257">
      <w:pPr>
        <w:spacing w:line="360" w:lineRule="auto"/>
        <w:ind w:firstLine="708"/>
      </w:pPr>
      <w:r>
        <w:br w:type="page"/>
      </w:r>
    </w:p>
    <w:p w:rsidR="00264B98" w:rsidRDefault="004F7598" w:rsidP="00A65257">
      <w:pPr>
        <w:pStyle w:val="1"/>
        <w:spacing w:line="360" w:lineRule="auto"/>
        <w:jc w:val="center"/>
      </w:pPr>
      <w:bookmarkStart w:id="2" w:name="_Toc358019428"/>
      <w:r>
        <w:lastRenderedPageBreak/>
        <w:t>ГЛАВА 2: АНАЛИЗ ПРЕДМЕТНОЙ ОБЛАСТИ</w:t>
      </w:r>
      <w:bookmarkEnd w:id="2"/>
    </w:p>
    <w:p w:rsidR="00264B98" w:rsidRDefault="00264B98" w:rsidP="00A65257">
      <w:pPr>
        <w:spacing w:line="360" w:lineRule="auto"/>
      </w:pPr>
    </w:p>
    <w:p w:rsidR="004F7598" w:rsidRDefault="004F7598" w:rsidP="00A65257">
      <w:pPr>
        <w:spacing w:line="360" w:lineRule="auto"/>
      </w:pPr>
    </w:p>
    <w:p w:rsidR="005D2B06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В отличие от розничной </w:t>
      </w:r>
      <w:r w:rsidR="00B43CD5">
        <w:rPr>
          <w:szCs w:val="28"/>
        </w:rPr>
        <w:t>торговли через обычные интернет-</w:t>
      </w:r>
      <w:r w:rsidR="00846A69">
        <w:rPr>
          <w:szCs w:val="28"/>
        </w:rPr>
        <w:t>магазины</w:t>
      </w:r>
      <w:r>
        <w:rPr>
          <w:szCs w:val="28"/>
        </w:rPr>
        <w:t xml:space="preserve"> с возможностью немедленной оп</w:t>
      </w:r>
      <w:r w:rsidR="005D2B06">
        <w:rPr>
          <w:szCs w:val="28"/>
        </w:rPr>
        <w:t>латы, закупка оборудования для специфических строительных</w:t>
      </w:r>
      <w:r>
        <w:rPr>
          <w:szCs w:val="28"/>
        </w:rPr>
        <w:t xml:space="preserve"> </w:t>
      </w:r>
      <w:r w:rsidR="005D2B06">
        <w:rPr>
          <w:szCs w:val="28"/>
        </w:rPr>
        <w:t>работ</w:t>
      </w:r>
      <w:r>
        <w:rPr>
          <w:szCs w:val="28"/>
        </w:rPr>
        <w:t xml:space="preserve"> проходит в несколько этапов</w:t>
      </w:r>
      <w:r w:rsidR="005D2B06">
        <w:rPr>
          <w:szCs w:val="28"/>
        </w:rPr>
        <w:t xml:space="preserve">: </w:t>
      </w:r>
    </w:p>
    <w:p w:rsidR="005D2B06" w:rsidRDefault="00264B98" w:rsidP="00A65257">
      <w:pPr>
        <w:pStyle w:val="ae"/>
        <w:numPr>
          <w:ilvl w:val="0"/>
          <w:numId w:val="3"/>
        </w:numPr>
        <w:spacing w:line="360" w:lineRule="auto"/>
        <w:rPr>
          <w:szCs w:val="28"/>
        </w:rPr>
      </w:pPr>
      <w:r w:rsidRPr="005D2B06">
        <w:rPr>
          <w:szCs w:val="28"/>
        </w:rPr>
        <w:t>отправка заявки со стороны заказчика</w:t>
      </w:r>
      <w:r w:rsidR="005D2B06">
        <w:rPr>
          <w:szCs w:val="28"/>
        </w:rPr>
        <w:t xml:space="preserve"> </w:t>
      </w:r>
    </w:p>
    <w:p w:rsidR="005D2B06" w:rsidRDefault="00264B98" w:rsidP="00A65257">
      <w:pPr>
        <w:pStyle w:val="ae"/>
        <w:numPr>
          <w:ilvl w:val="0"/>
          <w:numId w:val="3"/>
        </w:numPr>
        <w:spacing w:line="360" w:lineRule="auto"/>
        <w:rPr>
          <w:szCs w:val="28"/>
        </w:rPr>
      </w:pPr>
      <w:r w:rsidRPr="005D2B06">
        <w:rPr>
          <w:szCs w:val="28"/>
        </w:rPr>
        <w:t xml:space="preserve">ответное коммерческое предложение со стороны продавца. </w:t>
      </w:r>
    </w:p>
    <w:p w:rsidR="005D2B06" w:rsidRDefault="005D2B06" w:rsidP="00A65257">
      <w:pPr>
        <w:pStyle w:val="ae"/>
        <w:numPr>
          <w:ilvl w:val="0"/>
          <w:numId w:val="3"/>
        </w:numPr>
        <w:spacing w:line="360" w:lineRule="auto"/>
        <w:rPr>
          <w:szCs w:val="28"/>
        </w:rPr>
      </w:pPr>
      <w:r>
        <w:rPr>
          <w:szCs w:val="28"/>
        </w:rPr>
        <w:t>переговоры по комплектации оборудования</w:t>
      </w:r>
    </w:p>
    <w:p w:rsidR="00264B98" w:rsidRPr="005D2B06" w:rsidRDefault="00264B98" w:rsidP="00A65257">
      <w:pPr>
        <w:spacing w:line="360" w:lineRule="auto"/>
        <w:ind w:firstLine="708"/>
        <w:rPr>
          <w:szCs w:val="28"/>
        </w:rPr>
      </w:pPr>
      <w:r w:rsidRPr="005D2B06">
        <w:rPr>
          <w:szCs w:val="28"/>
        </w:rPr>
        <w:t>Соответственно, в заявке заказчик формирует</w:t>
      </w:r>
      <w:r w:rsidR="005D2B06">
        <w:rPr>
          <w:szCs w:val="28"/>
        </w:rPr>
        <w:t xml:space="preserve"> основные</w:t>
      </w:r>
      <w:r w:rsidRPr="005D2B06">
        <w:rPr>
          <w:szCs w:val="28"/>
        </w:rPr>
        <w:t xml:space="preserve"> требования к оборудованию. В случае специфических проектов от заказчика может потребоваться дополнительная информация и техническое задание.</w:t>
      </w:r>
      <w:r w:rsidR="005D2B06">
        <w:rPr>
          <w:szCs w:val="28"/>
        </w:rPr>
        <w:t xml:space="preserve"> В коммерческом предложении поставщик даёт описание изделия, соответствующего нуждам заказчика. Далее обычно следует стадия переговоров и, возможно, формирования нового коммерческого предложения.</w:t>
      </w:r>
    </w:p>
    <w:p w:rsidR="00717378" w:rsidRDefault="005D2B0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Набор требуемого оборудования может достаточно сильно различаться в зависимости от задачи, стоящей перед заказчиком </w:t>
      </w:r>
      <w:r w:rsidR="00264B98">
        <w:rPr>
          <w:szCs w:val="28"/>
        </w:rPr>
        <w:t xml:space="preserve"> – например, робот </w:t>
      </w:r>
      <w:proofErr w:type="spellStart"/>
      <w:r w:rsidR="00264B98">
        <w:rPr>
          <w:szCs w:val="28"/>
          <w:lang w:val="en-US"/>
        </w:rPr>
        <w:t>Conjet</w:t>
      </w:r>
      <w:proofErr w:type="spellEnd"/>
      <w:r w:rsidR="00264B98" w:rsidRPr="007B1C20">
        <w:rPr>
          <w:szCs w:val="28"/>
        </w:rPr>
        <w:t xml:space="preserve"> 324</w:t>
      </w:r>
      <w:r w:rsidR="00264B98">
        <w:rPr>
          <w:szCs w:val="28"/>
        </w:rPr>
        <w:t xml:space="preserve">, являющийся устройством для </w:t>
      </w:r>
      <w:proofErr w:type="spellStart"/>
      <w:r w:rsidR="00264B98">
        <w:rPr>
          <w:szCs w:val="28"/>
        </w:rPr>
        <w:t>гидродемонтажа</w:t>
      </w:r>
      <w:proofErr w:type="spellEnd"/>
      <w:r w:rsidR="00264B98" w:rsidRPr="007B1C20">
        <w:rPr>
          <w:szCs w:val="28"/>
        </w:rPr>
        <w:t xml:space="preserve"> </w:t>
      </w:r>
      <w:r w:rsidR="00264B98">
        <w:rPr>
          <w:szCs w:val="28"/>
        </w:rPr>
        <w:t>может использоваться как для выборочного демонтажа</w:t>
      </w:r>
      <w:r>
        <w:rPr>
          <w:szCs w:val="28"/>
        </w:rPr>
        <w:t xml:space="preserve"> мостового</w:t>
      </w:r>
      <w:r w:rsidR="00264B98">
        <w:rPr>
          <w:szCs w:val="28"/>
        </w:rPr>
        <w:t xml:space="preserve"> бетонного покрытия, так и, например, для очистки корпусов кораблей. Соответственно, варьировать набор опций можно в достаточно широких пределах – мощность водомёта, наличие/отсутствие радиоуправления, система электропитания и многое другое.</w:t>
      </w:r>
      <w:r>
        <w:rPr>
          <w:szCs w:val="28"/>
        </w:rPr>
        <w:t xml:space="preserve"> </w:t>
      </w:r>
    </w:p>
    <w:p w:rsidR="00264B98" w:rsidRDefault="005D2B0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Также, помимо разнообразной стандартной аппаратуры, заказчику может потребоваться оборудование, специально спроектированное под его конкретную задачу (для этого как раз и нужно предоставление технического задания на строительные работы). Такое оборудование штучного </w:t>
      </w:r>
      <w:r>
        <w:rPr>
          <w:szCs w:val="28"/>
        </w:rPr>
        <w:lastRenderedPageBreak/>
        <w:t>производства сложно сопровождать впоследствии – фактически,  оно требует создания отдельного каталога запчастей.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В процессе обсуждения заказа его комплектация может меняться, что оказывает влияние на возможное время изготовления и доставки, общую стоимость.</w:t>
      </w:r>
      <w:r w:rsidR="005D2B06">
        <w:rPr>
          <w:szCs w:val="28"/>
        </w:rPr>
        <w:t xml:space="preserve"> Особенно это выражено при заказе оборудования под специфические задачи</w:t>
      </w:r>
      <w:r w:rsidR="009A7718">
        <w:rPr>
          <w:szCs w:val="28"/>
        </w:rPr>
        <w:t>.</w:t>
      </w:r>
    </w:p>
    <w:p w:rsidR="00264B98" w:rsidRDefault="0084510C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Во время</w:t>
      </w:r>
      <w:r w:rsidR="00264B98">
        <w:rPr>
          <w:szCs w:val="28"/>
        </w:rPr>
        <w:t xml:space="preserve"> эксплуатации</w:t>
      </w:r>
      <w:r>
        <w:rPr>
          <w:szCs w:val="28"/>
        </w:rPr>
        <w:t xml:space="preserve"> оборудования</w:t>
      </w:r>
      <w:r w:rsidR="00264B98">
        <w:rPr>
          <w:szCs w:val="28"/>
        </w:rPr>
        <w:t xml:space="preserve"> у заказчика</w:t>
      </w:r>
      <w:r w:rsidR="009A7718">
        <w:rPr>
          <w:szCs w:val="28"/>
        </w:rPr>
        <w:t xml:space="preserve"> возникает</w:t>
      </w:r>
      <w:r w:rsidR="00264B98">
        <w:rPr>
          <w:szCs w:val="28"/>
        </w:rPr>
        <w:t xml:space="preserve"> </w:t>
      </w:r>
      <w:r w:rsidR="009A7718">
        <w:rPr>
          <w:szCs w:val="28"/>
        </w:rPr>
        <w:t xml:space="preserve">потребность в запасных частях и некоторых расходных материалах. </w:t>
      </w:r>
      <w:r w:rsidR="00264B98">
        <w:rPr>
          <w:szCs w:val="28"/>
        </w:rPr>
        <w:t>Конечному пользователю приходится ориентироваться по предоставленному производителем каталогу, информация в котором зачастую предоставлена без привязки к конкретному серийному номеру оборудования и другим узлам агрегата, что обычно приводит к потребности в обращении к стороне производителя за разъяснениями. В общем каталоге обычно отсутствует представление о взаимоисключающих узлах. В свою очередь, производитель вынужден ориентироваться на те же каталоги. Такая ситуация может приводить к ошибкам при заказе и доставке оборудования.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При использовании каталога обычного вида пользователь </w:t>
      </w:r>
      <w:r w:rsidR="009A7718">
        <w:rPr>
          <w:szCs w:val="28"/>
        </w:rPr>
        <w:t>имеет</w:t>
      </w:r>
      <w:r>
        <w:rPr>
          <w:szCs w:val="28"/>
        </w:rPr>
        <w:t xml:space="preserve"> дело с информацией, не относящейся к цели его поиска. При первоначальном заказе оборудования эта проблема не так очевидна, но при поиске замены комплектующих для существующего оборудования вызывает неудобство.</w:t>
      </w:r>
      <w:r w:rsidR="009A7718">
        <w:rPr>
          <w:szCs w:val="28"/>
        </w:rPr>
        <w:t xml:space="preserve"> Такое представление списка оборудования является основным источником ошибок при заказе.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В обычных каталогах указывается, что имеющаяся в нём информация может быть изменена, без со</w:t>
      </w:r>
      <w:r w:rsidR="009A7718">
        <w:rPr>
          <w:szCs w:val="28"/>
        </w:rPr>
        <w:t>ответствующих изменений в данном</w:t>
      </w:r>
      <w:r>
        <w:rPr>
          <w:szCs w:val="28"/>
        </w:rPr>
        <w:t xml:space="preserve"> каталог</w:t>
      </w:r>
      <w:r w:rsidR="009A7718">
        <w:rPr>
          <w:szCs w:val="28"/>
        </w:rPr>
        <w:t>е, который в классическом виде представляет собой текстовый документ с чертежами и спецификациями.</w:t>
      </w:r>
      <w:r>
        <w:rPr>
          <w:szCs w:val="28"/>
        </w:rPr>
        <w:t xml:space="preserve"> Таким образом, производитель вынужден п</w:t>
      </w:r>
      <w:r w:rsidR="009A7718">
        <w:rPr>
          <w:szCs w:val="28"/>
        </w:rPr>
        <w:t>остоянно выпускать новые версии, поддерживая актуальнос</w:t>
      </w:r>
      <w:r w:rsidR="00C405B5">
        <w:rPr>
          <w:szCs w:val="28"/>
        </w:rPr>
        <w:t xml:space="preserve">ть распространяемой информации. Постоянный выпуск новых </w:t>
      </w:r>
      <w:r w:rsidR="009A7718">
        <w:rPr>
          <w:szCs w:val="28"/>
        </w:rPr>
        <w:t xml:space="preserve">каталогов является потенциальным источником ошибок в описаниях оборудования. </w:t>
      </w:r>
      <w:r w:rsidR="009A7718">
        <w:rPr>
          <w:szCs w:val="28"/>
        </w:rPr>
        <w:lastRenderedPageBreak/>
        <w:t>Соответственно, выпуск каталога с ошибкой впоследствии потребует ещё одного переиздания.</w:t>
      </w:r>
      <w:r>
        <w:rPr>
          <w:szCs w:val="28"/>
        </w:rPr>
        <w:t xml:space="preserve"> 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В отличие от обычных</w:t>
      </w:r>
      <w:r w:rsidR="00DB6616">
        <w:rPr>
          <w:szCs w:val="28"/>
        </w:rPr>
        <w:t xml:space="preserve"> каталогов</w:t>
      </w:r>
      <w:r>
        <w:rPr>
          <w:szCs w:val="28"/>
        </w:rPr>
        <w:t>, электронные каталоги несут в себе информацию об</w:t>
      </w:r>
      <w:r w:rsidR="00E3693F">
        <w:rPr>
          <w:szCs w:val="28"/>
        </w:rPr>
        <w:t>о всей продукции предприятия</w:t>
      </w:r>
      <w:r w:rsidR="00E3693F" w:rsidRPr="00E3693F">
        <w:rPr>
          <w:szCs w:val="28"/>
        </w:rPr>
        <w:t>.</w:t>
      </w:r>
      <w:r w:rsidR="00E3693F">
        <w:rPr>
          <w:szCs w:val="28"/>
        </w:rPr>
        <w:t xml:space="preserve"> При этом она разделена на</w:t>
      </w:r>
      <w:r w:rsidR="009A7718">
        <w:rPr>
          <w:szCs w:val="28"/>
        </w:rPr>
        <w:t xml:space="preserve"> </w:t>
      </w:r>
      <w:r>
        <w:rPr>
          <w:szCs w:val="28"/>
        </w:rPr>
        <w:t>соответствующие категории.</w:t>
      </w:r>
      <w:r w:rsidR="009A7718">
        <w:rPr>
          <w:szCs w:val="28"/>
        </w:rPr>
        <w:t xml:space="preserve"> В большинстве</w:t>
      </w:r>
      <w:r>
        <w:rPr>
          <w:szCs w:val="28"/>
        </w:rPr>
        <w:t xml:space="preserve"> </w:t>
      </w:r>
      <w:r w:rsidR="009A7718">
        <w:rPr>
          <w:szCs w:val="28"/>
        </w:rPr>
        <w:t xml:space="preserve">случаев </w:t>
      </w:r>
      <w:r>
        <w:rPr>
          <w:szCs w:val="28"/>
        </w:rPr>
        <w:t>это приводит к созданию крупного древовидного списка, в котором искомый объект и вся приложенная к нему информация находится на самом нижнем уровне иерархии. В некоторых вариантах пользователь может воспользоваться историей просмотров – это его единственная возможность возобновить работу с ранее посещёнными разделами, т.к. в связи с реализацией приложений страницы генерируются при запросе, следовательно, добавление адреса в избранное не поможет найти необходимую информацию позже.</w:t>
      </w:r>
    </w:p>
    <w:p w:rsidR="00264B98" w:rsidRDefault="00264B98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Таким образом, электронный каталог представляет собой некоторую модификацию каталога обычного вида, а зачастую содержит эти каталоги в себе, в придачу к собственной информации.</w:t>
      </w:r>
      <w:r w:rsidR="009A7718">
        <w:rPr>
          <w:szCs w:val="28"/>
        </w:rPr>
        <w:t xml:space="preserve"> Вследствие этого,</w:t>
      </w:r>
      <w:r>
        <w:rPr>
          <w:szCs w:val="28"/>
        </w:rPr>
        <w:t xml:space="preserve"> </w:t>
      </w:r>
      <w:r w:rsidR="009A7718">
        <w:rPr>
          <w:szCs w:val="28"/>
        </w:rPr>
        <w:t>п</w:t>
      </w:r>
      <w:r>
        <w:rPr>
          <w:szCs w:val="28"/>
        </w:rPr>
        <w:t>роизводитель вынужден обновлять 2 каталога вместо одного, но уже имеет некоторое преимущество в скорости и лёгкости этого обновления. Хорошим вариантом в этом случае было бы использование шаблонов автоматической генерации документов на основе информации из базы данных для автоматического обновления вложенных каталогов.</w:t>
      </w:r>
    </w:p>
    <w:p w:rsidR="00D05F8B" w:rsidRPr="00B00772" w:rsidRDefault="00B00772" w:rsidP="00A65257">
      <w:pPr>
        <w:spacing w:line="360" w:lineRule="auto"/>
      </w:pPr>
      <w:r>
        <w:br w:type="page"/>
      </w:r>
    </w:p>
    <w:p w:rsidR="00264B98" w:rsidRPr="000C4C49" w:rsidRDefault="002F0870" w:rsidP="00A65257">
      <w:pPr>
        <w:pStyle w:val="1"/>
        <w:spacing w:line="360" w:lineRule="auto"/>
        <w:jc w:val="center"/>
      </w:pPr>
      <w:bookmarkStart w:id="3" w:name="_Toc358019429"/>
      <w:r>
        <w:lastRenderedPageBreak/>
        <w:t>ГЛАВА 3: АРХИТЕКТУРА СИСТЕМ</w:t>
      </w:r>
      <w:r w:rsidR="00D05F8B">
        <w:t>Ы</w:t>
      </w:r>
      <w:bookmarkEnd w:id="3"/>
    </w:p>
    <w:p w:rsidR="00920986" w:rsidRPr="000C4C49" w:rsidRDefault="00920986" w:rsidP="00A65257">
      <w:pPr>
        <w:spacing w:line="360" w:lineRule="auto"/>
      </w:pPr>
    </w:p>
    <w:p w:rsidR="00920986" w:rsidRPr="00920986" w:rsidRDefault="00920986" w:rsidP="00A65257">
      <w:pPr>
        <w:pStyle w:val="a9"/>
        <w:spacing w:line="360" w:lineRule="auto"/>
        <w:jc w:val="center"/>
      </w:pPr>
      <w:bookmarkStart w:id="4" w:name="_Toc350781354"/>
      <w:bookmarkStart w:id="5" w:name="_Toc350781418"/>
      <w:bookmarkStart w:id="6" w:name="_Toc358019430"/>
      <w:r w:rsidRPr="00247105">
        <w:t>3</w:t>
      </w:r>
      <w:r w:rsidRPr="00920986">
        <w:t>.1 Выбор типа приложения</w:t>
      </w:r>
      <w:bookmarkEnd w:id="4"/>
      <w:bookmarkEnd w:id="5"/>
      <w:bookmarkEnd w:id="6"/>
    </w:p>
    <w:p w:rsidR="00E939D4" w:rsidRDefault="00920986" w:rsidP="00A65257">
      <w:pPr>
        <w:spacing w:line="360" w:lineRule="auto"/>
        <w:ind w:firstLine="708"/>
        <w:rPr>
          <w:b/>
          <w:szCs w:val="28"/>
        </w:rPr>
      </w:pPr>
      <w:r>
        <w:rPr>
          <w:b/>
          <w:szCs w:val="28"/>
        </w:rPr>
        <w:tab/>
      </w:r>
    </w:p>
    <w:p w:rsidR="00D05F8B" w:rsidRDefault="00D05F8B" w:rsidP="00A65257">
      <w:pPr>
        <w:spacing w:line="360" w:lineRule="auto"/>
        <w:ind w:firstLine="708"/>
        <w:rPr>
          <w:b/>
          <w:szCs w:val="28"/>
        </w:rPr>
      </w:pPr>
    </w:p>
    <w:p w:rsidR="00920986" w:rsidRPr="001248E8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Автоматизированные системы давно и прочно обосновались во многих сферах деятельности человека, сделав хранение и обработку данных различного объёма более простыми и удобными</w:t>
      </w:r>
      <w:r w:rsidR="00E939D4">
        <w:rPr>
          <w:szCs w:val="28"/>
        </w:rPr>
        <w:t xml:space="preserve">. </w:t>
      </w:r>
      <w:r>
        <w:rPr>
          <w:szCs w:val="28"/>
        </w:rPr>
        <w:t xml:space="preserve"> </w:t>
      </w:r>
      <w:r w:rsidR="00E939D4">
        <w:rPr>
          <w:szCs w:val="28"/>
        </w:rPr>
        <w:t>Р</w:t>
      </w:r>
      <w:r>
        <w:rPr>
          <w:szCs w:val="28"/>
        </w:rPr>
        <w:t xml:space="preserve">азвитие сети </w:t>
      </w:r>
      <w:r>
        <w:rPr>
          <w:szCs w:val="28"/>
          <w:lang w:val="en-US"/>
        </w:rPr>
        <w:t>Internet</w:t>
      </w:r>
      <w:r w:rsidRPr="00EF6038">
        <w:rPr>
          <w:szCs w:val="28"/>
        </w:rPr>
        <w:t xml:space="preserve"> </w:t>
      </w:r>
      <w:r>
        <w:rPr>
          <w:szCs w:val="28"/>
        </w:rPr>
        <w:t xml:space="preserve">позволило со временем сделать доступ к программному комплексу удалённым посредством реализации концепции «клиент-сервер», в которой централизованным хранением и обработкой данных по запросу клиента занимается серверное приложение. 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Для разрабатываемой системы оптимальным вариантом будет реализация в виде </w:t>
      </w:r>
      <w:r>
        <w:rPr>
          <w:szCs w:val="28"/>
          <w:lang w:val="en-US"/>
        </w:rPr>
        <w:t>web</w:t>
      </w:r>
      <w:r w:rsidRPr="009D6503">
        <w:rPr>
          <w:szCs w:val="28"/>
        </w:rPr>
        <w:t>-</w:t>
      </w:r>
      <w:r>
        <w:rPr>
          <w:szCs w:val="28"/>
        </w:rPr>
        <w:t>приложения. Это позволит собрать весь функционал в рамках одной программы, обеспечить удалённый доступ</w:t>
      </w:r>
      <w:r w:rsidR="00DB6616">
        <w:rPr>
          <w:szCs w:val="28"/>
        </w:rPr>
        <w:t>,</w:t>
      </w:r>
      <w:r>
        <w:rPr>
          <w:szCs w:val="28"/>
        </w:rPr>
        <w:t xml:space="preserve"> как для операторов, так и для заказчиков, а также сведёт системные требования для клиента к наличию браузера и подключения к интернету.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В рамках единой программы реализуется весь функционал приложения. Примером такой организации системы может служить </w:t>
      </w:r>
      <w:proofErr w:type="spellStart"/>
      <w:r w:rsidRPr="00261CFD">
        <w:rPr>
          <w:szCs w:val="28"/>
        </w:rPr>
        <w:t>Microsoft</w:t>
      </w:r>
      <w:proofErr w:type="spellEnd"/>
      <w:r w:rsidRPr="00261CFD">
        <w:rPr>
          <w:szCs w:val="28"/>
        </w:rPr>
        <w:t xml:space="preserve"> </w:t>
      </w:r>
      <w:proofErr w:type="spellStart"/>
      <w:r w:rsidRPr="00261CFD">
        <w:rPr>
          <w:szCs w:val="28"/>
        </w:rPr>
        <w:t>Exchange</w:t>
      </w:r>
      <w:proofErr w:type="spellEnd"/>
      <w:r w:rsidRPr="00261CFD">
        <w:rPr>
          <w:szCs w:val="28"/>
        </w:rPr>
        <w:t xml:space="preserve"> </w:t>
      </w:r>
      <w:proofErr w:type="spellStart"/>
      <w:r w:rsidRPr="00261CFD">
        <w:rPr>
          <w:szCs w:val="28"/>
        </w:rPr>
        <w:t>Server</w:t>
      </w:r>
      <w:proofErr w:type="spellEnd"/>
      <w:r>
        <w:rPr>
          <w:szCs w:val="28"/>
        </w:rPr>
        <w:t>, обеспечивающий обработку и пересылку сообщений электронной почты, работу с календарем и многое другое. В качестве клиентского приложения используется</w:t>
      </w:r>
      <w:r w:rsidRPr="00261CFD">
        <w:rPr>
          <w:szCs w:val="28"/>
        </w:rPr>
        <w:t xml:space="preserve">, </w:t>
      </w:r>
      <w:r>
        <w:rPr>
          <w:szCs w:val="28"/>
        </w:rPr>
        <w:t xml:space="preserve">например, </w:t>
      </w:r>
      <w:r>
        <w:rPr>
          <w:szCs w:val="28"/>
          <w:lang w:val="en-US"/>
        </w:rPr>
        <w:t>Microsoft</w:t>
      </w:r>
      <w:r w:rsidRPr="00261CFD">
        <w:rPr>
          <w:szCs w:val="28"/>
        </w:rPr>
        <w:t xml:space="preserve"> </w:t>
      </w:r>
      <w:r>
        <w:rPr>
          <w:szCs w:val="28"/>
          <w:lang w:val="en-US"/>
        </w:rPr>
        <w:t>Outlook</w:t>
      </w:r>
      <w:r w:rsidRPr="00261CFD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Outlook</w:t>
      </w:r>
      <w:r w:rsidRPr="00261CFD">
        <w:rPr>
          <w:szCs w:val="28"/>
        </w:rPr>
        <w:t xml:space="preserve"> </w:t>
      </w:r>
      <w:r>
        <w:rPr>
          <w:szCs w:val="28"/>
          <w:lang w:val="en-US"/>
        </w:rPr>
        <w:t>Express</w:t>
      </w:r>
      <w:r>
        <w:rPr>
          <w:szCs w:val="28"/>
        </w:rPr>
        <w:t xml:space="preserve">, которые представляют собой программы, установленные на компьютер пользователя, а также </w:t>
      </w:r>
      <w:r>
        <w:rPr>
          <w:szCs w:val="28"/>
          <w:lang w:val="en-US"/>
        </w:rPr>
        <w:t>O</w:t>
      </w:r>
      <w:proofErr w:type="spellStart"/>
      <w:r w:rsidRPr="0050517F">
        <w:rPr>
          <w:szCs w:val="28"/>
        </w:rPr>
        <w:t>utlook</w:t>
      </w:r>
      <w:proofErr w:type="spellEnd"/>
      <w:r w:rsidRPr="0050517F">
        <w:rPr>
          <w:szCs w:val="28"/>
        </w:rPr>
        <w:t xml:space="preserve"> </w:t>
      </w:r>
      <w:r>
        <w:rPr>
          <w:szCs w:val="28"/>
          <w:lang w:val="en-US"/>
        </w:rPr>
        <w:t>W</w:t>
      </w:r>
      <w:proofErr w:type="spellStart"/>
      <w:r w:rsidRPr="0050517F">
        <w:rPr>
          <w:szCs w:val="28"/>
        </w:rPr>
        <w:t>eb</w:t>
      </w:r>
      <w:proofErr w:type="spellEnd"/>
      <w:r w:rsidRPr="0050517F">
        <w:rPr>
          <w:szCs w:val="28"/>
        </w:rPr>
        <w:t xml:space="preserve"> </w:t>
      </w:r>
      <w:r>
        <w:rPr>
          <w:szCs w:val="28"/>
          <w:lang w:val="en-US"/>
        </w:rPr>
        <w:t>A</w:t>
      </w:r>
      <w:proofErr w:type="spellStart"/>
      <w:r w:rsidRPr="0050517F">
        <w:rPr>
          <w:szCs w:val="28"/>
        </w:rPr>
        <w:t>ccess</w:t>
      </w:r>
      <w:proofErr w:type="spellEnd"/>
      <w:r>
        <w:rPr>
          <w:szCs w:val="28"/>
        </w:rPr>
        <w:t>, представляющий из</w:t>
      </w:r>
      <w:r w:rsidRPr="0050517F">
        <w:rPr>
          <w:szCs w:val="28"/>
        </w:rPr>
        <w:t xml:space="preserve"> </w:t>
      </w:r>
      <w:r>
        <w:rPr>
          <w:szCs w:val="28"/>
        </w:rPr>
        <w:t xml:space="preserve">себя </w:t>
      </w:r>
      <w:r w:rsidRPr="0050517F">
        <w:rPr>
          <w:szCs w:val="28"/>
        </w:rPr>
        <w:t>веб-клиент</w:t>
      </w:r>
      <w:r>
        <w:rPr>
          <w:szCs w:val="28"/>
        </w:rPr>
        <w:t xml:space="preserve">, практически аналогичный по функциональности </w:t>
      </w:r>
      <w:r>
        <w:rPr>
          <w:szCs w:val="28"/>
          <w:lang w:val="en-US"/>
        </w:rPr>
        <w:t>Microsoft</w:t>
      </w:r>
      <w:r w:rsidRPr="0050517F">
        <w:rPr>
          <w:szCs w:val="28"/>
        </w:rPr>
        <w:t xml:space="preserve"> </w:t>
      </w:r>
      <w:r>
        <w:rPr>
          <w:szCs w:val="28"/>
          <w:lang w:val="en-US"/>
        </w:rPr>
        <w:t>Outlook</w:t>
      </w:r>
      <w:r>
        <w:rPr>
          <w:szCs w:val="28"/>
        </w:rPr>
        <w:t>.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Этот пример позволяет увидеть основные различия между </w:t>
      </w:r>
      <w:r>
        <w:rPr>
          <w:szCs w:val="28"/>
          <w:lang w:val="en-US"/>
        </w:rPr>
        <w:t>web</w:t>
      </w:r>
      <w:r w:rsidRPr="0050517F">
        <w:rPr>
          <w:szCs w:val="28"/>
        </w:rPr>
        <w:t>-</w:t>
      </w:r>
      <w:r>
        <w:rPr>
          <w:szCs w:val="28"/>
        </w:rPr>
        <w:t>клиентом и приложением, которое устанавливается на компьютер пользователя.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 xml:space="preserve">Использование </w:t>
      </w:r>
      <w:r>
        <w:rPr>
          <w:szCs w:val="28"/>
          <w:lang w:val="en-US"/>
        </w:rPr>
        <w:t>web</w:t>
      </w:r>
      <w:r w:rsidRPr="0050517F">
        <w:rPr>
          <w:szCs w:val="28"/>
        </w:rPr>
        <w:t>-</w:t>
      </w:r>
      <w:r>
        <w:rPr>
          <w:szCs w:val="28"/>
        </w:rPr>
        <w:t>клиента даёт серьёзное преимущество пользователю – при обновлении программного комплекса не требуется переустановка клиентских компонентов программы, что ускоряет процессы внедрения программного комплекса или перехода на его новую версию</w:t>
      </w:r>
      <w:r w:rsidR="00E939D4">
        <w:rPr>
          <w:szCs w:val="28"/>
        </w:rPr>
        <w:t>.</w:t>
      </w:r>
      <w:r>
        <w:rPr>
          <w:szCs w:val="28"/>
        </w:rPr>
        <w:t xml:space="preserve">  </w:t>
      </w:r>
      <w:r w:rsidR="00E939D4">
        <w:rPr>
          <w:szCs w:val="28"/>
        </w:rPr>
        <w:t>С</w:t>
      </w:r>
      <w:r>
        <w:rPr>
          <w:szCs w:val="28"/>
        </w:rPr>
        <w:t xml:space="preserve">обственно, в этом случае вообще не требуется проводить какие-то работы на машине пользователя, если не возникает проблема отображения страниц, получаемых от сервера, в браузере. </w:t>
      </w:r>
    </w:p>
    <w:p w:rsidR="00920986" w:rsidRPr="00227B65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Если предполагается, что веб-приложение будет достаточно простым (например, блог или небольшой интернет-магазин), целесообразно использовать готовую систему управления содержимым, предоставляющую пользовательский интерфейс для создания и управления компонентами. Недостатком такого подхода является некоторая избыточность функций, и, соответственно, содержимого страниц сайта. 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Если же приложение имеет более специфические функции (например, система электронного документооборота, в которую заложена зачастую достаточно сложная логика управления движением документов по бизнес-процессу, или разрабатываемая система управления заказами, предусматривающая возможность конструирования наборов данных, соответствующих определённому объекту), целесообразно использовать более гибкие инструменты (например, </w:t>
      </w:r>
      <w:r w:rsidR="00227F22">
        <w:rPr>
          <w:szCs w:val="28"/>
        </w:rPr>
        <w:t>каркасы приложения (</w:t>
      </w:r>
      <w:proofErr w:type="spellStart"/>
      <w:r w:rsidR="00227F22">
        <w:rPr>
          <w:szCs w:val="28"/>
          <w:lang w:val="en-US"/>
        </w:rPr>
        <w:t>framefork</w:t>
      </w:r>
      <w:proofErr w:type="spellEnd"/>
      <w:r w:rsidR="00227F22">
        <w:rPr>
          <w:szCs w:val="28"/>
        </w:rPr>
        <w:t>)</w:t>
      </w:r>
      <w:r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Django</w:t>
      </w:r>
      <w:proofErr w:type="spellEnd"/>
      <w:r w:rsidRPr="00B41D28">
        <w:rPr>
          <w:szCs w:val="28"/>
        </w:rPr>
        <w:t xml:space="preserve"> </w:t>
      </w:r>
      <w:r>
        <w:rPr>
          <w:szCs w:val="28"/>
        </w:rPr>
        <w:t xml:space="preserve">или </w:t>
      </w:r>
      <w:r>
        <w:rPr>
          <w:szCs w:val="28"/>
          <w:lang w:val="en-US"/>
        </w:rPr>
        <w:t>Ruby</w:t>
      </w:r>
      <w:r w:rsidRPr="00B41D28">
        <w:rPr>
          <w:szCs w:val="28"/>
        </w:rPr>
        <w:t xml:space="preserve"> </w:t>
      </w:r>
      <w:r>
        <w:rPr>
          <w:szCs w:val="28"/>
          <w:lang w:val="en-US"/>
        </w:rPr>
        <w:t>on</w:t>
      </w:r>
      <w:r w:rsidRPr="00B41D28">
        <w:rPr>
          <w:szCs w:val="28"/>
        </w:rPr>
        <w:t xml:space="preserve"> </w:t>
      </w:r>
      <w:r>
        <w:rPr>
          <w:szCs w:val="28"/>
          <w:lang w:val="en-US"/>
        </w:rPr>
        <w:t>Rails</w:t>
      </w:r>
      <w:r>
        <w:rPr>
          <w:szCs w:val="28"/>
        </w:rPr>
        <w:t>)</w:t>
      </w:r>
      <w:r w:rsidRPr="00B41D28">
        <w:rPr>
          <w:szCs w:val="28"/>
        </w:rPr>
        <w:t>.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 Необходимые действия по установке обычно сводятся к обеспечению удалённого доступа посредством настройки сети  или сетевых модулей  (если работа с приложением возможно только из локальной сети предприятия) и создания учётной записи для работы с системой. Такой принцип подходит для систем различного вида, таких как системы электронного документооборота, управления проектами (</w:t>
      </w:r>
      <w:proofErr w:type="spellStart"/>
      <w:r>
        <w:rPr>
          <w:szCs w:val="28"/>
          <w:lang w:val="en-US"/>
        </w:rPr>
        <w:t>Redmine</w:t>
      </w:r>
      <w:proofErr w:type="spellEnd"/>
      <w:r>
        <w:rPr>
          <w:szCs w:val="28"/>
        </w:rPr>
        <w:t>, серверное веб-приложение), контроля версий (</w:t>
      </w:r>
      <w:proofErr w:type="spellStart"/>
      <w:r>
        <w:rPr>
          <w:szCs w:val="28"/>
          <w:lang w:val="en-US"/>
        </w:rPr>
        <w:t>Git</w:t>
      </w:r>
      <w:proofErr w:type="spellEnd"/>
      <w:r>
        <w:rPr>
          <w:szCs w:val="28"/>
        </w:rPr>
        <w:t xml:space="preserve">, в частности </w:t>
      </w:r>
      <w:proofErr w:type="spellStart"/>
      <w:r>
        <w:rPr>
          <w:szCs w:val="28"/>
          <w:lang w:val="en-US"/>
        </w:rPr>
        <w:t>gerrit</w:t>
      </w:r>
      <w:proofErr w:type="spellEnd"/>
      <w:r w:rsidRPr="009604BD">
        <w:rPr>
          <w:szCs w:val="28"/>
        </w:rPr>
        <w:t xml:space="preserve"> </w:t>
      </w:r>
      <w:r>
        <w:rPr>
          <w:szCs w:val="28"/>
        </w:rPr>
        <w:t xml:space="preserve">и </w:t>
      </w:r>
      <w:proofErr w:type="spellStart"/>
      <w:r>
        <w:rPr>
          <w:szCs w:val="28"/>
          <w:lang w:val="en-US"/>
        </w:rPr>
        <w:t>gitweb</w:t>
      </w:r>
      <w:proofErr w:type="spellEnd"/>
      <w:r>
        <w:rPr>
          <w:szCs w:val="28"/>
        </w:rPr>
        <w:t xml:space="preserve">). 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Интерфейс управления может быть реализован также в виде сайта, что частично избавляет администратора системы от внесения правок в базу </w:t>
      </w:r>
      <w:r>
        <w:rPr>
          <w:szCs w:val="28"/>
        </w:rPr>
        <w:lastRenderedPageBreak/>
        <w:t xml:space="preserve">данных или код приложения. Примером такого подхода является </w:t>
      </w:r>
      <w:proofErr w:type="spellStart"/>
      <w:r>
        <w:rPr>
          <w:szCs w:val="28"/>
          <w:lang w:val="en-US"/>
        </w:rPr>
        <w:t>Django</w:t>
      </w:r>
      <w:proofErr w:type="spellEnd"/>
      <w:r>
        <w:rPr>
          <w:szCs w:val="28"/>
        </w:rPr>
        <w:t xml:space="preserve"> - </w:t>
      </w:r>
      <w:r w:rsidRPr="008E7604">
        <w:rPr>
          <w:szCs w:val="28"/>
        </w:rPr>
        <w:t xml:space="preserve"> </w:t>
      </w:r>
      <w:proofErr w:type="spellStart"/>
      <w:r w:rsidRPr="008E7604">
        <w:rPr>
          <w:szCs w:val="28"/>
        </w:rPr>
        <w:t>фреймворк</w:t>
      </w:r>
      <w:proofErr w:type="spellEnd"/>
      <w:r w:rsidRPr="008E7604">
        <w:rPr>
          <w:szCs w:val="28"/>
        </w:rPr>
        <w:t xml:space="preserve"> для веб-приложений на языке </w:t>
      </w:r>
      <w:proofErr w:type="spellStart"/>
      <w:r w:rsidRPr="008E7604">
        <w:rPr>
          <w:szCs w:val="28"/>
        </w:rPr>
        <w:t>Python</w:t>
      </w:r>
      <w:proofErr w:type="spellEnd"/>
      <w:r>
        <w:rPr>
          <w:szCs w:val="28"/>
        </w:rPr>
        <w:t>, имеющий встроенное приложение для управления содержимым одного или нескольких сайтов.</w:t>
      </w:r>
    </w:p>
    <w:p w:rsidR="00920986" w:rsidRDefault="0092098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Использование веб-интерфейса также обеспечивает преимущество в сотрудничестве с собственными представительствами и другими компаниями – нет необходимости использования  и синхронизации нескольких баз данных, разграничение доступа к данным осуществляется с помощью набора прав, привязанных к учётной записи пользователя.</w:t>
      </w:r>
    </w:p>
    <w:p w:rsidR="00AE4F16" w:rsidRDefault="00AE4F16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Также важным аспектом является возможность использования приложения из разных операционных систем. Нет необходимости </w:t>
      </w:r>
      <w:r w:rsidR="0062698C">
        <w:rPr>
          <w:szCs w:val="28"/>
        </w:rPr>
        <w:t xml:space="preserve">написания различных версий, например для </w:t>
      </w:r>
      <w:r w:rsidR="0062698C">
        <w:rPr>
          <w:szCs w:val="28"/>
          <w:lang w:val="en-US"/>
        </w:rPr>
        <w:t>Windows</w:t>
      </w:r>
      <w:r w:rsidR="0062698C" w:rsidRPr="0062698C">
        <w:rPr>
          <w:szCs w:val="28"/>
        </w:rPr>
        <w:t xml:space="preserve"> </w:t>
      </w:r>
      <w:r w:rsidR="0062698C">
        <w:rPr>
          <w:szCs w:val="28"/>
        </w:rPr>
        <w:t xml:space="preserve">и </w:t>
      </w:r>
      <w:r w:rsidR="0062698C">
        <w:rPr>
          <w:szCs w:val="28"/>
          <w:lang w:val="en-US"/>
        </w:rPr>
        <w:t>UNIX</w:t>
      </w:r>
      <w:r w:rsidR="0062698C" w:rsidRPr="0062698C">
        <w:rPr>
          <w:szCs w:val="28"/>
        </w:rPr>
        <w:t xml:space="preserve">. </w:t>
      </w:r>
      <w:r w:rsidR="0062698C">
        <w:rPr>
          <w:szCs w:val="28"/>
        </w:rPr>
        <w:t>Присутствуют различия в отображении элементов веб-страниц в браузерах, но в их случае они не столь фундаментальны.</w:t>
      </w:r>
      <w:r>
        <w:rPr>
          <w:szCs w:val="28"/>
        </w:rPr>
        <w:t xml:space="preserve"> </w:t>
      </w:r>
    </w:p>
    <w:p w:rsidR="00914067" w:rsidRPr="00914067" w:rsidRDefault="00914067" w:rsidP="00A65257">
      <w:pPr>
        <w:spacing w:line="360" w:lineRule="auto"/>
        <w:ind w:firstLine="708"/>
      </w:pPr>
      <w:r>
        <w:rPr>
          <w:szCs w:val="28"/>
        </w:rPr>
        <w:t>Для реализации данного приложения будет использоваться каркас приложения</w:t>
      </w:r>
      <w:r w:rsidR="00E11C1F">
        <w:rPr>
          <w:szCs w:val="28"/>
        </w:rPr>
        <w:t xml:space="preserve"> (</w:t>
      </w:r>
      <w:r w:rsidR="00E11C1F">
        <w:rPr>
          <w:szCs w:val="28"/>
          <w:lang w:val="en-US"/>
        </w:rPr>
        <w:t>framework</w:t>
      </w:r>
      <w:r w:rsidR="00E11C1F">
        <w:rPr>
          <w:szCs w:val="28"/>
        </w:rPr>
        <w:t>)</w:t>
      </w:r>
      <w:r>
        <w:rPr>
          <w:szCs w:val="28"/>
        </w:rPr>
        <w:t xml:space="preserve"> </w:t>
      </w:r>
      <w:r>
        <w:rPr>
          <w:szCs w:val="28"/>
          <w:lang w:val="en-US"/>
        </w:rPr>
        <w:t>Ruby</w:t>
      </w:r>
      <w:r w:rsidRPr="00914067">
        <w:rPr>
          <w:szCs w:val="28"/>
        </w:rPr>
        <w:t xml:space="preserve"> </w:t>
      </w:r>
      <w:r>
        <w:rPr>
          <w:szCs w:val="28"/>
          <w:lang w:val="en-US"/>
        </w:rPr>
        <w:t>on</w:t>
      </w:r>
      <w:r w:rsidRPr="00914067">
        <w:rPr>
          <w:szCs w:val="28"/>
        </w:rPr>
        <w:t xml:space="preserve"> </w:t>
      </w:r>
      <w:r>
        <w:rPr>
          <w:szCs w:val="28"/>
          <w:lang w:val="en-US"/>
        </w:rPr>
        <w:t>Rails</w:t>
      </w:r>
      <w:r w:rsidRPr="00914067">
        <w:rPr>
          <w:szCs w:val="28"/>
        </w:rPr>
        <w:t xml:space="preserve">, </w:t>
      </w:r>
      <w:r>
        <w:rPr>
          <w:szCs w:val="28"/>
        </w:rPr>
        <w:t xml:space="preserve">созданный с помощью объектно-ориентированного языка </w:t>
      </w:r>
      <w:r>
        <w:rPr>
          <w:szCs w:val="28"/>
          <w:lang w:val="en-US"/>
        </w:rPr>
        <w:t>Ruby</w:t>
      </w:r>
    </w:p>
    <w:p w:rsidR="00920986" w:rsidRDefault="00920986" w:rsidP="00A65257">
      <w:pPr>
        <w:spacing w:line="360" w:lineRule="auto"/>
        <w:ind w:firstLine="708"/>
      </w:pPr>
    </w:p>
    <w:p w:rsidR="004F7598" w:rsidRDefault="004F7598" w:rsidP="00A65257">
      <w:pPr>
        <w:spacing w:line="360" w:lineRule="auto"/>
        <w:ind w:firstLine="708"/>
      </w:pPr>
    </w:p>
    <w:p w:rsidR="004F7598" w:rsidRPr="00247105" w:rsidRDefault="004F7598" w:rsidP="00A65257">
      <w:pPr>
        <w:spacing w:line="360" w:lineRule="auto"/>
        <w:ind w:firstLine="708"/>
      </w:pPr>
    </w:p>
    <w:p w:rsidR="00920986" w:rsidRDefault="00F60F8F" w:rsidP="00A65257">
      <w:pPr>
        <w:pStyle w:val="a9"/>
        <w:spacing w:line="360" w:lineRule="auto"/>
        <w:jc w:val="center"/>
        <w:rPr>
          <w:rStyle w:val="20"/>
          <w:b/>
          <w:bCs w:val="0"/>
          <w:i w:val="0"/>
          <w:iCs w:val="0"/>
          <w:szCs w:val="24"/>
        </w:rPr>
      </w:pPr>
      <w:bookmarkStart w:id="7" w:name="_Toc358019431"/>
      <w:r w:rsidRPr="002F0870">
        <w:rPr>
          <w:rStyle w:val="20"/>
          <w:b/>
          <w:i w:val="0"/>
        </w:rPr>
        <w:t>3</w:t>
      </w:r>
      <w:r w:rsidRPr="00F60F8F">
        <w:rPr>
          <w:rStyle w:val="20"/>
          <w:b/>
        </w:rPr>
        <w:t>.</w:t>
      </w:r>
      <w:r>
        <w:rPr>
          <w:rStyle w:val="20"/>
          <w:b/>
          <w:bCs w:val="0"/>
          <w:i w:val="0"/>
          <w:iCs w:val="0"/>
          <w:szCs w:val="24"/>
        </w:rPr>
        <w:t xml:space="preserve">2 </w:t>
      </w:r>
      <w:r w:rsidR="003807AA">
        <w:rPr>
          <w:rStyle w:val="20"/>
          <w:b/>
          <w:bCs w:val="0"/>
          <w:i w:val="0"/>
          <w:iCs w:val="0"/>
          <w:szCs w:val="24"/>
        </w:rPr>
        <w:t>Архитектура.</w:t>
      </w:r>
      <w:bookmarkEnd w:id="7"/>
    </w:p>
    <w:p w:rsidR="00F60F8F" w:rsidRDefault="00F60F8F" w:rsidP="00A65257">
      <w:pPr>
        <w:pStyle w:val="ae"/>
        <w:spacing w:line="360" w:lineRule="auto"/>
        <w:ind w:left="0"/>
      </w:pPr>
    </w:p>
    <w:p w:rsidR="004F7598" w:rsidRPr="00F60F8F" w:rsidRDefault="004F7598" w:rsidP="00A65257">
      <w:pPr>
        <w:pStyle w:val="ae"/>
        <w:spacing w:line="360" w:lineRule="auto"/>
        <w:ind w:left="0"/>
      </w:pPr>
    </w:p>
    <w:p w:rsidR="00F60F8F" w:rsidRDefault="00F60F8F" w:rsidP="00A65257">
      <w:pPr>
        <w:spacing w:line="360" w:lineRule="auto"/>
      </w:pPr>
      <w:r>
        <w:tab/>
        <w:t>В современной индустрии информационных технологий, связанных с разработкой веб-приложений часто используются «каркасы» (</w:t>
      </w:r>
      <w:r>
        <w:rPr>
          <w:lang w:val="en-US"/>
        </w:rPr>
        <w:t>frameworks</w:t>
      </w:r>
      <w:r>
        <w:t>), которые зада</w:t>
      </w:r>
      <w:r w:rsidR="00390038">
        <w:t xml:space="preserve">ют общую архитектуру приложения. Например, </w:t>
      </w:r>
      <w:r w:rsidR="00390038">
        <w:rPr>
          <w:lang w:val="en-US"/>
        </w:rPr>
        <w:t>Ruby</w:t>
      </w:r>
      <w:r w:rsidR="00390038" w:rsidRPr="00390038">
        <w:t xml:space="preserve"> </w:t>
      </w:r>
      <w:r w:rsidR="00390038">
        <w:rPr>
          <w:lang w:val="en-US"/>
        </w:rPr>
        <w:t>on</w:t>
      </w:r>
      <w:r w:rsidR="00390038" w:rsidRPr="00390038">
        <w:t xml:space="preserve"> </w:t>
      </w:r>
      <w:r w:rsidR="00390038">
        <w:rPr>
          <w:lang w:val="en-US"/>
        </w:rPr>
        <w:t>Rails</w:t>
      </w:r>
      <w:r w:rsidR="00390038">
        <w:t>, используемы для данного проекта, реализует архитектурный образец «модель-представление-контроллер» (</w:t>
      </w:r>
      <w:r w:rsidR="00390038">
        <w:rPr>
          <w:lang w:val="en-US"/>
        </w:rPr>
        <w:t>m</w:t>
      </w:r>
      <w:r w:rsidR="00390038" w:rsidRPr="00390038">
        <w:t xml:space="preserve">odel-view-controller, </w:t>
      </w:r>
      <w:r w:rsidR="00390038">
        <w:rPr>
          <w:lang w:val="en-US"/>
        </w:rPr>
        <w:t>MVC</w:t>
      </w:r>
      <w:r w:rsidR="00390038">
        <w:t>)</w:t>
      </w:r>
      <w:r w:rsidR="00390038" w:rsidRPr="00390038">
        <w:t>.</w:t>
      </w:r>
    </w:p>
    <w:p w:rsidR="00390038" w:rsidRDefault="00390038" w:rsidP="00A65257">
      <w:pPr>
        <w:spacing w:line="360" w:lineRule="auto"/>
      </w:pPr>
      <w:r>
        <w:tab/>
      </w:r>
      <w:r w:rsidR="00162829">
        <w:t>«</w:t>
      </w:r>
      <w:r>
        <w:t>Концепция MVC позволяет разделить данные, представление и обработку действий пользователя на три отдельных компонента:</w:t>
      </w:r>
    </w:p>
    <w:p w:rsidR="00390038" w:rsidRDefault="00390038" w:rsidP="00A65257">
      <w:pPr>
        <w:pStyle w:val="ae"/>
        <w:numPr>
          <w:ilvl w:val="0"/>
          <w:numId w:val="17"/>
        </w:numPr>
        <w:spacing w:line="360" w:lineRule="auto"/>
      </w:pPr>
      <w:r>
        <w:lastRenderedPageBreak/>
        <w:t xml:space="preserve">Модель (англ. </w:t>
      </w:r>
      <w:proofErr w:type="spellStart"/>
      <w:r>
        <w:t>Model</w:t>
      </w:r>
      <w:proofErr w:type="spellEnd"/>
      <w:r>
        <w:t>). Модель предоставляет знания: данные и методы работы с этими данными, реагирует на запросы, изменяя своё состояние. Не содержит информации, как эти знания можно визуализировать.</w:t>
      </w:r>
    </w:p>
    <w:p w:rsidR="00390038" w:rsidRDefault="00390038" w:rsidP="00A65257">
      <w:pPr>
        <w:pStyle w:val="ae"/>
        <w:numPr>
          <w:ilvl w:val="0"/>
          <w:numId w:val="17"/>
        </w:numPr>
        <w:spacing w:line="360" w:lineRule="auto"/>
      </w:pPr>
      <w:r>
        <w:t xml:space="preserve">Представление, вид (англ. </w:t>
      </w:r>
      <w:proofErr w:type="spellStart"/>
      <w:r>
        <w:t>View</w:t>
      </w:r>
      <w:proofErr w:type="spellEnd"/>
      <w:r>
        <w:t>). Отвечает за отображение информации (визуализацию). Часто в качестве представления выступает форма (окно) с графическими элементами.</w:t>
      </w:r>
    </w:p>
    <w:p w:rsidR="00A65257" w:rsidRPr="00162829" w:rsidRDefault="00390038" w:rsidP="00A65257">
      <w:pPr>
        <w:pStyle w:val="ae"/>
        <w:numPr>
          <w:ilvl w:val="0"/>
          <w:numId w:val="17"/>
        </w:numPr>
        <w:spacing w:line="360" w:lineRule="auto"/>
      </w:pPr>
      <w:r>
        <w:t xml:space="preserve">Контроллер (англ. </w:t>
      </w:r>
      <w:proofErr w:type="spellStart"/>
      <w:r>
        <w:t>Controller</w:t>
      </w:r>
      <w:proofErr w:type="spellEnd"/>
      <w:r>
        <w:t>). Обеспечивает связь между пользователем и системой: контролирует ввод данных пользователем и использует модель и представление для реализа</w:t>
      </w:r>
      <w:r w:rsidR="006E3644">
        <w:t>ции необходимой реакции</w:t>
      </w:r>
      <w:r w:rsidR="00162829">
        <w:t xml:space="preserve">» </w:t>
      </w:r>
      <w:r w:rsidR="00162829" w:rsidRPr="006E3644">
        <w:t>[1]</w:t>
      </w:r>
    </w:p>
    <w:p w:rsidR="00A65257" w:rsidRDefault="00A65257" w:rsidP="00A65257">
      <w:pPr>
        <w:spacing w:line="360" w:lineRule="auto"/>
      </w:pPr>
    </w:p>
    <w:p w:rsidR="00A65257" w:rsidRDefault="00162829" w:rsidP="00A65257">
      <w:pPr>
        <w:spacing w:line="360" w:lineRule="auto"/>
      </w:pPr>
      <w:r>
        <w:tab/>
      </w:r>
      <w:r w:rsidR="00A65257">
        <w:rPr>
          <w:noProof/>
          <w:lang w:eastAsia="ru-RU"/>
        </w:rPr>
        <w:drawing>
          <wp:inline distT="0" distB="0" distL="0" distR="0" wp14:anchorId="41CBDA5A" wp14:editId="44849725">
            <wp:extent cx="3863357" cy="3638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7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19" cy="36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57" w:rsidRDefault="00A65257" w:rsidP="00A65257">
      <w:pPr>
        <w:spacing w:line="360" w:lineRule="auto"/>
      </w:pPr>
    </w:p>
    <w:p w:rsidR="00A65257" w:rsidRPr="00A65257" w:rsidRDefault="00A65257" w:rsidP="00A65257">
      <w:pPr>
        <w:spacing w:line="360" w:lineRule="auto"/>
        <w:jc w:val="center"/>
        <w:rPr>
          <w:i/>
        </w:rPr>
      </w:pPr>
      <w:r>
        <w:rPr>
          <w:i/>
        </w:rPr>
        <w:t xml:space="preserve">Рис.1 Схема взаимодействия компонентов в рамках архитектуры </w:t>
      </w:r>
      <w:r>
        <w:rPr>
          <w:i/>
          <w:lang w:val="en-US"/>
        </w:rPr>
        <w:t>MVC</w:t>
      </w:r>
    </w:p>
    <w:p w:rsidR="00A65257" w:rsidRPr="00A65257" w:rsidRDefault="00A65257" w:rsidP="00A65257">
      <w:pPr>
        <w:spacing w:line="360" w:lineRule="auto"/>
        <w:jc w:val="center"/>
        <w:rPr>
          <w:i/>
        </w:rPr>
      </w:pPr>
      <w:r w:rsidRPr="00A65257">
        <w:rPr>
          <w:i/>
        </w:rPr>
        <w:t xml:space="preserve"> </w:t>
      </w:r>
    </w:p>
    <w:p w:rsidR="00162829" w:rsidRDefault="00A65257" w:rsidP="00A65257">
      <w:pPr>
        <w:spacing w:line="360" w:lineRule="auto"/>
      </w:pPr>
      <w:r>
        <w:tab/>
      </w:r>
      <w:proofErr w:type="gramStart"/>
      <w:r w:rsidR="00162829">
        <w:rPr>
          <w:lang w:val="en-US"/>
        </w:rPr>
        <w:t>Ruby</w:t>
      </w:r>
      <w:r w:rsidR="00162829" w:rsidRPr="00162829">
        <w:t xml:space="preserve"> </w:t>
      </w:r>
      <w:r w:rsidR="00162829">
        <w:rPr>
          <w:lang w:val="en-US"/>
        </w:rPr>
        <w:t>on</w:t>
      </w:r>
      <w:r w:rsidR="00162829" w:rsidRPr="00162829">
        <w:t xml:space="preserve"> </w:t>
      </w:r>
      <w:r w:rsidR="00162829">
        <w:rPr>
          <w:lang w:val="en-US"/>
        </w:rPr>
        <w:t>Rails</w:t>
      </w:r>
      <w:r w:rsidR="00162829" w:rsidRPr="00162829">
        <w:t xml:space="preserve"> </w:t>
      </w:r>
      <w:r w:rsidR="00162829">
        <w:t>предоставляет разработчику возможность работать с объектами реляционной базы данных как с экземплярами класса в объектно-</w:t>
      </w:r>
      <w:r w:rsidR="00162829">
        <w:lastRenderedPageBreak/>
        <w:t>ориентированном программировании.</w:t>
      </w:r>
      <w:proofErr w:type="gramEnd"/>
      <w:r w:rsidR="00162829">
        <w:t xml:space="preserve"> Таблица реляционной базы данных представляется как класс, а строки таблицы, соотв</w:t>
      </w:r>
      <w:r w:rsidR="006E3644">
        <w:t>етственно, как экземпляры класса</w:t>
      </w:r>
      <w:r w:rsidR="00162829">
        <w:t>. При вызове метода  объекта, воз</w:t>
      </w:r>
      <w:r w:rsidR="00227F22">
        <w:t>вращающего значение его атрибутов</w:t>
      </w:r>
      <w:r w:rsidR="00162829">
        <w:t>, происходит считывание информации из базы данных. При создании экземпляра класса данные вносятся в таблицу реляционной базы данных.</w:t>
      </w:r>
    </w:p>
    <w:p w:rsidR="00876115" w:rsidRDefault="00876115" w:rsidP="00A65257">
      <w:pPr>
        <w:spacing w:line="360" w:lineRule="auto"/>
      </w:pPr>
      <w:r>
        <w:tab/>
        <w:t>Как было упомянуто выше, модель данных никак не участвует непосредственно в ото</w:t>
      </w:r>
      <w:r w:rsidR="00227F22">
        <w:t>бражении информации, она лишь формирует необ</w:t>
      </w:r>
      <w:r w:rsidR="00E677F9">
        <w:t>ходимый объём данных по запросу</w:t>
      </w:r>
      <w:r w:rsidR="00E677F9" w:rsidRPr="00E677F9">
        <w:t xml:space="preserve"> </w:t>
      </w:r>
      <w:r w:rsidR="00E677F9">
        <w:t>контроллера.</w:t>
      </w:r>
    </w:p>
    <w:p w:rsidR="00E677F9" w:rsidRPr="00E677F9" w:rsidRDefault="00E677F9" w:rsidP="00A65257">
      <w:pPr>
        <w:spacing w:line="360" w:lineRule="auto"/>
      </w:pPr>
      <w:r>
        <w:tab/>
        <w:t xml:space="preserve">Для вызова нужного контроллера в </w:t>
      </w:r>
      <w:r>
        <w:rPr>
          <w:lang w:val="en-US"/>
        </w:rPr>
        <w:t>Rails</w:t>
      </w:r>
      <w:r w:rsidRPr="00E677F9">
        <w:t xml:space="preserve"> </w:t>
      </w:r>
      <w:r>
        <w:t xml:space="preserve">используется специальный механизм маршрутизации, с помощью которого на основе запрашиваемого браузером </w:t>
      </w:r>
      <w:r>
        <w:rPr>
          <w:lang w:val="en-US"/>
        </w:rPr>
        <w:t>URI</w:t>
      </w:r>
      <w:r w:rsidRPr="00E677F9">
        <w:t xml:space="preserve"> (Uniform Resource Identifier, последовательность символов, идентифицирующая аб</w:t>
      </w:r>
      <w:r>
        <w:t>страктный или физический ресурс</w:t>
      </w:r>
      <w:r w:rsidRPr="00E677F9">
        <w:t xml:space="preserve"> [1])</w:t>
      </w:r>
      <w:r>
        <w:t xml:space="preserve"> и </w:t>
      </w:r>
      <w:r w:rsidR="0012564B">
        <w:rPr>
          <w:lang w:val="en-US"/>
        </w:rPr>
        <w:t>http</w:t>
      </w:r>
      <w:r w:rsidR="0012564B">
        <w:t xml:space="preserve"> - метода</w:t>
      </w:r>
      <w:r>
        <w:t xml:space="preserve"> запроса </w:t>
      </w:r>
      <w:r w:rsidR="0012564B">
        <w:t>определяется, какое действие должно быть совершено. На основании этого выбирается нужный контроллер, обеспечивающий выполнение требуемого действия.</w:t>
      </w:r>
    </w:p>
    <w:p w:rsidR="008E31C5" w:rsidRPr="00162829" w:rsidRDefault="008E31C5" w:rsidP="00A65257">
      <w:pPr>
        <w:spacing w:line="360" w:lineRule="auto"/>
      </w:pPr>
      <w:r>
        <w:tab/>
        <w:t>Для иллюстрации примера работ</w:t>
      </w:r>
      <w:r w:rsidR="0097708B">
        <w:t>ы</w:t>
      </w:r>
      <w:r>
        <w:t xml:space="preserve"> приложения, </w:t>
      </w:r>
      <w:r w:rsidR="00227F22">
        <w:t>предположим,</w:t>
      </w:r>
      <w:r>
        <w:t xml:space="preserve"> что заказчик собирается просмотреть описание оборудования, выбрав его из списка.</w:t>
      </w:r>
    </w:p>
    <w:p w:rsidR="008E31C5" w:rsidRDefault="006E3644" w:rsidP="00A65257">
      <w:pPr>
        <w:spacing w:line="360" w:lineRule="auto"/>
      </w:pPr>
      <w:r>
        <w:tab/>
        <w:t>В упрощённом виде последовательность операций, которые совершает приложение, можно описать так:</w:t>
      </w:r>
    </w:p>
    <w:p w:rsidR="00D05F8B" w:rsidRDefault="008E31C5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От браузера поступает </w:t>
      </w:r>
      <w:r w:rsidR="00717378">
        <w:t xml:space="preserve">запрос на страницу, соответствующую определённой единице </w:t>
      </w:r>
      <w:proofErr w:type="spellStart"/>
      <w:r w:rsidR="00717378">
        <w:t>оборудовния</w:t>
      </w:r>
      <w:proofErr w:type="spellEnd"/>
      <w:r w:rsidR="00717378">
        <w:t xml:space="preserve">. </w:t>
      </w:r>
      <w:r>
        <w:t xml:space="preserve"> В нашем примере это будет </w:t>
      </w:r>
      <w:r w:rsidRPr="008E31C5">
        <w:t>/</w:t>
      </w:r>
      <w:r>
        <w:rPr>
          <w:lang w:val="en-US"/>
        </w:rPr>
        <w:t>machinery</w:t>
      </w:r>
      <w:r w:rsidR="005750D1">
        <w:t>/42</w:t>
      </w:r>
      <w:r w:rsidRPr="008E31C5">
        <w:t xml:space="preserve">. </w:t>
      </w:r>
    </w:p>
    <w:p w:rsidR="008E31C5" w:rsidRDefault="008E31C5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В контроллере </w:t>
      </w:r>
      <w:r>
        <w:rPr>
          <w:lang w:val="en-US"/>
        </w:rPr>
        <w:t>machinery</w:t>
      </w:r>
      <w:r>
        <w:t xml:space="preserve"> программа находит действие </w:t>
      </w:r>
      <w:r>
        <w:rPr>
          <w:lang w:val="en-US"/>
        </w:rPr>
        <w:t>show</w:t>
      </w:r>
      <w:r w:rsidRPr="008E31C5">
        <w:t xml:space="preserve"> </w:t>
      </w:r>
      <w:r>
        <w:t>(показать).</w:t>
      </w:r>
    </w:p>
    <w:p w:rsidR="008E31C5" w:rsidRDefault="008E31C5" w:rsidP="00A65257">
      <w:pPr>
        <w:pStyle w:val="ae"/>
        <w:numPr>
          <w:ilvl w:val="0"/>
          <w:numId w:val="22"/>
        </w:numPr>
        <w:spacing w:line="360" w:lineRule="auto"/>
      </w:pPr>
      <w:r>
        <w:t xml:space="preserve">С помощью действия </w:t>
      </w:r>
      <w:r>
        <w:rPr>
          <w:lang w:val="en-US"/>
        </w:rPr>
        <w:t>show</w:t>
      </w:r>
      <w:r w:rsidRPr="005750D1">
        <w:t xml:space="preserve"> </w:t>
      </w:r>
      <w:r w:rsidR="005750D1">
        <w:t xml:space="preserve">происходит обращение к модели </w:t>
      </w:r>
      <w:r w:rsidR="005750D1">
        <w:rPr>
          <w:lang w:val="en-US"/>
        </w:rPr>
        <w:t>machinery</w:t>
      </w:r>
      <w:r w:rsidR="005750D1" w:rsidRPr="005750D1">
        <w:t xml:space="preserve"> </w:t>
      </w:r>
      <w:r w:rsidR="005750D1">
        <w:rPr>
          <w:lang w:val="en-US"/>
        </w:rPr>
        <w:t>c</w:t>
      </w:r>
      <w:r w:rsidR="005750D1">
        <w:t xml:space="preserve"> целью получить информацию о сущности </w:t>
      </w:r>
      <w:r w:rsidR="005750D1">
        <w:rPr>
          <w:lang w:val="en-US"/>
        </w:rPr>
        <w:t>machinery</w:t>
      </w:r>
      <w:r w:rsidR="005750D1" w:rsidRPr="005750D1">
        <w:t xml:space="preserve"> </w:t>
      </w:r>
      <w:r w:rsidR="005750D1">
        <w:rPr>
          <w:lang w:val="en-US"/>
        </w:rPr>
        <w:t>c</w:t>
      </w:r>
      <w:r w:rsidR="005750D1" w:rsidRPr="005750D1">
        <w:t xml:space="preserve"> </w:t>
      </w:r>
      <w:r w:rsidR="005750D1">
        <w:t>идентификатором 42.</w:t>
      </w:r>
    </w:p>
    <w:p w:rsidR="005750D1" w:rsidRDefault="005750D1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Модель </w:t>
      </w:r>
      <w:r>
        <w:rPr>
          <w:lang w:val="en-US"/>
        </w:rPr>
        <w:t>machinery</w:t>
      </w:r>
      <w:r w:rsidRPr="005750D1">
        <w:t xml:space="preserve"> </w:t>
      </w:r>
      <w:r>
        <w:t>выполняет соответствующий запрос к базе данных.</w:t>
      </w:r>
    </w:p>
    <w:p w:rsidR="005750D1" w:rsidRDefault="005750D1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Модель возвращает контроллеру </w:t>
      </w:r>
      <w:r>
        <w:rPr>
          <w:lang w:val="en-US"/>
        </w:rPr>
        <w:t>machinery</w:t>
      </w:r>
      <w:r w:rsidRPr="005750D1">
        <w:t xml:space="preserve"> </w:t>
      </w:r>
      <w:r>
        <w:t>полученную из запроса информацию.</w:t>
      </w:r>
    </w:p>
    <w:p w:rsidR="005750D1" w:rsidRDefault="005750D1" w:rsidP="00A65257">
      <w:pPr>
        <w:pStyle w:val="ae"/>
        <w:numPr>
          <w:ilvl w:val="0"/>
          <w:numId w:val="22"/>
        </w:numPr>
        <w:spacing w:line="360" w:lineRule="auto"/>
      </w:pPr>
      <w:r>
        <w:lastRenderedPageBreak/>
        <w:t xml:space="preserve">В некой переменной контроллер передаёт представлению </w:t>
      </w:r>
      <w:r>
        <w:rPr>
          <w:lang w:val="en-US"/>
        </w:rPr>
        <w:t>machinery</w:t>
      </w:r>
      <w:r w:rsidRPr="005750D1">
        <w:t xml:space="preserve"> </w:t>
      </w:r>
      <w:r>
        <w:t>полученные данные.</w:t>
      </w:r>
    </w:p>
    <w:p w:rsidR="005750D1" w:rsidRPr="005750D1" w:rsidRDefault="005750D1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Представление генерирует визуализацию страницы с полученным от контроллера набором данных в </w:t>
      </w:r>
      <w:r>
        <w:rPr>
          <w:lang w:val="en-US"/>
        </w:rPr>
        <w:t>HTML</w:t>
      </w:r>
      <w:r w:rsidRPr="005750D1">
        <w:t>.</w:t>
      </w:r>
    </w:p>
    <w:p w:rsidR="005750D1" w:rsidRDefault="005750D1" w:rsidP="00A65257">
      <w:pPr>
        <w:pStyle w:val="ae"/>
        <w:numPr>
          <w:ilvl w:val="0"/>
          <w:numId w:val="22"/>
        </w:numPr>
        <w:spacing w:line="360" w:lineRule="auto"/>
      </w:pPr>
      <w:r>
        <w:t xml:space="preserve">Контроллер возвращает браузеру сгенерированный представлением </w:t>
      </w:r>
      <w:r>
        <w:rPr>
          <w:lang w:val="en-US"/>
        </w:rPr>
        <w:t>HTML</w:t>
      </w:r>
      <w:r w:rsidRPr="005750D1">
        <w:t>-</w:t>
      </w:r>
      <w:r>
        <w:t>код страницы</w:t>
      </w:r>
    </w:p>
    <w:p w:rsidR="0097708B" w:rsidRDefault="00B52DBE" w:rsidP="00A65257">
      <w:pPr>
        <w:spacing w:line="360" w:lineRule="auto"/>
      </w:pPr>
      <w:r>
        <w:tab/>
      </w:r>
      <w:r w:rsidR="0097708B">
        <w:t>Такая реализация приложения позволяет разделить процесс разработки – модели представления могут создаваться более-менее независимо. Для представления не важна внутренняя бизнес-логика модели, оно поучит от контроллера информацию в том виде, в котором она потребуется.</w:t>
      </w:r>
      <w:r>
        <w:t xml:space="preserve"> </w:t>
      </w:r>
    </w:p>
    <w:p w:rsidR="00B00772" w:rsidRPr="005750D1" w:rsidRDefault="00693887" w:rsidP="00A65257">
      <w:pPr>
        <w:spacing w:line="360" w:lineRule="auto"/>
      </w:pPr>
      <w:r>
        <w:tab/>
        <w:t>Из приведённого примера может сложиться мнение, что модель – это  просто интерфейс  для взаимодействия приложения с базой данных. На самом деле в моделях реализуется основная бизнес-логика приложения</w:t>
      </w:r>
      <w:r w:rsidR="00522695">
        <w:t xml:space="preserve"> («</w:t>
      </w:r>
      <w:r w:rsidR="00522695" w:rsidRPr="00522695">
        <w:t>совокупность правил, принципов, зависимостей поведения объектов предметной области</w:t>
      </w:r>
      <w:r w:rsidR="00522695">
        <w:t>»</w:t>
      </w:r>
      <w:r w:rsidR="00522695" w:rsidRPr="00522695">
        <w:t>[1]</w:t>
      </w:r>
      <w:r w:rsidR="00522695">
        <w:t>), а как раз контроллеры являются интерфейсами для передачи данных и запросов между различными компонентами приложения.</w:t>
      </w:r>
      <w:r w:rsidR="00D438BF">
        <w:t xml:space="preserve"> </w:t>
      </w:r>
      <w:proofErr w:type="gramStart"/>
      <w:r w:rsidR="00D438BF">
        <w:t>Компоненты-представлений</w:t>
      </w:r>
      <w:proofErr w:type="gramEnd"/>
      <w:r w:rsidR="009928DE">
        <w:tab/>
      </w:r>
      <w:r w:rsidR="00D438BF">
        <w:t>не занимаются обработкой данных, только выводом</w:t>
      </w:r>
      <w:r w:rsidR="001417CF">
        <w:t xml:space="preserve"> в нужной для пользователя форме.</w:t>
      </w:r>
      <w:r w:rsidR="00B00772">
        <w:br w:type="page"/>
      </w:r>
    </w:p>
    <w:p w:rsidR="00247105" w:rsidRDefault="002F0870" w:rsidP="00A65257">
      <w:pPr>
        <w:pStyle w:val="1"/>
        <w:spacing w:line="360" w:lineRule="auto"/>
        <w:jc w:val="center"/>
      </w:pPr>
      <w:bookmarkStart w:id="8" w:name="_Toc358019432"/>
      <w:r>
        <w:lastRenderedPageBreak/>
        <w:t>ГЛАВА 4: АРХИТЕКТУРА БАЗЫ ДАННЫХ</w:t>
      </w:r>
      <w:bookmarkEnd w:id="8"/>
    </w:p>
    <w:p w:rsidR="00064127" w:rsidRPr="00FB4613" w:rsidRDefault="00064127" w:rsidP="00A65257">
      <w:pPr>
        <w:pStyle w:val="a9"/>
        <w:spacing w:line="360" w:lineRule="auto"/>
      </w:pPr>
    </w:p>
    <w:p w:rsidR="00C609B9" w:rsidRPr="00FB4613" w:rsidRDefault="00C609B9" w:rsidP="00A65257">
      <w:pPr>
        <w:spacing w:line="360" w:lineRule="auto"/>
      </w:pPr>
    </w:p>
    <w:p w:rsidR="00C609B9" w:rsidRDefault="00C609B9" w:rsidP="00A65257">
      <w:pPr>
        <w:spacing w:line="360" w:lineRule="auto"/>
      </w:pPr>
      <w:r w:rsidRPr="00FB4613">
        <w:tab/>
      </w:r>
      <w:r>
        <w:t>Для реализации системы используется реляционная модель данных.  В качестве одного из вариантов рассматривалась также иерархическая модель, но её использование ведёт в нашем случае к большому количеству дублирующих записей.</w:t>
      </w:r>
      <w:r w:rsidR="00531B47">
        <w:t xml:space="preserve"> Реляционная модель данных основывается на теории множеств и реляционной алгебре, которая является набором операций над отношениями.</w:t>
      </w:r>
      <w:r w:rsidR="00E776B3">
        <w:t xml:space="preserve"> В реляционной модели данных используется теория нормализации, позволяющая уменьшить избыточность отношений (таблиц) с целью защиты от логических ошибок и аномалий, связанных с </w:t>
      </w:r>
      <w:r w:rsidR="009168D3">
        <w:t>неоптимизированным разделением сущностей предметной области на отношения.</w:t>
      </w:r>
    </w:p>
    <w:p w:rsidR="008F3F0D" w:rsidRPr="009B61E4" w:rsidRDefault="00C609B9" w:rsidP="00A65257">
      <w:pPr>
        <w:spacing w:line="360" w:lineRule="auto"/>
      </w:pPr>
      <w:r>
        <w:tab/>
        <w:t xml:space="preserve">В качестве системы управления базами данных используется </w:t>
      </w:r>
      <w:r>
        <w:rPr>
          <w:lang w:val="en-US"/>
        </w:rPr>
        <w:t>Firebird</w:t>
      </w:r>
      <w:r w:rsidRPr="00C609B9">
        <w:t xml:space="preserve"> 2.5. </w:t>
      </w:r>
    </w:p>
    <w:p w:rsidR="008F3F0D" w:rsidRDefault="008F3F0D" w:rsidP="00A65257">
      <w:pPr>
        <w:spacing w:line="360" w:lineRule="auto"/>
      </w:pPr>
      <w:r w:rsidRPr="009B61E4">
        <w:tab/>
      </w:r>
      <w:r>
        <w:t>«Системой управления базами данных называют программную систему,</w:t>
      </w:r>
      <w:r w:rsidRPr="008F3F0D">
        <w:t xml:space="preserve"> </w:t>
      </w:r>
      <w:r>
        <w:t>предназначенную для создания на ЭВМ общей базы данных для множества</w:t>
      </w:r>
      <w:r w:rsidRPr="008F3F0D">
        <w:t xml:space="preserve"> </w:t>
      </w:r>
      <w:r>
        <w:t>приложений, поддержания её в актуальном состоянии и обеспечения эффективного доступа пользователей к содержащимся в ней данным в рамках предоставленных им полномочий»</w:t>
      </w:r>
      <w:r w:rsidRPr="006B573A">
        <w:t>[2]</w:t>
      </w:r>
      <w:r>
        <w:t>.</w:t>
      </w:r>
    </w:p>
    <w:p w:rsidR="00C609B9" w:rsidRPr="00D438BF" w:rsidRDefault="008F3F0D" w:rsidP="00A65257">
      <w:pPr>
        <w:spacing w:line="360" w:lineRule="auto"/>
      </w:pPr>
      <w:r w:rsidRPr="009B61E4">
        <w:tab/>
      </w:r>
      <w:r w:rsidR="00C609B9">
        <w:t>Эта СУБД</w:t>
      </w:r>
      <w:r w:rsidR="00FB4613">
        <w:t xml:space="preserve"> поддерживает стандарт</w:t>
      </w:r>
      <w:r w:rsidR="00FB4613" w:rsidRPr="00FB4613">
        <w:t xml:space="preserve"> </w:t>
      </w:r>
      <w:r w:rsidR="00C609B9">
        <w:rPr>
          <w:lang w:val="en-US"/>
        </w:rPr>
        <w:t>SQL</w:t>
      </w:r>
      <w:r w:rsidR="00FB4613" w:rsidRPr="00FB4613">
        <w:t>-92</w:t>
      </w:r>
      <w:r w:rsidR="00C609B9" w:rsidRPr="00C609B9">
        <w:t xml:space="preserve">, </w:t>
      </w:r>
      <w:r w:rsidR="00C609B9">
        <w:t>и при малом объёме собственно самой СУБД способна работать с объёмными базами данных (до 1ТБ</w:t>
      </w:r>
      <w:proofErr w:type="gramStart"/>
      <w:r w:rsidR="00C609B9">
        <w:t xml:space="preserve"> )</w:t>
      </w:r>
      <w:proofErr w:type="gramEnd"/>
      <w:r w:rsidR="00FB4613">
        <w:t xml:space="preserve">. </w:t>
      </w:r>
      <w:proofErr w:type="gramStart"/>
      <w:r w:rsidR="00FB4613">
        <w:rPr>
          <w:lang w:val="en-US"/>
        </w:rPr>
        <w:t>Firebird</w:t>
      </w:r>
      <w:r w:rsidR="00FB4613" w:rsidRPr="00FB4613">
        <w:t xml:space="preserve"> </w:t>
      </w:r>
      <w:r w:rsidR="00FB4613">
        <w:t>имеет версии для многих операционных систем, база данных легко переносима и может быть восстановлена из резервной копии на любой из них.</w:t>
      </w:r>
      <w:proofErr w:type="gramEnd"/>
      <w:r w:rsidR="00FB4613">
        <w:t xml:space="preserve"> Следует отметить, что </w:t>
      </w:r>
      <w:r w:rsidR="00FB4613">
        <w:rPr>
          <w:lang w:val="en-US"/>
        </w:rPr>
        <w:t>Firebird</w:t>
      </w:r>
      <w:r w:rsidR="00FB4613">
        <w:t xml:space="preserve"> - полностью свободное программное обеспечение, не требующее лицензионных отчислений при любом варианте использ</w:t>
      </w:r>
      <w:r w:rsidR="00D438BF">
        <w:t>ования</w:t>
      </w:r>
      <w:r w:rsidR="00BD439B">
        <w:t xml:space="preserve"> </w:t>
      </w:r>
      <w:r w:rsidR="00D438BF" w:rsidRPr="00D438BF">
        <w:t>[3]</w:t>
      </w:r>
      <w:r w:rsidR="00D438BF">
        <w:t>.</w:t>
      </w:r>
    </w:p>
    <w:p w:rsidR="00BD439B" w:rsidRDefault="00BD439B" w:rsidP="00A65257">
      <w:pPr>
        <w:spacing w:line="360" w:lineRule="auto"/>
      </w:pPr>
      <w:r>
        <w:lastRenderedPageBreak/>
        <w:tab/>
        <w:t>Реализация базы данных</w:t>
      </w:r>
      <w:r w:rsidR="0012564B">
        <w:t xml:space="preserve"> для разрабатываемого приложения</w:t>
      </w:r>
      <w:r>
        <w:t xml:space="preserve"> не требует специфических функций какой-либо конкретной СУБД, так как требуемые возможности укладываются в границы, обозначенные стандартом </w:t>
      </w:r>
      <w:r w:rsidRPr="00BD439B">
        <w:t>SQL-92</w:t>
      </w:r>
      <w:r w:rsidR="00217C58">
        <w:t>.</w:t>
      </w:r>
    </w:p>
    <w:p w:rsidR="00C609B9" w:rsidRDefault="0012564B" w:rsidP="00A65257">
      <w:pPr>
        <w:spacing w:line="360" w:lineRule="auto"/>
      </w:pPr>
      <w:r>
        <w:tab/>
        <w:t xml:space="preserve">Специфическим для различных СУБД в нашем случае могут быть несколько моментов – реализация последовательностей (генераторов) для </w:t>
      </w:r>
      <w:proofErr w:type="spellStart"/>
      <w:r>
        <w:t>автоинкрементации</w:t>
      </w:r>
      <w:proofErr w:type="spellEnd"/>
      <w:r>
        <w:t xml:space="preserve"> суррогатных числовых первичных ключей, а также реализация логического типа данных, которая может различаться в разных СУБД</w:t>
      </w:r>
      <w:r w:rsidR="00E776B3">
        <w:t>.</w:t>
      </w:r>
    </w:p>
    <w:p w:rsidR="00A65257" w:rsidRDefault="00A65257" w:rsidP="00A65257">
      <w:pPr>
        <w:spacing w:line="360" w:lineRule="auto"/>
      </w:pPr>
    </w:p>
    <w:p w:rsidR="00A65257" w:rsidRDefault="00A65257" w:rsidP="00A65257">
      <w:pPr>
        <w:spacing w:line="360" w:lineRule="auto"/>
      </w:pPr>
    </w:p>
    <w:p w:rsidR="00A65257" w:rsidRPr="00C609B9" w:rsidRDefault="00A65257" w:rsidP="00A65257">
      <w:pPr>
        <w:spacing w:line="360" w:lineRule="auto"/>
      </w:pPr>
    </w:p>
    <w:p w:rsidR="00064127" w:rsidRDefault="00064127" w:rsidP="00A65257">
      <w:pPr>
        <w:pStyle w:val="a9"/>
        <w:spacing w:line="360" w:lineRule="auto"/>
        <w:jc w:val="center"/>
      </w:pPr>
      <w:bookmarkStart w:id="9" w:name="_Toc358019433"/>
      <w:r>
        <w:t>4.1. Первоначальная инфологическая модель.</w:t>
      </w:r>
      <w:bookmarkEnd w:id="9"/>
    </w:p>
    <w:p w:rsidR="00C609B9" w:rsidRPr="00C609B9" w:rsidRDefault="00C609B9" w:rsidP="00A65257">
      <w:pPr>
        <w:spacing w:line="360" w:lineRule="auto"/>
      </w:pPr>
    </w:p>
    <w:p w:rsidR="00DB6A46" w:rsidRPr="00DB6A46" w:rsidRDefault="00DB6A46" w:rsidP="00A65257">
      <w:pPr>
        <w:spacing w:line="360" w:lineRule="auto"/>
      </w:pPr>
    </w:p>
    <w:p w:rsidR="00DB6A46" w:rsidRPr="000C4C49" w:rsidRDefault="00645FF3" w:rsidP="00A65257">
      <w:pPr>
        <w:spacing w:line="360" w:lineRule="auto"/>
      </w:pPr>
      <w:r>
        <w:object w:dxaOrig="10033" w:dyaOrig="5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1.5pt" o:ole="">
            <v:imagedata r:id="rId10" o:title=""/>
          </v:shape>
          <o:OLEObject Type="Embed" ProgID="Visio.Drawing.11" ShapeID="_x0000_i1025" DrawAspect="Content" ObjectID="_1431762444" r:id="rId11"/>
        </w:object>
      </w:r>
    </w:p>
    <w:p w:rsidR="00DB6A46" w:rsidRDefault="00DB6A46" w:rsidP="00A65257">
      <w:pPr>
        <w:spacing w:line="360" w:lineRule="auto"/>
      </w:pPr>
    </w:p>
    <w:p w:rsidR="00DB6A46" w:rsidRDefault="00DB6A46" w:rsidP="00A65257">
      <w:pPr>
        <w:spacing w:line="360" w:lineRule="auto"/>
        <w:jc w:val="center"/>
        <w:rPr>
          <w:i/>
          <w:lang w:val="en-US"/>
        </w:rPr>
      </w:pPr>
    </w:p>
    <w:p w:rsidR="00DB6A46" w:rsidRDefault="00DB6A46" w:rsidP="00A65257">
      <w:pPr>
        <w:spacing w:line="360" w:lineRule="auto"/>
        <w:jc w:val="center"/>
      </w:pPr>
      <w:r>
        <w:rPr>
          <w:i/>
        </w:rPr>
        <w:t>Рис.1</w:t>
      </w:r>
      <w:r w:rsidRPr="00247105">
        <w:rPr>
          <w:i/>
        </w:rPr>
        <w:t xml:space="preserve"> </w:t>
      </w:r>
      <w:r>
        <w:rPr>
          <w:i/>
        </w:rPr>
        <w:t xml:space="preserve">Диаграмма «Сущность-связь» </w:t>
      </w:r>
      <w:r w:rsidRPr="00247105">
        <w:rPr>
          <w:i/>
        </w:rPr>
        <w:t>(</w:t>
      </w:r>
      <w:r>
        <w:rPr>
          <w:i/>
          <w:lang w:val="en-US"/>
        </w:rPr>
        <w:t>ER</w:t>
      </w:r>
      <w:r w:rsidRPr="00247105">
        <w:rPr>
          <w:i/>
        </w:rPr>
        <w:t>-</w:t>
      </w:r>
      <w:r>
        <w:rPr>
          <w:i/>
        </w:rPr>
        <w:t>диаграмма</w:t>
      </w:r>
      <w:r w:rsidRPr="00247105">
        <w:rPr>
          <w:i/>
        </w:rPr>
        <w:t>)</w:t>
      </w:r>
    </w:p>
    <w:p w:rsidR="00920986" w:rsidRDefault="00920986" w:rsidP="00A65257">
      <w:pPr>
        <w:spacing w:line="360" w:lineRule="auto"/>
      </w:pPr>
    </w:p>
    <w:p w:rsidR="001928A0" w:rsidRDefault="00247105" w:rsidP="00A65257">
      <w:pPr>
        <w:spacing w:line="360" w:lineRule="auto"/>
      </w:pPr>
      <w:r>
        <w:lastRenderedPageBreak/>
        <w:tab/>
        <w:t>На основании анализа предметной области была построена её инфологическая модель в виде диаграммы «Сущность - связь» (</w:t>
      </w:r>
      <w:r w:rsidRPr="00082252">
        <w:rPr>
          <w:lang w:val="en-US"/>
        </w:rPr>
        <w:t>entity</w:t>
      </w:r>
      <w:r w:rsidRPr="000C4C49">
        <w:t>-</w:t>
      </w:r>
      <w:r w:rsidRPr="00082252">
        <w:rPr>
          <w:lang w:val="en-US"/>
        </w:rPr>
        <w:t>relationship</w:t>
      </w:r>
      <w:r w:rsidRPr="00247105">
        <w:t xml:space="preserve"> </w:t>
      </w:r>
      <w:r w:rsidRPr="00082252">
        <w:rPr>
          <w:lang w:val="en-US"/>
        </w:rPr>
        <w:t>model</w:t>
      </w:r>
      <w:r w:rsidR="00DB6A46">
        <w:t>, рис.1</w:t>
      </w:r>
      <w:r>
        <w:t>)</w:t>
      </w:r>
      <w:r w:rsidR="00082252">
        <w:t>.</w:t>
      </w:r>
      <w:r w:rsidR="00082252" w:rsidRPr="000C4C49">
        <w:t xml:space="preserve">  </w:t>
      </w:r>
      <w:r w:rsidR="001928A0">
        <w:t>Основными</w:t>
      </w:r>
      <w:r w:rsidR="00D46905">
        <w:t xml:space="preserve"> классами объектов </w:t>
      </w:r>
      <w:r w:rsidR="001928A0">
        <w:t xml:space="preserve"> </w:t>
      </w:r>
      <w:r w:rsidR="00D46905">
        <w:t>(</w:t>
      </w:r>
      <w:r w:rsidR="001928A0">
        <w:t>сущностями</w:t>
      </w:r>
      <w:r w:rsidR="00D46905">
        <w:t>)</w:t>
      </w:r>
      <w:r w:rsidR="001928A0">
        <w:t xml:space="preserve">, которые были выделены в ходе анализа, являются: </w:t>
      </w:r>
    </w:p>
    <w:p w:rsidR="001928A0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 xml:space="preserve">оборудование </w:t>
      </w:r>
    </w:p>
    <w:p w:rsidR="001928A0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 xml:space="preserve">узел </w:t>
      </w:r>
    </w:p>
    <w:p w:rsidR="001928A0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>атрибут узла</w:t>
      </w:r>
    </w:p>
    <w:p w:rsidR="00082252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 xml:space="preserve">деталь </w:t>
      </w:r>
    </w:p>
    <w:p w:rsidR="001928A0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>заказчик</w:t>
      </w:r>
    </w:p>
    <w:p w:rsidR="001928A0" w:rsidRDefault="001928A0" w:rsidP="00A65257">
      <w:pPr>
        <w:pStyle w:val="ae"/>
        <w:numPr>
          <w:ilvl w:val="0"/>
          <w:numId w:val="12"/>
        </w:numPr>
        <w:spacing w:line="360" w:lineRule="auto"/>
      </w:pPr>
      <w:r>
        <w:t>заказ</w:t>
      </w:r>
    </w:p>
    <w:p w:rsidR="001928A0" w:rsidRDefault="00061659" w:rsidP="00A65257">
      <w:pPr>
        <w:pStyle w:val="ae"/>
        <w:numPr>
          <w:ilvl w:val="0"/>
          <w:numId w:val="12"/>
        </w:numPr>
        <w:spacing w:line="360" w:lineRule="auto"/>
      </w:pPr>
      <w:r>
        <w:t>оператор</w:t>
      </w:r>
    </w:p>
    <w:p w:rsidR="00061659" w:rsidRPr="00BD439B" w:rsidRDefault="00061659" w:rsidP="00A65257">
      <w:pPr>
        <w:pStyle w:val="ae"/>
        <w:numPr>
          <w:ilvl w:val="0"/>
          <w:numId w:val="12"/>
        </w:numPr>
        <w:spacing w:line="360" w:lineRule="auto"/>
      </w:pPr>
      <w:r>
        <w:t>чертёж</w:t>
      </w:r>
    </w:p>
    <w:p w:rsidR="007C6BCA" w:rsidRDefault="007C6BCA" w:rsidP="00A65257">
      <w:pPr>
        <w:spacing w:line="360" w:lineRule="auto"/>
        <w:ind w:firstLine="360"/>
      </w:pPr>
      <w:r>
        <w:t xml:space="preserve">Информация о единице оборудования формируется из последовательно связанных сущностей, каждая из которых обладает как собственными, специфическими для неё связями (например, атрибут узла), так и общими (чертёж </w:t>
      </w:r>
      <w:r w:rsidR="0084510C">
        <w:t>узла, заказ узла, заказ детали)</w:t>
      </w:r>
    </w:p>
    <w:p w:rsidR="0084510C" w:rsidRPr="00BD439B" w:rsidRDefault="0084510C" w:rsidP="00A65257">
      <w:pPr>
        <w:spacing w:line="360" w:lineRule="auto"/>
      </w:pPr>
      <w:r>
        <w:tab/>
      </w:r>
      <w:r w:rsidR="000C4C49">
        <w:t>Идентифицирующим атрибутом оборудования</w:t>
      </w:r>
      <w:r w:rsidR="007C6BCA">
        <w:t xml:space="preserve"> как агрегата</w:t>
      </w:r>
      <w:r w:rsidR="000C4C49">
        <w:t xml:space="preserve"> </w:t>
      </w:r>
      <w:r w:rsidR="007C6BCA">
        <w:t>является название модели, для идентификации единицы оборудования используется серийный номер. Оборудование обязательно определяется как совокупность узлов. Оборудование имеет своё описание, но в общем случае его характеристики строятся из характеристик узлов. Таким образом, для создания новой модели на основе существующего</w:t>
      </w:r>
      <w:r w:rsidR="00F3239C">
        <w:t xml:space="preserve"> описания не нужно постоянно его переписывать, достаточно задать атрибуты нового ил изменённого узла.</w:t>
      </w:r>
    </w:p>
    <w:p w:rsidR="0084510C" w:rsidRPr="00BD439B" w:rsidRDefault="0084510C" w:rsidP="00A65257">
      <w:pPr>
        <w:spacing w:line="360" w:lineRule="auto"/>
      </w:pPr>
      <w:r>
        <w:tab/>
      </w:r>
      <w:r w:rsidR="00F3239C">
        <w:t xml:space="preserve">Характеристики оборудования вынесены в отдельные сущности «Строковый атрибут» и «Числовой атрибут», для оптимизации хранения данных и упрощения реализации поиска. Поиск по числовым атрибутам (давление, мощность, скорость, температура и т.д.) в этом случае не потребует преобразования строковых значений в числовые. Также выделение числовых атрибутов в отдельную сущность (следовательно, и таблицу базы </w:t>
      </w:r>
      <w:r w:rsidR="00F3239C">
        <w:lastRenderedPageBreak/>
        <w:t xml:space="preserve">данных)  исключает возможность хранения информации с частью ошибок, появляющихся вследствие человеческого фактора – использование разных разделителей (запятая или точка), их дублирование или неверное расположение (например, 100,00,00) попадание букв и других нечисловых символов  в значение числового атрибута. </w:t>
      </w:r>
      <w:r w:rsidR="002F0870">
        <w:t>Атрибуты обоих типов задаются отдельно для оборудования, узлов и деталей</w:t>
      </w:r>
      <w:r w:rsidR="00BD439B" w:rsidRPr="00BD439B">
        <w:t>.</w:t>
      </w:r>
    </w:p>
    <w:p w:rsidR="0084510C" w:rsidRDefault="0084510C" w:rsidP="00A65257">
      <w:pPr>
        <w:spacing w:line="360" w:lineRule="auto"/>
      </w:pPr>
      <w:r>
        <w:tab/>
      </w:r>
      <w:r w:rsidR="000C78A9">
        <w:t>Узлы в общем случае состоят из отдельных деталей, но при заказе комплектующих оборудования не исключается возможность того, что узел пост</w:t>
      </w:r>
      <w:r>
        <w:t>авляется только в готовом виде.</w:t>
      </w:r>
    </w:p>
    <w:p w:rsidR="0084510C" w:rsidRDefault="0084510C" w:rsidP="00A65257">
      <w:pPr>
        <w:spacing w:line="360" w:lineRule="auto"/>
      </w:pPr>
      <w:r>
        <w:tab/>
      </w:r>
      <w:r w:rsidR="00F3239C">
        <w:t xml:space="preserve">Деталь является самым нижним уровнем в иерархии элементов, определяющих оборудование. Для </w:t>
      </w:r>
      <w:r w:rsidR="000C78A9">
        <w:t xml:space="preserve">деталей выделен специфический атрибут, определяющий минимальное количество при поставке – например, крепёжные изделия, специфические для данного типа оборудования, но использующиеся в большом количестве. </w:t>
      </w:r>
    </w:p>
    <w:p w:rsidR="00BD439B" w:rsidRDefault="0084510C" w:rsidP="00A65257">
      <w:pPr>
        <w:spacing w:line="360" w:lineRule="auto"/>
      </w:pPr>
      <w:r>
        <w:tab/>
      </w:r>
      <w:r w:rsidR="00061659">
        <w:t>Пользователи системы</w:t>
      </w:r>
      <w:r w:rsidR="00BD439B" w:rsidRPr="00BD439B">
        <w:t xml:space="preserve"> </w:t>
      </w:r>
      <w:r w:rsidR="00BD439B">
        <w:t>рассматриваются как сущности в модели предметной области, так как для их описания нужно достаточно большое количество атрибутов, которые определяют взаимодействие с остальными выделенными сущностями.</w:t>
      </w:r>
      <w:r w:rsidR="00061659">
        <w:t xml:space="preserve"> </w:t>
      </w:r>
      <w:r w:rsidR="00BD439B">
        <w:t xml:space="preserve"> </w:t>
      </w:r>
    </w:p>
    <w:p w:rsidR="0084510C" w:rsidRDefault="00BD439B" w:rsidP="00A65257">
      <w:pPr>
        <w:spacing w:line="360" w:lineRule="auto"/>
      </w:pPr>
      <w:r>
        <w:tab/>
        <w:t xml:space="preserve">Пользователи </w:t>
      </w:r>
      <w:r w:rsidR="00061659">
        <w:t>разделены на операторов, которые занимаются непосредственно вводом</w:t>
      </w:r>
      <w:r w:rsidR="000C78A9">
        <w:t xml:space="preserve"> и модификацией</w:t>
      </w:r>
      <w:r w:rsidR="00061659">
        <w:t xml:space="preserve"> данных об оборудовании, его комплектации и характеристиках, и заказчиков, имеющих доступ к информации об имеющемся у них оборудовании и его компонентах. </w:t>
      </w:r>
    </w:p>
    <w:p w:rsidR="00061659" w:rsidRDefault="0084510C" w:rsidP="00A65257">
      <w:pPr>
        <w:spacing w:line="360" w:lineRule="auto"/>
      </w:pPr>
      <w:r>
        <w:tab/>
      </w:r>
      <w:r w:rsidR="00061659">
        <w:t>В создаваемой системе для просмотра информации о различных</w:t>
      </w:r>
      <w:r w:rsidR="000C78A9">
        <w:t xml:space="preserve"> моделях изделий</w:t>
      </w:r>
      <w:r w:rsidR="00061659">
        <w:t xml:space="preserve"> учётная запись пользователя не является строго обязательной. Она нужна для формирования набора информации, выводящегося в личный кабинет пользователя, отслеживания</w:t>
      </w:r>
      <w:r w:rsidR="009D63D5">
        <w:t xml:space="preserve"> им</w:t>
      </w:r>
      <w:r w:rsidR="00AB001E">
        <w:t xml:space="preserve"> состояния</w:t>
      </w:r>
      <w:r w:rsidR="00061659">
        <w:t xml:space="preserve"> и состава текущих и выполненных заказов.</w:t>
      </w:r>
      <w:r w:rsidR="000C78A9">
        <w:t xml:space="preserve"> </w:t>
      </w:r>
    </w:p>
    <w:p w:rsidR="00DB6A46" w:rsidRDefault="00DB6A46" w:rsidP="00A65257">
      <w:pPr>
        <w:spacing w:line="360" w:lineRule="auto"/>
      </w:pPr>
      <w:r>
        <w:tab/>
        <w:t xml:space="preserve">Заказ состоит из информации об оборудовании и деталях, которые входят в его состав, а также о его статусе и стоимости. Так как такая </w:t>
      </w:r>
      <w:r>
        <w:lastRenderedPageBreak/>
        <w:t>информация является конфиденциальной, она доступна для просмотра только зарегистрированному заказчику и представителям поставщика.</w:t>
      </w:r>
    </w:p>
    <w:p w:rsidR="00DB6A46" w:rsidRPr="00F3239C" w:rsidRDefault="00061659" w:rsidP="00A65257">
      <w:pPr>
        <w:spacing w:line="360" w:lineRule="auto"/>
      </w:pPr>
      <w:r>
        <w:tab/>
        <w:t>Учётные записи операторов нужны для контроля доступа к различным типам оборудования</w:t>
      </w:r>
      <w:r w:rsidR="00F83CC1">
        <w:t xml:space="preserve"> и отслеживания изменений объектов базы данных. Таким образом, если система используется для информационного сопровождения нескольких компаний, будет достаточно просто разделить доступ между ними, связав учётную запись пользователя </w:t>
      </w:r>
      <w:r w:rsidR="00AB001E">
        <w:t xml:space="preserve"> </w:t>
      </w:r>
      <w:r w:rsidR="00F83CC1">
        <w:t>с организацией</w:t>
      </w:r>
      <w:r w:rsidR="00AB001E">
        <w:t xml:space="preserve">. </w:t>
      </w:r>
      <w:r w:rsidR="00F83CC1">
        <w:t xml:space="preserve"> </w:t>
      </w:r>
      <w:r w:rsidR="00AB001E">
        <w:t>Для организаций формируются отдельные группы пользователей. Н</w:t>
      </w:r>
      <w:r w:rsidR="00F83CC1">
        <w:t xml:space="preserve">азначив </w:t>
      </w:r>
      <w:r w:rsidR="00AB001E">
        <w:t>пользователю принадлежность к такой</w:t>
      </w:r>
      <w:r w:rsidR="00F83CC1">
        <w:t xml:space="preserve"> </w:t>
      </w:r>
      <w:r w:rsidR="00AB001E">
        <w:t>группе</w:t>
      </w:r>
      <w:r w:rsidR="00F83CC1">
        <w:t>,</w:t>
      </w:r>
      <w:r w:rsidR="00AB001E">
        <w:t xml:space="preserve"> можно</w:t>
      </w:r>
      <w:r w:rsidR="00BD439B">
        <w:t xml:space="preserve"> регулировать</w:t>
      </w:r>
      <w:r w:rsidR="00F83CC1">
        <w:t xml:space="preserve"> доступ  к различным элементам  по видам оборудования.</w:t>
      </w:r>
      <w:r w:rsidR="009D63D5">
        <w:t xml:space="preserve"> </w:t>
      </w:r>
    </w:p>
    <w:p w:rsidR="003C2A3D" w:rsidRDefault="0084510C" w:rsidP="00A65257">
      <w:pPr>
        <w:spacing w:line="360" w:lineRule="auto"/>
      </w:pPr>
      <w:r>
        <w:tab/>
      </w:r>
      <w:r w:rsidR="00004C0E">
        <w:t>Каждая составляющая оборудования</w:t>
      </w:r>
      <w:r>
        <w:t xml:space="preserve"> может иметь один или несколько черте</w:t>
      </w:r>
      <w:r w:rsidR="00004C0E">
        <w:t>ж</w:t>
      </w:r>
      <w:r>
        <w:t>ей</w:t>
      </w:r>
      <w:r w:rsidR="00004C0E">
        <w:t xml:space="preserve"> </w:t>
      </w:r>
      <w:r>
        <w:t>(фотографий)</w:t>
      </w:r>
      <w:r w:rsidR="00DC14B1">
        <w:t>. Чертежи для разных уровней компонентов оборудования не имеют выраженной специфики, поэтому представлены на диаграмме как единая отдельная сущность.</w:t>
      </w:r>
      <w:r w:rsidR="000C4C49">
        <w:t xml:space="preserve"> </w:t>
      </w:r>
    </w:p>
    <w:p w:rsidR="00C609B9" w:rsidRDefault="00C609B9" w:rsidP="00A65257">
      <w:pPr>
        <w:spacing w:line="360" w:lineRule="auto"/>
      </w:pPr>
    </w:p>
    <w:p w:rsidR="006046D7" w:rsidRDefault="006046D7" w:rsidP="00A65257">
      <w:pPr>
        <w:spacing w:line="360" w:lineRule="auto"/>
      </w:pPr>
    </w:p>
    <w:p w:rsidR="006046D7" w:rsidRDefault="006046D7" w:rsidP="00A65257">
      <w:pPr>
        <w:spacing w:line="360" w:lineRule="auto"/>
      </w:pPr>
    </w:p>
    <w:p w:rsidR="00DC14B1" w:rsidRPr="005A4C2C" w:rsidRDefault="00DC14B1" w:rsidP="00A65257">
      <w:pPr>
        <w:pStyle w:val="a9"/>
        <w:spacing w:line="360" w:lineRule="auto"/>
        <w:jc w:val="center"/>
      </w:pPr>
      <w:bookmarkStart w:id="10" w:name="_Toc358019434"/>
      <w:r>
        <w:t>4.2 Схема базы данных.</w:t>
      </w:r>
      <w:bookmarkEnd w:id="10"/>
    </w:p>
    <w:p w:rsidR="00645FF3" w:rsidRDefault="00645FF3" w:rsidP="00A65257">
      <w:pPr>
        <w:spacing w:line="360" w:lineRule="auto"/>
      </w:pPr>
    </w:p>
    <w:p w:rsidR="004F7598" w:rsidRPr="005A4C2C" w:rsidRDefault="004F7598" w:rsidP="00A65257">
      <w:pPr>
        <w:spacing w:line="360" w:lineRule="auto"/>
      </w:pPr>
    </w:p>
    <w:p w:rsidR="00265DA7" w:rsidRDefault="00645FF3" w:rsidP="00A65257">
      <w:pPr>
        <w:spacing w:line="360" w:lineRule="auto"/>
      </w:pPr>
      <w:r w:rsidRPr="005A4C2C">
        <w:tab/>
      </w:r>
      <w:r>
        <w:t xml:space="preserve">Приведённая в предыдущем разделе </w:t>
      </w:r>
      <w:r>
        <w:rPr>
          <w:lang w:val="en-US"/>
        </w:rPr>
        <w:t>ER</w:t>
      </w:r>
      <w:r w:rsidRPr="00645FF3">
        <w:t>-</w:t>
      </w:r>
      <w:r>
        <w:t xml:space="preserve">диаграмма преобразуется в схему базы данных. </w:t>
      </w:r>
      <w:r w:rsidR="00265DA7">
        <w:t>На этом этапе  выделенным при моделировании предметной области сущностям ставится в соответствие структура, состоящая из таблиц реляционной базы данных.</w:t>
      </w:r>
      <w:r w:rsidR="00C609B9">
        <w:t xml:space="preserve"> В отличие от </w:t>
      </w:r>
      <w:r w:rsidR="00C609B9">
        <w:rPr>
          <w:lang w:val="en-US"/>
        </w:rPr>
        <w:t>ER</w:t>
      </w:r>
      <w:r w:rsidR="00C609B9" w:rsidRPr="00C609B9">
        <w:t xml:space="preserve"> </w:t>
      </w:r>
      <w:r w:rsidR="00C609B9">
        <w:t xml:space="preserve">диаграммы здесь явно обозначены ключи, </w:t>
      </w:r>
      <w:proofErr w:type="gramStart"/>
      <w:r w:rsidR="00C609B9">
        <w:t>о</w:t>
      </w:r>
      <w:proofErr w:type="gramEnd"/>
      <w:r w:rsidR="00C609B9">
        <w:t xml:space="preserve"> </w:t>
      </w:r>
      <w:proofErr w:type="gramStart"/>
      <w:r w:rsidR="00C609B9">
        <w:t>которым</w:t>
      </w:r>
      <w:proofErr w:type="gramEnd"/>
      <w:r w:rsidR="00C609B9">
        <w:t xml:space="preserve"> осуществляется связь между таблицами. Приведённая схема не является окончательной, так как некоторые отношения (таблицы) </w:t>
      </w:r>
      <w:proofErr w:type="gramStart"/>
      <w:r w:rsidR="00C609B9">
        <w:t>могут</w:t>
      </w:r>
      <w:proofErr w:type="gramEnd"/>
      <w:r w:rsidR="00C609B9">
        <w:t xml:space="preserve"> изменены – объединены или разделены – на этапе нормализации отношений с целью обеспечения </w:t>
      </w:r>
      <w:r w:rsidR="00C609B9">
        <w:lastRenderedPageBreak/>
        <w:t>логической целостности хранения данных</w:t>
      </w:r>
      <w:r w:rsidR="00AA4202">
        <w:t>, которая позволит избежать появления большинства аномалий и ошибок при работе с базой данных.</w:t>
      </w:r>
    </w:p>
    <w:p w:rsidR="009168D3" w:rsidRPr="00C609B9" w:rsidRDefault="009168D3" w:rsidP="00A65257">
      <w:pPr>
        <w:spacing w:line="360" w:lineRule="auto"/>
      </w:pPr>
      <w:r>
        <w:tab/>
        <w:t>Схема базы данных является формальным о</w:t>
      </w:r>
      <w:r w:rsidR="009928DE">
        <w:t>писанием её структуры, определяющим</w:t>
      </w:r>
      <w:r>
        <w:t xml:space="preserve"> таблицы, их поля и связи между ними.</w:t>
      </w:r>
    </w:p>
    <w:p w:rsidR="005A4C2C" w:rsidRPr="001C2451" w:rsidRDefault="005A4C2C" w:rsidP="00A65257">
      <w:pPr>
        <w:spacing w:line="360" w:lineRule="auto"/>
      </w:pPr>
    </w:p>
    <w:p w:rsidR="003C2A3D" w:rsidRDefault="00914683" w:rsidP="00A65257">
      <w:pPr>
        <w:spacing w:line="360" w:lineRule="auto"/>
      </w:pPr>
      <w:r>
        <w:object w:dxaOrig="15249" w:dyaOrig="12707">
          <v:shape id="_x0000_i1026" type="#_x0000_t75" style="width:467.25pt;height:389.25pt" o:ole="">
            <v:imagedata r:id="rId12" o:title=""/>
          </v:shape>
          <o:OLEObject Type="Embed" ProgID="Visio.Drawing.11" ShapeID="_x0000_i1026" DrawAspect="Content" ObjectID="_1431762445" r:id="rId13"/>
        </w:object>
      </w:r>
    </w:p>
    <w:p w:rsidR="003C2A3D" w:rsidRDefault="003C2A3D" w:rsidP="00A65257">
      <w:pPr>
        <w:spacing w:line="360" w:lineRule="auto"/>
      </w:pPr>
    </w:p>
    <w:p w:rsidR="003C2A3D" w:rsidRDefault="003C2A3D" w:rsidP="00A65257">
      <w:pPr>
        <w:spacing w:line="360" w:lineRule="auto"/>
        <w:jc w:val="center"/>
      </w:pPr>
      <w:r>
        <w:rPr>
          <w:i/>
        </w:rPr>
        <w:t>Рис.2 Схема базы данных</w:t>
      </w:r>
    </w:p>
    <w:p w:rsidR="003C2A3D" w:rsidRDefault="003C2A3D" w:rsidP="00A65257">
      <w:pPr>
        <w:spacing w:line="360" w:lineRule="auto"/>
      </w:pPr>
    </w:p>
    <w:p w:rsidR="00265DA7" w:rsidRDefault="00265DA7" w:rsidP="00A65257">
      <w:pPr>
        <w:spacing w:line="360" w:lineRule="auto"/>
      </w:pPr>
      <w:r>
        <w:tab/>
      </w:r>
      <w:r w:rsidR="009168D3">
        <w:t>Н</w:t>
      </w:r>
      <w:r>
        <w:t xml:space="preserve">а этом этапе вводятся дополнительные связующие таблицы. Необходимость введения такой таблицы зависит от степени отношения между сущностями, а именно в случае отношения «многие ко многим» </w:t>
      </w:r>
    </w:p>
    <w:p w:rsidR="003C2A3D" w:rsidRDefault="003C2A3D" w:rsidP="00A65257">
      <w:pPr>
        <w:spacing w:line="360" w:lineRule="auto"/>
      </w:pPr>
      <w:r>
        <w:t xml:space="preserve">Отношения «один ко многим» реализуются с помощью внешних ключей – ссылок на первичный ключ (атрибут, однозначно идентифицирующий строку </w:t>
      </w:r>
      <w:r>
        <w:lastRenderedPageBreak/>
        <w:t>таблицы).</w:t>
      </w:r>
      <w:r w:rsidR="009928DE">
        <w:t xml:space="preserve"> Отношения «один к одному» в базе данных отсутствуют – они равносильны объединению двух отношений в одно.</w:t>
      </w:r>
    </w:p>
    <w:p w:rsidR="00342570" w:rsidRDefault="00342570" w:rsidP="00A65257">
      <w:pPr>
        <w:spacing w:line="360" w:lineRule="auto"/>
      </w:pPr>
      <w:r>
        <w:tab/>
        <w:t>Примером реализации такой связи может служить таблица «</w:t>
      </w:r>
      <w:r>
        <w:rPr>
          <w:i/>
        </w:rPr>
        <w:t>заказанные детали</w:t>
      </w:r>
      <w:r>
        <w:t>». Эта таблица с помощью внешних ключей ссылается на две другие – Деталь и Заказ, используя их уникальные идентификаторы</w:t>
      </w:r>
      <w:r w:rsidR="003C2A3D">
        <w:t xml:space="preserve"> – модель детали и номер заказа. Дополнительные связующие таблицы помимо ключей могут содержать дополнительную информацию. В случае таблицы «</w:t>
      </w:r>
      <w:r w:rsidR="003C2A3D">
        <w:rPr>
          <w:i/>
        </w:rPr>
        <w:t>заказанные детали</w:t>
      </w:r>
      <w:r w:rsidR="003C2A3D">
        <w:t>» такой дополнительной информацией будет количество деталей.</w:t>
      </w:r>
    </w:p>
    <w:p w:rsidR="00CC52FF" w:rsidRDefault="00CC52FF" w:rsidP="00A65257">
      <w:pPr>
        <w:spacing w:line="360" w:lineRule="auto"/>
      </w:pPr>
      <w:r>
        <w:tab/>
        <w:t xml:space="preserve">Так как таблицы для разных уровней элементов оборудования разделены, необходимо также ввести </w:t>
      </w:r>
      <w:r w:rsidR="000C71E1">
        <w:t>связующие таблицы, с помощью которых можно</w:t>
      </w:r>
      <w:r w:rsidR="00693887">
        <w:t xml:space="preserve"> </w:t>
      </w:r>
      <w:r w:rsidR="000C71E1">
        <w:t>определить,</w:t>
      </w:r>
      <w:r w:rsidR="00BE215E">
        <w:t xml:space="preserve"> к какому компоненту относится чертёж или фотография. В дальнейшем для упрощения доступа к чертежам определённого типа целесообразно будет создать представление (хранимый запрос), опирающееся на это сочетание.</w:t>
      </w:r>
    </w:p>
    <w:p w:rsidR="00B00772" w:rsidRDefault="00B00772" w:rsidP="00A65257">
      <w:pPr>
        <w:spacing w:line="360" w:lineRule="auto"/>
      </w:pPr>
      <w:r>
        <w:tab/>
        <w:t>Один чертёж или атрибут может принадлежать только одной сущности (узел, деталь, оборудование), но в нашем случае связь этих отношений реализуется с помощью связующих таблиц, а не внешнего ключа,</w:t>
      </w:r>
      <w:r w:rsidR="00AE4F16">
        <w:t xml:space="preserve"> так как сущности компонентов и оборудования идентифицируются по отдельности, следовательно множества числовых идентификаторов могут пересекаться.</w:t>
      </w:r>
    </w:p>
    <w:p w:rsidR="000C71E1" w:rsidRPr="00A65257" w:rsidRDefault="00BE215E" w:rsidP="00A65257">
      <w:pPr>
        <w:spacing w:line="360" w:lineRule="auto"/>
        <w:ind w:firstLine="708"/>
      </w:pPr>
      <w:r>
        <w:t xml:space="preserve">Для обеспечения нормальной логики работы СУБД те связи, которые на </w:t>
      </w:r>
      <w:r>
        <w:rPr>
          <w:lang w:val="en-US"/>
        </w:rPr>
        <w:t>ER</w:t>
      </w:r>
      <w:r w:rsidRPr="00BE215E">
        <w:t>-</w:t>
      </w:r>
      <w:r>
        <w:t>диаграмме (</w:t>
      </w:r>
      <w:r>
        <w:rPr>
          <w:i/>
        </w:rPr>
        <w:t>рис.1</w:t>
      </w:r>
      <w:r>
        <w:t xml:space="preserve">) были обозначены как обязательные в обе стороны, заменены на обязательные по отношению только к одной из связанных таблиц. Это нужно для того чтобы убрать логическое противоречие. В качестве примера можно рассмотреть связь между сущностями «Оборудование» и «Тип оборудования». Если связь обязательна по отношению к обеим таблицам, невозможно было бы создать оборудование без типа и тип без оборудования. Поэтому необходимо сделать возможным раздельное добавление элементов. В </w:t>
      </w:r>
      <w:r w:rsidR="00A05DE4">
        <w:t>случае типа и оборудования сначала добавляется тип, а затем при создании нового оборудования используется ссы</w:t>
      </w:r>
      <w:r w:rsidR="00A65257">
        <w:t>лка на этот ранее созданный тип</w:t>
      </w:r>
    </w:p>
    <w:p w:rsidR="004F7598" w:rsidRDefault="00DC14B1" w:rsidP="00A65257">
      <w:pPr>
        <w:pStyle w:val="a9"/>
        <w:spacing w:line="360" w:lineRule="auto"/>
        <w:jc w:val="center"/>
      </w:pPr>
      <w:bookmarkStart w:id="11" w:name="_Toc358019435"/>
      <w:r>
        <w:lastRenderedPageBreak/>
        <w:t>4.3 Атрибуты</w:t>
      </w:r>
      <w:bookmarkEnd w:id="11"/>
    </w:p>
    <w:p w:rsidR="004F7598" w:rsidRDefault="004F7598" w:rsidP="00A65257">
      <w:pPr>
        <w:spacing w:line="360" w:lineRule="auto"/>
      </w:pPr>
    </w:p>
    <w:p w:rsidR="004F7598" w:rsidRPr="004F7598" w:rsidRDefault="004F7598" w:rsidP="00A65257">
      <w:pPr>
        <w:spacing w:line="360" w:lineRule="auto"/>
      </w:pPr>
    </w:p>
    <w:p w:rsidR="00780F7B" w:rsidRPr="0036400A" w:rsidRDefault="00780F7B" w:rsidP="00A65257">
      <w:pPr>
        <w:spacing w:line="360" w:lineRule="auto"/>
        <w:ind w:firstLine="708"/>
      </w:pPr>
      <w:r>
        <w:t>Атрибуты – это свойства отношения, характеризующие его.</w:t>
      </w:r>
    </w:p>
    <w:p w:rsidR="00780F7B" w:rsidRDefault="00780F7B" w:rsidP="00A65257">
      <w:pPr>
        <w:spacing w:line="360" w:lineRule="auto"/>
        <w:ind w:firstLine="708"/>
      </w:pPr>
      <w:r>
        <w:t>В скобках указаны названия таблиц и атрибутов на английском языке, которые будут использоваться в готовой базе данных.</w:t>
      </w:r>
    </w:p>
    <w:p w:rsidR="0036400A" w:rsidRDefault="0036400A" w:rsidP="00A65257">
      <w:pPr>
        <w:spacing w:line="360" w:lineRule="auto"/>
        <w:ind w:firstLine="708"/>
      </w:pPr>
      <w:r>
        <w:t>Для таблиц, в которых потенциальным первичным ключом является строка</w:t>
      </w:r>
      <w:r w:rsidR="00F816A1" w:rsidRPr="00F816A1">
        <w:t xml:space="preserve"> </w:t>
      </w:r>
      <w:r w:rsidR="00F816A1">
        <w:t>или отсутствует потенциальный первичный ключ</w:t>
      </w:r>
      <w:r>
        <w:t>, введён суррогатный числовой первичный ключ.</w:t>
      </w:r>
    </w:p>
    <w:p w:rsidR="00AA4202" w:rsidRDefault="00AA4202" w:rsidP="00A65257">
      <w:pPr>
        <w:spacing w:line="360" w:lineRule="auto"/>
        <w:ind w:firstLine="708"/>
      </w:pPr>
      <w:r>
        <w:t>Используемые типы атрибутов:</w:t>
      </w:r>
    </w:p>
    <w:p w:rsidR="00AA4202" w:rsidRDefault="00AA4202" w:rsidP="00A65257">
      <w:pPr>
        <w:spacing w:line="360" w:lineRule="auto"/>
        <w:ind w:firstLine="708"/>
      </w:pPr>
      <w:r>
        <w:t xml:space="preserve">1. </w:t>
      </w:r>
      <w:proofErr w:type="gramStart"/>
      <w:r>
        <w:rPr>
          <w:lang w:val="en-US"/>
        </w:rPr>
        <w:t>N</w:t>
      </w:r>
      <w:r w:rsidRPr="00AA4202">
        <w:t>(</w:t>
      </w:r>
      <w:proofErr w:type="gramEnd"/>
      <w:r>
        <w:rPr>
          <w:lang w:val="en-US"/>
        </w:rPr>
        <w:t>n</w:t>
      </w:r>
      <w:r w:rsidRPr="00AA4202">
        <w:t>,</w:t>
      </w:r>
      <w:r>
        <w:rPr>
          <w:lang w:val="en-US"/>
        </w:rPr>
        <w:t>m</w:t>
      </w:r>
      <w:r w:rsidRPr="00AA4202">
        <w:t xml:space="preserve">) – </w:t>
      </w:r>
      <w:r>
        <w:rPr>
          <w:lang w:val="en-US"/>
        </w:rPr>
        <w:t>NUMERIC</w:t>
      </w:r>
      <w:r w:rsidRPr="00AA4202">
        <w:t xml:space="preserve">, </w:t>
      </w:r>
      <w:r>
        <w:t xml:space="preserve">числовой тип. </w:t>
      </w:r>
      <w:r>
        <w:rPr>
          <w:lang w:val="en-US"/>
        </w:rPr>
        <w:t>n</w:t>
      </w:r>
      <w:r w:rsidRPr="00AA4202">
        <w:t xml:space="preserve"> </w:t>
      </w:r>
      <w:r>
        <w:t>–</w:t>
      </w:r>
      <w:r w:rsidRPr="00AA4202">
        <w:t xml:space="preserve"> </w:t>
      </w:r>
      <w:proofErr w:type="gramStart"/>
      <w:r>
        <w:t>количество</w:t>
      </w:r>
      <w:proofErr w:type="gramEnd"/>
      <w:r>
        <w:t xml:space="preserve"> разрядов до запятой, </w:t>
      </w:r>
      <w:r>
        <w:rPr>
          <w:lang w:val="en-US"/>
        </w:rPr>
        <w:t>m</w:t>
      </w:r>
      <w:r w:rsidRPr="00AA4202">
        <w:t xml:space="preserve"> </w:t>
      </w:r>
      <w:r>
        <w:t>–</w:t>
      </w:r>
      <w:r w:rsidRPr="00AA4202">
        <w:t xml:space="preserve"> </w:t>
      </w:r>
      <w:r>
        <w:t>после запятой.</w:t>
      </w:r>
    </w:p>
    <w:p w:rsidR="00AA4202" w:rsidRDefault="00AA4202" w:rsidP="00A65257">
      <w:pPr>
        <w:spacing w:line="360" w:lineRule="auto"/>
        <w:ind w:firstLine="708"/>
      </w:pPr>
      <w:r>
        <w:t xml:space="preserve">2. </w:t>
      </w:r>
      <w:proofErr w:type="gramStart"/>
      <w:r>
        <w:rPr>
          <w:lang w:val="en-US"/>
        </w:rPr>
        <w:t>V</w:t>
      </w:r>
      <w:r w:rsidRPr="00AA4202">
        <w:t>(</w:t>
      </w:r>
      <w:proofErr w:type="gramEnd"/>
      <w:r>
        <w:rPr>
          <w:lang w:val="en-US"/>
        </w:rPr>
        <w:t>n</w:t>
      </w:r>
      <w:r w:rsidRPr="00AA4202">
        <w:t xml:space="preserve">) – </w:t>
      </w:r>
      <w:r>
        <w:rPr>
          <w:lang w:val="en-US"/>
        </w:rPr>
        <w:t>VARCHAR</w:t>
      </w:r>
      <w:r w:rsidRPr="00AA4202">
        <w:t xml:space="preserve">, </w:t>
      </w:r>
      <w:r>
        <w:t>символьный тип. Это строка переменной длины. В</w:t>
      </w:r>
      <w:r w:rsidRPr="00AA4202">
        <w:t xml:space="preserve"> </w:t>
      </w:r>
      <w:r>
        <w:t xml:space="preserve">отличие от типа </w:t>
      </w:r>
      <w:r w:rsidRPr="00AA4202">
        <w:t xml:space="preserve"> </w:t>
      </w:r>
      <w:r>
        <w:rPr>
          <w:lang w:val="en-US"/>
        </w:rPr>
        <w:t>CHAR</w:t>
      </w:r>
      <w:r>
        <w:t xml:space="preserve">, для которого оставшиеся ячейки символов заполняются пробелами, </w:t>
      </w:r>
      <w:r>
        <w:rPr>
          <w:lang w:val="en-US"/>
        </w:rPr>
        <w:t>VARCAR</w:t>
      </w:r>
      <w:r w:rsidRPr="00AA4202">
        <w:t xml:space="preserve"> </w:t>
      </w:r>
      <w:r>
        <w:t xml:space="preserve">дополнительно хранит только текущее количество символов в строке. В скобках указано максимальное количество символов. Этот тип следует использовать для достаточно длинных строк </w:t>
      </w:r>
    </w:p>
    <w:p w:rsidR="00AA4202" w:rsidRPr="001F3113" w:rsidRDefault="00AA4202" w:rsidP="00A65257">
      <w:pPr>
        <w:spacing w:line="360" w:lineRule="auto"/>
        <w:ind w:firstLine="708"/>
      </w:pPr>
      <w:r>
        <w:t>3.</w:t>
      </w:r>
      <w:r>
        <w:rPr>
          <w:lang w:val="en-US"/>
        </w:rPr>
        <w:t>BOOLEAN</w:t>
      </w:r>
      <w:r w:rsidRPr="00AA4202">
        <w:t xml:space="preserve"> – </w:t>
      </w:r>
      <w:r>
        <w:t xml:space="preserve">логический тип. Этого типа нет в некоторых  СУБД (например, в СУБД </w:t>
      </w:r>
      <w:r>
        <w:rPr>
          <w:lang w:val="en-US"/>
        </w:rPr>
        <w:t>Oracle</w:t>
      </w:r>
      <w:r w:rsidRPr="00AA4202">
        <w:t>,</w:t>
      </w:r>
      <w:r>
        <w:t xml:space="preserve"> или</w:t>
      </w:r>
      <w:r w:rsidRPr="00AA4202">
        <w:t xml:space="preserve"> </w:t>
      </w:r>
      <w:r>
        <w:t xml:space="preserve">используемой нами СУБД </w:t>
      </w:r>
      <w:r>
        <w:rPr>
          <w:lang w:val="en-US"/>
        </w:rPr>
        <w:t>Firebird</w:t>
      </w:r>
      <w:r>
        <w:t>)</w:t>
      </w:r>
      <w:r w:rsidRPr="00AA4202">
        <w:t xml:space="preserve">, </w:t>
      </w:r>
      <w:r>
        <w:t xml:space="preserve">обычно вместо него принято использовать </w:t>
      </w:r>
      <w:r w:rsidR="001F3113">
        <w:t xml:space="preserve">числовой тип минимальной длины, или строковый </w:t>
      </w:r>
      <w:r w:rsidR="001F3113">
        <w:rPr>
          <w:lang w:val="en-US"/>
        </w:rPr>
        <w:t>CHAR</w:t>
      </w:r>
      <w:r w:rsidR="001F3113" w:rsidRPr="001F3113">
        <w:t xml:space="preserve"> </w:t>
      </w:r>
      <w:r w:rsidR="001F3113">
        <w:t>размера 1 (т.е. строка, не содержащая более одного символа).</w:t>
      </w:r>
    </w:p>
    <w:p w:rsidR="00780F7B" w:rsidRPr="001C2451" w:rsidRDefault="00780F7B" w:rsidP="00A65257">
      <w:pPr>
        <w:spacing w:line="360" w:lineRule="auto"/>
      </w:pPr>
    </w:p>
    <w:p w:rsidR="005A4C2C" w:rsidRDefault="005A4C2C" w:rsidP="00A65257">
      <w:pPr>
        <w:pStyle w:val="ae"/>
        <w:numPr>
          <w:ilvl w:val="0"/>
          <w:numId w:val="15"/>
        </w:numPr>
        <w:spacing w:line="360" w:lineRule="auto"/>
      </w:pPr>
      <w:r>
        <w:t>Схема отношения Оборудование (</w:t>
      </w:r>
      <w:r w:rsidRPr="00780F7B">
        <w:rPr>
          <w:lang w:val="en-US"/>
        </w:rPr>
        <w:t>M</w:t>
      </w:r>
      <w:r>
        <w:rPr>
          <w:lang w:val="en-US"/>
        </w:rPr>
        <w:t>ACHINERY</w:t>
      </w:r>
      <w:r>
        <w:t>)</w:t>
      </w:r>
    </w:p>
    <w:p w:rsidR="005A4C2C" w:rsidRPr="00AA4202" w:rsidRDefault="005A4C2C" w:rsidP="00A65257">
      <w:pPr>
        <w:spacing w:line="360" w:lineRule="auto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17"/>
        <w:gridCol w:w="2426"/>
        <w:gridCol w:w="2075"/>
        <w:gridCol w:w="2752"/>
      </w:tblGrid>
      <w:tr w:rsidR="005A4C2C" w:rsidTr="00C61634">
        <w:trPr>
          <w:trHeight w:val="960"/>
        </w:trPr>
        <w:tc>
          <w:tcPr>
            <w:tcW w:w="2368" w:type="dxa"/>
          </w:tcPr>
          <w:p w:rsidR="005A4C2C" w:rsidRPr="005A4C2C" w:rsidRDefault="005A4C2C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5A4C2C" w:rsidRPr="005A4C2C" w:rsidRDefault="005A4C2C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5A4C2C" w:rsidRPr="005A4C2C" w:rsidRDefault="005A4C2C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5A4C2C" w:rsidRPr="005A4C2C" w:rsidRDefault="00C61634" w:rsidP="00A65257">
            <w:pPr>
              <w:spacing w:line="360" w:lineRule="auto"/>
            </w:pPr>
            <w:r>
              <w:t>Пр</w:t>
            </w:r>
            <w:r w:rsidR="005A4C2C">
              <w:t>имечание</w:t>
            </w:r>
          </w:p>
        </w:tc>
      </w:tr>
      <w:tr w:rsidR="005A4C2C" w:rsidTr="00C61634">
        <w:trPr>
          <w:trHeight w:val="1300"/>
        </w:trPr>
        <w:tc>
          <w:tcPr>
            <w:tcW w:w="2368" w:type="dxa"/>
          </w:tcPr>
          <w:p w:rsidR="005A4C2C" w:rsidRDefault="005A4C2C" w:rsidP="00A65257">
            <w:pPr>
              <w:spacing w:line="360" w:lineRule="auto"/>
            </w:pPr>
            <w:r>
              <w:lastRenderedPageBreak/>
              <w:t>Наименование</w:t>
            </w:r>
          </w:p>
          <w:p w:rsidR="005A4C2C" w:rsidRPr="005A4C2C" w:rsidRDefault="005A4C2C" w:rsidP="00A65257">
            <w:pPr>
              <w:spacing w:line="360" w:lineRule="auto"/>
            </w:pPr>
            <w:r>
              <w:t>модели</w:t>
            </w:r>
          </w:p>
        </w:tc>
        <w:tc>
          <w:tcPr>
            <w:tcW w:w="2426" w:type="dxa"/>
          </w:tcPr>
          <w:p w:rsidR="005A4C2C" w:rsidRPr="00C61634" w:rsidRDefault="00C61634" w:rsidP="00A65257">
            <w:pPr>
              <w:spacing w:line="360" w:lineRule="auto"/>
            </w:pPr>
            <w:r>
              <w:rPr>
                <w:lang w:val="en-US"/>
              </w:rPr>
              <w:t>M</w:t>
            </w:r>
            <w:r w:rsidRPr="00AA4202">
              <w:t>_</w:t>
            </w:r>
            <w:r>
              <w:rPr>
                <w:lang w:val="en-US"/>
              </w:rPr>
              <w:t>TITLE</w:t>
            </w:r>
          </w:p>
        </w:tc>
        <w:tc>
          <w:tcPr>
            <w:tcW w:w="2306" w:type="dxa"/>
          </w:tcPr>
          <w:p w:rsidR="005A4C2C" w:rsidRPr="00AA4202" w:rsidRDefault="005A4C2C" w:rsidP="00A65257">
            <w:pPr>
              <w:spacing w:line="360" w:lineRule="auto"/>
            </w:pPr>
            <w:r>
              <w:rPr>
                <w:lang w:val="en-US"/>
              </w:rPr>
              <w:t>V</w:t>
            </w:r>
            <w:r w:rsidRPr="00AA4202">
              <w:t>(50)</w:t>
            </w:r>
          </w:p>
        </w:tc>
        <w:tc>
          <w:tcPr>
            <w:tcW w:w="2306" w:type="dxa"/>
          </w:tcPr>
          <w:p w:rsidR="005A4C2C" w:rsidRPr="005A4C2C" w:rsidRDefault="005A4C2C" w:rsidP="00A65257">
            <w:pPr>
              <w:spacing w:line="360" w:lineRule="auto"/>
            </w:pPr>
            <w:r>
              <w:t>уникальное обязательное поле</w:t>
            </w:r>
          </w:p>
        </w:tc>
      </w:tr>
      <w:tr w:rsidR="005A4C2C" w:rsidTr="00C61634">
        <w:trPr>
          <w:trHeight w:val="494"/>
        </w:trPr>
        <w:tc>
          <w:tcPr>
            <w:tcW w:w="2368" w:type="dxa"/>
          </w:tcPr>
          <w:p w:rsidR="005A4C2C" w:rsidRPr="005A4C2C" w:rsidRDefault="005A4C2C" w:rsidP="00A65257">
            <w:pPr>
              <w:spacing w:line="360" w:lineRule="auto"/>
            </w:pPr>
            <w:r>
              <w:t>Код оборудования</w:t>
            </w:r>
          </w:p>
        </w:tc>
        <w:tc>
          <w:tcPr>
            <w:tcW w:w="2426" w:type="dxa"/>
          </w:tcPr>
          <w:p w:rsidR="005A4C2C" w:rsidRPr="005A4C2C" w:rsidRDefault="005A4C2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M_ID</w:t>
            </w:r>
          </w:p>
        </w:tc>
        <w:tc>
          <w:tcPr>
            <w:tcW w:w="2306" w:type="dxa"/>
          </w:tcPr>
          <w:p w:rsidR="005A4C2C" w:rsidRDefault="005A4C2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AA4202"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5A4C2C" w:rsidRPr="005A4C2C" w:rsidRDefault="005A4C2C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C61634" w:rsidTr="00C61634">
        <w:trPr>
          <w:trHeight w:val="494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Описание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M_DESCRIPTION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V(500)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</w:pPr>
          </w:p>
        </w:tc>
      </w:tr>
      <w:tr w:rsidR="00C61634" w:rsidTr="00C61634">
        <w:trPr>
          <w:trHeight w:val="494"/>
        </w:trPr>
        <w:tc>
          <w:tcPr>
            <w:tcW w:w="2368" w:type="dxa"/>
          </w:tcPr>
          <w:p w:rsidR="00C61634" w:rsidRPr="00C61634" w:rsidRDefault="00C61634" w:rsidP="00A65257">
            <w:pPr>
              <w:spacing w:line="360" w:lineRule="auto"/>
            </w:pPr>
            <w:r>
              <w:t>Стоимость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M_COST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N(8,2)</w:t>
            </w:r>
          </w:p>
        </w:tc>
        <w:tc>
          <w:tcPr>
            <w:tcW w:w="2306" w:type="dxa"/>
          </w:tcPr>
          <w:p w:rsidR="00C61634" w:rsidRPr="00C61634" w:rsidRDefault="00C61634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E3693F" w:rsidTr="00C61634">
        <w:trPr>
          <w:trHeight w:val="494"/>
        </w:trPr>
        <w:tc>
          <w:tcPr>
            <w:tcW w:w="2368" w:type="dxa"/>
          </w:tcPr>
          <w:p w:rsidR="00E3693F" w:rsidRDefault="00E3693F" w:rsidP="00A65257">
            <w:pPr>
              <w:spacing w:line="360" w:lineRule="auto"/>
            </w:pPr>
            <w:r>
              <w:t>Идентификатор типа</w:t>
            </w:r>
          </w:p>
        </w:tc>
        <w:tc>
          <w:tcPr>
            <w:tcW w:w="2426" w:type="dxa"/>
          </w:tcPr>
          <w:p w:rsidR="00E3693F" w:rsidRDefault="00E3693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TYPE_ID</w:t>
            </w:r>
          </w:p>
        </w:tc>
        <w:tc>
          <w:tcPr>
            <w:tcW w:w="2306" w:type="dxa"/>
          </w:tcPr>
          <w:p w:rsidR="00E3693F" w:rsidRDefault="00E3693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2306" w:type="dxa"/>
          </w:tcPr>
          <w:p w:rsidR="00E3693F" w:rsidRPr="00E3693F" w:rsidRDefault="00E3693F" w:rsidP="00A65257">
            <w:pPr>
              <w:spacing w:line="360" w:lineRule="auto"/>
            </w:pPr>
            <w:r>
              <w:t xml:space="preserve">внешний ключ к </w:t>
            </w:r>
            <w:r>
              <w:rPr>
                <w:lang w:val="en-US"/>
              </w:rPr>
              <w:t>MACHINERY_TYPE</w:t>
            </w:r>
          </w:p>
        </w:tc>
      </w:tr>
    </w:tbl>
    <w:p w:rsidR="00A65257" w:rsidRDefault="00C61634" w:rsidP="00A65257">
      <w:pPr>
        <w:spacing w:line="360" w:lineRule="auto"/>
      </w:pPr>
      <w:r>
        <w:tab/>
      </w:r>
    </w:p>
    <w:p w:rsidR="00AD2328" w:rsidRPr="001C2451" w:rsidRDefault="00A65257" w:rsidP="00A65257">
      <w:pPr>
        <w:spacing w:line="360" w:lineRule="auto"/>
      </w:pPr>
      <w:r>
        <w:tab/>
      </w:r>
      <w:r w:rsidR="00AD2328">
        <w:t xml:space="preserve">Стоимость оборудования не тождественна сумме стоимостей составляющих его деталей и узлов. Эти параметры тоже используются для формирования окончательной стоимости, но служат прежде всего для расчёта стоимости их отдельного заказа, поэтому общая стоимость законченного агрегата </w:t>
      </w:r>
      <w:r w:rsidR="00CD6E03">
        <w:t>указывается отдельно.</w:t>
      </w:r>
    </w:p>
    <w:p w:rsidR="0019135B" w:rsidRPr="001C2451" w:rsidRDefault="0019135B" w:rsidP="00A65257">
      <w:pPr>
        <w:spacing w:line="360" w:lineRule="auto"/>
      </w:pPr>
    </w:p>
    <w:p w:rsidR="0019135B" w:rsidRDefault="00C61634" w:rsidP="00A65257">
      <w:pPr>
        <w:pStyle w:val="ae"/>
        <w:numPr>
          <w:ilvl w:val="0"/>
          <w:numId w:val="15"/>
        </w:numPr>
        <w:spacing w:line="360" w:lineRule="auto"/>
      </w:pPr>
      <w:r>
        <w:t>Схема отношения «Узел» (</w:t>
      </w:r>
      <w:r>
        <w:rPr>
          <w:lang w:val="en-US"/>
        </w:rPr>
        <w:t>NODE</w:t>
      </w:r>
      <w:r>
        <w:t>)</w:t>
      </w:r>
    </w:p>
    <w:p w:rsidR="00A65257" w:rsidRPr="001C2451" w:rsidRDefault="00A65257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C61634" w:rsidTr="00606E08">
        <w:trPr>
          <w:trHeight w:val="960"/>
        </w:trPr>
        <w:tc>
          <w:tcPr>
            <w:tcW w:w="2368" w:type="dxa"/>
          </w:tcPr>
          <w:p w:rsidR="00C61634" w:rsidRPr="005A4C2C" w:rsidRDefault="00C61634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C61634" w:rsidRPr="005A4C2C" w:rsidRDefault="00C61634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Примечание</w:t>
            </w:r>
          </w:p>
        </w:tc>
      </w:tr>
      <w:tr w:rsidR="00C61634" w:rsidTr="00606E08">
        <w:trPr>
          <w:trHeight w:val="1300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Наименование</w:t>
            </w:r>
          </w:p>
          <w:p w:rsidR="00C61634" w:rsidRPr="005A4C2C" w:rsidRDefault="00C61634" w:rsidP="00A65257">
            <w:pPr>
              <w:spacing w:line="360" w:lineRule="auto"/>
            </w:pPr>
            <w:r>
              <w:t>модели</w:t>
            </w:r>
          </w:p>
        </w:tc>
        <w:tc>
          <w:tcPr>
            <w:tcW w:w="2426" w:type="dxa"/>
          </w:tcPr>
          <w:p w:rsidR="00C61634" w:rsidRPr="00C61634" w:rsidRDefault="00C61634" w:rsidP="00A65257">
            <w:pPr>
              <w:spacing w:line="360" w:lineRule="auto"/>
            </w:pPr>
            <w:r>
              <w:rPr>
                <w:lang w:val="en-US"/>
              </w:rPr>
              <w:t>N_TITLE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V(50)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уникальное обязательное поле</w:t>
            </w: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Pr="005A4C2C" w:rsidRDefault="00C61634" w:rsidP="00A65257">
            <w:pPr>
              <w:spacing w:line="360" w:lineRule="auto"/>
            </w:pPr>
            <w:r>
              <w:t xml:space="preserve">Код </w:t>
            </w:r>
            <w:r w:rsidR="008C2418">
              <w:t>узла</w:t>
            </w:r>
          </w:p>
        </w:tc>
        <w:tc>
          <w:tcPr>
            <w:tcW w:w="2426" w:type="dxa"/>
          </w:tcPr>
          <w:p w:rsidR="00C61634" w:rsidRPr="005A4C2C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BF7783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Описание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N_DESCRIPTION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V(500)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</w:pP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Pr="00C61634" w:rsidRDefault="00C61634" w:rsidP="00A65257">
            <w:pPr>
              <w:spacing w:line="360" w:lineRule="auto"/>
            </w:pPr>
            <w:r>
              <w:t>Стоимость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N_COST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N(8,2)</w:t>
            </w:r>
          </w:p>
        </w:tc>
        <w:tc>
          <w:tcPr>
            <w:tcW w:w="2306" w:type="dxa"/>
          </w:tcPr>
          <w:p w:rsidR="00C61634" w:rsidRPr="00C61634" w:rsidRDefault="00C61634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C61634" w:rsidRDefault="00C61634" w:rsidP="00A65257">
      <w:pPr>
        <w:spacing w:line="360" w:lineRule="auto"/>
      </w:pPr>
    </w:p>
    <w:p w:rsidR="00A65257" w:rsidRPr="00A65257" w:rsidRDefault="00A65257" w:rsidP="00A65257">
      <w:pPr>
        <w:spacing w:line="360" w:lineRule="auto"/>
      </w:pPr>
    </w:p>
    <w:p w:rsidR="00C61634" w:rsidRDefault="00C61634" w:rsidP="00A65257">
      <w:pPr>
        <w:pStyle w:val="ae"/>
        <w:numPr>
          <w:ilvl w:val="0"/>
          <w:numId w:val="15"/>
        </w:numPr>
        <w:spacing w:line="360" w:lineRule="auto"/>
        <w:rPr>
          <w:lang w:val="en-US"/>
        </w:rPr>
      </w:pPr>
      <w:r>
        <w:lastRenderedPageBreak/>
        <w:t>Схема отношения «Деталь» (</w:t>
      </w:r>
      <w:r>
        <w:rPr>
          <w:lang w:val="en-US"/>
        </w:rPr>
        <w:t>DETAIL</w:t>
      </w:r>
      <w:r>
        <w:t>)</w:t>
      </w:r>
    </w:p>
    <w:p w:rsidR="0019135B" w:rsidRPr="00C61634" w:rsidRDefault="0019135B" w:rsidP="00A65257">
      <w:pPr>
        <w:pStyle w:val="ae"/>
        <w:spacing w:line="360" w:lineRule="auto"/>
        <w:ind w:left="360"/>
        <w:rPr>
          <w:lang w:val="en-US"/>
        </w:rPr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C61634" w:rsidTr="00606E08">
        <w:trPr>
          <w:trHeight w:val="960"/>
        </w:trPr>
        <w:tc>
          <w:tcPr>
            <w:tcW w:w="2368" w:type="dxa"/>
          </w:tcPr>
          <w:p w:rsidR="00C61634" w:rsidRPr="005A4C2C" w:rsidRDefault="00C61634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C61634" w:rsidRPr="005A4C2C" w:rsidRDefault="00C61634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Примечание</w:t>
            </w:r>
          </w:p>
        </w:tc>
      </w:tr>
      <w:tr w:rsidR="00C61634" w:rsidTr="00606E08">
        <w:trPr>
          <w:trHeight w:val="1300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Наименование</w:t>
            </w:r>
          </w:p>
          <w:p w:rsidR="00C61634" w:rsidRPr="005A4C2C" w:rsidRDefault="00C61634" w:rsidP="00A65257">
            <w:pPr>
              <w:spacing w:line="360" w:lineRule="auto"/>
            </w:pPr>
            <w:r>
              <w:t>модели</w:t>
            </w:r>
          </w:p>
        </w:tc>
        <w:tc>
          <w:tcPr>
            <w:tcW w:w="2426" w:type="dxa"/>
          </w:tcPr>
          <w:p w:rsidR="00C61634" w:rsidRPr="00C61634" w:rsidRDefault="00C61634" w:rsidP="00A65257">
            <w:pPr>
              <w:spacing w:line="360" w:lineRule="auto"/>
            </w:pPr>
            <w:r>
              <w:rPr>
                <w:lang w:val="en-US"/>
              </w:rPr>
              <w:t>D_TITLE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V(50)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уникальное обязательное поле</w:t>
            </w: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Pr="005A4C2C" w:rsidRDefault="00C61634" w:rsidP="00A65257">
            <w:pPr>
              <w:spacing w:line="360" w:lineRule="auto"/>
            </w:pPr>
            <w:r>
              <w:t xml:space="preserve">Код </w:t>
            </w:r>
            <w:r w:rsidR="008C2418">
              <w:t>детали</w:t>
            </w:r>
          </w:p>
        </w:tc>
        <w:tc>
          <w:tcPr>
            <w:tcW w:w="2426" w:type="dxa"/>
          </w:tcPr>
          <w:p w:rsidR="00C61634" w:rsidRPr="005A4C2C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D_ID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C61634" w:rsidRPr="005A4C2C" w:rsidRDefault="00C61634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Описание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D_DESCRIPTION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V(500)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</w:pP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Pr="00C61634" w:rsidRDefault="00C61634" w:rsidP="00A65257">
            <w:pPr>
              <w:spacing w:line="360" w:lineRule="auto"/>
            </w:pPr>
            <w:r>
              <w:t>Стоимость</w:t>
            </w:r>
          </w:p>
        </w:tc>
        <w:tc>
          <w:tcPr>
            <w:tcW w:w="2426" w:type="dxa"/>
          </w:tcPr>
          <w:p w:rsidR="00C61634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C61634">
              <w:rPr>
                <w:lang w:val="en-US"/>
              </w:rPr>
              <w:t>_COST</w:t>
            </w:r>
          </w:p>
        </w:tc>
        <w:tc>
          <w:tcPr>
            <w:tcW w:w="230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N(8,2)</w:t>
            </w:r>
          </w:p>
        </w:tc>
        <w:tc>
          <w:tcPr>
            <w:tcW w:w="2306" w:type="dxa"/>
          </w:tcPr>
          <w:p w:rsidR="00C61634" w:rsidRPr="00C61634" w:rsidRDefault="00C61634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C61634" w:rsidTr="00606E08">
        <w:trPr>
          <w:trHeight w:val="494"/>
        </w:trPr>
        <w:tc>
          <w:tcPr>
            <w:tcW w:w="2368" w:type="dxa"/>
          </w:tcPr>
          <w:p w:rsidR="00C61634" w:rsidRDefault="00C61634" w:rsidP="00A65257">
            <w:pPr>
              <w:spacing w:line="360" w:lineRule="auto"/>
            </w:pPr>
            <w:r>
              <w:t>Минимальное</w:t>
            </w:r>
          </w:p>
          <w:p w:rsidR="00C61634" w:rsidRPr="00C61634" w:rsidRDefault="00C61634" w:rsidP="00A65257">
            <w:pPr>
              <w:spacing w:line="360" w:lineRule="auto"/>
            </w:pPr>
            <w:r>
              <w:t>количество</w:t>
            </w:r>
          </w:p>
        </w:tc>
        <w:tc>
          <w:tcPr>
            <w:tcW w:w="2426" w:type="dxa"/>
          </w:tcPr>
          <w:p w:rsidR="00C61634" w:rsidRDefault="00C6163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MIN_COUNT</w:t>
            </w:r>
          </w:p>
        </w:tc>
        <w:tc>
          <w:tcPr>
            <w:tcW w:w="2306" w:type="dxa"/>
          </w:tcPr>
          <w:p w:rsidR="00C61634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N(4,0)</w:t>
            </w:r>
          </w:p>
        </w:tc>
        <w:tc>
          <w:tcPr>
            <w:tcW w:w="2306" w:type="dxa"/>
          </w:tcPr>
          <w:p w:rsidR="00C61634" w:rsidRPr="008C2418" w:rsidRDefault="008C2418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C61634" w:rsidRPr="00C61634" w:rsidRDefault="00C61634" w:rsidP="00A65257">
      <w:pPr>
        <w:pStyle w:val="ae"/>
        <w:spacing w:line="360" w:lineRule="auto"/>
        <w:ind w:left="360"/>
        <w:rPr>
          <w:lang w:val="en-US"/>
        </w:rPr>
      </w:pPr>
    </w:p>
    <w:p w:rsidR="0019135B" w:rsidRDefault="008C2418" w:rsidP="00A65257">
      <w:pPr>
        <w:pStyle w:val="ae"/>
        <w:numPr>
          <w:ilvl w:val="0"/>
          <w:numId w:val="15"/>
        </w:numPr>
        <w:spacing w:line="360" w:lineRule="auto"/>
      </w:pPr>
      <w:r>
        <w:t xml:space="preserve">Схема отношения </w:t>
      </w:r>
      <w:r w:rsidR="00F816A1">
        <w:t>Чертёж (</w:t>
      </w:r>
      <w:r w:rsidR="0019135B">
        <w:rPr>
          <w:lang w:val="en-US"/>
        </w:rPr>
        <w:t>PICTURE</w:t>
      </w:r>
      <w:r w:rsidR="00F816A1">
        <w:t>)</w:t>
      </w:r>
    </w:p>
    <w:p w:rsidR="00A65257" w:rsidRPr="001C2451" w:rsidRDefault="00A65257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8C2418" w:rsidTr="00606E08">
        <w:trPr>
          <w:trHeight w:val="960"/>
        </w:trPr>
        <w:tc>
          <w:tcPr>
            <w:tcW w:w="2368" w:type="dxa"/>
          </w:tcPr>
          <w:p w:rsidR="008C2418" w:rsidRPr="005A4C2C" w:rsidRDefault="008C2418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8C2418" w:rsidRPr="005A4C2C" w:rsidRDefault="008C2418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Примечание</w:t>
            </w:r>
          </w:p>
        </w:tc>
      </w:tr>
      <w:tr w:rsidR="008C2418" w:rsidRPr="008C2418" w:rsidTr="00606E08">
        <w:trPr>
          <w:trHeight w:val="1300"/>
        </w:trPr>
        <w:tc>
          <w:tcPr>
            <w:tcW w:w="2368" w:type="dxa"/>
          </w:tcPr>
          <w:p w:rsidR="008C2418" w:rsidRPr="005A4C2C" w:rsidRDefault="00752373" w:rsidP="00A65257">
            <w:pPr>
              <w:spacing w:line="360" w:lineRule="auto"/>
            </w:pPr>
            <w:r>
              <w:t>Чертёж</w:t>
            </w:r>
          </w:p>
        </w:tc>
        <w:tc>
          <w:tcPr>
            <w:tcW w:w="2426" w:type="dxa"/>
          </w:tcPr>
          <w:p w:rsidR="008C2418" w:rsidRPr="00C61634" w:rsidRDefault="008C2418" w:rsidP="00A65257">
            <w:pPr>
              <w:spacing w:line="360" w:lineRule="auto"/>
            </w:pPr>
            <w:r>
              <w:rPr>
                <w:lang w:val="en-US"/>
              </w:rPr>
              <w:t>P_LINK</w:t>
            </w:r>
          </w:p>
        </w:tc>
        <w:tc>
          <w:tcPr>
            <w:tcW w:w="2306" w:type="dxa"/>
          </w:tcPr>
          <w:p w:rsidR="008C2418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V(50)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ссылка на файл, а не само изображение</w:t>
            </w:r>
          </w:p>
        </w:tc>
      </w:tr>
      <w:tr w:rsidR="008C2418" w:rsidTr="00606E08">
        <w:trPr>
          <w:trHeight w:val="494"/>
        </w:trPr>
        <w:tc>
          <w:tcPr>
            <w:tcW w:w="2368" w:type="dxa"/>
          </w:tcPr>
          <w:p w:rsidR="008C2418" w:rsidRPr="005A4C2C" w:rsidRDefault="008C2418" w:rsidP="00A65257">
            <w:pPr>
              <w:spacing w:line="360" w:lineRule="auto"/>
            </w:pPr>
            <w:r>
              <w:t>Код чертежа</w:t>
            </w:r>
          </w:p>
        </w:tc>
        <w:tc>
          <w:tcPr>
            <w:tcW w:w="2426" w:type="dxa"/>
          </w:tcPr>
          <w:p w:rsidR="008C2418" w:rsidRPr="005A4C2C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P_ID</w:t>
            </w:r>
          </w:p>
        </w:tc>
        <w:tc>
          <w:tcPr>
            <w:tcW w:w="2306" w:type="dxa"/>
          </w:tcPr>
          <w:p w:rsidR="008C2418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8C2418" w:rsidTr="00606E08">
        <w:trPr>
          <w:trHeight w:val="494"/>
        </w:trPr>
        <w:tc>
          <w:tcPr>
            <w:tcW w:w="2368" w:type="dxa"/>
          </w:tcPr>
          <w:p w:rsidR="008C2418" w:rsidRPr="008C2418" w:rsidRDefault="008C2418" w:rsidP="00A65257">
            <w:pPr>
              <w:spacing w:line="360" w:lineRule="auto"/>
            </w:pPr>
            <w:r>
              <w:t>Описание</w:t>
            </w:r>
          </w:p>
        </w:tc>
        <w:tc>
          <w:tcPr>
            <w:tcW w:w="2426" w:type="dxa"/>
          </w:tcPr>
          <w:p w:rsidR="008C2418" w:rsidRPr="008C2418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P_DESCRIPTION</w:t>
            </w:r>
          </w:p>
        </w:tc>
        <w:tc>
          <w:tcPr>
            <w:tcW w:w="2306" w:type="dxa"/>
          </w:tcPr>
          <w:p w:rsidR="008C2418" w:rsidRPr="008C2418" w:rsidRDefault="008C241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V(200)</w:t>
            </w:r>
          </w:p>
        </w:tc>
        <w:tc>
          <w:tcPr>
            <w:tcW w:w="2306" w:type="dxa"/>
          </w:tcPr>
          <w:p w:rsidR="008C2418" w:rsidRDefault="008C2418" w:rsidP="00A65257">
            <w:pPr>
              <w:spacing w:line="360" w:lineRule="auto"/>
            </w:pPr>
          </w:p>
        </w:tc>
      </w:tr>
    </w:tbl>
    <w:p w:rsidR="008C2418" w:rsidRDefault="008C2418" w:rsidP="00A65257">
      <w:pPr>
        <w:spacing w:line="360" w:lineRule="auto"/>
        <w:rPr>
          <w:lang w:val="en-US"/>
        </w:rPr>
      </w:pPr>
      <w:r>
        <w:rPr>
          <w:lang w:val="en-US"/>
        </w:rPr>
        <w:tab/>
      </w:r>
    </w:p>
    <w:p w:rsidR="00F816A1" w:rsidRDefault="008C2418" w:rsidP="00A65257">
      <w:pPr>
        <w:spacing w:line="360" w:lineRule="auto"/>
      </w:pPr>
      <w:r w:rsidRPr="001C2451">
        <w:tab/>
      </w:r>
      <w:r>
        <w:t>Ф</w:t>
      </w:r>
      <w:r w:rsidR="00646E2E">
        <w:t xml:space="preserve">айлы можно хранить в базе данных с помощью типа </w:t>
      </w:r>
      <w:r w:rsidR="00646E2E" w:rsidRPr="008C2418">
        <w:rPr>
          <w:lang w:val="en-US"/>
        </w:rPr>
        <w:t>BLOB</w:t>
      </w:r>
      <w:r>
        <w:t xml:space="preserve"> –</w:t>
      </w:r>
      <w:r w:rsidR="00646E2E" w:rsidRPr="008C2418">
        <w:rPr>
          <w:lang w:val="en-US"/>
        </w:rPr>
        <w:t>binary</w:t>
      </w:r>
      <w:r w:rsidR="00646E2E" w:rsidRPr="00646E2E">
        <w:t xml:space="preserve"> </w:t>
      </w:r>
      <w:r w:rsidR="00646E2E" w:rsidRPr="008C2418">
        <w:rPr>
          <w:lang w:val="en-US"/>
        </w:rPr>
        <w:t>large</w:t>
      </w:r>
      <w:r w:rsidR="00646E2E" w:rsidRPr="00646E2E">
        <w:t xml:space="preserve"> </w:t>
      </w:r>
      <w:r w:rsidR="00646E2E" w:rsidRPr="008C2418">
        <w:rPr>
          <w:lang w:val="en-US"/>
        </w:rPr>
        <w:t>object</w:t>
      </w:r>
      <w:r w:rsidR="00646E2E">
        <w:t>, предназначенного для хранения объектов большого размера разных типов, но этот способ имеет свои недостатки – при кэшировани</w:t>
      </w:r>
      <w:r w:rsidR="00E3693F">
        <w:t>и</w:t>
      </w:r>
      <w:r w:rsidR="00646E2E">
        <w:t xml:space="preserve"> </w:t>
      </w:r>
      <w:r w:rsidR="00646E2E">
        <w:lastRenderedPageBreak/>
        <w:t>(сохранении результатов) выполненного запроса объект занимает память.</w:t>
      </w:r>
      <w:r w:rsidR="009834BA">
        <w:t xml:space="preserve"> Кроме того, непосредственный доступ к файловой системе часто может оказаться быстрее.</w:t>
      </w:r>
    </w:p>
    <w:p w:rsidR="0019135B" w:rsidRDefault="0019135B" w:rsidP="00A65257">
      <w:pPr>
        <w:spacing w:line="360" w:lineRule="auto"/>
      </w:pPr>
    </w:p>
    <w:p w:rsidR="008C2418" w:rsidRPr="0019135B" w:rsidRDefault="008C2418" w:rsidP="00A65257">
      <w:pPr>
        <w:pStyle w:val="ae"/>
        <w:numPr>
          <w:ilvl w:val="0"/>
          <w:numId w:val="15"/>
        </w:numPr>
        <w:spacing w:line="360" w:lineRule="auto"/>
        <w:rPr>
          <w:u w:val="single"/>
        </w:rPr>
      </w:pPr>
      <w:r>
        <w:t xml:space="preserve">Схема отношения </w:t>
      </w:r>
      <w:r>
        <w:rPr>
          <w:i/>
        </w:rPr>
        <w:t xml:space="preserve">чертёж-деталь </w:t>
      </w:r>
      <w:r>
        <w:t>(</w:t>
      </w:r>
      <w:r w:rsidR="0019135B">
        <w:rPr>
          <w:lang w:val="en-US"/>
        </w:rPr>
        <w:t>LNK</w:t>
      </w:r>
      <w:r w:rsidRPr="008C2418">
        <w:t>_</w:t>
      </w:r>
      <w:r w:rsidR="0019135B">
        <w:rPr>
          <w:lang w:val="en-US"/>
        </w:rPr>
        <w:t>PIC</w:t>
      </w:r>
      <w:r w:rsidRPr="008C2418">
        <w:t>_</w:t>
      </w:r>
      <w:r w:rsidR="0019135B">
        <w:rPr>
          <w:lang w:val="en-US"/>
        </w:rPr>
        <w:t>DETAIL</w:t>
      </w:r>
      <w:r>
        <w:t>)</w:t>
      </w:r>
    </w:p>
    <w:p w:rsidR="0019135B" w:rsidRPr="008C2418" w:rsidRDefault="0019135B" w:rsidP="00A65257">
      <w:pPr>
        <w:pStyle w:val="ae"/>
        <w:spacing w:line="360" w:lineRule="auto"/>
        <w:ind w:left="360"/>
        <w:rPr>
          <w:u w:val="single"/>
        </w:rPr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8C2418" w:rsidRPr="005A4C2C" w:rsidTr="00606E08">
        <w:trPr>
          <w:trHeight w:val="960"/>
        </w:trPr>
        <w:tc>
          <w:tcPr>
            <w:tcW w:w="2368" w:type="dxa"/>
          </w:tcPr>
          <w:p w:rsidR="008C2418" w:rsidRPr="005A4C2C" w:rsidRDefault="008C2418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8C2418" w:rsidRPr="005A4C2C" w:rsidRDefault="008C2418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8C2418" w:rsidRPr="005A4C2C" w:rsidRDefault="008C2418" w:rsidP="00A65257">
            <w:pPr>
              <w:spacing w:line="360" w:lineRule="auto"/>
            </w:pPr>
            <w:r>
              <w:t>Примечание</w:t>
            </w:r>
          </w:p>
        </w:tc>
      </w:tr>
      <w:tr w:rsidR="008C2418" w:rsidRPr="005A4C2C" w:rsidTr="00606E08">
        <w:trPr>
          <w:trHeight w:val="960"/>
        </w:trPr>
        <w:tc>
          <w:tcPr>
            <w:tcW w:w="2368" w:type="dxa"/>
          </w:tcPr>
          <w:p w:rsidR="008C2418" w:rsidRPr="008C2418" w:rsidRDefault="008C2418" w:rsidP="00A65257">
            <w:pPr>
              <w:spacing w:line="360" w:lineRule="auto"/>
            </w:pPr>
            <w:r>
              <w:t>Код детали</w:t>
            </w:r>
          </w:p>
        </w:tc>
        <w:tc>
          <w:tcPr>
            <w:tcW w:w="2426" w:type="dxa"/>
          </w:tcPr>
          <w:p w:rsidR="008C2418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D_ID</w:t>
            </w:r>
          </w:p>
        </w:tc>
        <w:tc>
          <w:tcPr>
            <w:tcW w:w="2306" w:type="dxa"/>
          </w:tcPr>
          <w:p w:rsidR="008C2418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8C2418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DETAIL</w:t>
            </w:r>
          </w:p>
        </w:tc>
      </w:tr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19135B" w:rsidRDefault="0019135B" w:rsidP="00A65257">
            <w:pPr>
              <w:spacing w:line="360" w:lineRule="auto"/>
            </w:pPr>
            <w:r>
              <w:t>Код чертежа</w:t>
            </w:r>
          </w:p>
        </w:tc>
        <w:tc>
          <w:tcPr>
            <w:tcW w:w="242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P_ID</w:t>
            </w:r>
          </w:p>
        </w:tc>
        <w:tc>
          <w:tcPr>
            <w:tcW w:w="2306" w:type="dxa"/>
          </w:tcPr>
          <w:p w:rsid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PICTURE</w:t>
            </w:r>
          </w:p>
        </w:tc>
      </w:tr>
    </w:tbl>
    <w:p w:rsidR="008C2418" w:rsidRDefault="008C2418" w:rsidP="00A65257">
      <w:pPr>
        <w:spacing w:line="360" w:lineRule="auto"/>
      </w:pPr>
    </w:p>
    <w:p w:rsidR="0019135B" w:rsidRPr="0019135B" w:rsidRDefault="0019135B" w:rsidP="00A65257">
      <w:pPr>
        <w:pStyle w:val="ae"/>
        <w:numPr>
          <w:ilvl w:val="0"/>
          <w:numId w:val="15"/>
        </w:numPr>
        <w:spacing w:line="360" w:lineRule="auto"/>
      </w:pPr>
      <w:r>
        <w:t xml:space="preserve">Схема отношения </w:t>
      </w:r>
      <w:r w:rsidRPr="0019135B">
        <w:rPr>
          <w:i/>
        </w:rPr>
        <w:t>чертёж-узел</w:t>
      </w:r>
      <w:r>
        <w:rPr>
          <w:i/>
        </w:rPr>
        <w:t xml:space="preserve"> </w:t>
      </w:r>
      <w:r>
        <w:t>(</w:t>
      </w:r>
      <w:r>
        <w:rPr>
          <w:lang w:val="en-US"/>
        </w:rPr>
        <w:t>LNK</w:t>
      </w:r>
      <w:r w:rsidRPr="0019135B">
        <w:t>_</w:t>
      </w:r>
      <w:r>
        <w:rPr>
          <w:lang w:val="en-US"/>
        </w:rPr>
        <w:t>PIC</w:t>
      </w:r>
      <w:r w:rsidRPr="0019135B">
        <w:t>_</w:t>
      </w:r>
      <w:r>
        <w:rPr>
          <w:lang w:val="en-US"/>
        </w:rPr>
        <w:t>NODE</w:t>
      </w:r>
      <w:r>
        <w:t>)</w:t>
      </w:r>
    </w:p>
    <w:p w:rsidR="0019135B" w:rsidRPr="0019135B" w:rsidRDefault="0019135B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5A4C2C" w:rsidRDefault="0019135B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19135B" w:rsidRPr="005A4C2C" w:rsidRDefault="0019135B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19135B" w:rsidRPr="005A4C2C" w:rsidRDefault="0019135B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19135B" w:rsidRPr="005A4C2C" w:rsidRDefault="0019135B" w:rsidP="00A65257">
            <w:pPr>
              <w:spacing w:line="360" w:lineRule="auto"/>
            </w:pPr>
            <w:r>
              <w:t>Примечание</w:t>
            </w:r>
          </w:p>
        </w:tc>
      </w:tr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8C2418" w:rsidRDefault="0019135B" w:rsidP="00A65257">
            <w:pPr>
              <w:spacing w:line="360" w:lineRule="auto"/>
            </w:pPr>
            <w:r>
              <w:t xml:space="preserve">Код </w:t>
            </w:r>
            <w:r w:rsidR="00556E5E">
              <w:t>узла</w:t>
            </w:r>
          </w:p>
        </w:tc>
        <w:tc>
          <w:tcPr>
            <w:tcW w:w="242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NODE</w:t>
            </w:r>
          </w:p>
        </w:tc>
      </w:tr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19135B" w:rsidRDefault="0019135B" w:rsidP="00A65257">
            <w:pPr>
              <w:spacing w:line="360" w:lineRule="auto"/>
            </w:pPr>
            <w:r>
              <w:t>Код чертежа</w:t>
            </w:r>
          </w:p>
        </w:tc>
        <w:tc>
          <w:tcPr>
            <w:tcW w:w="242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P_ID</w:t>
            </w:r>
          </w:p>
        </w:tc>
        <w:tc>
          <w:tcPr>
            <w:tcW w:w="2306" w:type="dxa"/>
          </w:tcPr>
          <w:p w:rsid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PICTURE</w:t>
            </w:r>
          </w:p>
        </w:tc>
      </w:tr>
    </w:tbl>
    <w:p w:rsidR="0019135B" w:rsidRPr="0019135B" w:rsidRDefault="0019135B" w:rsidP="00A65257">
      <w:pPr>
        <w:pStyle w:val="ae"/>
        <w:spacing w:line="360" w:lineRule="auto"/>
        <w:ind w:left="360"/>
      </w:pPr>
    </w:p>
    <w:p w:rsidR="00780F7B" w:rsidRPr="0019135B" w:rsidRDefault="0019135B" w:rsidP="00A65257">
      <w:pPr>
        <w:pStyle w:val="ae"/>
        <w:numPr>
          <w:ilvl w:val="0"/>
          <w:numId w:val="15"/>
        </w:numPr>
        <w:spacing w:line="360" w:lineRule="auto"/>
      </w:pPr>
      <w:r>
        <w:t xml:space="preserve">Схема отношения </w:t>
      </w:r>
      <w:r w:rsidRPr="0019135B">
        <w:rPr>
          <w:i/>
        </w:rPr>
        <w:t>чертёж</w:t>
      </w:r>
      <w:r>
        <w:t>-</w:t>
      </w:r>
      <w:r>
        <w:rPr>
          <w:i/>
        </w:rPr>
        <w:t>оборудование</w:t>
      </w:r>
      <w:r>
        <w:t xml:space="preserve"> (</w:t>
      </w:r>
      <w:r>
        <w:rPr>
          <w:lang w:val="en-US"/>
        </w:rPr>
        <w:t>LNK</w:t>
      </w:r>
      <w:r w:rsidRPr="0019135B">
        <w:t>_</w:t>
      </w:r>
      <w:r>
        <w:rPr>
          <w:lang w:val="en-US"/>
        </w:rPr>
        <w:t>PIC</w:t>
      </w:r>
      <w:r w:rsidRPr="0019135B">
        <w:t>_</w:t>
      </w:r>
      <w:r>
        <w:rPr>
          <w:lang w:val="en-US"/>
        </w:rPr>
        <w:t>MACHINERY</w:t>
      </w:r>
      <w:r>
        <w:t>)</w:t>
      </w:r>
    </w:p>
    <w:p w:rsidR="0019135B" w:rsidRPr="0019135B" w:rsidRDefault="0019135B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5A4C2C" w:rsidRDefault="0019135B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19135B" w:rsidRPr="005A4C2C" w:rsidRDefault="0019135B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19135B" w:rsidRPr="005A4C2C" w:rsidRDefault="0019135B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19135B" w:rsidRPr="005A4C2C" w:rsidRDefault="0019135B" w:rsidP="00A65257">
            <w:pPr>
              <w:spacing w:line="360" w:lineRule="auto"/>
            </w:pPr>
            <w:r>
              <w:t>Примечание</w:t>
            </w:r>
          </w:p>
        </w:tc>
      </w:tr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8C2418" w:rsidRDefault="00556E5E" w:rsidP="00A65257">
            <w:pPr>
              <w:spacing w:line="360" w:lineRule="auto"/>
            </w:pPr>
            <w:r>
              <w:t>Код оборудования</w:t>
            </w:r>
          </w:p>
        </w:tc>
        <w:tc>
          <w:tcPr>
            <w:tcW w:w="242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M_ID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MACHINERY</w:t>
            </w:r>
          </w:p>
        </w:tc>
      </w:tr>
      <w:tr w:rsidR="0019135B" w:rsidRPr="005A4C2C" w:rsidTr="00606E08">
        <w:trPr>
          <w:trHeight w:val="960"/>
        </w:trPr>
        <w:tc>
          <w:tcPr>
            <w:tcW w:w="2368" w:type="dxa"/>
          </w:tcPr>
          <w:p w:rsidR="0019135B" w:rsidRPr="0019135B" w:rsidRDefault="0019135B" w:rsidP="00A65257">
            <w:pPr>
              <w:spacing w:line="360" w:lineRule="auto"/>
            </w:pPr>
            <w:r>
              <w:lastRenderedPageBreak/>
              <w:t>Код чертежа</w:t>
            </w:r>
          </w:p>
        </w:tc>
        <w:tc>
          <w:tcPr>
            <w:tcW w:w="242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P_ID</w:t>
            </w:r>
          </w:p>
        </w:tc>
        <w:tc>
          <w:tcPr>
            <w:tcW w:w="2306" w:type="dxa"/>
          </w:tcPr>
          <w:p w:rsidR="0019135B" w:rsidRDefault="0019135B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19135B" w:rsidRPr="0019135B" w:rsidRDefault="0019135B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PICTURE</w:t>
            </w:r>
          </w:p>
        </w:tc>
      </w:tr>
    </w:tbl>
    <w:p w:rsidR="0019135B" w:rsidRDefault="0019135B" w:rsidP="00A65257">
      <w:pPr>
        <w:pStyle w:val="ae"/>
        <w:spacing w:line="360" w:lineRule="auto"/>
        <w:ind w:left="360"/>
      </w:pPr>
    </w:p>
    <w:p w:rsidR="003C2329" w:rsidRPr="00606E08" w:rsidRDefault="003C2329" w:rsidP="00A65257">
      <w:pPr>
        <w:pStyle w:val="ae"/>
        <w:numPr>
          <w:ilvl w:val="0"/>
          <w:numId w:val="15"/>
        </w:numPr>
        <w:spacing w:line="360" w:lineRule="auto"/>
      </w:pPr>
      <w:r>
        <w:t xml:space="preserve">Схема отношения </w:t>
      </w:r>
      <w:r>
        <w:rPr>
          <w:i/>
        </w:rPr>
        <w:t>узел</w:t>
      </w:r>
      <w:r w:rsidR="00606E08" w:rsidRPr="00606E08">
        <w:rPr>
          <w:i/>
        </w:rPr>
        <w:t>-</w:t>
      </w:r>
      <w:r w:rsidR="00606E08">
        <w:rPr>
          <w:i/>
        </w:rPr>
        <w:t>дет</w:t>
      </w:r>
      <w:r w:rsidR="00556E5E">
        <w:rPr>
          <w:i/>
        </w:rPr>
        <w:t>а</w:t>
      </w:r>
      <w:r w:rsidR="00606E08">
        <w:rPr>
          <w:i/>
        </w:rPr>
        <w:t>ль</w:t>
      </w:r>
      <w:r w:rsidR="00606E08" w:rsidRPr="00606E08">
        <w:t xml:space="preserve"> </w:t>
      </w:r>
      <w:r>
        <w:rPr>
          <w:i/>
        </w:rPr>
        <w:t xml:space="preserve"> </w:t>
      </w:r>
      <w:r>
        <w:t>(</w:t>
      </w:r>
      <w:r>
        <w:rPr>
          <w:lang w:val="en-US"/>
        </w:rPr>
        <w:t>LNK</w:t>
      </w:r>
      <w:r w:rsidRPr="00606E08">
        <w:t>_</w:t>
      </w:r>
      <w:r w:rsidR="00606E08">
        <w:rPr>
          <w:lang w:val="en-US"/>
        </w:rPr>
        <w:t>DETAIL</w:t>
      </w:r>
      <w:r w:rsidR="00606E08" w:rsidRPr="00606E08">
        <w:t>_</w:t>
      </w:r>
      <w:r w:rsidR="00606E08">
        <w:rPr>
          <w:lang w:val="en-US"/>
        </w:rPr>
        <w:t>NODE</w:t>
      </w:r>
      <w:r>
        <w:t>)</w:t>
      </w:r>
    </w:p>
    <w:p w:rsidR="00606E08" w:rsidRPr="00606E08" w:rsidRDefault="00606E08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68"/>
        <w:gridCol w:w="2426"/>
        <w:gridCol w:w="2306"/>
        <w:gridCol w:w="2306"/>
      </w:tblGrid>
      <w:tr w:rsidR="00606E08" w:rsidRPr="005A4C2C" w:rsidTr="00606E08">
        <w:trPr>
          <w:trHeight w:val="960"/>
        </w:trPr>
        <w:tc>
          <w:tcPr>
            <w:tcW w:w="2368" w:type="dxa"/>
          </w:tcPr>
          <w:p w:rsidR="00606E08" w:rsidRPr="005A4C2C" w:rsidRDefault="00606E08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606E08" w:rsidRPr="005A4C2C" w:rsidRDefault="00606E08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606E08" w:rsidRPr="005A4C2C" w:rsidRDefault="00606E08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606E08" w:rsidRPr="005A4C2C" w:rsidRDefault="00606E08" w:rsidP="00A65257">
            <w:pPr>
              <w:spacing w:line="360" w:lineRule="auto"/>
            </w:pPr>
            <w:r>
              <w:t>Примечание</w:t>
            </w:r>
          </w:p>
        </w:tc>
      </w:tr>
      <w:tr w:rsidR="00606E08" w:rsidRPr="005A4C2C" w:rsidTr="00606E08">
        <w:trPr>
          <w:trHeight w:val="960"/>
        </w:trPr>
        <w:tc>
          <w:tcPr>
            <w:tcW w:w="2368" w:type="dxa"/>
          </w:tcPr>
          <w:p w:rsidR="00606E08" w:rsidRPr="008C2418" w:rsidRDefault="00606E08" w:rsidP="00A65257">
            <w:pPr>
              <w:spacing w:line="360" w:lineRule="auto"/>
            </w:pPr>
            <w:r>
              <w:t>Код детали</w:t>
            </w:r>
          </w:p>
        </w:tc>
        <w:tc>
          <w:tcPr>
            <w:tcW w:w="2426" w:type="dxa"/>
          </w:tcPr>
          <w:p w:rsidR="00606E08" w:rsidRPr="0019135B" w:rsidRDefault="00606E0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D_ID</w:t>
            </w:r>
          </w:p>
        </w:tc>
        <w:tc>
          <w:tcPr>
            <w:tcW w:w="2306" w:type="dxa"/>
          </w:tcPr>
          <w:p w:rsidR="00606E08" w:rsidRPr="0019135B" w:rsidRDefault="00606E0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606E08" w:rsidRPr="0019135B" w:rsidRDefault="00606E08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DETAIL</w:t>
            </w:r>
          </w:p>
        </w:tc>
      </w:tr>
      <w:tr w:rsidR="00606E08" w:rsidRPr="005A4C2C" w:rsidTr="00606E08">
        <w:trPr>
          <w:trHeight w:val="960"/>
        </w:trPr>
        <w:tc>
          <w:tcPr>
            <w:tcW w:w="2368" w:type="dxa"/>
          </w:tcPr>
          <w:p w:rsidR="00606E08" w:rsidRPr="00606E08" w:rsidRDefault="00606E08" w:rsidP="00A65257">
            <w:pPr>
              <w:spacing w:line="360" w:lineRule="auto"/>
              <w:rPr>
                <w:lang w:val="en-US"/>
              </w:rPr>
            </w:pPr>
            <w:r>
              <w:t>Код узла</w:t>
            </w:r>
          </w:p>
        </w:tc>
        <w:tc>
          <w:tcPr>
            <w:tcW w:w="2426" w:type="dxa"/>
          </w:tcPr>
          <w:p w:rsidR="00606E08" w:rsidRPr="0019135B" w:rsidRDefault="00606E0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2306" w:type="dxa"/>
          </w:tcPr>
          <w:p w:rsidR="00606E08" w:rsidRDefault="00606E0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606E08" w:rsidRPr="00606E08" w:rsidRDefault="00606E08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NODE</w:t>
            </w:r>
          </w:p>
        </w:tc>
      </w:tr>
      <w:tr w:rsidR="0062698C" w:rsidRPr="005A4C2C" w:rsidTr="00606E08">
        <w:trPr>
          <w:trHeight w:val="960"/>
        </w:trPr>
        <w:tc>
          <w:tcPr>
            <w:tcW w:w="2368" w:type="dxa"/>
          </w:tcPr>
          <w:p w:rsidR="0062698C" w:rsidRDefault="0062698C" w:rsidP="00A65257">
            <w:pPr>
              <w:spacing w:line="360" w:lineRule="auto"/>
            </w:pPr>
            <w:r>
              <w:t>Количество</w:t>
            </w:r>
          </w:p>
          <w:p w:rsidR="0062698C" w:rsidRDefault="0062698C" w:rsidP="00A65257">
            <w:pPr>
              <w:spacing w:line="360" w:lineRule="auto"/>
            </w:pPr>
            <w:r>
              <w:t>деталей в составе</w:t>
            </w:r>
          </w:p>
          <w:p w:rsidR="0062698C" w:rsidRDefault="0062698C" w:rsidP="00A65257">
            <w:pPr>
              <w:spacing w:line="360" w:lineRule="auto"/>
            </w:pPr>
            <w:r>
              <w:t>узла</w:t>
            </w:r>
          </w:p>
        </w:tc>
        <w:tc>
          <w:tcPr>
            <w:tcW w:w="2426" w:type="dxa"/>
          </w:tcPr>
          <w:p w:rsidR="0062698C" w:rsidRPr="0062698C" w:rsidRDefault="0062698C" w:rsidP="00A65257">
            <w:pPr>
              <w:spacing w:line="360" w:lineRule="auto"/>
            </w:pPr>
            <w:r w:rsidRPr="0062698C">
              <w:t>QUANTITY</w:t>
            </w:r>
          </w:p>
        </w:tc>
        <w:tc>
          <w:tcPr>
            <w:tcW w:w="2306" w:type="dxa"/>
          </w:tcPr>
          <w:p w:rsidR="0062698C" w:rsidRPr="0062698C" w:rsidRDefault="0062698C" w:rsidP="00A65257">
            <w:pPr>
              <w:spacing w:line="360" w:lineRule="auto"/>
            </w:pPr>
            <w:r>
              <w:rPr>
                <w:lang w:val="en-US"/>
              </w:rPr>
              <w:t>N</w:t>
            </w:r>
            <w:r>
              <w:t>(</w:t>
            </w:r>
            <w:r>
              <w:rPr>
                <w:lang w:val="en-US"/>
              </w:rPr>
              <w:t>2,0</w:t>
            </w:r>
            <w:r>
              <w:t>)</w:t>
            </w:r>
          </w:p>
        </w:tc>
        <w:tc>
          <w:tcPr>
            <w:tcW w:w="2306" w:type="dxa"/>
          </w:tcPr>
          <w:p w:rsidR="0062698C" w:rsidRDefault="0062698C" w:rsidP="00A65257">
            <w:pPr>
              <w:spacing w:line="360" w:lineRule="auto"/>
            </w:pPr>
            <w:r>
              <w:t>обязательное поле.</w:t>
            </w:r>
          </w:p>
        </w:tc>
      </w:tr>
    </w:tbl>
    <w:p w:rsidR="00606E08" w:rsidRPr="0062698C" w:rsidRDefault="00606E08" w:rsidP="00A65257">
      <w:pPr>
        <w:pStyle w:val="ae"/>
        <w:spacing w:line="360" w:lineRule="auto"/>
        <w:ind w:left="360"/>
      </w:pPr>
    </w:p>
    <w:p w:rsidR="00556E5E" w:rsidRDefault="00556E5E" w:rsidP="00A65257">
      <w:pPr>
        <w:pStyle w:val="ae"/>
        <w:spacing w:line="360" w:lineRule="auto"/>
        <w:ind w:left="360"/>
      </w:pPr>
    </w:p>
    <w:p w:rsidR="00606E08" w:rsidRDefault="00606E08" w:rsidP="00A65257">
      <w:pPr>
        <w:pStyle w:val="ae"/>
        <w:numPr>
          <w:ilvl w:val="0"/>
          <w:numId w:val="15"/>
        </w:numPr>
        <w:spacing w:line="360" w:lineRule="auto"/>
      </w:pPr>
      <w:r>
        <w:t xml:space="preserve">Схема отношения </w:t>
      </w:r>
      <w:r>
        <w:rPr>
          <w:i/>
        </w:rPr>
        <w:t>узел-оборудование</w:t>
      </w:r>
      <w:r>
        <w:t xml:space="preserve"> (</w:t>
      </w:r>
      <w:r>
        <w:rPr>
          <w:lang w:val="en-US"/>
        </w:rPr>
        <w:t>LNK</w:t>
      </w:r>
      <w:r w:rsidRPr="00606E08">
        <w:t>_</w:t>
      </w:r>
      <w:r>
        <w:rPr>
          <w:lang w:val="en-US"/>
        </w:rPr>
        <w:t>NODE</w:t>
      </w:r>
      <w:r w:rsidRPr="00606E08">
        <w:t>_</w:t>
      </w:r>
      <w:r w:rsidR="00556E5E">
        <w:rPr>
          <w:lang w:val="en-US"/>
        </w:rPr>
        <w:t>MACHINERY</w:t>
      </w:r>
      <w:r>
        <w:t>)</w:t>
      </w:r>
    </w:p>
    <w:p w:rsidR="00556E5E" w:rsidRPr="00606E08" w:rsidRDefault="00556E5E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95"/>
        <w:gridCol w:w="2939"/>
        <w:gridCol w:w="2125"/>
        <w:gridCol w:w="2211"/>
      </w:tblGrid>
      <w:tr w:rsidR="0090315A" w:rsidRPr="005A4C2C" w:rsidTr="00F66A6D">
        <w:trPr>
          <w:trHeight w:val="960"/>
        </w:trPr>
        <w:tc>
          <w:tcPr>
            <w:tcW w:w="2368" w:type="dxa"/>
          </w:tcPr>
          <w:p w:rsidR="0090315A" w:rsidRPr="005A4C2C" w:rsidRDefault="0090315A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426" w:type="dxa"/>
          </w:tcPr>
          <w:p w:rsidR="0090315A" w:rsidRPr="005A4C2C" w:rsidRDefault="0090315A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2306" w:type="dxa"/>
          </w:tcPr>
          <w:p w:rsidR="0090315A" w:rsidRPr="005A4C2C" w:rsidRDefault="0090315A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2306" w:type="dxa"/>
          </w:tcPr>
          <w:p w:rsidR="0090315A" w:rsidRPr="005A4C2C" w:rsidRDefault="0090315A" w:rsidP="00A65257">
            <w:pPr>
              <w:spacing w:line="360" w:lineRule="auto"/>
            </w:pPr>
            <w:r>
              <w:t>Примечание</w:t>
            </w:r>
          </w:p>
        </w:tc>
      </w:tr>
      <w:tr w:rsidR="0090315A" w:rsidRPr="005A4C2C" w:rsidTr="00F66A6D">
        <w:trPr>
          <w:trHeight w:val="960"/>
        </w:trPr>
        <w:tc>
          <w:tcPr>
            <w:tcW w:w="2368" w:type="dxa"/>
          </w:tcPr>
          <w:p w:rsidR="0090315A" w:rsidRPr="008C2418" w:rsidRDefault="0090315A" w:rsidP="00A65257">
            <w:pPr>
              <w:spacing w:line="360" w:lineRule="auto"/>
            </w:pPr>
            <w:r>
              <w:t>Код оборудования</w:t>
            </w:r>
          </w:p>
        </w:tc>
        <w:tc>
          <w:tcPr>
            <w:tcW w:w="2426" w:type="dxa"/>
          </w:tcPr>
          <w:p w:rsidR="0090315A" w:rsidRPr="0019135B" w:rsidRDefault="0090315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M_ID</w:t>
            </w:r>
          </w:p>
        </w:tc>
        <w:tc>
          <w:tcPr>
            <w:tcW w:w="2306" w:type="dxa"/>
          </w:tcPr>
          <w:p w:rsidR="0090315A" w:rsidRPr="0019135B" w:rsidRDefault="0090315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90315A" w:rsidRPr="0019135B" w:rsidRDefault="0090315A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MACHINERY</w:t>
            </w:r>
          </w:p>
        </w:tc>
      </w:tr>
      <w:tr w:rsidR="0090315A" w:rsidRPr="005A4C2C" w:rsidTr="00F66A6D">
        <w:trPr>
          <w:trHeight w:val="960"/>
        </w:trPr>
        <w:tc>
          <w:tcPr>
            <w:tcW w:w="2368" w:type="dxa"/>
          </w:tcPr>
          <w:p w:rsidR="0090315A" w:rsidRPr="00606E08" w:rsidRDefault="0090315A" w:rsidP="00A65257">
            <w:pPr>
              <w:spacing w:line="360" w:lineRule="auto"/>
              <w:rPr>
                <w:lang w:val="en-US"/>
              </w:rPr>
            </w:pPr>
            <w:r>
              <w:t>Код узла</w:t>
            </w:r>
          </w:p>
        </w:tc>
        <w:tc>
          <w:tcPr>
            <w:tcW w:w="2426" w:type="dxa"/>
          </w:tcPr>
          <w:p w:rsidR="0090315A" w:rsidRPr="0019135B" w:rsidRDefault="0090315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2306" w:type="dxa"/>
          </w:tcPr>
          <w:p w:rsidR="0090315A" w:rsidRDefault="0090315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</w:t>
            </w:r>
            <w:r w:rsidR="00CC5702">
              <w:rPr>
                <w:lang w:val="en-US"/>
              </w:rPr>
              <w:t>,0</w:t>
            </w:r>
            <w:r>
              <w:rPr>
                <w:lang w:val="en-US"/>
              </w:rPr>
              <w:t>)</w:t>
            </w:r>
          </w:p>
        </w:tc>
        <w:tc>
          <w:tcPr>
            <w:tcW w:w="2306" w:type="dxa"/>
          </w:tcPr>
          <w:p w:rsidR="0090315A" w:rsidRPr="00606E08" w:rsidRDefault="0090315A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NODE</w:t>
            </w:r>
          </w:p>
        </w:tc>
      </w:tr>
      <w:tr w:rsidR="0090315A" w:rsidRPr="005A4C2C" w:rsidTr="00F66A6D">
        <w:trPr>
          <w:trHeight w:val="960"/>
        </w:trPr>
        <w:tc>
          <w:tcPr>
            <w:tcW w:w="2368" w:type="dxa"/>
          </w:tcPr>
          <w:p w:rsidR="0090315A" w:rsidRPr="0090315A" w:rsidRDefault="0090315A" w:rsidP="00A65257">
            <w:pPr>
              <w:spacing w:line="360" w:lineRule="auto"/>
            </w:pPr>
            <w:r>
              <w:t>Признак обязательности узла</w:t>
            </w:r>
          </w:p>
        </w:tc>
        <w:tc>
          <w:tcPr>
            <w:tcW w:w="2426" w:type="dxa"/>
          </w:tcPr>
          <w:p w:rsidR="0090315A" w:rsidRPr="0090315A" w:rsidRDefault="0090315A" w:rsidP="00A65257">
            <w:pPr>
              <w:spacing w:line="360" w:lineRule="auto"/>
            </w:pPr>
            <w:r>
              <w:rPr>
                <w:lang w:val="en-US"/>
              </w:rPr>
              <w:t>IS_NODE_REQUIRED</w:t>
            </w:r>
          </w:p>
        </w:tc>
        <w:tc>
          <w:tcPr>
            <w:tcW w:w="2306" w:type="dxa"/>
          </w:tcPr>
          <w:p w:rsidR="0090315A" w:rsidRPr="0090315A" w:rsidRDefault="0090315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BOOLEAN</w:t>
            </w:r>
          </w:p>
        </w:tc>
        <w:tc>
          <w:tcPr>
            <w:tcW w:w="2306" w:type="dxa"/>
          </w:tcPr>
          <w:p w:rsidR="0090315A" w:rsidRDefault="00E3693F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90315A" w:rsidRDefault="0090315A" w:rsidP="00A65257">
      <w:pPr>
        <w:spacing w:line="360" w:lineRule="auto"/>
      </w:pPr>
    </w:p>
    <w:p w:rsidR="00780F7B" w:rsidRDefault="0090315A" w:rsidP="00A65257">
      <w:pPr>
        <w:spacing w:line="360" w:lineRule="auto"/>
      </w:pPr>
      <w:r>
        <w:lastRenderedPageBreak/>
        <w:tab/>
        <w:t>Признак обязательности узла указывает, должен ли он непременно входить в состав оборудования, с которым связан посредством этого отношения</w:t>
      </w:r>
      <w:r w:rsidR="00556E5E">
        <w:t>.</w:t>
      </w:r>
    </w:p>
    <w:p w:rsidR="003D38EA" w:rsidRDefault="003D38EA" w:rsidP="00A65257">
      <w:pPr>
        <w:spacing w:line="360" w:lineRule="auto"/>
      </w:pPr>
    </w:p>
    <w:p w:rsidR="00E3693F" w:rsidRPr="00E3693F" w:rsidRDefault="00E3693F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Тип оборудования (</w:t>
      </w:r>
      <w:r>
        <w:rPr>
          <w:lang w:val="en-US"/>
        </w:rPr>
        <w:t>MACHINERY</w:t>
      </w:r>
      <w:r w:rsidRPr="00E3693F">
        <w:t>_</w:t>
      </w:r>
      <w:r>
        <w:rPr>
          <w:lang w:val="en-US"/>
        </w:rPr>
        <w:t>TYPE</w:t>
      </w:r>
      <w:r>
        <w:t>)</w:t>
      </w:r>
    </w:p>
    <w:p w:rsidR="00E3693F" w:rsidRPr="001C2451" w:rsidRDefault="00E3693F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20"/>
        <w:gridCol w:w="1834"/>
        <w:gridCol w:w="1316"/>
        <w:gridCol w:w="3841"/>
      </w:tblGrid>
      <w:tr w:rsidR="00E3693F" w:rsidRPr="005A4C2C" w:rsidTr="00B743B1">
        <w:trPr>
          <w:trHeight w:val="960"/>
        </w:trPr>
        <w:tc>
          <w:tcPr>
            <w:tcW w:w="0" w:type="auto"/>
          </w:tcPr>
          <w:p w:rsidR="00E3693F" w:rsidRPr="005A4C2C" w:rsidRDefault="00E3693F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0" w:type="auto"/>
          </w:tcPr>
          <w:p w:rsidR="00E3693F" w:rsidRPr="005A4C2C" w:rsidRDefault="00E3693F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0" w:type="auto"/>
          </w:tcPr>
          <w:p w:rsidR="00E3693F" w:rsidRPr="005A4C2C" w:rsidRDefault="00E3693F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0" w:type="auto"/>
          </w:tcPr>
          <w:p w:rsidR="00E3693F" w:rsidRPr="005A4C2C" w:rsidRDefault="00E3693F" w:rsidP="00A65257">
            <w:pPr>
              <w:spacing w:line="360" w:lineRule="auto"/>
            </w:pPr>
            <w:r>
              <w:t>Примечание</w:t>
            </w:r>
          </w:p>
        </w:tc>
      </w:tr>
      <w:tr w:rsidR="00E3693F" w:rsidRPr="005A4C2C" w:rsidTr="00B743B1">
        <w:trPr>
          <w:trHeight w:val="960"/>
        </w:trPr>
        <w:tc>
          <w:tcPr>
            <w:tcW w:w="0" w:type="auto"/>
          </w:tcPr>
          <w:p w:rsidR="00E3693F" w:rsidRPr="00E3693F" w:rsidRDefault="00E3693F" w:rsidP="00A65257">
            <w:pPr>
              <w:spacing w:line="360" w:lineRule="auto"/>
            </w:pPr>
            <w:r>
              <w:t xml:space="preserve">Код </w:t>
            </w:r>
            <w:r w:rsidR="003D38EA">
              <w:t>типа</w:t>
            </w:r>
          </w:p>
        </w:tc>
        <w:tc>
          <w:tcPr>
            <w:tcW w:w="0" w:type="auto"/>
          </w:tcPr>
          <w:p w:rsidR="00E3693F" w:rsidRPr="00E3693F" w:rsidRDefault="00E3693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  <w:r w:rsidR="00B743B1">
              <w:rPr>
                <w:lang w:val="en-US"/>
              </w:rPr>
              <w:t>_TYPE</w:t>
            </w:r>
          </w:p>
        </w:tc>
        <w:tc>
          <w:tcPr>
            <w:tcW w:w="0" w:type="auto"/>
          </w:tcPr>
          <w:p w:rsidR="00E3693F" w:rsidRPr="00B743B1" w:rsidRDefault="00B743B1" w:rsidP="00A65257">
            <w:pPr>
              <w:spacing w:line="360" w:lineRule="auto"/>
            </w:pPr>
            <w:r>
              <w:rPr>
                <w:lang w:val="en-US"/>
              </w:rPr>
              <w:t>N</w:t>
            </w:r>
            <w:r w:rsidRPr="00B743B1">
              <w:t>(</w:t>
            </w:r>
            <w:r>
              <w:t>5</w:t>
            </w:r>
            <w:r>
              <w:rPr>
                <w:lang w:val="en-US"/>
              </w:rPr>
              <w:t>,</w:t>
            </w:r>
            <w:r w:rsidRPr="00B743B1">
              <w:t>0)</w:t>
            </w:r>
          </w:p>
        </w:tc>
        <w:tc>
          <w:tcPr>
            <w:tcW w:w="0" w:type="auto"/>
          </w:tcPr>
          <w:p w:rsidR="00E3693F" w:rsidRDefault="00724995" w:rsidP="00A65257">
            <w:pPr>
              <w:spacing w:line="360" w:lineRule="auto"/>
            </w:pPr>
            <w:r>
              <w:t>суррогатный</w:t>
            </w:r>
            <w:r w:rsidR="00B743B1">
              <w:t xml:space="preserve"> первичный ключ</w:t>
            </w:r>
          </w:p>
        </w:tc>
      </w:tr>
      <w:tr w:rsidR="00B743B1" w:rsidRPr="005A4C2C" w:rsidTr="00B743B1">
        <w:trPr>
          <w:trHeight w:val="960"/>
        </w:trPr>
        <w:tc>
          <w:tcPr>
            <w:tcW w:w="0" w:type="auto"/>
          </w:tcPr>
          <w:p w:rsidR="00B743B1" w:rsidRDefault="00B743B1" w:rsidP="00A65257">
            <w:pPr>
              <w:spacing w:line="360" w:lineRule="auto"/>
            </w:pPr>
            <w:r>
              <w:t>Название типа</w:t>
            </w:r>
          </w:p>
        </w:tc>
        <w:tc>
          <w:tcPr>
            <w:tcW w:w="0" w:type="auto"/>
          </w:tcPr>
          <w:p w:rsidR="00B743B1" w:rsidRPr="00B743B1" w:rsidRDefault="00B743B1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TYPE_TITLE</w:t>
            </w:r>
          </w:p>
        </w:tc>
        <w:tc>
          <w:tcPr>
            <w:tcW w:w="0" w:type="auto"/>
          </w:tcPr>
          <w:p w:rsidR="00B743B1" w:rsidRDefault="00B743B1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0" w:type="auto"/>
          </w:tcPr>
          <w:p w:rsidR="00B743B1" w:rsidRDefault="00B743B1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556E5E" w:rsidRDefault="00556E5E" w:rsidP="00A65257">
      <w:pPr>
        <w:spacing w:line="360" w:lineRule="auto"/>
      </w:pPr>
    </w:p>
    <w:p w:rsidR="003D38EA" w:rsidRDefault="003D38EA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Группы пользователей (</w:t>
      </w:r>
      <w:r>
        <w:rPr>
          <w:lang w:val="en-US"/>
        </w:rPr>
        <w:t>OPER</w:t>
      </w:r>
      <w:r w:rsidRPr="003D38EA">
        <w:t>_</w:t>
      </w:r>
      <w:r>
        <w:rPr>
          <w:lang w:val="en-US"/>
        </w:rPr>
        <w:t>GROUPS</w:t>
      </w:r>
      <w:r>
        <w:t>)</w:t>
      </w:r>
    </w:p>
    <w:p w:rsidR="003D38EA" w:rsidRDefault="003D38EA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56"/>
        <w:gridCol w:w="2052"/>
        <w:gridCol w:w="1554"/>
        <w:gridCol w:w="3108"/>
      </w:tblGrid>
      <w:tr w:rsidR="00964E53" w:rsidRPr="005A4C2C" w:rsidTr="00F66A6D">
        <w:trPr>
          <w:trHeight w:val="960"/>
        </w:trPr>
        <w:tc>
          <w:tcPr>
            <w:tcW w:w="0" w:type="auto"/>
          </w:tcPr>
          <w:p w:rsidR="003D38EA" w:rsidRPr="005A4C2C" w:rsidRDefault="003D38EA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0" w:type="auto"/>
          </w:tcPr>
          <w:p w:rsidR="003D38EA" w:rsidRPr="005A4C2C" w:rsidRDefault="003D38EA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0" w:type="auto"/>
          </w:tcPr>
          <w:p w:rsidR="003D38EA" w:rsidRPr="005A4C2C" w:rsidRDefault="003D38EA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0" w:type="auto"/>
          </w:tcPr>
          <w:p w:rsidR="003D38EA" w:rsidRPr="005A4C2C" w:rsidRDefault="003D38EA" w:rsidP="00A65257">
            <w:pPr>
              <w:spacing w:line="360" w:lineRule="auto"/>
            </w:pPr>
            <w:r>
              <w:t>Примечание</w:t>
            </w:r>
          </w:p>
        </w:tc>
      </w:tr>
      <w:tr w:rsidR="003D38EA" w:rsidRPr="005A4C2C" w:rsidTr="00F66A6D">
        <w:trPr>
          <w:trHeight w:val="960"/>
        </w:trPr>
        <w:tc>
          <w:tcPr>
            <w:tcW w:w="0" w:type="auto"/>
          </w:tcPr>
          <w:p w:rsidR="003D38EA" w:rsidRPr="00E3693F" w:rsidRDefault="003D38EA" w:rsidP="00A65257">
            <w:pPr>
              <w:spacing w:line="360" w:lineRule="auto"/>
            </w:pPr>
            <w:r>
              <w:t>Код группы</w:t>
            </w:r>
          </w:p>
        </w:tc>
        <w:tc>
          <w:tcPr>
            <w:tcW w:w="0" w:type="auto"/>
          </w:tcPr>
          <w:p w:rsidR="003D38EA" w:rsidRPr="003D38EA" w:rsidRDefault="003D38E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ID_GROUP</w:t>
            </w:r>
          </w:p>
        </w:tc>
        <w:tc>
          <w:tcPr>
            <w:tcW w:w="0" w:type="auto"/>
          </w:tcPr>
          <w:p w:rsidR="003D38EA" w:rsidRPr="00B743B1" w:rsidRDefault="003D38EA" w:rsidP="00A65257">
            <w:pPr>
              <w:spacing w:line="360" w:lineRule="auto"/>
            </w:pPr>
            <w:r>
              <w:rPr>
                <w:lang w:val="en-US"/>
              </w:rPr>
              <w:t>N</w:t>
            </w:r>
            <w:r w:rsidRPr="00B743B1">
              <w:t>(</w:t>
            </w:r>
            <w:r>
              <w:t>5</w:t>
            </w:r>
            <w:r>
              <w:rPr>
                <w:lang w:val="en-US"/>
              </w:rPr>
              <w:t>,</w:t>
            </w:r>
            <w:r w:rsidRPr="00B743B1">
              <w:t>0)</w:t>
            </w:r>
          </w:p>
        </w:tc>
        <w:tc>
          <w:tcPr>
            <w:tcW w:w="0" w:type="auto"/>
          </w:tcPr>
          <w:p w:rsidR="003D38EA" w:rsidRDefault="00724995" w:rsidP="00A65257">
            <w:pPr>
              <w:spacing w:line="360" w:lineRule="auto"/>
            </w:pPr>
            <w:r>
              <w:t>суррогатный</w:t>
            </w:r>
            <w:r w:rsidR="003D38EA">
              <w:t xml:space="preserve"> первичный ключ</w:t>
            </w:r>
          </w:p>
        </w:tc>
      </w:tr>
      <w:tr w:rsidR="003D38EA" w:rsidRPr="005A4C2C" w:rsidTr="00F66A6D">
        <w:trPr>
          <w:trHeight w:val="960"/>
        </w:trPr>
        <w:tc>
          <w:tcPr>
            <w:tcW w:w="0" w:type="auto"/>
          </w:tcPr>
          <w:p w:rsidR="003D38EA" w:rsidRPr="003D38EA" w:rsidRDefault="003D38EA" w:rsidP="00A65257">
            <w:pPr>
              <w:spacing w:line="360" w:lineRule="auto"/>
              <w:rPr>
                <w:lang w:val="en-US"/>
              </w:rPr>
            </w:pPr>
            <w:r>
              <w:t>Название группы</w:t>
            </w:r>
          </w:p>
        </w:tc>
        <w:tc>
          <w:tcPr>
            <w:tcW w:w="0" w:type="auto"/>
          </w:tcPr>
          <w:p w:rsidR="003D38EA" w:rsidRPr="00B743B1" w:rsidRDefault="003D38E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TYPE_TITLE</w:t>
            </w:r>
          </w:p>
        </w:tc>
        <w:tc>
          <w:tcPr>
            <w:tcW w:w="0" w:type="auto"/>
          </w:tcPr>
          <w:p w:rsidR="003D38EA" w:rsidRDefault="003D38E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0" w:type="auto"/>
          </w:tcPr>
          <w:p w:rsidR="003D38EA" w:rsidRDefault="003D38EA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3D38EA" w:rsidRPr="005A4C2C" w:rsidTr="00F66A6D">
        <w:trPr>
          <w:trHeight w:val="960"/>
        </w:trPr>
        <w:tc>
          <w:tcPr>
            <w:tcW w:w="0" w:type="auto"/>
          </w:tcPr>
          <w:p w:rsidR="003D38EA" w:rsidRDefault="003D38EA" w:rsidP="00A65257">
            <w:pPr>
              <w:spacing w:line="360" w:lineRule="auto"/>
            </w:pPr>
            <w:r>
              <w:t>Право на редактирование</w:t>
            </w:r>
          </w:p>
        </w:tc>
        <w:tc>
          <w:tcPr>
            <w:tcW w:w="0" w:type="auto"/>
          </w:tcPr>
          <w:p w:rsidR="003D38EA" w:rsidRPr="003D38EA" w:rsidRDefault="003D38E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IS_EDITOR</w:t>
            </w:r>
          </w:p>
        </w:tc>
        <w:tc>
          <w:tcPr>
            <w:tcW w:w="0" w:type="auto"/>
          </w:tcPr>
          <w:p w:rsidR="003D38EA" w:rsidRDefault="003D38E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BOOLEAN</w:t>
            </w:r>
          </w:p>
        </w:tc>
        <w:tc>
          <w:tcPr>
            <w:tcW w:w="0" w:type="auto"/>
          </w:tcPr>
          <w:p w:rsidR="003D38EA" w:rsidRPr="003D38EA" w:rsidRDefault="003D38EA" w:rsidP="00A65257">
            <w:pPr>
              <w:spacing w:line="360" w:lineRule="auto"/>
              <w:rPr>
                <w:lang w:val="en-US"/>
              </w:rPr>
            </w:pPr>
            <w:r>
              <w:t>обязательное поле</w:t>
            </w:r>
            <w:r>
              <w:rPr>
                <w:lang w:val="en-US"/>
              </w:rPr>
              <w:t xml:space="preserve"> </w:t>
            </w:r>
          </w:p>
        </w:tc>
      </w:tr>
      <w:tr w:rsidR="00964E53" w:rsidRPr="005A4C2C" w:rsidTr="00F66A6D">
        <w:trPr>
          <w:trHeight w:val="960"/>
        </w:trPr>
        <w:tc>
          <w:tcPr>
            <w:tcW w:w="0" w:type="auto"/>
          </w:tcPr>
          <w:p w:rsidR="00964E53" w:rsidRDefault="00964E53" w:rsidP="00A65257">
            <w:pPr>
              <w:spacing w:line="360" w:lineRule="auto"/>
            </w:pPr>
            <w:r>
              <w:t>Организация</w:t>
            </w:r>
          </w:p>
        </w:tc>
        <w:tc>
          <w:tcPr>
            <w:tcW w:w="0" w:type="auto"/>
          </w:tcPr>
          <w:p w:rsidR="00964E53" w:rsidRPr="00964E53" w:rsidRDefault="00964E5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COMPANY_ID</w:t>
            </w:r>
          </w:p>
        </w:tc>
        <w:tc>
          <w:tcPr>
            <w:tcW w:w="0" w:type="auto"/>
          </w:tcPr>
          <w:p w:rsidR="00964E53" w:rsidRDefault="00964E5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0" w:type="auto"/>
          </w:tcPr>
          <w:p w:rsidR="00964E53" w:rsidRPr="00964E53" w:rsidRDefault="00964E53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к </w:t>
            </w:r>
            <w:r>
              <w:rPr>
                <w:lang w:val="en-US"/>
              </w:rPr>
              <w:t>COMPANY</w:t>
            </w:r>
          </w:p>
        </w:tc>
      </w:tr>
    </w:tbl>
    <w:p w:rsidR="00964E53" w:rsidRDefault="00964E53" w:rsidP="00A65257">
      <w:pPr>
        <w:spacing w:line="360" w:lineRule="auto"/>
      </w:pPr>
    </w:p>
    <w:p w:rsidR="00A65257" w:rsidRDefault="00A65257" w:rsidP="00A65257">
      <w:pPr>
        <w:spacing w:line="360" w:lineRule="auto"/>
      </w:pPr>
    </w:p>
    <w:p w:rsidR="00A65257" w:rsidRDefault="00A65257" w:rsidP="00A65257">
      <w:pPr>
        <w:spacing w:line="360" w:lineRule="auto"/>
      </w:pPr>
    </w:p>
    <w:p w:rsidR="00A65257" w:rsidRPr="00A65257" w:rsidRDefault="00A65257" w:rsidP="00A65257">
      <w:pPr>
        <w:spacing w:line="360" w:lineRule="auto"/>
      </w:pPr>
    </w:p>
    <w:p w:rsidR="00FE4FF9" w:rsidRDefault="00964E53" w:rsidP="00A65257">
      <w:pPr>
        <w:pStyle w:val="ae"/>
        <w:numPr>
          <w:ilvl w:val="0"/>
          <w:numId w:val="15"/>
        </w:numPr>
        <w:spacing w:line="360" w:lineRule="auto"/>
      </w:pPr>
      <w:r w:rsidRPr="00FE4FF9">
        <w:lastRenderedPageBreak/>
        <w:t xml:space="preserve"> </w:t>
      </w:r>
      <w:r w:rsidR="00FE4FF9">
        <w:t xml:space="preserve">Схема отношения </w:t>
      </w:r>
      <w:proofErr w:type="gramStart"/>
      <w:r w:rsidR="00FE4FF9" w:rsidRPr="00FE4FF9">
        <w:rPr>
          <w:i/>
        </w:rPr>
        <w:t>группы-оборудование</w:t>
      </w:r>
      <w:proofErr w:type="gramEnd"/>
      <w:r w:rsidR="00FE4FF9">
        <w:t xml:space="preserve"> (</w:t>
      </w:r>
      <w:r w:rsidR="00FE4FF9" w:rsidRPr="00FE4FF9">
        <w:rPr>
          <w:lang w:val="en-US"/>
        </w:rPr>
        <w:t>LNK</w:t>
      </w:r>
      <w:r w:rsidR="00FE4FF9" w:rsidRPr="00FE4FF9">
        <w:t>_</w:t>
      </w:r>
      <w:r w:rsidR="00FE4FF9" w:rsidRPr="00FE4FF9">
        <w:rPr>
          <w:lang w:val="en-US"/>
        </w:rPr>
        <w:t>TYPES</w:t>
      </w:r>
      <w:r w:rsidR="00FE4FF9" w:rsidRPr="00FE4FF9">
        <w:t>_</w:t>
      </w:r>
      <w:r w:rsidR="00FE4FF9" w:rsidRPr="00FE4FF9">
        <w:rPr>
          <w:lang w:val="en-US"/>
        </w:rPr>
        <w:t>GROUPS</w:t>
      </w:r>
      <w:r w:rsidR="00FE4FF9">
        <w:t>)</w:t>
      </w:r>
      <w:r w:rsidR="00FE4FF9" w:rsidRPr="00FE4FF9">
        <w:t xml:space="preserve"> </w:t>
      </w:r>
    </w:p>
    <w:p w:rsidR="00DA24E6" w:rsidRPr="00FE4FF9" w:rsidRDefault="00DA24E6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2"/>
        <w:gridCol w:w="1984"/>
        <w:gridCol w:w="1559"/>
        <w:gridCol w:w="3220"/>
      </w:tblGrid>
      <w:tr w:rsidR="00DA24E6" w:rsidRPr="005A4C2C" w:rsidTr="00DA24E6">
        <w:trPr>
          <w:trHeight w:val="975"/>
        </w:trPr>
        <w:tc>
          <w:tcPr>
            <w:tcW w:w="2802" w:type="dxa"/>
          </w:tcPr>
          <w:p w:rsidR="00DA24E6" w:rsidRPr="005A4C2C" w:rsidRDefault="00DA24E6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DA24E6" w:rsidRPr="005A4C2C" w:rsidRDefault="00DA24E6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DA24E6" w:rsidRPr="005A4C2C" w:rsidRDefault="00DA24E6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DA24E6" w:rsidRPr="005A4C2C" w:rsidRDefault="00DA24E6" w:rsidP="00A65257">
            <w:pPr>
              <w:spacing w:line="360" w:lineRule="auto"/>
            </w:pPr>
            <w:r>
              <w:t>Примечание</w:t>
            </w:r>
          </w:p>
        </w:tc>
      </w:tr>
      <w:tr w:rsidR="00DA24E6" w:rsidRPr="005A4C2C" w:rsidTr="00DA24E6">
        <w:trPr>
          <w:trHeight w:val="975"/>
        </w:trPr>
        <w:tc>
          <w:tcPr>
            <w:tcW w:w="2802" w:type="dxa"/>
          </w:tcPr>
          <w:p w:rsidR="00DA24E6" w:rsidRPr="00DA24E6" w:rsidRDefault="00DA24E6" w:rsidP="00A65257">
            <w:pPr>
              <w:spacing w:line="360" w:lineRule="auto"/>
            </w:pPr>
            <w:r>
              <w:t>Код группы операторов</w:t>
            </w:r>
          </w:p>
        </w:tc>
        <w:tc>
          <w:tcPr>
            <w:tcW w:w="1984" w:type="dxa"/>
          </w:tcPr>
          <w:p w:rsidR="00DA24E6" w:rsidRPr="00DA24E6" w:rsidRDefault="00DA24E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OPER_ID</w:t>
            </w:r>
          </w:p>
        </w:tc>
        <w:tc>
          <w:tcPr>
            <w:tcW w:w="1559" w:type="dxa"/>
          </w:tcPr>
          <w:p w:rsidR="00DA24E6" w:rsidRPr="00DA24E6" w:rsidRDefault="00DA24E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20" w:type="dxa"/>
          </w:tcPr>
          <w:p w:rsidR="00DA24E6" w:rsidRDefault="00DA24E6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</w:t>
            </w:r>
          </w:p>
          <w:p w:rsidR="00DA24E6" w:rsidRPr="00DA24E6" w:rsidRDefault="00DA24E6" w:rsidP="00A65257">
            <w:pPr>
              <w:spacing w:line="360" w:lineRule="auto"/>
              <w:rPr>
                <w:lang w:val="en-US"/>
              </w:rPr>
            </w:pPr>
            <w:r>
              <w:t xml:space="preserve">к </w:t>
            </w:r>
            <w:r>
              <w:rPr>
                <w:lang w:val="en-US"/>
              </w:rPr>
              <w:t>OPERATORS</w:t>
            </w:r>
          </w:p>
        </w:tc>
      </w:tr>
      <w:tr w:rsidR="00DA24E6" w:rsidRPr="005A4C2C" w:rsidTr="00DA24E6">
        <w:trPr>
          <w:trHeight w:val="975"/>
        </w:trPr>
        <w:tc>
          <w:tcPr>
            <w:tcW w:w="2802" w:type="dxa"/>
          </w:tcPr>
          <w:p w:rsidR="00DA24E6" w:rsidRPr="00DA24E6" w:rsidRDefault="00DA24E6" w:rsidP="00A65257">
            <w:pPr>
              <w:spacing w:line="360" w:lineRule="auto"/>
            </w:pPr>
            <w:r>
              <w:t>Код типа оборудования</w:t>
            </w:r>
          </w:p>
        </w:tc>
        <w:tc>
          <w:tcPr>
            <w:tcW w:w="1984" w:type="dxa"/>
          </w:tcPr>
          <w:p w:rsidR="00DA24E6" w:rsidRDefault="00DA24E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TYPE_ID</w:t>
            </w:r>
          </w:p>
        </w:tc>
        <w:tc>
          <w:tcPr>
            <w:tcW w:w="1559" w:type="dxa"/>
          </w:tcPr>
          <w:p w:rsidR="00DA24E6" w:rsidRDefault="00DA24E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20" w:type="dxa"/>
          </w:tcPr>
          <w:p w:rsidR="00DA24E6" w:rsidRPr="00DA24E6" w:rsidRDefault="00DA24E6" w:rsidP="00A65257">
            <w:pPr>
              <w:spacing w:line="360" w:lineRule="auto"/>
            </w:pPr>
            <w:r>
              <w:t xml:space="preserve">Внешний ключ на </w:t>
            </w:r>
            <w:r>
              <w:rPr>
                <w:lang w:val="en-US"/>
              </w:rPr>
              <w:t>MACHINERY_TYPE</w:t>
            </w:r>
          </w:p>
        </w:tc>
      </w:tr>
    </w:tbl>
    <w:p w:rsidR="00DA24E6" w:rsidRDefault="00DA24E6" w:rsidP="00A65257">
      <w:pPr>
        <w:spacing w:line="360" w:lineRule="auto"/>
        <w:rPr>
          <w:lang w:val="en-US"/>
        </w:rPr>
      </w:pPr>
    </w:p>
    <w:p w:rsidR="00DA24E6" w:rsidRPr="00DA24E6" w:rsidRDefault="00DA24E6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Организации (</w:t>
      </w:r>
      <w:r>
        <w:rPr>
          <w:lang w:val="en-US"/>
        </w:rPr>
        <w:t>COMPANIES</w:t>
      </w:r>
      <w:r>
        <w:t>)</w:t>
      </w:r>
    </w:p>
    <w:p w:rsidR="00DA24E6" w:rsidRDefault="00DA24E6" w:rsidP="00A65257">
      <w:pPr>
        <w:pStyle w:val="ae"/>
        <w:spacing w:line="360" w:lineRule="auto"/>
        <w:ind w:left="360"/>
        <w:rPr>
          <w:lang w:val="en-US"/>
        </w:rPr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605"/>
        <w:gridCol w:w="2534"/>
        <w:gridCol w:w="1462"/>
        <w:gridCol w:w="2964"/>
      </w:tblGrid>
      <w:tr w:rsidR="004A135C" w:rsidRPr="005A4C2C" w:rsidTr="00F66A6D">
        <w:trPr>
          <w:trHeight w:val="975"/>
        </w:trPr>
        <w:tc>
          <w:tcPr>
            <w:tcW w:w="2802" w:type="dxa"/>
          </w:tcPr>
          <w:p w:rsidR="00DA24E6" w:rsidRPr="005A4C2C" w:rsidRDefault="00DA24E6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DA24E6" w:rsidRPr="005A4C2C" w:rsidRDefault="00DA24E6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DA24E6" w:rsidRPr="005A4C2C" w:rsidRDefault="00DA24E6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DA24E6" w:rsidRPr="005A4C2C" w:rsidRDefault="00DA24E6" w:rsidP="00A65257">
            <w:pPr>
              <w:spacing w:line="360" w:lineRule="auto"/>
            </w:pPr>
            <w:r>
              <w:t>Примечание</w:t>
            </w:r>
          </w:p>
        </w:tc>
      </w:tr>
      <w:tr w:rsidR="00DA24E6" w:rsidRPr="005A4C2C" w:rsidTr="00F66A6D">
        <w:trPr>
          <w:trHeight w:val="975"/>
        </w:trPr>
        <w:tc>
          <w:tcPr>
            <w:tcW w:w="2802" w:type="dxa"/>
          </w:tcPr>
          <w:p w:rsidR="00DA24E6" w:rsidRPr="00DA24E6" w:rsidRDefault="00DA24E6" w:rsidP="00A65257">
            <w:pPr>
              <w:spacing w:line="360" w:lineRule="auto"/>
            </w:pPr>
            <w:r>
              <w:t>Код организации</w:t>
            </w:r>
          </w:p>
        </w:tc>
        <w:tc>
          <w:tcPr>
            <w:tcW w:w="1984" w:type="dxa"/>
          </w:tcPr>
          <w:p w:rsidR="00DA24E6" w:rsidRPr="004A135C" w:rsidRDefault="00DA24E6" w:rsidP="00A65257">
            <w:pPr>
              <w:spacing w:line="360" w:lineRule="auto"/>
            </w:pPr>
            <w:r>
              <w:rPr>
                <w:lang w:val="en-US"/>
              </w:rPr>
              <w:t>COMPANY_ID</w:t>
            </w:r>
          </w:p>
        </w:tc>
        <w:tc>
          <w:tcPr>
            <w:tcW w:w="1559" w:type="dxa"/>
          </w:tcPr>
          <w:p w:rsidR="00DA24E6" w:rsidRPr="00DA24E6" w:rsidRDefault="00DA24E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20" w:type="dxa"/>
          </w:tcPr>
          <w:p w:rsidR="00DA24E6" w:rsidRPr="00DA24E6" w:rsidRDefault="00724995" w:rsidP="00A65257">
            <w:pPr>
              <w:spacing w:line="360" w:lineRule="auto"/>
              <w:rPr>
                <w:lang w:val="en-US"/>
              </w:rPr>
            </w:pPr>
            <w:r>
              <w:t>Суррогатный</w:t>
            </w:r>
            <w:r w:rsidR="00FD2754">
              <w:t xml:space="preserve"> первичный ключ</w:t>
            </w:r>
          </w:p>
        </w:tc>
      </w:tr>
      <w:tr w:rsidR="004A135C" w:rsidRPr="005A4C2C" w:rsidTr="00F66A6D">
        <w:trPr>
          <w:trHeight w:val="975"/>
        </w:trPr>
        <w:tc>
          <w:tcPr>
            <w:tcW w:w="2802" w:type="dxa"/>
          </w:tcPr>
          <w:p w:rsidR="00DA24E6" w:rsidRPr="004A135C" w:rsidRDefault="004A135C" w:rsidP="00A65257">
            <w:pPr>
              <w:spacing w:line="360" w:lineRule="auto"/>
            </w:pPr>
            <w:r>
              <w:t>Название организации</w:t>
            </w:r>
          </w:p>
        </w:tc>
        <w:tc>
          <w:tcPr>
            <w:tcW w:w="1984" w:type="dxa"/>
          </w:tcPr>
          <w:p w:rsidR="00DA24E6" w:rsidRPr="004A135C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COMPANY_TITLE</w:t>
            </w:r>
          </w:p>
        </w:tc>
        <w:tc>
          <w:tcPr>
            <w:tcW w:w="1559" w:type="dxa"/>
          </w:tcPr>
          <w:p w:rsidR="00DA24E6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20" w:type="dxa"/>
          </w:tcPr>
          <w:p w:rsidR="00DA24E6" w:rsidRPr="00DA24E6" w:rsidRDefault="004A135C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4A135C" w:rsidRPr="005A4C2C" w:rsidTr="00F66A6D">
        <w:trPr>
          <w:trHeight w:val="975"/>
        </w:trPr>
        <w:tc>
          <w:tcPr>
            <w:tcW w:w="2802" w:type="dxa"/>
          </w:tcPr>
          <w:p w:rsidR="004A135C" w:rsidRDefault="004A135C" w:rsidP="00A65257">
            <w:pPr>
              <w:spacing w:line="360" w:lineRule="auto"/>
            </w:pPr>
            <w:r>
              <w:t>Страна</w:t>
            </w:r>
          </w:p>
        </w:tc>
        <w:tc>
          <w:tcPr>
            <w:tcW w:w="1984" w:type="dxa"/>
          </w:tcPr>
          <w:p w:rsidR="004A135C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1559" w:type="dxa"/>
          </w:tcPr>
          <w:p w:rsidR="004A135C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V(20)</w:t>
            </w:r>
          </w:p>
        </w:tc>
        <w:tc>
          <w:tcPr>
            <w:tcW w:w="3220" w:type="dxa"/>
          </w:tcPr>
          <w:p w:rsidR="004A135C" w:rsidRPr="004A135C" w:rsidRDefault="004A135C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4A135C" w:rsidRPr="005A4C2C" w:rsidTr="00F66A6D">
        <w:trPr>
          <w:trHeight w:val="975"/>
        </w:trPr>
        <w:tc>
          <w:tcPr>
            <w:tcW w:w="2802" w:type="dxa"/>
          </w:tcPr>
          <w:p w:rsidR="004A135C" w:rsidRDefault="004A135C" w:rsidP="00A65257">
            <w:pPr>
              <w:spacing w:line="360" w:lineRule="auto"/>
            </w:pPr>
            <w:r>
              <w:t>Адрес</w:t>
            </w:r>
          </w:p>
        </w:tc>
        <w:tc>
          <w:tcPr>
            <w:tcW w:w="1984" w:type="dxa"/>
          </w:tcPr>
          <w:p w:rsidR="004A135C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1559" w:type="dxa"/>
          </w:tcPr>
          <w:p w:rsidR="004A135C" w:rsidRDefault="004A135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V(150)</w:t>
            </w:r>
          </w:p>
        </w:tc>
        <w:tc>
          <w:tcPr>
            <w:tcW w:w="3220" w:type="dxa"/>
          </w:tcPr>
          <w:p w:rsidR="004A135C" w:rsidRDefault="004A135C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DA24E6" w:rsidRPr="00DA24E6" w:rsidRDefault="00DA24E6" w:rsidP="00A65257">
      <w:pPr>
        <w:pStyle w:val="ae"/>
        <w:spacing w:line="360" w:lineRule="auto"/>
        <w:ind w:left="360"/>
      </w:pPr>
    </w:p>
    <w:p w:rsidR="00DA24E6" w:rsidRDefault="00FD2754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Операторы (</w:t>
      </w:r>
      <w:r>
        <w:rPr>
          <w:lang w:val="en-US"/>
        </w:rPr>
        <w:t>OPERATORS</w:t>
      </w:r>
      <w:r>
        <w:t>)</w:t>
      </w:r>
    </w:p>
    <w:p w:rsidR="00FD2754" w:rsidRPr="00FD2754" w:rsidRDefault="00FD2754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2"/>
        <w:gridCol w:w="1984"/>
        <w:gridCol w:w="1559"/>
        <w:gridCol w:w="3220"/>
      </w:tblGrid>
      <w:tr w:rsidR="00FD2754" w:rsidRPr="005A4C2C" w:rsidTr="00F66A6D">
        <w:trPr>
          <w:trHeight w:val="975"/>
        </w:trPr>
        <w:tc>
          <w:tcPr>
            <w:tcW w:w="2802" w:type="dxa"/>
          </w:tcPr>
          <w:p w:rsidR="00FD2754" w:rsidRPr="005A4C2C" w:rsidRDefault="00FD2754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FD2754" w:rsidRPr="005A4C2C" w:rsidRDefault="00FD2754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FD2754" w:rsidRPr="005A4C2C" w:rsidRDefault="00FD2754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FD2754" w:rsidRPr="005A4C2C" w:rsidRDefault="00FD2754" w:rsidP="00A65257">
            <w:pPr>
              <w:spacing w:line="360" w:lineRule="auto"/>
            </w:pPr>
            <w:r>
              <w:t>Примечание</w:t>
            </w:r>
          </w:p>
        </w:tc>
      </w:tr>
      <w:tr w:rsidR="00FD2754" w:rsidRPr="005A4C2C" w:rsidTr="00F66A6D">
        <w:trPr>
          <w:trHeight w:val="975"/>
        </w:trPr>
        <w:tc>
          <w:tcPr>
            <w:tcW w:w="2802" w:type="dxa"/>
          </w:tcPr>
          <w:p w:rsidR="00FD2754" w:rsidRPr="00FD2754" w:rsidRDefault="00FD2754" w:rsidP="00A65257">
            <w:pPr>
              <w:spacing w:line="360" w:lineRule="auto"/>
            </w:pPr>
            <w:r>
              <w:t>Код оператора</w:t>
            </w:r>
          </w:p>
        </w:tc>
        <w:tc>
          <w:tcPr>
            <w:tcW w:w="1984" w:type="dxa"/>
          </w:tcPr>
          <w:p w:rsidR="00FD2754" w:rsidRPr="00FD2754" w:rsidRDefault="00FD275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OPER_ID</w:t>
            </w:r>
          </w:p>
        </w:tc>
        <w:tc>
          <w:tcPr>
            <w:tcW w:w="1559" w:type="dxa"/>
          </w:tcPr>
          <w:p w:rsidR="00FD2754" w:rsidRPr="00FD2754" w:rsidRDefault="00FD2754" w:rsidP="00A65257">
            <w:pPr>
              <w:spacing w:line="360" w:lineRule="auto"/>
            </w:pPr>
            <w:r>
              <w:rPr>
                <w:lang w:val="en-US"/>
              </w:rPr>
              <w:t>N</w:t>
            </w:r>
            <w:r w:rsidRPr="00FD2754">
              <w:t>(</w:t>
            </w:r>
            <w:r>
              <w:t>5</w:t>
            </w:r>
            <w:r>
              <w:rPr>
                <w:lang w:val="en-US"/>
              </w:rPr>
              <w:t>,</w:t>
            </w:r>
            <w:r w:rsidRPr="00FD2754">
              <w:t>0)</w:t>
            </w:r>
          </w:p>
        </w:tc>
        <w:tc>
          <w:tcPr>
            <w:tcW w:w="3220" w:type="dxa"/>
          </w:tcPr>
          <w:p w:rsidR="00FD2754" w:rsidRDefault="00724995" w:rsidP="00A65257">
            <w:pPr>
              <w:spacing w:line="360" w:lineRule="auto"/>
            </w:pPr>
            <w:r>
              <w:t>суррогатный</w:t>
            </w:r>
            <w:r w:rsidR="00FD2754">
              <w:t xml:space="preserve"> первичный ключ</w:t>
            </w:r>
          </w:p>
        </w:tc>
      </w:tr>
      <w:tr w:rsidR="00FD2754" w:rsidRPr="005A4C2C" w:rsidTr="00F66A6D">
        <w:trPr>
          <w:trHeight w:val="975"/>
        </w:trPr>
        <w:tc>
          <w:tcPr>
            <w:tcW w:w="2802" w:type="dxa"/>
          </w:tcPr>
          <w:p w:rsidR="00FD2754" w:rsidRDefault="00FD2754" w:rsidP="00A65257">
            <w:pPr>
              <w:spacing w:line="360" w:lineRule="auto"/>
            </w:pPr>
            <w:r>
              <w:lastRenderedPageBreak/>
              <w:t>Имя оператора</w:t>
            </w:r>
          </w:p>
        </w:tc>
        <w:tc>
          <w:tcPr>
            <w:tcW w:w="1984" w:type="dxa"/>
          </w:tcPr>
          <w:p w:rsidR="00FD2754" w:rsidRDefault="00FD275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559" w:type="dxa"/>
          </w:tcPr>
          <w:p w:rsidR="00FD2754" w:rsidRDefault="00FD275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</w:t>
            </w:r>
            <w:r>
              <w:t>60</w:t>
            </w:r>
            <w:r>
              <w:rPr>
                <w:lang w:val="en-US"/>
              </w:rPr>
              <w:t>)</w:t>
            </w:r>
          </w:p>
        </w:tc>
        <w:tc>
          <w:tcPr>
            <w:tcW w:w="3220" w:type="dxa"/>
          </w:tcPr>
          <w:p w:rsidR="00FD2754" w:rsidRPr="00FD2754" w:rsidRDefault="00FD2754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FD2754" w:rsidRPr="005A4C2C" w:rsidTr="00F66A6D">
        <w:trPr>
          <w:trHeight w:val="975"/>
        </w:trPr>
        <w:tc>
          <w:tcPr>
            <w:tcW w:w="2802" w:type="dxa"/>
          </w:tcPr>
          <w:p w:rsidR="00FD2754" w:rsidRDefault="00FD2754" w:rsidP="00A65257">
            <w:pPr>
              <w:spacing w:line="360" w:lineRule="auto"/>
            </w:pPr>
            <w:r>
              <w:t>Адрес электронной почты</w:t>
            </w:r>
          </w:p>
        </w:tc>
        <w:tc>
          <w:tcPr>
            <w:tcW w:w="1984" w:type="dxa"/>
          </w:tcPr>
          <w:p w:rsidR="00FD2754" w:rsidRDefault="00FD275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1559" w:type="dxa"/>
          </w:tcPr>
          <w:p w:rsidR="00FD2754" w:rsidRDefault="00FD275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</w:t>
            </w:r>
            <w:r w:rsidR="009D1600">
              <w:rPr>
                <w:lang w:val="en-US"/>
              </w:rPr>
              <w:t>20</w:t>
            </w:r>
            <w:r>
              <w:rPr>
                <w:lang w:val="en-US"/>
              </w:rPr>
              <w:t>)</w:t>
            </w:r>
          </w:p>
        </w:tc>
        <w:tc>
          <w:tcPr>
            <w:tcW w:w="3220" w:type="dxa"/>
          </w:tcPr>
          <w:p w:rsidR="00FD2754" w:rsidRDefault="009D1600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FD2754" w:rsidRPr="00FD2754" w:rsidRDefault="00FD2754" w:rsidP="00A65257">
      <w:pPr>
        <w:pStyle w:val="ae"/>
        <w:spacing w:line="360" w:lineRule="auto"/>
        <w:ind w:left="360"/>
      </w:pPr>
    </w:p>
    <w:p w:rsidR="004767FD" w:rsidRPr="004767FD" w:rsidRDefault="004767FD" w:rsidP="00A65257">
      <w:pPr>
        <w:pStyle w:val="ae"/>
        <w:numPr>
          <w:ilvl w:val="0"/>
          <w:numId w:val="15"/>
        </w:numPr>
        <w:spacing w:line="360" w:lineRule="auto"/>
      </w:pPr>
      <w:r>
        <w:t>Схема отношения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oper_companies</w:t>
      </w:r>
      <w:proofErr w:type="spellEnd"/>
      <w:r>
        <w:rPr>
          <w:lang w:val="en-US"/>
        </w:rPr>
        <w:t xml:space="preserve"> </w:t>
      </w:r>
    </w:p>
    <w:p w:rsidR="004767FD" w:rsidRPr="004767FD" w:rsidRDefault="004767FD" w:rsidP="00A65257">
      <w:pPr>
        <w:spacing w:line="360" w:lineRule="auto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777"/>
        <w:gridCol w:w="2052"/>
        <w:gridCol w:w="1546"/>
        <w:gridCol w:w="3190"/>
      </w:tblGrid>
      <w:tr w:rsidR="004767FD" w:rsidTr="003E4E97">
        <w:trPr>
          <w:trHeight w:val="975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Примечание</w:t>
            </w:r>
          </w:p>
        </w:tc>
      </w:tr>
      <w:tr w:rsidR="004767FD" w:rsidTr="003E4E97">
        <w:trPr>
          <w:trHeight w:val="975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Код оператора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OPER_ID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OPERATORS</w:t>
            </w:r>
          </w:p>
        </w:tc>
      </w:tr>
      <w:tr w:rsidR="004767FD" w:rsidTr="003E4E97">
        <w:trPr>
          <w:trHeight w:val="975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</w:pPr>
            <w:r>
              <w:t>Код компании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COMPANY_ID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7FD" w:rsidRDefault="004767FD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COMPANIES</w:t>
            </w:r>
          </w:p>
        </w:tc>
      </w:tr>
    </w:tbl>
    <w:p w:rsidR="004767FD" w:rsidRPr="004767FD" w:rsidRDefault="004767FD" w:rsidP="00A65257">
      <w:pPr>
        <w:spacing w:line="360" w:lineRule="auto"/>
      </w:pPr>
    </w:p>
    <w:p w:rsidR="00DA24E6" w:rsidRPr="002B1916" w:rsidRDefault="002B1916" w:rsidP="00A65257">
      <w:pPr>
        <w:pStyle w:val="ae"/>
        <w:numPr>
          <w:ilvl w:val="0"/>
          <w:numId w:val="15"/>
        </w:numPr>
        <w:spacing w:line="360" w:lineRule="auto"/>
      </w:pPr>
      <w:r>
        <w:t>Схема отношения Строковый атрибут (</w:t>
      </w:r>
      <w:r>
        <w:rPr>
          <w:lang w:val="en-US"/>
        </w:rPr>
        <w:t>STRING</w:t>
      </w:r>
      <w:r w:rsidRPr="002B1916">
        <w:t>_</w:t>
      </w:r>
      <w:r>
        <w:rPr>
          <w:lang w:val="en-US"/>
        </w:rPr>
        <w:t>ATTR</w:t>
      </w:r>
      <w:r>
        <w:t>)</w:t>
      </w:r>
    </w:p>
    <w:p w:rsidR="002B1916" w:rsidRPr="002B1916" w:rsidRDefault="002B1916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357"/>
        <w:gridCol w:w="3187"/>
        <w:gridCol w:w="1373"/>
        <w:gridCol w:w="2648"/>
      </w:tblGrid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Pr="005A4C2C" w:rsidRDefault="002B1916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2B1916" w:rsidRPr="005A4C2C" w:rsidRDefault="002B1916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2B1916" w:rsidRPr="005A4C2C" w:rsidRDefault="002B1916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2B1916" w:rsidRPr="005A4C2C" w:rsidRDefault="002B1916" w:rsidP="00A65257">
            <w:pPr>
              <w:spacing w:line="360" w:lineRule="auto"/>
            </w:pPr>
            <w:r>
              <w:t>Примечание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Код атрибута</w:t>
            </w:r>
          </w:p>
        </w:tc>
        <w:tc>
          <w:tcPr>
            <w:tcW w:w="1984" w:type="dxa"/>
          </w:tcPr>
          <w:p w:rsidR="002B1916" w:rsidRP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STRING_ATTR_ID</w:t>
            </w:r>
          </w:p>
        </w:tc>
        <w:tc>
          <w:tcPr>
            <w:tcW w:w="1559" w:type="dxa"/>
          </w:tcPr>
          <w:p w:rsidR="002B1916" w:rsidRP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20" w:type="dxa"/>
          </w:tcPr>
          <w:p w:rsidR="002B1916" w:rsidRDefault="002B1916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Название атрибута</w:t>
            </w:r>
          </w:p>
        </w:tc>
        <w:tc>
          <w:tcPr>
            <w:tcW w:w="1984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STRING_ATTR_TITLE</w:t>
            </w:r>
          </w:p>
        </w:tc>
        <w:tc>
          <w:tcPr>
            <w:tcW w:w="1559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20" w:type="dxa"/>
          </w:tcPr>
          <w:p w:rsidR="002B1916" w:rsidRDefault="002B1916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Значение атрибута</w:t>
            </w:r>
          </w:p>
        </w:tc>
        <w:tc>
          <w:tcPr>
            <w:tcW w:w="1984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STRING_ATTR_VALUE</w:t>
            </w:r>
          </w:p>
        </w:tc>
        <w:tc>
          <w:tcPr>
            <w:tcW w:w="1559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20" w:type="dxa"/>
          </w:tcPr>
          <w:p w:rsidR="002B1916" w:rsidRPr="002B1916" w:rsidRDefault="002B1916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Код узла</w:t>
            </w:r>
          </w:p>
        </w:tc>
        <w:tc>
          <w:tcPr>
            <w:tcW w:w="1984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1559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20" w:type="dxa"/>
          </w:tcPr>
          <w:p w:rsidR="002B1916" w:rsidRPr="002B1916" w:rsidRDefault="002B1916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NODE</w:t>
            </w:r>
          </w:p>
        </w:tc>
      </w:tr>
    </w:tbl>
    <w:p w:rsidR="002B1916" w:rsidRDefault="002B1916" w:rsidP="00A65257">
      <w:pPr>
        <w:pStyle w:val="ae"/>
        <w:spacing w:line="360" w:lineRule="auto"/>
        <w:ind w:left="360"/>
      </w:pPr>
    </w:p>
    <w:p w:rsidR="004A135C" w:rsidRPr="002B1916" w:rsidRDefault="002B1916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Числовой атрибут (</w:t>
      </w:r>
      <w:r>
        <w:rPr>
          <w:lang w:val="en-US"/>
        </w:rPr>
        <w:t>NUM</w:t>
      </w:r>
      <w:r w:rsidRPr="002B1916">
        <w:t>_</w:t>
      </w:r>
      <w:r>
        <w:rPr>
          <w:lang w:val="en-US"/>
        </w:rPr>
        <w:t>ATTR</w:t>
      </w:r>
      <w:r>
        <w:t>)</w:t>
      </w:r>
    </w:p>
    <w:p w:rsidR="002B1916" w:rsidRPr="001C2451" w:rsidRDefault="002B1916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547"/>
        <w:gridCol w:w="2830"/>
        <w:gridCol w:w="1414"/>
        <w:gridCol w:w="2774"/>
      </w:tblGrid>
      <w:tr w:rsidR="00F07723" w:rsidRPr="005A4C2C" w:rsidTr="00F66A6D">
        <w:trPr>
          <w:trHeight w:val="975"/>
        </w:trPr>
        <w:tc>
          <w:tcPr>
            <w:tcW w:w="2802" w:type="dxa"/>
          </w:tcPr>
          <w:p w:rsidR="002B1916" w:rsidRPr="005A4C2C" w:rsidRDefault="002B1916" w:rsidP="00A65257">
            <w:pPr>
              <w:spacing w:line="360" w:lineRule="auto"/>
            </w:pPr>
            <w:r>
              <w:lastRenderedPageBreak/>
              <w:t>Содержание поля</w:t>
            </w:r>
          </w:p>
        </w:tc>
        <w:tc>
          <w:tcPr>
            <w:tcW w:w="1984" w:type="dxa"/>
          </w:tcPr>
          <w:p w:rsidR="002B1916" w:rsidRPr="005A4C2C" w:rsidRDefault="002B1916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2B1916" w:rsidRPr="005A4C2C" w:rsidRDefault="002B1916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2B1916" w:rsidRPr="005A4C2C" w:rsidRDefault="002B1916" w:rsidP="00A65257">
            <w:pPr>
              <w:spacing w:line="360" w:lineRule="auto"/>
            </w:pPr>
            <w:r>
              <w:t>Примечание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Код атрибута</w:t>
            </w:r>
          </w:p>
        </w:tc>
        <w:tc>
          <w:tcPr>
            <w:tcW w:w="1984" w:type="dxa"/>
          </w:tcPr>
          <w:p w:rsidR="002B1916" w:rsidRPr="002B1916" w:rsidRDefault="00F240E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NUM</w:t>
            </w:r>
            <w:r w:rsidR="002B1916">
              <w:rPr>
                <w:lang w:val="en-US"/>
              </w:rPr>
              <w:t>_ATTR_ID</w:t>
            </w:r>
          </w:p>
        </w:tc>
        <w:tc>
          <w:tcPr>
            <w:tcW w:w="1559" w:type="dxa"/>
          </w:tcPr>
          <w:p w:rsidR="002B1916" w:rsidRP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20" w:type="dxa"/>
          </w:tcPr>
          <w:p w:rsidR="002B1916" w:rsidRDefault="002B1916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Название атрибута</w:t>
            </w:r>
          </w:p>
        </w:tc>
        <w:tc>
          <w:tcPr>
            <w:tcW w:w="1984" w:type="dxa"/>
          </w:tcPr>
          <w:p w:rsidR="002B1916" w:rsidRDefault="00F240E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NUM</w:t>
            </w:r>
            <w:r w:rsidR="002B1916">
              <w:rPr>
                <w:lang w:val="en-US"/>
              </w:rPr>
              <w:t>_ATTR_TITLE</w:t>
            </w:r>
          </w:p>
        </w:tc>
        <w:tc>
          <w:tcPr>
            <w:tcW w:w="1559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20" w:type="dxa"/>
          </w:tcPr>
          <w:p w:rsidR="002B1916" w:rsidRDefault="002B1916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F240E4" w:rsidRPr="005A4C2C" w:rsidTr="00F66A6D">
        <w:trPr>
          <w:trHeight w:val="975"/>
        </w:trPr>
        <w:tc>
          <w:tcPr>
            <w:tcW w:w="2802" w:type="dxa"/>
          </w:tcPr>
          <w:p w:rsidR="0062698C" w:rsidRDefault="0062698C" w:rsidP="00A65257">
            <w:pPr>
              <w:spacing w:line="360" w:lineRule="auto"/>
            </w:pPr>
            <w:proofErr w:type="spellStart"/>
            <w:r>
              <w:t>Минимльное</w:t>
            </w:r>
            <w:proofErr w:type="spellEnd"/>
          </w:p>
          <w:p w:rsidR="002B1916" w:rsidRDefault="0062698C" w:rsidP="00A65257">
            <w:pPr>
              <w:spacing w:line="360" w:lineRule="auto"/>
            </w:pPr>
            <w:r>
              <w:t>з</w:t>
            </w:r>
            <w:r w:rsidR="002B1916">
              <w:t>начение атрибута</w:t>
            </w:r>
          </w:p>
        </w:tc>
        <w:tc>
          <w:tcPr>
            <w:tcW w:w="1984" w:type="dxa"/>
          </w:tcPr>
          <w:p w:rsidR="002B1916" w:rsidRDefault="0062698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MIN</w:t>
            </w:r>
            <w:r w:rsidR="002B1916">
              <w:rPr>
                <w:lang w:val="en-US"/>
              </w:rPr>
              <w:t>_ATTR_VALUE</w:t>
            </w:r>
          </w:p>
        </w:tc>
        <w:tc>
          <w:tcPr>
            <w:tcW w:w="1559" w:type="dxa"/>
          </w:tcPr>
          <w:p w:rsidR="002B1916" w:rsidRDefault="00F240E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="002B1916">
              <w:rPr>
                <w:lang w:val="en-US"/>
              </w:rPr>
              <w:t>(</w:t>
            </w:r>
            <w:r>
              <w:rPr>
                <w:lang w:val="en-US"/>
              </w:rPr>
              <w:t>5,2</w:t>
            </w:r>
            <w:r w:rsidR="002B1916">
              <w:rPr>
                <w:lang w:val="en-US"/>
              </w:rPr>
              <w:t>)</w:t>
            </w:r>
          </w:p>
        </w:tc>
        <w:tc>
          <w:tcPr>
            <w:tcW w:w="3220" w:type="dxa"/>
          </w:tcPr>
          <w:p w:rsidR="002B1916" w:rsidRPr="002B1916" w:rsidRDefault="002B1916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62698C" w:rsidRPr="005A4C2C" w:rsidTr="00F66A6D">
        <w:trPr>
          <w:trHeight w:val="975"/>
        </w:trPr>
        <w:tc>
          <w:tcPr>
            <w:tcW w:w="2802" w:type="dxa"/>
          </w:tcPr>
          <w:p w:rsidR="0062698C" w:rsidRDefault="0062698C" w:rsidP="00A65257">
            <w:pPr>
              <w:spacing w:line="360" w:lineRule="auto"/>
            </w:pPr>
            <w:r>
              <w:t xml:space="preserve">Максимальное </w:t>
            </w:r>
          </w:p>
          <w:p w:rsidR="0062698C" w:rsidRDefault="0062698C" w:rsidP="00A65257">
            <w:pPr>
              <w:spacing w:line="360" w:lineRule="auto"/>
            </w:pPr>
            <w:r>
              <w:t>Значение атрибута</w:t>
            </w:r>
          </w:p>
        </w:tc>
        <w:tc>
          <w:tcPr>
            <w:tcW w:w="1984" w:type="dxa"/>
          </w:tcPr>
          <w:p w:rsidR="0062698C" w:rsidRDefault="0062698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MAX_ATTR_VALUE</w:t>
            </w:r>
          </w:p>
        </w:tc>
        <w:tc>
          <w:tcPr>
            <w:tcW w:w="1559" w:type="dxa"/>
          </w:tcPr>
          <w:p w:rsidR="0062698C" w:rsidRDefault="0062698C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N(5,2)</w:t>
            </w:r>
          </w:p>
        </w:tc>
        <w:tc>
          <w:tcPr>
            <w:tcW w:w="3220" w:type="dxa"/>
          </w:tcPr>
          <w:p w:rsidR="0062698C" w:rsidRDefault="0062698C" w:rsidP="00A65257">
            <w:pPr>
              <w:spacing w:line="360" w:lineRule="auto"/>
            </w:pPr>
          </w:p>
        </w:tc>
      </w:tr>
      <w:tr w:rsidR="00F240E4" w:rsidRPr="005A4C2C" w:rsidTr="00F66A6D">
        <w:trPr>
          <w:trHeight w:val="975"/>
        </w:trPr>
        <w:tc>
          <w:tcPr>
            <w:tcW w:w="2802" w:type="dxa"/>
          </w:tcPr>
          <w:p w:rsidR="00F240E4" w:rsidRPr="00F240E4" w:rsidRDefault="00F240E4" w:rsidP="00A65257">
            <w:pPr>
              <w:spacing w:line="360" w:lineRule="auto"/>
            </w:pPr>
            <w:r>
              <w:t>Единица измерения</w:t>
            </w:r>
          </w:p>
        </w:tc>
        <w:tc>
          <w:tcPr>
            <w:tcW w:w="1984" w:type="dxa"/>
          </w:tcPr>
          <w:p w:rsidR="00F240E4" w:rsidRPr="00F240E4" w:rsidRDefault="00F240E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NUM_ATTR_UNIT</w:t>
            </w:r>
          </w:p>
        </w:tc>
        <w:tc>
          <w:tcPr>
            <w:tcW w:w="1559" w:type="dxa"/>
          </w:tcPr>
          <w:p w:rsidR="00F240E4" w:rsidRDefault="00E93829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V(10)</w:t>
            </w:r>
          </w:p>
        </w:tc>
        <w:tc>
          <w:tcPr>
            <w:tcW w:w="3220" w:type="dxa"/>
          </w:tcPr>
          <w:p w:rsidR="00F240E4" w:rsidRDefault="00F07723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2B1916" w:rsidRPr="005A4C2C" w:rsidTr="00F66A6D">
        <w:trPr>
          <w:trHeight w:val="975"/>
        </w:trPr>
        <w:tc>
          <w:tcPr>
            <w:tcW w:w="2802" w:type="dxa"/>
          </w:tcPr>
          <w:p w:rsidR="002B1916" w:rsidRDefault="002B1916" w:rsidP="00A65257">
            <w:pPr>
              <w:spacing w:line="360" w:lineRule="auto"/>
            </w:pPr>
            <w:r>
              <w:t>Код узла</w:t>
            </w:r>
          </w:p>
        </w:tc>
        <w:tc>
          <w:tcPr>
            <w:tcW w:w="1984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1559" w:type="dxa"/>
          </w:tcPr>
          <w:p w:rsidR="002B1916" w:rsidRDefault="002B1916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20" w:type="dxa"/>
          </w:tcPr>
          <w:p w:rsidR="002B1916" w:rsidRPr="002B1916" w:rsidRDefault="002B1916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NODE</w:t>
            </w:r>
          </w:p>
        </w:tc>
      </w:tr>
    </w:tbl>
    <w:p w:rsidR="00F07723" w:rsidRDefault="00F07723" w:rsidP="00A65257">
      <w:pPr>
        <w:pStyle w:val="ae"/>
        <w:spacing w:line="360" w:lineRule="auto"/>
        <w:ind w:left="0"/>
      </w:pPr>
    </w:p>
    <w:p w:rsidR="00F07723" w:rsidRDefault="00F07723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Заказ (</w:t>
      </w:r>
      <w:r>
        <w:rPr>
          <w:lang w:val="en-US"/>
        </w:rPr>
        <w:t>ORDER</w:t>
      </w:r>
      <w:r>
        <w:t>)</w:t>
      </w:r>
    </w:p>
    <w:p w:rsidR="00CC5702" w:rsidRPr="00F07723" w:rsidRDefault="00CC5702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621"/>
        <w:gridCol w:w="2472"/>
        <w:gridCol w:w="1484"/>
        <w:gridCol w:w="2988"/>
      </w:tblGrid>
      <w:tr w:rsidR="00F07723" w:rsidRPr="005A4C2C" w:rsidTr="00F66A6D">
        <w:trPr>
          <w:trHeight w:val="975"/>
        </w:trPr>
        <w:tc>
          <w:tcPr>
            <w:tcW w:w="2802" w:type="dxa"/>
          </w:tcPr>
          <w:p w:rsidR="00F07723" w:rsidRPr="005A4C2C" w:rsidRDefault="00F07723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F07723" w:rsidRPr="005A4C2C" w:rsidRDefault="00F07723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F07723" w:rsidRPr="005A4C2C" w:rsidRDefault="00F07723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F07723" w:rsidRPr="005A4C2C" w:rsidRDefault="00F07723" w:rsidP="00A65257">
            <w:pPr>
              <w:spacing w:line="360" w:lineRule="auto"/>
            </w:pPr>
            <w:r>
              <w:t>Примечание</w:t>
            </w:r>
          </w:p>
        </w:tc>
      </w:tr>
      <w:tr w:rsidR="00F07723" w:rsidRPr="005A4C2C" w:rsidTr="00F66A6D">
        <w:trPr>
          <w:trHeight w:val="975"/>
        </w:trPr>
        <w:tc>
          <w:tcPr>
            <w:tcW w:w="2802" w:type="dxa"/>
          </w:tcPr>
          <w:p w:rsidR="00F07723" w:rsidRPr="00F07723" w:rsidRDefault="00F07723" w:rsidP="00A65257">
            <w:pPr>
              <w:spacing w:line="360" w:lineRule="auto"/>
            </w:pPr>
            <w:r>
              <w:t>Номер заказа</w:t>
            </w:r>
          </w:p>
        </w:tc>
        <w:tc>
          <w:tcPr>
            <w:tcW w:w="1984" w:type="dxa"/>
          </w:tcPr>
          <w:p w:rsidR="00F07723" w:rsidRPr="00F07723" w:rsidRDefault="00F0772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ORDER_ID</w:t>
            </w:r>
          </w:p>
        </w:tc>
        <w:tc>
          <w:tcPr>
            <w:tcW w:w="1559" w:type="dxa"/>
          </w:tcPr>
          <w:p w:rsidR="00F07723" w:rsidRPr="00F07723" w:rsidRDefault="00F0772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20" w:type="dxa"/>
          </w:tcPr>
          <w:p w:rsidR="00F07723" w:rsidRDefault="00F07723" w:rsidP="00A65257">
            <w:pPr>
              <w:spacing w:line="360" w:lineRule="auto"/>
            </w:pPr>
            <w:r>
              <w:t>первичный ключ</w:t>
            </w:r>
          </w:p>
        </w:tc>
      </w:tr>
      <w:tr w:rsidR="00F07723" w:rsidRPr="005A4C2C" w:rsidTr="00F66A6D">
        <w:trPr>
          <w:trHeight w:val="975"/>
        </w:trPr>
        <w:tc>
          <w:tcPr>
            <w:tcW w:w="2802" w:type="dxa"/>
          </w:tcPr>
          <w:p w:rsidR="00F07723" w:rsidRDefault="00F07723" w:rsidP="00A65257">
            <w:pPr>
              <w:spacing w:line="360" w:lineRule="auto"/>
            </w:pPr>
            <w:r>
              <w:t>Статус заказа</w:t>
            </w:r>
          </w:p>
        </w:tc>
        <w:tc>
          <w:tcPr>
            <w:tcW w:w="1984" w:type="dxa"/>
          </w:tcPr>
          <w:p w:rsidR="00F07723" w:rsidRDefault="00F0772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ORDER_STATUS</w:t>
            </w:r>
          </w:p>
        </w:tc>
        <w:tc>
          <w:tcPr>
            <w:tcW w:w="1559" w:type="dxa"/>
          </w:tcPr>
          <w:p w:rsidR="00F07723" w:rsidRDefault="00F0772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V(15)</w:t>
            </w:r>
          </w:p>
        </w:tc>
        <w:tc>
          <w:tcPr>
            <w:tcW w:w="3220" w:type="dxa"/>
          </w:tcPr>
          <w:p w:rsidR="00F07723" w:rsidRDefault="00F07723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CC5702" w:rsidRPr="005A4C2C" w:rsidTr="00F66A6D">
        <w:trPr>
          <w:trHeight w:val="975"/>
        </w:trPr>
        <w:tc>
          <w:tcPr>
            <w:tcW w:w="2802" w:type="dxa"/>
          </w:tcPr>
          <w:p w:rsidR="00CC5702" w:rsidRDefault="00CC5702" w:rsidP="00A65257">
            <w:pPr>
              <w:spacing w:line="360" w:lineRule="auto"/>
            </w:pPr>
            <w:r>
              <w:t>Стоимость доставки</w:t>
            </w:r>
          </w:p>
        </w:tc>
        <w:tc>
          <w:tcPr>
            <w:tcW w:w="1984" w:type="dxa"/>
          </w:tcPr>
          <w:p w:rsidR="00CC5702" w:rsidRPr="00CC5702" w:rsidRDefault="00CC5702" w:rsidP="00A65257">
            <w:pPr>
              <w:spacing w:line="360" w:lineRule="auto"/>
            </w:pPr>
            <w:r>
              <w:rPr>
                <w:lang w:val="en-US"/>
              </w:rPr>
              <w:t>DELIVERY_COST</w:t>
            </w:r>
          </w:p>
        </w:tc>
        <w:tc>
          <w:tcPr>
            <w:tcW w:w="1559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N(6,2)</w:t>
            </w:r>
          </w:p>
        </w:tc>
        <w:tc>
          <w:tcPr>
            <w:tcW w:w="3220" w:type="dxa"/>
          </w:tcPr>
          <w:p w:rsidR="00CC5702" w:rsidRPr="00CC5702" w:rsidRDefault="00CC5702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7B6B60" w:rsidRPr="005A4C2C" w:rsidTr="00F66A6D">
        <w:trPr>
          <w:trHeight w:val="975"/>
        </w:trPr>
        <w:tc>
          <w:tcPr>
            <w:tcW w:w="2802" w:type="dxa"/>
          </w:tcPr>
          <w:p w:rsidR="007B6B60" w:rsidRPr="007B6B60" w:rsidRDefault="007B6B60" w:rsidP="00A65257">
            <w:pPr>
              <w:spacing w:line="360" w:lineRule="auto"/>
            </w:pPr>
            <w:r>
              <w:t>Код заказчика</w:t>
            </w:r>
          </w:p>
        </w:tc>
        <w:tc>
          <w:tcPr>
            <w:tcW w:w="1984" w:type="dxa"/>
          </w:tcPr>
          <w:p w:rsidR="007B6B60" w:rsidRPr="007B6B60" w:rsidRDefault="007B6B60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ID_CLIENT</w:t>
            </w:r>
          </w:p>
        </w:tc>
        <w:tc>
          <w:tcPr>
            <w:tcW w:w="1559" w:type="dxa"/>
          </w:tcPr>
          <w:p w:rsidR="007B6B60" w:rsidRDefault="007B6B60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N(6,2)</w:t>
            </w:r>
          </w:p>
        </w:tc>
        <w:tc>
          <w:tcPr>
            <w:tcW w:w="3220" w:type="dxa"/>
          </w:tcPr>
          <w:p w:rsidR="007B6B60" w:rsidRPr="007B6B60" w:rsidRDefault="007B6B60" w:rsidP="00A65257">
            <w:pPr>
              <w:spacing w:line="360" w:lineRule="auto"/>
            </w:pPr>
            <w:r>
              <w:t xml:space="preserve">внешний ключ на </w:t>
            </w:r>
            <w:r>
              <w:rPr>
                <w:lang w:val="en-US"/>
              </w:rPr>
              <w:t>CLIENT</w:t>
            </w:r>
          </w:p>
        </w:tc>
      </w:tr>
    </w:tbl>
    <w:p w:rsidR="00CC5702" w:rsidRDefault="00CC5702" w:rsidP="00A65257">
      <w:pPr>
        <w:pStyle w:val="ae"/>
        <w:spacing w:line="360" w:lineRule="auto"/>
        <w:ind w:left="0"/>
      </w:pPr>
    </w:p>
    <w:p w:rsidR="00CC5702" w:rsidRPr="00CC5702" w:rsidRDefault="00CC5702" w:rsidP="00A65257">
      <w:pPr>
        <w:pStyle w:val="ae"/>
        <w:numPr>
          <w:ilvl w:val="0"/>
          <w:numId w:val="15"/>
        </w:numPr>
        <w:spacing w:line="360" w:lineRule="auto"/>
      </w:pPr>
      <w:r>
        <w:lastRenderedPageBreak/>
        <w:t xml:space="preserve"> Схема отношения </w:t>
      </w:r>
      <w:r>
        <w:rPr>
          <w:i/>
        </w:rPr>
        <w:t>заказанное оборудование</w:t>
      </w:r>
      <w:r>
        <w:t xml:space="preserve"> (</w:t>
      </w:r>
      <w:r>
        <w:rPr>
          <w:lang w:val="en-US"/>
        </w:rPr>
        <w:t>LNK</w:t>
      </w:r>
      <w:r w:rsidRPr="00CC5702">
        <w:t>_</w:t>
      </w:r>
      <w:r>
        <w:rPr>
          <w:lang w:val="en-US"/>
        </w:rPr>
        <w:t>ORDER</w:t>
      </w:r>
      <w:r w:rsidRPr="00CC5702">
        <w:t>_</w:t>
      </w:r>
      <w:r>
        <w:rPr>
          <w:lang w:val="en-US"/>
        </w:rPr>
        <w:t>MACHINERY</w:t>
      </w:r>
      <w:r>
        <w:t>)</w:t>
      </w:r>
    </w:p>
    <w:p w:rsidR="00CC5702" w:rsidRPr="001C2451" w:rsidRDefault="00CC5702" w:rsidP="00A65257">
      <w:pPr>
        <w:pStyle w:val="ae"/>
        <w:spacing w:line="360" w:lineRule="auto"/>
        <w:ind w:left="360"/>
      </w:pPr>
    </w:p>
    <w:p w:rsidR="00CC5702" w:rsidRPr="00CC5702" w:rsidRDefault="00CC5702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0"/>
        <w:gridCol w:w="1990"/>
        <w:gridCol w:w="1558"/>
        <w:gridCol w:w="3217"/>
      </w:tblGrid>
      <w:tr w:rsidR="00CC5702" w:rsidRPr="005A4C2C" w:rsidTr="00F66A6D">
        <w:trPr>
          <w:trHeight w:val="975"/>
        </w:trPr>
        <w:tc>
          <w:tcPr>
            <w:tcW w:w="2802" w:type="dxa"/>
          </w:tcPr>
          <w:p w:rsidR="00CC5702" w:rsidRPr="005A4C2C" w:rsidRDefault="00CC5702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84" w:type="dxa"/>
          </w:tcPr>
          <w:p w:rsidR="00CC5702" w:rsidRPr="005A4C2C" w:rsidRDefault="00CC5702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9" w:type="dxa"/>
          </w:tcPr>
          <w:p w:rsidR="00CC5702" w:rsidRPr="005A4C2C" w:rsidRDefault="00CC5702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20" w:type="dxa"/>
          </w:tcPr>
          <w:p w:rsidR="00CC5702" w:rsidRPr="005A4C2C" w:rsidRDefault="00CC5702" w:rsidP="00A65257">
            <w:pPr>
              <w:spacing w:line="360" w:lineRule="auto"/>
            </w:pPr>
            <w:r>
              <w:t>Примечание</w:t>
            </w:r>
          </w:p>
        </w:tc>
      </w:tr>
      <w:tr w:rsidR="00CC5702" w:rsidRPr="005A4C2C" w:rsidTr="00F66A6D">
        <w:trPr>
          <w:trHeight w:val="975"/>
        </w:trPr>
        <w:tc>
          <w:tcPr>
            <w:tcW w:w="2802" w:type="dxa"/>
          </w:tcPr>
          <w:p w:rsidR="00CC5702" w:rsidRPr="00CC5702" w:rsidRDefault="00CC5702" w:rsidP="00A65257">
            <w:pPr>
              <w:spacing w:line="360" w:lineRule="auto"/>
            </w:pPr>
            <w:r>
              <w:t>Код оборудования</w:t>
            </w:r>
          </w:p>
        </w:tc>
        <w:tc>
          <w:tcPr>
            <w:tcW w:w="1984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M_ID</w:t>
            </w:r>
          </w:p>
        </w:tc>
        <w:tc>
          <w:tcPr>
            <w:tcW w:w="1559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20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MACHINE</w:t>
            </w:r>
          </w:p>
        </w:tc>
      </w:tr>
      <w:tr w:rsidR="00CC5702" w:rsidRPr="005A4C2C" w:rsidTr="00F66A6D">
        <w:trPr>
          <w:trHeight w:val="975"/>
        </w:trPr>
        <w:tc>
          <w:tcPr>
            <w:tcW w:w="2802" w:type="dxa"/>
          </w:tcPr>
          <w:p w:rsidR="00CC5702" w:rsidRPr="00CC5702" w:rsidRDefault="00CC5702" w:rsidP="00A65257">
            <w:pPr>
              <w:spacing w:line="360" w:lineRule="auto"/>
            </w:pPr>
            <w:r>
              <w:t>Номер заказа</w:t>
            </w:r>
          </w:p>
        </w:tc>
        <w:tc>
          <w:tcPr>
            <w:tcW w:w="1984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ORDER_ID</w:t>
            </w:r>
          </w:p>
        </w:tc>
        <w:tc>
          <w:tcPr>
            <w:tcW w:w="1559" w:type="dxa"/>
          </w:tcPr>
          <w:p w:rsidR="00CC5702" w:rsidRDefault="00CC5702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20" w:type="dxa"/>
          </w:tcPr>
          <w:p w:rsidR="00CC5702" w:rsidRPr="00CC5702" w:rsidRDefault="00CC5702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ORDER</w:t>
            </w:r>
          </w:p>
        </w:tc>
      </w:tr>
      <w:tr w:rsidR="007B6B60" w:rsidRPr="005A4C2C" w:rsidTr="00F66A6D">
        <w:trPr>
          <w:trHeight w:val="975"/>
        </w:trPr>
        <w:tc>
          <w:tcPr>
            <w:tcW w:w="2802" w:type="dxa"/>
          </w:tcPr>
          <w:p w:rsidR="007B6B60" w:rsidRDefault="007B6B60" w:rsidP="00A65257">
            <w:pPr>
              <w:spacing w:line="360" w:lineRule="auto"/>
            </w:pPr>
            <w:r>
              <w:t>Серийный номер</w:t>
            </w:r>
          </w:p>
        </w:tc>
        <w:tc>
          <w:tcPr>
            <w:tcW w:w="1984" w:type="dxa"/>
          </w:tcPr>
          <w:p w:rsidR="007B6B60" w:rsidRDefault="007B6B60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SERIAL_NUM</w:t>
            </w:r>
          </w:p>
        </w:tc>
        <w:tc>
          <w:tcPr>
            <w:tcW w:w="1559" w:type="dxa"/>
          </w:tcPr>
          <w:p w:rsidR="007B6B60" w:rsidRPr="007B6B60" w:rsidRDefault="007B6B60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V(18)</w:t>
            </w:r>
          </w:p>
        </w:tc>
        <w:tc>
          <w:tcPr>
            <w:tcW w:w="3220" w:type="dxa"/>
          </w:tcPr>
          <w:p w:rsidR="007B6B60" w:rsidRDefault="007B6B60" w:rsidP="00A65257">
            <w:pPr>
              <w:spacing w:line="360" w:lineRule="auto"/>
            </w:pPr>
            <w:r>
              <w:t>уникальный атрибут</w:t>
            </w:r>
          </w:p>
        </w:tc>
      </w:tr>
    </w:tbl>
    <w:p w:rsidR="00CC5702" w:rsidRDefault="00CC5702" w:rsidP="00A65257">
      <w:pPr>
        <w:pStyle w:val="ae"/>
        <w:spacing w:line="360" w:lineRule="auto"/>
        <w:ind w:left="360"/>
      </w:pPr>
    </w:p>
    <w:p w:rsidR="007B6B60" w:rsidRDefault="007B6B60" w:rsidP="00A65257">
      <w:pPr>
        <w:pStyle w:val="ae"/>
        <w:spacing w:line="360" w:lineRule="auto"/>
        <w:ind w:left="0"/>
      </w:pPr>
      <w:r>
        <w:tab/>
        <w:t>Серийный номер в данном случае характеризует конкретный экземпляр оборудования.</w:t>
      </w:r>
    </w:p>
    <w:p w:rsidR="00333A6F" w:rsidRDefault="00333A6F" w:rsidP="00A65257">
      <w:pPr>
        <w:pStyle w:val="ae"/>
        <w:spacing w:line="360" w:lineRule="auto"/>
        <w:ind w:left="0"/>
      </w:pPr>
    </w:p>
    <w:p w:rsidR="00333A6F" w:rsidRPr="00333A6F" w:rsidRDefault="00333A6F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</w:t>
      </w:r>
      <w:r>
        <w:rPr>
          <w:i/>
        </w:rPr>
        <w:t>заказанные детали</w:t>
      </w:r>
      <w:r>
        <w:t xml:space="preserve"> (</w:t>
      </w:r>
      <w:r>
        <w:rPr>
          <w:lang w:val="en-US"/>
        </w:rPr>
        <w:t>LNK</w:t>
      </w:r>
      <w:r w:rsidRPr="00333A6F">
        <w:t>_</w:t>
      </w:r>
      <w:r>
        <w:rPr>
          <w:lang w:val="en-US"/>
        </w:rPr>
        <w:t>ORDER</w:t>
      </w:r>
      <w:r w:rsidRPr="00333A6F">
        <w:t>_</w:t>
      </w:r>
      <w:r>
        <w:rPr>
          <w:lang w:val="en-US"/>
        </w:rPr>
        <w:t>DETAILS</w:t>
      </w:r>
      <w:r>
        <w:t>)</w:t>
      </w:r>
    </w:p>
    <w:p w:rsidR="00333A6F" w:rsidRPr="00333A6F" w:rsidRDefault="00333A6F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0"/>
        <w:gridCol w:w="1990"/>
        <w:gridCol w:w="1558"/>
        <w:gridCol w:w="3217"/>
      </w:tblGrid>
      <w:tr w:rsidR="00333A6F" w:rsidRPr="005A4C2C" w:rsidTr="00333A6F">
        <w:trPr>
          <w:trHeight w:val="975"/>
        </w:trPr>
        <w:tc>
          <w:tcPr>
            <w:tcW w:w="2800" w:type="dxa"/>
          </w:tcPr>
          <w:p w:rsidR="00333A6F" w:rsidRPr="005A4C2C" w:rsidRDefault="00333A6F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333A6F" w:rsidRPr="005A4C2C" w:rsidRDefault="00333A6F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333A6F" w:rsidRPr="005A4C2C" w:rsidRDefault="00333A6F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333A6F" w:rsidRPr="005A4C2C" w:rsidRDefault="00333A6F" w:rsidP="00A65257">
            <w:pPr>
              <w:spacing w:line="360" w:lineRule="auto"/>
            </w:pPr>
            <w:r>
              <w:t>Примечание</w:t>
            </w:r>
          </w:p>
        </w:tc>
      </w:tr>
      <w:tr w:rsidR="00333A6F" w:rsidRPr="00CC5702" w:rsidTr="00333A6F">
        <w:trPr>
          <w:trHeight w:val="975"/>
        </w:trPr>
        <w:tc>
          <w:tcPr>
            <w:tcW w:w="2800" w:type="dxa"/>
          </w:tcPr>
          <w:p w:rsidR="00333A6F" w:rsidRPr="00333A6F" w:rsidRDefault="00333A6F" w:rsidP="00A65257">
            <w:pPr>
              <w:spacing w:line="360" w:lineRule="auto"/>
            </w:pPr>
            <w:r>
              <w:t>Код детали</w:t>
            </w:r>
          </w:p>
        </w:tc>
        <w:tc>
          <w:tcPr>
            <w:tcW w:w="1990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D_ID</w:t>
            </w:r>
          </w:p>
        </w:tc>
        <w:tc>
          <w:tcPr>
            <w:tcW w:w="1558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17" w:type="dxa"/>
          </w:tcPr>
          <w:p w:rsidR="00333A6F" w:rsidRPr="00333A6F" w:rsidRDefault="00333A6F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DETAIL</w:t>
            </w:r>
          </w:p>
        </w:tc>
      </w:tr>
      <w:tr w:rsidR="00333A6F" w:rsidRPr="00CC5702" w:rsidTr="00333A6F">
        <w:trPr>
          <w:trHeight w:val="975"/>
        </w:trPr>
        <w:tc>
          <w:tcPr>
            <w:tcW w:w="2800" w:type="dxa"/>
          </w:tcPr>
          <w:p w:rsidR="00333A6F" w:rsidRPr="00CC5702" w:rsidRDefault="00333A6F" w:rsidP="00A65257">
            <w:pPr>
              <w:spacing w:line="360" w:lineRule="auto"/>
            </w:pPr>
            <w:r>
              <w:t>Номер заказа</w:t>
            </w:r>
          </w:p>
        </w:tc>
        <w:tc>
          <w:tcPr>
            <w:tcW w:w="1990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ORDER_ID</w:t>
            </w:r>
          </w:p>
        </w:tc>
        <w:tc>
          <w:tcPr>
            <w:tcW w:w="1558" w:type="dxa"/>
          </w:tcPr>
          <w:p w:rsidR="00333A6F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17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ORDER</w:t>
            </w:r>
          </w:p>
        </w:tc>
      </w:tr>
    </w:tbl>
    <w:p w:rsidR="00333A6F" w:rsidRDefault="00333A6F" w:rsidP="00A65257">
      <w:pPr>
        <w:pStyle w:val="ae"/>
        <w:spacing w:line="360" w:lineRule="auto"/>
        <w:ind w:left="360"/>
      </w:pPr>
    </w:p>
    <w:p w:rsidR="00A65257" w:rsidRDefault="00A65257" w:rsidP="00A65257">
      <w:pPr>
        <w:pStyle w:val="ae"/>
        <w:spacing w:line="360" w:lineRule="auto"/>
        <w:ind w:left="360"/>
      </w:pPr>
    </w:p>
    <w:p w:rsidR="00A65257" w:rsidRDefault="00A65257" w:rsidP="00A65257">
      <w:pPr>
        <w:pStyle w:val="ae"/>
        <w:spacing w:line="360" w:lineRule="auto"/>
        <w:ind w:left="360"/>
      </w:pPr>
    </w:p>
    <w:p w:rsidR="00A65257" w:rsidRDefault="00A65257" w:rsidP="00A65257">
      <w:pPr>
        <w:pStyle w:val="ae"/>
        <w:spacing w:line="360" w:lineRule="auto"/>
        <w:ind w:left="360"/>
      </w:pPr>
    </w:p>
    <w:p w:rsidR="00A65257" w:rsidRPr="00A65257" w:rsidRDefault="00A65257" w:rsidP="00A65257">
      <w:pPr>
        <w:pStyle w:val="ae"/>
        <w:spacing w:line="360" w:lineRule="auto"/>
        <w:ind w:left="360"/>
      </w:pPr>
    </w:p>
    <w:p w:rsidR="00333A6F" w:rsidRDefault="00333A6F" w:rsidP="00A65257">
      <w:pPr>
        <w:pStyle w:val="ae"/>
        <w:numPr>
          <w:ilvl w:val="0"/>
          <w:numId w:val="15"/>
        </w:numPr>
        <w:spacing w:line="360" w:lineRule="auto"/>
      </w:pPr>
      <w:r w:rsidRPr="00333A6F">
        <w:lastRenderedPageBreak/>
        <w:t xml:space="preserve"> </w:t>
      </w:r>
      <w:r>
        <w:t xml:space="preserve">Схема отношения </w:t>
      </w:r>
      <w:r>
        <w:rPr>
          <w:i/>
        </w:rPr>
        <w:t>заказанные узлы</w:t>
      </w:r>
      <w:r>
        <w:t xml:space="preserve"> </w:t>
      </w:r>
      <w:r>
        <w:rPr>
          <w:lang w:val="en-US"/>
        </w:rPr>
        <w:t>LNK</w:t>
      </w:r>
      <w:r w:rsidRPr="00333A6F">
        <w:t>_</w:t>
      </w:r>
      <w:r>
        <w:rPr>
          <w:lang w:val="en-US"/>
        </w:rPr>
        <w:t>ORDER</w:t>
      </w:r>
      <w:r w:rsidRPr="00333A6F">
        <w:t>_</w:t>
      </w:r>
      <w:r>
        <w:rPr>
          <w:lang w:val="en-US"/>
        </w:rPr>
        <w:t>NODE</w:t>
      </w:r>
    </w:p>
    <w:p w:rsidR="00A65257" w:rsidRPr="00333A6F" w:rsidRDefault="00A65257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0"/>
        <w:gridCol w:w="1990"/>
        <w:gridCol w:w="1558"/>
        <w:gridCol w:w="3217"/>
      </w:tblGrid>
      <w:tr w:rsidR="00333A6F" w:rsidRPr="005A4C2C" w:rsidTr="00F66A6D">
        <w:trPr>
          <w:trHeight w:val="975"/>
        </w:trPr>
        <w:tc>
          <w:tcPr>
            <w:tcW w:w="2800" w:type="dxa"/>
          </w:tcPr>
          <w:p w:rsidR="00333A6F" w:rsidRPr="005A4C2C" w:rsidRDefault="00333A6F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333A6F" w:rsidRPr="005A4C2C" w:rsidRDefault="00333A6F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333A6F" w:rsidRPr="005A4C2C" w:rsidRDefault="00333A6F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333A6F" w:rsidRPr="005A4C2C" w:rsidRDefault="00333A6F" w:rsidP="00A65257">
            <w:pPr>
              <w:spacing w:line="360" w:lineRule="auto"/>
            </w:pPr>
            <w:r>
              <w:t>Примечание</w:t>
            </w:r>
          </w:p>
        </w:tc>
      </w:tr>
      <w:tr w:rsidR="00333A6F" w:rsidRPr="00CC5702" w:rsidTr="00F66A6D">
        <w:trPr>
          <w:trHeight w:val="975"/>
        </w:trPr>
        <w:tc>
          <w:tcPr>
            <w:tcW w:w="2800" w:type="dxa"/>
          </w:tcPr>
          <w:p w:rsidR="00333A6F" w:rsidRPr="00333A6F" w:rsidRDefault="00333A6F" w:rsidP="00A65257">
            <w:pPr>
              <w:spacing w:line="360" w:lineRule="auto"/>
            </w:pPr>
            <w:r>
              <w:t>Код узла</w:t>
            </w:r>
          </w:p>
        </w:tc>
        <w:tc>
          <w:tcPr>
            <w:tcW w:w="1990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</w:t>
            </w:r>
          </w:p>
        </w:tc>
        <w:tc>
          <w:tcPr>
            <w:tcW w:w="1558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17" w:type="dxa"/>
          </w:tcPr>
          <w:p w:rsidR="00333A6F" w:rsidRPr="00333A6F" w:rsidRDefault="00333A6F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DETAIL</w:t>
            </w:r>
          </w:p>
        </w:tc>
      </w:tr>
      <w:tr w:rsidR="00333A6F" w:rsidRPr="00CC5702" w:rsidTr="00F66A6D">
        <w:trPr>
          <w:trHeight w:val="975"/>
        </w:trPr>
        <w:tc>
          <w:tcPr>
            <w:tcW w:w="2800" w:type="dxa"/>
          </w:tcPr>
          <w:p w:rsidR="00333A6F" w:rsidRPr="00CC5702" w:rsidRDefault="00333A6F" w:rsidP="00A65257">
            <w:pPr>
              <w:spacing w:line="360" w:lineRule="auto"/>
            </w:pPr>
            <w:r>
              <w:t>Номер заказа</w:t>
            </w:r>
          </w:p>
        </w:tc>
        <w:tc>
          <w:tcPr>
            <w:tcW w:w="1990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ORDER_ID</w:t>
            </w:r>
          </w:p>
        </w:tc>
        <w:tc>
          <w:tcPr>
            <w:tcW w:w="1558" w:type="dxa"/>
          </w:tcPr>
          <w:p w:rsidR="00333A6F" w:rsidRDefault="00333A6F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N(10,0)</w:t>
            </w:r>
          </w:p>
        </w:tc>
        <w:tc>
          <w:tcPr>
            <w:tcW w:w="3217" w:type="dxa"/>
          </w:tcPr>
          <w:p w:rsidR="00333A6F" w:rsidRPr="00CC5702" w:rsidRDefault="00333A6F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ORDER</w:t>
            </w:r>
          </w:p>
        </w:tc>
      </w:tr>
    </w:tbl>
    <w:p w:rsidR="007A0D0A" w:rsidRDefault="007A0D0A" w:rsidP="00A65257">
      <w:pPr>
        <w:pStyle w:val="ae"/>
        <w:spacing w:line="360" w:lineRule="auto"/>
        <w:ind w:left="792"/>
        <w:rPr>
          <w:lang w:val="en-US"/>
        </w:rPr>
      </w:pPr>
    </w:p>
    <w:p w:rsidR="007A0D0A" w:rsidRPr="00A65257" w:rsidRDefault="007A0D0A" w:rsidP="00A65257">
      <w:pPr>
        <w:pStyle w:val="ae"/>
        <w:numPr>
          <w:ilvl w:val="0"/>
          <w:numId w:val="15"/>
        </w:numPr>
        <w:spacing w:line="360" w:lineRule="auto"/>
        <w:rPr>
          <w:lang w:val="en-US"/>
        </w:rPr>
      </w:pPr>
      <w:r>
        <w:rPr>
          <w:lang w:val="en-US"/>
        </w:rPr>
        <w:t xml:space="preserve"> </w:t>
      </w:r>
      <w:r>
        <w:t>Схема отношения Заказчик (</w:t>
      </w:r>
      <w:r>
        <w:rPr>
          <w:lang w:val="en-US"/>
        </w:rPr>
        <w:t>CLIENT</w:t>
      </w:r>
      <w:r>
        <w:t>)</w:t>
      </w:r>
      <w:r>
        <w:rPr>
          <w:lang w:val="en-US"/>
        </w:rPr>
        <w:t xml:space="preserve"> </w:t>
      </w:r>
    </w:p>
    <w:p w:rsidR="00A65257" w:rsidRDefault="00A65257" w:rsidP="00A65257">
      <w:pPr>
        <w:pStyle w:val="ae"/>
        <w:spacing w:line="360" w:lineRule="auto"/>
        <w:ind w:left="360"/>
        <w:rPr>
          <w:lang w:val="en-US"/>
        </w:rPr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577"/>
        <w:gridCol w:w="2752"/>
        <w:gridCol w:w="1398"/>
        <w:gridCol w:w="2838"/>
      </w:tblGrid>
      <w:tr w:rsidR="00225B47" w:rsidRPr="005A4C2C" w:rsidTr="00F66A6D">
        <w:trPr>
          <w:trHeight w:val="975"/>
        </w:trPr>
        <w:tc>
          <w:tcPr>
            <w:tcW w:w="2800" w:type="dxa"/>
          </w:tcPr>
          <w:p w:rsidR="007A0D0A" w:rsidRPr="005A4C2C" w:rsidRDefault="007A0D0A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7A0D0A" w:rsidRPr="005A4C2C" w:rsidRDefault="007A0D0A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7A0D0A" w:rsidRPr="005A4C2C" w:rsidRDefault="007A0D0A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7A0D0A" w:rsidRPr="005A4C2C" w:rsidRDefault="007A0D0A" w:rsidP="00A65257">
            <w:pPr>
              <w:spacing w:line="360" w:lineRule="auto"/>
            </w:pPr>
            <w:r>
              <w:t>Примечание</w:t>
            </w:r>
          </w:p>
        </w:tc>
      </w:tr>
      <w:tr w:rsidR="007A0D0A" w:rsidRPr="005A4C2C" w:rsidTr="00F66A6D">
        <w:trPr>
          <w:trHeight w:val="975"/>
        </w:trPr>
        <w:tc>
          <w:tcPr>
            <w:tcW w:w="2800" w:type="dxa"/>
          </w:tcPr>
          <w:p w:rsidR="007A0D0A" w:rsidRPr="00225B47" w:rsidRDefault="00225B47" w:rsidP="00A65257">
            <w:pPr>
              <w:spacing w:line="360" w:lineRule="auto"/>
            </w:pPr>
            <w:r>
              <w:t>Код заказчика</w:t>
            </w:r>
          </w:p>
        </w:tc>
        <w:tc>
          <w:tcPr>
            <w:tcW w:w="1990" w:type="dxa"/>
          </w:tcPr>
          <w:p w:rsidR="007A0D0A" w:rsidRP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CLIENT_ID</w:t>
            </w:r>
          </w:p>
        </w:tc>
        <w:tc>
          <w:tcPr>
            <w:tcW w:w="1558" w:type="dxa"/>
          </w:tcPr>
          <w:p w:rsidR="007A0D0A" w:rsidRP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17" w:type="dxa"/>
          </w:tcPr>
          <w:p w:rsidR="007A0D0A" w:rsidRDefault="00225B47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225B47" w:rsidRPr="005A4C2C" w:rsidTr="00F66A6D">
        <w:trPr>
          <w:trHeight w:val="975"/>
        </w:trPr>
        <w:tc>
          <w:tcPr>
            <w:tcW w:w="2800" w:type="dxa"/>
          </w:tcPr>
          <w:p w:rsidR="00225B47" w:rsidRDefault="00225B47" w:rsidP="00A65257">
            <w:pPr>
              <w:spacing w:line="360" w:lineRule="auto"/>
            </w:pPr>
            <w:r>
              <w:t>Наименование</w:t>
            </w:r>
          </w:p>
          <w:p w:rsidR="00225B47" w:rsidRDefault="00225B47" w:rsidP="00A65257">
            <w:pPr>
              <w:spacing w:line="360" w:lineRule="auto"/>
            </w:pPr>
            <w:r>
              <w:t>заказчика</w:t>
            </w:r>
          </w:p>
        </w:tc>
        <w:tc>
          <w:tcPr>
            <w:tcW w:w="1990" w:type="dxa"/>
          </w:tcPr>
          <w:p w:rsid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CLIENT_COMPANY</w:t>
            </w:r>
          </w:p>
        </w:tc>
        <w:tc>
          <w:tcPr>
            <w:tcW w:w="1558" w:type="dxa"/>
          </w:tcPr>
          <w:p w:rsid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17" w:type="dxa"/>
          </w:tcPr>
          <w:p w:rsidR="00225B47" w:rsidRDefault="00225B47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225B47" w:rsidRPr="005A4C2C" w:rsidTr="00F66A6D">
        <w:trPr>
          <w:trHeight w:val="975"/>
        </w:trPr>
        <w:tc>
          <w:tcPr>
            <w:tcW w:w="2800" w:type="dxa"/>
          </w:tcPr>
          <w:p w:rsidR="00225B47" w:rsidRPr="00225B47" w:rsidRDefault="00225B47" w:rsidP="00A65257">
            <w:pPr>
              <w:spacing w:line="360" w:lineRule="auto"/>
              <w:rPr>
                <w:lang w:val="en-US"/>
              </w:rPr>
            </w:pPr>
            <w:r>
              <w:t xml:space="preserve">Контактный </w:t>
            </w:r>
            <w:r>
              <w:rPr>
                <w:lang w:val="en-US"/>
              </w:rPr>
              <w:t>e-mail</w:t>
            </w:r>
          </w:p>
        </w:tc>
        <w:tc>
          <w:tcPr>
            <w:tcW w:w="1990" w:type="dxa"/>
          </w:tcPr>
          <w:p w:rsid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CLIENT_EMAIL</w:t>
            </w:r>
          </w:p>
        </w:tc>
        <w:tc>
          <w:tcPr>
            <w:tcW w:w="1558" w:type="dxa"/>
          </w:tcPr>
          <w:p w:rsidR="00225B47" w:rsidRDefault="00225B47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V(20)</w:t>
            </w:r>
          </w:p>
        </w:tc>
        <w:tc>
          <w:tcPr>
            <w:tcW w:w="3217" w:type="dxa"/>
          </w:tcPr>
          <w:p w:rsidR="00225B47" w:rsidRPr="00225B47" w:rsidRDefault="00225B47" w:rsidP="00A65257">
            <w:pPr>
              <w:spacing w:line="360" w:lineRule="auto"/>
            </w:pPr>
            <w:r>
              <w:t>обязательное поле</w:t>
            </w:r>
          </w:p>
        </w:tc>
      </w:tr>
      <w:tr w:rsidR="00225B47" w:rsidRPr="005A4C2C" w:rsidTr="00F66A6D">
        <w:trPr>
          <w:trHeight w:val="975"/>
        </w:trPr>
        <w:tc>
          <w:tcPr>
            <w:tcW w:w="2800" w:type="dxa"/>
          </w:tcPr>
          <w:p w:rsidR="00225B47" w:rsidRDefault="0045247A" w:rsidP="00A65257">
            <w:pPr>
              <w:spacing w:line="360" w:lineRule="auto"/>
            </w:pPr>
            <w:r>
              <w:t>Контактный телефон</w:t>
            </w:r>
          </w:p>
        </w:tc>
        <w:tc>
          <w:tcPr>
            <w:tcW w:w="1990" w:type="dxa"/>
          </w:tcPr>
          <w:p w:rsidR="00225B47" w:rsidRPr="0045247A" w:rsidRDefault="0045247A" w:rsidP="00A65257">
            <w:pPr>
              <w:spacing w:line="360" w:lineRule="auto"/>
            </w:pPr>
            <w:r>
              <w:rPr>
                <w:lang w:val="en-US"/>
              </w:rPr>
              <w:t>CLIENT_PHONE</w:t>
            </w:r>
          </w:p>
        </w:tc>
        <w:tc>
          <w:tcPr>
            <w:tcW w:w="1558" w:type="dxa"/>
          </w:tcPr>
          <w:p w:rsidR="00225B47" w:rsidRPr="00225B47" w:rsidRDefault="0045247A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</w:t>
            </w:r>
            <w:r>
              <w:t>25</w:t>
            </w:r>
            <w:r w:rsidR="00225B47">
              <w:rPr>
                <w:lang w:val="en-US"/>
              </w:rPr>
              <w:t>)</w:t>
            </w:r>
          </w:p>
        </w:tc>
        <w:tc>
          <w:tcPr>
            <w:tcW w:w="3217" w:type="dxa"/>
          </w:tcPr>
          <w:p w:rsidR="00225B47" w:rsidRDefault="00225B47" w:rsidP="00A65257">
            <w:pPr>
              <w:spacing w:line="360" w:lineRule="auto"/>
            </w:pPr>
          </w:p>
        </w:tc>
      </w:tr>
      <w:tr w:rsidR="00913CF4" w:rsidRPr="005A4C2C" w:rsidTr="00F66A6D">
        <w:trPr>
          <w:trHeight w:val="975"/>
        </w:trPr>
        <w:tc>
          <w:tcPr>
            <w:tcW w:w="2800" w:type="dxa"/>
          </w:tcPr>
          <w:p w:rsidR="00913CF4" w:rsidRDefault="00913CF4" w:rsidP="00A65257">
            <w:pPr>
              <w:spacing w:line="360" w:lineRule="auto"/>
            </w:pPr>
            <w:r>
              <w:t>Страна</w:t>
            </w:r>
          </w:p>
        </w:tc>
        <w:tc>
          <w:tcPr>
            <w:tcW w:w="1990" w:type="dxa"/>
          </w:tcPr>
          <w:p w:rsid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CLIENT_COUNTRY</w:t>
            </w:r>
          </w:p>
        </w:tc>
        <w:tc>
          <w:tcPr>
            <w:tcW w:w="1558" w:type="dxa"/>
          </w:tcPr>
          <w:p w:rsid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V(25)</w:t>
            </w:r>
          </w:p>
        </w:tc>
        <w:tc>
          <w:tcPr>
            <w:tcW w:w="3217" w:type="dxa"/>
          </w:tcPr>
          <w:p w:rsidR="00913CF4" w:rsidRDefault="00913CF4" w:rsidP="00A65257">
            <w:pPr>
              <w:spacing w:line="360" w:lineRule="auto"/>
            </w:pPr>
            <w:r>
              <w:t>обязательное поле</w:t>
            </w:r>
          </w:p>
        </w:tc>
      </w:tr>
    </w:tbl>
    <w:p w:rsidR="007A0D0A" w:rsidRDefault="007A0D0A" w:rsidP="00A65257">
      <w:pPr>
        <w:pStyle w:val="ae"/>
        <w:spacing w:line="360" w:lineRule="auto"/>
        <w:ind w:left="360"/>
      </w:pPr>
    </w:p>
    <w:p w:rsidR="00D706B8" w:rsidRDefault="00D706B8" w:rsidP="00A65257">
      <w:pPr>
        <w:pStyle w:val="ae"/>
        <w:numPr>
          <w:ilvl w:val="0"/>
          <w:numId w:val="15"/>
        </w:numPr>
        <w:spacing w:line="360" w:lineRule="auto"/>
      </w:pPr>
      <w:r>
        <w:t xml:space="preserve"> Схема отношения </w:t>
      </w:r>
      <w:r>
        <w:rPr>
          <w:i/>
        </w:rPr>
        <w:t>несовместимые узлы</w:t>
      </w:r>
      <w:r>
        <w:t xml:space="preserve"> (</w:t>
      </w:r>
      <w:r>
        <w:rPr>
          <w:lang w:val="en-US"/>
        </w:rPr>
        <w:t>incompatible</w:t>
      </w:r>
      <w:r w:rsidRPr="00D706B8">
        <w:t>_</w:t>
      </w:r>
      <w:r>
        <w:rPr>
          <w:lang w:val="en-US"/>
        </w:rPr>
        <w:t>nodes</w:t>
      </w:r>
      <w:r>
        <w:t>)</w:t>
      </w:r>
    </w:p>
    <w:p w:rsidR="00A65257" w:rsidRPr="00D706B8" w:rsidRDefault="00A65257" w:rsidP="00A65257">
      <w:pPr>
        <w:pStyle w:val="ae"/>
        <w:spacing w:line="360" w:lineRule="auto"/>
        <w:ind w:left="360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0"/>
        <w:gridCol w:w="1990"/>
        <w:gridCol w:w="1558"/>
        <w:gridCol w:w="3217"/>
      </w:tblGrid>
      <w:tr w:rsidR="00D706B8" w:rsidRPr="005A4C2C" w:rsidTr="00F66A6D">
        <w:trPr>
          <w:trHeight w:val="975"/>
        </w:trPr>
        <w:tc>
          <w:tcPr>
            <w:tcW w:w="2800" w:type="dxa"/>
          </w:tcPr>
          <w:p w:rsidR="00D706B8" w:rsidRPr="005A4C2C" w:rsidRDefault="00D706B8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D706B8" w:rsidRPr="005A4C2C" w:rsidRDefault="00D706B8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D706B8" w:rsidRPr="005A4C2C" w:rsidRDefault="00D706B8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D706B8" w:rsidRPr="005A4C2C" w:rsidRDefault="00D706B8" w:rsidP="00A65257">
            <w:pPr>
              <w:spacing w:line="360" w:lineRule="auto"/>
            </w:pPr>
            <w:r>
              <w:t>Примечание</w:t>
            </w:r>
          </w:p>
        </w:tc>
      </w:tr>
      <w:tr w:rsidR="00D706B8" w:rsidRPr="005A4C2C" w:rsidTr="00F66A6D">
        <w:trPr>
          <w:trHeight w:val="975"/>
        </w:trPr>
        <w:tc>
          <w:tcPr>
            <w:tcW w:w="2800" w:type="dxa"/>
          </w:tcPr>
          <w:p w:rsidR="00D706B8" w:rsidRPr="00D706B8" w:rsidRDefault="00D706B8" w:rsidP="00A65257">
            <w:pPr>
              <w:spacing w:line="360" w:lineRule="auto"/>
            </w:pPr>
            <w:r>
              <w:lastRenderedPageBreak/>
              <w:t>Код узла 1</w:t>
            </w:r>
          </w:p>
        </w:tc>
        <w:tc>
          <w:tcPr>
            <w:tcW w:w="1990" w:type="dxa"/>
          </w:tcPr>
          <w:p w:rsidR="00D706B8" w:rsidRPr="00D706B8" w:rsidRDefault="00D706B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N_ID1</w:t>
            </w:r>
          </w:p>
        </w:tc>
        <w:tc>
          <w:tcPr>
            <w:tcW w:w="1558" w:type="dxa"/>
          </w:tcPr>
          <w:p w:rsidR="00D706B8" w:rsidRPr="00D706B8" w:rsidRDefault="00D706B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N(10)</w:t>
            </w:r>
          </w:p>
        </w:tc>
        <w:tc>
          <w:tcPr>
            <w:tcW w:w="3217" w:type="dxa"/>
          </w:tcPr>
          <w:p w:rsidR="00D706B8" w:rsidRPr="00D706B8" w:rsidRDefault="00D706B8" w:rsidP="00A65257">
            <w:pPr>
              <w:spacing w:line="360" w:lineRule="auto"/>
              <w:rPr>
                <w:lang w:val="en-US"/>
              </w:rPr>
            </w:pPr>
            <w:r>
              <w:t xml:space="preserve">внешний ключ на </w:t>
            </w:r>
            <w:r>
              <w:rPr>
                <w:lang w:val="en-US"/>
              </w:rPr>
              <w:t>NODES</w:t>
            </w:r>
          </w:p>
        </w:tc>
      </w:tr>
      <w:tr w:rsidR="00D706B8" w:rsidRPr="005A4C2C" w:rsidTr="00F66A6D">
        <w:trPr>
          <w:trHeight w:val="975"/>
        </w:trPr>
        <w:tc>
          <w:tcPr>
            <w:tcW w:w="2800" w:type="dxa"/>
          </w:tcPr>
          <w:p w:rsidR="00D706B8" w:rsidRDefault="00D706B8" w:rsidP="00A65257">
            <w:pPr>
              <w:spacing w:line="360" w:lineRule="auto"/>
            </w:pPr>
            <w:r>
              <w:t>Код узла 2</w:t>
            </w:r>
          </w:p>
        </w:tc>
        <w:tc>
          <w:tcPr>
            <w:tcW w:w="1990" w:type="dxa"/>
          </w:tcPr>
          <w:p w:rsidR="00D706B8" w:rsidRPr="00D706B8" w:rsidRDefault="00D706B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N_ID2</w:t>
            </w:r>
          </w:p>
        </w:tc>
        <w:tc>
          <w:tcPr>
            <w:tcW w:w="1558" w:type="dxa"/>
          </w:tcPr>
          <w:p w:rsidR="00D706B8" w:rsidRPr="00D706B8" w:rsidRDefault="00D706B8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N(10)</w:t>
            </w:r>
          </w:p>
        </w:tc>
        <w:tc>
          <w:tcPr>
            <w:tcW w:w="3217" w:type="dxa"/>
          </w:tcPr>
          <w:p w:rsidR="00D706B8" w:rsidRDefault="00D706B8" w:rsidP="00A65257">
            <w:pPr>
              <w:spacing w:line="360" w:lineRule="auto"/>
            </w:pPr>
            <w:r>
              <w:t xml:space="preserve">внешний ключ на </w:t>
            </w:r>
            <w:r>
              <w:rPr>
                <w:lang w:val="en-US"/>
              </w:rPr>
              <w:t>NODES</w:t>
            </w:r>
          </w:p>
        </w:tc>
      </w:tr>
    </w:tbl>
    <w:p w:rsidR="00D706B8" w:rsidRDefault="00D706B8" w:rsidP="00A65257">
      <w:pPr>
        <w:pStyle w:val="ae"/>
        <w:spacing w:line="360" w:lineRule="auto"/>
        <w:ind w:left="360"/>
        <w:rPr>
          <w:lang w:val="en-US"/>
        </w:rPr>
      </w:pPr>
    </w:p>
    <w:p w:rsidR="00D706B8" w:rsidRDefault="00D706B8" w:rsidP="00A65257">
      <w:pPr>
        <w:pStyle w:val="ae"/>
        <w:spacing w:line="360" w:lineRule="auto"/>
        <w:ind w:left="0"/>
      </w:pPr>
      <w:r>
        <w:t>Таблица несовместимых узлов содержит в себе ссылки на пары узлов, которые не могут быть установлены одновременно.</w:t>
      </w:r>
    </w:p>
    <w:p w:rsidR="00D706B8" w:rsidRDefault="00D706B8" w:rsidP="00A65257">
      <w:pPr>
        <w:pStyle w:val="ae"/>
        <w:spacing w:line="360" w:lineRule="auto"/>
        <w:ind w:left="0"/>
      </w:pPr>
    </w:p>
    <w:p w:rsidR="004F7598" w:rsidRDefault="004F7598" w:rsidP="00A65257">
      <w:pPr>
        <w:pStyle w:val="ae"/>
        <w:spacing w:line="360" w:lineRule="auto"/>
        <w:ind w:left="0"/>
      </w:pPr>
    </w:p>
    <w:p w:rsidR="004F7598" w:rsidRPr="00D706B8" w:rsidRDefault="004F7598" w:rsidP="00A65257">
      <w:pPr>
        <w:pStyle w:val="ae"/>
        <w:spacing w:line="360" w:lineRule="auto"/>
        <w:ind w:left="0"/>
      </w:pPr>
    </w:p>
    <w:p w:rsidR="004A135C" w:rsidRDefault="004A135C" w:rsidP="00A65257">
      <w:pPr>
        <w:pStyle w:val="a9"/>
        <w:spacing w:line="360" w:lineRule="auto"/>
        <w:jc w:val="center"/>
      </w:pPr>
      <w:bookmarkStart w:id="12" w:name="_Toc358019436"/>
      <w:r>
        <w:t>4.4. Нормализация</w:t>
      </w:r>
      <w:bookmarkEnd w:id="12"/>
    </w:p>
    <w:p w:rsidR="00FD0715" w:rsidRDefault="00FD0715" w:rsidP="00A65257">
      <w:pPr>
        <w:spacing w:line="360" w:lineRule="auto"/>
      </w:pPr>
    </w:p>
    <w:p w:rsidR="004F7598" w:rsidRDefault="004F7598" w:rsidP="00A65257">
      <w:pPr>
        <w:spacing w:line="360" w:lineRule="auto"/>
      </w:pPr>
    </w:p>
    <w:p w:rsidR="00DB2A43" w:rsidRPr="009B61E4" w:rsidRDefault="00FD0715" w:rsidP="00A65257">
      <w:pPr>
        <w:spacing w:line="360" w:lineRule="auto"/>
      </w:pPr>
      <w:r>
        <w:tab/>
      </w:r>
      <w:r w:rsidR="00D30275">
        <w:t>Нормализация – это преобразование отношений (таблиц) реляционной базы данных с целью избавления от противоречивости хранящейся информации, которая может приводить к ошибкам</w:t>
      </w:r>
      <w:r w:rsidR="00DB2A43" w:rsidRPr="00DB2A43">
        <w:t xml:space="preserve"> </w:t>
      </w:r>
      <w:r w:rsidR="00DB2A43">
        <w:t>и аномалиям</w:t>
      </w:r>
      <w:r w:rsidR="00D30275">
        <w:t xml:space="preserve"> при работе с базой</w:t>
      </w:r>
      <w:r w:rsidR="00DB2A43">
        <w:t xml:space="preserve"> данных</w:t>
      </w:r>
      <w:r w:rsidR="00D30275">
        <w:t>.</w:t>
      </w:r>
      <w:r w:rsidR="00DB2A43">
        <w:t xml:space="preserve"> </w:t>
      </w:r>
    </w:p>
    <w:p w:rsidR="00FD0715" w:rsidRPr="00DB2A43" w:rsidRDefault="00DB2A43" w:rsidP="00A65257">
      <w:pPr>
        <w:spacing w:line="360" w:lineRule="auto"/>
      </w:pPr>
      <w:r w:rsidRPr="009B61E4">
        <w:tab/>
      </w:r>
      <w:r>
        <w:t>«Различают три вида аномалий: аномалии обновления, удаления и добавления. Аномалия обновления может возникнуть в том случае, когда информация дублируется. Другие аномалии возникают тогда, когда две и более независимые сущности объединены в одно отношение»</w:t>
      </w:r>
      <w:r w:rsidRPr="00DB2A43">
        <w:t>[2]</w:t>
      </w:r>
    </w:p>
    <w:p w:rsidR="00D30275" w:rsidRDefault="00D30275" w:rsidP="00A65257">
      <w:pPr>
        <w:spacing w:line="360" w:lineRule="auto"/>
      </w:pPr>
      <w:r>
        <w:tab/>
        <w:t xml:space="preserve">Всего выделяют 6 видов нормальных форм. Конечной целью нормализации отношений в БД является </w:t>
      </w:r>
      <w:r w:rsidR="0045247A">
        <w:t>такая ситуация, при которой в таблицах хранятся только те данные, которые невозможно вывести из других. Обычно достаточным для нормального функционирования считается приведение к 4 или 5 нормальной форме.</w:t>
      </w:r>
    </w:p>
    <w:p w:rsidR="0045247A" w:rsidRDefault="0045247A" w:rsidP="00A65257">
      <w:pPr>
        <w:spacing w:line="360" w:lineRule="auto"/>
      </w:pPr>
      <w:r>
        <w:tab/>
        <w:t>Проверим полученную схему БД и атрибуты её отношений на соответствие нормальным формам.</w:t>
      </w:r>
    </w:p>
    <w:p w:rsidR="0045247A" w:rsidRDefault="0045247A" w:rsidP="00A65257">
      <w:pPr>
        <w:spacing w:line="360" w:lineRule="auto"/>
      </w:pPr>
      <w:r>
        <w:lastRenderedPageBreak/>
        <w:tab/>
        <w:t>Отношение считается соответствующим первой нормальной форме в том случае, если все его атрибуты являются простыми.</w:t>
      </w:r>
    </w:p>
    <w:p w:rsidR="00E27381" w:rsidRDefault="0045247A" w:rsidP="00A65257">
      <w:pPr>
        <w:spacing w:line="360" w:lineRule="auto"/>
      </w:pPr>
      <w:r>
        <w:tab/>
        <w:t>В отнош</w:t>
      </w:r>
      <w:r w:rsidR="003E4E97">
        <w:t>ениях, описанных в таблицах 1-2</w:t>
      </w:r>
      <w:r w:rsidR="003E4E97" w:rsidRPr="003E4E97">
        <w:t>3</w:t>
      </w:r>
      <w:r>
        <w:t xml:space="preserve">, сложных атрибутов, агрегирующих несколько значений, нет. Таким образом, </w:t>
      </w:r>
      <w:r w:rsidR="003E4E97">
        <w:t>считаем,</w:t>
      </w:r>
      <w:r>
        <w:t xml:space="preserve"> что отношения в базе данных соответ</w:t>
      </w:r>
      <w:r w:rsidR="00914067">
        <w:t>ствуют первой нормальной форме.</w:t>
      </w:r>
    </w:p>
    <w:p w:rsidR="00E27381" w:rsidRPr="00E27381" w:rsidRDefault="00E27381" w:rsidP="00A65257">
      <w:pPr>
        <w:spacing w:line="360" w:lineRule="auto"/>
      </w:pPr>
      <w:r>
        <w:tab/>
        <w:t xml:space="preserve">«Отношение находится во второй нормальной форме, если оно приведено к </w:t>
      </w:r>
      <w:proofErr w:type="gramStart"/>
      <w:r>
        <w:t>1НФ</w:t>
      </w:r>
      <w:proofErr w:type="gramEnd"/>
      <w:r>
        <w:t xml:space="preserve"> и каждый </w:t>
      </w:r>
      <w:proofErr w:type="spellStart"/>
      <w:r>
        <w:t>неключевой</w:t>
      </w:r>
      <w:proofErr w:type="spellEnd"/>
      <w:r>
        <w:t xml:space="preserve"> атрибут функционально полно зависит от составного ключа» </w:t>
      </w:r>
      <w:r w:rsidRPr="00E27381">
        <w:t>[2].</w:t>
      </w:r>
      <w:r>
        <w:t xml:space="preserve"> Это можно интерпретировать как то, что любая колонка таблицы определяется не частью ключа, а только ключом целиком.</w:t>
      </w:r>
    </w:p>
    <w:p w:rsidR="00E27381" w:rsidRDefault="00E27381" w:rsidP="00A65257">
      <w:pPr>
        <w:spacing w:line="360" w:lineRule="auto"/>
      </w:pPr>
      <w:r w:rsidRPr="00E27381">
        <w:tab/>
      </w:r>
      <w:r>
        <w:t>В имеющейся схеме базы данных не используются составные ключи.</w:t>
      </w:r>
      <w:r w:rsidR="00B379C5">
        <w:t xml:space="preserve"> На основании описания второй нормальной формы делаем вывод, что отношения с простыми ключами уже приведены к этой форме, а таковыми отношениями являются все, представленные выше.</w:t>
      </w:r>
    </w:p>
    <w:p w:rsidR="00B379C5" w:rsidRDefault="00B379C5" w:rsidP="00A65257">
      <w:pPr>
        <w:spacing w:line="360" w:lineRule="auto"/>
      </w:pPr>
      <w:r>
        <w:tab/>
        <w:t xml:space="preserve">Нахождение отношения в третьей нормальной форме означает отсутствие так называемых транзитивных зависимостей. Фактически это означает, что каждый </w:t>
      </w:r>
      <w:proofErr w:type="spellStart"/>
      <w:r>
        <w:t>неключевой</w:t>
      </w:r>
      <w:proofErr w:type="spellEnd"/>
      <w:r>
        <w:t xml:space="preserve"> атрибут должен зависеть от ключа.</w:t>
      </w:r>
    </w:p>
    <w:p w:rsidR="00913CF4" w:rsidRDefault="00B379C5" w:rsidP="00A65257">
      <w:pPr>
        <w:spacing w:line="360" w:lineRule="auto"/>
      </w:pPr>
      <w:r>
        <w:tab/>
        <w:t xml:space="preserve">Явно не удовлетворяет требованиям третьей нормальной формы отношения </w:t>
      </w:r>
      <w:r w:rsidR="00913CF4">
        <w:t>«Заказчик» и «Компания», в которых присутствует атрибут «Страна», а так же отношение «Числовой атрибут» и его колонка «Единицы измерения». Для нормализации необходимо вынести эти атрибуты в отдельные отношения такого вида:</w:t>
      </w:r>
    </w:p>
    <w:p w:rsidR="00A65257" w:rsidRPr="009B61E4" w:rsidRDefault="00A65257" w:rsidP="00A65257">
      <w:pPr>
        <w:spacing w:line="360" w:lineRule="auto"/>
      </w:pPr>
    </w:p>
    <w:p w:rsidR="00913CF4" w:rsidRDefault="00913CF4" w:rsidP="00A65257">
      <w:pPr>
        <w:pStyle w:val="ae"/>
        <w:numPr>
          <w:ilvl w:val="0"/>
          <w:numId w:val="24"/>
        </w:numPr>
        <w:spacing w:line="360" w:lineRule="auto"/>
      </w:pPr>
      <w:r>
        <w:t>Таблиц</w:t>
      </w:r>
      <w:r w:rsidR="00A65257">
        <w:t>а</w:t>
      </w:r>
      <w:r>
        <w:t xml:space="preserve"> «Страна» (</w:t>
      </w:r>
      <w:r>
        <w:rPr>
          <w:lang w:val="en-US"/>
        </w:rPr>
        <w:t>COUNTRY</w:t>
      </w:r>
      <w:r>
        <w:t>)</w:t>
      </w:r>
    </w:p>
    <w:p w:rsidR="00A65257" w:rsidRDefault="00A65257" w:rsidP="00A65257">
      <w:pPr>
        <w:pStyle w:val="ae"/>
        <w:spacing w:line="360" w:lineRule="auto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660"/>
        <w:gridCol w:w="2534"/>
        <w:gridCol w:w="1438"/>
        <w:gridCol w:w="2933"/>
      </w:tblGrid>
      <w:tr w:rsidR="00913CF4" w:rsidRPr="005A4C2C" w:rsidTr="00BD439B">
        <w:trPr>
          <w:trHeight w:val="975"/>
        </w:trPr>
        <w:tc>
          <w:tcPr>
            <w:tcW w:w="2800" w:type="dxa"/>
          </w:tcPr>
          <w:p w:rsidR="00913CF4" w:rsidRPr="005A4C2C" w:rsidRDefault="00913CF4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913CF4" w:rsidRPr="005A4C2C" w:rsidRDefault="00913CF4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913CF4" w:rsidRPr="005A4C2C" w:rsidRDefault="00913CF4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913CF4" w:rsidRPr="005A4C2C" w:rsidRDefault="00913CF4" w:rsidP="00A65257">
            <w:pPr>
              <w:spacing w:line="360" w:lineRule="auto"/>
            </w:pPr>
            <w:r>
              <w:t>Примечание</w:t>
            </w:r>
          </w:p>
        </w:tc>
      </w:tr>
      <w:tr w:rsidR="00913CF4" w:rsidRPr="005A4C2C" w:rsidTr="00BD439B">
        <w:trPr>
          <w:trHeight w:val="975"/>
        </w:trPr>
        <w:tc>
          <w:tcPr>
            <w:tcW w:w="2800" w:type="dxa"/>
          </w:tcPr>
          <w:p w:rsidR="00913CF4" w:rsidRDefault="00913CF4" w:rsidP="00A65257">
            <w:pPr>
              <w:spacing w:line="360" w:lineRule="auto"/>
            </w:pPr>
            <w:r>
              <w:t>Идентификатор страны</w:t>
            </w:r>
          </w:p>
        </w:tc>
        <w:tc>
          <w:tcPr>
            <w:tcW w:w="1990" w:type="dxa"/>
          </w:tcPr>
          <w:p w:rsidR="00913CF4" w:rsidRP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ID_COUNTRY</w:t>
            </w:r>
          </w:p>
        </w:tc>
        <w:tc>
          <w:tcPr>
            <w:tcW w:w="1558" w:type="dxa"/>
          </w:tcPr>
          <w:p w:rsidR="00913CF4" w:rsidRP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17" w:type="dxa"/>
          </w:tcPr>
          <w:p w:rsidR="00913CF4" w:rsidRDefault="00913CF4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913CF4" w:rsidRPr="005A4C2C" w:rsidTr="00BD439B">
        <w:trPr>
          <w:trHeight w:val="975"/>
        </w:trPr>
        <w:tc>
          <w:tcPr>
            <w:tcW w:w="2800" w:type="dxa"/>
          </w:tcPr>
          <w:p w:rsidR="00913CF4" w:rsidRDefault="00913CF4" w:rsidP="00A65257">
            <w:pPr>
              <w:spacing w:line="360" w:lineRule="auto"/>
            </w:pPr>
            <w:r>
              <w:lastRenderedPageBreak/>
              <w:t>Название страны</w:t>
            </w:r>
          </w:p>
        </w:tc>
        <w:tc>
          <w:tcPr>
            <w:tcW w:w="1990" w:type="dxa"/>
          </w:tcPr>
          <w:p w:rsid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COUNTRY_NAME</w:t>
            </w:r>
          </w:p>
        </w:tc>
        <w:tc>
          <w:tcPr>
            <w:tcW w:w="1558" w:type="dxa"/>
          </w:tcPr>
          <w:p w:rsidR="00913CF4" w:rsidRDefault="00913CF4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V(25)</w:t>
            </w:r>
          </w:p>
        </w:tc>
        <w:tc>
          <w:tcPr>
            <w:tcW w:w="3217" w:type="dxa"/>
          </w:tcPr>
          <w:p w:rsidR="00913CF4" w:rsidRDefault="00913CF4" w:rsidP="00A65257">
            <w:pPr>
              <w:spacing w:line="360" w:lineRule="auto"/>
            </w:pPr>
            <w:r>
              <w:t>обязательное уникальное поле</w:t>
            </w:r>
          </w:p>
        </w:tc>
      </w:tr>
    </w:tbl>
    <w:p w:rsidR="00913CF4" w:rsidRDefault="00913CF4" w:rsidP="00A65257">
      <w:pPr>
        <w:spacing w:line="360" w:lineRule="auto"/>
      </w:pPr>
    </w:p>
    <w:p w:rsidR="00913CF4" w:rsidRDefault="00913CF4" w:rsidP="00A65257">
      <w:pPr>
        <w:spacing w:line="360" w:lineRule="auto"/>
      </w:pPr>
      <w:r>
        <w:tab/>
        <w:t>Соответственно, в таблицах «Заказчик» и «Компания» в соответствующих столбцах будет содержаться внешний ключ к отношению «Страна», что позволит избежать аномалий обновления и записи.</w:t>
      </w:r>
    </w:p>
    <w:p w:rsidR="00913CF4" w:rsidRDefault="00913CF4" w:rsidP="00A65257">
      <w:pPr>
        <w:spacing w:line="360" w:lineRule="auto"/>
      </w:pPr>
      <w:r>
        <w:tab/>
        <w:t>Аналогично для отношения «Числовой атрибут» выносится отдельно «Единица измерения»:</w:t>
      </w:r>
    </w:p>
    <w:p w:rsidR="00E31E86" w:rsidRDefault="00E31E86" w:rsidP="00A65257">
      <w:pPr>
        <w:spacing w:line="360" w:lineRule="auto"/>
      </w:pPr>
    </w:p>
    <w:p w:rsidR="00913CF4" w:rsidRDefault="00913CF4" w:rsidP="00A65257">
      <w:pPr>
        <w:pStyle w:val="ae"/>
        <w:numPr>
          <w:ilvl w:val="0"/>
          <w:numId w:val="24"/>
        </w:numPr>
        <w:spacing w:line="360" w:lineRule="auto"/>
      </w:pPr>
      <w:r>
        <w:t>Отношение «Единица измерения» (</w:t>
      </w:r>
      <w:r>
        <w:rPr>
          <w:lang w:val="en-US"/>
        </w:rPr>
        <w:t>UNIT</w:t>
      </w:r>
      <w:r w:rsidRPr="00913CF4">
        <w:t>_</w:t>
      </w:r>
      <w:r>
        <w:rPr>
          <w:lang w:val="en-US"/>
        </w:rPr>
        <w:t>OF</w:t>
      </w:r>
      <w:r w:rsidRPr="00913CF4">
        <w:t>_</w:t>
      </w:r>
      <w:r>
        <w:rPr>
          <w:lang w:val="en-US"/>
        </w:rPr>
        <w:t>MEASURE</w:t>
      </w:r>
      <w:r>
        <w:t>)</w:t>
      </w:r>
    </w:p>
    <w:p w:rsidR="00A65257" w:rsidRPr="00913CF4" w:rsidRDefault="00A65257" w:rsidP="00A65257">
      <w:pPr>
        <w:pStyle w:val="ae"/>
        <w:spacing w:line="360" w:lineRule="auto"/>
      </w:pPr>
    </w:p>
    <w:tbl>
      <w:tblPr>
        <w:tblStyle w:val="af9"/>
        <w:tblpPr w:leftFromText="180" w:rightFromText="180" w:vertAnchor="text" w:tblpY="1"/>
        <w:tblOverlap w:val="never"/>
        <w:tblW w:w="9565" w:type="dxa"/>
        <w:tblLook w:val="04A0" w:firstRow="1" w:lastRow="0" w:firstColumn="1" w:lastColumn="0" w:noHBand="0" w:noVBand="1"/>
      </w:tblPr>
      <w:tblGrid>
        <w:gridCol w:w="2800"/>
        <w:gridCol w:w="1990"/>
        <w:gridCol w:w="1558"/>
        <w:gridCol w:w="3217"/>
      </w:tblGrid>
      <w:tr w:rsidR="00913CF4" w:rsidRPr="005A4C2C" w:rsidTr="00BD439B">
        <w:trPr>
          <w:trHeight w:val="975"/>
        </w:trPr>
        <w:tc>
          <w:tcPr>
            <w:tcW w:w="2800" w:type="dxa"/>
          </w:tcPr>
          <w:p w:rsidR="00913CF4" w:rsidRPr="005A4C2C" w:rsidRDefault="00913CF4" w:rsidP="00A65257">
            <w:pPr>
              <w:spacing w:line="360" w:lineRule="auto"/>
            </w:pPr>
            <w:r>
              <w:t>Содержание поля</w:t>
            </w:r>
          </w:p>
        </w:tc>
        <w:tc>
          <w:tcPr>
            <w:tcW w:w="1990" w:type="dxa"/>
          </w:tcPr>
          <w:p w:rsidR="00913CF4" w:rsidRPr="005A4C2C" w:rsidRDefault="00913CF4" w:rsidP="00A65257">
            <w:pPr>
              <w:spacing w:line="360" w:lineRule="auto"/>
            </w:pPr>
            <w:r>
              <w:t>Имя поля</w:t>
            </w:r>
          </w:p>
        </w:tc>
        <w:tc>
          <w:tcPr>
            <w:tcW w:w="1558" w:type="dxa"/>
          </w:tcPr>
          <w:p w:rsidR="00913CF4" w:rsidRPr="005A4C2C" w:rsidRDefault="00913CF4" w:rsidP="00A65257">
            <w:pPr>
              <w:spacing w:line="360" w:lineRule="auto"/>
            </w:pPr>
            <w:r>
              <w:t>Тип поля</w:t>
            </w:r>
          </w:p>
        </w:tc>
        <w:tc>
          <w:tcPr>
            <w:tcW w:w="3217" w:type="dxa"/>
          </w:tcPr>
          <w:p w:rsidR="00913CF4" w:rsidRPr="005A4C2C" w:rsidRDefault="00913CF4" w:rsidP="00A65257">
            <w:pPr>
              <w:spacing w:line="360" w:lineRule="auto"/>
            </w:pPr>
            <w:r>
              <w:t>Примечание</w:t>
            </w:r>
          </w:p>
        </w:tc>
      </w:tr>
      <w:tr w:rsidR="00913CF4" w:rsidRPr="005A4C2C" w:rsidTr="00BD439B">
        <w:trPr>
          <w:trHeight w:val="975"/>
        </w:trPr>
        <w:tc>
          <w:tcPr>
            <w:tcW w:w="2800" w:type="dxa"/>
          </w:tcPr>
          <w:p w:rsidR="00913CF4" w:rsidRPr="00913CF4" w:rsidRDefault="00913CF4" w:rsidP="00A65257">
            <w:pPr>
              <w:spacing w:line="360" w:lineRule="auto"/>
            </w:pPr>
            <w:r>
              <w:t>Идентификатор единицы измерения</w:t>
            </w:r>
          </w:p>
        </w:tc>
        <w:tc>
          <w:tcPr>
            <w:tcW w:w="1990" w:type="dxa"/>
          </w:tcPr>
          <w:p w:rsidR="00913CF4" w:rsidRPr="00752373" w:rsidRDefault="0075237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UNIT_ID</w:t>
            </w:r>
          </w:p>
        </w:tc>
        <w:tc>
          <w:tcPr>
            <w:tcW w:w="1558" w:type="dxa"/>
          </w:tcPr>
          <w:p w:rsidR="00913CF4" w:rsidRPr="00752373" w:rsidRDefault="0075237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N(5,0)</w:t>
            </w:r>
          </w:p>
        </w:tc>
        <w:tc>
          <w:tcPr>
            <w:tcW w:w="3217" w:type="dxa"/>
          </w:tcPr>
          <w:p w:rsidR="00913CF4" w:rsidRDefault="00752373" w:rsidP="00A65257">
            <w:pPr>
              <w:spacing w:line="360" w:lineRule="auto"/>
            </w:pPr>
            <w:r>
              <w:t>суррогатный первичный ключ</w:t>
            </w:r>
          </w:p>
        </w:tc>
      </w:tr>
      <w:tr w:rsidR="00752373" w:rsidRPr="005A4C2C" w:rsidTr="00BD439B">
        <w:trPr>
          <w:trHeight w:val="975"/>
        </w:trPr>
        <w:tc>
          <w:tcPr>
            <w:tcW w:w="2800" w:type="dxa"/>
          </w:tcPr>
          <w:p w:rsidR="00752373" w:rsidRDefault="00752373" w:rsidP="00A65257">
            <w:pPr>
              <w:spacing w:line="360" w:lineRule="auto"/>
            </w:pPr>
            <w:r>
              <w:t>Название единицы измерения</w:t>
            </w:r>
          </w:p>
        </w:tc>
        <w:tc>
          <w:tcPr>
            <w:tcW w:w="1990" w:type="dxa"/>
          </w:tcPr>
          <w:p w:rsidR="00752373" w:rsidRDefault="0075237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UNIT_TITLE</w:t>
            </w:r>
          </w:p>
        </w:tc>
        <w:tc>
          <w:tcPr>
            <w:tcW w:w="1558" w:type="dxa"/>
          </w:tcPr>
          <w:p w:rsidR="00752373" w:rsidRDefault="00752373" w:rsidP="00A65257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V(30)</w:t>
            </w:r>
          </w:p>
        </w:tc>
        <w:tc>
          <w:tcPr>
            <w:tcW w:w="3217" w:type="dxa"/>
          </w:tcPr>
          <w:p w:rsidR="00752373" w:rsidRDefault="00752373" w:rsidP="00A65257">
            <w:pPr>
              <w:spacing w:line="360" w:lineRule="auto"/>
            </w:pPr>
            <w:r>
              <w:t>обязательное уникальное поле</w:t>
            </w:r>
          </w:p>
        </w:tc>
      </w:tr>
    </w:tbl>
    <w:p w:rsidR="00913CF4" w:rsidRDefault="00913CF4" w:rsidP="00A65257">
      <w:pPr>
        <w:spacing w:line="360" w:lineRule="auto"/>
      </w:pPr>
    </w:p>
    <w:p w:rsidR="00752373" w:rsidRDefault="00752373" w:rsidP="00A65257">
      <w:pPr>
        <w:spacing w:line="360" w:lineRule="auto"/>
      </w:pPr>
      <w:r>
        <w:tab/>
        <w:t>После произведённой декомпозиции можно считать, что отношения в базе данных приведены к третьей нормальной форме.</w:t>
      </w:r>
    </w:p>
    <w:p w:rsidR="00752373" w:rsidRDefault="00752373" w:rsidP="00A65257">
      <w:pPr>
        <w:spacing w:line="360" w:lineRule="auto"/>
      </w:pPr>
      <w:r>
        <w:tab/>
        <w:t xml:space="preserve">Соответствующим четвёртой нормальной форме считается то отношение, в котором независимые друг от друга, но зависимые от ключа </w:t>
      </w:r>
      <w:proofErr w:type="spellStart"/>
      <w:r>
        <w:t>неключевые</w:t>
      </w:r>
      <w:proofErr w:type="spellEnd"/>
      <w:r>
        <w:t xml:space="preserve"> атрибуты отсутствуют. Такие атрибуты должны быть вынесены в отдельные отношения.</w:t>
      </w:r>
    </w:p>
    <w:p w:rsidR="00752373" w:rsidRDefault="00752373" w:rsidP="00A65257">
      <w:pPr>
        <w:spacing w:line="360" w:lineRule="auto"/>
      </w:pPr>
      <w:r>
        <w:tab/>
        <w:t xml:space="preserve">В нашей базе данных таких атрибутов отношений не выявлено, </w:t>
      </w:r>
      <w:proofErr w:type="gramStart"/>
      <w:r>
        <w:t>следовательно</w:t>
      </w:r>
      <w:proofErr w:type="gramEnd"/>
      <w:r>
        <w:t xml:space="preserve"> считаем, что отношения соответствуют четвёртой нормальной форме. Это соответствие считается достаточным для сохранения приемлемой сложности логической организации базы данных</w:t>
      </w:r>
      <w:r w:rsidR="00E31E86">
        <w:t xml:space="preserve">.  В то же время соответствие этой форме означает уменьшение количества аномалий </w:t>
      </w:r>
      <w:r w:rsidR="00E31E86">
        <w:lastRenderedPageBreak/>
        <w:t>удаления, обновления и записи, что в свою очередь даёт право быть уверенными в логической целостности данных.</w:t>
      </w:r>
    </w:p>
    <w:p w:rsidR="00914067" w:rsidRPr="00E27381" w:rsidRDefault="00914067" w:rsidP="00A65257">
      <w:pPr>
        <w:spacing w:line="360" w:lineRule="auto"/>
      </w:pPr>
      <w:r>
        <w:br w:type="page"/>
      </w:r>
    </w:p>
    <w:p w:rsidR="00920986" w:rsidRDefault="002F0870" w:rsidP="00A65257">
      <w:pPr>
        <w:pStyle w:val="1"/>
        <w:spacing w:line="360" w:lineRule="auto"/>
        <w:jc w:val="center"/>
      </w:pPr>
      <w:bookmarkStart w:id="13" w:name="_Toc358019437"/>
      <w:r>
        <w:lastRenderedPageBreak/>
        <w:t>ГЛАВА 5: ОРГАНИЗАЦИЯ ПОЛЬЗОВАТЕЛЬСКОГО ИНТЕРФЕЙСА</w:t>
      </w:r>
      <w:bookmarkEnd w:id="13"/>
    </w:p>
    <w:p w:rsidR="003807AA" w:rsidRDefault="003807AA" w:rsidP="00A65257">
      <w:pPr>
        <w:spacing w:line="360" w:lineRule="auto"/>
        <w:ind w:firstLine="708"/>
        <w:rPr>
          <w:szCs w:val="28"/>
        </w:rPr>
      </w:pPr>
    </w:p>
    <w:p w:rsidR="004F7598" w:rsidRDefault="004F7598" w:rsidP="00A65257">
      <w:pPr>
        <w:spacing w:line="360" w:lineRule="auto"/>
        <w:ind w:firstLine="708"/>
        <w:rPr>
          <w:szCs w:val="28"/>
        </w:rPr>
      </w:pPr>
    </w:p>
    <w:p w:rsidR="003807AA" w:rsidRPr="00ED1483" w:rsidRDefault="003807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Сложное оборудование собирается на заказ и состоит из множества узлов и компонентов. Сходным случаем можно считать различные комплектации автомобилей (базовая, премиум и т.д.), но комплектация оборудования для строительных работ более различна, так как оно выпускается для более узких областей применения. </w:t>
      </w:r>
      <w:r w:rsidRPr="00ED1483">
        <w:rPr>
          <w:szCs w:val="28"/>
        </w:rPr>
        <w:t xml:space="preserve"> </w:t>
      </w:r>
      <w:r>
        <w:rPr>
          <w:szCs w:val="28"/>
        </w:rPr>
        <w:t xml:space="preserve">В связи с этим каталоги запчастей и комплектующих для оборудования этого рода </w:t>
      </w:r>
      <w:r w:rsidR="00FB75DC">
        <w:rPr>
          <w:szCs w:val="28"/>
        </w:rPr>
        <w:t>собой</w:t>
      </w:r>
      <w:r>
        <w:rPr>
          <w:szCs w:val="28"/>
        </w:rPr>
        <w:t xml:space="preserve"> довольно обширный общий список, содержащий спецификации и чертежи, не всегда понятный конечному пользователю.</w:t>
      </w:r>
    </w:p>
    <w:p w:rsidR="003807AA" w:rsidRDefault="003807AA" w:rsidP="00A65257">
      <w:pPr>
        <w:spacing w:line="360" w:lineRule="auto"/>
        <w:rPr>
          <w:szCs w:val="28"/>
        </w:rPr>
      </w:pPr>
      <w:r w:rsidRPr="00ED1483">
        <w:rPr>
          <w:szCs w:val="28"/>
        </w:rPr>
        <w:tab/>
      </w:r>
      <w:r>
        <w:rPr>
          <w:szCs w:val="28"/>
        </w:rPr>
        <w:t xml:space="preserve">Разрабатываемая система обработки заказов </w:t>
      </w:r>
      <w:r w:rsidRPr="00ED1483">
        <w:rPr>
          <w:szCs w:val="28"/>
        </w:rPr>
        <w:t>позволит набирать из имеющихся</w:t>
      </w:r>
      <w:r>
        <w:rPr>
          <w:szCs w:val="28"/>
        </w:rPr>
        <w:t xml:space="preserve"> объектов готовую комплектацию. При заказе запчастей это позволит сопоставлять конкретному устройству набор доступных для него деталей.</w:t>
      </w:r>
    </w:p>
    <w:p w:rsidR="003807AA" w:rsidRDefault="003807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К</w:t>
      </w:r>
      <w:r w:rsidRPr="00ED1483">
        <w:rPr>
          <w:szCs w:val="28"/>
        </w:rPr>
        <w:t>аждое устройство состоит из некоторого числа узлов. Часть</w:t>
      </w:r>
      <w:r>
        <w:rPr>
          <w:szCs w:val="28"/>
        </w:rPr>
        <w:t xml:space="preserve"> узлов</w:t>
      </w:r>
      <w:r w:rsidRPr="00ED1483">
        <w:rPr>
          <w:szCs w:val="28"/>
        </w:rPr>
        <w:t xml:space="preserve"> является базовыми, </w:t>
      </w:r>
      <w:r>
        <w:rPr>
          <w:szCs w:val="28"/>
        </w:rPr>
        <w:t>т.к. посредством них формируется основное предназначение устройства</w:t>
      </w:r>
      <w:r w:rsidRPr="00ED1483">
        <w:rPr>
          <w:szCs w:val="28"/>
        </w:rPr>
        <w:t>, часть – опциональными.</w:t>
      </w:r>
      <w:r>
        <w:rPr>
          <w:szCs w:val="28"/>
        </w:rPr>
        <w:t xml:space="preserve"> Некоторые узлы также могут быть взаимоисключающими.</w:t>
      </w:r>
      <w:r w:rsidRPr="00ED1483">
        <w:rPr>
          <w:szCs w:val="28"/>
        </w:rPr>
        <w:t xml:space="preserve"> </w:t>
      </w:r>
      <w:r>
        <w:rPr>
          <w:szCs w:val="28"/>
        </w:rPr>
        <w:t>В свою очередь каждый узел может содержать различный набор компонентов.</w:t>
      </w:r>
      <w:r w:rsidRPr="00ED1483">
        <w:rPr>
          <w:szCs w:val="28"/>
        </w:rPr>
        <w:t xml:space="preserve"> </w:t>
      </w:r>
    </w:p>
    <w:p w:rsidR="003807AA" w:rsidRDefault="003807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Таким образом</w:t>
      </w:r>
      <w:r w:rsidR="00FB75DC">
        <w:rPr>
          <w:szCs w:val="28"/>
        </w:rPr>
        <w:t>,</w:t>
      </w:r>
      <w:r w:rsidR="00BE0457">
        <w:rPr>
          <w:szCs w:val="28"/>
        </w:rPr>
        <w:t xml:space="preserve"> получается трё</w:t>
      </w:r>
      <w:r>
        <w:rPr>
          <w:szCs w:val="28"/>
        </w:rPr>
        <w:t>хуровневая модель оборудования – на</w:t>
      </w:r>
      <w:r w:rsidR="00BE0457">
        <w:rPr>
          <w:szCs w:val="28"/>
        </w:rPr>
        <w:t xml:space="preserve"> уровне деталей, на</w:t>
      </w:r>
      <w:r>
        <w:rPr>
          <w:szCs w:val="28"/>
        </w:rPr>
        <w:t xml:space="preserve"> уровне совокупности деталей, формирующих узел, и на уровне единицы оборудования как совокупности узлов. После первичного заполнения базы данных станет возможным быстро формировать общий вид оборудования на основании ранее внесённой информации о составе узлов.</w:t>
      </w:r>
    </w:p>
    <w:p w:rsidR="003807AA" w:rsidRDefault="003807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Также необходимо предусмотреть возможность ведения отчётности по изменениям в комплектации оборудования, для отслеживания изменений с конкретной конфигурацией и возможности исправления возможных ошибок путём возвращения к предыдущей версии комплектации. В частности, для </w:t>
      </w:r>
      <w:r>
        <w:rPr>
          <w:szCs w:val="28"/>
        </w:rPr>
        <w:lastRenderedPageBreak/>
        <w:t>этого отслеживается, какой оператор и в какое время сделал последнее изменение.</w:t>
      </w:r>
    </w:p>
    <w:p w:rsidR="003807AA" w:rsidRPr="00D75BFF" w:rsidRDefault="003807AA" w:rsidP="00A65257">
      <w:pPr>
        <w:spacing w:line="360" w:lineRule="auto"/>
        <w:rPr>
          <w:szCs w:val="28"/>
        </w:rPr>
      </w:pPr>
      <w:r>
        <w:rPr>
          <w:szCs w:val="28"/>
        </w:rPr>
        <w:tab/>
        <w:t xml:space="preserve">Доступ к системе будет осуществляться посредством </w:t>
      </w:r>
      <w:r>
        <w:rPr>
          <w:szCs w:val="28"/>
          <w:lang w:val="en-US"/>
        </w:rPr>
        <w:t>web</w:t>
      </w:r>
      <w:r w:rsidRPr="007D3E2D">
        <w:rPr>
          <w:szCs w:val="28"/>
        </w:rPr>
        <w:t>-</w:t>
      </w:r>
      <w:r>
        <w:rPr>
          <w:szCs w:val="28"/>
        </w:rPr>
        <w:t xml:space="preserve">интерфейса. </w:t>
      </w:r>
    </w:p>
    <w:p w:rsidR="003807AA" w:rsidRDefault="003807AA" w:rsidP="00A65257">
      <w:pPr>
        <w:spacing w:line="360" w:lineRule="auto"/>
        <w:rPr>
          <w:szCs w:val="28"/>
        </w:rPr>
      </w:pPr>
      <w:r>
        <w:rPr>
          <w:szCs w:val="28"/>
        </w:rPr>
        <w:t xml:space="preserve">Это позволит реализовать все функции в рамках одного приложения без отдельной установки клиентской части (в её роли фактически выступает браузер), что значительно упрощает работу с системой для конечного пользователя, так как технические требования к аппаратуре клиента аналогичны таковым для браузера.  Пользователь не будет привязан к какому-либо определённому устройству. </w:t>
      </w:r>
    </w:p>
    <w:p w:rsidR="003807AA" w:rsidRDefault="003807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Для специалистов, занятых продажей оборудования это открывает возможность иметь доступ к системе из любого места, где есть подключение к сети </w:t>
      </w:r>
      <w:r>
        <w:rPr>
          <w:szCs w:val="28"/>
          <w:lang w:val="en-US"/>
        </w:rPr>
        <w:t>internet</w:t>
      </w:r>
      <w:r w:rsidRPr="007D3E2D">
        <w:rPr>
          <w:szCs w:val="28"/>
        </w:rPr>
        <w:t>.</w:t>
      </w:r>
    </w:p>
    <w:p w:rsidR="00F66A6D" w:rsidRDefault="00F06029" w:rsidP="00A65257">
      <w:pPr>
        <w:spacing w:line="360" w:lineRule="auto"/>
        <w:rPr>
          <w:szCs w:val="28"/>
        </w:rPr>
      </w:pPr>
      <w:r>
        <w:rPr>
          <w:szCs w:val="28"/>
        </w:rPr>
        <w:tab/>
      </w:r>
      <w:r w:rsidR="00F66A6D">
        <w:rPr>
          <w:szCs w:val="28"/>
        </w:rPr>
        <w:t xml:space="preserve">Пользовательский интерфейс разделяется </w:t>
      </w:r>
      <w:r>
        <w:rPr>
          <w:szCs w:val="28"/>
        </w:rPr>
        <w:t xml:space="preserve">на несколько частей – </w:t>
      </w:r>
      <w:proofErr w:type="gramStart"/>
      <w:r>
        <w:rPr>
          <w:szCs w:val="28"/>
        </w:rPr>
        <w:t>административную</w:t>
      </w:r>
      <w:proofErr w:type="gramEnd"/>
      <w:r>
        <w:rPr>
          <w:szCs w:val="28"/>
        </w:rPr>
        <w:t xml:space="preserve"> и клиентскую. С помощью административной части операторы компаний-поставщиков вносят записи об оборудовании, а с помощью клиентской осуществляется просмотр списков оборудования, узлов и деталей. С помощью этого интерфейса необходимый элемент можно внести в заказ. Если у пользователя уже имеется какое-либо оборудование, он сможет просмотреть списки деталей и узлов, относящихся конкретно к его экземпляру</w:t>
      </w:r>
      <w:r w:rsidR="00E776B3">
        <w:rPr>
          <w:szCs w:val="28"/>
        </w:rPr>
        <w:t>.</w:t>
      </w:r>
    </w:p>
    <w:p w:rsidR="00F170C8" w:rsidRDefault="00F170C8" w:rsidP="00A65257">
      <w:pPr>
        <w:spacing w:line="360" w:lineRule="auto"/>
        <w:rPr>
          <w:szCs w:val="28"/>
        </w:rPr>
      </w:pPr>
    </w:p>
    <w:p w:rsidR="00F170C8" w:rsidRDefault="00F170C8" w:rsidP="00A65257">
      <w:pPr>
        <w:spacing w:line="360" w:lineRule="auto"/>
        <w:rPr>
          <w:szCs w:val="28"/>
        </w:rPr>
      </w:pPr>
    </w:p>
    <w:p w:rsidR="00F170C8" w:rsidRDefault="00F170C8" w:rsidP="00A65257">
      <w:pPr>
        <w:pStyle w:val="a9"/>
        <w:spacing w:line="360" w:lineRule="auto"/>
        <w:jc w:val="center"/>
      </w:pPr>
      <w:bookmarkStart w:id="14" w:name="_Toc358019438"/>
      <w:r>
        <w:t>5.1. Аналоги</w:t>
      </w:r>
      <w:bookmarkEnd w:id="14"/>
    </w:p>
    <w:p w:rsidR="00E776B3" w:rsidRDefault="00E776B3" w:rsidP="00A65257">
      <w:pPr>
        <w:spacing w:line="360" w:lineRule="auto"/>
        <w:rPr>
          <w:szCs w:val="28"/>
        </w:rPr>
      </w:pPr>
      <w:r>
        <w:rPr>
          <w:szCs w:val="28"/>
        </w:rPr>
        <w:tab/>
      </w:r>
    </w:p>
    <w:p w:rsidR="00455531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bookmarkStart w:id="15" w:name="_Toc350781356"/>
      <w:bookmarkStart w:id="16" w:name="_Toc350781420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 xml:space="preserve"> </w:t>
      </w:r>
      <w:proofErr w:type="spellStart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>Danfoss</w:t>
      </w:r>
      <w:proofErr w:type="spellEnd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 xml:space="preserve"> </w:t>
      </w:r>
      <w:proofErr w:type="spellStart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>Web</w:t>
      </w:r>
      <w:proofErr w:type="spellEnd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 xml:space="preserve"> </w:t>
      </w:r>
      <w:proofErr w:type="spellStart"/>
      <w:r w:rsidRPr="00F170C8"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  <w:t>Application</w:t>
      </w:r>
      <w:bookmarkEnd w:id="15"/>
      <w:bookmarkEnd w:id="16"/>
      <w:proofErr w:type="spellEnd"/>
      <w:r w:rsidRPr="00F170C8">
        <w:rPr>
          <w:rFonts w:eastAsia="Times New Roman"/>
          <w:szCs w:val="28"/>
          <w:lang w:eastAsia="ru-RU"/>
        </w:rPr>
        <w:t xml:space="preserve"> </w:t>
      </w:r>
    </w:p>
    <w:p w:rsidR="00F170C8" w:rsidRPr="00F170C8" w:rsidRDefault="00455531" w:rsidP="00A65257">
      <w:pPr>
        <w:spacing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  <w:t>Веб</w:t>
      </w:r>
      <w:r w:rsidR="00F170C8" w:rsidRPr="00F170C8">
        <w:rPr>
          <w:rFonts w:eastAsia="Times New Roman"/>
          <w:szCs w:val="28"/>
          <w:lang w:eastAsia="ru-RU"/>
        </w:rPr>
        <w:t xml:space="preserve">-приложение, используемое компанией </w:t>
      </w:r>
      <w:proofErr w:type="spellStart"/>
      <w:r w:rsidR="00F170C8" w:rsidRPr="00F170C8">
        <w:rPr>
          <w:rFonts w:eastAsia="Times New Roman"/>
          <w:szCs w:val="28"/>
          <w:lang w:eastAsia="ru-RU"/>
        </w:rPr>
        <w:t>Danfoss</w:t>
      </w:r>
      <w:proofErr w:type="spellEnd"/>
      <w:r w:rsidR="00F170C8" w:rsidRPr="00F170C8">
        <w:rPr>
          <w:rFonts w:eastAsia="Times New Roman"/>
          <w:szCs w:val="28"/>
          <w:lang w:eastAsia="ru-RU"/>
        </w:rPr>
        <w:t>, производящей оборудование для теплоснабжения.</w:t>
      </w: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55EE68CB" wp14:editId="36370AD0">
            <wp:extent cx="5924550" cy="3333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0C8">
        <w:rPr>
          <w:rFonts w:eastAsia="Times New Roman"/>
          <w:szCs w:val="28"/>
          <w:lang w:eastAsia="ru-RU"/>
        </w:rPr>
        <w:t xml:space="preserve"> </w:t>
      </w:r>
    </w:p>
    <w:p w:rsidR="00F170C8" w:rsidRPr="009B61E4" w:rsidRDefault="00F170C8" w:rsidP="00A65257">
      <w:pPr>
        <w:spacing w:line="360" w:lineRule="auto"/>
        <w:jc w:val="center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>Рис.3 Общий вид интерфейса</w:t>
      </w:r>
    </w:p>
    <w:p w:rsidR="00455531" w:rsidRPr="009B61E4" w:rsidRDefault="00455531" w:rsidP="00A65257">
      <w:pPr>
        <w:spacing w:line="360" w:lineRule="auto"/>
        <w:jc w:val="center"/>
        <w:rPr>
          <w:rFonts w:eastAsia="Times New Roman"/>
          <w:i/>
          <w:szCs w:val="28"/>
          <w:lang w:eastAsia="ru-RU"/>
        </w:rPr>
      </w:pPr>
    </w:p>
    <w:p w:rsidR="00F170C8" w:rsidRPr="00F170C8" w:rsidRDefault="00F170C8" w:rsidP="00A65257">
      <w:pPr>
        <w:spacing w:line="360" w:lineRule="auto"/>
        <w:ind w:firstLine="708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>Оборудование можно найти с помощью встроенного поиска, или дойдя до нужного пункта в древовидном списке. На самом нижнем уровне этого списка откр</w:t>
      </w:r>
      <w:r>
        <w:rPr>
          <w:rFonts w:eastAsia="Times New Roman"/>
          <w:szCs w:val="28"/>
          <w:lang w:eastAsia="ru-RU"/>
        </w:rPr>
        <w:t>ывается либо спецификация (рис.3</w:t>
      </w:r>
      <w:r w:rsidRPr="00F170C8">
        <w:rPr>
          <w:rFonts w:eastAsia="Times New Roman"/>
          <w:szCs w:val="28"/>
          <w:lang w:eastAsia="ru-RU"/>
        </w:rPr>
        <w:t xml:space="preserve">) с возможностью фильтрации по параметрам оборудования, либо </w:t>
      </w:r>
      <w:proofErr w:type="spellStart"/>
      <w:r w:rsidRPr="00F170C8">
        <w:rPr>
          <w:rFonts w:eastAsia="Times New Roman"/>
          <w:szCs w:val="28"/>
          <w:lang w:val="en-US" w:eastAsia="ru-RU"/>
        </w:rPr>
        <w:t>pdf</w:t>
      </w:r>
      <w:proofErr w:type="spellEnd"/>
      <w:r w:rsidRPr="00F170C8">
        <w:rPr>
          <w:rFonts w:eastAsia="Times New Roman"/>
          <w:szCs w:val="28"/>
          <w:lang w:eastAsia="ru-RU"/>
        </w:rPr>
        <w:t>-файл, представляющий из себя отдельный каталог. Также есть возможность отслеживания связи между несколькими продуктами. Связанные объекты можно просмотр</w:t>
      </w:r>
      <w:r>
        <w:rPr>
          <w:rFonts w:eastAsia="Times New Roman"/>
          <w:szCs w:val="28"/>
          <w:lang w:eastAsia="ru-RU"/>
        </w:rPr>
        <w:t>еть на отдельной странице (рис.4</w:t>
      </w:r>
      <w:r w:rsidRPr="00F170C8">
        <w:rPr>
          <w:rFonts w:eastAsia="Times New Roman"/>
          <w:szCs w:val="28"/>
          <w:lang w:eastAsia="ru-RU"/>
        </w:rPr>
        <w:t xml:space="preserve">). </w:t>
      </w:r>
    </w:p>
    <w:p w:rsidR="00F170C8" w:rsidRPr="00F170C8" w:rsidRDefault="00F170C8" w:rsidP="00A65257">
      <w:pPr>
        <w:spacing w:line="360" w:lineRule="auto"/>
        <w:ind w:firstLine="708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>Вид общего списка (и, соответственно, фильтр) меняется в зависимости от выбранного типа оборудования.</w:t>
      </w:r>
    </w:p>
    <w:p w:rsidR="00F170C8" w:rsidRPr="00F170C8" w:rsidRDefault="00F170C8" w:rsidP="00A65257">
      <w:pPr>
        <w:spacing w:line="360" w:lineRule="auto"/>
        <w:ind w:firstLine="708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>Чертежи и подробное описание оборудования находятся в отдельном файле. Чтобы перейти к конкретному файлу, нужно раскрыть древовидный список до нижнего уровня иерархии.</w:t>
      </w: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78A6A9F2" wp14:editId="2CD2A7B2">
            <wp:extent cx="5934075" cy="3076575"/>
            <wp:effectExtent l="0" t="0" r="0" b="0"/>
            <wp:docPr id="17" name="Рисунок 17" descr="danfo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nfoss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C8" w:rsidRPr="00F170C8" w:rsidRDefault="00F170C8" w:rsidP="00A65257">
      <w:pPr>
        <w:spacing w:line="360" w:lineRule="auto"/>
        <w:jc w:val="center"/>
        <w:rPr>
          <w:rFonts w:eastAsia="Times New Roman"/>
          <w:i/>
          <w:szCs w:val="28"/>
          <w:lang w:eastAsia="ru-RU"/>
        </w:rPr>
      </w:pPr>
      <w:r w:rsidRPr="00F170C8">
        <w:rPr>
          <w:rFonts w:eastAsia="Times New Roman"/>
          <w:i/>
          <w:szCs w:val="28"/>
          <w:lang w:eastAsia="ru-RU"/>
        </w:rPr>
        <w:t>Рис</w:t>
      </w:r>
      <w:r>
        <w:rPr>
          <w:rFonts w:eastAsia="Times New Roman"/>
          <w:i/>
          <w:szCs w:val="28"/>
          <w:lang w:eastAsia="ru-RU"/>
        </w:rPr>
        <w:t>. 4 Связи между объектами</w:t>
      </w:r>
    </w:p>
    <w:p w:rsidR="00455531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ab/>
        <w:t>Список связей отражает вхождение выбранного оборудования в комплекты поставки, с указанием типа связи. Каждый связанный элемент</w:t>
      </w:r>
      <w:r>
        <w:rPr>
          <w:rFonts w:eastAsia="Times New Roman"/>
          <w:szCs w:val="28"/>
          <w:lang w:eastAsia="ru-RU"/>
        </w:rPr>
        <w:t xml:space="preserve"> </w:t>
      </w:r>
      <w:r w:rsidRPr="00F170C8">
        <w:rPr>
          <w:rFonts w:eastAsia="Times New Roman"/>
          <w:szCs w:val="28"/>
          <w:lang w:eastAsia="ru-RU"/>
        </w:rPr>
        <w:t>отображается в виде строки из соответствующей данному типу таблицы</w:t>
      </w:r>
      <w:r w:rsidR="00455531" w:rsidRPr="00455531">
        <w:rPr>
          <w:rFonts w:eastAsia="Times New Roman"/>
          <w:szCs w:val="28"/>
          <w:lang w:eastAsia="ru-RU"/>
        </w:rPr>
        <w:t>.</w:t>
      </w:r>
    </w:p>
    <w:p w:rsidR="00455531" w:rsidRDefault="00455531" w:rsidP="00A65257">
      <w:pPr>
        <w:spacing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Табличное представление разнородных данных вносит некоторую путаницу в отображении.</w:t>
      </w: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28781807" wp14:editId="223E9F82">
            <wp:extent cx="4044192" cy="3600450"/>
            <wp:effectExtent l="0" t="0" r="0" b="0"/>
            <wp:docPr id="16" name="Рисунок 16" descr="danfo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nfoss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6"/>
                    <a:stretch/>
                  </pic:blipFill>
                  <pic:spPr bwMode="auto">
                    <a:xfrm>
                      <a:off x="0" y="0"/>
                      <a:ext cx="4048477" cy="36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0C8" w:rsidRPr="00F170C8" w:rsidRDefault="00F170C8" w:rsidP="00A65257">
      <w:pPr>
        <w:spacing w:line="360" w:lineRule="auto"/>
        <w:jc w:val="center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Рис.5 </w:t>
      </w:r>
      <w:r w:rsidRPr="00F170C8">
        <w:rPr>
          <w:rFonts w:eastAsia="Times New Roman"/>
          <w:i/>
          <w:szCs w:val="28"/>
          <w:lang w:eastAsia="ru-RU"/>
        </w:rPr>
        <w:t>Форма заказа</w:t>
      </w:r>
    </w:p>
    <w:p w:rsidR="00106631" w:rsidRPr="00106631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lastRenderedPageBreak/>
        <w:t>Идентификаторы оборудования вносятся в форму заказа автоматически, пользователю предоставляется информация о наличии оборудования на складе или о возможных сроках поставки оборудования</w:t>
      </w:r>
    </w:p>
    <w:p w:rsidR="00106631" w:rsidRPr="009B61E4" w:rsidRDefault="00106631" w:rsidP="00A65257">
      <w:pPr>
        <w:spacing w:line="360" w:lineRule="auto"/>
        <w:rPr>
          <w:rFonts w:eastAsia="Times New Roman"/>
          <w:szCs w:val="28"/>
          <w:lang w:eastAsia="ru-RU"/>
        </w:rPr>
      </w:pPr>
    </w:p>
    <w:p w:rsidR="00106631" w:rsidRPr="009B61E4" w:rsidRDefault="00106631" w:rsidP="00A65257">
      <w:pPr>
        <w:spacing w:line="360" w:lineRule="auto"/>
        <w:rPr>
          <w:rFonts w:eastAsia="Times New Roman"/>
          <w:szCs w:val="28"/>
          <w:lang w:eastAsia="ru-RU"/>
        </w:rPr>
      </w:pPr>
    </w:p>
    <w:p w:rsidR="00F170C8" w:rsidRDefault="00F170C8" w:rsidP="00A65257">
      <w:pPr>
        <w:spacing w:line="360" w:lineRule="auto"/>
        <w:rPr>
          <w:rFonts w:eastAsia="Times New Roman"/>
          <w:b/>
          <w:szCs w:val="28"/>
          <w:lang w:eastAsia="ru-RU"/>
        </w:rPr>
      </w:pPr>
      <w:r w:rsidRPr="00F170C8">
        <w:rPr>
          <w:rFonts w:eastAsia="Times New Roman"/>
          <w:b/>
          <w:szCs w:val="28"/>
          <w:lang w:eastAsia="ru-RU"/>
        </w:rPr>
        <w:t>BITZER EPARTS</w:t>
      </w:r>
    </w:p>
    <w:p w:rsidR="00455531" w:rsidRPr="00F170C8" w:rsidRDefault="00455531" w:rsidP="00A65257">
      <w:pPr>
        <w:spacing w:line="360" w:lineRule="auto"/>
        <w:rPr>
          <w:rFonts w:eastAsia="Times New Roman"/>
          <w:i/>
          <w:szCs w:val="28"/>
          <w:lang w:eastAsia="ru-RU"/>
        </w:rPr>
      </w:pP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 xml:space="preserve">Интерфейс того же типа, что и в </w:t>
      </w:r>
      <w:proofErr w:type="spellStart"/>
      <w:r w:rsidRPr="00F170C8">
        <w:rPr>
          <w:rFonts w:eastAsia="Times New Roman"/>
          <w:szCs w:val="28"/>
          <w:lang w:val="en-US" w:eastAsia="ru-RU"/>
        </w:rPr>
        <w:t>Danfoss</w:t>
      </w:r>
      <w:proofErr w:type="spellEnd"/>
      <w:r w:rsidRPr="00F170C8">
        <w:rPr>
          <w:rFonts w:eastAsia="Times New Roman"/>
          <w:szCs w:val="28"/>
          <w:lang w:eastAsia="ru-RU"/>
        </w:rPr>
        <w:t xml:space="preserve"> </w:t>
      </w:r>
      <w:r w:rsidRPr="00F170C8">
        <w:rPr>
          <w:rFonts w:eastAsia="Times New Roman"/>
          <w:szCs w:val="28"/>
          <w:lang w:val="en-US" w:eastAsia="ru-RU"/>
        </w:rPr>
        <w:t>Web</w:t>
      </w:r>
      <w:r w:rsidRPr="00F170C8">
        <w:rPr>
          <w:rFonts w:eastAsia="Times New Roman"/>
          <w:szCs w:val="28"/>
          <w:lang w:eastAsia="ru-RU"/>
        </w:rPr>
        <w:t xml:space="preserve"> </w:t>
      </w:r>
      <w:r w:rsidRPr="00F170C8">
        <w:rPr>
          <w:rFonts w:eastAsia="Times New Roman"/>
          <w:szCs w:val="28"/>
          <w:lang w:val="en-US" w:eastAsia="ru-RU"/>
        </w:rPr>
        <w:t>Application</w:t>
      </w:r>
      <w:r w:rsidRPr="00F170C8">
        <w:rPr>
          <w:rFonts w:eastAsia="Times New Roman"/>
          <w:szCs w:val="28"/>
          <w:lang w:eastAsia="ru-RU"/>
        </w:rPr>
        <w:t>, но отсутствует поиск по всей продукции. Выбор оборудования осуществляется также путём поиска по древовидному списку.</w:t>
      </w: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</w:p>
    <w:p w:rsidR="00F170C8" w:rsidRPr="00F170C8" w:rsidRDefault="00F170C8" w:rsidP="00A65257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577A0555" wp14:editId="7F2B762D">
            <wp:extent cx="5924550" cy="3028950"/>
            <wp:effectExtent l="0" t="0" r="0" b="0"/>
            <wp:docPr id="15" name="Рисунок 15" descr="bitz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itzer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C8" w:rsidRPr="009B61E4" w:rsidRDefault="00740850" w:rsidP="00A65257">
      <w:pPr>
        <w:spacing w:line="360" w:lineRule="auto"/>
        <w:jc w:val="center"/>
        <w:rPr>
          <w:rFonts w:eastAsia="Times New Roman"/>
          <w:i/>
          <w:szCs w:val="28"/>
          <w:lang w:eastAsia="ru-RU"/>
        </w:rPr>
      </w:pPr>
      <w:r>
        <w:rPr>
          <w:rFonts w:eastAsia="Times New Roman"/>
          <w:i/>
          <w:szCs w:val="28"/>
          <w:lang w:eastAsia="ru-RU"/>
        </w:rPr>
        <w:t xml:space="preserve">Рис.6 Интерфейс </w:t>
      </w:r>
      <w:proofErr w:type="spellStart"/>
      <w:r>
        <w:rPr>
          <w:rFonts w:eastAsia="Times New Roman"/>
          <w:i/>
          <w:szCs w:val="28"/>
          <w:lang w:val="en-US" w:eastAsia="ru-RU"/>
        </w:rPr>
        <w:t>Bitzer</w:t>
      </w:r>
      <w:proofErr w:type="spellEnd"/>
      <w:r w:rsidRPr="009B61E4">
        <w:rPr>
          <w:rFonts w:eastAsia="Times New Roman"/>
          <w:i/>
          <w:szCs w:val="28"/>
          <w:lang w:eastAsia="ru-RU"/>
        </w:rPr>
        <w:t xml:space="preserve"> </w:t>
      </w:r>
      <w:proofErr w:type="spellStart"/>
      <w:r>
        <w:rPr>
          <w:rFonts w:eastAsia="Times New Roman"/>
          <w:i/>
          <w:szCs w:val="28"/>
          <w:lang w:val="en-US" w:eastAsia="ru-RU"/>
        </w:rPr>
        <w:t>Eparts</w:t>
      </w:r>
      <w:proofErr w:type="spellEnd"/>
    </w:p>
    <w:p w:rsidR="00F170C8" w:rsidRPr="00F170C8" w:rsidRDefault="00F170C8" w:rsidP="00A65257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>Имеется возможность просмотра чертежа оборудования в увеличенном масштабе и фильтрации списка деталей.</w:t>
      </w:r>
    </w:p>
    <w:p w:rsidR="00F170C8" w:rsidRPr="00F170C8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ab/>
        <w:t xml:space="preserve">В остальном функционал аналогичен </w:t>
      </w:r>
      <w:proofErr w:type="spellStart"/>
      <w:r w:rsidRPr="00F170C8">
        <w:rPr>
          <w:rFonts w:eastAsia="Times New Roman"/>
          <w:szCs w:val="28"/>
          <w:lang w:eastAsia="ru-RU"/>
        </w:rPr>
        <w:t>Danfoss</w:t>
      </w:r>
      <w:proofErr w:type="spellEnd"/>
      <w:r w:rsidRPr="00F170C8">
        <w:rPr>
          <w:rFonts w:eastAsia="Times New Roman"/>
          <w:szCs w:val="28"/>
          <w:lang w:eastAsia="ru-RU"/>
        </w:rPr>
        <w:t xml:space="preserve"> </w:t>
      </w:r>
      <w:proofErr w:type="spellStart"/>
      <w:r w:rsidRPr="00F170C8">
        <w:rPr>
          <w:rFonts w:eastAsia="Times New Roman"/>
          <w:szCs w:val="28"/>
          <w:lang w:eastAsia="ru-RU"/>
        </w:rPr>
        <w:t>Web</w:t>
      </w:r>
      <w:proofErr w:type="spellEnd"/>
      <w:r w:rsidRPr="00F170C8">
        <w:rPr>
          <w:rFonts w:eastAsia="Times New Roman"/>
          <w:szCs w:val="28"/>
          <w:lang w:eastAsia="ru-RU"/>
        </w:rPr>
        <w:t xml:space="preserve"> </w:t>
      </w:r>
      <w:proofErr w:type="spellStart"/>
      <w:r w:rsidRPr="00F170C8">
        <w:rPr>
          <w:rFonts w:eastAsia="Times New Roman"/>
          <w:szCs w:val="28"/>
          <w:lang w:eastAsia="ru-RU"/>
        </w:rPr>
        <w:t>Application</w:t>
      </w:r>
      <w:proofErr w:type="spellEnd"/>
      <w:r w:rsidRPr="00F170C8">
        <w:rPr>
          <w:rFonts w:eastAsia="Times New Roman"/>
          <w:szCs w:val="28"/>
          <w:lang w:eastAsia="ru-RU"/>
        </w:rPr>
        <w:t>, за исключением отсутствия общего поиска по всем видам оборудования.</w:t>
      </w:r>
    </w:p>
    <w:p w:rsidR="008F3F0D" w:rsidRPr="009B61E4" w:rsidRDefault="00F170C8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F170C8">
        <w:rPr>
          <w:rFonts w:eastAsia="Times New Roman"/>
          <w:szCs w:val="28"/>
          <w:lang w:eastAsia="ru-RU"/>
        </w:rPr>
        <w:tab/>
        <w:t>Это приложение обладает удобным интерфейсом для просмотра данных по спецификации узл</w:t>
      </w:r>
      <w:r>
        <w:rPr>
          <w:rFonts w:eastAsia="Times New Roman"/>
          <w:szCs w:val="28"/>
          <w:lang w:eastAsia="ru-RU"/>
        </w:rPr>
        <w:t>а</w:t>
      </w:r>
      <w:r w:rsidR="008F3F0D" w:rsidRPr="008F3F0D">
        <w:rPr>
          <w:rFonts w:eastAsia="Times New Roman"/>
          <w:szCs w:val="28"/>
          <w:lang w:eastAsia="ru-RU"/>
        </w:rPr>
        <w:t xml:space="preserve">. </w:t>
      </w:r>
    </w:p>
    <w:p w:rsidR="004F7598" w:rsidRPr="008F3F0D" w:rsidRDefault="008F3F0D" w:rsidP="00A65257">
      <w:pPr>
        <w:spacing w:line="360" w:lineRule="auto"/>
        <w:rPr>
          <w:rFonts w:eastAsia="Times New Roman"/>
          <w:szCs w:val="28"/>
          <w:lang w:eastAsia="ru-RU"/>
        </w:rPr>
      </w:pPr>
      <w:r w:rsidRPr="009B61E4">
        <w:rPr>
          <w:rFonts w:eastAsia="Times New Roman"/>
          <w:szCs w:val="28"/>
          <w:lang w:eastAsia="ru-RU"/>
        </w:rPr>
        <w:lastRenderedPageBreak/>
        <w:tab/>
      </w:r>
      <w:proofErr w:type="spellStart"/>
      <w:r>
        <w:rPr>
          <w:rFonts w:eastAsia="Times New Roman"/>
          <w:szCs w:val="28"/>
          <w:lang w:val="en-US" w:eastAsia="ru-RU"/>
        </w:rPr>
        <w:t>Bitzer</w:t>
      </w:r>
      <w:proofErr w:type="spellEnd"/>
      <w:r w:rsidRPr="008F3F0D">
        <w:rPr>
          <w:rFonts w:eastAsia="Times New Roman"/>
          <w:szCs w:val="28"/>
          <w:lang w:eastAsia="ru-RU"/>
        </w:rPr>
        <w:t xml:space="preserve"> </w:t>
      </w:r>
      <w:proofErr w:type="spellStart"/>
      <w:proofErr w:type="gramStart"/>
      <w:r>
        <w:rPr>
          <w:rFonts w:eastAsia="Times New Roman"/>
          <w:szCs w:val="28"/>
          <w:lang w:val="en-US" w:eastAsia="ru-RU"/>
        </w:rPr>
        <w:t>Epart</w:t>
      </w:r>
      <w:proofErr w:type="spellEnd"/>
      <w:r w:rsidRPr="008F3F0D">
        <w:rPr>
          <w:rFonts w:eastAsia="Times New Roman"/>
          <w:szCs w:val="28"/>
          <w:lang w:eastAsia="ru-RU"/>
        </w:rPr>
        <w:t xml:space="preserve">  </w:t>
      </w:r>
      <w:r>
        <w:rPr>
          <w:rFonts w:eastAsia="Times New Roman"/>
          <w:szCs w:val="28"/>
          <w:lang w:eastAsia="ru-RU"/>
        </w:rPr>
        <w:t>представляет</w:t>
      </w:r>
      <w:proofErr w:type="gramEnd"/>
      <w:r w:rsidRPr="008F3F0D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собой</w:t>
      </w:r>
      <w:r w:rsidRPr="008F3F0D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java</w:t>
      </w:r>
      <w:r w:rsidRPr="008F3F0D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eastAsia="ru-RU"/>
        </w:rPr>
        <w:t xml:space="preserve">апплет, поэтому не может функционировать в браузере с отключенной поддержкой </w:t>
      </w:r>
      <w:r>
        <w:rPr>
          <w:rFonts w:eastAsia="Times New Roman"/>
          <w:szCs w:val="28"/>
          <w:lang w:val="en-US" w:eastAsia="ru-RU"/>
        </w:rPr>
        <w:t>java</w:t>
      </w:r>
      <w:r w:rsidRPr="008F3F0D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 xml:space="preserve">и работает значительно медленнее описанного выше </w:t>
      </w:r>
      <w:proofErr w:type="spellStart"/>
      <w:r>
        <w:rPr>
          <w:rFonts w:eastAsia="Times New Roman"/>
          <w:szCs w:val="28"/>
          <w:lang w:val="en-US" w:eastAsia="ru-RU"/>
        </w:rPr>
        <w:t>Danfoss</w:t>
      </w:r>
      <w:proofErr w:type="spellEnd"/>
      <w:r w:rsidRPr="008F3F0D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Web</w:t>
      </w:r>
      <w:r w:rsidRPr="008F3F0D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Application</w:t>
      </w:r>
      <w:r w:rsidRPr="008F3F0D">
        <w:rPr>
          <w:rFonts w:eastAsia="Times New Roman"/>
          <w:szCs w:val="28"/>
          <w:lang w:eastAsia="ru-RU"/>
        </w:rPr>
        <w:t>.</w:t>
      </w:r>
    </w:p>
    <w:p w:rsidR="00106631" w:rsidRPr="008F3F0D" w:rsidRDefault="00106631" w:rsidP="00A65257">
      <w:pPr>
        <w:pStyle w:val="a9"/>
        <w:spacing w:line="360" w:lineRule="auto"/>
        <w:jc w:val="center"/>
      </w:pPr>
    </w:p>
    <w:p w:rsidR="00F66A6D" w:rsidRDefault="004E46A1" w:rsidP="00A65257">
      <w:pPr>
        <w:pStyle w:val="a9"/>
        <w:spacing w:line="360" w:lineRule="auto"/>
        <w:jc w:val="center"/>
      </w:pPr>
      <w:bookmarkStart w:id="17" w:name="_Toc358019439"/>
      <w:r w:rsidRPr="00227F22">
        <w:rPr>
          <w:lang w:val="en-US"/>
        </w:rPr>
        <w:t>5</w:t>
      </w:r>
      <w:r w:rsidRPr="004E46A1">
        <w:rPr>
          <w:b w:val="0"/>
          <w:lang w:val="en-US"/>
        </w:rPr>
        <w:t>.</w:t>
      </w:r>
      <w:r w:rsidR="00F170C8">
        <w:t>2</w:t>
      </w:r>
      <w:r>
        <w:t xml:space="preserve">. </w:t>
      </w:r>
      <w:r w:rsidR="00F66A6D" w:rsidRPr="00FB75DC">
        <w:t>Интерфейс</w:t>
      </w:r>
      <w:r w:rsidR="00F66A6D" w:rsidRPr="001720BA">
        <w:t xml:space="preserve"> оператора</w:t>
      </w:r>
      <w:r w:rsidR="00A64802">
        <w:rPr>
          <w:lang w:val="en-US"/>
        </w:rPr>
        <w:t>.</w:t>
      </w:r>
      <w:bookmarkEnd w:id="17"/>
    </w:p>
    <w:p w:rsidR="004F7598" w:rsidRDefault="004F7598" w:rsidP="00A65257">
      <w:pPr>
        <w:spacing w:line="360" w:lineRule="auto"/>
        <w:ind w:left="360"/>
      </w:pPr>
    </w:p>
    <w:p w:rsidR="00A64802" w:rsidRDefault="00A64802" w:rsidP="00A65257">
      <w:pPr>
        <w:pStyle w:val="ae"/>
        <w:spacing w:line="360" w:lineRule="auto"/>
        <w:ind w:left="0"/>
      </w:pPr>
    </w:p>
    <w:p w:rsidR="00A64802" w:rsidRDefault="00F06029" w:rsidP="00A65257">
      <w:pPr>
        <w:pStyle w:val="ae"/>
        <w:spacing w:line="360" w:lineRule="auto"/>
        <w:ind w:left="0"/>
      </w:pPr>
      <w:r>
        <w:rPr>
          <w:noProof/>
          <w:lang w:eastAsia="ru-RU"/>
        </w:rPr>
        <w:drawing>
          <wp:inline distT="0" distB="0" distL="0" distR="0" wp14:anchorId="4161968E" wp14:editId="57D9A950">
            <wp:extent cx="5940425" cy="4421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02" w:rsidRDefault="00A64802" w:rsidP="00A65257">
      <w:pPr>
        <w:pStyle w:val="ae"/>
        <w:spacing w:line="360" w:lineRule="auto"/>
        <w:ind w:left="0"/>
        <w:jc w:val="center"/>
      </w:pPr>
    </w:p>
    <w:p w:rsidR="00A64802" w:rsidRPr="00A64802" w:rsidRDefault="00A64802" w:rsidP="00A65257">
      <w:pPr>
        <w:pStyle w:val="ae"/>
        <w:spacing w:line="360" w:lineRule="auto"/>
        <w:ind w:left="0"/>
        <w:jc w:val="center"/>
        <w:rPr>
          <w:i/>
        </w:rPr>
      </w:pPr>
      <w:r>
        <w:rPr>
          <w:i/>
        </w:rPr>
        <w:t>Рис.</w:t>
      </w:r>
      <w:r w:rsidR="00106631" w:rsidRPr="00106631">
        <w:rPr>
          <w:i/>
        </w:rPr>
        <w:t>7</w:t>
      </w:r>
      <w:r>
        <w:rPr>
          <w:i/>
        </w:rPr>
        <w:t xml:space="preserve"> Диаграмма вариантов использования(</w:t>
      </w:r>
      <w:r>
        <w:rPr>
          <w:i/>
          <w:lang w:val="en-US"/>
        </w:rPr>
        <w:t>Use</w:t>
      </w:r>
      <w:r w:rsidRPr="00A64802">
        <w:rPr>
          <w:i/>
        </w:rPr>
        <w:t xml:space="preserve"> </w:t>
      </w:r>
      <w:r>
        <w:rPr>
          <w:i/>
          <w:lang w:val="en-US"/>
        </w:rPr>
        <w:t>Case</w:t>
      </w:r>
      <w:r w:rsidRPr="00A64802">
        <w:rPr>
          <w:i/>
        </w:rPr>
        <w:t xml:space="preserve"> </w:t>
      </w:r>
      <w:r>
        <w:rPr>
          <w:i/>
          <w:lang w:val="en-US"/>
        </w:rPr>
        <w:t>Diagram</w:t>
      </w:r>
      <w:r>
        <w:rPr>
          <w:i/>
        </w:rPr>
        <w:t>)</w:t>
      </w:r>
      <w:r w:rsidRPr="00A64802">
        <w:rPr>
          <w:i/>
        </w:rPr>
        <w:t xml:space="preserve"> </w:t>
      </w:r>
      <w:r>
        <w:rPr>
          <w:i/>
        </w:rPr>
        <w:t>для оператора</w:t>
      </w:r>
    </w:p>
    <w:p w:rsidR="00FB75DC" w:rsidRPr="00FB75DC" w:rsidRDefault="00FB75DC" w:rsidP="00A65257">
      <w:pPr>
        <w:pStyle w:val="ae"/>
        <w:spacing w:line="360" w:lineRule="auto"/>
        <w:ind w:left="0"/>
      </w:pPr>
    </w:p>
    <w:p w:rsidR="001C1953" w:rsidRDefault="00F66A6D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На верхнем уровне комплектации оператор создаёт информационный объект, соответствующий </w:t>
      </w:r>
      <w:r w:rsidR="003E4E97">
        <w:rPr>
          <w:szCs w:val="28"/>
        </w:rPr>
        <w:t>модели оборудования, внося</w:t>
      </w:r>
      <w:r>
        <w:rPr>
          <w:szCs w:val="28"/>
        </w:rPr>
        <w:t xml:space="preserve"> в базу его</w:t>
      </w:r>
      <w:r w:rsidR="00FD0715">
        <w:rPr>
          <w:szCs w:val="28"/>
        </w:rPr>
        <w:t xml:space="preserve"> первоначальное</w:t>
      </w:r>
      <w:r w:rsidR="003E4E97">
        <w:rPr>
          <w:szCs w:val="28"/>
        </w:rPr>
        <w:t xml:space="preserve"> описание –</w:t>
      </w:r>
      <w:r w:rsidR="00F136D5">
        <w:rPr>
          <w:szCs w:val="28"/>
        </w:rPr>
        <w:t xml:space="preserve"> название модели,</w:t>
      </w:r>
      <w:r w:rsidR="003E4E97">
        <w:rPr>
          <w:szCs w:val="28"/>
        </w:rPr>
        <w:t xml:space="preserve"> описание</w:t>
      </w:r>
      <w:r w:rsidR="00F136D5">
        <w:rPr>
          <w:szCs w:val="28"/>
        </w:rPr>
        <w:t>,</w:t>
      </w:r>
      <w:r w:rsidR="00FD0715">
        <w:rPr>
          <w:szCs w:val="28"/>
        </w:rPr>
        <w:t xml:space="preserve"> </w:t>
      </w:r>
      <w:r w:rsidR="00E85FAA">
        <w:rPr>
          <w:szCs w:val="28"/>
        </w:rPr>
        <w:t>тип,</w:t>
      </w:r>
      <w:r w:rsidR="00F136D5">
        <w:rPr>
          <w:szCs w:val="28"/>
        </w:rPr>
        <w:t xml:space="preserve"> стоимость</w:t>
      </w:r>
      <w:r w:rsidR="00E85FAA">
        <w:rPr>
          <w:szCs w:val="28"/>
        </w:rPr>
        <w:t xml:space="preserve">. </w:t>
      </w:r>
    </w:p>
    <w:p w:rsidR="00FD0715" w:rsidRDefault="00E85FAA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 xml:space="preserve">Остальные параметры задаются после сохранения объекта в базе данных для </w:t>
      </w:r>
      <w:r w:rsidR="001C1953">
        <w:rPr>
          <w:szCs w:val="28"/>
        </w:rPr>
        <w:t xml:space="preserve"> </w:t>
      </w:r>
      <w:r>
        <w:rPr>
          <w:szCs w:val="28"/>
        </w:rPr>
        <w:t>обеспечения возможности ссылаться на только что созданное оборудование.</w:t>
      </w:r>
      <w:r w:rsidR="00F136D5">
        <w:rPr>
          <w:szCs w:val="28"/>
        </w:rPr>
        <w:t xml:space="preserve"> </w:t>
      </w:r>
    </w:p>
    <w:p w:rsidR="00E85FAA" w:rsidRDefault="00E85FAA" w:rsidP="00A65257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4415933" wp14:editId="6A07CC05">
            <wp:extent cx="4695825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3_mac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AA" w:rsidRDefault="00E85FAA" w:rsidP="00A65257">
      <w:pPr>
        <w:spacing w:line="360" w:lineRule="auto"/>
        <w:rPr>
          <w:szCs w:val="28"/>
        </w:rPr>
      </w:pPr>
    </w:p>
    <w:p w:rsidR="00E85FAA" w:rsidRPr="00180D81" w:rsidRDefault="00E85FAA" w:rsidP="00A65257">
      <w:pPr>
        <w:spacing w:line="360" w:lineRule="auto"/>
        <w:rPr>
          <w:i/>
          <w:szCs w:val="28"/>
        </w:rPr>
      </w:pPr>
      <w:r>
        <w:rPr>
          <w:i/>
          <w:szCs w:val="28"/>
        </w:rPr>
        <w:t>Рис.</w:t>
      </w:r>
      <w:r w:rsidR="00106631" w:rsidRPr="00455531">
        <w:rPr>
          <w:i/>
          <w:szCs w:val="28"/>
        </w:rPr>
        <w:t>8</w:t>
      </w:r>
      <w:r>
        <w:rPr>
          <w:i/>
          <w:szCs w:val="28"/>
        </w:rPr>
        <w:t xml:space="preserve"> Общий вид интерфейса для добавления нового оборудования.</w:t>
      </w:r>
    </w:p>
    <w:p w:rsidR="00E85FAA" w:rsidRDefault="00E85FAA" w:rsidP="00A65257">
      <w:pPr>
        <w:spacing w:line="360" w:lineRule="auto"/>
        <w:ind w:firstLine="708"/>
        <w:rPr>
          <w:szCs w:val="28"/>
        </w:rPr>
      </w:pPr>
    </w:p>
    <w:p w:rsidR="00E63C1B" w:rsidRDefault="00E63C1B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Также для оборудования задаются атрибуты – числовые или строковые. Атрибуты имеют вид «название-значение», для числовых атрибутов в этом случае добавляется единица измерения -  килограммы, метры, давление и так далее. С помощью этих атрибутов можно задать параметры, которые не зависят от необязательных узлов оборудования – например, линейные размеры машины – длину, ширину и высоту.</w:t>
      </w:r>
    </w:p>
    <w:p w:rsidR="00E41152" w:rsidRDefault="00E41152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К оборудованию можно прикреплять файлы – чертежи и фотографии.</w:t>
      </w:r>
    </w:p>
    <w:p w:rsidR="00E41152" w:rsidRDefault="00E41152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После сохранения нового объекта оператор может добавлять к нему связанные элементы</w:t>
      </w:r>
      <w:r w:rsidR="002B4B75">
        <w:rPr>
          <w:szCs w:val="28"/>
        </w:rPr>
        <w:t>.</w:t>
      </w:r>
    </w:p>
    <w:p w:rsidR="002B4B75" w:rsidRDefault="002B4B7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Различные группы элементов размещены на отдельных панелях. Возможность перемещать и сворачивать панели помогает оператору настроить вид интерфейса удобным для него образом.</w:t>
      </w:r>
    </w:p>
    <w:p w:rsidR="002B4B75" w:rsidRDefault="002B4B7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Списки элементов представлены в виде таблиц. В случае добавления узлов оператор </w:t>
      </w:r>
      <w:proofErr w:type="gramStart"/>
      <w:r>
        <w:rPr>
          <w:szCs w:val="28"/>
        </w:rPr>
        <w:t>может</w:t>
      </w:r>
      <w:proofErr w:type="gramEnd"/>
      <w:r>
        <w:rPr>
          <w:szCs w:val="28"/>
        </w:rPr>
        <w:t xml:space="preserve"> как выбрать один из ранее созданных, так и добавить </w:t>
      </w:r>
      <w:r>
        <w:rPr>
          <w:szCs w:val="28"/>
        </w:rPr>
        <w:lastRenderedPageBreak/>
        <w:t>новый. При отсутствии элементов в списке на панели отображается кнопка «Добавить». При нажатии этой кнопки в списке атрибутов появляется новая строка, которую можно внести в список после заполнения, нажав на кнопку «+».</w:t>
      </w:r>
    </w:p>
    <w:p w:rsidR="002B4B75" w:rsidRDefault="002B4B75" w:rsidP="00A65257">
      <w:pPr>
        <w:spacing w:line="360" w:lineRule="auto"/>
        <w:ind w:firstLine="708"/>
        <w:rPr>
          <w:szCs w:val="28"/>
        </w:rPr>
      </w:pPr>
    </w:p>
    <w:p w:rsidR="00E41152" w:rsidRDefault="00E41152" w:rsidP="00A65257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82ADB7E" wp14:editId="2F335E65">
            <wp:extent cx="5940425" cy="4312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53" w:rsidRDefault="002B4B75" w:rsidP="00A65257">
      <w:pPr>
        <w:spacing w:line="360" w:lineRule="auto"/>
        <w:ind w:firstLine="708"/>
        <w:jc w:val="center"/>
        <w:rPr>
          <w:i/>
          <w:szCs w:val="28"/>
        </w:rPr>
      </w:pPr>
      <w:r>
        <w:rPr>
          <w:i/>
          <w:szCs w:val="28"/>
        </w:rPr>
        <w:t>Рис.</w:t>
      </w:r>
      <w:r w:rsidR="00455531">
        <w:rPr>
          <w:i/>
          <w:szCs w:val="28"/>
          <w:lang w:val="en-US"/>
        </w:rPr>
        <w:t>9</w:t>
      </w:r>
      <w:r>
        <w:rPr>
          <w:i/>
          <w:szCs w:val="28"/>
        </w:rPr>
        <w:t xml:space="preserve"> Интерфейс редактирования оборудования.</w:t>
      </w:r>
    </w:p>
    <w:p w:rsidR="007F1E52" w:rsidRDefault="007F1E52" w:rsidP="00A65257">
      <w:pPr>
        <w:spacing w:line="360" w:lineRule="auto"/>
        <w:ind w:firstLine="708"/>
        <w:rPr>
          <w:szCs w:val="28"/>
        </w:rPr>
      </w:pPr>
    </w:p>
    <w:p w:rsidR="002B4B75" w:rsidRPr="002B4B75" w:rsidRDefault="002B4B7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>Загрузка файлов осуществляется путём поиска расположения этого файла в доступных пользователю директориях</w:t>
      </w:r>
      <w:proofErr w:type="gramStart"/>
      <w:r>
        <w:rPr>
          <w:szCs w:val="28"/>
        </w:rPr>
        <w:t xml:space="preserve"> В</w:t>
      </w:r>
      <w:proofErr w:type="gramEnd"/>
      <w:r>
        <w:rPr>
          <w:szCs w:val="28"/>
        </w:rPr>
        <w:t>ыбрав файл, оператор нажимает на кнопку «+». После этого изображение загружается на сервер, путь к нему записывается в базу данных и связывается с объектом, к котор</w:t>
      </w:r>
      <w:r w:rsidR="00396A4F">
        <w:rPr>
          <w:szCs w:val="28"/>
        </w:rPr>
        <w:t>о</w:t>
      </w:r>
      <w:r>
        <w:rPr>
          <w:szCs w:val="28"/>
        </w:rPr>
        <w:t>му относится это изображение.</w:t>
      </w:r>
    </w:p>
    <w:p w:rsidR="00F136D5" w:rsidRDefault="00F136D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Далее оператор может добавить узлы, из которых состоит данная модель. Оператор может выбрать ранее описанный узел для оборудования того же типа, или же внести запись о новом узле. В первом варианте </w:t>
      </w:r>
      <w:r>
        <w:rPr>
          <w:szCs w:val="28"/>
        </w:rPr>
        <w:lastRenderedPageBreak/>
        <w:t>оператор просто выбирает узел из предложенного списка,</w:t>
      </w:r>
      <w:r w:rsidR="007F1E52">
        <w:rPr>
          <w:szCs w:val="28"/>
        </w:rPr>
        <w:t xml:space="preserve"> добавляя его так же как атрибут в ранее рассмотренном примере,</w:t>
      </w:r>
      <w:r>
        <w:rPr>
          <w:szCs w:val="28"/>
        </w:rPr>
        <w:t xml:space="preserve"> во втором – переходит к созданию нового узла.</w:t>
      </w:r>
    </w:p>
    <w:p w:rsidR="00366355" w:rsidRDefault="00366355" w:rsidP="00A65257">
      <w:pPr>
        <w:spacing w:line="360" w:lineRule="auto"/>
        <w:ind w:firstLine="708"/>
        <w:rPr>
          <w:szCs w:val="28"/>
        </w:rPr>
      </w:pPr>
    </w:p>
    <w:p w:rsidR="00E85FAA" w:rsidRDefault="00E85FAA" w:rsidP="00A65257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0B91890" wp14:editId="37F03E47">
            <wp:extent cx="3600450" cy="3267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FAA" w:rsidRPr="00F2628F" w:rsidRDefault="00E85FAA" w:rsidP="00A65257">
      <w:pPr>
        <w:spacing w:line="360" w:lineRule="auto"/>
        <w:rPr>
          <w:szCs w:val="28"/>
        </w:rPr>
      </w:pPr>
    </w:p>
    <w:p w:rsidR="00E85FAA" w:rsidRDefault="00050B92" w:rsidP="00A65257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Рис.</w:t>
      </w:r>
      <w:r w:rsidR="00455531" w:rsidRPr="009B61E4">
        <w:rPr>
          <w:i/>
          <w:szCs w:val="28"/>
        </w:rPr>
        <w:t>10</w:t>
      </w:r>
      <w:r w:rsidR="00E85FAA">
        <w:rPr>
          <w:i/>
          <w:szCs w:val="28"/>
        </w:rPr>
        <w:t xml:space="preserve"> Создание нового узла</w:t>
      </w:r>
    </w:p>
    <w:p w:rsidR="00E85FAA" w:rsidRDefault="00E85FAA" w:rsidP="00A65257">
      <w:pPr>
        <w:spacing w:line="360" w:lineRule="auto"/>
        <w:ind w:firstLine="708"/>
        <w:jc w:val="center"/>
        <w:rPr>
          <w:szCs w:val="28"/>
        </w:rPr>
      </w:pPr>
    </w:p>
    <w:p w:rsidR="00F136D5" w:rsidRPr="003E4E97" w:rsidRDefault="00F136D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Для узла также вводится его наименование и стоимость. </w:t>
      </w:r>
    </w:p>
    <w:p w:rsidR="00F2628F" w:rsidRPr="00E85FAA" w:rsidRDefault="00FD0715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После сохранения узла и привязки его к какой-либо модели оборудования, </w:t>
      </w:r>
      <w:r w:rsidR="00F66A6D">
        <w:rPr>
          <w:szCs w:val="28"/>
        </w:rPr>
        <w:t xml:space="preserve"> </w:t>
      </w:r>
      <w:r>
        <w:rPr>
          <w:szCs w:val="28"/>
        </w:rPr>
        <w:t>о</w:t>
      </w:r>
      <w:r w:rsidR="00F66A6D">
        <w:rPr>
          <w:szCs w:val="28"/>
        </w:rPr>
        <w:t xml:space="preserve">ператор имеет возможность выбрать </w:t>
      </w:r>
      <w:r w:rsidR="00A64802">
        <w:rPr>
          <w:szCs w:val="28"/>
        </w:rPr>
        <w:t>статус узла – обязательный или не обязательный</w:t>
      </w:r>
      <w:r w:rsidR="00F66A6D">
        <w:rPr>
          <w:szCs w:val="28"/>
        </w:rPr>
        <w:t xml:space="preserve">. Также имеется возможность сделать </w:t>
      </w:r>
      <w:r w:rsidR="00284886">
        <w:rPr>
          <w:szCs w:val="28"/>
        </w:rPr>
        <w:t>несколько</w:t>
      </w:r>
      <w:r w:rsidR="00F66A6D">
        <w:rPr>
          <w:szCs w:val="28"/>
        </w:rPr>
        <w:t xml:space="preserve"> узл</w:t>
      </w:r>
      <w:r w:rsidR="00284886">
        <w:rPr>
          <w:szCs w:val="28"/>
        </w:rPr>
        <w:t>ов</w:t>
      </w:r>
      <w:r w:rsidR="00F66A6D">
        <w:rPr>
          <w:szCs w:val="28"/>
        </w:rPr>
        <w:t xml:space="preserve"> обязательными, но взаимоисключающими. </w:t>
      </w:r>
      <w:r w:rsidR="00F136D5">
        <w:rPr>
          <w:szCs w:val="28"/>
        </w:rPr>
        <w:t>Для этого в свойствах узла необходимо указать те узлы, которые являются несовместимыми с ним.</w:t>
      </w:r>
      <w:r w:rsidR="00F66A6D">
        <w:rPr>
          <w:szCs w:val="28"/>
        </w:rPr>
        <w:t xml:space="preserve"> </w:t>
      </w:r>
      <w:r w:rsidR="0048178C">
        <w:rPr>
          <w:szCs w:val="28"/>
        </w:rPr>
        <w:t>К узлу также можно прикрепить описывающие его изображения – чертежи и фотографии.</w:t>
      </w:r>
    </w:p>
    <w:p w:rsidR="007F1E52" w:rsidRDefault="007F1E52" w:rsidP="00A65257">
      <w:pPr>
        <w:spacing w:line="360" w:lineRule="auto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16920E33" wp14:editId="7C377D49">
            <wp:extent cx="5940425" cy="502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Pr="00E677F9" w:rsidRDefault="007F1E52" w:rsidP="00A65257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Рис</w:t>
      </w:r>
      <w:r w:rsidR="00455531" w:rsidRPr="009B61E4">
        <w:rPr>
          <w:i/>
          <w:szCs w:val="28"/>
        </w:rPr>
        <w:t>.11</w:t>
      </w:r>
      <w:r>
        <w:rPr>
          <w:i/>
          <w:szCs w:val="28"/>
        </w:rPr>
        <w:t xml:space="preserve"> Интерфейс редактирования узла</w:t>
      </w:r>
    </w:p>
    <w:p w:rsidR="000569D9" w:rsidRPr="00E677F9" w:rsidRDefault="000569D9" w:rsidP="00A65257">
      <w:pPr>
        <w:spacing w:line="360" w:lineRule="auto"/>
        <w:jc w:val="center"/>
        <w:rPr>
          <w:szCs w:val="28"/>
        </w:rPr>
      </w:pPr>
    </w:p>
    <w:p w:rsidR="00F66A6D" w:rsidRPr="000569D9" w:rsidRDefault="0048178C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t xml:space="preserve">Для упрощения формирования узла оператор может просмотреть состав других узлов, относящихся к тому же типу оборудования, и добавить в комплектацию узла детали, из которых они состоят. </w:t>
      </w:r>
    </w:p>
    <w:p w:rsidR="000569D9" w:rsidRDefault="007F1E52" w:rsidP="00A65257">
      <w:pPr>
        <w:spacing w:line="360" w:lineRule="auto"/>
        <w:ind w:firstLine="708"/>
        <w:rPr>
          <w:szCs w:val="28"/>
        </w:rPr>
      </w:pPr>
      <w:r w:rsidRPr="007F1E52">
        <w:rPr>
          <w:szCs w:val="28"/>
        </w:rPr>
        <w:t xml:space="preserve">Далее в рамках каждого узла формируется набор деталей, из которых он состоит. Работа на этом, более низком уровне, в принципе аналогична предыдущему. Задаётся название, стоимость и минимальное количество для заказа. </w:t>
      </w:r>
    </w:p>
    <w:p w:rsidR="000E5114" w:rsidRPr="000E5114" w:rsidRDefault="000E5114" w:rsidP="00A65257">
      <w:pPr>
        <w:spacing w:line="360" w:lineRule="auto"/>
        <w:ind w:firstLine="708"/>
        <w:rPr>
          <w:szCs w:val="28"/>
        </w:rPr>
      </w:pPr>
      <w:proofErr w:type="gramStart"/>
      <w:r>
        <w:rPr>
          <w:szCs w:val="28"/>
        </w:rPr>
        <w:t>Отображение детали или узла как зависимой сущности не означает её привязки к строго к конкретному узлу.</w:t>
      </w:r>
      <w:proofErr w:type="gramEnd"/>
      <w:r>
        <w:rPr>
          <w:szCs w:val="28"/>
        </w:rPr>
        <w:t xml:space="preserve"> При удалении связанного узла деталь остаётся в базе данных.</w:t>
      </w:r>
    </w:p>
    <w:p w:rsidR="000569D9" w:rsidRDefault="000569D9" w:rsidP="00A65257">
      <w:pPr>
        <w:spacing w:line="360" w:lineRule="auto"/>
        <w:ind w:firstLine="708"/>
        <w:rPr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7CE53A6" wp14:editId="416C0A81">
            <wp:extent cx="5172075" cy="3409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3_detai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14" w:rsidRPr="004401B3" w:rsidRDefault="000569D9" w:rsidP="00A65257">
      <w:pPr>
        <w:spacing w:line="360" w:lineRule="auto"/>
        <w:ind w:firstLine="708"/>
        <w:jc w:val="center"/>
        <w:rPr>
          <w:i/>
          <w:szCs w:val="28"/>
        </w:rPr>
      </w:pPr>
      <w:r>
        <w:rPr>
          <w:i/>
          <w:szCs w:val="28"/>
        </w:rPr>
        <w:t>Рис.</w:t>
      </w:r>
      <w:r w:rsidR="00455531" w:rsidRPr="00455531">
        <w:rPr>
          <w:i/>
          <w:szCs w:val="28"/>
        </w:rPr>
        <w:t>12</w:t>
      </w:r>
      <w:r>
        <w:rPr>
          <w:i/>
          <w:szCs w:val="28"/>
        </w:rPr>
        <w:t xml:space="preserve"> Интерфейс создания детали</w:t>
      </w:r>
      <w:r w:rsidR="004401B3" w:rsidRPr="004401B3">
        <w:rPr>
          <w:i/>
          <w:szCs w:val="28"/>
        </w:rPr>
        <w:t xml:space="preserve">. </w:t>
      </w:r>
      <w:r w:rsidR="004401B3">
        <w:rPr>
          <w:i/>
          <w:szCs w:val="28"/>
        </w:rPr>
        <w:t>Деталь не привязана к узлу</w:t>
      </w:r>
    </w:p>
    <w:p w:rsidR="006046D7" w:rsidRDefault="006046D7" w:rsidP="00A65257">
      <w:pPr>
        <w:spacing w:line="360" w:lineRule="auto"/>
        <w:ind w:firstLine="708"/>
        <w:rPr>
          <w:szCs w:val="28"/>
        </w:rPr>
      </w:pPr>
    </w:p>
    <w:p w:rsidR="000E5114" w:rsidRDefault="007F1E52" w:rsidP="00A65257">
      <w:pPr>
        <w:spacing w:line="360" w:lineRule="auto"/>
        <w:ind w:firstLine="708"/>
        <w:rPr>
          <w:szCs w:val="28"/>
        </w:rPr>
      </w:pPr>
      <w:r w:rsidRPr="007F1E52">
        <w:rPr>
          <w:szCs w:val="28"/>
        </w:rPr>
        <w:t xml:space="preserve">При связывании детали с узлом указывается количество этих деталей, используемое в данном узле. Деталь также имеет собственные атрибуты – как минимум линейные размеры или краткое описание, но они не являются обязательными. </w:t>
      </w:r>
      <w:r>
        <w:rPr>
          <w:szCs w:val="28"/>
        </w:rPr>
        <w:t>Для деталей также возможно добавление чертежей.</w:t>
      </w:r>
      <w:r w:rsidR="004401B3">
        <w:rPr>
          <w:szCs w:val="28"/>
          <w:lang w:val="en-US"/>
        </w:rPr>
        <w:t xml:space="preserve"> </w:t>
      </w:r>
    </w:p>
    <w:p w:rsidR="0047522B" w:rsidRPr="0047522B" w:rsidRDefault="0047522B" w:rsidP="00A65257">
      <w:pPr>
        <w:spacing w:line="360" w:lineRule="auto"/>
        <w:ind w:firstLine="708"/>
        <w:rPr>
          <w:szCs w:val="28"/>
        </w:rPr>
      </w:pPr>
    </w:p>
    <w:p w:rsidR="000E5114" w:rsidRPr="007F1E52" w:rsidRDefault="004401B3" w:rsidP="00A65257">
      <w:pPr>
        <w:spacing w:line="360" w:lineRule="auto"/>
        <w:rPr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 wp14:anchorId="68DBD2CC" wp14:editId="5432D771">
            <wp:extent cx="4934639" cy="282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4_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14" w:rsidRPr="0047522B" w:rsidRDefault="000E5114" w:rsidP="0047522B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Рис.</w:t>
      </w:r>
      <w:r w:rsidR="004401B3">
        <w:rPr>
          <w:i/>
          <w:szCs w:val="28"/>
        </w:rPr>
        <w:t>1</w:t>
      </w:r>
      <w:r w:rsidR="00455531" w:rsidRPr="00455531">
        <w:rPr>
          <w:i/>
          <w:szCs w:val="28"/>
        </w:rPr>
        <w:t>3</w:t>
      </w:r>
      <w:r>
        <w:rPr>
          <w:i/>
          <w:szCs w:val="28"/>
        </w:rPr>
        <w:t xml:space="preserve"> Интерфейс редактирования детали</w:t>
      </w:r>
      <w:r w:rsidR="004401B3">
        <w:rPr>
          <w:i/>
          <w:szCs w:val="28"/>
        </w:rPr>
        <w:t>, добавление атрибутов и изображений</w:t>
      </w:r>
    </w:p>
    <w:p w:rsidR="00F66A6D" w:rsidRPr="007D3E2D" w:rsidRDefault="00F66A6D" w:rsidP="00A65257">
      <w:pPr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>После первичного заполнения базы данных оператор получает различные наборы узлов, из которых потом может достаточно быстро собрать готовую комплектацию.</w:t>
      </w:r>
      <w:r w:rsidR="0048178C">
        <w:rPr>
          <w:szCs w:val="28"/>
        </w:rPr>
        <w:t xml:space="preserve">  Для этого используется функция создания нового объекта на основе существующего оборудования – например, если для робота, выполняющего работы по гидродемонтажу требуется отделить модель, в комплект поставки которой входит водомёт другой мощности, пользователь вносит информацию только об одном новом узле, а остальные остаются прежними.</w:t>
      </w:r>
      <w:r w:rsidR="0084510C">
        <w:rPr>
          <w:szCs w:val="28"/>
        </w:rPr>
        <w:t xml:space="preserve"> </w:t>
      </w:r>
    </w:p>
    <w:p w:rsidR="00F66A6D" w:rsidRDefault="00F66A6D" w:rsidP="00A65257">
      <w:pPr>
        <w:spacing w:line="360" w:lineRule="auto"/>
        <w:rPr>
          <w:szCs w:val="28"/>
        </w:rPr>
      </w:pPr>
      <w:r>
        <w:rPr>
          <w:szCs w:val="28"/>
        </w:rPr>
        <w:tab/>
        <w:t>Изменения в базе данных, произведённые оператором, будут использоваться для построения отчётности – когда и кем вносилась запись о конкретном узле, информация об использования узлов/деталей в оборудовании с</w:t>
      </w:r>
      <w:r w:rsidR="0048178C">
        <w:rPr>
          <w:szCs w:val="28"/>
        </w:rPr>
        <w:t xml:space="preserve"> различными серийными номерами.</w:t>
      </w:r>
      <w:r w:rsidR="00BE0457">
        <w:rPr>
          <w:szCs w:val="28"/>
        </w:rPr>
        <w:t xml:space="preserve"> </w:t>
      </w:r>
    </w:p>
    <w:p w:rsidR="004F7598" w:rsidRDefault="004F7598" w:rsidP="00A65257">
      <w:pPr>
        <w:spacing w:line="360" w:lineRule="auto"/>
        <w:rPr>
          <w:szCs w:val="28"/>
        </w:rPr>
      </w:pPr>
    </w:p>
    <w:p w:rsidR="004F7598" w:rsidRDefault="004F7598" w:rsidP="00A65257">
      <w:pPr>
        <w:spacing w:line="360" w:lineRule="auto"/>
        <w:rPr>
          <w:szCs w:val="28"/>
        </w:rPr>
      </w:pPr>
    </w:p>
    <w:p w:rsidR="004F7598" w:rsidRPr="00EE0BAB" w:rsidRDefault="004F7598" w:rsidP="00A65257">
      <w:pPr>
        <w:spacing w:line="360" w:lineRule="auto"/>
        <w:rPr>
          <w:szCs w:val="28"/>
        </w:rPr>
      </w:pPr>
    </w:p>
    <w:p w:rsidR="00F66A6D" w:rsidRPr="00227F22" w:rsidRDefault="00F170C8" w:rsidP="00A65257">
      <w:pPr>
        <w:pStyle w:val="a9"/>
        <w:spacing w:line="360" w:lineRule="auto"/>
        <w:jc w:val="center"/>
      </w:pPr>
      <w:bookmarkStart w:id="18" w:name="_Toc358019440"/>
      <w:r>
        <w:t>5.3</w:t>
      </w:r>
      <w:r w:rsidR="00007DAA">
        <w:t xml:space="preserve">. </w:t>
      </w:r>
      <w:r w:rsidR="004E46A1">
        <w:t>Интерфейс пользователя</w:t>
      </w:r>
      <w:bookmarkEnd w:id="18"/>
    </w:p>
    <w:p w:rsidR="00007DAA" w:rsidRDefault="00007DAA" w:rsidP="00A65257">
      <w:pPr>
        <w:spacing w:line="360" w:lineRule="auto"/>
        <w:rPr>
          <w:b/>
          <w:szCs w:val="28"/>
        </w:rPr>
      </w:pPr>
    </w:p>
    <w:p w:rsidR="004F7598" w:rsidRPr="00007DAA" w:rsidRDefault="004F7598" w:rsidP="00A65257">
      <w:pPr>
        <w:spacing w:line="360" w:lineRule="auto"/>
        <w:rPr>
          <w:b/>
          <w:szCs w:val="28"/>
        </w:rPr>
      </w:pPr>
    </w:p>
    <w:p w:rsidR="00050B92" w:rsidRDefault="00007DAA" w:rsidP="00A65257">
      <w:pPr>
        <w:spacing w:line="360" w:lineRule="auto"/>
        <w:rPr>
          <w:szCs w:val="28"/>
        </w:rPr>
      </w:pPr>
      <w:r>
        <w:rPr>
          <w:szCs w:val="28"/>
        </w:rPr>
        <w:tab/>
      </w:r>
      <w:r w:rsidR="00F66A6D">
        <w:rPr>
          <w:szCs w:val="28"/>
        </w:rPr>
        <w:t>Для доступа к личному кабинету пользователь должен зарегистрироваться, но для просмотра информации об оборудовании ему будет достаточно ввести серийный номер в строку поиска, без обязательной авторизации.</w:t>
      </w:r>
    </w:p>
    <w:p w:rsidR="00480A4C" w:rsidRDefault="00480A4C" w:rsidP="00A65257">
      <w:pPr>
        <w:spacing w:line="360" w:lineRule="auto"/>
        <w:rPr>
          <w:szCs w:val="28"/>
        </w:rPr>
      </w:pPr>
      <w:r>
        <w:rPr>
          <w:szCs w:val="28"/>
        </w:rPr>
        <w:tab/>
      </w:r>
      <w:r w:rsidR="00F66A6D">
        <w:rPr>
          <w:szCs w:val="28"/>
        </w:rPr>
        <w:t xml:space="preserve">Пользователь имеет возможность просматривать списки оборудования и </w:t>
      </w:r>
      <w:proofErr w:type="gramStart"/>
      <w:r w:rsidR="00F66A6D">
        <w:rPr>
          <w:szCs w:val="28"/>
        </w:rPr>
        <w:t>его</w:t>
      </w:r>
      <w:proofErr w:type="gramEnd"/>
      <w:r w:rsidR="00F66A6D">
        <w:rPr>
          <w:szCs w:val="28"/>
        </w:rPr>
        <w:t xml:space="preserve"> компл</w:t>
      </w:r>
      <w:r>
        <w:rPr>
          <w:szCs w:val="28"/>
        </w:rPr>
        <w:t xml:space="preserve">ектующих и вносить их в заказ. </w:t>
      </w:r>
      <w:r w:rsidR="00F66A6D">
        <w:rPr>
          <w:szCs w:val="28"/>
        </w:rPr>
        <w:t>У пользователя есть свой личн</w:t>
      </w:r>
      <w:r>
        <w:rPr>
          <w:szCs w:val="28"/>
        </w:rPr>
        <w:t>ый кабинет, в котором хранится:</w:t>
      </w:r>
    </w:p>
    <w:p w:rsidR="00F66A6D" w:rsidRPr="00480A4C" w:rsidRDefault="00F66A6D" w:rsidP="00A65257">
      <w:pPr>
        <w:pStyle w:val="ae"/>
        <w:numPr>
          <w:ilvl w:val="0"/>
          <w:numId w:val="20"/>
        </w:numPr>
        <w:spacing w:line="360" w:lineRule="auto"/>
        <w:rPr>
          <w:szCs w:val="28"/>
        </w:rPr>
      </w:pPr>
      <w:r w:rsidRPr="00480A4C">
        <w:rPr>
          <w:szCs w:val="28"/>
        </w:rPr>
        <w:t xml:space="preserve">список совершённых заказов с указанием статуса (выполнен, ожидание)  </w:t>
      </w:r>
    </w:p>
    <w:p w:rsidR="00480A4C" w:rsidRDefault="00480A4C" w:rsidP="00A65257">
      <w:pPr>
        <w:pStyle w:val="ae"/>
        <w:numPr>
          <w:ilvl w:val="0"/>
          <w:numId w:val="20"/>
        </w:numPr>
        <w:spacing w:line="360" w:lineRule="auto"/>
        <w:rPr>
          <w:szCs w:val="28"/>
        </w:rPr>
      </w:pPr>
      <w:r>
        <w:rPr>
          <w:szCs w:val="28"/>
        </w:rPr>
        <w:t>с</w:t>
      </w:r>
      <w:r w:rsidR="00F66A6D" w:rsidRPr="00480A4C">
        <w:rPr>
          <w:szCs w:val="28"/>
        </w:rPr>
        <w:t>писок сохранённых, но ещё не совершённых заказов в виде предварительно выбранного комплекта оборудования</w:t>
      </w:r>
    </w:p>
    <w:p w:rsidR="00E776B3" w:rsidRPr="00480A4C" w:rsidRDefault="00E776B3" w:rsidP="00A65257">
      <w:pPr>
        <w:pStyle w:val="ae"/>
        <w:numPr>
          <w:ilvl w:val="0"/>
          <w:numId w:val="20"/>
        </w:numPr>
        <w:spacing w:line="360" w:lineRule="auto"/>
        <w:rPr>
          <w:szCs w:val="28"/>
        </w:rPr>
      </w:pPr>
      <w:r>
        <w:rPr>
          <w:szCs w:val="28"/>
        </w:rPr>
        <w:lastRenderedPageBreak/>
        <w:t>список оборудования, владельцем которого является пользователь.</w:t>
      </w:r>
    </w:p>
    <w:p w:rsidR="00050B92" w:rsidRDefault="00050B92" w:rsidP="00A65257">
      <w:pPr>
        <w:spacing w:line="360" w:lineRule="auto"/>
        <w:ind w:left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D7FE324" wp14:editId="6E39B4CA">
            <wp:extent cx="5362575" cy="502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_Page_3_use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B92" w:rsidRPr="000E5114" w:rsidRDefault="00050B92" w:rsidP="00A65257">
      <w:pPr>
        <w:spacing w:line="360" w:lineRule="auto"/>
        <w:jc w:val="center"/>
        <w:rPr>
          <w:i/>
          <w:szCs w:val="28"/>
        </w:rPr>
      </w:pPr>
      <w:r>
        <w:rPr>
          <w:i/>
          <w:szCs w:val="28"/>
        </w:rPr>
        <w:t>Рис.1</w:t>
      </w:r>
      <w:r w:rsidR="00455531" w:rsidRPr="00455531">
        <w:rPr>
          <w:i/>
          <w:szCs w:val="28"/>
        </w:rPr>
        <w:t>4</w:t>
      </w:r>
      <w:r>
        <w:rPr>
          <w:i/>
          <w:szCs w:val="28"/>
        </w:rPr>
        <w:t xml:space="preserve"> Личный кабинет со списками заказов и оборудования</w:t>
      </w:r>
    </w:p>
    <w:p w:rsidR="006046D7" w:rsidRDefault="006046D7" w:rsidP="00A65257">
      <w:pPr>
        <w:spacing w:line="360" w:lineRule="auto"/>
        <w:rPr>
          <w:szCs w:val="28"/>
        </w:rPr>
      </w:pPr>
      <w:r>
        <w:rPr>
          <w:szCs w:val="28"/>
        </w:rPr>
        <w:tab/>
      </w:r>
    </w:p>
    <w:p w:rsidR="00050B92" w:rsidRPr="006046D7" w:rsidRDefault="006046D7" w:rsidP="00A65257">
      <w:pPr>
        <w:spacing w:line="360" w:lineRule="auto"/>
        <w:rPr>
          <w:szCs w:val="28"/>
        </w:rPr>
      </w:pPr>
      <w:r>
        <w:rPr>
          <w:szCs w:val="28"/>
        </w:rPr>
        <w:tab/>
        <w:t>В общих списках оборудования, отобранных по фильтрам, пользователь может добавить само оборудование и компоненты к заказу.</w:t>
      </w:r>
    </w:p>
    <w:p w:rsidR="00480A4C" w:rsidRPr="006046D7" w:rsidRDefault="006046D7" w:rsidP="00A65257">
      <w:pPr>
        <w:spacing w:line="360" w:lineRule="auto"/>
        <w:rPr>
          <w:szCs w:val="28"/>
        </w:rPr>
      </w:pPr>
      <w:r w:rsidRPr="006046D7">
        <w:rPr>
          <w:szCs w:val="28"/>
        </w:rPr>
        <w:tab/>
      </w:r>
      <w:r w:rsidR="00F66A6D" w:rsidRPr="00480A4C">
        <w:rPr>
          <w:szCs w:val="28"/>
        </w:rPr>
        <w:t>При наборе в «корзину» у пользоват</w:t>
      </w:r>
      <w:r w:rsidR="00480A4C">
        <w:rPr>
          <w:szCs w:val="28"/>
        </w:rPr>
        <w:t xml:space="preserve">еля есть выбор – сделать заказ, </w:t>
      </w:r>
      <w:r w:rsidR="00F66A6D" w:rsidRPr="00480A4C">
        <w:rPr>
          <w:szCs w:val="28"/>
        </w:rPr>
        <w:t xml:space="preserve">сохранить для последующей доработки или очистить корзину. </w:t>
      </w:r>
    </w:p>
    <w:p w:rsidR="00F66A6D" w:rsidRDefault="006046D7" w:rsidP="00A65257">
      <w:pPr>
        <w:spacing w:line="360" w:lineRule="auto"/>
        <w:rPr>
          <w:szCs w:val="28"/>
        </w:rPr>
      </w:pPr>
      <w:r w:rsidRPr="006046D7">
        <w:rPr>
          <w:szCs w:val="28"/>
        </w:rPr>
        <w:tab/>
      </w:r>
      <w:r w:rsidR="00F66A6D">
        <w:rPr>
          <w:szCs w:val="28"/>
        </w:rPr>
        <w:t xml:space="preserve">При просмотре текущих и выполненных заказов пользователь может перейти к просмотру детального описания оборудования (с возможностью скрывать неиспользуемые элементы интерфейса), в который входят: </w:t>
      </w:r>
    </w:p>
    <w:p w:rsidR="00F66A6D" w:rsidRPr="00480A4C" w:rsidRDefault="00F66A6D" w:rsidP="00A65257">
      <w:pPr>
        <w:pStyle w:val="ae"/>
        <w:numPr>
          <w:ilvl w:val="0"/>
          <w:numId w:val="19"/>
        </w:numPr>
        <w:spacing w:line="360" w:lineRule="auto"/>
        <w:rPr>
          <w:szCs w:val="28"/>
        </w:rPr>
      </w:pPr>
      <w:r w:rsidRPr="00480A4C">
        <w:rPr>
          <w:szCs w:val="28"/>
        </w:rPr>
        <w:t xml:space="preserve">чертежи </w:t>
      </w:r>
    </w:p>
    <w:p w:rsidR="00F66A6D" w:rsidRPr="00480A4C" w:rsidRDefault="00F66A6D" w:rsidP="00A65257">
      <w:pPr>
        <w:pStyle w:val="ae"/>
        <w:numPr>
          <w:ilvl w:val="0"/>
          <w:numId w:val="19"/>
        </w:numPr>
        <w:spacing w:line="360" w:lineRule="auto"/>
        <w:rPr>
          <w:szCs w:val="28"/>
        </w:rPr>
      </w:pPr>
      <w:r w:rsidRPr="00480A4C">
        <w:rPr>
          <w:szCs w:val="28"/>
        </w:rPr>
        <w:t xml:space="preserve">спецификация деталей по узлам с указанием </w:t>
      </w:r>
      <w:r w:rsidR="00480A4C" w:rsidRPr="00480A4C">
        <w:rPr>
          <w:szCs w:val="28"/>
        </w:rPr>
        <w:t>обязательности</w:t>
      </w:r>
      <w:r w:rsidRPr="00480A4C">
        <w:rPr>
          <w:szCs w:val="28"/>
        </w:rPr>
        <w:t xml:space="preserve"> данного узла</w:t>
      </w:r>
    </w:p>
    <w:p w:rsidR="00E31E86" w:rsidRDefault="00F66A6D" w:rsidP="00A65257">
      <w:pPr>
        <w:pStyle w:val="ae"/>
        <w:numPr>
          <w:ilvl w:val="0"/>
          <w:numId w:val="19"/>
        </w:numPr>
        <w:spacing w:line="360" w:lineRule="auto"/>
        <w:rPr>
          <w:szCs w:val="28"/>
        </w:rPr>
      </w:pPr>
      <w:r w:rsidRPr="00480A4C">
        <w:rPr>
          <w:szCs w:val="28"/>
        </w:rPr>
        <w:lastRenderedPageBreak/>
        <w:t>техническ</w:t>
      </w:r>
      <w:r w:rsidR="00480A4C" w:rsidRPr="00480A4C">
        <w:rPr>
          <w:szCs w:val="28"/>
        </w:rPr>
        <w:t>ие характеристики оборудования</w:t>
      </w:r>
      <w:r w:rsidR="00E31E86" w:rsidRPr="00E31E86">
        <w:rPr>
          <w:szCs w:val="28"/>
        </w:rPr>
        <w:t xml:space="preserve"> </w:t>
      </w:r>
    </w:p>
    <w:p w:rsidR="00522695" w:rsidRPr="00E776B3" w:rsidRDefault="00E776B3" w:rsidP="00A65257">
      <w:pPr>
        <w:spacing w:line="360" w:lineRule="auto"/>
        <w:rPr>
          <w:szCs w:val="28"/>
        </w:rPr>
      </w:pPr>
      <w:r>
        <w:rPr>
          <w:szCs w:val="28"/>
        </w:rPr>
        <w:tab/>
        <w:t>Интерфейс просмотра в целом по внешнему виду аналогичен интерфейсу оператора, с поправкой на невозможность редактирования каких-либо данных. Пользователь может добавлять в заказ отдельные детали и узлы оборудования.</w:t>
      </w:r>
    </w:p>
    <w:p w:rsidR="005E722B" w:rsidRPr="00E31E86" w:rsidRDefault="006046D7" w:rsidP="00A65257">
      <w:pPr>
        <w:pStyle w:val="ae"/>
        <w:spacing w:line="360" w:lineRule="auto"/>
        <w:ind w:left="0"/>
        <w:rPr>
          <w:szCs w:val="28"/>
        </w:rPr>
      </w:pPr>
      <w:r w:rsidRPr="00F170C8">
        <w:rPr>
          <w:szCs w:val="28"/>
        </w:rPr>
        <w:tab/>
      </w:r>
      <w:r w:rsidR="00693887">
        <w:rPr>
          <w:szCs w:val="28"/>
        </w:rPr>
        <w:t>Из данных о выполненных заказах</w:t>
      </w:r>
      <w:r w:rsidR="005E722B">
        <w:rPr>
          <w:szCs w:val="28"/>
        </w:rPr>
        <w:t xml:space="preserve"> формируется список имеющегося у пользователя оборудования, который используется для подбора деталей и узлов к определённому агрегату.</w:t>
      </w:r>
    </w:p>
    <w:p w:rsidR="004F7598" w:rsidRPr="009B61E4" w:rsidRDefault="00E31E86" w:rsidP="00A65257">
      <w:pPr>
        <w:spacing w:line="360" w:lineRule="auto"/>
        <w:rPr>
          <w:szCs w:val="28"/>
        </w:rPr>
      </w:pPr>
      <w:r>
        <w:rPr>
          <w:szCs w:val="28"/>
        </w:rPr>
        <w:tab/>
        <w:t xml:space="preserve">Помимо отображения на странице заказов, с которой пользователь может перейти на описание конкретного заказа, </w:t>
      </w:r>
      <w:r w:rsidR="00F66A6D" w:rsidRPr="00480A4C">
        <w:rPr>
          <w:szCs w:val="28"/>
        </w:rPr>
        <w:t>приложением</w:t>
      </w:r>
      <w:r>
        <w:rPr>
          <w:szCs w:val="28"/>
        </w:rPr>
        <w:t xml:space="preserve"> </w:t>
      </w:r>
      <w:r w:rsidRPr="00480A4C">
        <w:rPr>
          <w:szCs w:val="28"/>
        </w:rPr>
        <w:t>генерируется</w:t>
      </w:r>
      <w:r w:rsidR="00F66A6D" w:rsidRPr="00480A4C">
        <w:rPr>
          <w:szCs w:val="28"/>
        </w:rPr>
        <w:t xml:space="preserve"> как документ на основан</w:t>
      </w:r>
      <w:r>
        <w:rPr>
          <w:szCs w:val="28"/>
        </w:rPr>
        <w:t>ии выбранных для заказа деталей и узлов, который может быть загружен и распечатан.</w:t>
      </w:r>
    </w:p>
    <w:p w:rsidR="00696AC4" w:rsidRDefault="00696AC4" w:rsidP="00A65257">
      <w:pPr>
        <w:spacing w:line="360" w:lineRule="auto"/>
        <w:rPr>
          <w:szCs w:val="28"/>
        </w:rPr>
      </w:pPr>
      <w:r w:rsidRPr="009B61E4">
        <w:rPr>
          <w:szCs w:val="28"/>
        </w:rPr>
        <w:tab/>
      </w:r>
      <w:r>
        <w:rPr>
          <w:szCs w:val="28"/>
        </w:rPr>
        <w:t xml:space="preserve">Использование отдельных панелей, в которые включены функциональные блоки, хорошо проявило себя в различных классах программ – например, в системах электронного документооборота. Пользователь постоянно имеет доступ к большому объёму информации, но способен манипулировать этим представлением согласно своим предпочтениям. </w:t>
      </w:r>
    </w:p>
    <w:p w:rsidR="00696AC4" w:rsidRDefault="00696AC4" w:rsidP="00A65257">
      <w:pPr>
        <w:spacing w:line="360" w:lineRule="auto"/>
        <w:rPr>
          <w:szCs w:val="28"/>
        </w:rPr>
      </w:pPr>
      <w:r>
        <w:rPr>
          <w:szCs w:val="28"/>
        </w:rPr>
        <w:tab/>
        <w:t xml:space="preserve">Такой способ организации интерфейса позволяет компактно </w:t>
      </w:r>
      <w:proofErr w:type="gramStart"/>
      <w:r>
        <w:rPr>
          <w:szCs w:val="28"/>
        </w:rPr>
        <w:t>разместить</w:t>
      </w:r>
      <w:proofErr w:type="gramEnd"/>
      <w:r>
        <w:rPr>
          <w:szCs w:val="28"/>
        </w:rPr>
        <w:t xml:space="preserve"> большой объём данных без ущерба количеству предоставляемой информации, так как любая скрытая информация может легко быть сделана вновь доступной. Если заголовки блоков достаточно точно передают их содержимое, пользователь может быстро и с небольшим количеством ошибок переключаться между различными блоками. </w:t>
      </w:r>
    </w:p>
    <w:p w:rsidR="0047522B" w:rsidRDefault="00696AC4" w:rsidP="00A65257">
      <w:pPr>
        <w:spacing w:line="360" w:lineRule="auto"/>
        <w:rPr>
          <w:szCs w:val="28"/>
        </w:rPr>
      </w:pPr>
      <w:r>
        <w:rPr>
          <w:szCs w:val="28"/>
        </w:rPr>
        <w:tab/>
        <w:t xml:space="preserve">Также пользователь не испытывает давление от большого количества информации, которое вынужден воспринимать единовременно – ему достаточно скрыть ненужные в данный момент блоки. Так как разрабатываемое приложение не относится к классу диспетчерских программ и не использует каких-либо сигналов, которые требуют от оператора немедленного обращения внимания, такое скрытие блоков не приносит </w:t>
      </w:r>
      <w:r>
        <w:rPr>
          <w:szCs w:val="28"/>
        </w:rPr>
        <w:lastRenderedPageBreak/>
        <w:t xml:space="preserve">существенного вреда при работе с программой. Для напоминания оператору о не выполненных действиях достаточно вывести ему сообщение о незаполненных полях. </w:t>
      </w:r>
    </w:p>
    <w:p w:rsidR="004F7598" w:rsidRDefault="0047522B" w:rsidP="00A65257">
      <w:pPr>
        <w:spacing w:line="360" w:lineRule="auto"/>
        <w:rPr>
          <w:szCs w:val="28"/>
        </w:rPr>
      </w:pPr>
      <w:r>
        <w:rPr>
          <w:szCs w:val="28"/>
        </w:rPr>
        <w:tab/>
      </w:r>
      <w:proofErr w:type="gramStart"/>
      <w:r w:rsidR="00696AC4">
        <w:rPr>
          <w:szCs w:val="28"/>
        </w:rPr>
        <w:t>Так как в программе отсутствует необходимость в сложной обработке данных</w:t>
      </w:r>
      <w:r>
        <w:rPr>
          <w:szCs w:val="28"/>
        </w:rPr>
        <w:t xml:space="preserve">, и её цель состоит более в оптимизации хранения и отображения этих данных, ошибки пользователя не влекут за собой какие-либо нарушения бизнес логики, а логическую целостность данных достаточно надёжно контролирует система управления базами данных и средства приложения, занимающиеся </w:t>
      </w:r>
      <w:proofErr w:type="spellStart"/>
      <w:r>
        <w:rPr>
          <w:szCs w:val="28"/>
        </w:rPr>
        <w:t>валидацией</w:t>
      </w:r>
      <w:proofErr w:type="spellEnd"/>
      <w:r>
        <w:rPr>
          <w:szCs w:val="28"/>
        </w:rPr>
        <w:t xml:space="preserve"> (проверкой) вводимых пользователем значений.</w:t>
      </w:r>
      <w:proofErr w:type="gramEnd"/>
    </w:p>
    <w:p w:rsidR="00696AC4" w:rsidRDefault="00696AC4">
      <w:pPr>
        <w:rPr>
          <w:rStyle w:val="10"/>
        </w:rPr>
      </w:pPr>
      <w:r>
        <w:rPr>
          <w:rStyle w:val="10"/>
        </w:rPr>
        <w:br w:type="page"/>
      </w:r>
    </w:p>
    <w:p w:rsidR="00920986" w:rsidRDefault="002F0870" w:rsidP="00A65257">
      <w:pPr>
        <w:spacing w:line="360" w:lineRule="auto"/>
        <w:jc w:val="center"/>
        <w:rPr>
          <w:rStyle w:val="10"/>
        </w:rPr>
      </w:pPr>
      <w:bookmarkStart w:id="19" w:name="_Toc358019441"/>
      <w:r w:rsidRPr="004F7598">
        <w:rPr>
          <w:rStyle w:val="10"/>
        </w:rPr>
        <w:lastRenderedPageBreak/>
        <w:t>ЗАКЛЮЧЕНИЕ</w:t>
      </w:r>
      <w:bookmarkEnd w:id="19"/>
    </w:p>
    <w:p w:rsidR="004F7598" w:rsidRDefault="004F7598" w:rsidP="00A65257">
      <w:pPr>
        <w:spacing w:line="360" w:lineRule="auto"/>
        <w:jc w:val="center"/>
        <w:rPr>
          <w:rStyle w:val="10"/>
        </w:rPr>
      </w:pPr>
    </w:p>
    <w:p w:rsidR="004F7598" w:rsidRPr="004F7598" w:rsidRDefault="004F7598" w:rsidP="00A65257">
      <w:pPr>
        <w:spacing w:line="360" w:lineRule="auto"/>
        <w:jc w:val="center"/>
        <w:rPr>
          <w:szCs w:val="28"/>
        </w:rPr>
      </w:pPr>
    </w:p>
    <w:p w:rsidR="00A65257" w:rsidRDefault="00876115" w:rsidP="00A65257">
      <w:pPr>
        <w:spacing w:line="360" w:lineRule="auto"/>
      </w:pPr>
      <w:r>
        <w:tab/>
        <w:t>Автоматизация работы во многих областях человеческой деятельности сталкивается с проблемами</w:t>
      </w:r>
      <w:r w:rsidR="00002BF2">
        <w:t>. В частности, производители  мелкосерийного высокотехнологичного оборудования обычно не имеют возможности содержать в штате отдел разработки программного обеспечения, автоматизирующего бизнес-процессы компа</w:t>
      </w:r>
      <w:r w:rsidR="0062073E">
        <w:t>нии, а заказ системы конкретно под свои нужды зачастую бывает достаточно дорогим.</w:t>
      </w:r>
    </w:p>
    <w:p w:rsidR="00264B98" w:rsidRDefault="00A65257" w:rsidP="00A65257">
      <w:pPr>
        <w:spacing w:line="360" w:lineRule="auto"/>
      </w:pPr>
      <w:r>
        <w:tab/>
      </w:r>
      <w:r w:rsidR="00002BF2">
        <w:t xml:space="preserve"> В аспекте обработки заказов и формировании каталогов </w:t>
      </w:r>
      <w:r w:rsidR="0062073E">
        <w:t xml:space="preserve">оборудования и запчастей желательно задать единые принципы представления и обработки информации, с целью дальнейшего использования несколькими предприятиями, при условии, что производимую продукцию можно представить в рамках определённой модели. </w:t>
      </w:r>
    </w:p>
    <w:p w:rsidR="00002BF2" w:rsidRDefault="00002BF2" w:rsidP="00A65257">
      <w:pPr>
        <w:spacing w:line="360" w:lineRule="auto"/>
      </w:pPr>
      <w:r>
        <w:tab/>
        <w:t>В ходе анализа и построения модели предметной области было выявлено, что различные виды</w:t>
      </w:r>
      <w:r w:rsidR="0062073E">
        <w:t xml:space="preserve"> сложного</w:t>
      </w:r>
      <w:r>
        <w:t xml:space="preserve"> оборудования можно свести к единому</w:t>
      </w:r>
      <w:r w:rsidR="0062073E">
        <w:t xml:space="preserve"> иерархическому</w:t>
      </w:r>
      <w:r>
        <w:t xml:space="preserve"> пред</w:t>
      </w:r>
      <w:r w:rsidR="0062073E">
        <w:t xml:space="preserve">ставлению. Такое представление корректно воспроизводится с помощью реляционной модели данных,  широко используемой в различных областях информационных технологий. </w:t>
      </w:r>
    </w:p>
    <w:p w:rsidR="0062073E" w:rsidRDefault="0062073E" w:rsidP="00A65257">
      <w:pPr>
        <w:spacing w:line="360" w:lineRule="auto"/>
      </w:pPr>
      <w:r>
        <w:tab/>
        <w:t>Разбиение сложносоставного оборудования на отдельные элементы, формирующие его, позволяет реализовать программу-конструктор</w:t>
      </w:r>
      <w:r w:rsidR="00EF1005">
        <w:t>.</w:t>
      </w:r>
      <w:r>
        <w:t xml:space="preserve"> </w:t>
      </w:r>
      <w:r w:rsidR="00EF1005">
        <w:t xml:space="preserve">С помощью программы такого вида </w:t>
      </w:r>
      <w:r w:rsidR="005A5484">
        <w:t xml:space="preserve">производитель имеет возможность быстро формировать информационное представление новых моделей оборудования, используя готовые элементы. В свою очередь такое разделение оказывается удобным и для заказчика, который без проблем может установить соответствие между имеющимся у него оборудованием и доступными запчастями. </w:t>
      </w:r>
    </w:p>
    <w:p w:rsidR="00D54E4C" w:rsidRDefault="00D54E4C" w:rsidP="00A65257">
      <w:pPr>
        <w:spacing w:line="360" w:lineRule="auto"/>
      </w:pPr>
      <w:r>
        <w:tab/>
        <w:t xml:space="preserve">Для улучшения взаимодействия заказчика и производителя был проведен анализ бизнес-процесса заказа оборудования и формирования набора поставки для нужд заказчика. По результатам этого анализа будет </w:t>
      </w:r>
      <w:r>
        <w:lastRenderedPageBreak/>
        <w:t>целесообразной реализация единого программного комплекса, сочетающего в себе как интерфейс для получения данных заказчиком, так и интерфейс-конструктор для производителя.</w:t>
      </w:r>
    </w:p>
    <w:p w:rsidR="00D54E4C" w:rsidRDefault="00D54E4C" w:rsidP="00A65257">
      <w:pPr>
        <w:spacing w:line="360" w:lineRule="auto"/>
      </w:pPr>
      <w:r>
        <w:tab/>
        <w:t xml:space="preserve">Наиболее удобным для обеих сторон (и возможных посредников) является поставка такого программного комплекса в виде веб-приложения. В частности, такая реализация избавляет обе стороны от процесса непосредственной установки программного обеспечения, и предъявляет </w:t>
      </w:r>
      <w:r w:rsidR="00D6394C">
        <w:t>к пользователю только одно требование – подключение к сети Интернет. Пользователь имеет возможность получать доступ к системе с разных видов устройств, и при использовании системы всегда имеет доступ к актуальной информации.</w:t>
      </w:r>
    </w:p>
    <w:p w:rsidR="00D6394C" w:rsidRDefault="00D6394C" w:rsidP="00A65257">
      <w:pPr>
        <w:spacing w:line="360" w:lineRule="auto"/>
      </w:pPr>
      <w:r>
        <w:tab/>
        <w:t>Таким образом, предлагаемая реализация системы обработки заказов позволяет существенно упростить взаимодействие производителей и заказчиков, обеспечивает быстрый обмен информацией о каких-либо изменениях (в отличие от традиционных каталогов оборудования и запчастей) и позволяет отображать и хранить информацию в виде, удобном для обеих стор</w:t>
      </w:r>
      <w:r w:rsidR="00686C0A">
        <w:t>он процесса.</w:t>
      </w:r>
    </w:p>
    <w:p w:rsidR="00797695" w:rsidRPr="00480A4C" w:rsidRDefault="00797695" w:rsidP="00A65257">
      <w:pPr>
        <w:spacing w:line="360" w:lineRule="auto"/>
      </w:pPr>
    </w:p>
    <w:p w:rsidR="007A634F" w:rsidRDefault="007A634F" w:rsidP="00A65257">
      <w:pPr>
        <w:spacing w:line="360" w:lineRule="auto"/>
      </w:pPr>
      <w:r>
        <w:br w:type="page"/>
      </w:r>
    </w:p>
    <w:p w:rsidR="00505B1F" w:rsidRPr="00505B1F" w:rsidRDefault="00505B1F" w:rsidP="00A65257">
      <w:pPr>
        <w:pStyle w:val="1"/>
        <w:spacing w:line="360" w:lineRule="auto"/>
        <w:jc w:val="center"/>
        <w:rPr>
          <w:rFonts w:ascii="Times New Roman" w:hAnsi="Times New Roman"/>
        </w:rPr>
      </w:pPr>
      <w:bookmarkStart w:id="20" w:name="_Toc358019442"/>
      <w:r w:rsidRPr="00505B1F">
        <w:rPr>
          <w:rFonts w:ascii="Times New Roman" w:hAnsi="Times New Roman"/>
        </w:rPr>
        <w:lastRenderedPageBreak/>
        <w:t>Список литературы</w:t>
      </w:r>
      <w:bookmarkEnd w:id="20"/>
    </w:p>
    <w:p w:rsidR="00505B1F" w:rsidRDefault="00505B1F" w:rsidP="00A65257">
      <w:pPr>
        <w:pStyle w:val="1"/>
        <w:spacing w:line="360" w:lineRule="auto"/>
      </w:pPr>
    </w:p>
    <w:p w:rsidR="00505B1F" w:rsidRPr="00505B1F" w:rsidRDefault="00D83F23" w:rsidP="00A65257">
      <w:pPr>
        <w:pStyle w:val="ae"/>
        <w:numPr>
          <w:ilvl w:val="0"/>
          <w:numId w:val="26"/>
        </w:numPr>
        <w:spacing w:line="360" w:lineRule="auto"/>
      </w:pPr>
      <w:hyperlink r:id="rId26" w:history="1">
        <w:r w:rsidR="00505B1F" w:rsidRPr="00D438BF">
          <w:rPr>
            <w:rStyle w:val="afa"/>
            <w:b/>
          </w:rPr>
          <w:t>http://ru.wikipedia.org/wiki/</w:t>
        </w:r>
      </w:hyperlink>
    </w:p>
    <w:p w:rsidR="00777453" w:rsidRDefault="00505B1F" w:rsidP="00A65257">
      <w:pPr>
        <w:pStyle w:val="ae"/>
        <w:numPr>
          <w:ilvl w:val="0"/>
          <w:numId w:val="26"/>
        </w:numPr>
        <w:spacing w:line="360" w:lineRule="auto"/>
      </w:pPr>
      <w:r w:rsidRPr="00505B1F">
        <w:t>Карпова И.П. Введение в базы данных. Учебное пособие. – Московский Государственный институт электроники и математики. – М.: 2005. – 75 с.</w:t>
      </w:r>
    </w:p>
    <w:p w:rsidR="008F056D" w:rsidRPr="009B61E4" w:rsidRDefault="00D438BF" w:rsidP="009B61E4">
      <w:pPr>
        <w:pStyle w:val="ae"/>
        <w:numPr>
          <w:ilvl w:val="0"/>
          <w:numId w:val="26"/>
        </w:numPr>
        <w:spacing w:line="360" w:lineRule="auto"/>
      </w:pPr>
      <w:r w:rsidRPr="00D438BF">
        <w:t>http://www.firebirdsql.org/</w:t>
      </w:r>
      <w:bookmarkStart w:id="21" w:name="_GoBack"/>
      <w:bookmarkEnd w:id="21"/>
    </w:p>
    <w:sectPr w:rsidR="008F056D" w:rsidRPr="009B61E4" w:rsidSect="00A65257">
      <w:footerReference w:type="default" r:id="rId27"/>
      <w:pgSz w:w="11906" w:h="16838" w:code="9"/>
      <w:pgMar w:top="1134" w:right="851" w:bottom="1134" w:left="1701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F23" w:rsidRDefault="00D83F23" w:rsidP="00264B98">
      <w:r>
        <w:separator/>
      </w:r>
    </w:p>
  </w:endnote>
  <w:endnote w:type="continuationSeparator" w:id="0">
    <w:p w:rsidR="00D83F23" w:rsidRDefault="00D83F23" w:rsidP="0026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5280681"/>
      <w:docPartObj>
        <w:docPartGallery w:val="Page Numbers (Bottom of Page)"/>
        <w:docPartUnique/>
      </w:docPartObj>
    </w:sdtPr>
    <w:sdtEndPr/>
    <w:sdtContent>
      <w:p w:rsidR="004401B3" w:rsidRDefault="004401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1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01B3" w:rsidRDefault="004401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F23" w:rsidRDefault="00D83F23" w:rsidP="00264B98">
      <w:r>
        <w:separator/>
      </w:r>
    </w:p>
  </w:footnote>
  <w:footnote w:type="continuationSeparator" w:id="0">
    <w:p w:rsidR="00D83F23" w:rsidRDefault="00D83F23" w:rsidP="00264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38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566426D"/>
    <w:multiLevelType w:val="hybridMultilevel"/>
    <w:tmpl w:val="1076F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327B3"/>
    <w:multiLevelType w:val="hybridMultilevel"/>
    <w:tmpl w:val="6AB41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C35AD"/>
    <w:multiLevelType w:val="hybridMultilevel"/>
    <w:tmpl w:val="C15ED6E6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4">
    <w:nsid w:val="11994459"/>
    <w:multiLevelType w:val="hybridMultilevel"/>
    <w:tmpl w:val="63F64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71D21"/>
    <w:multiLevelType w:val="hybridMultilevel"/>
    <w:tmpl w:val="65328B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4BE665D"/>
    <w:multiLevelType w:val="hybridMultilevel"/>
    <w:tmpl w:val="B8FAF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17757"/>
    <w:multiLevelType w:val="hybridMultilevel"/>
    <w:tmpl w:val="10362F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8883430">
      <w:start w:val="1"/>
      <w:numFmt w:val="decimal"/>
      <w:lvlText w:val="%2."/>
      <w:lvlJc w:val="left"/>
      <w:pPr>
        <w:ind w:left="2148" w:hanging="360"/>
      </w:pPr>
      <w:rPr>
        <w:rFonts w:ascii="Times New Roman" w:eastAsiaTheme="minorEastAsia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0E9392E"/>
    <w:multiLevelType w:val="hybridMultilevel"/>
    <w:tmpl w:val="96E8A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77AF2"/>
    <w:multiLevelType w:val="hybridMultilevel"/>
    <w:tmpl w:val="A2B47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C1DAE"/>
    <w:multiLevelType w:val="hybridMultilevel"/>
    <w:tmpl w:val="7B0A9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92B85"/>
    <w:multiLevelType w:val="multilevel"/>
    <w:tmpl w:val="C10EB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0B10EF9"/>
    <w:multiLevelType w:val="multilevel"/>
    <w:tmpl w:val="FA96ED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3">
    <w:nsid w:val="42B300B2"/>
    <w:multiLevelType w:val="hybridMultilevel"/>
    <w:tmpl w:val="AE8EF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44F27"/>
    <w:multiLevelType w:val="hybridMultilevel"/>
    <w:tmpl w:val="81A4F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443BC9"/>
    <w:multiLevelType w:val="hybridMultilevel"/>
    <w:tmpl w:val="A3E2B2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385D91"/>
    <w:multiLevelType w:val="hybridMultilevel"/>
    <w:tmpl w:val="AB3CA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24AB6"/>
    <w:multiLevelType w:val="hybridMultilevel"/>
    <w:tmpl w:val="D4CC46D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>
    <w:nsid w:val="65832A9B"/>
    <w:multiLevelType w:val="hybridMultilevel"/>
    <w:tmpl w:val="E8245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802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DC56320"/>
    <w:multiLevelType w:val="hybridMultilevel"/>
    <w:tmpl w:val="1C36B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9A3B16"/>
    <w:multiLevelType w:val="hybridMultilevel"/>
    <w:tmpl w:val="00B6B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005B27"/>
    <w:multiLevelType w:val="hybridMultilevel"/>
    <w:tmpl w:val="726C1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977733"/>
    <w:multiLevelType w:val="hybridMultilevel"/>
    <w:tmpl w:val="E960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A0A1B"/>
    <w:multiLevelType w:val="multilevel"/>
    <w:tmpl w:val="C97C2976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A347424"/>
    <w:multiLevelType w:val="hybridMultilevel"/>
    <w:tmpl w:val="69FA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17"/>
  </w:num>
  <w:num w:numId="5">
    <w:abstractNumId w:val="11"/>
  </w:num>
  <w:num w:numId="6">
    <w:abstractNumId w:val="12"/>
  </w:num>
  <w:num w:numId="7">
    <w:abstractNumId w:val="20"/>
  </w:num>
  <w:num w:numId="8">
    <w:abstractNumId w:val="2"/>
  </w:num>
  <w:num w:numId="9">
    <w:abstractNumId w:val="14"/>
  </w:num>
  <w:num w:numId="10">
    <w:abstractNumId w:val="21"/>
  </w:num>
  <w:num w:numId="11">
    <w:abstractNumId w:val="16"/>
  </w:num>
  <w:num w:numId="12">
    <w:abstractNumId w:val="8"/>
  </w:num>
  <w:num w:numId="13">
    <w:abstractNumId w:val="23"/>
  </w:num>
  <w:num w:numId="14">
    <w:abstractNumId w:val="0"/>
  </w:num>
  <w:num w:numId="15">
    <w:abstractNumId w:val="19"/>
  </w:num>
  <w:num w:numId="16">
    <w:abstractNumId w:val="3"/>
  </w:num>
  <w:num w:numId="17">
    <w:abstractNumId w:val="10"/>
  </w:num>
  <w:num w:numId="18">
    <w:abstractNumId w:val="25"/>
  </w:num>
  <w:num w:numId="19">
    <w:abstractNumId w:val="6"/>
  </w:num>
  <w:num w:numId="20">
    <w:abstractNumId w:val="22"/>
  </w:num>
  <w:num w:numId="21">
    <w:abstractNumId w:val="9"/>
  </w:num>
  <w:num w:numId="22">
    <w:abstractNumId w:val="1"/>
  </w:num>
  <w:num w:numId="23">
    <w:abstractNumId w:val="24"/>
  </w:num>
  <w:num w:numId="24">
    <w:abstractNumId w:val="18"/>
  </w:num>
  <w:num w:numId="25">
    <w:abstractNumId w:val="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98"/>
    <w:rsid w:val="00002BF2"/>
    <w:rsid w:val="00004BDC"/>
    <w:rsid w:val="00004C0E"/>
    <w:rsid w:val="00007DAA"/>
    <w:rsid w:val="00015939"/>
    <w:rsid w:val="00050B92"/>
    <w:rsid w:val="000569D9"/>
    <w:rsid w:val="00061659"/>
    <w:rsid w:val="00064127"/>
    <w:rsid w:val="000648EB"/>
    <w:rsid w:val="00082252"/>
    <w:rsid w:val="000A5525"/>
    <w:rsid w:val="000C0875"/>
    <w:rsid w:val="000C4C49"/>
    <w:rsid w:val="000C71E1"/>
    <w:rsid w:val="000C78A9"/>
    <w:rsid w:val="000E5114"/>
    <w:rsid w:val="00100DC9"/>
    <w:rsid w:val="00105844"/>
    <w:rsid w:val="00106631"/>
    <w:rsid w:val="0012564B"/>
    <w:rsid w:val="0012610E"/>
    <w:rsid w:val="001417CF"/>
    <w:rsid w:val="00162829"/>
    <w:rsid w:val="00180D81"/>
    <w:rsid w:val="0019135B"/>
    <w:rsid w:val="001928A0"/>
    <w:rsid w:val="00193E87"/>
    <w:rsid w:val="001C1953"/>
    <w:rsid w:val="001C2451"/>
    <w:rsid w:val="001C2D76"/>
    <w:rsid w:val="001E0E2F"/>
    <w:rsid w:val="001F3113"/>
    <w:rsid w:val="00217C58"/>
    <w:rsid w:val="00225B47"/>
    <w:rsid w:val="00227F22"/>
    <w:rsid w:val="00247105"/>
    <w:rsid w:val="00251F8F"/>
    <w:rsid w:val="00264B98"/>
    <w:rsid w:val="00265DA7"/>
    <w:rsid w:val="00284886"/>
    <w:rsid w:val="002862B3"/>
    <w:rsid w:val="00287EC1"/>
    <w:rsid w:val="00291735"/>
    <w:rsid w:val="002B1916"/>
    <w:rsid w:val="002B4B75"/>
    <w:rsid w:val="002D7546"/>
    <w:rsid w:val="002D79CF"/>
    <w:rsid w:val="002F0870"/>
    <w:rsid w:val="003034A2"/>
    <w:rsid w:val="00333A6F"/>
    <w:rsid w:val="00342570"/>
    <w:rsid w:val="0036400A"/>
    <w:rsid w:val="00366355"/>
    <w:rsid w:val="00373510"/>
    <w:rsid w:val="003807AA"/>
    <w:rsid w:val="00390038"/>
    <w:rsid w:val="00393775"/>
    <w:rsid w:val="00396A4F"/>
    <w:rsid w:val="003C09FA"/>
    <w:rsid w:val="003C2329"/>
    <w:rsid w:val="003C2A3D"/>
    <w:rsid w:val="003D38EA"/>
    <w:rsid w:val="003E4E97"/>
    <w:rsid w:val="004401B3"/>
    <w:rsid w:val="0045247A"/>
    <w:rsid w:val="00455531"/>
    <w:rsid w:val="0047522B"/>
    <w:rsid w:val="004767FD"/>
    <w:rsid w:val="00480A4C"/>
    <w:rsid w:val="0048178C"/>
    <w:rsid w:val="00483DBE"/>
    <w:rsid w:val="004A135C"/>
    <w:rsid w:val="004E46A1"/>
    <w:rsid w:val="004F7598"/>
    <w:rsid w:val="00505B1F"/>
    <w:rsid w:val="00522695"/>
    <w:rsid w:val="00531B47"/>
    <w:rsid w:val="00552AFB"/>
    <w:rsid w:val="00556E5E"/>
    <w:rsid w:val="00557088"/>
    <w:rsid w:val="0055725A"/>
    <w:rsid w:val="005750D1"/>
    <w:rsid w:val="00586881"/>
    <w:rsid w:val="005A4C2C"/>
    <w:rsid w:val="005A5484"/>
    <w:rsid w:val="005B032E"/>
    <w:rsid w:val="005D2B06"/>
    <w:rsid w:val="005D6619"/>
    <w:rsid w:val="005E722B"/>
    <w:rsid w:val="005F354E"/>
    <w:rsid w:val="006004A6"/>
    <w:rsid w:val="006046D7"/>
    <w:rsid w:val="00606E08"/>
    <w:rsid w:val="0062073E"/>
    <w:rsid w:val="0062698C"/>
    <w:rsid w:val="00645FF3"/>
    <w:rsid w:val="00646E2E"/>
    <w:rsid w:val="00647B93"/>
    <w:rsid w:val="00647EDD"/>
    <w:rsid w:val="00662B5D"/>
    <w:rsid w:val="00686C0A"/>
    <w:rsid w:val="00693887"/>
    <w:rsid w:val="00696AC4"/>
    <w:rsid w:val="006A4EF0"/>
    <w:rsid w:val="006B573A"/>
    <w:rsid w:val="006E3644"/>
    <w:rsid w:val="006F0694"/>
    <w:rsid w:val="00717378"/>
    <w:rsid w:val="00724995"/>
    <w:rsid w:val="00740850"/>
    <w:rsid w:val="00752373"/>
    <w:rsid w:val="00777453"/>
    <w:rsid w:val="00780F7B"/>
    <w:rsid w:val="00797695"/>
    <w:rsid w:val="007A0D0A"/>
    <w:rsid w:val="007A634F"/>
    <w:rsid w:val="007B33FD"/>
    <w:rsid w:val="007B6B60"/>
    <w:rsid w:val="007C6BCA"/>
    <w:rsid w:val="007D0071"/>
    <w:rsid w:val="007F1E52"/>
    <w:rsid w:val="0082443D"/>
    <w:rsid w:val="0084510C"/>
    <w:rsid w:val="00846A69"/>
    <w:rsid w:val="00864EFE"/>
    <w:rsid w:val="00876115"/>
    <w:rsid w:val="00876D18"/>
    <w:rsid w:val="008A23B8"/>
    <w:rsid w:val="008C2418"/>
    <w:rsid w:val="008D3CAD"/>
    <w:rsid w:val="008E31C5"/>
    <w:rsid w:val="008F056D"/>
    <w:rsid w:val="008F3F0D"/>
    <w:rsid w:val="0090315A"/>
    <w:rsid w:val="00913CF4"/>
    <w:rsid w:val="00914067"/>
    <w:rsid w:val="00914683"/>
    <w:rsid w:val="009168D3"/>
    <w:rsid w:val="00920986"/>
    <w:rsid w:val="00926282"/>
    <w:rsid w:val="00931D39"/>
    <w:rsid w:val="0095138C"/>
    <w:rsid w:val="00964E53"/>
    <w:rsid w:val="0097708B"/>
    <w:rsid w:val="009834BA"/>
    <w:rsid w:val="009928DE"/>
    <w:rsid w:val="00995A4D"/>
    <w:rsid w:val="009A7718"/>
    <w:rsid w:val="009B3AD8"/>
    <w:rsid w:val="009B61E4"/>
    <w:rsid w:val="009D1600"/>
    <w:rsid w:val="009D63D5"/>
    <w:rsid w:val="00A05DE4"/>
    <w:rsid w:val="00A1566F"/>
    <w:rsid w:val="00A16C42"/>
    <w:rsid w:val="00A22D53"/>
    <w:rsid w:val="00A64802"/>
    <w:rsid w:val="00A65257"/>
    <w:rsid w:val="00A9276A"/>
    <w:rsid w:val="00AA4202"/>
    <w:rsid w:val="00AB001E"/>
    <w:rsid w:val="00AD203C"/>
    <w:rsid w:val="00AD2328"/>
    <w:rsid w:val="00AE4F16"/>
    <w:rsid w:val="00B00772"/>
    <w:rsid w:val="00B379C5"/>
    <w:rsid w:val="00B43CD5"/>
    <w:rsid w:val="00B52DBE"/>
    <w:rsid w:val="00B55983"/>
    <w:rsid w:val="00B743B1"/>
    <w:rsid w:val="00B952C0"/>
    <w:rsid w:val="00BA333A"/>
    <w:rsid w:val="00BC46E7"/>
    <w:rsid w:val="00BD439B"/>
    <w:rsid w:val="00BE0457"/>
    <w:rsid w:val="00BE215E"/>
    <w:rsid w:val="00BE301F"/>
    <w:rsid w:val="00BF4658"/>
    <w:rsid w:val="00BF60EC"/>
    <w:rsid w:val="00BF7783"/>
    <w:rsid w:val="00C405B5"/>
    <w:rsid w:val="00C41344"/>
    <w:rsid w:val="00C54BB7"/>
    <w:rsid w:val="00C609B9"/>
    <w:rsid w:val="00C61634"/>
    <w:rsid w:val="00CC52FF"/>
    <w:rsid w:val="00CC5702"/>
    <w:rsid w:val="00CD4EAD"/>
    <w:rsid w:val="00CD6E03"/>
    <w:rsid w:val="00D05F8B"/>
    <w:rsid w:val="00D23A75"/>
    <w:rsid w:val="00D30275"/>
    <w:rsid w:val="00D438BF"/>
    <w:rsid w:val="00D46905"/>
    <w:rsid w:val="00D54E4C"/>
    <w:rsid w:val="00D557B1"/>
    <w:rsid w:val="00D6394C"/>
    <w:rsid w:val="00D706B8"/>
    <w:rsid w:val="00D83F23"/>
    <w:rsid w:val="00DA24E6"/>
    <w:rsid w:val="00DB2A43"/>
    <w:rsid w:val="00DB6616"/>
    <w:rsid w:val="00DB6A46"/>
    <w:rsid w:val="00DC14B1"/>
    <w:rsid w:val="00DC3DF3"/>
    <w:rsid w:val="00DD059B"/>
    <w:rsid w:val="00DF54D3"/>
    <w:rsid w:val="00E11C1F"/>
    <w:rsid w:val="00E27381"/>
    <w:rsid w:val="00E31E86"/>
    <w:rsid w:val="00E3693F"/>
    <w:rsid w:val="00E36F9A"/>
    <w:rsid w:val="00E41152"/>
    <w:rsid w:val="00E63C1B"/>
    <w:rsid w:val="00E677F9"/>
    <w:rsid w:val="00E776B3"/>
    <w:rsid w:val="00E85FAA"/>
    <w:rsid w:val="00E93829"/>
    <w:rsid w:val="00E939D4"/>
    <w:rsid w:val="00EA3B32"/>
    <w:rsid w:val="00EF1005"/>
    <w:rsid w:val="00EF6E4C"/>
    <w:rsid w:val="00F06029"/>
    <w:rsid w:val="00F07723"/>
    <w:rsid w:val="00F136D5"/>
    <w:rsid w:val="00F170C8"/>
    <w:rsid w:val="00F240E4"/>
    <w:rsid w:val="00F2628F"/>
    <w:rsid w:val="00F3239C"/>
    <w:rsid w:val="00F345AE"/>
    <w:rsid w:val="00F60F8F"/>
    <w:rsid w:val="00F66A6D"/>
    <w:rsid w:val="00F8057C"/>
    <w:rsid w:val="00F816A1"/>
    <w:rsid w:val="00F83CC1"/>
    <w:rsid w:val="00F93F07"/>
    <w:rsid w:val="00F96951"/>
    <w:rsid w:val="00FA3052"/>
    <w:rsid w:val="00FB4613"/>
    <w:rsid w:val="00FB75DC"/>
    <w:rsid w:val="00FD0715"/>
    <w:rsid w:val="00FD2754"/>
    <w:rsid w:val="00FD7BB3"/>
    <w:rsid w:val="00FE402E"/>
    <w:rsid w:val="00FE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86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087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4B9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B9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4B98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4B9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4B9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4B9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4B9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4B9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B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4B98"/>
  </w:style>
  <w:style w:type="paragraph" w:styleId="a5">
    <w:name w:val="footer"/>
    <w:basedOn w:val="a"/>
    <w:link w:val="a6"/>
    <w:uiPriority w:val="99"/>
    <w:unhideWhenUsed/>
    <w:rsid w:val="00264B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4B98"/>
  </w:style>
  <w:style w:type="paragraph" w:styleId="11">
    <w:name w:val="toc 1"/>
    <w:basedOn w:val="a"/>
    <w:next w:val="a"/>
    <w:autoRedefine/>
    <w:uiPriority w:val="39"/>
    <w:unhideWhenUsed/>
    <w:rsid w:val="00264B98"/>
    <w:pPr>
      <w:spacing w:before="360"/>
    </w:pPr>
    <w:rPr>
      <w:rFonts w:asciiTheme="majorHAnsi" w:hAnsiTheme="majorHAnsi"/>
      <w:b/>
      <w:bCs/>
      <w:caps/>
      <w:sz w:val="24"/>
    </w:rPr>
  </w:style>
  <w:style w:type="paragraph" w:styleId="21">
    <w:name w:val="toc 2"/>
    <w:basedOn w:val="a"/>
    <w:next w:val="a"/>
    <w:autoRedefine/>
    <w:uiPriority w:val="39"/>
    <w:unhideWhenUsed/>
    <w:rsid w:val="00264B98"/>
    <w:pPr>
      <w:spacing w:before="24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64B98"/>
    <w:pPr>
      <w:ind w:left="22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64B98"/>
    <w:pPr>
      <w:ind w:left="44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264B98"/>
    <w:pPr>
      <w:ind w:left="66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264B98"/>
    <w:pPr>
      <w:ind w:left="88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264B98"/>
    <w:pPr>
      <w:ind w:left="110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264B98"/>
    <w:pPr>
      <w:ind w:left="132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264B98"/>
    <w:pPr>
      <w:ind w:left="1540"/>
    </w:pPr>
    <w:rPr>
      <w:rFonts w:cs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F0870"/>
    <w:rPr>
      <w:rFonts w:asciiTheme="majorHAnsi" w:eastAsiaTheme="majorEastAsia" w:hAnsiTheme="majorHAns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64B9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64B9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64B9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64B9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64B9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64B9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64B9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64B98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264B9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264B9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920986"/>
    <w:pPr>
      <w:spacing w:after="60"/>
      <w:outlineLvl w:val="1"/>
    </w:pPr>
    <w:rPr>
      <w:rFonts w:asciiTheme="majorHAnsi" w:eastAsiaTheme="majorEastAsia" w:hAnsiTheme="majorHAnsi"/>
      <w:b/>
    </w:rPr>
  </w:style>
  <w:style w:type="character" w:customStyle="1" w:styleId="aa">
    <w:name w:val="Подзаголовок Знак"/>
    <w:basedOn w:val="a0"/>
    <w:link w:val="a9"/>
    <w:uiPriority w:val="11"/>
    <w:rsid w:val="00920986"/>
    <w:rPr>
      <w:rFonts w:asciiTheme="majorHAnsi" w:eastAsiaTheme="majorEastAsia" w:hAnsiTheme="majorHAnsi"/>
      <w:b/>
      <w:sz w:val="28"/>
      <w:szCs w:val="24"/>
    </w:rPr>
  </w:style>
  <w:style w:type="character" w:styleId="ab">
    <w:name w:val="Strong"/>
    <w:basedOn w:val="a0"/>
    <w:uiPriority w:val="22"/>
    <w:qFormat/>
    <w:rsid w:val="00264B98"/>
    <w:rPr>
      <w:b/>
      <w:bCs/>
    </w:rPr>
  </w:style>
  <w:style w:type="character" w:styleId="ac">
    <w:name w:val="Emphasis"/>
    <w:basedOn w:val="a0"/>
    <w:uiPriority w:val="20"/>
    <w:qFormat/>
    <w:rsid w:val="00264B98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264B98"/>
    <w:rPr>
      <w:szCs w:val="32"/>
    </w:rPr>
  </w:style>
  <w:style w:type="paragraph" w:styleId="ae">
    <w:name w:val="List Paragraph"/>
    <w:basedOn w:val="a"/>
    <w:uiPriority w:val="34"/>
    <w:qFormat/>
    <w:rsid w:val="00264B9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264B98"/>
    <w:rPr>
      <w:i/>
    </w:rPr>
  </w:style>
  <w:style w:type="character" w:customStyle="1" w:styleId="23">
    <w:name w:val="Цитата 2 Знак"/>
    <w:basedOn w:val="a0"/>
    <w:link w:val="22"/>
    <w:uiPriority w:val="29"/>
    <w:rsid w:val="00264B98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264B98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264B98"/>
    <w:rPr>
      <w:b/>
      <w:i/>
      <w:sz w:val="24"/>
    </w:rPr>
  </w:style>
  <w:style w:type="character" w:styleId="af1">
    <w:name w:val="Subtle Emphasis"/>
    <w:uiPriority w:val="19"/>
    <w:qFormat/>
    <w:rsid w:val="00264B98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264B98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264B98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264B98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264B98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264B98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92098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20986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59"/>
    <w:rsid w:val="005A4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iPriority w:val="99"/>
    <w:unhideWhenUsed/>
    <w:rsid w:val="00505B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986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087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4B9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4B9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4B98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4B9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4B9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4B9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4B9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4B9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B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64B98"/>
  </w:style>
  <w:style w:type="paragraph" w:styleId="a5">
    <w:name w:val="footer"/>
    <w:basedOn w:val="a"/>
    <w:link w:val="a6"/>
    <w:uiPriority w:val="99"/>
    <w:unhideWhenUsed/>
    <w:rsid w:val="00264B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64B98"/>
  </w:style>
  <w:style w:type="paragraph" w:styleId="11">
    <w:name w:val="toc 1"/>
    <w:basedOn w:val="a"/>
    <w:next w:val="a"/>
    <w:autoRedefine/>
    <w:uiPriority w:val="39"/>
    <w:unhideWhenUsed/>
    <w:rsid w:val="00264B98"/>
    <w:pPr>
      <w:spacing w:before="360"/>
    </w:pPr>
    <w:rPr>
      <w:rFonts w:asciiTheme="majorHAnsi" w:hAnsiTheme="majorHAnsi"/>
      <w:b/>
      <w:bCs/>
      <w:caps/>
      <w:sz w:val="24"/>
    </w:rPr>
  </w:style>
  <w:style w:type="paragraph" w:styleId="21">
    <w:name w:val="toc 2"/>
    <w:basedOn w:val="a"/>
    <w:next w:val="a"/>
    <w:autoRedefine/>
    <w:uiPriority w:val="39"/>
    <w:unhideWhenUsed/>
    <w:rsid w:val="00264B98"/>
    <w:pPr>
      <w:spacing w:before="24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64B98"/>
    <w:pPr>
      <w:ind w:left="22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64B98"/>
    <w:pPr>
      <w:ind w:left="44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264B98"/>
    <w:pPr>
      <w:ind w:left="66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264B98"/>
    <w:pPr>
      <w:ind w:left="88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264B98"/>
    <w:pPr>
      <w:ind w:left="110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264B98"/>
    <w:pPr>
      <w:ind w:left="132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264B98"/>
    <w:pPr>
      <w:ind w:left="1540"/>
    </w:pPr>
    <w:rPr>
      <w:rFonts w:cs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F0870"/>
    <w:rPr>
      <w:rFonts w:asciiTheme="majorHAnsi" w:eastAsiaTheme="majorEastAsia" w:hAnsiTheme="majorHAnsi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64B9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64B9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64B9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64B9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64B9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64B9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64B9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64B98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264B9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264B9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920986"/>
    <w:pPr>
      <w:spacing w:after="60"/>
      <w:outlineLvl w:val="1"/>
    </w:pPr>
    <w:rPr>
      <w:rFonts w:asciiTheme="majorHAnsi" w:eastAsiaTheme="majorEastAsia" w:hAnsiTheme="majorHAnsi"/>
      <w:b/>
    </w:rPr>
  </w:style>
  <w:style w:type="character" w:customStyle="1" w:styleId="aa">
    <w:name w:val="Подзаголовок Знак"/>
    <w:basedOn w:val="a0"/>
    <w:link w:val="a9"/>
    <w:uiPriority w:val="11"/>
    <w:rsid w:val="00920986"/>
    <w:rPr>
      <w:rFonts w:asciiTheme="majorHAnsi" w:eastAsiaTheme="majorEastAsia" w:hAnsiTheme="majorHAnsi"/>
      <w:b/>
      <w:sz w:val="28"/>
      <w:szCs w:val="24"/>
    </w:rPr>
  </w:style>
  <w:style w:type="character" w:styleId="ab">
    <w:name w:val="Strong"/>
    <w:basedOn w:val="a0"/>
    <w:uiPriority w:val="22"/>
    <w:qFormat/>
    <w:rsid w:val="00264B98"/>
    <w:rPr>
      <w:b/>
      <w:bCs/>
    </w:rPr>
  </w:style>
  <w:style w:type="character" w:styleId="ac">
    <w:name w:val="Emphasis"/>
    <w:basedOn w:val="a0"/>
    <w:uiPriority w:val="20"/>
    <w:qFormat/>
    <w:rsid w:val="00264B98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264B98"/>
    <w:rPr>
      <w:szCs w:val="32"/>
    </w:rPr>
  </w:style>
  <w:style w:type="paragraph" w:styleId="ae">
    <w:name w:val="List Paragraph"/>
    <w:basedOn w:val="a"/>
    <w:uiPriority w:val="34"/>
    <w:qFormat/>
    <w:rsid w:val="00264B98"/>
    <w:pPr>
      <w:ind w:left="720"/>
      <w:contextualSpacing/>
    </w:pPr>
  </w:style>
  <w:style w:type="paragraph" w:styleId="22">
    <w:name w:val="Quote"/>
    <w:basedOn w:val="a"/>
    <w:next w:val="a"/>
    <w:link w:val="23"/>
    <w:uiPriority w:val="29"/>
    <w:qFormat/>
    <w:rsid w:val="00264B98"/>
    <w:rPr>
      <w:i/>
    </w:rPr>
  </w:style>
  <w:style w:type="character" w:customStyle="1" w:styleId="23">
    <w:name w:val="Цитата 2 Знак"/>
    <w:basedOn w:val="a0"/>
    <w:link w:val="22"/>
    <w:uiPriority w:val="29"/>
    <w:rsid w:val="00264B98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264B98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264B98"/>
    <w:rPr>
      <w:b/>
      <w:i/>
      <w:sz w:val="24"/>
    </w:rPr>
  </w:style>
  <w:style w:type="character" w:styleId="af1">
    <w:name w:val="Subtle Emphasis"/>
    <w:uiPriority w:val="19"/>
    <w:qFormat/>
    <w:rsid w:val="00264B98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264B98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264B98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264B98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264B98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264B98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92098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20986"/>
    <w:rPr>
      <w:rFonts w:ascii="Tahoma" w:hAnsi="Tahoma" w:cs="Tahoma"/>
      <w:sz w:val="16"/>
      <w:szCs w:val="16"/>
    </w:rPr>
  </w:style>
  <w:style w:type="table" w:styleId="af9">
    <w:name w:val="Table Grid"/>
    <w:basedOn w:val="a1"/>
    <w:uiPriority w:val="59"/>
    <w:rsid w:val="005A4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basedOn w:val="a0"/>
    <w:uiPriority w:val="99"/>
    <w:unhideWhenUsed/>
    <w:rsid w:val="00505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hyperlink" Target="http://ru.wikipedia.org/wik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ACBAB-B402-4197-BD83-51B208EF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8635</Words>
  <Characters>49220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Asus</cp:lastModifiedBy>
  <cp:revision>2</cp:revision>
  <dcterms:created xsi:type="dcterms:W3CDTF">2013-06-03T07:01:00Z</dcterms:created>
  <dcterms:modified xsi:type="dcterms:W3CDTF">2013-06-03T07:01:00Z</dcterms:modified>
</cp:coreProperties>
</file>