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9BAD4" w14:textId="77777777" w:rsidR="00C91361" w:rsidRPr="00EA78D8" w:rsidRDefault="00C91361" w:rsidP="00C91361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EA78D8">
        <w:rPr>
          <w:sz w:val="28"/>
          <w:szCs w:val="28"/>
        </w:rPr>
        <w:t>Правительство Российской Федерации</w:t>
      </w:r>
    </w:p>
    <w:p w14:paraId="72A10B63" w14:textId="77777777" w:rsidR="00C91361" w:rsidRPr="00EA78D8" w:rsidRDefault="00C91361" w:rsidP="00C91361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14:paraId="273ED3E5" w14:textId="77777777" w:rsidR="00C91361" w:rsidRPr="00EA78D8" w:rsidRDefault="00C91361" w:rsidP="002931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8D8">
        <w:rPr>
          <w:rFonts w:ascii="Times New Roman" w:hAnsi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14:paraId="3053C6A5" w14:textId="77777777" w:rsidR="00C91361" w:rsidRPr="00EA78D8" w:rsidRDefault="00C91361" w:rsidP="00C9136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78D8">
        <w:rPr>
          <w:rFonts w:ascii="Times New Roman" w:hAnsi="Times New Roman"/>
          <w:b/>
          <w:sz w:val="28"/>
          <w:szCs w:val="28"/>
        </w:rPr>
        <w:t xml:space="preserve">«Национальный исследовательский университет </w:t>
      </w:r>
    </w:p>
    <w:p w14:paraId="18F8623D" w14:textId="77777777" w:rsidR="00C91361" w:rsidRPr="00EA78D8" w:rsidRDefault="00C91361" w:rsidP="00C91361">
      <w:pPr>
        <w:spacing w:line="360" w:lineRule="auto"/>
        <w:ind w:firstLine="709"/>
        <w:jc w:val="center"/>
        <w:rPr>
          <w:sz w:val="28"/>
          <w:szCs w:val="28"/>
        </w:rPr>
      </w:pPr>
      <w:r w:rsidRPr="00EA78D8">
        <w:rPr>
          <w:rFonts w:ascii="Times New Roman" w:hAnsi="Times New Roman"/>
          <w:b/>
          <w:sz w:val="28"/>
          <w:szCs w:val="28"/>
        </w:rPr>
        <w:t>«Высшая школа экономики»</w:t>
      </w:r>
    </w:p>
    <w:p w14:paraId="0BDD7DC7" w14:textId="77777777" w:rsidR="0076479D" w:rsidRPr="008B0B0A" w:rsidRDefault="0076479D" w:rsidP="0076479D">
      <w:pPr>
        <w:rPr>
          <w:sz w:val="26"/>
          <w:szCs w:val="26"/>
        </w:rPr>
      </w:pPr>
    </w:p>
    <w:p w14:paraId="4B2EF6EF" w14:textId="77777777" w:rsidR="00C91361" w:rsidRPr="00EA78D8" w:rsidRDefault="00C91361" w:rsidP="00C91361">
      <w:pPr>
        <w:pStyle w:val="6"/>
        <w:jc w:val="center"/>
        <w:rPr>
          <w:sz w:val="28"/>
          <w:szCs w:val="28"/>
        </w:rPr>
      </w:pPr>
      <w:r w:rsidRPr="00EA78D8">
        <w:rPr>
          <w:sz w:val="28"/>
          <w:szCs w:val="28"/>
        </w:rPr>
        <w:t>Факультет  государственного и муниципального управления</w:t>
      </w:r>
    </w:p>
    <w:p w14:paraId="63C41F24" w14:textId="77777777" w:rsidR="0076479D" w:rsidRPr="00C91361" w:rsidRDefault="0076479D" w:rsidP="00C91361">
      <w:pPr>
        <w:pStyle w:val="6"/>
        <w:jc w:val="center"/>
        <w:rPr>
          <w:sz w:val="28"/>
          <w:szCs w:val="28"/>
        </w:rPr>
      </w:pPr>
      <w:r w:rsidRPr="00C91361">
        <w:rPr>
          <w:sz w:val="28"/>
          <w:szCs w:val="28"/>
        </w:rPr>
        <w:t>Кафедра</w:t>
      </w:r>
      <w:r w:rsidR="00B437EF" w:rsidRPr="00C91361">
        <w:rPr>
          <w:sz w:val="28"/>
          <w:szCs w:val="28"/>
        </w:rPr>
        <w:t xml:space="preserve"> </w:t>
      </w:r>
      <w:r w:rsidR="00C91361" w:rsidRPr="00C91361">
        <w:rPr>
          <w:sz w:val="28"/>
          <w:szCs w:val="28"/>
        </w:rPr>
        <w:t>м</w:t>
      </w:r>
      <w:r w:rsidR="00B437EF" w:rsidRPr="00C91361">
        <w:rPr>
          <w:sz w:val="28"/>
          <w:szCs w:val="28"/>
        </w:rPr>
        <w:t>естного самоуправления</w:t>
      </w:r>
    </w:p>
    <w:p w14:paraId="75EB8CA1" w14:textId="77777777" w:rsidR="0076479D" w:rsidRPr="00833B9C" w:rsidRDefault="0076479D" w:rsidP="0076479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87EF38C" w14:textId="77777777" w:rsidR="0076479D" w:rsidRPr="008B0B0A" w:rsidRDefault="0076479D" w:rsidP="0076479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95233D3" w14:textId="77777777" w:rsidR="0076479D" w:rsidRPr="008B0B0A" w:rsidRDefault="0076479D" w:rsidP="0076479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19B0A0F" w14:textId="77777777" w:rsidR="00A94018" w:rsidRPr="00A94018" w:rsidRDefault="00B20ED7" w:rsidP="00A940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ВЫПУСКНАЯ КВАЛИФИКАЦИОННАЯ РАБОТА</w:t>
      </w:r>
    </w:p>
    <w:p w14:paraId="03DDA437" w14:textId="77777777" w:rsidR="0076479D" w:rsidRPr="008B0B0A" w:rsidRDefault="0076479D" w:rsidP="007647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8F17F63" w14:textId="77777777" w:rsidR="0076479D" w:rsidRPr="00B20ED7" w:rsidRDefault="00B437EF" w:rsidP="00B20ED7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76479D" w:rsidRPr="008B0B0A">
        <w:rPr>
          <w:sz w:val="26"/>
          <w:szCs w:val="26"/>
        </w:rPr>
        <w:t>тему</w:t>
      </w:r>
      <w:r w:rsidR="00B20ED7">
        <w:rPr>
          <w:sz w:val="26"/>
          <w:szCs w:val="26"/>
        </w:rPr>
        <w:t xml:space="preserve">: </w:t>
      </w:r>
      <w:r w:rsidR="00B20ED7" w:rsidRPr="00B20ED7">
        <w:rPr>
          <w:b/>
          <w:sz w:val="28"/>
          <w:szCs w:val="28"/>
        </w:rPr>
        <w:t>«</w:t>
      </w:r>
      <w:r w:rsidRPr="00B20ED7">
        <w:rPr>
          <w:b/>
          <w:sz w:val="28"/>
          <w:szCs w:val="28"/>
        </w:rPr>
        <w:t>Инновационная предпринимательская деятельность и её поддержка местной властью. Российский и зарубежный опыт.</w:t>
      </w:r>
      <w:r w:rsidR="00B20ED7" w:rsidRPr="00B20ED7">
        <w:rPr>
          <w:b/>
          <w:sz w:val="28"/>
          <w:szCs w:val="28"/>
        </w:rPr>
        <w:t>»</w:t>
      </w:r>
    </w:p>
    <w:p w14:paraId="13B0D5A7" w14:textId="77777777" w:rsidR="0076479D" w:rsidRPr="00833B9C" w:rsidRDefault="0076479D" w:rsidP="0076479D">
      <w:pPr>
        <w:autoSpaceDE w:val="0"/>
        <w:autoSpaceDN w:val="0"/>
        <w:adjustRightInd w:val="0"/>
        <w:spacing w:before="35"/>
        <w:jc w:val="both"/>
        <w:rPr>
          <w:sz w:val="28"/>
          <w:szCs w:val="28"/>
        </w:rPr>
      </w:pPr>
    </w:p>
    <w:p w14:paraId="02013599" w14:textId="77777777" w:rsidR="00B437EF" w:rsidRDefault="00B437EF" w:rsidP="0076479D">
      <w:pPr>
        <w:autoSpaceDE w:val="0"/>
        <w:autoSpaceDN w:val="0"/>
        <w:adjustRightInd w:val="0"/>
        <w:spacing w:before="35"/>
        <w:jc w:val="both"/>
        <w:rPr>
          <w:sz w:val="26"/>
          <w:szCs w:val="26"/>
        </w:rPr>
      </w:pPr>
    </w:p>
    <w:p w14:paraId="0371DE77" w14:textId="77777777" w:rsidR="00B437EF" w:rsidRDefault="00B437EF" w:rsidP="0076479D">
      <w:pPr>
        <w:autoSpaceDE w:val="0"/>
        <w:autoSpaceDN w:val="0"/>
        <w:adjustRightInd w:val="0"/>
        <w:spacing w:before="35"/>
        <w:jc w:val="both"/>
        <w:rPr>
          <w:sz w:val="26"/>
          <w:szCs w:val="26"/>
        </w:rPr>
      </w:pPr>
    </w:p>
    <w:p w14:paraId="42703155" w14:textId="77777777" w:rsidR="00B437EF" w:rsidRDefault="00B437EF" w:rsidP="0076479D">
      <w:pPr>
        <w:autoSpaceDE w:val="0"/>
        <w:autoSpaceDN w:val="0"/>
        <w:adjustRightInd w:val="0"/>
        <w:spacing w:before="35"/>
        <w:jc w:val="both"/>
        <w:rPr>
          <w:sz w:val="26"/>
          <w:szCs w:val="26"/>
        </w:rPr>
      </w:pPr>
    </w:p>
    <w:p w14:paraId="652159E4" w14:textId="77777777" w:rsidR="00B437EF" w:rsidRPr="00833B9C" w:rsidRDefault="00B437EF" w:rsidP="0076479D">
      <w:pPr>
        <w:autoSpaceDE w:val="0"/>
        <w:autoSpaceDN w:val="0"/>
        <w:adjustRightInd w:val="0"/>
        <w:spacing w:before="35"/>
        <w:jc w:val="both"/>
        <w:rPr>
          <w:sz w:val="26"/>
          <w:szCs w:val="26"/>
        </w:rPr>
      </w:pPr>
    </w:p>
    <w:p w14:paraId="4B827072" w14:textId="77777777" w:rsidR="00B437EF" w:rsidRPr="008B0B0A" w:rsidRDefault="00B437EF" w:rsidP="0076479D">
      <w:pPr>
        <w:autoSpaceDE w:val="0"/>
        <w:autoSpaceDN w:val="0"/>
        <w:adjustRightInd w:val="0"/>
        <w:spacing w:before="35"/>
        <w:jc w:val="both"/>
        <w:rPr>
          <w:sz w:val="26"/>
          <w:szCs w:val="26"/>
        </w:rPr>
      </w:pPr>
    </w:p>
    <w:p w14:paraId="66209F7A" w14:textId="77777777" w:rsidR="0076479D" w:rsidRPr="008B0B0A" w:rsidRDefault="0076479D" w:rsidP="0076479D">
      <w:pPr>
        <w:autoSpaceDE w:val="0"/>
        <w:autoSpaceDN w:val="0"/>
        <w:adjustRightInd w:val="0"/>
        <w:spacing w:before="35"/>
        <w:ind w:left="6300"/>
        <w:jc w:val="both"/>
        <w:rPr>
          <w:sz w:val="26"/>
          <w:szCs w:val="26"/>
        </w:rPr>
      </w:pPr>
    </w:p>
    <w:p w14:paraId="0C92F1E7" w14:textId="77777777" w:rsidR="0076479D" w:rsidRPr="008B0B0A" w:rsidRDefault="00B437EF" w:rsidP="00757EF9">
      <w:pPr>
        <w:tabs>
          <w:tab w:val="left" w:pos="9214"/>
        </w:tabs>
        <w:ind w:left="4956" w:right="326" w:hanging="420"/>
        <w:jc w:val="right"/>
        <w:rPr>
          <w:sz w:val="26"/>
          <w:szCs w:val="26"/>
        </w:rPr>
      </w:pPr>
      <w:r>
        <w:rPr>
          <w:sz w:val="26"/>
          <w:szCs w:val="26"/>
        </w:rPr>
        <w:t>Студент группы №493</w:t>
      </w:r>
    </w:p>
    <w:p w14:paraId="7C56D194" w14:textId="77777777" w:rsidR="0076479D" w:rsidRPr="008B0B0A" w:rsidRDefault="00757EF9" w:rsidP="00757EF9">
      <w:pPr>
        <w:ind w:left="4956" w:right="326" w:hanging="4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Д.Д. </w:t>
      </w:r>
      <w:proofErr w:type="spellStart"/>
      <w:r>
        <w:rPr>
          <w:sz w:val="26"/>
          <w:szCs w:val="26"/>
        </w:rPr>
        <w:t>Неминущий</w:t>
      </w:r>
      <w:proofErr w:type="spellEnd"/>
    </w:p>
    <w:p w14:paraId="29B3107B" w14:textId="77777777" w:rsidR="0076479D" w:rsidRPr="008B0B0A" w:rsidRDefault="0076479D" w:rsidP="00757EF9">
      <w:pPr>
        <w:ind w:left="4956" w:right="818"/>
        <w:jc w:val="right"/>
        <w:rPr>
          <w:sz w:val="26"/>
          <w:szCs w:val="26"/>
        </w:rPr>
      </w:pPr>
      <w:r w:rsidRPr="008B0B0A">
        <w:rPr>
          <w:sz w:val="26"/>
          <w:szCs w:val="26"/>
        </w:rPr>
        <w:t xml:space="preserve">                       </w:t>
      </w:r>
    </w:p>
    <w:p w14:paraId="558BFFF2" w14:textId="77777777" w:rsidR="0076479D" w:rsidRPr="00833B9C" w:rsidRDefault="0076479D" w:rsidP="00757EF9">
      <w:pPr>
        <w:ind w:left="4956" w:right="326" w:hanging="420"/>
        <w:jc w:val="right"/>
        <w:rPr>
          <w:sz w:val="26"/>
          <w:szCs w:val="26"/>
        </w:rPr>
      </w:pPr>
      <w:r w:rsidRPr="008B0B0A">
        <w:rPr>
          <w:sz w:val="26"/>
          <w:szCs w:val="26"/>
        </w:rPr>
        <w:t>Руководитель ВКР</w:t>
      </w:r>
      <w:r w:rsidR="00757EF9">
        <w:rPr>
          <w:sz w:val="26"/>
          <w:szCs w:val="26"/>
        </w:rPr>
        <w:t>:</w:t>
      </w:r>
    </w:p>
    <w:p w14:paraId="76E6C8C4" w14:textId="77777777" w:rsidR="0076479D" w:rsidRDefault="00757EF9" w:rsidP="00757EF9">
      <w:pPr>
        <w:ind w:left="4956" w:right="326" w:hanging="4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доцент О.А. </w:t>
      </w:r>
      <w:proofErr w:type="spellStart"/>
      <w:r>
        <w:rPr>
          <w:sz w:val="26"/>
          <w:szCs w:val="26"/>
        </w:rPr>
        <w:t>Мотякова</w:t>
      </w:r>
      <w:proofErr w:type="spellEnd"/>
    </w:p>
    <w:p w14:paraId="0EB10FF3" w14:textId="77777777" w:rsidR="00757EF9" w:rsidRDefault="00757EF9" w:rsidP="00757EF9">
      <w:pPr>
        <w:ind w:left="4956" w:right="326" w:hanging="420"/>
        <w:jc w:val="right"/>
        <w:rPr>
          <w:sz w:val="26"/>
          <w:szCs w:val="26"/>
        </w:rPr>
      </w:pPr>
    </w:p>
    <w:p w14:paraId="39BDA3C9" w14:textId="77777777" w:rsidR="00757EF9" w:rsidRDefault="00757EF9" w:rsidP="00757EF9">
      <w:pPr>
        <w:ind w:left="4956" w:right="326" w:hanging="420"/>
        <w:jc w:val="right"/>
        <w:rPr>
          <w:sz w:val="26"/>
          <w:szCs w:val="26"/>
        </w:rPr>
      </w:pPr>
      <w:r>
        <w:rPr>
          <w:sz w:val="26"/>
          <w:szCs w:val="26"/>
        </w:rPr>
        <w:t>Рецензент:</w:t>
      </w:r>
    </w:p>
    <w:p w14:paraId="3B412CF0" w14:textId="77777777" w:rsidR="006E0A69" w:rsidRPr="008B0B0A" w:rsidRDefault="006E0A69" w:rsidP="00757EF9">
      <w:pPr>
        <w:ind w:left="4956" w:right="326" w:hanging="4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доцент Д.Ю. </w:t>
      </w:r>
      <w:proofErr w:type="spellStart"/>
      <w:r>
        <w:rPr>
          <w:sz w:val="26"/>
          <w:szCs w:val="26"/>
        </w:rPr>
        <w:t>Левшиц</w:t>
      </w:r>
      <w:proofErr w:type="spellEnd"/>
    </w:p>
    <w:p w14:paraId="4E65C1A3" w14:textId="77777777" w:rsidR="0076479D" w:rsidRPr="008B0B0A" w:rsidRDefault="0076479D" w:rsidP="0076479D">
      <w:pPr>
        <w:ind w:left="4956"/>
        <w:jc w:val="both"/>
        <w:rPr>
          <w:sz w:val="26"/>
          <w:szCs w:val="26"/>
        </w:rPr>
      </w:pPr>
    </w:p>
    <w:p w14:paraId="30C26AE0" w14:textId="77777777" w:rsidR="0076479D" w:rsidRPr="008B0B0A" w:rsidRDefault="0076479D" w:rsidP="0076479D">
      <w:pPr>
        <w:jc w:val="both"/>
        <w:rPr>
          <w:sz w:val="26"/>
          <w:szCs w:val="26"/>
        </w:rPr>
      </w:pPr>
    </w:p>
    <w:p w14:paraId="2D8AD2FE" w14:textId="77777777" w:rsidR="0076479D" w:rsidRDefault="0076479D" w:rsidP="0076479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1CD15EB" w14:textId="77777777" w:rsidR="00B437EF" w:rsidRDefault="00B437EF" w:rsidP="0076479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3CEA253" w14:textId="77777777" w:rsidR="00B437EF" w:rsidRDefault="00B437EF" w:rsidP="0076479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9362EB4" w14:textId="77777777" w:rsidR="00B437EF" w:rsidRPr="00833B9C" w:rsidRDefault="00B437EF" w:rsidP="00A94018">
      <w:pPr>
        <w:autoSpaceDE w:val="0"/>
        <w:autoSpaceDN w:val="0"/>
        <w:adjustRightInd w:val="0"/>
        <w:rPr>
          <w:sz w:val="26"/>
          <w:szCs w:val="26"/>
        </w:rPr>
      </w:pPr>
    </w:p>
    <w:p w14:paraId="0EAAA69B" w14:textId="77777777" w:rsidR="0029317C" w:rsidRDefault="0029317C" w:rsidP="00757EF9">
      <w:pPr>
        <w:autoSpaceDE w:val="0"/>
        <w:autoSpaceDN w:val="0"/>
        <w:adjustRightInd w:val="0"/>
        <w:rPr>
          <w:sz w:val="26"/>
          <w:szCs w:val="26"/>
        </w:rPr>
      </w:pPr>
    </w:p>
    <w:p w14:paraId="43C63B69" w14:textId="77777777" w:rsidR="00B20ED7" w:rsidRDefault="00B20ED7" w:rsidP="00757EF9">
      <w:pPr>
        <w:autoSpaceDE w:val="0"/>
        <w:autoSpaceDN w:val="0"/>
        <w:adjustRightInd w:val="0"/>
        <w:rPr>
          <w:sz w:val="26"/>
          <w:szCs w:val="26"/>
        </w:rPr>
      </w:pPr>
    </w:p>
    <w:p w14:paraId="26E20057" w14:textId="77777777" w:rsidR="0076479D" w:rsidRPr="00833B9C" w:rsidRDefault="0076479D" w:rsidP="0076479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0B0A">
        <w:rPr>
          <w:sz w:val="26"/>
          <w:szCs w:val="26"/>
        </w:rPr>
        <w:t>Москва, 20</w:t>
      </w:r>
      <w:r w:rsidR="00B437EF" w:rsidRPr="00833B9C">
        <w:rPr>
          <w:sz w:val="26"/>
          <w:szCs w:val="26"/>
        </w:rPr>
        <w:t>13</w:t>
      </w:r>
    </w:p>
    <w:p w14:paraId="4733D13D" w14:textId="77777777" w:rsidR="00B437EF" w:rsidRPr="00C91361" w:rsidRDefault="00757EF9" w:rsidP="00B43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29EEDD84" w14:textId="77777777" w:rsidR="00B437EF" w:rsidRDefault="00B437EF" w:rsidP="00B437EF">
      <w:pPr>
        <w:jc w:val="center"/>
        <w:rPr>
          <w:sz w:val="28"/>
          <w:szCs w:val="28"/>
        </w:rPr>
      </w:pPr>
    </w:p>
    <w:p w14:paraId="4BB4C7F3" w14:textId="5FBD13D0" w:rsidR="00B437EF" w:rsidRPr="00833B9C" w:rsidRDefault="00B437EF" w:rsidP="00B437EF">
      <w:pPr>
        <w:rPr>
          <w:sz w:val="28"/>
          <w:szCs w:val="28"/>
        </w:rPr>
      </w:pPr>
      <w:r w:rsidRPr="00C91361">
        <w:rPr>
          <w:b/>
          <w:sz w:val="28"/>
          <w:szCs w:val="28"/>
        </w:rPr>
        <w:t>Введение</w:t>
      </w:r>
      <w:r w:rsidR="00D24FEB">
        <w:rPr>
          <w:sz w:val="28"/>
          <w:szCs w:val="28"/>
        </w:rPr>
        <w:t xml:space="preserve">                                                                                                          </w:t>
      </w:r>
      <w:r w:rsidR="00A719D0">
        <w:rPr>
          <w:sz w:val="28"/>
          <w:szCs w:val="28"/>
        </w:rPr>
        <w:t xml:space="preserve">    </w:t>
      </w:r>
      <w:r w:rsidR="00C91361">
        <w:rPr>
          <w:sz w:val="28"/>
          <w:szCs w:val="28"/>
        </w:rPr>
        <w:t>3</w:t>
      </w:r>
    </w:p>
    <w:p w14:paraId="71679B8D" w14:textId="73ADEBCD" w:rsidR="00B437EF" w:rsidRDefault="00C91361">
      <w:pPr>
        <w:rPr>
          <w:sz w:val="28"/>
          <w:szCs w:val="28"/>
        </w:rPr>
      </w:pPr>
      <w:r w:rsidRPr="00C91361">
        <w:rPr>
          <w:b/>
          <w:sz w:val="28"/>
          <w:szCs w:val="28"/>
        </w:rPr>
        <w:t>Глава 1</w:t>
      </w:r>
      <w:r>
        <w:rPr>
          <w:sz w:val="28"/>
          <w:szCs w:val="28"/>
        </w:rPr>
        <w:t xml:space="preserve">. </w:t>
      </w:r>
      <w:r w:rsidR="006F00A1">
        <w:rPr>
          <w:sz w:val="28"/>
          <w:szCs w:val="28"/>
        </w:rPr>
        <w:t xml:space="preserve"> Основные понятия и теории                                                </w:t>
      </w:r>
      <w:r w:rsidR="00A719D0">
        <w:rPr>
          <w:sz w:val="28"/>
          <w:szCs w:val="28"/>
        </w:rPr>
        <w:t xml:space="preserve">    </w:t>
      </w:r>
      <w:r w:rsidR="006F00A1">
        <w:rPr>
          <w:sz w:val="28"/>
          <w:szCs w:val="28"/>
        </w:rPr>
        <w:t xml:space="preserve"> </w:t>
      </w:r>
      <w:r w:rsidR="00A55C85">
        <w:rPr>
          <w:sz w:val="28"/>
          <w:szCs w:val="28"/>
        </w:rPr>
        <w:t>6</w:t>
      </w:r>
    </w:p>
    <w:p w14:paraId="2EC76E1B" w14:textId="2F11DDFF" w:rsidR="00B437EF" w:rsidRDefault="00C91361">
      <w:pPr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F00A1">
        <w:rPr>
          <w:sz w:val="28"/>
          <w:szCs w:val="28"/>
        </w:rPr>
        <w:t xml:space="preserve">Инновации, инновационное предпринимательство и         </w:t>
      </w:r>
      <w:r w:rsidR="00A719D0">
        <w:rPr>
          <w:sz w:val="28"/>
          <w:szCs w:val="28"/>
        </w:rPr>
        <w:t xml:space="preserve">     </w:t>
      </w:r>
      <w:r w:rsidR="006F00A1">
        <w:rPr>
          <w:sz w:val="28"/>
          <w:szCs w:val="28"/>
        </w:rPr>
        <w:t xml:space="preserve"> </w:t>
      </w:r>
      <w:r w:rsidR="00A55C85">
        <w:rPr>
          <w:sz w:val="28"/>
          <w:szCs w:val="28"/>
        </w:rPr>
        <w:t>6</w:t>
      </w:r>
    </w:p>
    <w:p w14:paraId="2AB8C1A6" w14:textId="0B47B364" w:rsidR="006F00A1" w:rsidRDefault="006F00A1">
      <w:pPr>
        <w:rPr>
          <w:sz w:val="28"/>
          <w:szCs w:val="28"/>
        </w:rPr>
      </w:pPr>
      <w:r>
        <w:rPr>
          <w:sz w:val="28"/>
          <w:szCs w:val="28"/>
        </w:rPr>
        <w:t xml:space="preserve">       национальная инновационная система</w:t>
      </w:r>
    </w:p>
    <w:p w14:paraId="33D7BB48" w14:textId="5B7E398E" w:rsidR="00B437EF" w:rsidRDefault="00C91361">
      <w:pPr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6F00A1">
        <w:rPr>
          <w:sz w:val="28"/>
          <w:szCs w:val="28"/>
        </w:rPr>
        <w:t xml:space="preserve">Инновационная среда и государство                                       </w:t>
      </w:r>
      <w:r w:rsidR="00A719D0">
        <w:rPr>
          <w:sz w:val="28"/>
          <w:szCs w:val="28"/>
        </w:rPr>
        <w:t xml:space="preserve">     </w:t>
      </w:r>
      <w:r w:rsidR="006F00A1">
        <w:rPr>
          <w:sz w:val="28"/>
          <w:szCs w:val="28"/>
        </w:rPr>
        <w:t xml:space="preserve">   </w:t>
      </w:r>
      <w:r w:rsidR="00A55C85">
        <w:rPr>
          <w:sz w:val="28"/>
          <w:szCs w:val="28"/>
        </w:rPr>
        <w:t>16</w:t>
      </w:r>
    </w:p>
    <w:p w14:paraId="2F71CC0D" w14:textId="1472E617" w:rsidR="006F00A1" w:rsidRDefault="00C91361">
      <w:pPr>
        <w:rPr>
          <w:sz w:val="28"/>
          <w:szCs w:val="28"/>
        </w:rPr>
      </w:pPr>
      <w:r w:rsidRPr="00C91361">
        <w:rPr>
          <w:b/>
          <w:sz w:val="28"/>
          <w:szCs w:val="28"/>
        </w:rPr>
        <w:t>Глава 2</w:t>
      </w:r>
      <w:r w:rsidR="006F00A1">
        <w:rPr>
          <w:b/>
          <w:sz w:val="28"/>
          <w:szCs w:val="28"/>
        </w:rPr>
        <w:t xml:space="preserve"> </w:t>
      </w:r>
      <w:r w:rsidR="006F00A1">
        <w:rPr>
          <w:sz w:val="28"/>
          <w:szCs w:val="28"/>
        </w:rPr>
        <w:t xml:space="preserve">Опыт поддержки </w:t>
      </w:r>
      <w:proofErr w:type="gramStart"/>
      <w:r w:rsidR="006F00A1">
        <w:rPr>
          <w:sz w:val="28"/>
          <w:szCs w:val="28"/>
        </w:rPr>
        <w:t>инновационного</w:t>
      </w:r>
      <w:proofErr w:type="gramEnd"/>
      <w:r w:rsidR="006F00A1">
        <w:rPr>
          <w:sz w:val="28"/>
          <w:szCs w:val="28"/>
        </w:rPr>
        <w:t xml:space="preserve">                                   </w:t>
      </w:r>
      <w:r w:rsidR="00A719D0">
        <w:rPr>
          <w:sz w:val="28"/>
          <w:szCs w:val="28"/>
        </w:rPr>
        <w:t xml:space="preserve">     </w:t>
      </w:r>
      <w:r w:rsidR="006F00A1">
        <w:rPr>
          <w:sz w:val="28"/>
          <w:szCs w:val="28"/>
        </w:rPr>
        <w:t xml:space="preserve"> 19</w:t>
      </w:r>
    </w:p>
    <w:p w14:paraId="763878D8" w14:textId="3BADCCC4" w:rsidR="00B437EF" w:rsidRDefault="006F00A1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14:paraId="6F80DF71" w14:textId="16F1AA3E" w:rsidR="00B437EF" w:rsidRDefault="00C91361">
      <w:pPr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6F00A1">
        <w:rPr>
          <w:sz w:val="28"/>
          <w:szCs w:val="28"/>
        </w:rPr>
        <w:t xml:space="preserve">Российская Федерация                                                                     </w:t>
      </w:r>
      <w:r w:rsidR="00A719D0">
        <w:rPr>
          <w:sz w:val="28"/>
          <w:szCs w:val="28"/>
        </w:rPr>
        <w:t xml:space="preserve">     </w:t>
      </w:r>
      <w:r w:rsidR="006F00A1">
        <w:rPr>
          <w:sz w:val="28"/>
          <w:szCs w:val="28"/>
        </w:rPr>
        <w:t xml:space="preserve"> </w:t>
      </w:r>
      <w:r w:rsidR="006C5285">
        <w:rPr>
          <w:sz w:val="28"/>
          <w:szCs w:val="28"/>
        </w:rPr>
        <w:t>19</w:t>
      </w:r>
    </w:p>
    <w:p w14:paraId="3E08DE53" w14:textId="501CD49B" w:rsidR="00C91361" w:rsidRDefault="00C91361">
      <w:pPr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F00A1">
        <w:rPr>
          <w:sz w:val="28"/>
          <w:szCs w:val="28"/>
        </w:rPr>
        <w:t xml:space="preserve">США                                                                                                            </w:t>
      </w:r>
      <w:r w:rsidR="00A719D0">
        <w:rPr>
          <w:sz w:val="28"/>
          <w:szCs w:val="28"/>
        </w:rPr>
        <w:t xml:space="preserve">     </w:t>
      </w:r>
      <w:r w:rsidR="006C5285">
        <w:rPr>
          <w:sz w:val="28"/>
          <w:szCs w:val="28"/>
        </w:rPr>
        <w:t>23</w:t>
      </w:r>
    </w:p>
    <w:p w14:paraId="66869141" w14:textId="7D150E1B" w:rsidR="00A55C85" w:rsidRDefault="00A55C85">
      <w:pPr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6F00A1">
        <w:rPr>
          <w:sz w:val="28"/>
          <w:szCs w:val="28"/>
        </w:rPr>
        <w:t xml:space="preserve">Япония                                                                                                     </w:t>
      </w:r>
      <w:r w:rsidR="00A719D0">
        <w:rPr>
          <w:sz w:val="28"/>
          <w:szCs w:val="28"/>
        </w:rPr>
        <w:t xml:space="preserve">     </w:t>
      </w:r>
      <w:r w:rsidR="006F00A1">
        <w:rPr>
          <w:sz w:val="28"/>
          <w:szCs w:val="28"/>
        </w:rPr>
        <w:t xml:space="preserve"> </w:t>
      </w:r>
      <w:r w:rsidR="006C5285">
        <w:rPr>
          <w:sz w:val="28"/>
          <w:szCs w:val="28"/>
        </w:rPr>
        <w:t>30</w:t>
      </w:r>
    </w:p>
    <w:p w14:paraId="5CE7D761" w14:textId="6AD39446" w:rsidR="00A719D0" w:rsidRDefault="00C91361" w:rsidP="00A719D0">
      <w:pPr>
        <w:rPr>
          <w:rFonts w:ascii="Times New Roman" w:hAnsi="Times New Roman" w:cs="Times New Roman"/>
          <w:sz w:val="28"/>
          <w:szCs w:val="28"/>
        </w:rPr>
      </w:pPr>
      <w:r w:rsidRPr="00C91361">
        <w:rPr>
          <w:b/>
          <w:sz w:val="28"/>
          <w:szCs w:val="28"/>
        </w:rPr>
        <w:t>Глава 3</w:t>
      </w:r>
      <w:r>
        <w:rPr>
          <w:sz w:val="28"/>
          <w:szCs w:val="28"/>
        </w:rPr>
        <w:t xml:space="preserve"> </w:t>
      </w:r>
      <w:r w:rsidR="00A719D0" w:rsidRPr="00A719D0">
        <w:rPr>
          <w:rFonts w:ascii="Times New Roman" w:hAnsi="Times New Roman" w:cs="Times New Roman"/>
          <w:sz w:val="28"/>
          <w:szCs w:val="28"/>
        </w:rPr>
        <w:t>Рекомендации и предложения по улучшению системы</w:t>
      </w:r>
      <w:r w:rsidR="00A719D0">
        <w:rPr>
          <w:rFonts w:ascii="Times New Roman" w:hAnsi="Times New Roman" w:cs="Times New Roman"/>
          <w:sz w:val="28"/>
          <w:szCs w:val="28"/>
        </w:rPr>
        <w:t xml:space="preserve">      36</w:t>
      </w:r>
    </w:p>
    <w:p w14:paraId="23EAAB97" w14:textId="77777777" w:rsidR="00A719D0" w:rsidRDefault="00A719D0" w:rsidP="00A719D0">
      <w:pPr>
        <w:rPr>
          <w:rFonts w:ascii="Times New Roman" w:hAnsi="Times New Roman" w:cs="Times New Roman"/>
          <w:sz w:val="28"/>
          <w:szCs w:val="28"/>
        </w:rPr>
      </w:pPr>
      <w:r w:rsidRPr="00A719D0">
        <w:rPr>
          <w:rFonts w:ascii="Times New Roman" w:hAnsi="Times New Roman" w:cs="Times New Roman"/>
          <w:sz w:val="28"/>
          <w:szCs w:val="28"/>
        </w:rPr>
        <w:t xml:space="preserve">поддержки инновационной предпринимательской </w:t>
      </w:r>
    </w:p>
    <w:p w14:paraId="7545DBC2" w14:textId="7FB4A97E" w:rsidR="00C91361" w:rsidRPr="00A719D0" w:rsidRDefault="00A719D0">
      <w:pPr>
        <w:rPr>
          <w:rFonts w:ascii="Times New Roman" w:hAnsi="Times New Roman" w:cs="Times New Roman"/>
          <w:b/>
          <w:sz w:val="28"/>
          <w:szCs w:val="28"/>
        </w:rPr>
      </w:pPr>
      <w:r w:rsidRPr="00A719D0">
        <w:rPr>
          <w:rFonts w:ascii="Times New Roman" w:hAnsi="Times New Roman" w:cs="Times New Roman"/>
          <w:sz w:val="28"/>
          <w:szCs w:val="28"/>
        </w:rPr>
        <w:t>деятельности в Российской Федерации</w:t>
      </w:r>
    </w:p>
    <w:p w14:paraId="140C97DE" w14:textId="7DEA5ED3" w:rsidR="00C91361" w:rsidRDefault="00C91361">
      <w:pPr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A719D0">
        <w:rPr>
          <w:sz w:val="28"/>
          <w:szCs w:val="28"/>
        </w:rPr>
        <w:t xml:space="preserve">Законодательная инициатива                                                             </w:t>
      </w:r>
      <w:r w:rsidR="00A55C85">
        <w:rPr>
          <w:sz w:val="28"/>
          <w:szCs w:val="28"/>
        </w:rPr>
        <w:t>3</w:t>
      </w:r>
      <w:r w:rsidR="006C5285">
        <w:rPr>
          <w:sz w:val="28"/>
          <w:szCs w:val="28"/>
        </w:rPr>
        <w:t>7</w:t>
      </w:r>
    </w:p>
    <w:p w14:paraId="422AD2D3" w14:textId="2BE88D79" w:rsidR="00B437EF" w:rsidRDefault="00C91361">
      <w:pPr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A719D0">
        <w:rPr>
          <w:sz w:val="28"/>
          <w:szCs w:val="28"/>
        </w:rPr>
        <w:t xml:space="preserve">Рекомендации и предложения на федеральном уровне          </w:t>
      </w:r>
      <w:r w:rsidR="006C5285">
        <w:rPr>
          <w:sz w:val="28"/>
          <w:szCs w:val="28"/>
        </w:rPr>
        <w:t>38</w:t>
      </w:r>
    </w:p>
    <w:p w14:paraId="31868C30" w14:textId="50BCF0E8" w:rsidR="00A55C85" w:rsidRDefault="00A55C85" w:rsidP="00A55C85">
      <w:pPr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A719D0">
        <w:rPr>
          <w:sz w:val="28"/>
          <w:szCs w:val="28"/>
        </w:rPr>
        <w:t xml:space="preserve">Рекомендации и предложения на местном уровне                    </w:t>
      </w:r>
      <w:r>
        <w:rPr>
          <w:sz w:val="28"/>
          <w:szCs w:val="28"/>
        </w:rPr>
        <w:t>42</w:t>
      </w:r>
    </w:p>
    <w:p w14:paraId="7FE6C4D0" w14:textId="01318C38" w:rsidR="00C91361" w:rsidRDefault="00C91361">
      <w:pPr>
        <w:rPr>
          <w:sz w:val="28"/>
          <w:szCs w:val="28"/>
        </w:rPr>
      </w:pPr>
      <w:r w:rsidRPr="00C91361">
        <w:rPr>
          <w:b/>
          <w:sz w:val="28"/>
          <w:szCs w:val="28"/>
        </w:rPr>
        <w:t>Заключение</w:t>
      </w:r>
      <w:r w:rsidR="00A55C85">
        <w:rPr>
          <w:sz w:val="28"/>
          <w:szCs w:val="28"/>
        </w:rPr>
        <w:t xml:space="preserve"> </w:t>
      </w:r>
      <w:r w:rsidR="00A719D0">
        <w:rPr>
          <w:sz w:val="28"/>
          <w:szCs w:val="28"/>
        </w:rPr>
        <w:t xml:space="preserve">                                                                                                      </w:t>
      </w:r>
      <w:r w:rsidR="00A55C85">
        <w:rPr>
          <w:sz w:val="28"/>
          <w:szCs w:val="28"/>
        </w:rPr>
        <w:t>4</w:t>
      </w:r>
      <w:r w:rsidR="006C5285">
        <w:rPr>
          <w:sz w:val="28"/>
          <w:szCs w:val="28"/>
        </w:rPr>
        <w:t>0</w:t>
      </w:r>
    </w:p>
    <w:p w14:paraId="5319496F" w14:textId="5DD560FD" w:rsidR="00C91361" w:rsidRDefault="00C91361">
      <w:pPr>
        <w:rPr>
          <w:sz w:val="28"/>
          <w:szCs w:val="28"/>
        </w:rPr>
      </w:pPr>
      <w:r w:rsidRPr="00C91361">
        <w:rPr>
          <w:b/>
          <w:sz w:val="28"/>
          <w:szCs w:val="28"/>
        </w:rPr>
        <w:t>Библиографический список</w:t>
      </w:r>
      <w:r w:rsidR="00A719D0">
        <w:rPr>
          <w:sz w:val="28"/>
          <w:szCs w:val="28"/>
        </w:rPr>
        <w:t xml:space="preserve">                                                                    </w:t>
      </w:r>
      <w:r w:rsidR="00A55C85">
        <w:rPr>
          <w:sz w:val="28"/>
          <w:szCs w:val="28"/>
        </w:rPr>
        <w:t>4</w:t>
      </w:r>
      <w:r w:rsidR="006C5285">
        <w:rPr>
          <w:sz w:val="28"/>
          <w:szCs w:val="28"/>
        </w:rPr>
        <w:t>2</w:t>
      </w:r>
    </w:p>
    <w:p w14:paraId="0C231A7E" w14:textId="77777777" w:rsidR="00C91361" w:rsidRDefault="00C91361">
      <w:pPr>
        <w:rPr>
          <w:sz w:val="28"/>
          <w:szCs w:val="28"/>
        </w:rPr>
      </w:pPr>
    </w:p>
    <w:p w14:paraId="39BC0E38" w14:textId="77777777" w:rsidR="00C91361" w:rsidRDefault="00C91361">
      <w:pPr>
        <w:rPr>
          <w:sz w:val="28"/>
          <w:szCs w:val="28"/>
        </w:rPr>
      </w:pPr>
    </w:p>
    <w:p w14:paraId="7E7A47E4" w14:textId="77777777" w:rsidR="00C91361" w:rsidRDefault="00C91361">
      <w:pPr>
        <w:rPr>
          <w:sz w:val="28"/>
          <w:szCs w:val="28"/>
        </w:rPr>
      </w:pPr>
    </w:p>
    <w:p w14:paraId="3424F5F5" w14:textId="77777777" w:rsidR="00C91361" w:rsidRDefault="00C91361">
      <w:pPr>
        <w:rPr>
          <w:sz w:val="28"/>
          <w:szCs w:val="28"/>
        </w:rPr>
      </w:pPr>
    </w:p>
    <w:p w14:paraId="08FC82DC" w14:textId="77777777" w:rsidR="00C91361" w:rsidRDefault="00C91361">
      <w:pPr>
        <w:rPr>
          <w:sz w:val="28"/>
          <w:szCs w:val="28"/>
        </w:rPr>
      </w:pPr>
    </w:p>
    <w:p w14:paraId="5A34F701" w14:textId="77777777" w:rsidR="00C91361" w:rsidRDefault="00C91361">
      <w:pPr>
        <w:rPr>
          <w:sz w:val="28"/>
          <w:szCs w:val="28"/>
        </w:rPr>
      </w:pPr>
    </w:p>
    <w:p w14:paraId="3CF4CD56" w14:textId="77777777" w:rsidR="00C91361" w:rsidRDefault="00C91361">
      <w:pPr>
        <w:rPr>
          <w:sz w:val="28"/>
          <w:szCs w:val="28"/>
        </w:rPr>
      </w:pPr>
    </w:p>
    <w:p w14:paraId="16762C45" w14:textId="77777777" w:rsidR="00C91361" w:rsidRDefault="00C91361">
      <w:pPr>
        <w:rPr>
          <w:sz w:val="28"/>
          <w:szCs w:val="28"/>
        </w:rPr>
      </w:pPr>
    </w:p>
    <w:p w14:paraId="4E8D063E" w14:textId="77777777" w:rsidR="00C91361" w:rsidRDefault="00C91361">
      <w:pPr>
        <w:rPr>
          <w:sz w:val="28"/>
          <w:szCs w:val="28"/>
        </w:rPr>
      </w:pPr>
    </w:p>
    <w:p w14:paraId="133554B0" w14:textId="77777777" w:rsidR="00C91361" w:rsidRDefault="00C91361">
      <w:pPr>
        <w:rPr>
          <w:sz w:val="28"/>
          <w:szCs w:val="28"/>
        </w:rPr>
      </w:pPr>
    </w:p>
    <w:p w14:paraId="7FFEA772" w14:textId="77777777" w:rsidR="00C91361" w:rsidRDefault="00C91361">
      <w:pPr>
        <w:rPr>
          <w:sz w:val="28"/>
          <w:szCs w:val="28"/>
        </w:rPr>
      </w:pPr>
    </w:p>
    <w:p w14:paraId="676AB380" w14:textId="77777777" w:rsidR="00C91361" w:rsidRDefault="00C91361">
      <w:pPr>
        <w:rPr>
          <w:sz w:val="28"/>
          <w:szCs w:val="28"/>
        </w:rPr>
      </w:pPr>
    </w:p>
    <w:p w14:paraId="037535B5" w14:textId="77777777" w:rsidR="00C91361" w:rsidRDefault="00C91361">
      <w:pPr>
        <w:rPr>
          <w:sz w:val="28"/>
          <w:szCs w:val="28"/>
        </w:rPr>
      </w:pPr>
    </w:p>
    <w:p w14:paraId="429A0C10" w14:textId="77777777" w:rsidR="00C91361" w:rsidRDefault="00C91361">
      <w:pPr>
        <w:rPr>
          <w:sz w:val="28"/>
          <w:szCs w:val="28"/>
        </w:rPr>
      </w:pPr>
    </w:p>
    <w:p w14:paraId="2ACD9B34" w14:textId="77777777" w:rsidR="00C91361" w:rsidRDefault="00C91361">
      <w:pPr>
        <w:rPr>
          <w:sz w:val="28"/>
          <w:szCs w:val="28"/>
        </w:rPr>
      </w:pPr>
    </w:p>
    <w:p w14:paraId="2CC7E81E" w14:textId="77777777" w:rsidR="00C91361" w:rsidRDefault="00C91361">
      <w:pPr>
        <w:rPr>
          <w:sz w:val="28"/>
          <w:szCs w:val="28"/>
        </w:rPr>
      </w:pPr>
    </w:p>
    <w:p w14:paraId="0C2092A8" w14:textId="77777777" w:rsidR="00C91361" w:rsidRDefault="00C91361">
      <w:pPr>
        <w:rPr>
          <w:sz w:val="28"/>
          <w:szCs w:val="28"/>
        </w:rPr>
      </w:pPr>
    </w:p>
    <w:p w14:paraId="58A6DCA5" w14:textId="77777777" w:rsidR="00C91361" w:rsidRDefault="00C91361">
      <w:pPr>
        <w:rPr>
          <w:sz w:val="28"/>
          <w:szCs w:val="28"/>
        </w:rPr>
      </w:pPr>
    </w:p>
    <w:p w14:paraId="146B86D4" w14:textId="77777777" w:rsidR="00C91361" w:rsidRDefault="00C91361">
      <w:pPr>
        <w:rPr>
          <w:sz w:val="28"/>
          <w:szCs w:val="28"/>
        </w:rPr>
      </w:pPr>
    </w:p>
    <w:p w14:paraId="7C20212B" w14:textId="77777777" w:rsidR="00C91361" w:rsidRDefault="00C91361">
      <w:pPr>
        <w:rPr>
          <w:sz w:val="28"/>
          <w:szCs w:val="28"/>
        </w:rPr>
      </w:pPr>
    </w:p>
    <w:p w14:paraId="77A56AA0" w14:textId="77777777" w:rsidR="00C91361" w:rsidRDefault="00C91361">
      <w:pPr>
        <w:rPr>
          <w:sz w:val="28"/>
          <w:szCs w:val="28"/>
        </w:rPr>
      </w:pPr>
    </w:p>
    <w:p w14:paraId="1FF86DA5" w14:textId="77777777" w:rsidR="00C91361" w:rsidRDefault="00C91361">
      <w:pPr>
        <w:rPr>
          <w:sz w:val="28"/>
          <w:szCs w:val="28"/>
        </w:rPr>
      </w:pPr>
    </w:p>
    <w:p w14:paraId="48C4A786" w14:textId="77777777" w:rsidR="00DD434F" w:rsidRDefault="00757EF9" w:rsidP="00757EF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B5B91CD" w14:textId="77777777" w:rsidR="00E56383" w:rsidRPr="00833B9C" w:rsidRDefault="00E56383" w:rsidP="00757EF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5424F" w14:textId="77777777" w:rsidR="00D77E02" w:rsidRDefault="003E5D6F" w:rsidP="006055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ab/>
      </w:r>
      <w:r w:rsidR="0036014D" w:rsidRPr="0029317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6014D"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="000A4515" w:rsidRPr="00FB780A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D77E02">
        <w:rPr>
          <w:rFonts w:ascii="Times New Roman" w:hAnsi="Times New Roman" w:cs="Times New Roman"/>
          <w:sz w:val="28"/>
          <w:szCs w:val="28"/>
        </w:rPr>
        <w:t xml:space="preserve"> заключается в том, что в настоящее время главным фактором интенсивного экономического роста в ведущих странах мира стали инновации, производство и распространение которых обеспечивается инновационным предпринимательством.</w:t>
      </w:r>
      <w:r w:rsidR="00D175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DAC8F" w14:textId="77777777" w:rsidR="00D72D7A" w:rsidRDefault="00D72D7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>Реализация любого</w:t>
      </w:r>
      <w:r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Pr="00B31236">
        <w:rPr>
          <w:rFonts w:ascii="Times New Roman" w:hAnsi="Times New Roman" w:cs="Times New Roman"/>
          <w:sz w:val="28"/>
          <w:szCs w:val="28"/>
        </w:rPr>
        <w:t>ого проекта связана со множеством рисков, поэтому государству необходимо создать чёткую политику по отношению к инновационной сфере. В такой политике должна присутствовать система мер правового регулирова</w:t>
      </w:r>
      <w:r w:rsidR="00833B9C">
        <w:rPr>
          <w:rFonts w:ascii="Times New Roman" w:hAnsi="Times New Roman" w:cs="Times New Roman"/>
          <w:sz w:val="28"/>
          <w:szCs w:val="28"/>
        </w:rPr>
        <w:t>ния и стимулирования инновацион</w:t>
      </w:r>
      <w:r w:rsidRPr="00B31236">
        <w:rPr>
          <w:rFonts w:ascii="Times New Roman" w:hAnsi="Times New Roman" w:cs="Times New Roman"/>
          <w:sz w:val="28"/>
          <w:szCs w:val="28"/>
        </w:rPr>
        <w:t xml:space="preserve">ной деятельности во всех сферах и секторах экономики. </w:t>
      </w:r>
    </w:p>
    <w:p w14:paraId="7FD1DE4F" w14:textId="77777777" w:rsidR="00B20ED7" w:rsidRDefault="00B20ED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система поддержки инновационного предпринимательства только формируется, поэтому важно не допустить ошибок при формировании этой системы. Использование опыта развитых стран, таких как США и Япония, поможет создать эффективные механизмы поддержки инновационных предприятий.  </w:t>
      </w:r>
    </w:p>
    <w:p w14:paraId="314A8046" w14:textId="77777777" w:rsidR="00A81C4C" w:rsidRDefault="00B20ED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ED7">
        <w:rPr>
          <w:rFonts w:ascii="Times New Roman" w:hAnsi="Times New Roman" w:cs="Times New Roman"/>
          <w:b/>
          <w:sz w:val="28"/>
          <w:szCs w:val="28"/>
        </w:rPr>
        <w:t>Научная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состоит в анализе российского и зарубежного опыта поддержки инновационной деятельности</w:t>
      </w:r>
      <w:r w:rsidR="00A81C4C">
        <w:rPr>
          <w:rFonts w:ascii="Times New Roman" w:hAnsi="Times New Roman" w:cs="Times New Roman"/>
          <w:sz w:val="28"/>
          <w:szCs w:val="28"/>
        </w:rPr>
        <w:t xml:space="preserve">, выявлении особенностей механизмов поддержки. </w:t>
      </w:r>
    </w:p>
    <w:p w14:paraId="1227D5C6" w14:textId="77777777" w:rsidR="00A81C4C" w:rsidRPr="00A81C4C" w:rsidRDefault="00A81C4C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4C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3B9C">
        <w:rPr>
          <w:rFonts w:ascii="Times New Roman" w:hAnsi="Times New Roman" w:cs="Times New Roman"/>
          <w:sz w:val="28"/>
          <w:szCs w:val="28"/>
        </w:rPr>
        <w:t>в возможности измене</w:t>
      </w:r>
      <w:r>
        <w:rPr>
          <w:rFonts w:ascii="Times New Roman" w:hAnsi="Times New Roman" w:cs="Times New Roman"/>
          <w:sz w:val="28"/>
          <w:szCs w:val="28"/>
        </w:rPr>
        <w:t>ния действующей системы поддержки инновационной деятельности в Российской Федерации с учётом созданных предложений и рекомендаций на основе опыта развитых стран.</w:t>
      </w:r>
    </w:p>
    <w:p w14:paraId="1D40C654" w14:textId="77777777" w:rsidR="000D5914" w:rsidRPr="00B31236" w:rsidRDefault="009E78A1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17C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29317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428A6">
        <w:rPr>
          <w:rFonts w:ascii="Times New Roman" w:hAnsi="Times New Roman" w:cs="Times New Roman"/>
          <w:sz w:val="28"/>
          <w:szCs w:val="28"/>
        </w:rPr>
        <w:t>овершенствование механизмов поддержки инновационной предпринимательской деятельности.</w:t>
      </w:r>
    </w:p>
    <w:p w14:paraId="59053D3C" w14:textId="77777777" w:rsidR="00A81C4C" w:rsidRDefault="00A81C4C" w:rsidP="0060559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4C">
        <w:rPr>
          <w:rFonts w:ascii="Times New Roman" w:hAnsi="Times New Roman" w:cs="Times New Roman"/>
          <w:b/>
          <w:sz w:val="28"/>
          <w:szCs w:val="28"/>
        </w:rPr>
        <w:t>З</w:t>
      </w:r>
      <w:r w:rsidR="009E78A1" w:rsidRPr="00A81C4C">
        <w:rPr>
          <w:rFonts w:ascii="Times New Roman" w:hAnsi="Times New Roman" w:cs="Times New Roman"/>
          <w:b/>
          <w:sz w:val="28"/>
          <w:szCs w:val="28"/>
        </w:rPr>
        <w:t>адачи:</w:t>
      </w:r>
    </w:p>
    <w:p w14:paraId="390B13E5" w14:textId="77777777" w:rsidR="00C82467" w:rsidRPr="00C82467" w:rsidRDefault="00C8246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определения основным понятиям в сфере инновационной предпринимательской деятельности.</w:t>
      </w:r>
    </w:p>
    <w:p w14:paraId="7906FDA6" w14:textId="77777777" w:rsidR="0048248E" w:rsidRPr="00B31236" w:rsidRDefault="00C8246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8248E" w:rsidRPr="00B31236">
        <w:rPr>
          <w:rFonts w:ascii="Times New Roman" w:hAnsi="Times New Roman" w:cs="Times New Roman"/>
          <w:sz w:val="28"/>
          <w:szCs w:val="28"/>
        </w:rPr>
        <w:t xml:space="preserve">) </w:t>
      </w:r>
      <w:r w:rsidR="00AC19E2">
        <w:rPr>
          <w:rFonts w:ascii="Times New Roman" w:hAnsi="Times New Roman" w:cs="Times New Roman"/>
          <w:sz w:val="28"/>
          <w:szCs w:val="28"/>
        </w:rPr>
        <w:t>Изучить</w:t>
      </w:r>
      <w:r w:rsidR="0048248E" w:rsidRPr="00B31236">
        <w:rPr>
          <w:rFonts w:ascii="Times New Roman" w:hAnsi="Times New Roman" w:cs="Times New Roman"/>
          <w:sz w:val="28"/>
          <w:szCs w:val="28"/>
        </w:rPr>
        <w:t xml:space="preserve"> опыт поддержки инновационн</w:t>
      </w:r>
      <w:r w:rsidR="00AC19E2">
        <w:rPr>
          <w:rFonts w:ascii="Times New Roman" w:hAnsi="Times New Roman" w:cs="Times New Roman"/>
          <w:sz w:val="28"/>
          <w:szCs w:val="28"/>
        </w:rPr>
        <w:t>ых</w:t>
      </w:r>
      <w:r w:rsidR="0048248E"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="00AC19E2">
        <w:rPr>
          <w:rFonts w:ascii="Times New Roman" w:hAnsi="Times New Roman" w:cs="Times New Roman"/>
          <w:sz w:val="28"/>
          <w:szCs w:val="28"/>
        </w:rPr>
        <w:t>предприятий в Российской Федерации</w:t>
      </w:r>
      <w:r w:rsidR="0048248E" w:rsidRPr="00B31236">
        <w:rPr>
          <w:rFonts w:ascii="Times New Roman" w:hAnsi="Times New Roman" w:cs="Times New Roman"/>
          <w:sz w:val="28"/>
          <w:szCs w:val="28"/>
        </w:rPr>
        <w:t>.</w:t>
      </w:r>
    </w:p>
    <w:p w14:paraId="1C3DB1C2" w14:textId="77777777" w:rsidR="00041927" w:rsidRDefault="00C8246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7F2" w:rsidRPr="00B31236">
        <w:rPr>
          <w:rFonts w:ascii="Times New Roman" w:hAnsi="Times New Roman" w:cs="Times New Roman"/>
          <w:sz w:val="28"/>
          <w:szCs w:val="28"/>
        </w:rPr>
        <w:t xml:space="preserve">) </w:t>
      </w:r>
      <w:r w:rsidR="00AC19E2">
        <w:rPr>
          <w:rFonts w:ascii="Times New Roman" w:hAnsi="Times New Roman" w:cs="Times New Roman"/>
          <w:sz w:val="28"/>
          <w:szCs w:val="28"/>
        </w:rPr>
        <w:t>Изучить опыт поддержки инновационных предприятий в США</w:t>
      </w:r>
      <w:r w:rsidR="005428A6">
        <w:rPr>
          <w:rFonts w:ascii="Times New Roman" w:hAnsi="Times New Roman" w:cs="Times New Roman"/>
          <w:sz w:val="28"/>
          <w:szCs w:val="28"/>
        </w:rPr>
        <w:t xml:space="preserve"> и Японии.</w:t>
      </w:r>
    </w:p>
    <w:p w14:paraId="05D91B0C" w14:textId="77777777" w:rsidR="009E78A1" w:rsidRPr="00B31236" w:rsidRDefault="00C8246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485" w:rsidRPr="00B31236">
        <w:rPr>
          <w:rFonts w:ascii="Times New Roman" w:hAnsi="Times New Roman" w:cs="Times New Roman"/>
          <w:sz w:val="28"/>
          <w:szCs w:val="28"/>
        </w:rPr>
        <w:t>) Выявить сильные стороны зарубежного опыта.</w:t>
      </w:r>
    </w:p>
    <w:p w14:paraId="74EF5E58" w14:textId="77777777" w:rsidR="00AD37F2" w:rsidRDefault="00C8246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37F2" w:rsidRPr="00B31236">
        <w:rPr>
          <w:rFonts w:ascii="Times New Roman" w:hAnsi="Times New Roman" w:cs="Times New Roman"/>
          <w:sz w:val="28"/>
          <w:szCs w:val="28"/>
        </w:rPr>
        <w:t>) На основе зар</w:t>
      </w:r>
      <w:r w:rsidR="00A23824">
        <w:rPr>
          <w:rFonts w:ascii="Times New Roman" w:hAnsi="Times New Roman" w:cs="Times New Roman"/>
          <w:sz w:val="28"/>
          <w:szCs w:val="28"/>
        </w:rPr>
        <w:t>убежного опыта составить рекомендации местной власти по</w:t>
      </w:r>
      <w:r w:rsidR="000F5AF5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8367C4">
        <w:rPr>
          <w:rFonts w:ascii="Times New Roman" w:hAnsi="Times New Roman" w:cs="Times New Roman"/>
          <w:sz w:val="28"/>
          <w:szCs w:val="28"/>
        </w:rPr>
        <w:t>е</w:t>
      </w:r>
      <w:r w:rsidR="000F5AF5">
        <w:rPr>
          <w:rFonts w:ascii="Times New Roman" w:hAnsi="Times New Roman" w:cs="Times New Roman"/>
          <w:sz w:val="28"/>
          <w:szCs w:val="28"/>
        </w:rPr>
        <w:t xml:space="preserve"> инновацион</w:t>
      </w:r>
      <w:r w:rsidR="00AD37F2" w:rsidRPr="00B31236">
        <w:rPr>
          <w:rFonts w:ascii="Times New Roman" w:hAnsi="Times New Roman" w:cs="Times New Roman"/>
          <w:sz w:val="28"/>
          <w:szCs w:val="28"/>
        </w:rPr>
        <w:t>ной деятельности.</w:t>
      </w:r>
    </w:p>
    <w:p w14:paraId="1E033EA5" w14:textId="77777777" w:rsidR="00C82467" w:rsidRDefault="00C8246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исследования основан на решении каждой из поставленных задач в </w:t>
      </w:r>
      <w:r w:rsidR="00833B9C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части работы. Так первая глава будет посвящена общим вопросам, касающимся терминологии инновационной предпринимательской деятельности и её поддержки со стороны местной власти и государства. Вторая глава представит собой анализ методов и механизмов поддержки инновационной предпринимательской деятельности, законодательной базы</w:t>
      </w:r>
      <w:r w:rsidR="00557427">
        <w:rPr>
          <w:rFonts w:ascii="Times New Roman" w:hAnsi="Times New Roman" w:cs="Times New Roman"/>
          <w:sz w:val="28"/>
          <w:szCs w:val="28"/>
        </w:rPr>
        <w:t>, работы организаций в сфере поддержки инновационных предприятий в Российской Федерации, США и Японии. В заключительной третьей главе будут составлены предложения и рекомендации по улучшению системы поддержки инновационной предпринимательской деятельности в Российской Федерации на основе зарубежного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71056" w14:textId="77777777" w:rsidR="00AC19E2" w:rsidRDefault="00AC19E2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1B9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B31236">
        <w:rPr>
          <w:rFonts w:ascii="Times New Roman" w:hAnsi="Times New Roman" w:cs="Times New Roman"/>
          <w:sz w:val="28"/>
          <w:szCs w:val="28"/>
        </w:rPr>
        <w:t xml:space="preserve"> инновационные предприятия и местная власть.</w:t>
      </w:r>
    </w:p>
    <w:p w14:paraId="418AAFA0" w14:textId="77777777" w:rsidR="00A23824" w:rsidRDefault="00A23824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1B9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управленческие отношения</w:t>
      </w:r>
      <w:r w:rsidR="00661485">
        <w:rPr>
          <w:rFonts w:ascii="Times New Roman" w:hAnsi="Times New Roman" w:cs="Times New Roman"/>
          <w:sz w:val="28"/>
          <w:szCs w:val="28"/>
        </w:rPr>
        <w:t xml:space="preserve"> между инновационными предприятиями и местной властью.</w:t>
      </w:r>
    </w:p>
    <w:p w14:paraId="008054B0" w14:textId="77777777" w:rsidR="00557427" w:rsidRPr="00590152" w:rsidRDefault="00ED21B9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система поддержки инновационной деятельности в Российской Федерации характеризуется неразвитостью и неэффективностью. Это означает, что </w:t>
      </w:r>
      <w:r w:rsidR="00BB30B5">
        <w:rPr>
          <w:rFonts w:ascii="Times New Roman" w:hAnsi="Times New Roman" w:cs="Times New Roman"/>
          <w:sz w:val="28"/>
          <w:szCs w:val="28"/>
        </w:rPr>
        <w:t>существует множество проблем как на федеральном, так и на местном уровнях</w:t>
      </w:r>
      <w:r>
        <w:rPr>
          <w:rFonts w:ascii="Times New Roman" w:hAnsi="Times New Roman" w:cs="Times New Roman"/>
          <w:sz w:val="28"/>
          <w:szCs w:val="28"/>
        </w:rPr>
        <w:t xml:space="preserve">. США и Япония занимают </w:t>
      </w:r>
      <w:r w:rsidR="00F92605">
        <w:rPr>
          <w:rFonts w:ascii="Times New Roman" w:hAnsi="Times New Roman" w:cs="Times New Roman"/>
          <w:sz w:val="28"/>
          <w:szCs w:val="28"/>
        </w:rPr>
        <w:t>лидирующие позиции  в мире по инновациям и их коммерциализации</w:t>
      </w:r>
      <w:r w:rsidR="00BB30B5">
        <w:rPr>
          <w:rFonts w:ascii="Times New Roman" w:hAnsi="Times New Roman" w:cs="Times New Roman"/>
          <w:sz w:val="28"/>
          <w:szCs w:val="28"/>
        </w:rPr>
        <w:t>. Опыт поддержки инновационного предпринимательства этих стран можно использовать при создании эффективной системы поддержки инновационной предпринимательской деятельности.</w:t>
      </w:r>
    </w:p>
    <w:p w14:paraId="4386FD1B" w14:textId="4271E179" w:rsidR="00590152" w:rsidRDefault="00590152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Теоритической основой исследования стали научные работы</w:t>
      </w:r>
      <w:r w:rsidR="00E258C9">
        <w:rPr>
          <w:rFonts w:ascii="Times New Roman" w:hAnsi="Times New Roman" w:cs="Times New Roman"/>
          <w:sz w:val="28"/>
          <w:szCs w:val="28"/>
        </w:rPr>
        <w:t>, посещённые</w:t>
      </w:r>
      <w:r w:rsidR="00875FE3">
        <w:rPr>
          <w:rFonts w:ascii="Times New Roman" w:hAnsi="Times New Roman" w:cs="Times New Roman"/>
          <w:sz w:val="28"/>
          <w:szCs w:val="28"/>
        </w:rPr>
        <w:t>: 1)</w:t>
      </w:r>
      <w:r w:rsidR="00E258C9">
        <w:rPr>
          <w:rFonts w:ascii="Times New Roman" w:hAnsi="Times New Roman" w:cs="Times New Roman"/>
          <w:sz w:val="28"/>
          <w:szCs w:val="28"/>
        </w:rPr>
        <w:t xml:space="preserve"> инновациям и влиянию инноваций на государство – А.А. Дынкин,</w:t>
      </w:r>
      <w:r w:rsidR="00875FE3">
        <w:rPr>
          <w:rFonts w:ascii="Times New Roman" w:hAnsi="Times New Roman" w:cs="Times New Roman"/>
          <w:sz w:val="28"/>
          <w:szCs w:val="28"/>
        </w:rPr>
        <w:t xml:space="preserve"> М.В.</w:t>
      </w:r>
      <w:r w:rsidR="00E258C9">
        <w:rPr>
          <w:rFonts w:ascii="Times New Roman" w:hAnsi="Times New Roman" w:cs="Times New Roman"/>
          <w:sz w:val="28"/>
          <w:szCs w:val="28"/>
        </w:rPr>
        <w:t xml:space="preserve"> </w:t>
      </w:r>
      <w:r w:rsidR="00875FE3">
        <w:rPr>
          <w:rFonts w:ascii="Times New Roman" w:hAnsi="Times New Roman" w:cs="Times New Roman"/>
          <w:sz w:val="28"/>
          <w:szCs w:val="28"/>
        </w:rPr>
        <w:t xml:space="preserve">Иванова, Н.И. Иванова, Е.А. Ярославская, Б.А. Якубов, Й. </w:t>
      </w:r>
      <w:proofErr w:type="spellStart"/>
      <w:r w:rsidR="00875FE3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="00875FE3">
        <w:rPr>
          <w:rFonts w:ascii="Times New Roman" w:hAnsi="Times New Roman" w:cs="Times New Roman"/>
          <w:sz w:val="28"/>
          <w:szCs w:val="28"/>
        </w:rPr>
        <w:t xml:space="preserve">, В.В. Авилова; 2) инновационному предпринимательству </w:t>
      </w:r>
      <w:r w:rsidR="00C36492">
        <w:rPr>
          <w:rFonts w:ascii="Times New Roman" w:hAnsi="Times New Roman" w:cs="Times New Roman"/>
          <w:sz w:val="28"/>
          <w:szCs w:val="28"/>
        </w:rPr>
        <w:t>–</w:t>
      </w:r>
      <w:r w:rsidR="00875FE3">
        <w:rPr>
          <w:rFonts w:ascii="Times New Roman" w:hAnsi="Times New Roman" w:cs="Times New Roman"/>
          <w:sz w:val="28"/>
          <w:szCs w:val="28"/>
        </w:rPr>
        <w:t xml:space="preserve"> </w:t>
      </w:r>
      <w:r w:rsidR="00C36492">
        <w:rPr>
          <w:rFonts w:ascii="Times New Roman" w:hAnsi="Times New Roman" w:cs="Times New Roman"/>
          <w:sz w:val="28"/>
          <w:szCs w:val="28"/>
        </w:rPr>
        <w:t xml:space="preserve">И.Р. </w:t>
      </w:r>
      <w:proofErr w:type="spellStart"/>
      <w:r w:rsidR="00C36492">
        <w:rPr>
          <w:rFonts w:ascii="Times New Roman" w:hAnsi="Times New Roman" w:cs="Times New Roman"/>
          <w:sz w:val="28"/>
          <w:szCs w:val="28"/>
        </w:rPr>
        <w:t>Бугаян</w:t>
      </w:r>
      <w:proofErr w:type="spellEnd"/>
      <w:r w:rsidR="00C3649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C36492">
        <w:rPr>
          <w:rFonts w:ascii="Times New Roman" w:hAnsi="Times New Roman" w:cs="Times New Roman"/>
          <w:sz w:val="28"/>
          <w:szCs w:val="28"/>
        </w:rPr>
        <w:t>Каймачникова</w:t>
      </w:r>
      <w:proofErr w:type="spellEnd"/>
      <w:r w:rsidR="00C36492">
        <w:rPr>
          <w:rFonts w:ascii="Times New Roman" w:hAnsi="Times New Roman" w:cs="Times New Roman"/>
          <w:sz w:val="28"/>
          <w:szCs w:val="28"/>
        </w:rPr>
        <w:t xml:space="preserve">, А.П. Горн, Т.В. Лузина, А.А. </w:t>
      </w:r>
      <w:proofErr w:type="spellStart"/>
      <w:r w:rsidR="00C36492">
        <w:rPr>
          <w:rFonts w:ascii="Times New Roman" w:hAnsi="Times New Roman" w:cs="Times New Roman"/>
          <w:sz w:val="28"/>
          <w:szCs w:val="28"/>
        </w:rPr>
        <w:t>Чукреев</w:t>
      </w:r>
      <w:proofErr w:type="spellEnd"/>
      <w:r w:rsidR="00C36492">
        <w:rPr>
          <w:rFonts w:ascii="Times New Roman" w:hAnsi="Times New Roman" w:cs="Times New Roman"/>
          <w:sz w:val="28"/>
          <w:szCs w:val="28"/>
        </w:rPr>
        <w:t xml:space="preserve">, В.П. Попков, Е.В. </w:t>
      </w:r>
      <w:proofErr w:type="spellStart"/>
      <w:r w:rsidR="00C36492">
        <w:rPr>
          <w:rFonts w:ascii="Times New Roman" w:hAnsi="Times New Roman" w:cs="Times New Roman"/>
          <w:sz w:val="28"/>
          <w:szCs w:val="28"/>
        </w:rPr>
        <w:t>Шапорова</w:t>
      </w:r>
      <w:proofErr w:type="spellEnd"/>
      <w:r w:rsidR="00C36492">
        <w:rPr>
          <w:rFonts w:ascii="Times New Roman" w:hAnsi="Times New Roman" w:cs="Times New Roman"/>
          <w:sz w:val="28"/>
          <w:szCs w:val="28"/>
        </w:rPr>
        <w:t xml:space="preserve">; 3) поддержке инновационного предпринимательства – Д.В. </w:t>
      </w:r>
      <w:proofErr w:type="spellStart"/>
      <w:r w:rsidR="00C36492">
        <w:rPr>
          <w:rFonts w:ascii="Times New Roman" w:hAnsi="Times New Roman" w:cs="Times New Roman"/>
          <w:sz w:val="28"/>
          <w:szCs w:val="28"/>
        </w:rPr>
        <w:t>Мойсенко</w:t>
      </w:r>
      <w:proofErr w:type="spellEnd"/>
      <w:r w:rsidR="00C36492">
        <w:rPr>
          <w:rFonts w:ascii="Times New Roman" w:hAnsi="Times New Roman" w:cs="Times New Roman"/>
          <w:sz w:val="28"/>
          <w:szCs w:val="28"/>
        </w:rPr>
        <w:t xml:space="preserve">, О.В. Рудакова, О.А. </w:t>
      </w:r>
      <w:proofErr w:type="spellStart"/>
      <w:r w:rsidR="00C36492">
        <w:rPr>
          <w:rFonts w:ascii="Times New Roman" w:hAnsi="Times New Roman" w:cs="Times New Roman"/>
          <w:sz w:val="28"/>
          <w:szCs w:val="28"/>
        </w:rPr>
        <w:t>Шапорова</w:t>
      </w:r>
      <w:proofErr w:type="spellEnd"/>
      <w:r w:rsidR="00C36492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C36492">
        <w:rPr>
          <w:rFonts w:ascii="Times New Roman" w:hAnsi="Times New Roman" w:cs="Times New Roman"/>
          <w:sz w:val="28"/>
          <w:szCs w:val="28"/>
        </w:rPr>
        <w:t>Цихан</w:t>
      </w:r>
      <w:proofErr w:type="spellEnd"/>
      <w:r w:rsidR="00C36492">
        <w:rPr>
          <w:rFonts w:ascii="Times New Roman" w:hAnsi="Times New Roman" w:cs="Times New Roman"/>
          <w:sz w:val="28"/>
          <w:szCs w:val="28"/>
        </w:rPr>
        <w:t xml:space="preserve">; 4) зарубежной системе поддержки </w:t>
      </w:r>
      <w:r w:rsidR="009F66BC">
        <w:rPr>
          <w:rFonts w:ascii="Times New Roman" w:hAnsi="Times New Roman" w:cs="Times New Roman"/>
          <w:sz w:val="28"/>
          <w:szCs w:val="28"/>
        </w:rPr>
        <w:t>инновационного предпринимательства</w:t>
      </w:r>
      <w:r w:rsidR="00C36492">
        <w:rPr>
          <w:rFonts w:ascii="Times New Roman" w:hAnsi="Times New Roman" w:cs="Times New Roman"/>
          <w:sz w:val="28"/>
          <w:szCs w:val="28"/>
        </w:rPr>
        <w:t xml:space="preserve"> </w:t>
      </w:r>
      <w:r w:rsidR="009F66BC">
        <w:rPr>
          <w:rFonts w:ascii="Times New Roman" w:hAnsi="Times New Roman" w:cs="Times New Roman"/>
          <w:sz w:val="28"/>
          <w:szCs w:val="28"/>
        </w:rPr>
        <w:t>–</w:t>
      </w:r>
      <w:r w:rsidR="00C36492">
        <w:rPr>
          <w:rFonts w:ascii="Times New Roman" w:hAnsi="Times New Roman" w:cs="Times New Roman"/>
          <w:sz w:val="28"/>
          <w:szCs w:val="28"/>
        </w:rPr>
        <w:t xml:space="preserve"> </w:t>
      </w:r>
      <w:r w:rsidR="009F66BC">
        <w:rPr>
          <w:rFonts w:ascii="Times New Roman" w:hAnsi="Times New Roman" w:cs="Times New Roman"/>
          <w:sz w:val="28"/>
          <w:szCs w:val="28"/>
        </w:rPr>
        <w:t xml:space="preserve">Н.В. Манина, В.Ю. </w:t>
      </w:r>
      <w:proofErr w:type="spellStart"/>
      <w:r w:rsidR="009F66BC">
        <w:rPr>
          <w:rFonts w:ascii="Times New Roman" w:hAnsi="Times New Roman" w:cs="Times New Roman"/>
          <w:sz w:val="28"/>
          <w:szCs w:val="28"/>
        </w:rPr>
        <w:t>Шевров</w:t>
      </w:r>
      <w:proofErr w:type="spellEnd"/>
      <w:r w:rsidR="009F66BC">
        <w:rPr>
          <w:rFonts w:ascii="Times New Roman" w:hAnsi="Times New Roman" w:cs="Times New Roman"/>
          <w:sz w:val="28"/>
          <w:szCs w:val="28"/>
        </w:rPr>
        <w:t xml:space="preserve">, Н.Г. Мамонтова, Л.М. </w:t>
      </w:r>
      <w:proofErr w:type="spellStart"/>
      <w:r w:rsidR="009F66BC">
        <w:rPr>
          <w:rFonts w:ascii="Times New Roman" w:hAnsi="Times New Roman" w:cs="Times New Roman"/>
          <w:sz w:val="28"/>
          <w:szCs w:val="28"/>
        </w:rPr>
        <w:t>Далакова</w:t>
      </w:r>
      <w:proofErr w:type="spellEnd"/>
      <w:r w:rsidR="009F66BC"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 w:rsidR="009F66BC">
        <w:rPr>
          <w:rFonts w:ascii="Times New Roman" w:hAnsi="Times New Roman" w:cs="Times New Roman"/>
          <w:sz w:val="28"/>
          <w:szCs w:val="28"/>
        </w:rPr>
        <w:t>Бедый</w:t>
      </w:r>
      <w:proofErr w:type="spellEnd"/>
      <w:r w:rsidR="009F66BC">
        <w:rPr>
          <w:rFonts w:ascii="Times New Roman" w:hAnsi="Times New Roman" w:cs="Times New Roman"/>
          <w:sz w:val="28"/>
          <w:szCs w:val="28"/>
        </w:rPr>
        <w:t>, Д.С. Колесников, К.Н. Андрианов. Кроме этого, база исследования опиралась на нормативно-правовые акты Российской Федерации, США и Японии.</w:t>
      </w:r>
    </w:p>
    <w:p w14:paraId="258AA009" w14:textId="77777777" w:rsidR="009F66BC" w:rsidRPr="00590152" w:rsidRDefault="009F66BC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3D82F5" w14:textId="77777777" w:rsidR="00A23824" w:rsidRDefault="00BB30B5" w:rsidP="0060559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B5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14:paraId="10D5D27D" w14:textId="77777777" w:rsidR="00E56383" w:rsidRDefault="00E56383" w:rsidP="0060559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F8D069" w14:textId="77777777" w:rsidR="00BB30B5" w:rsidRDefault="00BB30B5" w:rsidP="0060559B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Анализ литературных источников и законодательной базы в сфере поддержки инновационных предприятий;</w:t>
      </w:r>
    </w:p>
    <w:p w14:paraId="65604587" w14:textId="77777777" w:rsidR="00BB30B5" w:rsidRDefault="00BB30B5" w:rsidP="0060559B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Анализ </w:t>
      </w:r>
      <w:r w:rsidR="00833B9C">
        <w:rPr>
          <w:rFonts w:cs="Times New Roman"/>
          <w:szCs w:val="28"/>
        </w:rPr>
        <w:t>организаций</w:t>
      </w:r>
      <w:r>
        <w:rPr>
          <w:rFonts w:cs="Times New Roman"/>
          <w:szCs w:val="28"/>
        </w:rPr>
        <w:t xml:space="preserve"> предоставляющих услуги по поддержке инновационной предпринимательской деятельности;</w:t>
      </w:r>
    </w:p>
    <w:p w14:paraId="39582FC6" w14:textId="77777777" w:rsidR="00BB30B5" w:rsidRDefault="00BB30B5" w:rsidP="0060559B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Анализ действий государства на федеральном и местном уровнях по поддержке инновационных предприятий;</w:t>
      </w:r>
    </w:p>
    <w:p w14:paraId="072D8FB5" w14:textId="77777777" w:rsidR="00BB30B5" w:rsidRPr="00BB30B5" w:rsidRDefault="00BB30B5" w:rsidP="0060559B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Выявление особенностей механизмов поддержки инновационной предпринимательской деятельности </w:t>
      </w:r>
      <w:r w:rsidR="00C82467">
        <w:rPr>
          <w:rFonts w:cs="Times New Roman"/>
          <w:szCs w:val="28"/>
        </w:rPr>
        <w:t>США и Японии.</w:t>
      </w:r>
    </w:p>
    <w:p w14:paraId="79EEBEE2" w14:textId="77777777" w:rsidR="00041927" w:rsidRDefault="0004192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1DE3C7" w14:textId="77777777" w:rsidR="00041927" w:rsidRDefault="0004192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B836EA" w14:textId="77777777" w:rsidR="00B20ED7" w:rsidRDefault="00B20ED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1F7EE2" w14:textId="77777777" w:rsidR="00B20ED7" w:rsidRDefault="00B20ED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536FB5" w14:textId="77777777" w:rsidR="00B20ED7" w:rsidRDefault="00B20ED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490E5A" w14:textId="77777777" w:rsidR="009A1A9A" w:rsidRDefault="009A1A9A" w:rsidP="009974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40CB">
        <w:rPr>
          <w:rFonts w:ascii="Times New Roman" w:hAnsi="Times New Roman" w:cs="Times New Roman"/>
          <w:b/>
          <w:sz w:val="28"/>
          <w:szCs w:val="28"/>
        </w:rPr>
        <w:lastRenderedPageBreak/>
        <w:t>Глава 1. Основные понятия и теории.</w:t>
      </w:r>
    </w:p>
    <w:p w14:paraId="44B86A96" w14:textId="77777777" w:rsidR="00E56383" w:rsidRPr="00BA40CB" w:rsidRDefault="00E56383" w:rsidP="009974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DD8CD" w14:textId="4E1B9FB1" w:rsidR="009A1A9A" w:rsidRPr="00BA40CB" w:rsidRDefault="009A1A9A" w:rsidP="00FB780A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Инновации, инновационное предпринимательство</w:t>
      </w:r>
      <w:r w:rsidR="00757EF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24FEB">
        <w:rPr>
          <w:rFonts w:ascii="Times New Roman" w:hAnsi="Times New Roman" w:cs="Times New Roman"/>
          <w:b/>
          <w:sz w:val="28"/>
          <w:szCs w:val="28"/>
        </w:rPr>
        <w:t>национальная</w:t>
      </w:r>
      <w:r w:rsidR="00757EF9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 w:rsidR="00D24FEB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757EF9">
        <w:rPr>
          <w:rFonts w:ascii="Times New Roman" w:hAnsi="Times New Roman" w:cs="Times New Roman"/>
          <w:b/>
          <w:sz w:val="28"/>
          <w:szCs w:val="28"/>
        </w:rPr>
        <w:t>систем</w:t>
      </w:r>
      <w:r w:rsidR="00D24FE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6D32848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Начиная с конца ХХ века в мировом сообществе усилились тенденции формирования экономики, поставленной на инновационные рельсы. К этому времени стало очевидно, что научно-технический прогресс играет ключевую роль в экономическом развитии государства, он позволяет компаниям, различным отраслям хозяйства и целом национальным экономикам повышать свою конкурентоспособность. </w:t>
      </w:r>
    </w:p>
    <w:p w14:paraId="4DBD3D14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  <w:t>Совершенно ясно, что дальнейшее развитие и процветание экономики напрямую зависит от нововведений, которые повышают производительность труда и вложенного капитала.</w:t>
      </w:r>
    </w:p>
    <w:p w14:paraId="6FDD09D2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  <w:t>В научной литературе по отношению к инновациям можно также встретить такие понятия как «экономика знаний» и «новая экономика», которые обозначают «возрастающую взаимозависимость между рынками капитала и новыми технологиями», а также «усиление социальной ориентации новых технологий, глобальный характер создания и использования знаний, технологий, продуктов и услуг»</w:t>
      </w:r>
      <w:r w:rsidRPr="00B952AD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B952AD">
        <w:rPr>
          <w:rFonts w:ascii="Times New Roman" w:hAnsi="Times New Roman"/>
          <w:sz w:val="28"/>
          <w:szCs w:val="28"/>
        </w:rPr>
        <w:t>.</w:t>
      </w:r>
    </w:p>
    <w:p w14:paraId="0DCEAA2A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  <w:t>Необходимо отметить, что четкого определения категории «инновации» до сих пор не сформировано, поэтому необходимо рассмотреть существующие концепции и понятия, которые помогут такое определение разработать для настоящего исследования.</w:t>
      </w:r>
    </w:p>
    <w:p w14:paraId="4C62BDE3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  <w:t xml:space="preserve">Не вызывает споров тот факт, что в основе инновационного процесса стоит крупная корпорация. Именно она является генератором экономически эффективных нововведений. Государство при этом ответственно за создание соответствующих условий ее функционирования. </w:t>
      </w:r>
      <w:r w:rsidRPr="00B952AD">
        <w:rPr>
          <w:rFonts w:ascii="Times New Roman" w:hAnsi="Times New Roman"/>
          <w:sz w:val="28"/>
          <w:szCs w:val="28"/>
        </w:rPr>
        <w:lastRenderedPageBreak/>
        <w:t>Таким образом, компания и государство являются ключевыми субъектами инновационной политики.</w:t>
      </w:r>
    </w:p>
    <w:p w14:paraId="031B82E3" w14:textId="5C916E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  <w:t xml:space="preserve">Основные положения, которые сегодня лежат в основе инновационной политики, были сформированы западными учеными. Именно они в середине ХХ века стали проводить исследования </w:t>
      </w:r>
      <w:r w:rsidR="000E402D">
        <w:rPr>
          <w:rFonts w:ascii="Times New Roman" w:hAnsi="Times New Roman"/>
          <w:sz w:val="28"/>
          <w:szCs w:val="28"/>
        </w:rPr>
        <w:t xml:space="preserve">в области </w:t>
      </w:r>
      <w:r w:rsidRPr="00B952AD">
        <w:rPr>
          <w:rFonts w:ascii="Times New Roman" w:hAnsi="Times New Roman"/>
          <w:sz w:val="28"/>
          <w:szCs w:val="28"/>
        </w:rPr>
        <w:t>проблем</w:t>
      </w:r>
      <w:r w:rsidR="000E402D">
        <w:rPr>
          <w:rFonts w:ascii="Times New Roman" w:hAnsi="Times New Roman"/>
          <w:sz w:val="28"/>
          <w:szCs w:val="28"/>
        </w:rPr>
        <w:t>атики</w:t>
      </w:r>
      <w:r w:rsidRPr="00B952AD">
        <w:rPr>
          <w:rFonts w:ascii="Times New Roman" w:hAnsi="Times New Roman"/>
          <w:sz w:val="28"/>
          <w:szCs w:val="28"/>
        </w:rPr>
        <w:t xml:space="preserve"> экономического роста и технологических изменений</w:t>
      </w:r>
      <w:r w:rsidR="000E402D">
        <w:rPr>
          <w:rFonts w:ascii="Times New Roman" w:hAnsi="Times New Roman"/>
          <w:sz w:val="28"/>
          <w:szCs w:val="28"/>
        </w:rPr>
        <w:t xml:space="preserve"> и их взаимосвязи</w:t>
      </w:r>
      <w:r w:rsidRPr="00B952AD">
        <w:rPr>
          <w:rFonts w:ascii="Times New Roman" w:hAnsi="Times New Roman"/>
          <w:sz w:val="28"/>
          <w:szCs w:val="28"/>
        </w:rPr>
        <w:t>, так как именно в эти годы начали развиваться крупные институциональные формы проведения НИОКР и целенаправленная деятельность компаний по созданию нововведений, которые соответствовали по своим характеристикам (цена, объем и время предложения) имеющемуся спросу.</w:t>
      </w:r>
    </w:p>
    <w:p w14:paraId="5178F4A3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  <w:t xml:space="preserve">Среди главных западных теоретиков можно назвать имена </w:t>
      </w:r>
      <w:proofErr w:type="spellStart"/>
      <w:r w:rsidRPr="00B952AD">
        <w:rPr>
          <w:rFonts w:ascii="Times New Roman" w:hAnsi="Times New Roman"/>
          <w:sz w:val="28"/>
          <w:szCs w:val="28"/>
        </w:rPr>
        <w:t>Мозеса</w:t>
      </w:r>
      <w:proofErr w:type="spellEnd"/>
      <w:r w:rsidRPr="00B95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52AD">
        <w:rPr>
          <w:rFonts w:ascii="Times New Roman" w:hAnsi="Times New Roman"/>
          <w:sz w:val="28"/>
          <w:szCs w:val="28"/>
        </w:rPr>
        <w:t>Абрамовица</w:t>
      </w:r>
      <w:proofErr w:type="spellEnd"/>
      <w:r w:rsidRPr="00B952AD">
        <w:rPr>
          <w:rFonts w:ascii="Times New Roman" w:hAnsi="Times New Roman"/>
          <w:sz w:val="28"/>
          <w:szCs w:val="28"/>
        </w:rPr>
        <w:t xml:space="preserve">, Эдварда </w:t>
      </w:r>
      <w:proofErr w:type="spellStart"/>
      <w:r w:rsidRPr="00B952AD">
        <w:rPr>
          <w:rFonts w:ascii="Times New Roman" w:hAnsi="Times New Roman"/>
          <w:sz w:val="28"/>
          <w:szCs w:val="28"/>
        </w:rPr>
        <w:t>Де</w:t>
      </w:r>
      <w:r w:rsidR="00991D42">
        <w:rPr>
          <w:rFonts w:ascii="Times New Roman" w:hAnsi="Times New Roman"/>
          <w:sz w:val="28"/>
          <w:szCs w:val="28"/>
        </w:rPr>
        <w:t>нисона</w:t>
      </w:r>
      <w:proofErr w:type="spellEnd"/>
      <w:r w:rsidR="00991D42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="00991D42">
        <w:rPr>
          <w:rFonts w:ascii="Times New Roman" w:hAnsi="Times New Roman"/>
          <w:sz w:val="28"/>
          <w:szCs w:val="28"/>
        </w:rPr>
        <w:t>Кендрика</w:t>
      </w:r>
      <w:proofErr w:type="spellEnd"/>
      <w:r w:rsidR="00991D42">
        <w:rPr>
          <w:rFonts w:ascii="Times New Roman" w:hAnsi="Times New Roman"/>
          <w:sz w:val="28"/>
          <w:szCs w:val="28"/>
        </w:rPr>
        <w:t xml:space="preserve"> и др. Они изучили источники</w:t>
      </w:r>
      <w:r w:rsidRPr="00B952AD">
        <w:rPr>
          <w:rFonts w:ascii="Times New Roman" w:hAnsi="Times New Roman"/>
          <w:sz w:val="28"/>
          <w:szCs w:val="28"/>
        </w:rPr>
        <w:t xml:space="preserve"> экономического роста и определили решающую роль технологических изменений. Так, в их работах содержатся положения о взаимосвязи роста производительности и факторов производства с инновационной деятельностью. С точки зрения М. </w:t>
      </w:r>
      <w:proofErr w:type="spellStart"/>
      <w:r w:rsidRPr="00B952AD">
        <w:rPr>
          <w:rFonts w:ascii="Times New Roman" w:hAnsi="Times New Roman"/>
          <w:sz w:val="28"/>
          <w:szCs w:val="28"/>
        </w:rPr>
        <w:t>Абрамовица</w:t>
      </w:r>
      <w:proofErr w:type="spellEnd"/>
      <w:r w:rsidRPr="00B952AD">
        <w:rPr>
          <w:rFonts w:ascii="Times New Roman" w:hAnsi="Times New Roman"/>
          <w:sz w:val="28"/>
          <w:szCs w:val="28"/>
        </w:rPr>
        <w:t xml:space="preserve">, </w:t>
      </w:r>
      <w:r w:rsidR="00991D42">
        <w:rPr>
          <w:rFonts w:ascii="Times New Roman" w:hAnsi="Times New Roman"/>
          <w:sz w:val="28"/>
          <w:szCs w:val="28"/>
        </w:rPr>
        <w:t>ограничения предложения труда и капитала можно обойти инвестируя в новые знания и технологии.</w:t>
      </w:r>
    </w:p>
    <w:p w14:paraId="284DF792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  <w:t>В рамках данного направления экономического анализа использовались понятия удельной производительности или сокращения так называемых трансформационных издержек, т.е. издержек труда, капитала, земли, связанных с превращением физических свойств и структуры материи (сырья и энергии) в потребительские стоимости.</w:t>
      </w:r>
    </w:p>
    <w:p w14:paraId="521F6B2A" w14:textId="4D694AA4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</w:r>
      <w:r w:rsidR="000E402D">
        <w:rPr>
          <w:rFonts w:ascii="Times New Roman" w:hAnsi="Times New Roman"/>
          <w:sz w:val="28"/>
          <w:szCs w:val="28"/>
        </w:rPr>
        <w:t>«</w:t>
      </w:r>
      <w:r w:rsidRPr="00B952AD">
        <w:rPr>
          <w:rFonts w:ascii="Times New Roman" w:hAnsi="Times New Roman"/>
          <w:sz w:val="28"/>
          <w:szCs w:val="28"/>
        </w:rPr>
        <w:t>Современная экономическая школа в России использует для определения инновационной политики концепции эволюции национальных инновационных систем и их центрального звена – крупной корпорации</w:t>
      </w:r>
      <w:r w:rsidR="000E402D">
        <w:rPr>
          <w:rFonts w:ascii="Times New Roman" w:hAnsi="Times New Roman"/>
          <w:sz w:val="28"/>
          <w:szCs w:val="28"/>
        </w:rPr>
        <w:t>»</w:t>
      </w:r>
      <w:r w:rsidRPr="00B952AD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B952AD">
        <w:rPr>
          <w:rFonts w:ascii="Times New Roman" w:hAnsi="Times New Roman"/>
          <w:sz w:val="28"/>
          <w:szCs w:val="28"/>
        </w:rPr>
        <w:t>.</w:t>
      </w:r>
    </w:p>
    <w:p w14:paraId="1A5EFCE8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И</w:t>
      </w:r>
      <w:r w:rsidRPr="00B952AD">
        <w:rPr>
          <w:rFonts w:ascii="Times New Roman" w:hAnsi="Times New Roman"/>
          <w:sz w:val="28"/>
          <w:szCs w:val="28"/>
        </w:rPr>
        <w:t xml:space="preserve">нновации находятся в системе институциональных, экономических, технологических и организационных факторов. </w:t>
      </w:r>
      <w:r w:rsidR="00991D42">
        <w:rPr>
          <w:rFonts w:ascii="Times New Roman" w:hAnsi="Times New Roman"/>
          <w:sz w:val="28"/>
          <w:szCs w:val="28"/>
        </w:rPr>
        <w:t xml:space="preserve"> Условием для предложения и использования нововведений становится оптимальное сочетание этих факторов.</w:t>
      </w:r>
      <w:r w:rsidRPr="00B952AD">
        <w:rPr>
          <w:rFonts w:ascii="Times New Roman" w:hAnsi="Times New Roman"/>
          <w:sz w:val="28"/>
          <w:szCs w:val="28"/>
        </w:rPr>
        <w:t xml:space="preserve"> А диспропорции и одностороннее развитие </w:t>
      </w:r>
      <w:r w:rsidR="00991D42">
        <w:rPr>
          <w:rFonts w:ascii="Times New Roman" w:hAnsi="Times New Roman"/>
          <w:sz w:val="28"/>
          <w:szCs w:val="28"/>
        </w:rPr>
        <w:t xml:space="preserve">ведут к спаду производительности, ухудшению благосостояния и уровня жизни. </w:t>
      </w:r>
    </w:p>
    <w:p w14:paraId="4919112B" w14:textId="7DF23755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Важным фактором инноваций является наука. Она наряду с общественными потребностями выступает важным источником нововведений. Однако следует отметить, что она не является замкнутой и изолированной только рамками </w:t>
      </w:r>
      <w:r w:rsidR="000E402D">
        <w:rPr>
          <w:rFonts w:ascii="Times New Roman" w:hAnsi="Times New Roman"/>
          <w:sz w:val="28"/>
          <w:szCs w:val="28"/>
        </w:rPr>
        <w:t>научных заведений</w:t>
      </w:r>
      <w:r w:rsidRPr="00B952AD">
        <w:rPr>
          <w:rFonts w:ascii="Times New Roman" w:hAnsi="Times New Roman"/>
          <w:sz w:val="28"/>
          <w:szCs w:val="28"/>
        </w:rPr>
        <w:t xml:space="preserve">, она </w:t>
      </w:r>
      <w:r w:rsidR="000E402D">
        <w:rPr>
          <w:rFonts w:ascii="Times New Roman" w:hAnsi="Times New Roman"/>
          <w:sz w:val="28"/>
          <w:szCs w:val="28"/>
        </w:rPr>
        <w:t>является встроенным механизмом</w:t>
      </w:r>
      <w:r w:rsidRPr="00B952AD">
        <w:rPr>
          <w:rFonts w:ascii="Times New Roman" w:hAnsi="Times New Roman"/>
          <w:sz w:val="28"/>
          <w:szCs w:val="28"/>
        </w:rPr>
        <w:t xml:space="preserve"> в экономически</w:t>
      </w:r>
      <w:r w:rsidR="000E402D">
        <w:rPr>
          <w:rFonts w:ascii="Times New Roman" w:hAnsi="Times New Roman"/>
          <w:sz w:val="28"/>
          <w:szCs w:val="28"/>
        </w:rPr>
        <w:t>х</w:t>
      </w:r>
      <w:r w:rsidRPr="00B952AD">
        <w:rPr>
          <w:rFonts w:ascii="Times New Roman" w:hAnsi="Times New Roman"/>
          <w:sz w:val="28"/>
          <w:szCs w:val="28"/>
        </w:rPr>
        <w:t xml:space="preserve"> процесс</w:t>
      </w:r>
      <w:r w:rsidR="000E402D">
        <w:rPr>
          <w:rFonts w:ascii="Times New Roman" w:hAnsi="Times New Roman"/>
          <w:sz w:val="28"/>
          <w:szCs w:val="28"/>
        </w:rPr>
        <w:t>ах</w:t>
      </w:r>
      <w:r w:rsidRPr="00B952AD">
        <w:rPr>
          <w:rFonts w:ascii="Times New Roman" w:hAnsi="Times New Roman"/>
          <w:sz w:val="28"/>
          <w:szCs w:val="28"/>
        </w:rPr>
        <w:t>, которые имеют место в национальных государствах, их отраслях хозяйства, компаниях и т.д.</w:t>
      </w:r>
    </w:p>
    <w:p w14:paraId="61B483FF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>При рассмотрении вопросов формирования инновационной экономики государства большое внимание уделяется рассмотрению понятия «концепция национальных инновационных систем» (НИС).</w:t>
      </w:r>
    </w:p>
    <w:p w14:paraId="6538C49F" w14:textId="15C7554A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НИС построена на идеях Йозефа </w:t>
      </w:r>
      <w:proofErr w:type="spellStart"/>
      <w:r w:rsidRPr="00B952AD">
        <w:rPr>
          <w:rFonts w:ascii="Times New Roman" w:hAnsi="Times New Roman"/>
          <w:sz w:val="28"/>
          <w:szCs w:val="28"/>
        </w:rPr>
        <w:t>Шумпетер</w:t>
      </w:r>
      <w:proofErr w:type="spellEnd"/>
      <w:r w:rsidRPr="00B952AD">
        <w:rPr>
          <w:rFonts w:ascii="Times New Roman" w:hAnsi="Times New Roman"/>
          <w:sz w:val="28"/>
          <w:szCs w:val="28"/>
        </w:rPr>
        <w:t xml:space="preserve">, которые посвящены конкуренции, </w:t>
      </w:r>
      <w:r w:rsidR="000E402D">
        <w:rPr>
          <w:rFonts w:ascii="Times New Roman" w:hAnsi="Times New Roman"/>
          <w:sz w:val="28"/>
          <w:szCs w:val="28"/>
        </w:rPr>
        <w:t>«</w:t>
      </w:r>
      <w:r w:rsidRPr="00B952AD">
        <w:rPr>
          <w:rFonts w:ascii="Times New Roman" w:hAnsi="Times New Roman"/>
          <w:sz w:val="28"/>
          <w:szCs w:val="28"/>
        </w:rPr>
        <w:t>построенной на основе инновации в корпорациях как главном факторе экономической динамики</w:t>
      </w:r>
      <w:r w:rsidR="000E402D">
        <w:rPr>
          <w:rFonts w:ascii="Times New Roman" w:hAnsi="Times New Roman"/>
          <w:sz w:val="28"/>
          <w:szCs w:val="28"/>
        </w:rPr>
        <w:t>»</w:t>
      </w:r>
      <w:r w:rsidRPr="00B952AD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B952AD">
        <w:rPr>
          <w:rFonts w:ascii="Times New Roman" w:hAnsi="Times New Roman"/>
          <w:sz w:val="28"/>
          <w:szCs w:val="28"/>
        </w:rPr>
        <w:t>.</w:t>
      </w:r>
    </w:p>
    <w:p w14:paraId="4DDBF2AF" w14:textId="1D81F9FE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Концепция национальных инновационных систем придает особую роль знаниям в экономическом развитии. Также она рассматривает </w:t>
      </w:r>
      <w:r w:rsidR="00B75B6C">
        <w:rPr>
          <w:rFonts w:ascii="Times New Roman" w:hAnsi="Times New Roman"/>
          <w:sz w:val="28"/>
          <w:szCs w:val="28"/>
        </w:rPr>
        <w:t>«</w:t>
      </w:r>
      <w:r w:rsidRPr="00B952AD">
        <w:rPr>
          <w:rFonts w:ascii="Times New Roman" w:hAnsi="Times New Roman"/>
          <w:sz w:val="28"/>
          <w:szCs w:val="28"/>
        </w:rPr>
        <w:t>анализ институционального контекста инновационной деятельности как фактор, прямо влияющий на ее содержание и структуру</w:t>
      </w:r>
      <w:r w:rsidR="000E402D">
        <w:rPr>
          <w:rFonts w:ascii="Times New Roman" w:hAnsi="Times New Roman"/>
          <w:sz w:val="28"/>
          <w:szCs w:val="28"/>
        </w:rPr>
        <w:t>»</w:t>
      </w:r>
      <w:r w:rsidRPr="00B952AD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B952AD">
        <w:rPr>
          <w:rFonts w:ascii="Times New Roman" w:hAnsi="Times New Roman"/>
          <w:sz w:val="28"/>
          <w:szCs w:val="28"/>
        </w:rPr>
        <w:t>.</w:t>
      </w:r>
    </w:p>
    <w:p w14:paraId="09FA0522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становится подход НИС к изучению инновационных </w:t>
      </w:r>
      <w:r w:rsidR="00E56383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>, так как на сегодняшний день знания становятся ресурсом, а информационные технологии изменили мировое хозяйство.</w:t>
      </w:r>
    </w:p>
    <w:p w14:paraId="57A3AFDC" w14:textId="7D6F4F22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Дадим определение национальной инновационной системе. </w:t>
      </w:r>
      <w:r w:rsidR="00B75B6C">
        <w:rPr>
          <w:rFonts w:ascii="Times New Roman" w:hAnsi="Times New Roman"/>
          <w:sz w:val="28"/>
          <w:szCs w:val="28"/>
        </w:rPr>
        <w:t>«</w:t>
      </w:r>
      <w:r w:rsidRPr="00B952AD">
        <w:rPr>
          <w:rFonts w:ascii="Times New Roman" w:hAnsi="Times New Roman"/>
          <w:sz w:val="28"/>
          <w:szCs w:val="28"/>
        </w:rPr>
        <w:t xml:space="preserve">НИС – это совокупность взаимосвязанных организаций (структур), занятых производством и коммерческой реализацией научных знаний и технологий в </w:t>
      </w:r>
      <w:r w:rsidRPr="00B952AD">
        <w:rPr>
          <w:rFonts w:ascii="Times New Roman" w:hAnsi="Times New Roman"/>
          <w:sz w:val="28"/>
          <w:szCs w:val="28"/>
        </w:rPr>
        <w:lastRenderedPageBreak/>
        <w:t>пределах национальных границ: малых и крупных компаний, университетов, гос</w:t>
      </w:r>
      <w:r w:rsidR="00833B9C">
        <w:rPr>
          <w:rFonts w:ascii="Times New Roman" w:hAnsi="Times New Roman"/>
          <w:sz w:val="28"/>
          <w:szCs w:val="28"/>
        </w:rPr>
        <w:t xml:space="preserve">ударственных </w:t>
      </w:r>
      <w:r w:rsidRPr="00B952AD">
        <w:rPr>
          <w:rFonts w:ascii="Times New Roman" w:hAnsi="Times New Roman"/>
          <w:sz w:val="28"/>
          <w:szCs w:val="28"/>
        </w:rPr>
        <w:t>лабораторий, технопарков и инкубаторов. Другая часть НИС – это комплекс институтов правового, финансового и социального характера, обеспечивающих инновационные процессы и имеющих прочные национальные корни, традиции, политические и культурные особенности</w:t>
      </w:r>
      <w:r w:rsidR="00B75B6C">
        <w:rPr>
          <w:rFonts w:ascii="Times New Roman" w:hAnsi="Times New Roman"/>
          <w:sz w:val="28"/>
          <w:szCs w:val="28"/>
        </w:rPr>
        <w:t>»</w:t>
      </w:r>
      <w:r w:rsidRPr="00B952AD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B952AD">
        <w:rPr>
          <w:rFonts w:ascii="Times New Roman" w:hAnsi="Times New Roman"/>
          <w:sz w:val="28"/>
          <w:szCs w:val="28"/>
        </w:rPr>
        <w:t>.</w:t>
      </w:r>
    </w:p>
    <w:p w14:paraId="3D9E61D7" w14:textId="323BD85E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>Инновационная система форми</w:t>
      </w:r>
      <w:r>
        <w:rPr>
          <w:rFonts w:ascii="Times New Roman" w:hAnsi="Times New Roman"/>
          <w:sz w:val="28"/>
          <w:szCs w:val="28"/>
        </w:rPr>
        <w:t>руется под влиянием множества</w:t>
      </w:r>
      <w:r w:rsidRPr="00B952AD">
        <w:rPr>
          <w:rFonts w:ascii="Times New Roman" w:hAnsi="Times New Roman"/>
          <w:sz w:val="28"/>
          <w:szCs w:val="28"/>
        </w:rPr>
        <w:t xml:space="preserve"> факторов</w:t>
      </w:r>
      <w:r>
        <w:rPr>
          <w:rFonts w:ascii="Times New Roman" w:hAnsi="Times New Roman"/>
          <w:sz w:val="28"/>
          <w:szCs w:val="28"/>
        </w:rPr>
        <w:t xml:space="preserve"> для каждой страны, таких как: </w:t>
      </w:r>
      <w:r w:rsidRPr="00B952AD">
        <w:rPr>
          <w:rFonts w:ascii="Times New Roman" w:hAnsi="Times New Roman"/>
          <w:sz w:val="28"/>
          <w:szCs w:val="28"/>
        </w:rPr>
        <w:t>размеры, наличие ресурсов, особенности развития институтов. Все эти факторы выступа</w:t>
      </w:r>
      <w:r w:rsidR="00991D42">
        <w:rPr>
          <w:rFonts w:ascii="Times New Roman" w:hAnsi="Times New Roman"/>
          <w:sz w:val="28"/>
          <w:szCs w:val="28"/>
        </w:rPr>
        <w:t>ю</w:t>
      </w:r>
      <w:r w:rsidRPr="00B952AD">
        <w:rPr>
          <w:rFonts w:ascii="Times New Roman" w:hAnsi="Times New Roman"/>
          <w:sz w:val="28"/>
          <w:szCs w:val="28"/>
        </w:rPr>
        <w:t xml:space="preserve">т как долгосрочные детерминанты направления и скорости </w:t>
      </w:r>
      <w:r w:rsidR="00991D42">
        <w:rPr>
          <w:rFonts w:ascii="Times New Roman" w:hAnsi="Times New Roman"/>
          <w:sz w:val="28"/>
          <w:szCs w:val="28"/>
        </w:rPr>
        <w:t>развития</w:t>
      </w:r>
      <w:r w:rsidRPr="00B952AD">
        <w:rPr>
          <w:rFonts w:ascii="Times New Roman" w:hAnsi="Times New Roman"/>
          <w:sz w:val="28"/>
          <w:szCs w:val="28"/>
        </w:rPr>
        <w:t xml:space="preserve"> инновационной активности. Для каждого государства формируется своя собственная национальная конфигурация институциональных элементов. </w:t>
      </w:r>
    </w:p>
    <w:p w14:paraId="001C438F" w14:textId="1D0B50A2" w:rsidR="00FD446C" w:rsidRPr="00E13653" w:rsidRDefault="009A1A9A" w:rsidP="006055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Наиболее простая модель НИС предполагает, что </w:t>
      </w:r>
      <w:r w:rsidR="00FD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частный сектор проводит </w:t>
      </w:r>
      <w:r w:rsid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</w:t>
      </w:r>
      <w:r w:rsidR="00FD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получает технологии и </w:t>
      </w:r>
      <w:proofErr w:type="spellStart"/>
      <w:r w:rsidR="00FD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</w:t>
      </w:r>
      <w:r w:rsid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FD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иализирует</w:t>
      </w:r>
      <w:proofErr w:type="spellEnd"/>
      <w:r w:rsidR="00FD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инновации. Государство же участвует в создании фундаментальных знаний и комплекса технологий стратегического значения, а также формирует среду для действия частных компаний.</w:t>
      </w:r>
    </w:p>
    <w:p w14:paraId="57587F3E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 Именно эта модель и формирует национальные особенности НИС. В целом, они проявляются в</w:t>
      </w:r>
      <w:r w:rsidR="00FD446C">
        <w:rPr>
          <w:rFonts w:ascii="Times New Roman" w:hAnsi="Times New Roman"/>
          <w:sz w:val="28"/>
          <w:szCs w:val="28"/>
        </w:rPr>
        <w:t xml:space="preserve"> соотношении влияния государства и частного сектора</w:t>
      </w:r>
      <w:r w:rsidRPr="00B952AD">
        <w:rPr>
          <w:rFonts w:ascii="Times New Roman" w:hAnsi="Times New Roman"/>
          <w:sz w:val="28"/>
          <w:szCs w:val="28"/>
        </w:rPr>
        <w:t xml:space="preserve"> в выполнении указанных </w:t>
      </w:r>
      <w:r w:rsidR="00833B9C" w:rsidRPr="00B952AD">
        <w:rPr>
          <w:rFonts w:ascii="Times New Roman" w:hAnsi="Times New Roman"/>
          <w:sz w:val="28"/>
          <w:szCs w:val="28"/>
        </w:rPr>
        <w:t>функций</w:t>
      </w:r>
      <w:r w:rsidRPr="00B952AD">
        <w:rPr>
          <w:rFonts w:ascii="Times New Roman" w:hAnsi="Times New Roman"/>
          <w:sz w:val="28"/>
          <w:szCs w:val="28"/>
        </w:rPr>
        <w:t xml:space="preserve">, </w:t>
      </w:r>
      <w:r w:rsidR="00634372">
        <w:rPr>
          <w:rFonts w:ascii="Times New Roman" w:hAnsi="Times New Roman"/>
          <w:sz w:val="28"/>
          <w:szCs w:val="28"/>
        </w:rPr>
        <w:t>крупного и малого бизнеса</w:t>
      </w:r>
      <w:r w:rsidRPr="00B952AD">
        <w:rPr>
          <w:rFonts w:ascii="Times New Roman" w:hAnsi="Times New Roman"/>
          <w:sz w:val="28"/>
          <w:szCs w:val="28"/>
        </w:rPr>
        <w:t>, фундаментальных исследований и НИОК</w:t>
      </w:r>
      <w:r w:rsidR="00634372">
        <w:rPr>
          <w:rFonts w:ascii="Times New Roman" w:hAnsi="Times New Roman"/>
          <w:sz w:val="28"/>
          <w:szCs w:val="28"/>
        </w:rPr>
        <w:t>Р.</w:t>
      </w:r>
      <w:r w:rsidRPr="00B952AD">
        <w:rPr>
          <w:rFonts w:ascii="Times New Roman" w:hAnsi="Times New Roman"/>
          <w:sz w:val="28"/>
          <w:szCs w:val="28"/>
        </w:rPr>
        <w:t xml:space="preserve"> </w:t>
      </w:r>
    </w:p>
    <w:p w14:paraId="79165380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>Возвращаясь к понятию инноваций, отметим, что в настоящее время их принято разделять в рамках нескольких типологий. Во-первых, они могут быть но</w:t>
      </w:r>
      <w:r w:rsidR="00833B9C">
        <w:rPr>
          <w:rFonts w:ascii="Times New Roman" w:hAnsi="Times New Roman"/>
          <w:sz w:val="28"/>
          <w:szCs w:val="28"/>
        </w:rPr>
        <w:t>во</w:t>
      </w:r>
      <w:r w:rsidRPr="00B952AD">
        <w:rPr>
          <w:rFonts w:ascii="Times New Roman" w:hAnsi="Times New Roman"/>
          <w:sz w:val="28"/>
          <w:szCs w:val="28"/>
        </w:rPr>
        <w:t>введениями-продуктами и нов</w:t>
      </w:r>
      <w:r w:rsidR="00833B9C">
        <w:rPr>
          <w:rFonts w:ascii="Times New Roman" w:hAnsi="Times New Roman"/>
          <w:sz w:val="28"/>
          <w:szCs w:val="28"/>
        </w:rPr>
        <w:t>ов</w:t>
      </w:r>
      <w:r w:rsidRPr="00B952AD">
        <w:rPr>
          <w:rFonts w:ascii="Times New Roman" w:hAnsi="Times New Roman"/>
          <w:sz w:val="28"/>
          <w:szCs w:val="28"/>
        </w:rPr>
        <w:t xml:space="preserve">ведениями-процессами. Во-вторых, инновации разделяются на технологические и организационные. Иногда можно встретить упоминание и об инновациях институциональных, социальных и др. Кроме того, они могут относиться как к материальному, так и нематериальному производству. </w:t>
      </w:r>
    </w:p>
    <w:p w14:paraId="688E45E4" w14:textId="5B37DE2A" w:rsidR="009A1A9A" w:rsidRPr="00B952AD" w:rsidRDefault="00B75B6C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Рассматривая инновации в</w:t>
      </w:r>
      <w:r w:rsidR="009A1A9A" w:rsidRPr="00B952AD">
        <w:rPr>
          <w:rFonts w:ascii="Times New Roman" w:hAnsi="Times New Roman"/>
          <w:sz w:val="28"/>
          <w:szCs w:val="28"/>
        </w:rPr>
        <w:t xml:space="preserve"> технико-экономическо</w:t>
      </w:r>
      <w:r>
        <w:rPr>
          <w:rFonts w:ascii="Times New Roman" w:hAnsi="Times New Roman"/>
          <w:sz w:val="28"/>
          <w:szCs w:val="28"/>
        </w:rPr>
        <w:t>й</w:t>
      </w:r>
      <w:r w:rsidR="009A1A9A" w:rsidRPr="00B952A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фере,</w:t>
      </w:r>
      <w:r w:rsidR="009A1A9A" w:rsidRPr="00B952AD">
        <w:rPr>
          <w:rFonts w:ascii="Times New Roman" w:hAnsi="Times New Roman"/>
          <w:sz w:val="28"/>
          <w:szCs w:val="28"/>
        </w:rPr>
        <w:t xml:space="preserve"> инновации мо</w:t>
      </w:r>
      <w:r>
        <w:rPr>
          <w:rFonts w:ascii="Times New Roman" w:hAnsi="Times New Roman"/>
          <w:sz w:val="28"/>
          <w:szCs w:val="28"/>
        </w:rPr>
        <w:t>жно определить как радикальные</w:t>
      </w:r>
      <w:r w:rsidR="009A1A9A" w:rsidRPr="00B952AD">
        <w:rPr>
          <w:rFonts w:ascii="Times New Roman" w:hAnsi="Times New Roman"/>
          <w:sz w:val="28"/>
          <w:szCs w:val="28"/>
        </w:rPr>
        <w:t xml:space="preserve"> (принципиальными, революционными) и эволюционны</w:t>
      </w:r>
      <w:r>
        <w:rPr>
          <w:rFonts w:ascii="Times New Roman" w:hAnsi="Times New Roman"/>
          <w:sz w:val="28"/>
          <w:szCs w:val="28"/>
        </w:rPr>
        <w:t>е</w:t>
      </w:r>
      <w:r w:rsidR="009A1A9A" w:rsidRPr="00B952AD">
        <w:rPr>
          <w:rFonts w:ascii="Times New Roman" w:hAnsi="Times New Roman"/>
          <w:sz w:val="28"/>
          <w:szCs w:val="28"/>
        </w:rPr>
        <w:t xml:space="preserve"> (постепенными, </w:t>
      </w:r>
      <w:proofErr w:type="spellStart"/>
      <w:r w:rsidR="009A1A9A" w:rsidRPr="00B952AD">
        <w:rPr>
          <w:rFonts w:ascii="Times New Roman" w:hAnsi="Times New Roman"/>
          <w:sz w:val="28"/>
          <w:szCs w:val="28"/>
        </w:rPr>
        <w:t>модернизационными</w:t>
      </w:r>
      <w:proofErr w:type="spellEnd"/>
      <w:r w:rsidR="009A1A9A" w:rsidRPr="00B952AD">
        <w:rPr>
          <w:rFonts w:ascii="Times New Roman" w:hAnsi="Times New Roman"/>
          <w:sz w:val="28"/>
          <w:szCs w:val="28"/>
        </w:rPr>
        <w:t xml:space="preserve">). Также их делят на непрерывные и скачкообразные (или прерывистые). </w:t>
      </w:r>
    </w:p>
    <w:p w14:paraId="351C275A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>В последнее время указанные критерии были дополнены еще новыми подходами. В частности, М. Портер и Г. Бонд разделили инновации на восходящие и нисходящие</w:t>
      </w:r>
      <w:r w:rsidRPr="00B952AD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B952AD">
        <w:rPr>
          <w:rFonts w:ascii="Times New Roman" w:hAnsi="Times New Roman"/>
          <w:sz w:val="28"/>
          <w:szCs w:val="28"/>
        </w:rPr>
        <w:t>. Восходящие инновации строятся на научных исследованиях, нисходящие – на процессе коммерциализации.</w:t>
      </w:r>
    </w:p>
    <w:p w14:paraId="141E7446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В рамках экономической теории все еще ведутся дискуссии относительно источника инноваций. Так, их подразделяют на «технологический толчок» и «вызов спроса». На этой основе инновации делят на «инновации предложения» и «инновации спроса». </w:t>
      </w:r>
    </w:p>
    <w:p w14:paraId="6F5F6D54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Инновации предложения формируются на основе научно-технических предпосылок. Инновации спроса строятся на основе спроса. Первый подход поддерживается такими известными западными учеными как Й. </w:t>
      </w:r>
      <w:proofErr w:type="spellStart"/>
      <w:r w:rsidRPr="00B952AD">
        <w:rPr>
          <w:rFonts w:ascii="Times New Roman" w:hAnsi="Times New Roman"/>
          <w:sz w:val="28"/>
          <w:szCs w:val="28"/>
        </w:rPr>
        <w:t>Шумпетер</w:t>
      </w:r>
      <w:proofErr w:type="spellEnd"/>
      <w:r w:rsidRPr="00B952AD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B952AD">
        <w:rPr>
          <w:rFonts w:ascii="Times New Roman" w:hAnsi="Times New Roman"/>
          <w:sz w:val="28"/>
          <w:szCs w:val="28"/>
        </w:rPr>
        <w:t>Фриман</w:t>
      </w:r>
      <w:proofErr w:type="spellEnd"/>
      <w:r w:rsidRPr="00B952AD">
        <w:rPr>
          <w:rFonts w:ascii="Times New Roman" w:hAnsi="Times New Roman"/>
          <w:sz w:val="28"/>
          <w:szCs w:val="28"/>
        </w:rPr>
        <w:t xml:space="preserve">, Н. Розенберг и др. Второй подход – Й. </w:t>
      </w:r>
      <w:proofErr w:type="spellStart"/>
      <w:r w:rsidRPr="00B952AD">
        <w:rPr>
          <w:rFonts w:ascii="Times New Roman" w:hAnsi="Times New Roman"/>
          <w:sz w:val="28"/>
          <w:szCs w:val="28"/>
        </w:rPr>
        <w:t>Шмуклером</w:t>
      </w:r>
      <w:proofErr w:type="spellEnd"/>
      <w:r w:rsidRPr="00B952AD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B952AD">
        <w:rPr>
          <w:rFonts w:ascii="Times New Roman" w:hAnsi="Times New Roman"/>
          <w:sz w:val="28"/>
          <w:szCs w:val="28"/>
        </w:rPr>
        <w:t>Меншем</w:t>
      </w:r>
      <w:proofErr w:type="spellEnd"/>
      <w:r w:rsidRPr="00B952AD">
        <w:rPr>
          <w:rFonts w:ascii="Times New Roman" w:hAnsi="Times New Roman"/>
          <w:sz w:val="28"/>
          <w:szCs w:val="28"/>
        </w:rPr>
        <w:t xml:space="preserve"> и др.</w:t>
      </w:r>
    </w:p>
    <w:p w14:paraId="3AF22FCB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Таким образом, можно констатировать, что инновации – это нововведения, которые формируются в тесной взаимосвязи с НТП и НИОКР и обеспечивают качественное повышение производственного процесса и его конечного результата. </w:t>
      </w:r>
    </w:p>
    <w:p w14:paraId="78205762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>Инновационное предпринимательство – это особый вид предпринимательской деятельности. Чтобы лучше понять его сущность, необходимо дать определение понятиям его составляющим.</w:t>
      </w:r>
    </w:p>
    <w:p w14:paraId="0BC5463D" w14:textId="36986790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>Так, под инновацией следует понимать процесс создания исходной идеи с последующ</w:t>
      </w:r>
      <w:r w:rsidR="00B75B6C">
        <w:rPr>
          <w:rFonts w:ascii="Times New Roman" w:hAnsi="Times New Roman" w:cs="Times New Roman"/>
          <w:sz w:val="28"/>
          <w:szCs w:val="28"/>
        </w:rPr>
        <w:t>ей  её коммерциализацией и</w:t>
      </w:r>
      <w:r w:rsidRPr="00553740">
        <w:rPr>
          <w:rFonts w:ascii="Times New Roman" w:hAnsi="Times New Roman" w:cs="Times New Roman"/>
          <w:sz w:val="28"/>
          <w:szCs w:val="28"/>
        </w:rPr>
        <w:t xml:space="preserve"> </w:t>
      </w:r>
      <w:r w:rsidR="00B75B6C">
        <w:rPr>
          <w:rFonts w:ascii="Times New Roman" w:hAnsi="Times New Roman" w:cs="Times New Roman"/>
          <w:sz w:val="28"/>
          <w:szCs w:val="28"/>
        </w:rPr>
        <w:t>получение новых продуктов</w:t>
      </w:r>
      <w:r w:rsidRPr="00553740">
        <w:rPr>
          <w:rFonts w:ascii="Times New Roman" w:hAnsi="Times New Roman" w:cs="Times New Roman"/>
          <w:sz w:val="28"/>
          <w:szCs w:val="28"/>
        </w:rPr>
        <w:t xml:space="preserve">,  технологий или проведение кардинальных улучшений уже существующих </w:t>
      </w:r>
      <w:r w:rsidRPr="00553740">
        <w:rPr>
          <w:rFonts w:ascii="Times New Roman" w:hAnsi="Times New Roman" w:cs="Times New Roman"/>
          <w:sz w:val="28"/>
          <w:szCs w:val="28"/>
        </w:rPr>
        <w:lastRenderedPageBreak/>
        <w:t xml:space="preserve">продуктов, услуг или технологий. При этом здесь важно подчеркнуть, что необходимо именно создание опытного образца или модели,  которые </w:t>
      </w:r>
      <w:r w:rsidR="00B75B6C">
        <w:rPr>
          <w:rFonts w:ascii="Times New Roman" w:hAnsi="Times New Roman" w:cs="Times New Roman"/>
          <w:sz w:val="28"/>
          <w:szCs w:val="28"/>
        </w:rPr>
        <w:t>позволят применить новую идею на практике</w:t>
      </w:r>
      <w:r w:rsidRPr="00553740">
        <w:rPr>
          <w:rFonts w:ascii="Times New Roman" w:hAnsi="Times New Roman" w:cs="Times New Roman"/>
          <w:sz w:val="28"/>
          <w:szCs w:val="28"/>
        </w:rPr>
        <w:t xml:space="preserve">. </w:t>
      </w:r>
      <w:r w:rsidR="00B75B6C">
        <w:rPr>
          <w:rFonts w:ascii="Times New Roman" w:hAnsi="Times New Roman" w:cs="Times New Roman"/>
          <w:sz w:val="28"/>
          <w:szCs w:val="28"/>
        </w:rPr>
        <w:t>«</w:t>
      </w:r>
      <w:r w:rsidRPr="00553740">
        <w:rPr>
          <w:rFonts w:ascii="Times New Roman" w:hAnsi="Times New Roman" w:cs="Times New Roman"/>
          <w:sz w:val="28"/>
          <w:szCs w:val="28"/>
        </w:rPr>
        <w:t>Заключительным этапом инновации является промышленный выпуск продукции, которая востребована рынком, и получение ожидаемой прибыли от продажи этой продукции (или от продажи лицензии на соответствующий патент)</w:t>
      </w:r>
      <w:r w:rsidR="00B75B6C">
        <w:rPr>
          <w:rFonts w:ascii="Times New Roman" w:hAnsi="Times New Roman" w:cs="Times New Roman"/>
          <w:sz w:val="28"/>
          <w:szCs w:val="28"/>
        </w:rPr>
        <w:t>»</w:t>
      </w:r>
      <w:r w:rsidR="00634372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553740">
        <w:rPr>
          <w:rFonts w:ascii="Times New Roman" w:hAnsi="Times New Roman" w:cs="Times New Roman"/>
          <w:sz w:val="28"/>
          <w:szCs w:val="28"/>
        </w:rPr>
        <w:t>. Данный этап получил название коммерциализация. То есть инновация – это процесс, содержащий в себе несколько этапов: непосредственно от идеи внедрения продукта, услуги или технологии до их коммерциализации.</w:t>
      </w:r>
    </w:p>
    <w:p w14:paraId="2A243A8C" w14:textId="6A0729B6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Понятие «предпринимательство» имеет несколько определений, которые присутствуют в </w:t>
      </w:r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научной литературе. 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Так, в публикациях экономического направления (Р. </w:t>
      </w:r>
      <w:proofErr w:type="spellStart"/>
      <w:r w:rsidRPr="00553740">
        <w:rPr>
          <w:rFonts w:ascii="Times New Roman" w:eastAsia="Times New Roman" w:hAnsi="Times New Roman" w:cs="Times New Roman"/>
          <w:sz w:val="28"/>
          <w:szCs w:val="28"/>
        </w:rPr>
        <w:t>Катильон</w:t>
      </w:r>
      <w:proofErr w:type="spellEnd"/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, Ж.Б. </w:t>
      </w:r>
      <w:proofErr w:type="spellStart"/>
      <w:r w:rsidRPr="00553740">
        <w:rPr>
          <w:rFonts w:ascii="Times New Roman" w:eastAsia="Times New Roman" w:hAnsi="Times New Roman" w:cs="Times New Roman"/>
          <w:sz w:val="28"/>
          <w:szCs w:val="28"/>
        </w:rPr>
        <w:t>Сэй</w:t>
      </w:r>
      <w:proofErr w:type="spellEnd"/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, А. Маршалл) предпринимательство определяется как важнейшая экономическая функция, которая характеризуется риском, поиском и реализацией нововведений, комбинированием производственных факторов. В других работах (Ф. </w:t>
      </w:r>
      <w:proofErr w:type="spellStart"/>
      <w:r w:rsidRPr="00553740">
        <w:rPr>
          <w:rFonts w:ascii="Times New Roman" w:eastAsia="Times New Roman" w:hAnsi="Times New Roman" w:cs="Times New Roman"/>
          <w:sz w:val="28"/>
          <w:szCs w:val="28"/>
        </w:rPr>
        <w:t>Хайек</w:t>
      </w:r>
      <w:proofErr w:type="spellEnd"/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3740">
        <w:rPr>
          <w:rFonts w:ascii="Times New Roman" w:eastAsia="Times New Roman" w:hAnsi="Times New Roman" w:cs="Times New Roman"/>
          <w:sz w:val="28"/>
          <w:szCs w:val="28"/>
        </w:rPr>
        <w:t>Кэмпбелл</w:t>
      </w:r>
      <w:proofErr w:type="spellEnd"/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proofErr w:type="spellStart"/>
      <w:r w:rsidRPr="00553740">
        <w:rPr>
          <w:rFonts w:ascii="Times New Roman" w:eastAsia="Times New Roman" w:hAnsi="Times New Roman" w:cs="Times New Roman"/>
          <w:sz w:val="28"/>
          <w:szCs w:val="28"/>
        </w:rPr>
        <w:t>Макконнелл</w:t>
      </w:r>
      <w:proofErr w:type="spellEnd"/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, Стенли Л. </w:t>
      </w:r>
      <w:proofErr w:type="spellStart"/>
      <w:r w:rsidRPr="00553740">
        <w:rPr>
          <w:rFonts w:ascii="Times New Roman" w:eastAsia="Times New Roman" w:hAnsi="Times New Roman" w:cs="Times New Roman"/>
          <w:sz w:val="28"/>
          <w:szCs w:val="28"/>
        </w:rPr>
        <w:t>Брю</w:t>
      </w:r>
      <w:proofErr w:type="spellEnd"/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553740">
        <w:rPr>
          <w:rFonts w:ascii="Times New Roman" w:eastAsia="Times New Roman" w:hAnsi="Times New Roman" w:cs="Times New Roman"/>
          <w:sz w:val="28"/>
          <w:szCs w:val="28"/>
        </w:rPr>
        <w:t>Самюэльсон</w:t>
      </w:r>
      <w:proofErr w:type="spellEnd"/>
      <w:r w:rsidRPr="00553740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553740">
        <w:rPr>
          <w:rFonts w:ascii="Times New Roman" w:eastAsia="Times New Roman" w:hAnsi="Times New Roman" w:cs="Times New Roman"/>
          <w:sz w:val="28"/>
          <w:szCs w:val="28"/>
        </w:rPr>
        <w:t>Друкер</w:t>
      </w:r>
      <w:proofErr w:type="spellEnd"/>
      <w:r w:rsidRPr="00553740">
        <w:rPr>
          <w:rFonts w:ascii="Times New Roman" w:eastAsia="Times New Roman" w:hAnsi="Times New Roman" w:cs="Times New Roman"/>
          <w:sz w:val="28"/>
          <w:szCs w:val="28"/>
        </w:rPr>
        <w:t>),   предпринимательство определяется и трактуется как психология поведения и управления, предполагающая самостоятельное принятие решений, организационное новаторство, творческ</w:t>
      </w:r>
      <w:r w:rsidRPr="00553740">
        <w:rPr>
          <w:rFonts w:ascii="Times New Roman" w:hAnsi="Times New Roman" w:cs="Times New Roman"/>
          <w:sz w:val="28"/>
          <w:szCs w:val="28"/>
        </w:rPr>
        <w:t>ий поиск и т.</w:t>
      </w:r>
      <w:r w:rsidRPr="0055374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45BC" w:rsidRPr="00FB45BC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BC" w:rsidRPr="00553740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8"/>
      </w:r>
    </w:p>
    <w:p w14:paraId="4AE6E307" w14:textId="4A4709C5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740">
        <w:rPr>
          <w:rFonts w:ascii="Times New Roman" w:eastAsia="Times New Roman" w:hAnsi="Times New Roman" w:cs="Times New Roman"/>
          <w:sz w:val="28"/>
          <w:szCs w:val="28"/>
        </w:rPr>
        <w:t>В п. 1 ст. 2 ГК РФ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740">
        <w:rPr>
          <w:rFonts w:ascii="Times New Roman" w:eastAsia="Times New Roman" w:hAnsi="Times New Roman" w:cs="Times New Roman"/>
          <w:sz w:val="28"/>
          <w:szCs w:val="28"/>
        </w:rPr>
        <w:t>содержится легальное определение понятия «п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редпринимательская деятельность</w:t>
      </w:r>
      <w:r w:rsidRPr="00553740">
        <w:rPr>
          <w:rFonts w:ascii="Times New Roman" w:eastAsia="Times New Roman" w:hAnsi="Times New Roman" w:cs="Times New Roman"/>
          <w:sz w:val="28"/>
          <w:szCs w:val="28"/>
        </w:rPr>
        <w:t>, под которой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</w:r>
      <w:r w:rsidR="00FB45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45BC" w:rsidRPr="00FB45BC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BC" w:rsidRPr="00553740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9"/>
      </w:r>
      <w:r w:rsidRPr="00553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A0590A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lastRenderedPageBreak/>
        <w:t>Рассмотрев и определив понятия «инновация» и «предпринимательство» можно перейти непосредственно к определению понятия «инновационное предпринимательство».</w:t>
      </w:r>
    </w:p>
    <w:p w14:paraId="208491C7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Так, согласно мнению </w:t>
      </w:r>
      <w:r w:rsidRPr="00553740">
        <w:rPr>
          <w:rFonts w:ascii="Times New Roman" w:eastAsia="TimesNewRomanPS-ItalicMT" w:hAnsi="Times New Roman" w:cs="Times New Roman"/>
          <w:iCs/>
          <w:sz w:val="28"/>
          <w:szCs w:val="28"/>
        </w:rPr>
        <w:t>Д.П.</w:t>
      </w:r>
      <w:r w:rsidRPr="00553740">
        <w:rPr>
          <w:rFonts w:ascii="Times New Roman" w:hAnsi="Times New Roman" w:cs="Times New Roman"/>
          <w:sz w:val="28"/>
          <w:szCs w:val="28"/>
        </w:rPr>
        <w:t xml:space="preserve"> </w:t>
      </w:r>
      <w:r w:rsidRPr="0055374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Ермилова </w:t>
      </w:r>
      <w:r w:rsidRPr="00553740">
        <w:rPr>
          <w:rFonts w:ascii="Times New Roman" w:hAnsi="Times New Roman" w:cs="Times New Roman"/>
          <w:sz w:val="28"/>
          <w:szCs w:val="28"/>
        </w:rPr>
        <w:t>«инновационное предпринимательство – это предпринимательская деятельность, использующая, или сосредоточенная, на каком-либо этапе (или на нескольких этапах) производства инновации».</w:t>
      </w:r>
      <w:r w:rsidRPr="00553740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14:paraId="18D93B2A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>Данное определение не в полной мере отражает основную сущность инновационного предпринимательства, поэтому, в рамках данной работы под инновационным предпринимательством будем понимать «</w:t>
      </w:r>
      <w:r w:rsidRPr="00553740">
        <w:rPr>
          <w:rFonts w:ascii="Times New Roman" w:eastAsia="TimesNewRomanPSMT" w:hAnsi="Times New Roman" w:cs="Times New Roman"/>
          <w:sz w:val="28"/>
          <w:szCs w:val="28"/>
        </w:rPr>
        <w:t>процесс создания и коммерческого использования технико-технологических нововведений»</w:t>
      </w:r>
      <w:r w:rsidRPr="00553740">
        <w:rPr>
          <w:rStyle w:val="a5"/>
          <w:rFonts w:ascii="Times New Roman" w:eastAsia="TimesNewRomanPSMT" w:hAnsi="Times New Roman" w:cs="Times New Roman"/>
          <w:sz w:val="28"/>
          <w:szCs w:val="28"/>
        </w:rPr>
        <w:footnoteReference w:id="11"/>
      </w:r>
      <w:r w:rsidRPr="0055374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14:paraId="60BF72C1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eastAsia="TimesNewRomanPSMT" w:hAnsi="Times New Roman" w:cs="Times New Roman"/>
          <w:sz w:val="28"/>
          <w:szCs w:val="28"/>
        </w:rPr>
        <w:t>Последнее определение в лучше передает сущность инновационного предпринимательства, поскольку оно помимо создания нового продукта или технологии, также обязательно подразумевает и предпринимательский доход, получаемый благодаря созданному продукту или технологии.</w:t>
      </w:r>
    </w:p>
    <w:p w14:paraId="2BA22E4E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>В самом широком смысле, под инновационным предпринимательством следует понимать сегмент экономики, который занимается удовлетворением изменяющихся общественных потребностей, а также формированием совершенно новых объектов спроса. При этом определяющим и обязательным свойством предпринимателя, который разрабатывает новые технологии, реализует новые комбинации факторов производства, не является статус собственника. Его основная функция состоит в инновационной деятельности.</w:t>
      </w:r>
    </w:p>
    <w:p w14:paraId="07D73829" w14:textId="152A8966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Также следует отметить, что, как правильно утверждают Е.А. Ярославская и Б.А. Якубов, «инновационное предпринимательство – это многогранный вид экономической деятельности, субъектами которого </w:t>
      </w:r>
      <w:r w:rsidRPr="00553740">
        <w:rPr>
          <w:rFonts w:ascii="Times New Roman" w:hAnsi="Times New Roman" w:cs="Times New Roman"/>
          <w:sz w:val="28"/>
          <w:szCs w:val="28"/>
        </w:rPr>
        <w:lastRenderedPageBreak/>
        <w:t>выступают физические и юридические лица, которые могут осуществлять следующие виды инициативной деятельности, связанные с воспроизводственным циклом инновационного продукта»</w:t>
      </w:r>
      <w:r w:rsidR="00FB45BC" w:rsidRPr="00FB45B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B45BC" w:rsidRPr="00553740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553740">
        <w:rPr>
          <w:rFonts w:ascii="Times New Roman" w:hAnsi="Times New Roman" w:cs="Times New Roman"/>
          <w:sz w:val="28"/>
          <w:szCs w:val="28"/>
        </w:rPr>
        <w:t>:</w:t>
      </w:r>
    </w:p>
    <w:p w14:paraId="66923DDB" w14:textId="77777777" w:rsidR="009A1A9A" w:rsidRPr="00553740" w:rsidRDefault="009A1A9A" w:rsidP="0060559B">
      <w:pPr>
        <w:pStyle w:val="a6"/>
        <w:numPr>
          <w:ilvl w:val="0"/>
          <w:numId w:val="6"/>
        </w:numPr>
        <w:ind w:left="0" w:firstLine="720"/>
      </w:pPr>
      <w:r w:rsidRPr="00553740">
        <w:t>создание инновационного продукта (непосредственно инновационное предпринимательство);</w:t>
      </w:r>
    </w:p>
    <w:p w14:paraId="135BE6E8" w14:textId="77777777" w:rsidR="009A1A9A" w:rsidRPr="00553740" w:rsidRDefault="009A1A9A" w:rsidP="0060559B">
      <w:pPr>
        <w:pStyle w:val="a6"/>
        <w:numPr>
          <w:ilvl w:val="0"/>
          <w:numId w:val="6"/>
        </w:numPr>
        <w:ind w:left="0" w:firstLine="720"/>
      </w:pPr>
      <w:r w:rsidRPr="00553740">
        <w:t>осуществление посреднических функций (а именно оказание услуг, которые связаны с продвижением инновационного продукта и его передачей от самого создателя его потребителю);</w:t>
      </w:r>
    </w:p>
    <w:p w14:paraId="47B61EC8" w14:textId="77777777" w:rsidR="009A1A9A" w:rsidRPr="00553740" w:rsidRDefault="009A1A9A" w:rsidP="0060559B">
      <w:pPr>
        <w:pStyle w:val="a6"/>
        <w:numPr>
          <w:ilvl w:val="0"/>
          <w:numId w:val="6"/>
        </w:numPr>
        <w:ind w:left="0" w:firstLine="720"/>
      </w:pPr>
      <w:r w:rsidRPr="00553740">
        <w:t>выполнение функций в финансовой сфере с целью обеспечения инновационной деятельности.</w:t>
      </w:r>
    </w:p>
    <w:p w14:paraId="30C7C9F4" w14:textId="222A2D9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В целом инновационная предпринимательская деятельность основывается на преобразовании идей (в основном, результатов </w:t>
      </w:r>
      <w:r w:rsidR="00FB45BC">
        <w:rPr>
          <w:rFonts w:ascii="Times New Roman" w:hAnsi="Times New Roman" w:cs="Times New Roman"/>
          <w:sz w:val="28"/>
          <w:szCs w:val="28"/>
        </w:rPr>
        <w:t>НИОКР</w:t>
      </w:r>
      <w:r w:rsidRPr="00553740">
        <w:rPr>
          <w:rFonts w:ascii="Times New Roman" w:hAnsi="Times New Roman" w:cs="Times New Roman"/>
          <w:sz w:val="28"/>
          <w:szCs w:val="28"/>
        </w:rPr>
        <w:t xml:space="preserve">) в новые или </w:t>
      </w:r>
      <w:r w:rsidR="00FB45BC">
        <w:rPr>
          <w:rFonts w:ascii="Times New Roman" w:hAnsi="Times New Roman" w:cs="Times New Roman"/>
          <w:sz w:val="28"/>
          <w:szCs w:val="28"/>
        </w:rPr>
        <w:t>модернизированные продукты</w:t>
      </w:r>
      <w:r w:rsidRPr="00553740">
        <w:rPr>
          <w:rFonts w:ascii="Times New Roman" w:hAnsi="Times New Roman" w:cs="Times New Roman"/>
          <w:sz w:val="28"/>
          <w:szCs w:val="28"/>
        </w:rPr>
        <w:t>, с целью внедрения их на рынок, или же в новые (</w:t>
      </w:r>
      <w:r w:rsidR="00FB45BC">
        <w:rPr>
          <w:rFonts w:ascii="Times New Roman" w:hAnsi="Times New Roman" w:cs="Times New Roman"/>
          <w:sz w:val="28"/>
          <w:szCs w:val="28"/>
        </w:rPr>
        <w:t>модернизированные</w:t>
      </w:r>
      <w:r w:rsidRPr="00553740">
        <w:rPr>
          <w:rFonts w:ascii="Times New Roman" w:hAnsi="Times New Roman" w:cs="Times New Roman"/>
          <w:sz w:val="28"/>
          <w:szCs w:val="28"/>
        </w:rPr>
        <w:t>) технологи</w:t>
      </w:r>
      <w:r w:rsidR="00FB45BC">
        <w:rPr>
          <w:rFonts w:ascii="Times New Roman" w:hAnsi="Times New Roman" w:cs="Times New Roman"/>
          <w:sz w:val="28"/>
          <w:szCs w:val="28"/>
        </w:rPr>
        <w:t>и или способы предоставления</w:t>
      </w:r>
      <w:r w:rsidRPr="00553740">
        <w:rPr>
          <w:rFonts w:ascii="Times New Roman" w:hAnsi="Times New Roman" w:cs="Times New Roman"/>
          <w:sz w:val="28"/>
          <w:szCs w:val="28"/>
        </w:rPr>
        <w:t xml:space="preserve"> услуг, с целью использования их в практической деятельности.</w:t>
      </w:r>
    </w:p>
    <w:p w14:paraId="7B9B73AC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>Следует отметить, что при осуществлении инновационной деятельности необходимым условием получения инновации является использование совокупности научных, организационных, технологических, коммерческих и финансовых мероприятий. Подчеркнем, что научные исследования и разработки являются не только источником новых идей, но и на различных этапах инновационного процесса выступают как средство решения проблем, которые могут возникнуть на любой стадии цикла «исследование-производство».</w:t>
      </w:r>
      <w:r w:rsidRPr="00553740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</w:p>
    <w:p w14:paraId="15B18C1E" w14:textId="1AD6C72F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Основными формами предпринимательства в целом являются создание и экономическая реализация новшеств и маркетинг. При этом согласимся с </w:t>
      </w:r>
      <w:r w:rsidRPr="00553740">
        <w:rPr>
          <w:rFonts w:ascii="Times New Roman" w:hAnsi="Times New Roman" w:cs="Times New Roman"/>
          <w:sz w:val="28"/>
          <w:szCs w:val="28"/>
        </w:rPr>
        <w:lastRenderedPageBreak/>
        <w:t>мнением О.А. Голиковой в том, что «сама сущность предпринимательства наиболее полно проявляется именно в нововведениях, где создается новая, ранее не имевшая места комбинация факторов производства (новая производственная функция)».</w:t>
      </w:r>
      <w:r w:rsidRPr="00553740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</w:p>
    <w:p w14:paraId="57590D79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Отметим, что с масштабным освоением новых технологий и ростом глобализации уменьшилось значение традиционных производств во многих областях, и одновременно с этим произошло усиление потенциальных свойств малых предприятий. Малые и средние предприятия многочисленны и составляют сегодня более 95% от всех предприятий, обеспечивают 60-70% занятости и создают в большей части новые рабочие места в США и в странах ЕС. </w:t>
      </w:r>
    </w:p>
    <w:p w14:paraId="0E66CC1A" w14:textId="74177DE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Несмотря на то, что малые предприятия имеют меньшие по сравнению с крупными предприятиями средства для исследований, они, тем не менее, </w:t>
      </w:r>
      <w:r w:rsidR="00FB45BC">
        <w:rPr>
          <w:rFonts w:ascii="Times New Roman" w:hAnsi="Times New Roman" w:cs="Times New Roman"/>
          <w:sz w:val="28"/>
          <w:szCs w:val="28"/>
        </w:rPr>
        <w:t>«</w:t>
      </w:r>
      <w:r w:rsidRPr="00553740">
        <w:rPr>
          <w:rFonts w:ascii="Times New Roman" w:hAnsi="Times New Roman" w:cs="Times New Roman"/>
          <w:sz w:val="28"/>
          <w:szCs w:val="28"/>
        </w:rPr>
        <w:t xml:space="preserve">обладают большим инновационным потенциалом, например, возможностью быстрого создания и </w:t>
      </w:r>
      <w:proofErr w:type="spellStart"/>
      <w:r w:rsidRPr="00553740">
        <w:rPr>
          <w:rFonts w:ascii="Times New Roman" w:hAnsi="Times New Roman" w:cs="Times New Roman"/>
          <w:sz w:val="28"/>
          <w:szCs w:val="28"/>
        </w:rPr>
        <w:t>реинжинеринга</w:t>
      </w:r>
      <w:proofErr w:type="spellEnd"/>
      <w:r w:rsidRPr="00553740">
        <w:rPr>
          <w:rFonts w:ascii="Times New Roman" w:hAnsi="Times New Roman" w:cs="Times New Roman"/>
          <w:sz w:val="28"/>
          <w:szCs w:val="28"/>
        </w:rPr>
        <w:t xml:space="preserve"> товаров и услуг, способных ответить на требования новых рынков. Малые предприятия быстро осваивают новые организационные модели для снижения затрат и внедряют новые технологии для увеличения продаж</w:t>
      </w:r>
      <w:r w:rsidR="00FB45BC">
        <w:rPr>
          <w:rFonts w:ascii="Times New Roman" w:hAnsi="Times New Roman" w:cs="Times New Roman"/>
          <w:sz w:val="28"/>
          <w:szCs w:val="28"/>
        </w:rPr>
        <w:t>»</w:t>
      </w:r>
      <w:r w:rsidRPr="00553740">
        <w:rPr>
          <w:rFonts w:ascii="Times New Roman" w:hAnsi="Times New Roman" w:cs="Times New Roman"/>
          <w:sz w:val="28"/>
          <w:szCs w:val="28"/>
        </w:rPr>
        <w:t>.</w:t>
      </w:r>
      <w:r w:rsidRPr="00553740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</w:p>
    <w:p w14:paraId="18B0BF90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В экономике каждой страны существует ядро особо активных инновационных малых предприятий с высокой степенью роста, которые составляют 5-10% остальных развивающихся малых и средних предприятий. Во многих странах они создают больше новых рабочих мест, чем крупные предприятия. В первую очередь, здесь имеются в виду предприятия – носители новых технологий, которые в состоянии работать в области исследований и развития. Большинство этих предприятий относятся к высоко специализированным отраслям и расположены в отраслях активного </w:t>
      </w:r>
      <w:r w:rsidRPr="00553740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развития. Часто эти лидеры экономического развития объединены формально и неформально в сетевые структуры связанных предприятий.</w:t>
      </w:r>
    </w:p>
    <w:p w14:paraId="4FB1C10B" w14:textId="77777777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Малые инновационные предприятия играют ключевую роль в развитии новой продукции и новых рынков в отраслях высоких технологий, включая информатику, биотехнологии, медицинскую и фармацевтическую промышленность, телекоммуникации и переработку информации, исследования и разработки, маркетинговые исследования, управление производством и персоналом. Инновации являются ключом для решения главных задач, таких как климатические изменения, диагностика и профилактика заболеваний, </w:t>
      </w:r>
      <w:proofErr w:type="spellStart"/>
      <w:r w:rsidRPr="0055374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53740">
        <w:rPr>
          <w:rFonts w:ascii="Times New Roman" w:hAnsi="Times New Roman" w:cs="Times New Roman"/>
          <w:sz w:val="28"/>
          <w:szCs w:val="28"/>
        </w:rPr>
        <w:t>.</w:t>
      </w:r>
    </w:p>
    <w:p w14:paraId="714792A4" w14:textId="2DA96E5F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Активная роль предпринимательства является необходимым жизненным условием для развития малых инновационных предприятий. От позиции, квалификации и активности предпринимателей зависит экономическое развитие: создание и развитие, кризис и закат, упадок предприятий, их полный жизненный цикл. Важно отметить, что сам процесс предпринимательства во многом остается искусством. </w:t>
      </w:r>
      <w:r w:rsidR="00FB45BC">
        <w:rPr>
          <w:rFonts w:ascii="Times New Roman" w:hAnsi="Times New Roman" w:cs="Times New Roman"/>
          <w:sz w:val="28"/>
          <w:szCs w:val="28"/>
        </w:rPr>
        <w:t>«</w:t>
      </w:r>
      <w:r w:rsidRPr="00553740">
        <w:rPr>
          <w:rFonts w:ascii="Times New Roman" w:hAnsi="Times New Roman" w:cs="Times New Roman"/>
          <w:sz w:val="28"/>
          <w:szCs w:val="28"/>
        </w:rPr>
        <w:t>В каждой стране социальные, культурные и политические факторы влияют на предпринимательские возможности, на способность к риску. Среди факторов, которые тормозят предпринимательство и создание новых инновационных предприятий, можно назвать низкий образовательный уровень, нормативы, препятствия со стороны государственной власти</w:t>
      </w:r>
      <w:r w:rsidR="00FB45BC">
        <w:rPr>
          <w:rFonts w:ascii="Times New Roman" w:hAnsi="Times New Roman" w:cs="Times New Roman"/>
          <w:sz w:val="28"/>
          <w:szCs w:val="28"/>
        </w:rPr>
        <w:t>»</w:t>
      </w:r>
      <w:r w:rsidRPr="00553740">
        <w:rPr>
          <w:rFonts w:ascii="Times New Roman" w:hAnsi="Times New Roman" w:cs="Times New Roman"/>
          <w:sz w:val="28"/>
          <w:szCs w:val="28"/>
        </w:rPr>
        <w:t>.</w:t>
      </w:r>
      <w:r w:rsidRPr="00553740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14:paraId="61D1A100" w14:textId="01F2524D" w:rsidR="009A1A9A" w:rsidRPr="00553740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40">
        <w:rPr>
          <w:rFonts w:ascii="Times New Roman" w:hAnsi="Times New Roman" w:cs="Times New Roman"/>
          <w:sz w:val="28"/>
          <w:szCs w:val="28"/>
        </w:rPr>
        <w:t xml:space="preserve">Инновации, развитие инновационного потенциала, малого и наукоемкого инновационного предпринимательства в целом являются одним из основных факторов развития экономической безопасности хозяйственной системы страны. </w:t>
      </w:r>
      <w:r w:rsidR="00FB45BC">
        <w:rPr>
          <w:rFonts w:ascii="Times New Roman" w:hAnsi="Times New Roman" w:cs="Times New Roman"/>
          <w:sz w:val="28"/>
          <w:szCs w:val="28"/>
        </w:rPr>
        <w:t>«</w:t>
      </w:r>
      <w:r w:rsidRPr="00553740">
        <w:rPr>
          <w:rFonts w:ascii="Times New Roman" w:hAnsi="Times New Roman" w:cs="Times New Roman"/>
          <w:sz w:val="28"/>
          <w:szCs w:val="28"/>
        </w:rPr>
        <w:t>Внедрение инно</w:t>
      </w:r>
      <w:r w:rsidRPr="00553740">
        <w:rPr>
          <w:rFonts w:ascii="Times New Roman" w:hAnsi="Times New Roman" w:cs="Times New Roman"/>
          <w:sz w:val="28"/>
          <w:szCs w:val="28"/>
        </w:rPr>
        <w:softHyphen/>
        <w:t xml:space="preserve">ваций, культивирование инновационного подхода к разработке, являясь средством повышения эффективности </w:t>
      </w:r>
      <w:r w:rsidRPr="00553740">
        <w:rPr>
          <w:rFonts w:ascii="Times New Roman" w:hAnsi="Times New Roman" w:cs="Times New Roman"/>
          <w:sz w:val="28"/>
          <w:szCs w:val="28"/>
        </w:rPr>
        <w:lastRenderedPageBreak/>
        <w:t>производства, улучшения качества продукции и услуг, позволяют выдержать рыночную конкуренцию и тем самым обеспечить экономичес</w:t>
      </w:r>
      <w:r w:rsidRPr="00553740">
        <w:rPr>
          <w:rFonts w:ascii="Times New Roman" w:hAnsi="Times New Roman" w:cs="Times New Roman"/>
          <w:sz w:val="28"/>
          <w:szCs w:val="28"/>
        </w:rPr>
        <w:softHyphen/>
        <w:t>кую безопасность. Это означает, что данная сфера является приоритетной во внутренней политике страны, а значит – заслу</w:t>
      </w:r>
      <w:r w:rsidRPr="00553740">
        <w:rPr>
          <w:rFonts w:ascii="Times New Roman" w:hAnsi="Times New Roman" w:cs="Times New Roman"/>
          <w:sz w:val="28"/>
          <w:szCs w:val="28"/>
        </w:rPr>
        <w:softHyphen/>
        <w:t>живает пристального внимания правительства и предполагает государственное регулирование</w:t>
      </w:r>
      <w:r w:rsidR="00FB45BC">
        <w:rPr>
          <w:rFonts w:ascii="Times New Roman" w:hAnsi="Times New Roman" w:cs="Times New Roman"/>
          <w:sz w:val="28"/>
          <w:szCs w:val="28"/>
        </w:rPr>
        <w:t>»</w:t>
      </w:r>
      <w:r w:rsidRPr="00553740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553740">
        <w:rPr>
          <w:rFonts w:ascii="Times New Roman" w:hAnsi="Times New Roman" w:cs="Times New Roman"/>
          <w:sz w:val="28"/>
          <w:szCs w:val="28"/>
        </w:rPr>
        <w:t>.</w:t>
      </w:r>
    </w:p>
    <w:p w14:paraId="421A6DEB" w14:textId="77777777" w:rsidR="009A1A9A" w:rsidRPr="00833B9C" w:rsidRDefault="009A1A9A" w:rsidP="006055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79FF3" w14:textId="77777777" w:rsidR="009A1A9A" w:rsidRPr="00BA40CB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BA40CB">
        <w:rPr>
          <w:rFonts w:ascii="Times New Roman" w:hAnsi="Times New Roman" w:cs="Times New Roman"/>
          <w:b/>
          <w:sz w:val="28"/>
          <w:szCs w:val="28"/>
        </w:rPr>
        <w:t xml:space="preserve">Инновационная среда и государство. </w:t>
      </w:r>
    </w:p>
    <w:p w14:paraId="58BFDD01" w14:textId="1A9FCECD" w:rsidR="009A1A9A" w:rsidRPr="00B952AD" w:rsidRDefault="00FB45BC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1A9A" w:rsidRPr="00B952AD">
        <w:rPr>
          <w:rFonts w:ascii="Times New Roman" w:hAnsi="Times New Roman"/>
          <w:sz w:val="28"/>
          <w:szCs w:val="28"/>
        </w:rPr>
        <w:t>Приоритет государственной политики в отношении развития национальной инновационной системы, т.е. решение комплекса проблем образования, науки и технологий, создания благоприятных институциональных условий для новаторов и предпринимателей, вывел многие страны (которые раньше были аутсайдерами) в число лидеров по ряду принципиально важных в настоящее время направлений</w:t>
      </w:r>
      <w:r>
        <w:rPr>
          <w:rFonts w:ascii="Times New Roman" w:hAnsi="Times New Roman"/>
          <w:sz w:val="28"/>
          <w:szCs w:val="28"/>
        </w:rPr>
        <w:t>»</w:t>
      </w:r>
      <w:r w:rsidR="009A1A9A" w:rsidRPr="00B952AD">
        <w:rPr>
          <w:rStyle w:val="a5"/>
          <w:rFonts w:ascii="Times New Roman" w:hAnsi="Times New Roman"/>
          <w:sz w:val="28"/>
          <w:szCs w:val="28"/>
        </w:rPr>
        <w:footnoteReference w:id="18"/>
      </w:r>
      <w:r w:rsidR="009A1A9A" w:rsidRPr="00B952AD">
        <w:rPr>
          <w:rFonts w:ascii="Times New Roman" w:hAnsi="Times New Roman"/>
          <w:sz w:val="28"/>
          <w:szCs w:val="28"/>
        </w:rPr>
        <w:t>.</w:t>
      </w:r>
    </w:p>
    <w:p w14:paraId="538E6440" w14:textId="3118843A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В 1990-е годы </w:t>
      </w:r>
      <w:r w:rsidR="00FB45BC">
        <w:rPr>
          <w:rFonts w:ascii="Times New Roman" w:hAnsi="Times New Roman"/>
          <w:sz w:val="28"/>
          <w:szCs w:val="28"/>
        </w:rPr>
        <w:t>правительства европейских стран</w:t>
      </w:r>
      <w:r w:rsidRPr="00B952AD">
        <w:rPr>
          <w:rFonts w:ascii="Times New Roman" w:hAnsi="Times New Roman"/>
          <w:sz w:val="28"/>
          <w:szCs w:val="28"/>
        </w:rPr>
        <w:t xml:space="preserve"> стали </w:t>
      </w:r>
      <w:r w:rsidR="00095283">
        <w:rPr>
          <w:rFonts w:ascii="Times New Roman" w:hAnsi="Times New Roman"/>
          <w:sz w:val="28"/>
          <w:szCs w:val="28"/>
        </w:rPr>
        <w:t>делать акцент на решении проблем</w:t>
      </w:r>
      <w:r w:rsidRPr="00B952AD">
        <w:rPr>
          <w:rFonts w:ascii="Times New Roman" w:hAnsi="Times New Roman"/>
          <w:sz w:val="28"/>
          <w:szCs w:val="28"/>
        </w:rPr>
        <w:t xml:space="preserve"> инноваций</w:t>
      </w:r>
      <w:r w:rsidR="00095283">
        <w:rPr>
          <w:rFonts w:ascii="Times New Roman" w:hAnsi="Times New Roman"/>
          <w:sz w:val="28"/>
          <w:szCs w:val="28"/>
        </w:rPr>
        <w:t>.</w:t>
      </w:r>
      <w:r w:rsidRPr="00B952AD">
        <w:rPr>
          <w:rFonts w:ascii="Times New Roman" w:hAnsi="Times New Roman"/>
          <w:sz w:val="28"/>
          <w:szCs w:val="28"/>
        </w:rPr>
        <w:t xml:space="preserve"> </w:t>
      </w:r>
      <w:r w:rsidR="00095283">
        <w:rPr>
          <w:rFonts w:ascii="Times New Roman" w:hAnsi="Times New Roman"/>
          <w:sz w:val="28"/>
          <w:szCs w:val="28"/>
        </w:rPr>
        <w:t>Для стимулирования инновационных предприятий предпринимались различные меры</w:t>
      </w:r>
      <w:r w:rsidRPr="00B952AD">
        <w:rPr>
          <w:rFonts w:ascii="Times New Roman" w:hAnsi="Times New Roman"/>
          <w:sz w:val="28"/>
          <w:szCs w:val="28"/>
        </w:rPr>
        <w:t xml:space="preserve">. </w:t>
      </w:r>
    </w:p>
    <w:p w14:paraId="18A8D2E1" w14:textId="705EE4A2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Внимание государства акцентируется на поддержании «среды», которая стимулирует инновации и риск. </w:t>
      </w:r>
      <w:r w:rsidR="00095283">
        <w:rPr>
          <w:rFonts w:ascii="Times New Roman" w:hAnsi="Times New Roman"/>
          <w:sz w:val="28"/>
          <w:szCs w:val="28"/>
        </w:rPr>
        <w:t>Происходит смещение фокуса государственной поддержки с конкретных фирм на</w:t>
      </w:r>
      <w:r w:rsidRPr="00B952AD">
        <w:rPr>
          <w:rFonts w:ascii="Times New Roman" w:hAnsi="Times New Roman"/>
          <w:sz w:val="28"/>
          <w:szCs w:val="28"/>
        </w:rPr>
        <w:t xml:space="preserve"> поддержк</w:t>
      </w:r>
      <w:r w:rsidR="00095283">
        <w:rPr>
          <w:rFonts w:ascii="Times New Roman" w:hAnsi="Times New Roman"/>
          <w:sz w:val="28"/>
          <w:szCs w:val="28"/>
        </w:rPr>
        <w:t>у</w:t>
      </w:r>
      <w:r w:rsidRPr="00B952AD">
        <w:rPr>
          <w:rFonts w:ascii="Times New Roman" w:hAnsi="Times New Roman"/>
          <w:sz w:val="28"/>
          <w:szCs w:val="28"/>
        </w:rPr>
        <w:t xml:space="preserve"> конкуренции, совершенствование системы охраны </w:t>
      </w:r>
      <w:r w:rsidR="00095283">
        <w:rPr>
          <w:rFonts w:ascii="Times New Roman" w:hAnsi="Times New Roman"/>
          <w:sz w:val="28"/>
          <w:szCs w:val="28"/>
        </w:rPr>
        <w:t xml:space="preserve">интеллектуальной собственности </w:t>
      </w:r>
      <w:r w:rsidRPr="00B952AD">
        <w:rPr>
          <w:rFonts w:ascii="Times New Roman" w:hAnsi="Times New Roman"/>
          <w:sz w:val="28"/>
          <w:szCs w:val="28"/>
        </w:rPr>
        <w:t>и с</w:t>
      </w:r>
      <w:r w:rsidR="00095283">
        <w:rPr>
          <w:rFonts w:ascii="Times New Roman" w:hAnsi="Times New Roman"/>
          <w:sz w:val="28"/>
          <w:szCs w:val="28"/>
        </w:rPr>
        <w:t>оздания инновационных кластеров</w:t>
      </w:r>
      <w:r w:rsidRPr="00B952AD">
        <w:rPr>
          <w:rFonts w:ascii="Times New Roman" w:hAnsi="Times New Roman"/>
          <w:sz w:val="28"/>
          <w:szCs w:val="28"/>
        </w:rPr>
        <w:t xml:space="preserve">. </w:t>
      </w:r>
    </w:p>
    <w:p w14:paraId="1FAEBD3C" w14:textId="6E5F9CFD" w:rsidR="009A1A9A" w:rsidRPr="00B952AD" w:rsidRDefault="00095283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составляющая становится важной частью государственной политики. При глобализации экономики национальная инновационная система обращается к институциональным факторам</w:t>
      </w:r>
      <w:r w:rsidR="009A1A9A" w:rsidRPr="00B952AD">
        <w:rPr>
          <w:rFonts w:ascii="Times New Roman" w:hAnsi="Times New Roman"/>
          <w:sz w:val="28"/>
          <w:szCs w:val="28"/>
        </w:rPr>
        <w:t xml:space="preserve">. В связи с развитием Интернет-технологий перед государством встают новые задачи, такие как борьба с пиратством, повышение безопасности онлайновых </w:t>
      </w:r>
      <w:r w:rsidR="009A1A9A" w:rsidRPr="00B952AD">
        <w:rPr>
          <w:rFonts w:ascii="Times New Roman" w:hAnsi="Times New Roman"/>
          <w:sz w:val="28"/>
          <w:szCs w:val="28"/>
        </w:rPr>
        <w:lastRenderedPageBreak/>
        <w:t>торговых операций, защита конфиденциальности, решение проблем национальной юрисдикции.</w:t>
      </w:r>
    </w:p>
    <w:p w14:paraId="0D9E62D1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>В условиях развития глобализации поддержка инноваций выходит за преимущественно национальные рамки, становится прерогативой Европейского Союза и наднациональных организаций, занимающихся разработкой «кодекса поведения» компаний и государств на глобальных рынках новейшей технологии. Изменился характер научно-технических программ ЕС: «технологичная» направленность сменилась ориентацией на создание инфраструктуры распространения новых информационных технологий.</w:t>
      </w:r>
    </w:p>
    <w:p w14:paraId="1041B25D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>В связи с широким использованием информационных технологий происходит унификация национальных патентных систем, создается многоуровневый механизм охраны интеллектуальной собственности, когда рамочные нормы разрабатываются на наднациональном уровне, а национальные ведомства совершенствуют патентную защиту.</w:t>
      </w:r>
    </w:p>
    <w:p w14:paraId="4364435F" w14:textId="7F351A54" w:rsidR="009A1A9A" w:rsidRPr="00B952AD" w:rsidRDefault="00152AEE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A1A9A" w:rsidRPr="00B952AD">
        <w:rPr>
          <w:rFonts w:ascii="Times New Roman" w:hAnsi="Times New Roman"/>
          <w:sz w:val="28"/>
          <w:szCs w:val="28"/>
        </w:rPr>
        <w:t xml:space="preserve">аучно-технический фактор (НИОКР, сотрудничество в разработке новой технологии, результаты патентной деятельности) становится одним из главных ориентиров рынка в оценке стоимости акционерного капитала компаний. </w:t>
      </w:r>
    </w:p>
    <w:p w14:paraId="78796614" w14:textId="334003A0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Как продемонстрировал опыт стран Северной Европы, благоприятная среда является залогом активной инновационной деятельности компаний. </w:t>
      </w:r>
    </w:p>
    <w:p w14:paraId="225EBB38" w14:textId="3EB2D02D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 xml:space="preserve">Другой задачей ЕС является углубление процессов экономической интеграции, расширение его за счет новых стран-членов Восточной Европы. Она была успешно реализована и в результате Евросоюз сформировал производственно-экономический потенциал, сопоставимый с американским. На этом фоне отчетливо проявился такой европейский парадокс, как </w:t>
      </w:r>
      <w:r w:rsidR="00152AEE">
        <w:rPr>
          <w:rFonts w:ascii="Times New Roman" w:hAnsi="Times New Roman"/>
          <w:sz w:val="28"/>
          <w:szCs w:val="28"/>
        </w:rPr>
        <w:t xml:space="preserve">имея хорошую научную базу и возможности для коммерциализации результатов деятельности этой базы ЕС проигрывал инновационную гонку в мировом масштабе. </w:t>
      </w:r>
    </w:p>
    <w:p w14:paraId="27412A90" w14:textId="530622E3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lastRenderedPageBreak/>
        <w:t xml:space="preserve">В ЕС реализуются различные программы в инновационной сфере. Одной из первых подобных программ стала «Эврика», которая была запущено еще в 1985 году с целью ликвидации растущего технологичного отставания Западной Европы от Японии и США. В ее рамках решались две задачи: 1. </w:t>
      </w:r>
      <w:r w:rsidR="00833B9C" w:rsidRPr="00B952AD">
        <w:rPr>
          <w:rFonts w:ascii="Times New Roman" w:hAnsi="Times New Roman"/>
          <w:sz w:val="28"/>
          <w:szCs w:val="28"/>
        </w:rPr>
        <w:t>преодоление</w:t>
      </w:r>
      <w:r w:rsidRPr="00B952AD">
        <w:rPr>
          <w:rFonts w:ascii="Times New Roman" w:hAnsi="Times New Roman"/>
          <w:sz w:val="28"/>
          <w:szCs w:val="28"/>
        </w:rPr>
        <w:t xml:space="preserve"> региональной и отраслевой </w:t>
      </w:r>
      <w:r w:rsidR="00833B9C" w:rsidRPr="00B952AD">
        <w:rPr>
          <w:rFonts w:ascii="Times New Roman" w:hAnsi="Times New Roman"/>
          <w:sz w:val="28"/>
          <w:szCs w:val="28"/>
        </w:rPr>
        <w:t>раздробленности</w:t>
      </w:r>
      <w:r w:rsidRPr="00B952AD">
        <w:rPr>
          <w:rFonts w:ascii="Times New Roman" w:hAnsi="Times New Roman"/>
          <w:sz w:val="28"/>
          <w:szCs w:val="28"/>
        </w:rPr>
        <w:t xml:space="preserve"> научного и инновационного потенциалов; 2. мобилизация предпринимательского сектора, особенно мелких и средних предприятий, на производство высокотехнологичной продукции при поддержке государства. </w:t>
      </w:r>
    </w:p>
    <w:p w14:paraId="53CD3F9A" w14:textId="2FCC7DE2" w:rsidR="009A1A9A" w:rsidRPr="00B952AD" w:rsidRDefault="009A1A9A" w:rsidP="00152AE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>В настоящее время особое значение имеют следующие программы: Рамочная программа ЕС (сегодня реализуется седьмая рамочная программа, рассчитанная на 2008-2012 годы); Европейское научное пространство и др.</w:t>
      </w:r>
    </w:p>
    <w:p w14:paraId="040DDE6D" w14:textId="5BFAFAD1" w:rsidR="009A1A9A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>Особое внимание европейцы уделяют мониторингу и анализу национальных и региональных различий в уровне и тенденциях инновационного развития. В част</w:t>
      </w:r>
      <w:r w:rsidR="00152AEE">
        <w:rPr>
          <w:rFonts w:ascii="Times New Roman" w:hAnsi="Times New Roman"/>
          <w:sz w:val="28"/>
          <w:szCs w:val="28"/>
        </w:rPr>
        <w:t xml:space="preserve">ности, в 2000 году была создана </w:t>
      </w:r>
      <w:r w:rsidRPr="00B952AD">
        <w:rPr>
          <w:rFonts w:ascii="Times New Roman" w:hAnsi="Times New Roman"/>
          <w:sz w:val="28"/>
          <w:szCs w:val="28"/>
        </w:rPr>
        <w:t xml:space="preserve">Карта европейского инновационного пространства. </w:t>
      </w:r>
      <w:r w:rsidR="00152AEE">
        <w:rPr>
          <w:rFonts w:ascii="Times New Roman" w:hAnsi="Times New Roman"/>
          <w:sz w:val="28"/>
          <w:szCs w:val="28"/>
        </w:rPr>
        <w:t>«</w:t>
      </w:r>
      <w:r w:rsidRPr="00B952AD">
        <w:rPr>
          <w:rFonts w:ascii="Times New Roman" w:hAnsi="Times New Roman"/>
          <w:sz w:val="28"/>
          <w:szCs w:val="28"/>
        </w:rPr>
        <w:t>Это специальная система индикаторов, анализ которой позволяет оценить ситуацию в каждой стране и в ЕС в целом, формировать шкалу оценок и проводить сопоставления и прогнозы динамических трендов. Индикаторы рассчитываются на основе статистических данных Европейского статистического ведомства</w:t>
      </w:r>
      <w:r w:rsidR="00152AEE">
        <w:rPr>
          <w:rFonts w:ascii="Times New Roman" w:hAnsi="Times New Roman"/>
          <w:sz w:val="28"/>
          <w:szCs w:val="28"/>
        </w:rPr>
        <w:t>»</w:t>
      </w:r>
      <w:r w:rsidRPr="00B952AD">
        <w:rPr>
          <w:rStyle w:val="a5"/>
          <w:rFonts w:ascii="Times New Roman" w:hAnsi="Times New Roman"/>
          <w:sz w:val="28"/>
          <w:szCs w:val="28"/>
        </w:rPr>
        <w:footnoteReference w:id="19"/>
      </w:r>
      <w:r w:rsidRPr="00B952AD">
        <w:rPr>
          <w:rFonts w:ascii="Times New Roman" w:hAnsi="Times New Roman"/>
          <w:sz w:val="28"/>
          <w:szCs w:val="28"/>
        </w:rPr>
        <w:t>.</w:t>
      </w:r>
    </w:p>
    <w:p w14:paraId="50D827CA" w14:textId="77777777" w:rsidR="009A1A9A" w:rsidRPr="00B952AD" w:rsidRDefault="009A1A9A" w:rsidP="006055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2AD">
        <w:rPr>
          <w:rFonts w:ascii="Times New Roman" w:hAnsi="Times New Roman"/>
          <w:sz w:val="28"/>
          <w:szCs w:val="28"/>
        </w:rPr>
        <w:tab/>
        <w:t xml:space="preserve">Инновации в настоящее время являются тем направлением, которое ставится властями РФ на одно из первых мест по актуальности не только на региональном уровне, но и на федеральном, государство стремится создать имидж России как «высокотехнологичной нации». </w:t>
      </w:r>
    </w:p>
    <w:p w14:paraId="174BA0A9" w14:textId="77777777" w:rsidR="00634372" w:rsidRDefault="00634372" w:rsidP="00741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A626DF" w14:textId="77777777" w:rsidR="0074110B" w:rsidRDefault="0074110B" w:rsidP="00741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2E1A6A" w14:textId="77777777" w:rsidR="0074110B" w:rsidRDefault="0074110B" w:rsidP="00741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5F29B8" w14:textId="77777777" w:rsidR="009A1A9A" w:rsidRDefault="009A1A9A" w:rsidP="00FB780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Опыт поддержки инновационной предпринимательской деятельности.</w:t>
      </w:r>
    </w:p>
    <w:p w14:paraId="1CD045C6" w14:textId="77777777" w:rsidR="00E56383" w:rsidRPr="009A1A9A" w:rsidRDefault="00E56383" w:rsidP="00FB780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16CCE" w14:textId="424778DB" w:rsidR="005428A6" w:rsidRDefault="006C5285" w:rsidP="00FB780A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A1A9A" w:rsidRPr="009A1A9A">
        <w:rPr>
          <w:rFonts w:ascii="Times New Roman" w:hAnsi="Times New Roman" w:cs="Times New Roman"/>
          <w:b/>
          <w:sz w:val="28"/>
          <w:szCs w:val="28"/>
        </w:rPr>
        <w:t>.1.</w:t>
      </w:r>
      <w:r w:rsidR="009A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FE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9A1A9A">
        <w:rPr>
          <w:rFonts w:ascii="Times New Roman" w:hAnsi="Times New Roman" w:cs="Times New Roman"/>
          <w:b/>
          <w:sz w:val="28"/>
          <w:szCs w:val="28"/>
        </w:rPr>
        <w:t>.</w:t>
      </w:r>
    </w:p>
    <w:p w14:paraId="20881DAA" w14:textId="544D59D6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23 августа 1996 года № 127-ФЗ «О науке и государственной научно-технической политике» (далее - Закон)                  в главе VI.1 «Государственная поддержка инновационной деятельности (введена Федеральным законом от 21 июля 2011 года № 254-ФЗ)  в статье 16.1 «Основные цели и принципы государственной поддержки инновационной деятельности» раскрывает понятие государственной поддержки инновационной деятельности: совокупность мер, принимаемых органами государственной власти РФ в целях создания необходимых правовых, экономических и организационных условий, стимулов для юридических и физических лиц, осуществляющих инновационную деятельность</w:t>
      </w:r>
      <w:r w:rsidR="00741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9122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0"/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Эти меры направлены на модернизацию российской экономики, обеспечение конкурентоспособности отечественных товаров, работ и услуг на внутреннем и внешнем рынках</w:t>
      </w:r>
      <w:r w:rsidR="00B91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0E6BBEE" w14:textId="7271F942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поддержка инновационной деятельности основывается на принципах: </w:t>
      </w:r>
      <w:r w:rsidR="00741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программного подхода и измеримости целей; доступности этой поддержки на всех ста</w:t>
      </w:r>
      <w:r w:rsidR="00B91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диях инновационной деятельности;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опережающего развития инновационной инфраструктуры; публичности оказания государственной поддержки инновационной деятельности посредством размещения информации об оказываемых мерах в информационно-телекоммуникационной сети «Интернет»; приоритетности дальнейшего развития результатов инновационной деятельности; защиты частных интересов и поощрения частной инициативы; приоритетного использования рыночных инструментов и инструментов государственно-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частного партнерства для стимулирования инновационной деятельности; обеспечения эффективности государственной поддержки для целей социально-экономического развития РФ и субъектов РФ; целевого характера использования бюджетных средств</w:t>
      </w:r>
      <w:r w:rsidR="00741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9122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1"/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EC463A4" w14:textId="0BFD5B8E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Закону государственная поддержка инновационной деятельности осуществляется в следующих формах: </w:t>
      </w:r>
      <w:r w:rsidR="007F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льгот по уплате налогов, сборов, таможенных платежей; предоставления образовательных услуг; предоставления информационной поддержки; предоставления консультационной поддержки, содействия в формировании проектной документации; формирования спроса на инновационную продукцию; финансового обеспечения (в том числе субсидии, гранты, кредиты, займы, гарантии, взносы в уставный капитал); реализации целевых программ, подпрограмм и проведения мероприятий в рамках государственных программ; поддержки экспорта; обеспечения инфраструктуры; в формах, не противоречащих законодательству РФ</w:t>
      </w:r>
      <w:r w:rsidR="007F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F1C49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2"/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F2F5DAC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сегодняшний момент для поддержки инновационного развития, государство создало следующие государственные институты поддержки инновационного предпринимательства: </w:t>
      </w:r>
    </w:p>
    <w:p w14:paraId="37297A2F" w14:textId="5666D5AB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41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корпорация «Российская корпорация </w:t>
      </w:r>
      <w:r w:rsidR="00D24FEB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 технологий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создана в 2007 году федеральным законом № 139-ФЗ для реализации государственной политики в сфере </w:t>
      </w:r>
      <w:r w:rsidR="00D24FEB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 технологий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F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корпорация инвестирует в проекты </w:t>
      </w:r>
      <w:r w:rsid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связанные</w:t>
      </w:r>
      <w:r w:rsidR="007F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 технологиями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F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отметить что у таких проектов должен быть экономический потенциал.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D4129BA" w14:textId="77777777" w:rsidR="009A1A9A" w:rsidRPr="00B31236" w:rsidRDefault="00B9122C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A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 содействия развитию малых форм предприятий в научно-технической сфере - государственная некоммерческая организация, образованная Постановлением Правительства РФ от 3 февраля 1994 года № 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65. В Фонд направляются 1,5 процента средств федерального бюджета на науку. Основные задачи: формирование благоприятной среды для предпринимательской деятельности (в приоритете малые наукоемкие предприятия), развитие науки и формирование национальной инновационной системы (активное вовлечение объектов интеллектуальной деятельности, созданных за счет средств федерального бюджета), вовлечение молодежи в инновационную деятельность. На 1 июля          2011 года было поддержано более 8200 проектов. </w:t>
      </w:r>
    </w:p>
    <w:p w14:paraId="57EA9771" w14:textId="47F397BF" w:rsidR="009A1A9A" w:rsidRPr="00B31236" w:rsidRDefault="00B9122C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F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 развития Центра разработки и коммерциализации новых технологий (Фонд </w:t>
      </w:r>
      <w:proofErr w:type="spellStart"/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Сколково</w:t>
      </w:r>
      <w:proofErr w:type="spellEnd"/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обеспечивает формирование полного цикла инновационного процесса</w:t>
      </w:r>
      <w:r w:rsidR="007F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Фонд финансирует  прикладные научные исследования, опытно-конструкторские работы, организацию </w:t>
      </w:r>
      <w:r w:rsidR="00833B9C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плотного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производства, запуск и развитие продаж, продвижение инновационного продукта и технологии на рынок. Объем выделяемого финансирования: стадия идеи - до 1,5 млн. рублей; посевная стадия - до 30 млн. рублей; ранняя стадия - до 150 млн. рублей; продвинутая стадия - до 300 млн. рублей. </w:t>
      </w:r>
    </w:p>
    <w:p w14:paraId="5DC09FD8" w14:textId="77777777" w:rsidR="009A1A9A" w:rsidRPr="00B31236" w:rsidRDefault="00B9122C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A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 содействия развитию венчурных инвестиций в малые предприятия в научно-технической сфере города Москвы основан с целью удовлетворения потребностей малых инновационных предприятий в финансовых ресурсах и создание на территории города Москвы благоприятных условий для осуществления предпринимательской деятельности в научно-технической сфере. Основная задача Фонда - обеспечить доступ малых инновационных предприятий к источникам внебюджетного финансирования (от 10 до 120 млн. рублей) для реализации венчурных проектов. </w:t>
      </w:r>
    </w:p>
    <w:p w14:paraId="41C0FA7C" w14:textId="0AFDF4E1" w:rsidR="009A1A9A" w:rsidRPr="00B31236" w:rsidRDefault="00B9122C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A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 содействия кредитованию малого бизнеса города Москвы утвержден правительством Москвы (в лице Департамента поддержки и развития малого предпринимательства города Москвы) 3 марта 2006 года на 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основании Постановления Правитель</w:t>
      </w:r>
      <w:r w:rsidR="00FB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Москвы от 17 января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2006 года № 35-ПП «О создании некоммерческой организации Фонда содействия кредитованию малого бизнеса Москвы». Фонд создан с целью развития системы гарантирования кредитов, займов и отношений лизинга субъектов малого и среднего предпринимательства города Москвы. </w:t>
      </w:r>
    </w:p>
    <w:p w14:paraId="235638CC" w14:textId="77777777" w:rsidR="009A1A9A" w:rsidRPr="00B31236" w:rsidRDefault="00B9122C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A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1A9A"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Московский фонд подготовки кадров и содействия развитию инновационной деятельности (МФПК) образован в 1994 году как некоммерческая организация Распоряжением мэра Москвы от 21 декабря 1994 года № 630-РМ «О деятельности Московского фонда подготовки кадров». Цели - подготовка и обучение руководителей и представителей малого и среднего бизнеса, участвующих в реализации экономической политики Правительства Москвы, повышение их профессионального мастерства и, как следствие, уровня конкурентоспособности в рыночных условиях. </w:t>
      </w:r>
    </w:p>
    <w:p w14:paraId="3DCDA41B" w14:textId="5136F75F" w:rsidR="004B5376" w:rsidRPr="00B31236" w:rsidRDefault="00B9122C" w:rsidP="0060559B">
      <w:pPr>
        <w:pStyle w:val="a7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9A1A9A">
        <w:rPr>
          <w:color w:val="000000" w:themeColor="text1"/>
          <w:sz w:val="28"/>
          <w:szCs w:val="28"/>
        </w:rPr>
        <w:t>)</w:t>
      </w:r>
      <w:r w:rsidR="009A1A9A" w:rsidRPr="00B31236">
        <w:rPr>
          <w:color w:val="000000" w:themeColor="text1"/>
          <w:sz w:val="28"/>
          <w:szCs w:val="28"/>
        </w:rPr>
        <w:t xml:space="preserve"> ОАО «Московская венчурная компания» - институт развития города Москвы, созданный в целях финансирования высокотехнологичных компаний на начальной стадии развития, а также вывода продукции (услуг) проектных компаний на отечественный и зарубежные рынки. Основные направления </w:t>
      </w:r>
      <w:r w:rsidR="009A1A9A" w:rsidRPr="00B31236">
        <w:rPr>
          <w:rStyle w:val="longtext"/>
          <w:color w:val="000000" w:themeColor="text1"/>
          <w:sz w:val="28"/>
          <w:szCs w:val="28"/>
        </w:rPr>
        <w:t xml:space="preserve">деятельности: инвестиции, управление активами, обучение, </w:t>
      </w:r>
      <w:proofErr w:type="spellStart"/>
      <w:r w:rsidR="009A1A9A" w:rsidRPr="00B31236">
        <w:rPr>
          <w:rStyle w:val="longtext"/>
          <w:color w:val="000000" w:themeColor="text1"/>
          <w:sz w:val="28"/>
          <w:szCs w:val="28"/>
        </w:rPr>
        <w:t>выставочно</w:t>
      </w:r>
      <w:proofErr w:type="spellEnd"/>
      <w:r w:rsidR="009A1A9A" w:rsidRPr="00B31236">
        <w:rPr>
          <w:rStyle w:val="longtext"/>
          <w:color w:val="000000" w:themeColor="text1"/>
          <w:sz w:val="28"/>
          <w:szCs w:val="28"/>
        </w:rPr>
        <w:t xml:space="preserve">-ярмарочная деятельность, исследование рынка, конкурсы и мероприятия. </w:t>
      </w:r>
      <w:r w:rsidR="004B5376" w:rsidRPr="00B31236">
        <w:rPr>
          <w:color w:val="000000" w:themeColor="text1"/>
          <w:sz w:val="28"/>
          <w:szCs w:val="28"/>
        </w:rPr>
        <w:t>Существующая в нашей стране с 1997 года Российская Ассоциация Венчурного Инвестирования (РАВИ), призванная содействовать становлению и развитию венчурной индустрии в России, пока не смогла реализовать поставленные перед собой задачи (</w:t>
      </w:r>
      <w:r w:rsidR="00C7664E">
        <w:rPr>
          <w:color w:val="000000" w:themeColor="text1"/>
          <w:sz w:val="28"/>
          <w:szCs w:val="28"/>
        </w:rPr>
        <w:t>создание благоприятной среды для привлечения инвестиций и развитие венчурного предпринимательства в России</w:t>
      </w:r>
      <w:r w:rsidR="004B5376" w:rsidRPr="00B31236">
        <w:rPr>
          <w:color w:val="000000" w:themeColor="text1"/>
          <w:sz w:val="28"/>
          <w:szCs w:val="28"/>
        </w:rPr>
        <w:t xml:space="preserve">). Сегодня в России имеются все необходимые предпосылки создания системы венчурного инвестирования, ориентированной на привлечение капитала в инновационный сектор российской экономики. Проводимые в России с 2000 года Венчурные </w:t>
      </w:r>
      <w:r w:rsidR="004B5376" w:rsidRPr="00B31236">
        <w:rPr>
          <w:color w:val="000000" w:themeColor="text1"/>
          <w:sz w:val="28"/>
          <w:szCs w:val="28"/>
        </w:rPr>
        <w:lastRenderedPageBreak/>
        <w:t>Ярмарки наглядно демонстрируют возрастающий интерес к венчурному финансированию как со стороны инновационных компаний, так и со стороны венчурных инвесторов.</w:t>
      </w:r>
    </w:p>
    <w:p w14:paraId="151D69EA" w14:textId="77777777" w:rsidR="009974D9" w:rsidRPr="00833B9C" w:rsidRDefault="009974D9" w:rsidP="006055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50223" w14:textId="4AF42EA4" w:rsidR="009A1A9A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США.</w:t>
      </w:r>
    </w:p>
    <w:p w14:paraId="37DFC12C" w14:textId="6BE3F9A3" w:rsidR="009A1A9A" w:rsidRPr="00B31236" w:rsidRDefault="00C7664E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A9A" w:rsidRPr="00B31236">
        <w:rPr>
          <w:rFonts w:ascii="Times New Roman" w:hAnsi="Times New Roman" w:cs="Times New Roman"/>
          <w:sz w:val="28"/>
          <w:szCs w:val="28"/>
        </w:rPr>
        <w:t>Государственная поддержка инновационной деятель</w:t>
      </w:r>
      <w:r w:rsidR="009A1A9A" w:rsidRPr="00B31236">
        <w:rPr>
          <w:rFonts w:ascii="Times New Roman" w:hAnsi="Times New Roman" w:cs="Times New Roman"/>
          <w:sz w:val="28"/>
          <w:szCs w:val="28"/>
        </w:rPr>
        <w:softHyphen/>
        <w:t>ности включает различные аспекты. Она может выражаться: в специальной программе, направленной на поощрение иннова</w:t>
      </w:r>
      <w:r w:rsidR="009A1A9A" w:rsidRPr="00B31236">
        <w:rPr>
          <w:rFonts w:ascii="Times New Roman" w:hAnsi="Times New Roman" w:cs="Times New Roman"/>
          <w:sz w:val="28"/>
          <w:szCs w:val="28"/>
        </w:rPr>
        <w:softHyphen/>
        <w:t>ций и предоставление грантов; может включать организацию высокотехнологичных кластеров и создание особых экономи</w:t>
      </w:r>
      <w:r w:rsidR="009A1A9A" w:rsidRPr="00B31236">
        <w:rPr>
          <w:rFonts w:ascii="Times New Roman" w:hAnsi="Times New Roman" w:cs="Times New Roman"/>
          <w:sz w:val="28"/>
          <w:szCs w:val="28"/>
        </w:rPr>
        <w:softHyphen/>
        <w:t xml:space="preserve">ческих зон для привлечения инновационных фирм; наконец, может заключаться в вариативности налоговой политики по отношению к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инноваторам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A9A"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</w:p>
    <w:p w14:paraId="1E028144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В США основная поддержка в осуществлении инновационной предпринимательской деятельности оказывается малым и средним предприятиям, поскольку именно они являются одним из двигателей роста научно-технического прогресса. 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t>Существенную роль при этом играют программы федеральных министерств и ведомств, которые ориен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softHyphen/>
        <w:t>тированы непосредственно на оказание помощи малому и среднему бизнесу.</w:t>
      </w:r>
    </w:p>
    <w:p w14:paraId="6125BDBB" w14:textId="77777777" w:rsidR="009A1A9A" w:rsidRPr="00B31236" w:rsidRDefault="009A1A9A" w:rsidP="006055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Так, еще в 1980 г. был принят закон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Бэя-Доула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>, котор</w:t>
      </w:r>
      <w:r w:rsidR="00E33681">
        <w:rPr>
          <w:rFonts w:ascii="Times New Roman" w:hAnsi="Times New Roman" w:cs="Times New Roman"/>
          <w:sz w:val="28"/>
          <w:szCs w:val="28"/>
        </w:rPr>
        <w:t>ый должен был повысить стимул у научных работников</w:t>
      </w:r>
      <w:r w:rsidRPr="00B31236">
        <w:rPr>
          <w:rFonts w:ascii="Times New Roman" w:hAnsi="Times New Roman" w:cs="Times New Roman"/>
          <w:sz w:val="28"/>
          <w:szCs w:val="28"/>
        </w:rPr>
        <w:t xml:space="preserve"> к </w:t>
      </w:r>
      <w:r w:rsidR="00E33681">
        <w:rPr>
          <w:rFonts w:ascii="Times New Roman" w:hAnsi="Times New Roman" w:cs="Times New Roman"/>
          <w:sz w:val="28"/>
          <w:szCs w:val="28"/>
        </w:rPr>
        <w:t>коммерциализации своих открытий</w:t>
      </w:r>
      <w:r w:rsidRPr="00B31236">
        <w:rPr>
          <w:rFonts w:ascii="Times New Roman" w:hAnsi="Times New Roman" w:cs="Times New Roman"/>
          <w:sz w:val="28"/>
          <w:szCs w:val="28"/>
        </w:rPr>
        <w:t>.</w:t>
      </w:r>
      <w:r w:rsidR="00E33681">
        <w:rPr>
          <w:rFonts w:ascii="Times New Roman" w:hAnsi="Times New Roman" w:cs="Times New Roman"/>
          <w:sz w:val="28"/>
          <w:szCs w:val="28"/>
        </w:rPr>
        <w:t xml:space="preserve"> Такой законодательный акт давал возможность университетам получать прибыль, реализуя НИОКР в статьи дохода</w:t>
      </w:r>
    </w:p>
    <w:p w14:paraId="7FEC9954" w14:textId="77777777" w:rsidR="009A1A9A" w:rsidRPr="00B31236" w:rsidRDefault="009A1A9A" w:rsidP="006055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>Далее в 1980-х гг. также принимается ряд федеральных программ, которые целенаправленны на оказание содействия в финансировании НИОКР, производящихся отдельными компаниями.</w:t>
      </w:r>
    </w:p>
    <w:p w14:paraId="32C32906" w14:textId="157EDA43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236">
        <w:rPr>
          <w:rFonts w:ascii="Times New Roman" w:eastAsia="Times New Roman" w:hAnsi="Times New Roman" w:cs="Times New Roman"/>
          <w:sz w:val="28"/>
          <w:szCs w:val="28"/>
        </w:rPr>
        <w:t xml:space="preserve">Здесь в первую очередь заслуживает внимания Закон </w:t>
      </w:r>
      <w:r w:rsidRPr="00B31236">
        <w:rPr>
          <w:rFonts w:ascii="Times New Roman" w:hAnsi="Times New Roman" w:cs="Times New Roman"/>
          <w:sz w:val="28"/>
          <w:szCs w:val="28"/>
        </w:rPr>
        <w:t xml:space="preserve">«О развитии инновационной деятельности в малом бизнесе», который впоследствии </w:t>
      </w:r>
      <w:r w:rsidRPr="00B31236">
        <w:rPr>
          <w:rFonts w:ascii="Times New Roman" w:hAnsi="Times New Roman" w:cs="Times New Roman"/>
          <w:sz w:val="28"/>
          <w:szCs w:val="28"/>
        </w:rPr>
        <w:lastRenderedPageBreak/>
        <w:t>дополнялся незначительными изменениями (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B31236">
        <w:rPr>
          <w:rFonts w:ascii="Times New Roman" w:hAnsi="Times New Roman" w:cs="Times New Roman"/>
          <w:sz w:val="28"/>
          <w:szCs w:val="28"/>
        </w:rPr>
        <w:t>)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t xml:space="preserve">, принятый в 1982 г. </w:t>
      </w:r>
      <w:r w:rsidR="00C7664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t>Этот закон провозгласил следующие цели: стиму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softHyphen/>
        <w:t>лировать технологические нововведения; ис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softHyphen/>
        <w:t>пользовать малый бизнес для удовлетворения нужд федерального правительства в сфере НИОКР; облегчить возможности участия в осуществлении технологических нововведений наименее защищенных групп общества (инва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softHyphen/>
        <w:t>лидов, меньшинств и пр.); интенсифицировать процесс передачи в частный сектор и после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softHyphen/>
        <w:t>дующей коммерциализации разработок, вы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softHyphen/>
        <w:t>полненных государственными научно-иссле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softHyphen/>
        <w:t>довательскими лабораториями</w:t>
      </w:r>
      <w:r w:rsidR="00C7664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81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24"/>
      </w:r>
    </w:p>
    <w:p w14:paraId="04098840" w14:textId="732BDFAD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На основе вышеуказанного закона в США была создана </w:t>
      </w:r>
      <w:r w:rsidR="00C7664E">
        <w:rPr>
          <w:rFonts w:ascii="Times New Roman" w:hAnsi="Times New Roman" w:cs="Times New Roman"/>
          <w:sz w:val="28"/>
          <w:szCs w:val="28"/>
        </w:rPr>
        <w:t>«</w:t>
      </w:r>
      <w:r w:rsidRPr="00B31236">
        <w:rPr>
          <w:rFonts w:ascii="Times New Roman" w:hAnsi="Times New Roman" w:cs="Times New Roman"/>
          <w:sz w:val="28"/>
          <w:szCs w:val="28"/>
        </w:rPr>
        <w:t>Администрация по делам малого и среднего бизнеса, которая успешно реализует многие программы</w:t>
      </w:r>
      <w:r w:rsidR="00C7664E">
        <w:rPr>
          <w:rFonts w:ascii="Times New Roman" w:hAnsi="Times New Roman" w:cs="Times New Roman"/>
          <w:sz w:val="28"/>
          <w:szCs w:val="28"/>
        </w:rPr>
        <w:t>»</w:t>
      </w:r>
      <w:r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B31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BCB425" w14:textId="0C520B6F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Основополагающими программами поддержки инноваций в стране являются две программы, а именно, </w:t>
      </w:r>
      <w:r w:rsidR="00C766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– SBIR (Инновационные исследования малого бизнеса) и STTR (Трансфер технологий малого бизнеса)</w:t>
      </w:r>
      <w:r w:rsidR="00C7664E">
        <w:rPr>
          <w:rFonts w:ascii="Times New Roman" w:hAnsi="Times New Roman" w:cs="Times New Roman"/>
          <w:sz w:val="28"/>
          <w:szCs w:val="28"/>
        </w:rPr>
        <w:t>»</w:t>
      </w:r>
      <w:r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Pr="00B31236">
        <w:rPr>
          <w:rFonts w:ascii="Times New Roman" w:hAnsi="Times New Roman" w:cs="Times New Roman"/>
          <w:sz w:val="28"/>
          <w:szCs w:val="28"/>
        </w:rPr>
        <w:t>.</w:t>
      </w:r>
    </w:p>
    <w:p w14:paraId="6E57F8C8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Программа SBIR (1982 г.) была создана для усиления роли малого инновационного предпринимательства в исследованиях и разработках, которые финансируются государством. Тематика исследований охватывает 10 крупнейших федеральных министерств и национальных агентств, в том числе обороны, образования, энергетики, космонавтике и прочие. SBIR – это конкурсная программа, которая стимулирует малый бизнес, имеющий потенциал для коммерциализации, участвовать в научно-исследовательской деятельности. Гранты, полученные по программе SBIR, дают малым предприятиям стимул к получению прибыли от коммерциализации разработок. Таким образом, миссией программы SBIR является поддержка </w:t>
      </w:r>
      <w:r w:rsidRPr="00B31236">
        <w:rPr>
          <w:rFonts w:ascii="Times New Roman" w:hAnsi="Times New Roman" w:cs="Times New Roman"/>
          <w:sz w:val="28"/>
          <w:szCs w:val="28"/>
        </w:rPr>
        <w:lastRenderedPageBreak/>
        <w:t>научных знаний и технологических инноваций путем вложения средств федерального бюджета с целью соблюдения важнейших американских приоритетов для создания сильной национальной экономики. К 2009 г. были выданы 112 500 грантов на общую сумму более 26,9 млрд. долл. На сегодняшний день программа продлена до 2017 г., постоянно дополняясь.</w:t>
      </w:r>
    </w:p>
    <w:p w14:paraId="72C45452" w14:textId="41777442" w:rsidR="009A1A9A" w:rsidRPr="00B31236" w:rsidRDefault="009A1A9A" w:rsidP="00C766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Программа SBIR состоит из трех этапов: </w:t>
      </w:r>
      <w:r w:rsidR="00C7664E">
        <w:rPr>
          <w:rFonts w:ascii="Times New Roman" w:hAnsi="Times New Roman" w:cs="Times New Roman"/>
          <w:sz w:val="28"/>
          <w:szCs w:val="28"/>
        </w:rPr>
        <w:t>«</w:t>
      </w:r>
      <w:r w:rsidRPr="00B31236">
        <w:rPr>
          <w:rFonts w:ascii="Times New Roman" w:hAnsi="Times New Roman" w:cs="Times New Roman"/>
          <w:sz w:val="28"/>
          <w:szCs w:val="28"/>
        </w:rPr>
        <w:t>целью первого этапа является создание технических достоинств, технико-экономических и коммерческих возможностей предлагаемых инноваций (гранты не превышают 150000 долл. на 6 месяцев); целью второго этапа является продолжение работы над результатами первого этапа и развитие коммерческого потенциала проекта (гранты не превышают 1000000 долл. на 2 года); цель третьей фазы, в случае необходимости, это проведение коммерциализации инноваций, сделанных на первых двух этапах. В критерии для участников программы попадают следующие: представители малого бизнеса должны быть американскими фирмами с количеством сотрудников не более 500 и коммерческими целями</w:t>
      </w:r>
      <w:r w:rsidR="00C7664E">
        <w:rPr>
          <w:rFonts w:ascii="Times New Roman" w:hAnsi="Times New Roman" w:cs="Times New Roman"/>
          <w:sz w:val="28"/>
          <w:szCs w:val="28"/>
        </w:rPr>
        <w:t>»</w:t>
      </w:r>
      <w:r w:rsidRPr="00B31236">
        <w:rPr>
          <w:rFonts w:ascii="Times New Roman" w:hAnsi="Times New Roman" w:cs="Times New Roman"/>
          <w:sz w:val="28"/>
          <w:szCs w:val="28"/>
        </w:rPr>
        <w:t>.</w:t>
      </w:r>
      <w:r w:rsidRPr="00B3123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C7664E">
        <w:rPr>
          <w:rFonts w:ascii="Times New Roman" w:hAnsi="Times New Roman" w:cs="Times New Roman"/>
          <w:sz w:val="28"/>
          <w:szCs w:val="28"/>
        </w:rPr>
        <w:tab/>
      </w:r>
      <w:r w:rsidRPr="00B31236">
        <w:rPr>
          <w:rFonts w:ascii="Times New Roman" w:hAnsi="Times New Roman" w:cs="Times New Roman"/>
          <w:sz w:val="28"/>
          <w:szCs w:val="28"/>
        </w:rPr>
        <w:t>Ежегодно федеральные ведомства с бюджетом на исследования и разработки, которые превышают 100 млн. долл., должны выделить 2,5% на SBIR. Каждое ведомство управляет своей индивидуальной программой, назначает темы исследований и принимает заявки от предприятий малого бизнеса. Награды присуждаются на конкурсной основе после оценки предложений. В настоящее время, 11 федеральных агентств участвуют в программе, в том числе министерство обороны, министерство энергетики, департамент образования, департамент Национальной безопасности. Для ведомств это действительно серьезная программа и реальный ресурс для привлечения инноваций на нужды отстаивания национальных интересов.</w:t>
      </w:r>
    </w:p>
    <w:p w14:paraId="70E3B483" w14:textId="5923237A" w:rsidR="009A1A9A" w:rsidRPr="00B31236" w:rsidRDefault="00AB03E9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1992 г. появилась </w:t>
      </w:r>
      <w:r w:rsidR="009A1A9A" w:rsidRPr="00B31236">
        <w:rPr>
          <w:rFonts w:ascii="Times New Roman" w:eastAsia="Times New Roman" w:hAnsi="Times New Roman" w:cs="Times New Roman"/>
          <w:sz w:val="28"/>
          <w:szCs w:val="28"/>
        </w:rPr>
        <w:t xml:space="preserve">программа, </w:t>
      </w:r>
      <w:r w:rsidR="00C7664E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9A1A9A" w:rsidRPr="00B31236">
        <w:rPr>
          <w:rFonts w:ascii="Times New Roman" w:eastAsia="Times New Roman" w:hAnsi="Times New Roman" w:cs="Times New Roman"/>
          <w:sz w:val="28"/>
          <w:szCs w:val="28"/>
        </w:rPr>
        <w:t xml:space="preserve"> стимулир</w:t>
      </w:r>
      <w:r w:rsidR="00C7664E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9A1A9A" w:rsidRPr="00B3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64E">
        <w:rPr>
          <w:rFonts w:ascii="Times New Roman" w:eastAsia="Times New Roman" w:hAnsi="Times New Roman" w:cs="Times New Roman"/>
          <w:sz w:val="28"/>
          <w:szCs w:val="28"/>
        </w:rPr>
        <w:t>кооперацию</w:t>
      </w:r>
      <w:r w:rsidR="009A1A9A" w:rsidRPr="00B31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64E">
        <w:rPr>
          <w:rFonts w:ascii="Times New Roman" w:eastAsia="Times New Roman" w:hAnsi="Times New Roman" w:cs="Times New Roman"/>
          <w:sz w:val="28"/>
          <w:szCs w:val="28"/>
        </w:rPr>
        <w:t>МСП</w:t>
      </w:r>
      <w:r w:rsidR="009A1A9A" w:rsidRPr="00B31236">
        <w:rPr>
          <w:rFonts w:ascii="Times New Roman" w:eastAsia="Times New Roman" w:hAnsi="Times New Roman" w:cs="Times New Roman"/>
          <w:sz w:val="28"/>
          <w:szCs w:val="28"/>
        </w:rPr>
        <w:t xml:space="preserve"> с бесприбыльными исследовательскими структурами,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lastRenderedPageBreak/>
        <w:t>Technology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– STTR (Программа трансферта технологий малого бизнеса). Данная программа дает возможность создания совместных предприятий на базе малого бизнеса и некоммерческих исследовательских институтов. Уникальной особенностью программы STTR является требование для малого бизнеса официально сотрудничать с научно-исследовательским учреждением в рамках этапов I и II. Целями программы являются стимулирование технологических инноваций и возможность передачи инновационных технологий между малыми предприятиями и научными учреждениями. Наиболее важная роль STTR в том, чтобы ликвидировать разрыв между достижениями фундаментальной науки и результатами коммерциализации инноваций.</w:t>
      </w:r>
    </w:p>
    <w:p w14:paraId="6A9106FD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>Программа также имеет 3 этапа: на первый этап выделяется 100000 долл. на 1 год, суммарный фонд на 2 этап не превышает 750000 долл. на 2 года. В настоящее время пять учреждений участвуют в программе: министерство обороны, министерство энергетики, департамент здравоохранения, НАСА и национальный научный фонд.</w:t>
      </w:r>
      <w:r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</w:p>
    <w:p w14:paraId="40D77662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>Помимо указанных программ поддержки инновационной предпринимательской деятельности, в США также имеют место и другие программы.</w:t>
      </w:r>
    </w:p>
    <w:p w14:paraId="24E55DB4" w14:textId="203EB194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Так, программа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– SBIC  (Инвестиционные компан</w:t>
      </w:r>
      <w:r w:rsidR="0014220B">
        <w:rPr>
          <w:rFonts w:ascii="Times New Roman" w:hAnsi="Times New Roman" w:cs="Times New Roman"/>
          <w:sz w:val="28"/>
          <w:szCs w:val="28"/>
        </w:rPr>
        <w:t xml:space="preserve">ии малого бизнеса) </w:t>
      </w:r>
      <w:r w:rsidRPr="00B31236">
        <w:rPr>
          <w:rFonts w:ascii="Times New Roman" w:hAnsi="Times New Roman" w:cs="Times New Roman"/>
          <w:sz w:val="28"/>
          <w:szCs w:val="28"/>
        </w:rPr>
        <w:t>обеспечива</w:t>
      </w:r>
      <w:r w:rsidR="0014220B">
        <w:rPr>
          <w:rFonts w:ascii="Times New Roman" w:hAnsi="Times New Roman" w:cs="Times New Roman"/>
          <w:sz w:val="28"/>
          <w:szCs w:val="28"/>
        </w:rPr>
        <w:t>ет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="00AB03E9">
        <w:rPr>
          <w:rFonts w:ascii="Times New Roman" w:hAnsi="Times New Roman" w:cs="Times New Roman"/>
          <w:sz w:val="28"/>
          <w:szCs w:val="28"/>
        </w:rPr>
        <w:t>МСП</w:t>
      </w:r>
      <w:r w:rsidRPr="00B31236">
        <w:rPr>
          <w:rFonts w:ascii="Times New Roman" w:hAnsi="Times New Roman" w:cs="Times New Roman"/>
          <w:sz w:val="28"/>
          <w:szCs w:val="28"/>
        </w:rPr>
        <w:t xml:space="preserve"> капиталом в период их старта.</w:t>
      </w:r>
    </w:p>
    <w:p w14:paraId="0E487C8A" w14:textId="1ABBE2BB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– BIC (Деловые информационные центры) </w:t>
      </w:r>
      <w:r w:rsidR="0014220B">
        <w:rPr>
          <w:rFonts w:ascii="Times New Roman" w:hAnsi="Times New Roman" w:cs="Times New Roman"/>
          <w:sz w:val="28"/>
          <w:szCs w:val="28"/>
        </w:rPr>
        <w:t>поддерживает</w:t>
      </w:r>
      <w:r w:rsidRPr="00B3123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4220B">
        <w:rPr>
          <w:rFonts w:ascii="Times New Roman" w:hAnsi="Times New Roman" w:cs="Times New Roman"/>
          <w:sz w:val="28"/>
          <w:szCs w:val="28"/>
        </w:rPr>
        <w:t>ь</w:t>
      </w:r>
      <w:r w:rsidRPr="00B31236">
        <w:rPr>
          <w:rFonts w:ascii="Times New Roman" w:hAnsi="Times New Roman" w:cs="Times New Roman"/>
          <w:sz w:val="28"/>
          <w:szCs w:val="28"/>
        </w:rPr>
        <w:t xml:space="preserve"> 400 информационных центров, </w:t>
      </w:r>
      <w:r w:rsidR="0014220B">
        <w:rPr>
          <w:rFonts w:ascii="Times New Roman" w:hAnsi="Times New Roman" w:cs="Times New Roman"/>
          <w:sz w:val="28"/>
          <w:szCs w:val="28"/>
        </w:rPr>
        <w:t xml:space="preserve">оказывающих услуги поддержки малых инновационных предприятий по использованию инновационных методов работы, при этом </w:t>
      </w:r>
      <w:r w:rsidR="0014220B">
        <w:rPr>
          <w:rFonts w:ascii="Times New Roman" w:hAnsi="Times New Roman" w:cs="Times New Roman"/>
          <w:sz w:val="28"/>
          <w:szCs w:val="28"/>
        </w:rPr>
        <w:lastRenderedPageBreak/>
        <w:t>используется новейшие достижения в программировании. аппаратуре и средств связи</w:t>
      </w:r>
    </w:p>
    <w:p w14:paraId="0DDE6BD0" w14:textId="56C217E6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В свою очередь, программа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Corps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Retired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Executives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– SCORE бесплатно консультир</w:t>
      </w:r>
      <w:r w:rsidR="0014220B">
        <w:rPr>
          <w:rFonts w:ascii="Times New Roman" w:hAnsi="Times New Roman" w:cs="Times New Roman"/>
          <w:sz w:val="28"/>
          <w:szCs w:val="28"/>
        </w:rPr>
        <w:t>ует практически</w:t>
      </w:r>
      <w:r w:rsidRPr="00B31236">
        <w:rPr>
          <w:rFonts w:ascii="Times New Roman" w:hAnsi="Times New Roman" w:cs="Times New Roman"/>
          <w:sz w:val="28"/>
          <w:szCs w:val="28"/>
        </w:rPr>
        <w:t xml:space="preserve"> по</w:t>
      </w:r>
      <w:r w:rsidR="0014220B">
        <w:rPr>
          <w:rFonts w:ascii="Times New Roman" w:hAnsi="Times New Roman" w:cs="Times New Roman"/>
          <w:sz w:val="28"/>
          <w:szCs w:val="28"/>
        </w:rPr>
        <w:t xml:space="preserve"> всем вопросам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="0014220B">
        <w:rPr>
          <w:rFonts w:ascii="Times New Roman" w:hAnsi="Times New Roman" w:cs="Times New Roman"/>
          <w:sz w:val="28"/>
          <w:szCs w:val="28"/>
        </w:rPr>
        <w:t xml:space="preserve">касающихся открытию нового бизнеса. В данной программе </w:t>
      </w:r>
      <w:r w:rsidR="00351C3F">
        <w:rPr>
          <w:rFonts w:ascii="Times New Roman" w:hAnsi="Times New Roman" w:cs="Times New Roman"/>
          <w:sz w:val="28"/>
          <w:szCs w:val="28"/>
        </w:rPr>
        <w:t>участвуют профессиональные менеджеры и бизнесмены</w:t>
      </w:r>
      <w:r w:rsidRPr="00B31236">
        <w:rPr>
          <w:rFonts w:ascii="Times New Roman" w:hAnsi="Times New Roman" w:cs="Times New Roman"/>
          <w:sz w:val="28"/>
          <w:szCs w:val="28"/>
        </w:rPr>
        <w:t>. Данная программа способствует передаче опыта молодому поколению успешными предпринимателями, благодаря чему происходит увеличение эффективности реализации инновационных программ и проектов.</w:t>
      </w:r>
    </w:p>
    <w:p w14:paraId="28DACE73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236">
        <w:rPr>
          <w:rFonts w:ascii="Times New Roman" w:eastAsia="Times New Roman" w:hAnsi="Times New Roman" w:cs="Times New Roman"/>
          <w:sz w:val="28"/>
          <w:szCs w:val="28"/>
        </w:rPr>
        <w:t>Далее отметим, что помимо федерального правительства, сред</w:t>
      </w:r>
      <w:r w:rsidRPr="00B31236">
        <w:rPr>
          <w:rFonts w:ascii="Times New Roman" w:eastAsia="Times New Roman" w:hAnsi="Times New Roman" w:cs="Times New Roman"/>
          <w:sz w:val="28"/>
          <w:szCs w:val="28"/>
        </w:rPr>
        <w:softHyphen/>
        <w:t>ства на проведение исследований в области инноваций предоставляют отдельные американские штаты и венчурные фонды.</w:t>
      </w:r>
    </w:p>
    <w:p w14:paraId="6D2EDAFB" w14:textId="058BA3B7" w:rsidR="009A1A9A" w:rsidRPr="00B31236" w:rsidRDefault="0014220B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A9A" w:rsidRPr="00B31236">
        <w:rPr>
          <w:rFonts w:ascii="Times New Roman" w:hAnsi="Times New Roman" w:cs="Times New Roman"/>
          <w:sz w:val="28"/>
          <w:szCs w:val="28"/>
        </w:rPr>
        <w:t>Так, венчурные фонды представляют собой компании, которые на собственный страх и риск, финансируют новые, в том числе сомнительные проекты. Ежегодно американские венчурные фонды обеспечивают местных предпринимателей не менее $36 млрд.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="009A1A9A"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</w:p>
    <w:p w14:paraId="3993BAC8" w14:textId="050680EC" w:rsidR="009A1A9A" w:rsidRPr="00B31236" w:rsidRDefault="009A1A9A" w:rsidP="006055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>В США венчурная индустрия начала развиваться в 1950-х годах</w:t>
      </w:r>
      <w:r w:rsidR="00351C3F">
        <w:rPr>
          <w:rFonts w:ascii="Times New Roman" w:hAnsi="Times New Roman" w:cs="Times New Roman"/>
          <w:sz w:val="28"/>
          <w:szCs w:val="28"/>
        </w:rPr>
        <w:t xml:space="preserve">. Привлечение венчурного капитала дало импульс развитию наукоёмкого производства. </w:t>
      </w:r>
      <w:r w:rsidRPr="00B31236">
        <w:rPr>
          <w:rFonts w:ascii="Times New Roman" w:hAnsi="Times New Roman" w:cs="Times New Roman"/>
          <w:sz w:val="28"/>
          <w:szCs w:val="28"/>
        </w:rPr>
        <w:t xml:space="preserve"> при активной поддержке государства.</w:t>
      </w:r>
      <w:r w:rsidR="00A47E64">
        <w:rPr>
          <w:rFonts w:ascii="Times New Roman" w:hAnsi="Times New Roman" w:cs="Times New Roman"/>
          <w:sz w:val="28"/>
          <w:szCs w:val="28"/>
        </w:rPr>
        <w:t xml:space="preserve"> Правительство активно поддерживало данный процесс, что позволило сосредоточить в США более половины мирового объёма венчурного капитала.</w:t>
      </w:r>
    </w:p>
    <w:p w14:paraId="73715E33" w14:textId="394B02B9" w:rsidR="009A1A9A" w:rsidRPr="00B31236" w:rsidRDefault="00A47E64" w:rsidP="006055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A9A" w:rsidRPr="00B31236">
        <w:rPr>
          <w:rFonts w:ascii="Times New Roman" w:hAnsi="Times New Roman" w:cs="Times New Roman"/>
          <w:sz w:val="28"/>
          <w:szCs w:val="28"/>
        </w:rPr>
        <w:t>За 1995-2001 годы инвестиции американского венчурного капитала, по данным известной аудиторской компании «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Pricewaterhouse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Coopers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>», увеличились с 7,6 млрд. долларов до 41,3 млрд. долларов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A9A"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. Такие объемы венчурных инвестиций смогли стать основой для возникновения </w:t>
      </w:r>
      <w:r w:rsidR="009A1A9A" w:rsidRPr="00B31236">
        <w:rPr>
          <w:rFonts w:ascii="Times New Roman" w:hAnsi="Times New Roman" w:cs="Times New Roman"/>
          <w:sz w:val="28"/>
          <w:szCs w:val="28"/>
        </w:rPr>
        <w:lastRenderedPageBreak/>
        <w:t xml:space="preserve">решительных инноваций и крупнейших ТНК, таких как </w:t>
      </w:r>
      <w:r w:rsidR="009A1A9A" w:rsidRPr="00B31236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="009A1A9A" w:rsidRPr="00B31236">
        <w:rPr>
          <w:rFonts w:ascii="Times New Roman" w:hAnsi="Times New Roman" w:cs="Times New Roman"/>
          <w:sz w:val="28"/>
          <w:szCs w:val="28"/>
          <w:lang w:val="en-US"/>
        </w:rPr>
        <w:t>Computers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="009A1A9A" w:rsidRPr="00B3123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="009A1A9A" w:rsidRPr="00B31236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9A1A9A" w:rsidRPr="00B31236">
        <w:rPr>
          <w:rFonts w:ascii="Times New Roman" w:hAnsi="Times New Roman" w:cs="Times New Roman"/>
          <w:sz w:val="28"/>
          <w:szCs w:val="28"/>
        </w:rPr>
        <w:t>,</w:t>
      </w:r>
      <w:r w:rsidR="009A1A9A" w:rsidRPr="00B3123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5F37B8AC" w14:textId="421DC23B" w:rsidR="009A1A9A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>Такое активное развитие венчурной индустрии в США, по мнению экспе</w:t>
      </w:r>
      <w:r w:rsidR="00A47E64">
        <w:rPr>
          <w:rFonts w:ascii="Times New Roman" w:hAnsi="Times New Roman" w:cs="Times New Roman"/>
          <w:sz w:val="28"/>
          <w:szCs w:val="28"/>
        </w:rPr>
        <w:t xml:space="preserve">ртов, в большей степени связано </w:t>
      </w:r>
      <w:r w:rsidRPr="00B31236">
        <w:rPr>
          <w:rFonts w:ascii="Times New Roman" w:hAnsi="Times New Roman" w:cs="Times New Roman"/>
          <w:sz w:val="28"/>
          <w:szCs w:val="28"/>
        </w:rPr>
        <w:t>с</w:t>
      </w:r>
      <w:r w:rsidR="00A47E64">
        <w:rPr>
          <w:rFonts w:ascii="Times New Roman" w:hAnsi="Times New Roman" w:cs="Times New Roman"/>
          <w:sz w:val="28"/>
          <w:szCs w:val="28"/>
        </w:rPr>
        <w:t xml:space="preserve"> той особенностью, что в США очень сильно развиты такие рынки как фондовый и национальный платежеспособный.</w:t>
      </w:r>
    </w:p>
    <w:p w14:paraId="30E85A91" w14:textId="5CE74CBB" w:rsidR="00B14C22" w:rsidRPr="00B31236" w:rsidRDefault="00B14C22" w:rsidP="00B14C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такой термин как «бизнес-ангел». «Бизнес-ангел» - это инвесторы как государственные, так и частные, которые готовы предоставить средства для развития МСП в период раннего старта.</w:t>
      </w:r>
    </w:p>
    <w:p w14:paraId="618FD8CA" w14:textId="7FDCAA36" w:rsidR="009A1A9A" w:rsidRDefault="00B14C22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Еще одна специфика малого бизнеса Америки – это широкое распространение франчайзинга. Еще в середине XIX века здесь развернули свои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франчайзинговые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сети такие компании, как «Зингер» и «Дженерал моторс». На сегодняшний день, согласно оценкам Международной ассоциации франчайзинга, в США действуют более 2000 </w:t>
      </w:r>
      <w:proofErr w:type="spellStart"/>
      <w:r w:rsidR="009A1A9A" w:rsidRPr="00B31236"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и приблизительно 600 000 получателей франшизы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A9A" w:rsidRPr="00B31236">
        <w:rPr>
          <w:rFonts w:ascii="Times New Roman" w:hAnsi="Times New Roman" w:cs="Times New Roman"/>
          <w:sz w:val="28"/>
          <w:szCs w:val="28"/>
        </w:rPr>
        <w:t>.</w:t>
      </w:r>
      <w:r w:rsidR="009A1A9A"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</w:p>
    <w:p w14:paraId="667C9C51" w14:textId="4D35DDC6" w:rsidR="009A1A9A" w:rsidRPr="00B31236" w:rsidRDefault="00B14C22" w:rsidP="00B14C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D24FEB">
        <w:rPr>
          <w:rFonts w:ascii="Times New Roman" w:hAnsi="Times New Roman" w:cs="Times New Roman"/>
          <w:sz w:val="28"/>
          <w:szCs w:val="28"/>
        </w:rPr>
        <w:t>высокотехнологичного</w:t>
      </w:r>
      <w:r>
        <w:rPr>
          <w:rFonts w:ascii="Times New Roman" w:hAnsi="Times New Roman" w:cs="Times New Roman"/>
          <w:sz w:val="28"/>
          <w:szCs w:val="28"/>
        </w:rPr>
        <w:t xml:space="preserve"> бизнеса на сегодняшний день в США лидируют </w:t>
      </w:r>
      <w:r w:rsidR="00D24FEB">
        <w:rPr>
          <w:rFonts w:ascii="Times New Roman" w:hAnsi="Times New Roman" w:cs="Times New Roman"/>
          <w:sz w:val="28"/>
          <w:szCs w:val="28"/>
        </w:rPr>
        <w:t>нано технологии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Их использование в электронике (чипы, полупроводники), энергетике (батареи, аккумуляторы), химии, нефтехимии и нефтепереработке, при использовании лекарств порождено научными исследованиями на основе современного сверхчувствительного и сверхточного оборудования, обеспечивающих высокую достоверность анализов. Специфика экономики в сфере </w:t>
      </w:r>
      <w:r w:rsidR="00D24FEB" w:rsidRPr="00B31236">
        <w:rPr>
          <w:rFonts w:ascii="Times New Roman" w:hAnsi="Times New Roman" w:cs="Times New Roman"/>
          <w:sz w:val="28"/>
          <w:szCs w:val="28"/>
        </w:rPr>
        <w:t>нано технологий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 вытекает из особенностей самого </w:t>
      </w:r>
      <w:r w:rsidR="00D24FEB" w:rsidRPr="00B31236">
        <w:rPr>
          <w:rFonts w:ascii="Times New Roman" w:hAnsi="Times New Roman" w:cs="Times New Roman"/>
          <w:sz w:val="28"/>
          <w:szCs w:val="28"/>
        </w:rPr>
        <w:t>нано технологичного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 продукта – быстрота темпов возникновения, распространения и их смены. За счет этого жизненный цикл рынка товаров сузился до временного интервала в 7-9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A9A"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. Именно поэтому крупные предприятия, обладая обширной и сложной иерархией </w:t>
      </w:r>
      <w:proofErr w:type="gramStart"/>
      <w:r w:rsidR="009A1A9A" w:rsidRPr="00B31236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9A1A9A"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="009A1A9A" w:rsidRPr="00B31236">
        <w:rPr>
          <w:rFonts w:ascii="Times New Roman" w:hAnsi="Times New Roman" w:cs="Times New Roman"/>
          <w:sz w:val="28"/>
          <w:szCs w:val="28"/>
        </w:rPr>
        <w:lastRenderedPageBreak/>
        <w:t xml:space="preserve">не могут гибко и оперативно принимать управленческие решения, поэтому </w:t>
      </w:r>
      <w:r w:rsidR="00D24FEB" w:rsidRPr="00B31236">
        <w:rPr>
          <w:rFonts w:ascii="Times New Roman" w:hAnsi="Times New Roman" w:cs="Times New Roman"/>
          <w:sz w:val="28"/>
          <w:szCs w:val="28"/>
        </w:rPr>
        <w:t>нано технологии</w:t>
      </w:r>
      <w:r w:rsidR="009A1A9A" w:rsidRPr="00B31236">
        <w:rPr>
          <w:rFonts w:ascii="Times New Roman" w:hAnsi="Times New Roman" w:cs="Times New Roman"/>
          <w:sz w:val="28"/>
          <w:szCs w:val="28"/>
        </w:rPr>
        <w:t xml:space="preserve"> становятся прерогативой малого и среднего инновационного бизнеса.</w:t>
      </w:r>
    </w:p>
    <w:p w14:paraId="5585AE95" w14:textId="202F2FE4" w:rsidR="009A1A9A" w:rsidRDefault="00B14C22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A9A" w:rsidRPr="00B31236">
        <w:rPr>
          <w:rFonts w:ascii="Times New Roman" w:hAnsi="Times New Roman" w:cs="Times New Roman"/>
          <w:sz w:val="28"/>
          <w:szCs w:val="28"/>
        </w:rPr>
        <w:t>В итоге, в США ежегодно в рамках программ поддержки малого и среднего инновационного бизнеса реализуется свыше 6 тыс. проектов на общую сумму более $2 млрд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A9A" w:rsidRPr="00B31236">
        <w:rPr>
          <w:rFonts w:ascii="Times New Roman" w:hAnsi="Times New Roman" w:cs="Times New Roman"/>
          <w:sz w:val="28"/>
          <w:szCs w:val="28"/>
        </w:rPr>
        <w:t>.</w:t>
      </w:r>
      <w:r w:rsidR="009A1A9A"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</w:p>
    <w:p w14:paraId="04877E32" w14:textId="2D2F36E3" w:rsidR="009A1A9A" w:rsidRPr="00B31236" w:rsidRDefault="00B14C22" w:rsidP="00B14C2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механизмы поддержки инновационной предпринимательской деятельности в США состоят из законодательной инициативы и целевых программ. </w:t>
      </w:r>
      <w:r w:rsidR="009A1A9A" w:rsidRPr="00B31236">
        <w:rPr>
          <w:rFonts w:ascii="Times New Roman" w:hAnsi="Times New Roman" w:cs="Times New Roman"/>
          <w:sz w:val="28"/>
          <w:szCs w:val="28"/>
        </w:rPr>
        <w:t>Целью данных программ является помощь наукоемким предприятиям в привлечении венчурных инвестиций, доля которых в высокотехнологичной отрасли растет с каждым годом.</w:t>
      </w:r>
    </w:p>
    <w:p w14:paraId="5D010580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>Здесь также следует отметить, что финансирование малых предприятий имеет ряд серьезных проблем. Так, в первую очередь, здесь необходимо подчеркнуть, что по сравнению с крупными предприятиями, малые  инновационные предприятия характеризуются нестабильностью размера прибылей и кратковременностью сроков жизни. Управленческий состав малых предприятий часто не имеет коммерческого опыта и/или не имеет предпринимательского прошлого. Таким образом, как на производстве, так и в маркетинге первые стадии развития характеризуются неуверенностью. Малые инновационные предприятия работают в очень сложных условиях, которые быстро меняются. К тому же малые инновационные предприятия часто встречают трудности в получении кредитов, т.к. банки и традиционные кредитные организации не склонны финансировать рискованные проекты предприятий.</w:t>
      </w:r>
    </w:p>
    <w:p w14:paraId="0B3CE854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В целом, характеризуя зарубежный опыт развития инновационного предпринимательства, можно сделать вывод о целесообразности создания определенной обособленной территории, интегрирующей как </w:t>
      </w:r>
      <w:r w:rsidRPr="00B31236">
        <w:rPr>
          <w:rFonts w:ascii="Times New Roman" w:hAnsi="Times New Roman" w:cs="Times New Roman"/>
          <w:sz w:val="28"/>
          <w:szCs w:val="28"/>
        </w:rPr>
        <w:lastRenderedPageBreak/>
        <w:t>производственные мощности, так и исследовательские институты. В границах хозяйственного пространства такой территории должен действовать определенный механизм, стимулирующий разработку, производство и внедрение инноваций.</w:t>
      </w:r>
    </w:p>
    <w:p w14:paraId="3AA9966A" w14:textId="334CE802" w:rsidR="009A1A9A" w:rsidRPr="00B31236" w:rsidRDefault="0000390B" w:rsidP="0000390B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A9A" w:rsidRPr="00B31236">
        <w:rPr>
          <w:rFonts w:ascii="Times New Roman" w:hAnsi="Times New Roman" w:cs="Times New Roman"/>
          <w:sz w:val="28"/>
          <w:szCs w:val="28"/>
        </w:rPr>
        <w:t>В США примером такой территории является Кремниевая (Силиконовая) долина, где сосредоточено около половины всего научно-технического потенциала страны в области элект</w:t>
      </w:r>
      <w:r>
        <w:rPr>
          <w:rFonts w:ascii="Times New Roman" w:hAnsi="Times New Roman" w:cs="Times New Roman"/>
          <w:sz w:val="28"/>
          <w:szCs w:val="28"/>
        </w:rPr>
        <w:t>роники и вычислительной техники».</w:t>
      </w:r>
      <w:r w:rsidRPr="00B31236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</w:p>
    <w:p w14:paraId="16FC2751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>В настоящее время Кремниевая долина – третий по величине технологический центр в США, число рабочих мест в котором составляет 225 300.</w:t>
      </w:r>
    </w:p>
    <w:p w14:paraId="627D1ADA" w14:textId="77777777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В долине расположено большинство известных компаний мирового масштаба: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Devices</w:t>
      </w:r>
      <w:r w:rsidRPr="00B31236">
        <w:rPr>
          <w:rFonts w:ascii="Times New Roman" w:hAnsi="Times New Roman" w:cs="Times New Roman"/>
          <w:sz w:val="28"/>
          <w:szCs w:val="28"/>
        </w:rPr>
        <w:t xml:space="preserve"> (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B31236">
        <w:rPr>
          <w:rFonts w:ascii="Times New Roman" w:hAnsi="Times New Roman" w:cs="Times New Roman"/>
          <w:sz w:val="28"/>
          <w:szCs w:val="28"/>
        </w:rPr>
        <w:t xml:space="preserve">),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Agilent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236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.,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eBay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Electronic</w:t>
      </w:r>
      <w:r w:rsidRPr="00B31236"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Hewlett</w:t>
      </w:r>
      <w:r w:rsidRPr="00B31236">
        <w:rPr>
          <w:rFonts w:ascii="Times New Roman" w:hAnsi="Times New Roman" w:cs="Times New Roman"/>
          <w:sz w:val="28"/>
          <w:szCs w:val="28"/>
        </w:rPr>
        <w:t>-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Packard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Maxtor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NVIDIA</w:t>
      </w:r>
      <w:r w:rsidRPr="00B31236">
        <w:rPr>
          <w:rFonts w:ascii="Times New Roman" w:hAnsi="Times New Roman" w:cs="Times New Roman"/>
          <w:sz w:val="28"/>
          <w:szCs w:val="28"/>
        </w:rPr>
        <w:t xml:space="preserve">, </w:t>
      </w:r>
      <w:r w:rsidRPr="00B31236">
        <w:rPr>
          <w:rFonts w:ascii="Times New Roman" w:hAnsi="Times New Roman" w:cs="Times New Roman"/>
          <w:sz w:val="28"/>
          <w:szCs w:val="28"/>
          <w:lang w:val="en-US"/>
        </w:rPr>
        <w:t>Yahoo</w:t>
      </w:r>
      <w:r w:rsidRPr="00B31236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Start"/>
      <w:r w:rsidRPr="00B31236">
        <w:rPr>
          <w:rFonts w:ascii="Times New Roman" w:hAnsi="Times New Roman" w:cs="Times New Roman"/>
          <w:sz w:val="28"/>
          <w:szCs w:val="28"/>
          <w:lang w:val="en-US"/>
        </w:rPr>
        <w:t>Xerox</w:t>
      </w:r>
      <w:r w:rsidRPr="00B312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47C0185" w14:textId="520F750C" w:rsidR="009A1A9A" w:rsidRPr="00B31236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236">
        <w:rPr>
          <w:rFonts w:ascii="Times New Roman" w:hAnsi="Times New Roman" w:cs="Times New Roman"/>
          <w:sz w:val="28"/>
          <w:szCs w:val="28"/>
        </w:rPr>
        <w:t xml:space="preserve">На территории Кремниевой долины расположены университет Сан-Хосе, университет Санта-Клары, </w:t>
      </w:r>
      <w:proofErr w:type="spellStart"/>
      <w:r w:rsidRPr="00B31236">
        <w:rPr>
          <w:rFonts w:ascii="Times New Roman" w:hAnsi="Times New Roman" w:cs="Times New Roman"/>
          <w:sz w:val="28"/>
          <w:szCs w:val="28"/>
        </w:rPr>
        <w:t>Стенфордский</w:t>
      </w:r>
      <w:proofErr w:type="spellEnd"/>
      <w:r w:rsidRPr="00B31236">
        <w:rPr>
          <w:rFonts w:ascii="Times New Roman" w:hAnsi="Times New Roman" w:cs="Times New Roman"/>
          <w:sz w:val="28"/>
          <w:szCs w:val="28"/>
        </w:rPr>
        <w:t xml:space="preserve"> университет, Калифорнийский университет</w:t>
      </w:r>
      <w:r w:rsidR="0000390B">
        <w:rPr>
          <w:rFonts w:ascii="Times New Roman" w:hAnsi="Times New Roman" w:cs="Times New Roman"/>
          <w:sz w:val="28"/>
          <w:szCs w:val="28"/>
        </w:rPr>
        <w:t>.</w:t>
      </w:r>
    </w:p>
    <w:p w14:paraId="545353D6" w14:textId="77777777" w:rsidR="009974D9" w:rsidRDefault="009974D9" w:rsidP="006055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410C9" w14:textId="77777777" w:rsidR="006542D9" w:rsidRDefault="006542D9" w:rsidP="006055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4B2E7" w14:textId="14AE358E" w:rsidR="009A1A9A" w:rsidRDefault="009A1A9A" w:rsidP="0060559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Японии.</w:t>
      </w:r>
    </w:p>
    <w:p w14:paraId="5410377C" w14:textId="77777777" w:rsidR="006542D9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Приоритетами в НИС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МП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Японии явля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ются: </w:t>
      </w:r>
    </w:p>
    <w:p w14:paraId="0D2D7BA6" w14:textId="77777777" w:rsidR="006542D9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новые системы; </w:t>
      </w:r>
    </w:p>
    <w:p w14:paraId="24ED3C7D" w14:textId="77777777" w:rsidR="006542D9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информатика и связь; </w:t>
      </w:r>
    </w:p>
    <w:p w14:paraId="3C364F31" w14:textId="7A49323E" w:rsidR="006542D9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нано</w:t>
      </w:r>
      <w:r w:rsid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технологии и материалы; </w:t>
      </w:r>
    </w:p>
    <w:p w14:paraId="0A88E518" w14:textId="77777777" w:rsidR="006542D9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технологии сохранения окружающей сред. </w:t>
      </w:r>
    </w:p>
    <w:p w14:paraId="40C97879" w14:textId="187BC194" w:rsidR="006542D9" w:rsidRPr="00CF55AF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этих сферах, как считают япон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 специалисты, возможны прорывные новейшие решения, коммерциализация которых даст новаторам серьезные пре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имущества перед конкурентами. Основы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ваясь на такой позиции, для ускорения про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хождения оформления патентов, в Японии были пересмотрены Патентный закон и Закон о торговых знаках</w:t>
      </w:r>
      <w:r w:rsidRPr="00D8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создания эффективной 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трансферта знаний из исследовательских структур в </w:t>
      </w:r>
      <w:r w:rsid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инновационные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МСП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принят Закон о трансферте тех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нологий из университетов в промышлен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ность и специальных мерах по оживлению промышленности и совершенствовании промышленных технологий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5"/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14:paraId="0C1FA0FD" w14:textId="15057A96" w:rsidR="006542D9" w:rsidRPr="00D853C3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 особого внимания японского руководства является оформление прав на интеллектуальную собственность. В этой связи правовой основой обеспечения ин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новационного развития Японии в насто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ящее время является «Основной закон об интеллектуальной ответственности» (де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кабрь 2002 г.). Закон нацелен на то, чтобы организовать в масштабах страны «цикл интеллектуального созидания». Этот цикл должен включать в себя три важнейших составляющих, объединенных во взаимо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связанную систему: 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инновации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патента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ком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мерциализация 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инновации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0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этап превратит инновацию в реально существующую статью дохода, далее средства пойдут в инвестирование в первую стадию другого цикла.</w:t>
      </w:r>
    </w:p>
    <w:p w14:paraId="346FB405" w14:textId="2C3061AE" w:rsidR="006542D9" w:rsidRPr="00CF55AF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законе оговорено, что государство от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вечает за разработку реализации общей по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литики, обеспечивающей формирование и воспроизводство цикла. Вместе с тем опре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деленная ответственность за ее реализацию возлагается на региональные власти, кото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рые должны отвечать за 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кадров и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поддержку трансферта технологий.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Универси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теты, в свою очередь, несут ответственность вместе с государством за создание благопри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ятных условий для деятельности исследова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телей и инженеров и наиболее эффективное использование их знаний и опыта.</w:t>
      </w:r>
    </w:p>
    <w:p w14:paraId="3C5A00CE" w14:textId="05BE0022" w:rsidR="006542D9" w:rsidRPr="00CF55AF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Формируемая модель НИС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МП 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нацелена на реализацию повышения степени </w:t>
      </w:r>
      <w:proofErr w:type="spellStart"/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конкурентоустойчивости</w:t>
      </w:r>
      <w:proofErr w:type="spellEnd"/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развитых стран. Для этого при формировании инновационной системы в Японии делается упор не только на научно-технические и технологические факторы, но и в значительной степени на технологии в сфере организации и управ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ления. В этой связи особое внимание уделя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разработке теории социальных сетей, а также теории, касающейся социальных взаимоотношений и социальной организа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ции. Кроме того, важнейшим направлением в организационно-управленческих иннова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циях является разработка технологий уп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равления совокупными рисками. Органи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зационные инновации затрагивают и сферу научной и инженерной деятельности, в частности, 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эффективного процесса мониторинга исследовательской деятельности.</w:t>
      </w:r>
    </w:p>
    <w:p w14:paraId="63DDA245" w14:textId="77777777" w:rsidR="006542D9" w:rsidRPr="00CF55AF" w:rsidRDefault="006542D9" w:rsidP="0060559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можно констатировать, что ха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рактерной особенностью НИС Японии явля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то, что она последовательно формиру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и развивается с середины XX в., пройдя несколько этапов. При этом на каждом этапе правительственные органы и предприни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мательские круги действовали достаточно слаженно, укрепляя финансовую, кадровую и материальную базу науки, одновременно держа в центре внимания постоянное об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новление оборудования, совершенствование производственных и организационных тех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нологий, развивая систему контроля качес</w:t>
      </w:r>
      <w:r w:rsidRPr="00CF5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тва, воспитывая у персонала органическую потребность к повышению квалификации и активному применению новых знаний.</w:t>
      </w:r>
    </w:p>
    <w:p w14:paraId="48A71D30" w14:textId="77777777" w:rsidR="006542D9" w:rsidRDefault="006542D9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9B7">
        <w:rPr>
          <w:rFonts w:ascii="Times New Roman" w:hAnsi="Times New Roman" w:cs="Times New Roman"/>
          <w:sz w:val="28"/>
          <w:szCs w:val="28"/>
        </w:rPr>
        <w:t>В Японии</w:t>
      </w:r>
      <w:r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60559B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«Агентство малого и среднего предпринимательства» (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Small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Medium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Enterprise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Agency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SMEA)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координирует деятельность всей инфраструктуры поддержки и развития МСП, взаимодействуя с крупными государственными организациями, научными центрами и исследовательскими институтами. </w:t>
      </w:r>
    </w:p>
    <w:p w14:paraId="4E179866" w14:textId="351C6348" w:rsidR="006542D9" w:rsidRDefault="006542D9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Важную роль в поддержке инновационных МСП играет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поддержки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и инновационного развития регионов Японии» (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Organization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for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SME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Regional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Innovation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Japan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SMRJ)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Данная структура состоит из 9 институто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в, </w:t>
      </w:r>
      <w:r w:rsid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разрабатывающие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 методы управления </w:t>
      </w:r>
      <w:r w:rsid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инновационными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несколько технопарков и бизнес инкубаторов. 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SMRJ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поддержке администрации муниципальных образований и муниципальными торгово-промышленными палатами создало сеть региональных организаций таких как: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«Венчурные центр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поддержки предпринимательства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«Мун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иципальные центры поддержки МСП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гиональные центры поддержки МСП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Сотрудниками таких центров назначаются местные предприниматели и менеджеры с большим опытом и профессиональными знаниями. Данная региональная сеть на сегодняшний ден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из 8 венчурных, более 50 региональных и свыше 250 муниципальных центров поддержки МСП.</w:t>
      </w:r>
    </w:p>
    <w:p w14:paraId="7A3E5259" w14:textId="77777777" w:rsidR="006542D9" w:rsidRDefault="006542D9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10 крупнейших городах страны в каждой префектуре существуют региональные центры поддержки предпринимательства. Данные центры ориентированы на потребности 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префектур. Реализуя программы поддержки МСП эти центры консультируют предпринимателей и предоставляют поддержку в областях финансов, технологии, оборудования и др. В этих центрах проводятся семинары и осуществляются программы обучения предпринимателей. </w:t>
      </w:r>
    </w:p>
    <w:p w14:paraId="43EA239B" w14:textId="7168230D" w:rsidR="006542D9" w:rsidRDefault="006542D9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власти также играют большую роль в поддержке инновационных МСП. Так например, при строительс</w:t>
      </w:r>
      <w:r w:rsidR="003C445E">
        <w:rPr>
          <w:rFonts w:ascii="Times New Roman" w:hAnsi="Times New Roman" w:cs="Times New Roman"/>
          <w:sz w:val="28"/>
          <w:szCs w:val="28"/>
        </w:rPr>
        <w:t xml:space="preserve">тве технопарка на о. </w:t>
      </w:r>
      <w:proofErr w:type="spellStart"/>
      <w:r w:rsidR="003C445E">
        <w:rPr>
          <w:rFonts w:ascii="Times New Roman" w:hAnsi="Times New Roman" w:cs="Times New Roman"/>
          <w:sz w:val="28"/>
          <w:szCs w:val="28"/>
        </w:rPr>
        <w:t>Кьюшу</w:t>
      </w:r>
      <w:proofErr w:type="spellEnd"/>
      <w:r w:rsidR="003C445E">
        <w:rPr>
          <w:rFonts w:ascii="Times New Roman" w:hAnsi="Times New Roman" w:cs="Times New Roman"/>
          <w:sz w:val="28"/>
          <w:szCs w:val="28"/>
        </w:rPr>
        <w:t xml:space="preserve"> для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инвесторов выдавались</w:t>
      </w:r>
      <w:r w:rsidR="003C445E">
        <w:rPr>
          <w:rFonts w:ascii="Times New Roman" w:hAnsi="Times New Roman" w:cs="Times New Roman"/>
          <w:sz w:val="28"/>
          <w:szCs w:val="28"/>
        </w:rPr>
        <w:t xml:space="preserve"> крупные</w:t>
      </w:r>
      <w:r>
        <w:rPr>
          <w:rFonts w:ascii="Times New Roman" w:hAnsi="Times New Roman" w:cs="Times New Roman"/>
          <w:sz w:val="28"/>
          <w:szCs w:val="28"/>
        </w:rPr>
        <w:t xml:space="preserve"> займы на</w:t>
      </w:r>
      <w:r w:rsidR="003C445E">
        <w:rPr>
          <w:rFonts w:ascii="Times New Roman" w:hAnsi="Times New Roman" w:cs="Times New Roman"/>
          <w:sz w:val="28"/>
          <w:szCs w:val="28"/>
        </w:rPr>
        <w:t xml:space="preserve"> большой</w:t>
      </w:r>
      <w:r>
        <w:rPr>
          <w:rFonts w:ascii="Times New Roman" w:hAnsi="Times New Roman" w:cs="Times New Roman"/>
          <w:sz w:val="28"/>
          <w:szCs w:val="28"/>
        </w:rPr>
        <w:t xml:space="preserve"> срок лет под </w:t>
      </w:r>
      <w:r w:rsidR="003C445E">
        <w:rPr>
          <w:rFonts w:ascii="Times New Roman" w:hAnsi="Times New Roman" w:cs="Times New Roman"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 xml:space="preserve">процент (от 1% до 8%). </w:t>
      </w:r>
    </w:p>
    <w:p w14:paraId="0864D425" w14:textId="77777777" w:rsidR="006542D9" w:rsidRDefault="006542D9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Японии было создано более 100 технопарков, которые становились центром взаимодействия университетов с промышленностью. Большая часть технопарков </w:t>
      </w:r>
      <w:r w:rsidR="0060559B">
        <w:rPr>
          <w:rFonts w:ascii="Times New Roman" w:hAnsi="Times New Roman" w:cs="Times New Roman"/>
          <w:sz w:val="28"/>
          <w:szCs w:val="28"/>
        </w:rPr>
        <w:t>создавалась</w:t>
      </w:r>
      <w:r>
        <w:rPr>
          <w:rFonts w:ascii="Times New Roman" w:hAnsi="Times New Roman" w:cs="Times New Roman"/>
          <w:sz w:val="28"/>
          <w:szCs w:val="28"/>
        </w:rPr>
        <w:t xml:space="preserve"> в регионах при поддержке муниципальных властей, из них более 50% ориентировано на производство высокотехнологической продукции. </w:t>
      </w:r>
    </w:p>
    <w:p w14:paraId="1F2B32F6" w14:textId="77777777" w:rsidR="006542D9" w:rsidRDefault="006542D9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Принятый в 1999 году «Закон о малом и среднем предпринимательстве»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Small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Medium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Enterprise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Basic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Law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Act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No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154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1963: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Amended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December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3, 1999)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 возможность дальнейшего развития поддержки инновационным МСП. Так усилилось  бюджетное финансирование 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НИОКР, а перспективные НИОКР с многолетним периодом исследований получили специальную финансовую поддержку. Почти вполовину было 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финансирование НИОКР по правительственным заказам. Финансирование поддержки по коммерциализацию НИОКР было увеличено на 30%, а помощь молодым исследователям на 20%. Ожидается, что в течение нескольких лет количество патентов выдаваемых университетам увеличится в 10 раз из-за увеличения бюджетного финансирования трансферта технологий в промышленность. </w:t>
      </w:r>
    </w:p>
    <w:p w14:paraId="574EBE97" w14:textId="6FFD6CFE" w:rsidR="006542D9" w:rsidRPr="00833B9C" w:rsidRDefault="006542D9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Временное законоположение «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мерах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активной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созидательной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секторе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МСП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Temporary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Law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concerning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Measures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Promotion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Creative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Business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Activities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Small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Medium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Enterprises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дало поддержку стартующим МСП </w:t>
      </w:r>
      <w:r w:rsidR="0060559B"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специализирующимся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3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НИОКР и коммерциализации инноваций. Поддержка заключается в предоставлении субсидий. льготных кредитов и налоговых послаблений от органов местной власти. </w:t>
      </w:r>
    </w:p>
    <w:p w14:paraId="02F27BAE" w14:textId="63A98712" w:rsidR="006542D9" w:rsidRDefault="006542D9" w:rsidP="006055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«Закон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поддержке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творческой активности в МСП» (</w:t>
      </w:r>
      <w:proofErr w:type="spellStart"/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Law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concerning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Promotion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Creative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Activities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SMEs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«Закон о поддержке инно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вационной деятельности в МСП» (</w:t>
      </w:r>
      <w:r w:rsidR="003C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Law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Supporting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Business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Innovation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Small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Medium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Enterprises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дали новые механизмы поддержки инновационных МСП. Таким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ммеханизмом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 «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Партнерства венчурного инвестирования» (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Limited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Partnership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for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Venture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Capital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Investment</w:t>
      </w:r>
      <w:proofErr w:type="spellEnd"/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инвестируют в местные венчурные МСП. Важно отметить что в составе такого партнерства обязательно должно быть 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SMRJ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которое является одним из инвесторов. Система льготного 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налогообложения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605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оборудования, изготовление опытных образцов и привлечение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специалистов является важным механизмом поддержки венчурным и инновационным предприятиям. </w:t>
      </w:r>
    </w:p>
    <w:p w14:paraId="2B7F6701" w14:textId="77777777" w:rsidR="006542D9" w:rsidRPr="00E13653" w:rsidRDefault="006542D9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муниципальных образований разрабатывает программы развития и создания местных производственных центров, в которых объединяется деятельность специализированных МСП. </w:t>
      </w:r>
    </w:p>
    <w:p w14:paraId="519F4BF5" w14:textId="77777777" w:rsidR="009A1A9A" w:rsidRDefault="009A1A9A" w:rsidP="00605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1E87E" w14:textId="77777777" w:rsidR="0029317C" w:rsidRDefault="0029317C" w:rsidP="00605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11899" w14:textId="77777777" w:rsidR="0029317C" w:rsidRDefault="0029317C" w:rsidP="00605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94B7F" w14:textId="77777777" w:rsidR="0029317C" w:rsidRDefault="0029317C" w:rsidP="00605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A21D87" w14:textId="77777777" w:rsidR="0029317C" w:rsidRDefault="0029317C" w:rsidP="00605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3B9F2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25113861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20ACB54F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1CB469E6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504F59FF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0F3C6362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1ABD4E9E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6B7DB6B9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50D7C14E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001FAEF9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5B53886E" w14:textId="77777777" w:rsidR="00B97C46" w:rsidRDefault="00B97C46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665B1503" w14:textId="77777777" w:rsidR="0029317C" w:rsidRDefault="0029317C" w:rsidP="00B31236">
      <w:pPr>
        <w:rPr>
          <w:rFonts w:ascii="Times New Roman" w:hAnsi="Times New Roman" w:cs="Times New Roman"/>
          <w:b/>
          <w:sz w:val="28"/>
          <w:szCs w:val="28"/>
        </w:rPr>
      </w:pPr>
    </w:p>
    <w:p w14:paraId="4F41FD10" w14:textId="77777777" w:rsidR="00C83575" w:rsidRDefault="00C83575" w:rsidP="00C83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Рекомендации и предложения по улучшению системы поддержки инновационной предпринимательской деятельности в Р</w:t>
      </w:r>
      <w:r w:rsidR="00E23F1A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E23F1A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1963B03" w14:textId="77777777" w:rsidR="0060559B" w:rsidRDefault="0060559B" w:rsidP="00C83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2A0A7" w14:textId="77777777" w:rsidR="00C83575" w:rsidRDefault="00C83575" w:rsidP="00C83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Законодательная инициатива. </w:t>
      </w:r>
    </w:p>
    <w:p w14:paraId="41BA1A35" w14:textId="77777777" w:rsidR="0060559B" w:rsidRDefault="0060559B" w:rsidP="00C83575">
      <w:pPr>
        <w:rPr>
          <w:rFonts w:ascii="Times New Roman" w:hAnsi="Times New Roman" w:cs="Times New Roman"/>
          <w:b/>
          <w:sz w:val="28"/>
          <w:szCs w:val="28"/>
        </w:rPr>
      </w:pPr>
    </w:p>
    <w:p w14:paraId="1B8C40B1" w14:textId="77777777" w:rsidR="00D846CE" w:rsidRPr="008B41C4" w:rsidRDefault="008C5037" w:rsidP="0060559B">
      <w:pPr>
        <w:pStyle w:val="a6"/>
        <w:numPr>
          <w:ilvl w:val="0"/>
          <w:numId w:val="12"/>
        </w:numPr>
        <w:rPr>
          <w:rFonts w:cs="Times New Roman"/>
          <w:szCs w:val="28"/>
        </w:rPr>
      </w:pPr>
      <w:r w:rsidRPr="008B41C4">
        <w:rPr>
          <w:rFonts w:cs="Times New Roman"/>
          <w:szCs w:val="28"/>
        </w:rPr>
        <w:t xml:space="preserve">Необходимо создать и принять федеральный закон, который будет прямо регулировать инновационную деятельность, закрепит первоочередные положения в этой области отношений. </w:t>
      </w:r>
    </w:p>
    <w:p w14:paraId="6E9A8D2E" w14:textId="77777777" w:rsidR="00D846CE" w:rsidRDefault="00D846CE" w:rsidP="0060559B">
      <w:pPr>
        <w:pStyle w:val="a6"/>
        <w:numPr>
          <w:ilvl w:val="0"/>
          <w:numId w:val="12"/>
        </w:numPr>
        <w:rPr>
          <w:rFonts w:cs="Times New Roman"/>
          <w:szCs w:val="28"/>
        </w:rPr>
      </w:pPr>
      <w:r w:rsidRPr="008B41C4">
        <w:rPr>
          <w:rFonts w:cs="Times New Roman"/>
          <w:szCs w:val="28"/>
        </w:rPr>
        <w:t>Необходимо принять федеральный закон, который будет определит основные направления, принципы и формы поддержки ин</w:t>
      </w:r>
      <w:r w:rsidR="008B41C4">
        <w:rPr>
          <w:rFonts w:cs="Times New Roman"/>
          <w:szCs w:val="28"/>
        </w:rPr>
        <w:t>новационной деятельности.</w:t>
      </w:r>
    </w:p>
    <w:p w14:paraId="3A271778" w14:textId="77777777" w:rsidR="008B41C4" w:rsidRDefault="008B41C4" w:rsidP="0060559B">
      <w:pPr>
        <w:pStyle w:val="a6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Создать федеральный закон регулирующий передачу объектов интеллектуальной </w:t>
      </w:r>
      <w:r w:rsidR="0060559B">
        <w:rPr>
          <w:rFonts w:cs="Times New Roman"/>
          <w:szCs w:val="28"/>
        </w:rPr>
        <w:t>собственности</w:t>
      </w:r>
      <w:r>
        <w:rPr>
          <w:rFonts w:cs="Times New Roman"/>
          <w:szCs w:val="28"/>
        </w:rPr>
        <w:t>, полученных за счет бюджетных средств.</w:t>
      </w:r>
    </w:p>
    <w:p w14:paraId="08BC36E1" w14:textId="77777777" w:rsidR="008B41C4" w:rsidRDefault="008B41C4" w:rsidP="0060559B">
      <w:pPr>
        <w:pStyle w:val="a6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Создать </w:t>
      </w:r>
      <w:r w:rsidR="0060559B">
        <w:rPr>
          <w:rFonts w:cs="Times New Roman"/>
          <w:szCs w:val="28"/>
        </w:rPr>
        <w:t>федеральный</w:t>
      </w:r>
      <w:r>
        <w:rPr>
          <w:rFonts w:cs="Times New Roman"/>
          <w:szCs w:val="28"/>
        </w:rPr>
        <w:t xml:space="preserve"> закон о государственных </w:t>
      </w:r>
      <w:r w:rsidR="0060559B">
        <w:rPr>
          <w:rFonts w:cs="Times New Roman"/>
          <w:szCs w:val="28"/>
        </w:rPr>
        <w:t>гарантиях</w:t>
      </w:r>
      <w:r>
        <w:rPr>
          <w:rFonts w:cs="Times New Roman"/>
          <w:szCs w:val="28"/>
        </w:rPr>
        <w:t xml:space="preserve"> инновационной деятельности.</w:t>
      </w:r>
    </w:p>
    <w:p w14:paraId="379218E0" w14:textId="77777777" w:rsidR="008B41C4" w:rsidRPr="008B41C4" w:rsidRDefault="008B41C4" w:rsidP="0060559B">
      <w:pPr>
        <w:pStyle w:val="a6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Усовершенствовать систему правового регулирования деятельности венчурных фондов и венчурных бирж.</w:t>
      </w:r>
    </w:p>
    <w:p w14:paraId="2EA5D82D" w14:textId="77777777" w:rsidR="00B97C46" w:rsidRDefault="00B97C46" w:rsidP="006055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1199F" w14:textId="50975FFA" w:rsidR="007E2342" w:rsidRPr="007E2342" w:rsidRDefault="00B97C46" w:rsidP="00B97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 инициатива должна органов государственной власти привела инновационное развитие к разрушению барьеров, препятствующих развитию, и использовала различные механизмы для стимулирования инновационного развития экономики страны.</w:t>
      </w:r>
    </w:p>
    <w:p w14:paraId="60DCDC33" w14:textId="14643E5B" w:rsidR="0029317C" w:rsidRPr="008C5037" w:rsidRDefault="007E2342" w:rsidP="006C52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42">
        <w:rPr>
          <w:rFonts w:ascii="Times New Roman" w:hAnsi="Times New Roman" w:cs="Times New Roman"/>
          <w:sz w:val="28"/>
          <w:szCs w:val="28"/>
        </w:rPr>
        <w:t xml:space="preserve">Создание соответствующей правовой основы даст импульс </w:t>
      </w:r>
      <w:r w:rsidR="00B97C46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D24FEB">
        <w:rPr>
          <w:rFonts w:ascii="Times New Roman" w:hAnsi="Times New Roman" w:cs="Times New Roman"/>
          <w:sz w:val="28"/>
          <w:szCs w:val="28"/>
        </w:rPr>
        <w:t>инновационной</w:t>
      </w:r>
      <w:r w:rsidR="00B97C46">
        <w:rPr>
          <w:rFonts w:ascii="Times New Roman" w:hAnsi="Times New Roman" w:cs="Times New Roman"/>
          <w:sz w:val="28"/>
          <w:szCs w:val="28"/>
        </w:rPr>
        <w:t xml:space="preserve"> сферы, так как от правового регулирования, от его эффективности, зависят национальные исследования и их коммерциализация. Исследования и коммерциализация результатов НИОКР даст развитие национальной эк</w:t>
      </w:r>
      <w:r w:rsidR="006C5285">
        <w:rPr>
          <w:rFonts w:ascii="Times New Roman" w:hAnsi="Times New Roman" w:cs="Times New Roman"/>
          <w:sz w:val="28"/>
          <w:szCs w:val="28"/>
        </w:rPr>
        <w:t xml:space="preserve">ономике, обеспечит ей </w:t>
      </w:r>
      <w:r w:rsidR="00D24FEB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6C5285">
        <w:rPr>
          <w:rFonts w:ascii="Times New Roman" w:hAnsi="Times New Roman" w:cs="Times New Roman"/>
          <w:sz w:val="28"/>
          <w:szCs w:val="28"/>
        </w:rPr>
        <w:t xml:space="preserve"> на международной арене. Зарубежный опыт доказывает, что эффективное законодательство – одно из условий </w:t>
      </w:r>
      <w:r w:rsidR="00D24FEB">
        <w:rPr>
          <w:rFonts w:ascii="Times New Roman" w:hAnsi="Times New Roman" w:cs="Times New Roman"/>
          <w:sz w:val="28"/>
          <w:szCs w:val="28"/>
        </w:rPr>
        <w:t>успешного</w:t>
      </w:r>
      <w:r w:rsidR="006C5285">
        <w:rPr>
          <w:rFonts w:ascii="Times New Roman" w:hAnsi="Times New Roman" w:cs="Times New Roman"/>
          <w:sz w:val="28"/>
          <w:szCs w:val="28"/>
        </w:rPr>
        <w:t xml:space="preserve"> развития инновационной сферы.</w:t>
      </w:r>
    </w:p>
    <w:p w14:paraId="13F88977" w14:textId="77777777" w:rsidR="00C83575" w:rsidRDefault="00C83575" w:rsidP="006055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E5426" w14:textId="77777777" w:rsidR="00C83575" w:rsidRDefault="00C83575" w:rsidP="00605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C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D07E43" w:rsidRPr="00D846CE">
        <w:rPr>
          <w:rFonts w:ascii="Times New Roman" w:hAnsi="Times New Roman" w:cs="Times New Roman"/>
          <w:b/>
          <w:sz w:val="28"/>
          <w:szCs w:val="28"/>
        </w:rPr>
        <w:t>Рекомендации и предложения на федеральном уровне.</w:t>
      </w:r>
    </w:p>
    <w:p w14:paraId="60AF1F4D" w14:textId="77777777" w:rsidR="0060559B" w:rsidRPr="00D846CE" w:rsidRDefault="0060559B" w:rsidP="00605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0C396" w14:textId="77777777" w:rsidR="00D07E43" w:rsidRDefault="00D846CE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Изменение системы поддержки инновационной предпринимательской деятельности на местном уровне – невозможно, не внося изменения в системе на федеральном уровне. Поэтому необходимо сделать следующее:</w:t>
      </w:r>
    </w:p>
    <w:p w14:paraId="6A6C1992" w14:textId="32A854C9" w:rsidR="00D846CE" w:rsidRDefault="00D846CE" w:rsidP="0060559B">
      <w:pPr>
        <w:pStyle w:val="a6"/>
        <w:numPr>
          <w:ilvl w:val="0"/>
          <w:numId w:val="9"/>
        </w:num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Создать государственную организацию</w:t>
      </w:r>
      <w:r w:rsidR="00BE04F5">
        <w:rPr>
          <w:rFonts w:cs="Times New Roman"/>
          <w:szCs w:val="28"/>
        </w:rPr>
        <w:t>, которая бы реализовывала государственную политику по поддержке инновационных МСП на федеральном уровне (</w:t>
      </w:r>
      <w:r w:rsidR="0060559B">
        <w:rPr>
          <w:rFonts w:cs="Times New Roman"/>
          <w:szCs w:val="28"/>
        </w:rPr>
        <w:t>аналогично</w:t>
      </w:r>
      <w:r w:rsidR="00BE04F5">
        <w:rPr>
          <w:rFonts w:cs="Times New Roman"/>
          <w:szCs w:val="28"/>
        </w:rPr>
        <w:t xml:space="preserve"> </w:t>
      </w:r>
      <w:r w:rsidR="00BE04F5">
        <w:rPr>
          <w:rFonts w:cs="Times New Roman"/>
          <w:szCs w:val="28"/>
        </w:rPr>
        <w:lastRenderedPageBreak/>
        <w:t xml:space="preserve">«Администрации по делам малого и среднего бизнеса» в США). Такая </w:t>
      </w:r>
      <w:r w:rsidR="00D24FEB">
        <w:rPr>
          <w:rFonts w:cs="Times New Roman"/>
          <w:szCs w:val="28"/>
        </w:rPr>
        <w:t>организация</w:t>
      </w:r>
      <w:r w:rsidR="00BE04F5">
        <w:rPr>
          <w:rFonts w:cs="Times New Roman"/>
          <w:szCs w:val="28"/>
        </w:rPr>
        <w:t xml:space="preserve"> занималась бы реализаций программ по поддержке инновационных МСП, выступала в роли посредника между инновационными МСП и различными министерствами, стимулировала МСП, имеющих потенциал для коммерциализации, участвовать в научно-исследовательской деятельности.</w:t>
      </w:r>
      <w:r w:rsidR="00AE5BE8">
        <w:rPr>
          <w:rFonts w:cs="Times New Roman"/>
          <w:szCs w:val="28"/>
        </w:rPr>
        <w:t xml:space="preserve"> Создание такой организации приведёт к по</w:t>
      </w:r>
      <w:r w:rsidR="0060559B">
        <w:rPr>
          <w:rFonts w:cs="Times New Roman"/>
          <w:szCs w:val="28"/>
        </w:rPr>
        <w:t>явлению единого центра реализу</w:t>
      </w:r>
      <w:r w:rsidR="00AE5BE8">
        <w:rPr>
          <w:rFonts w:cs="Times New Roman"/>
          <w:szCs w:val="28"/>
        </w:rPr>
        <w:t xml:space="preserve">ющего политику государства в сфере инновационного </w:t>
      </w:r>
      <w:r w:rsidR="0060559B">
        <w:rPr>
          <w:rFonts w:cs="Times New Roman"/>
          <w:szCs w:val="28"/>
        </w:rPr>
        <w:t>предпринимательства</w:t>
      </w:r>
      <w:r w:rsidR="00AE5BE8">
        <w:rPr>
          <w:rFonts w:cs="Times New Roman"/>
          <w:szCs w:val="28"/>
        </w:rPr>
        <w:t xml:space="preserve"> и контроли</w:t>
      </w:r>
      <w:r w:rsidR="0060559B">
        <w:rPr>
          <w:rFonts w:cs="Times New Roman"/>
          <w:szCs w:val="28"/>
        </w:rPr>
        <w:t>ру</w:t>
      </w:r>
      <w:r w:rsidR="00AE5BE8">
        <w:rPr>
          <w:rFonts w:cs="Times New Roman"/>
          <w:szCs w:val="28"/>
        </w:rPr>
        <w:t>ющего проведение этой политики.</w:t>
      </w:r>
    </w:p>
    <w:p w14:paraId="501DEC33" w14:textId="77777777" w:rsidR="00BE04F5" w:rsidRDefault="00BE04F5" w:rsidP="0060559B">
      <w:pPr>
        <w:pStyle w:val="a6"/>
        <w:numPr>
          <w:ilvl w:val="0"/>
          <w:numId w:val="9"/>
        </w:num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Создать федеральные программы для усиления роли  инновационных МСП в исследованиях и разработках финансируемых государством (аналогично </w:t>
      </w:r>
      <w:r w:rsidR="0011612A">
        <w:rPr>
          <w:rFonts w:cs="Times New Roman"/>
          <w:szCs w:val="28"/>
          <w:lang w:val="en-US"/>
        </w:rPr>
        <w:t>SBIR</w:t>
      </w:r>
      <w:r w:rsidR="0011612A" w:rsidRPr="00833B9C">
        <w:rPr>
          <w:rFonts w:cs="Times New Roman"/>
          <w:szCs w:val="28"/>
        </w:rPr>
        <w:t xml:space="preserve"> </w:t>
      </w:r>
      <w:r w:rsidR="0011612A">
        <w:rPr>
          <w:rFonts w:cs="Times New Roman"/>
          <w:szCs w:val="28"/>
        </w:rPr>
        <w:t xml:space="preserve">в США), для стимулирования сотрудничества МСП с бесприбыльными исследовательскими структурами (аналогично </w:t>
      </w:r>
      <w:r w:rsidR="0011612A">
        <w:rPr>
          <w:rFonts w:cs="Times New Roman"/>
          <w:szCs w:val="28"/>
          <w:lang w:val="en-US"/>
        </w:rPr>
        <w:t>STTR</w:t>
      </w:r>
      <w:r w:rsidR="0011612A" w:rsidRPr="00833B9C">
        <w:rPr>
          <w:rFonts w:cs="Times New Roman"/>
          <w:szCs w:val="28"/>
        </w:rPr>
        <w:t xml:space="preserve"> </w:t>
      </w:r>
      <w:r w:rsidR="0011612A">
        <w:rPr>
          <w:rFonts w:cs="Times New Roman"/>
          <w:szCs w:val="28"/>
        </w:rPr>
        <w:t xml:space="preserve">в США), </w:t>
      </w:r>
      <w:r w:rsidR="0013655A">
        <w:rPr>
          <w:rFonts w:cs="Times New Roman"/>
          <w:szCs w:val="28"/>
        </w:rPr>
        <w:t xml:space="preserve">для бесплатного консультирования по различным вопросам начинающих и действующих предпринимателей (аналогично </w:t>
      </w:r>
      <w:r w:rsidR="0013655A">
        <w:rPr>
          <w:rFonts w:cs="Times New Roman"/>
          <w:szCs w:val="28"/>
          <w:lang w:val="en-US"/>
        </w:rPr>
        <w:t>SCORE</w:t>
      </w:r>
      <w:r w:rsidR="0013655A" w:rsidRPr="00833B9C">
        <w:rPr>
          <w:rFonts w:cs="Times New Roman"/>
          <w:szCs w:val="28"/>
        </w:rPr>
        <w:t>)</w:t>
      </w:r>
      <w:r w:rsidR="0013655A">
        <w:rPr>
          <w:rFonts w:cs="Times New Roman"/>
          <w:szCs w:val="28"/>
        </w:rPr>
        <w:t xml:space="preserve">. </w:t>
      </w:r>
      <w:r w:rsidR="0011612A">
        <w:rPr>
          <w:rFonts w:cs="Times New Roman"/>
          <w:szCs w:val="28"/>
        </w:rPr>
        <w:t xml:space="preserve"> </w:t>
      </w:r>
      <w:r w:rsidR="00AE5BE8">
        <w:rPr>
          <w:rFonts w:cs="Times New Roman"/>
          <w:szCs w:val="28"/>
        </w:rPr>
        <w:t xml:space="preserve">Такие программы позволят стимулировать предприятия заниматься инновационной </w:t>
      </w:r>
      <w:r w:rsidR="0060559B">
        <w:rPr>
          <w:rFonts w:cs="Times New Roman"/>
          <w:szCs w:val="28"/>
        </w:rPr>
        <w:t>предпринимательской</w:t>
      </w:r>
      <w:r w:rsidR="00AE5BE8">
        <w:rPr>
          <w:rFonts w:cs="Times New Roman"/>
          <w:szCs w:val="28"/>
        </w:rPr>
        <w:t xml:space="preserve"> деятельностью, что благоприятно скажется на экономике всей страны.</w:t>
      </w:r>
    </w:p>
    <w:p w14:paraId="26FB4B87" w14:textId="77777777" w:rsidR="00055927" w:rsidRDefault="00055927" w:rsidP="0060559B">
      <w:pPr>
        <w:pStyle w:val="a6"/>
        <w:numPr>
          <w:ilvl w:val="0"/>
          <w:numId w:val="9"/>
        </w:numPr>
        <w:ind w:left="709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Внести изменения в налоговую и бюджетную системы с целью создания стимулов местной власти активно </w:t>
      </w:r>
      <w:r w:rsidR="0060559B">
        <w:rPr>
          <w:rFonts w:cs="Times New Roman"/>
          <w:szCs w:val="28"/>
        </w:rPr>
        <w:t>поддерживать</w:t>
      </w:r>
      <w:r>
        <w:rPr>
          <w:rFonts w:cs="Times New Roman"/>
          <w:szCs w:val="28"/>
        </w:rPr>
        <w:t xml:space="preserve"> инновационные МСП. К таким изменениям можно отнести тот факт, что часть налогов от деятельности инновационных предприятий будет оставаться в местных бюджетах, либо увеличивать дотации в местные бюджеты в зависимости от количества действующих инновационны</w:t>
      </w:r>
      <w:r w:rsidR="0060559B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предприятий.</w:t>
      </w:r>
      <w:r w:rsidR="00AE5BE8">
        <w:rPr>
          <w:rFonts w:cs="Times New Roman"/>
          <w:szCs w:val="28"/>
        </w:rPr>
        <w:t xml:space="preserve"> После внедрения таких изменений местная власть начнет активно участвовать в поддержке инновационных предпри</w:t>
      </w:r>
      <w:r w:rsidR="00023346">
        <w:rPr>
          <w:rFonts w:cs="Times New Roman"/>
          <w:szCs w:val="28"/>
        </w:rPr>
        <w:t>ятий:, т.е. развивать инфраструктуру, что само по себе вызовет рост инновационной активности.</w:t>
      </w:r>
    </w:p>
    <w:p w14:paraId="118D3C35" w14:textId="77777777" w:rsidR="00996291" w:rsidRDefault="00996291" w:rsidP="0060559B">
      <w:pPr>
        <w:pStyle w:val="a6"/>
        <w:numPr>
          <w:ilvl w:val="0"/>
          <w:numId w:val="9"/>
        </w:numPr>
        <w:ind w:firstLine="698"/>
        <w:rPr>
          <w:rFonts w:cs="Times New Roman"/>
          <w:szCs w:val="28"/>
        </w:rPr>
      </w:pPr>
      <w:r w:rsidRPr="008367C4">
        <w:rPr>
          <w:rFonts w:cs="Times New Roman"/>
          <w:szCs w:val="28"/>
        </w:rPr>
        <w:lastRenderedPageBreak/>
        <w:t xml:space="preserve">Создать государственную организацию, которая бы предоставляла широкий спектр услуг по поддержке инновационной </w:t>
      </w:r>
      <w:r w:rsidR="0060559B" w:rsidRPr="008367C4">
        <w:rPr>
          <w:rFonts w:cs="Times New Roman"/>
          <w:szCs w:val="28"/>
        </w:rPr>
        <w:t>предпринимательской</w:t>
      </w:r>
      <w:r w:rsidRPr="008367C4">
        <w:rPr>
          <w:rFonts w:cs="Times New Roman"/>
          <w:szCs w:val="28"/>
        </w:rPr>
        <w:t xml:space="preserve"> деятельности в муниципалитетах и префектурах (аналогично </w:t>
      </w:r>
      <w:r w:rsidRPr="008367C4">
        <w:rPr>
          <w:rFonts w:cs="Times New Roman"/>
          <w:szCs w:val="28"/>
          <w:lang w:val="en-US"/>
        </w:rPr>
        <w:t>SMRJ</w:t>
      </w:r>
      <w:r w:rsidRPr="00833B9C">
        <w:rPr>
          <w:rFonts w:cs="Times New Roman"/>
          <w:szCs w:val="28"/>
        </w:rPr>
        <w:t xml:space="preserve"> </w:t>
      </w:r>
      <w:r w:rsidRPr="008367C4">
        <w:rPr>
          <w:rFonts w:cs="Times New Roman"/>
          <w:szCs w:val="28"/>
        </w:rPr>
        <w:t xml:space="preserve">в Японии). Данная организация должна существовать в федеральном масштабе, но иметь </w:t>
      </w:r>
      <w:r w:rsidR="0060559B" w:rsidRPr="008367C4">
        <w:rPr>
          <w:rFonts w:cs="Times New Roman"/>
          <w:szCs w:val="28"/>
        </w:rPr>
        <w:t>представительства</w:t>
      </w:r>
      <w:r w:rsidRPr="008367C4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муниципалитетах и префектурах. </w:t>
      </w:r>
      <w:r w:rsidR="00023346">
        <w:rPr>
          <w:rFonts w:cs="Times New Roman"/>
          <w:szCs w:val="28"/>
        </w:rPr>
        <w:t>В результате действий такой организации увеличится количество инновационных МСП.</w:t>
      </w:r>
    </w:p>
    <w:p w14:paraId="5C7468AF" w14:textId="77777777" w:rsidR="0060559B" w:rsidRDefault="0060559B" w:rsidP="007A23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0F8B5" w14:textId="77777777" w:rsidR="00D07E43" w:rsidRDefault="00D07E43" w:rsidP="0060559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AEC">
        <w:rPr>
          <w:rFonts w:ascii="Times New Roman" w:hAnsi="Times New Roman" w:cs="Times New Roman"/>
          <w:b/>
          <w:sz w:val="28"/>
          <w:szCs w:val="28"/>
        </w:rPr>
        <w:t>3.3 Рекомендации и предложения на местном уровне.</w:t>
      </w:r>
    </w:p>
    <w:p w14:paraId="69B2309C" w14:textId="77777777" w:rsidR="0060559B" w:rsidRDefault="0060559B" w:rsidP="0060559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FFD06C" w14:textId="77777777" w:rsidR="00FB5AEC" w:rsidRPr="00833B9C" w:rsidRDefault="00FB5AEC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местном уровне необходимо внести </w:t>
      </w:r>
      <w:r w:rsidR="0060559B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37EBB3D3" w14:textId="77777777" w:rsidR="008367C4" w:rsidRDefault="00DE5A22" w:rsidP="0060559B">
      <w:pPr>
        <w:pStyle w:val="a6"/>
        <w:numPr>
          <w:ilvl w:val="0"/>
          <w:numId w:val="11"/>
        </w:num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Сформировать </w:t>
      </w:r>
      <w:r w:rsidR="00055927">
        <w:rPr>
          <w:rFonts w:cs="Times New Roman"/>
          <w:szCs w:val="28"/>
        </w:rPr>
        <w:t>центры трансферта технологий. оказывающих услуги по патентованию. поиска инвесторов, охране прав на</w:t>
      </w:r>
      <w:r w:rsidR="00023346">
        <w:rPr>
          <w:rFonts w:cs="Times New Roman"/>
          <w:szCs w:val="28"/>
        </w:rPr>
        <w:t xml:space="preserve"> интеллектуальную</w:t>
      </w:r>
      <w:r w:rsidR="00055927">
        <w:rPr>
          <w:rFonts w:cs="Times New Roman"/>
          <w:szCs w:val="28"/>
        </w:rPr>
        <w:t xml:space="preserve"> собственность.</w:t>
      </w:r>
      <w:r w:rsidR="00023346">
        <w:rPr>
          <w:rFonts w:cs="Times New Roman"/>
          <w:szCs w:val="28"/>
        </w:rPr>
        <w:t xml:space="preserve"> Деятельность таких центров даст стимул университетам и исследовательским институтам превратить свои разработки в статьи доходов, что даст ещё </w:t>
      </w:r>
      <w:r w:rsidR="0060559B">
        <w:rPr>
          <w:rFonts w:cs="Times New Roman"/>
          <w:szCs w:val="28"/>
        </w:rPr>
        <w:t>больший</w:t>
      </w:r>
      <w:r w:rsidR="0069626D">
        <w:rPr>
          <w:rFonts w:cs="Times New Roman"/>
          <w:szCs w:val="28"/>
        </w:rPr>
        <w:t xml:space="preserve"> стимул для развития инноваций.</w:t>
      </w:r>
    </w:p>
    <w:p w14:paraId="685E7167" w14:textId="77777777" w:rsidR="00055927" w:rsidRDefault="00DE5A22" w:rsidP="0060559B">
      <w:pPr>
        <w:pStyle w:val="a6"/>
        <w:numPr>
          <w:ilvl w:val="0"/>
          <w:numId w:val="11"/>
        </w:num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Создать </w:t>
      </w:r>
      <w:r w:rsidR="008B41C4">
        <w:rPr>
          <w:rFonts w:cs="Times New Roman"/>
          <w:szCs w:val="28"/>
        </w:rPr>
        <w:t xml:space="preserve">центры по предоставлению бесплатных консультаций для </w:t>
      </w:r>
      <w:r w:rsidR="0060559B">
        <w:rPr>
          <w:rFonts w:cs="Times New Roman"/>
          <w:szCs w:val="28"/>
        </w:rPr>
        <w:t>начинающих</w:t>
      </w:r>
      <w:r w:rsidR="008B41C4">
        <w:rPr>
          <w:rFonts w:cs="Times New Roman"/>
          <w:szCs w:val="28"/>
        </w:rPr>
        <w:t xml:space="preserve"> предпринимателей опытными и успешными бизнесменами, которые вышли на</w:t>
      </w:r>
      <w:r w:rsidR="0060559B">
        <w:rPr>
          <w:rFonts w:cs="Times New Roman"/>
          <w:szCs w:val="28"/>
        </w:rPr>
        <w:t xml:space="preserve"> </w:t>
      </w:r>
      <w:r w:rsidR="008B41C4">
        <w:rPr>
          <w:rFonts w:cs="Times New Roman"/>
          <w:szCs w:val="28"/>
        </w:rPr>
        <w:t>пенсию.</w:t>
      </w:r>
      <w:r w:rsidR="0069626D">
        <w:rPr>
          <w:rFonts w:cs="Times New Roman"/>
          <w:szCs w:val="28"/>
        </w:rPr>
        <w:t xml:space="preserve"> Деятельность этих центров приведет к </w:t>
      </w:r>
      <w:r w:rsidR="0060559B">
        <w:rPr>
          <w:rFonts w:cs="Times New Roman"/>
          <w:szCs w:val="28"/>
        </w:rPr>
        <w:t>увеличению</w:t>
      </w:r>
      <w:r w:rsidR="0069626D">
        <w:rPr>
          <w:rFonts w:cs="Times New Roman"/>
          <w:szCs w:val="28"/>
        </w:rPr>
        <w:t xml:space="preserve"> количества новых инновационных предприятий и снизит количество неудачных проектов.</w:t>
      </w:r>
    </w:p>
    <w:p w14:paraId="0A316EC3" w14:textId="45F99919" w:rsidR="00DE5A22" w:rsidRDefault="00DE5A22" w:rsidP="0060559B">
      <w:pPr>
        <w:pStyle w:val="a6"/>
        <w:numPr>
          <w:ilvl w:val="0"/>
          <w:numId w:val="11"/>
        </w:num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Создать центры внедрения инноваций, которые бы стимулировали приоритетные для данного региона направления инновационной деятельности. Стимулирование может достигаться путем размещения государственных заказов.</w:t>
      </w:r>
      <w:r w:rsidR="0069626D">
        <w:rPr>
          <w:rFonts w:cs="Times New Roman"/>
          <w:szCs w:val="28"/>
        </w:rPr>
        <w:t xml:space="preserve"> Деятельность таких центров приведет к улучшению экономического состояния и послужит раскрытию инновационного потенциала региона. </w:t>
      </w:r>
    </w:p>
    <w:p w14:paraId="2572E95C" w14:textId="67830291" w:rsidR="00DE5A22" w:rsidRDefault="00DE5A22" w:rsidP="0060559B">
      <w:pPr>
        <w:pStyle w:val="a6"/>
        <w:numPr>
          <w:ilvl w:val="0"/>
          <w:numId w:val="11"/>
        </w:num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Создать центры реализующие технологию «коллективного пользования» высокоспецифичным оборудованием.</w:t>
      </w:r>
      <w:r w:rsidR="0069626D">
        <w:rPr>
          <w:rFonts w:cs="Times New Roman"/>
          <w:szCs w:val="28"/>
        </w:rPr>
        <w:t xml:space="preserve"> Деятельность таких центров благотворно скажется на работе малых инновационных МСП, </w:t>
      </w:r>
      <w:r w:rsidR="00A719D0">
        <w:rPr>
          <w:rFonts w:cs="Times New Roman"/>
          <w:szCs w:val="28"/>
        </w:rPr>
        <w:t>за счёт</w:t>
      </w:r>
      <w:r w:rsidR="0069626D">
        <w:rPr>
          <w:rFonts w:cs="Times New Roman"/>
          <w:szCs w:val="28"/>
        </w:rPr>
        <w:t xml:space="preserve"> снижения затрат на специфическое оборудование, что позволит направить освободившиеся денежные средства на дальнейшее развитие инновационных МСП. </w:t>
      </w:r>
    </w:p>
    <w:p w14:paraId="446F42F1" w14:textId="77777777" w:rsidR="00DE5A22" w:rsidRDefault="00DE5A22" w:rsidP="0060559B">
      <w:pPr>
        <w:pStyle w:val="a6"/>
        <w:numPr>
          <w:ilvl w:val="0"/>
          <w:numId w:val="11"/>
        </w:num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Создание технопарков и инкубаторов по </w:t>
      </w:r>
      <w:r w:rsidR="00AE5BE8">
        <w:rPr>
          <w:rFonts w:cs="Times New Roman"/>
          <w:szCs w:val="28"/>
        </w:rPr>
        <w:t>приоритетным направлениям отраслевой политики.</w:t>
      </w:r>
      <w:r w:rsidR="0069626D" w:rsidRPr="00833B9C">
        <w:rPr>
          <w:rFonts w:cs="Times New Roman"/>
          <w:szCs w:val="28"/>
        </w:rPr>
        <w:t xml:space="preserve"> </w:t>
      </w:r>
      <w:r w:rsidR="0069626D">
        <w:rPr>
          <w:rFonts w:cs="Times New Roman"/>
          <w:szCs w:val="28"/>
        </w:rPr>
        <w:t>Увеличение количества технопарков и инкубаторов приведёт к увеличению количества инновационных МСП задействованных в данной отрасли. На сегодняшний день площадей существующих технопарков не хватает, данная проблема решится сама собой с увеличением количества технопарков.</w:t>
      </w:r>
    </w:p>
    <w:p w14:paraId="7B67ED31" w14:textId="77777777" w:rsidR="00AE5BE8" w:rsidRDefault="00AE5BE8" w:rsidP="0060559B">
      <w:pPr>
        <w:pStyle w:val="a6"/>
        <w:ind w:left="1440"/>
        <w:rPr>
          <w:rFonts w:cs="Times New Roman"/>
          <w:szCs w:val="28"/>
        </w:rPr>
      </w:pPr>
    </w:p>
    <w:p w14:paraId="0E9D5079" w14:textId="77777777" w:rsidR="0060559B" w:rsidRDefault="0060559B" w:rsidP="006C5285">
      <w:pPr>
        <w:rPr>
          <w:rFonts w:cs="Times New Roman"/>
          <w:szCs w:val="28"/>
        </w:rPr>
      </w:pPr>
    </w:p>
    <w:p w14:paraId="4D35D897" w14:textId="77777777" w:rsidR="007A2367" w:rsidRDefault="007A2367" w:rsidP="006C5285">
      <w:pPr>
        <w:rPr>
          <w:rFonts w:cs="Times New Roman"/>
          <w:szCs w:val="28"/>
        </w:rPr>
      </w:pPr>
    </w:p>
    <w:p w14:paraId="25C30966" w14:textId="77777777" w:rsidR="007A2367" w:rsidRDefault="007A2367" w:rsidP="006C5285">
      <w:pPr>
        <w:rPr>
          <w:rFonts w:cs="Times New Roman"/>
          <w:szCs w:val="28"/>
        </w:rPr>
      </w:pPr>
    </w:p>
    <w:p w14:paraId="464C6126" w14:textId="77777777" w:rsidR="007A2367" w:rsidRDefault="007A2367" w:rsidP="006C5285">
      <w:pPr>
        <w:rPr>
          <w:rFonts w:cs="Times New Roman"/>
          <w:szCs w:val="28"/>
        </w:rPr>
      </w:pPr>
    </w:p>
    <w:p w14:paraId="7B37D980" w14:textId="77777777" w:rsidR="007A2367" w:rsidRDefault="007A2367" w:rsidP="006C5285">
      <w:pPr>
        <w:rPr>
          <w:rFonts w:cs="Times New Roman"/>
          <w:szCs w:val="28"/>
        </w:rPr>
      </w:pPr>
    </w:p>
    <w:p w14:paraId="289FF684" w14:textId="77777777" w:rsidR="007A2367" w:rsidRDefault="007A2367" w:rsidP="006C5285">
      <w:pPr>
        <w:rPr>
          <w:rFonts w:cs="Times New Roman"/>
          <w:szCs w:val="28"/>
        </w:rPr>
      </w:pPr>
    </w:p>
    <w:p w14:paraId="7BB306DE" w14:textId="77777777" w:rsidR="00A719D0" w:rsidRDefault="00A719D0" w:rsidP="006C5285">
      <w:pPr>
        <w:rPr>
          <w:rFonts w:cs="Times New Roman"/>
          <w:szCs w:val="28"/>
        </w:rPr>
      </w:pPr>
    </w:p>
    <w:p w14:paraId="1E1B618B" w14:textId="77777777" w:rsidR="00A719D0" w:rsidRDefault="00A719D0" w:rsidP="006C5285">
      <w:pPr>
        <w:rPr>
          <w:rFonts w:cs="Times New Roman"/>
          <w:szCs w:val="28"/>
        </w:rPr>
      </w:pPr>
    </w:p>
    <w:p w14:paraId="1B79E4BE" w14:textId="77777777" w:rsidR="00A719D0" w:rsidRDefault="00A719D0" w:rsidP="006C5285">
      <w:pPr>
        <w:rPr>
          <w:rFonts w:cs="Times New Roman"/>
          <w:szCs w:val="28"/>
        </w:rPr>
      </w:pPr>
    </w:p>
    <w:p w14:paraId="2E491F4C" w14:textId="77777777" w:rsidR="00A719D0" w:rsidRDefault="00A719D0" w:rsidP="006C5285">
      <w:pPr>
        <w:rPr>
          <w:rFonts w:cs="Times New Roman"/>
          <w:szCs w:val="28"/>
        </w:rPr>
      </w:pPr>
    </w:p>
    <w:p w14:paraId="46426B05" w14:textId="77777777" w:rsidR="00A719D0" w:rsidRDefault="00A719D0" w:rsidP="006C5285">
      <w:pPr>
        <w:rPr>
          <w:rFonts w:cs="Times New Roman"/>
          <w:szCs w:val="28"/>
        </w:rPr>
      </w:pPr>
    </w:p>
    <w:p w14:paraId="7D10726F" w14:textId="77777777" w:rsidR="00A719D0" w:rsidRDefault="00A719D0" w:rsidP="006C5285">
      <w:pPr>
        <w:rPr>
          <w:rFonts w:cs="Times New Roman"/>
          <w:szCs w:val="28"/>
        </w:rPr>
      </w:pPr>
    </w:p>
    <w:p w14:paraId="7B03016F" w14:textId="77777777" w:rsidR="00A719D0" w:rsidRDefault="00A719D0" w:rsidP="006C5285">
      <w:pPr>
        <w:rPr>
          <w:rFonts w:cs="Times New Roman"/>
          <w:szCs w:val="28"/>
        </w:rPr>
      </w:pPr>
    </w:p>
    <w:p w14:paraId="3D5AFBEE" w14:textId="77777777" w:rsidR="00A719D0" w:rsidRDefault="00A719D0" w:rsidP="006C5285">
      <w:pPr>
        <w:rPr>
          <w:rFonts w:cs="Times New Roman"/>
          <w:szCs w:val="28"/>
        </w:rPr>
      </w:pPr>
    </w:p>
    <w:p w14:paraId="667FB5FF" w14:textId="77777777" w:rsidR="00A719D0" w:rsidRDefault="00A719D0" w:rsidP="006C5285">
      <w:pPr>
        <w:rPr>
          <w:rFonts w:cs="Times New Roman"/>
          <w:szCs w:val="28"/>
        </w:rPr>
      </w:pPr>
    </w:p>
    <w:p w14:paraId="4C75DDFD" w14:textId="77777777" w:rsidR="00A719D0" w:rsidRDefault="00A719D0" w:rsidP="006C5285">
      <w:pPr>
        <w:rPr>
          <w:rFonts w:cs="Times New Roman"/>
          <w:szCs w:val="28"/>
        </w:rPr>
      </w:pPr>
    </w:p>
    <w:p w14:paraId="60D21165" w14:textId="77777777" w:rsidR="00A719D0" w:rsidRDefault="00A719D0" w:rsidP="006C5285">
      <w:pPr>
        <w:rPr>
          <w:rFonts w:cs="Times New Roman"/>
          <w:szCs w:val="28"/>
        </w:rPr>
      </w:pPr>
    </w:p>
    <w:p w14:paraId="75F22B67" w14:textId="77777777" w:rsidR="00A719D0" w:rsidRDefault="00A719D0" w:rsidP="006C5285">
      <w:pPr>
        <w:rPr>
          <w:rFonts w:cs="Times New Roman"/>
          <w:szCs w:val="28"/>
        </w:rPr>
      </w:pPr>
    </w:p>
    <w:p w14:paraId="6677F4D8" w14:textId="77777777" w:rsidR="00A719D0" w:rsidRDefault="00A719D0" w:rsidP="006C5285">
      <w:pPr>
        <w:rPr>
          <w:rFonts w:cs="Times New Roman"/>
          <w:szCs w:val="28"/>
        </w:rPr>
      </w:pPr>
    </w:p>
    <w:p w14:paraId="22F8E800" w14:textId="77777777" w:rsidR="00A719D0" w:rsidRDefault="00A719D0" w:rsidP="006C5285">
      <w:pPr>
        <w:rPr>
          <w:rFonts w:cs="Times New Roman"/>
          <w:szCs w:val="28"/>
        </w:rPr>
      </w:pPr>
    </w:p>
    <w:p w14:paraId="41E90032" w14:textId="77777777" w:rsidR="00A719D0" w:rsidRDefault="00A719D0" w:rsidP="006C5285">
      <w:pPr>
        <w:rPr>
          <w:rFonts w:cs="Times New Roman"/>
          <w:szCs w:val="28"/>
        </w:rPr>
      </w:pPr>
    </w:p>
    <w:p w14:paraId="22B960D9" w14:textId="77777777" w:rsidR="00A719D0" w:rsidRDefault="00A719D0" w:rsidP="006C5285">
      <w:pPr>
        <w:rPr>
          <w:rFonts w:cs="Times New Roman"/>
          <w:szCs w:val="28"/>
        </w:rPr>
      </w:pPr>
    </w:p>
    <w:p w14:paraId="3CC520C6" w14:textId="77777777" w:rsidR="00A719D0" w:rsidRDefault="00A719D0" w:rsidP="006C5285">
      <w:pPr>
        <w:rPr>
          <w:rFonts w:cs="Times New Roman"/>
          <w:szCs w:val="28"/>
        </w:rPr>
      </w:pPr>
    </w:p>
    <w:p w14:paraId="718731C1" w14:textId="77777777" w:rsidR="00A719D0" w:rsidRDefault="00A719D0" w:rsidP="006C5285">
      <w:pPr>
        <w:rPr>
          <w:rFonts w:cs="Times New Roman"/>
          <w:szCs w:val="28"/>
        </w:rPr>
      </w:pPr>
    </w:p>
    <w:p w14:paraId="6A8CB38B" w14:textId="77777777" w:rsidR="00A719D0" w:rsidRPr="006C5285" w:rsidRDefault="00A719D0" w:rsidP="006C5285">
      <w:pPr>
        <w:rPr>
          <w:rFonts w:cs="Times New Roman"/>
          <w:szCs w:val="28"/>
        </w:rPr>
      </w:pPr>
    </w:p>
    <w:p w14:paraId="4424FB76" w14:textId="77777777" w:rsidR="00E520C3" w:rsidRDefault="00BB62A7" w:rsidP="0060559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59CFBEF9" w14:textId="77777777" w:rsidR="0060559B" w:rsidRDefault="0060559B" w:rsidP="0060559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E3FE2" w14:textId="77777777" w:rsidR="00BB62A7" w:rsidRDefault="00BB62A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заключении обратимся к полученным результатам.</w:t>
      </w:r>
    </w:p>
    <w:p w14:paraId="16458A62" w14:textId="77777777" w:rsidR="00BB62A7" w:rsidRDefault="00BB62A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были даны определения основным понятиям в сфере инновационной предпринимательской деятельности, что наряду с </w:t>
      </w:r>
      <w:r w:rsidR="0060559B">
        <w:rPr>
          <w:rFonts w:ascii="Times New Roman" w:hAnsi="Times New Roman" w:cs="Times New Roman"/>
          <w:sz w:val="28"/>
          <w:szCs w:val="28"/>
        </w:rPr>
        <w:t>рассмотренными</w:t>
      </w:r>
      <w:r>
        <w:rPr>
          <w:rFonts w:ascii="Times New Roman" w:hAnsi="Times New Roman" w:cs="Times New Roman"/>
          <w:sz w:val="28"/>
          <w:szCs w:val="28"/>
        </w:rPr>
        <w:t xml:space="preserve"> теориями касающимися </w:t>
      </w:r>
      <w:r w:rsidR="0060559B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предпринимательства позволяет глубже окунуться в суть проводимого исследования.</w:t>
      </w:r>
    </w:p>
    <w:p w14:paraId="04DA9DCF" w14:textId="77777777" w:rsidR="00BB62A7" w:rsidRDefault="00BB62A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был изучен опыт поддержки инновационной предпринимательской деятельности в Российской Федерации, США и Японии. Были выявлены сильные стороны зарубежной поддержки инновационной предпринимательской деятельности.</w:t>
      </w:r>
    </w:p>
    <w:p w14:paraId="51E4B742" w14:textId="77777777" w:rsidR="00E23F1A" w:rsidRPr="00BB62A7" w:rsidRDefault="00E23F1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 был составлены предложения и рекомендации по улучшению системы поддержки инновационной предпринимательской деятельности.</w:t>
      </w:r>
    </w:p>
    <w:p w14:paraId="4E574D7F" w14:textId="77777777" w:rsidR="00E520C3" w:rsidRPr="00833B9C" w:rsidRDefault="00E23F1A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60559B">
        <w:rPr>
          <w:rFonts w:ascii="Times New Roman" w:hAnsi="Times New Roman" w:cs="Times New Roman"/>
          <w:sz w:val="28"/>
          <w:szCs w:val="28"/>
        </w:rPr>
        <w:t>существующая</w:t>
      </w:r>
      <w:r>
        <w:rPr>
          <w:rFonts w:ascii="Times New Roman" w:hAnsi="Times New Roman" w:cs="Times New Roman"/>
          <w:sz w:val="28"/>
          <w:szCs w:val="28"/>
        </w:rPr>
        <w:t xml:space="preserve"> система поддержки инновационной деятельности в Российской Федерации </w:t>
      </w:r>
      <w:r w:rsidR="008D6857">
        <w:rPr>
          <w:rFonts w:ascii="Times New Roman" w:hAnsi="Times New Roman" w:cs="Times New Roman"/>
          <w:sz w:val="28"/>
          <w:szCs w:val="28"/>
        </w:rPr>
        <w:t>находится на этапе своего становления и на сегодняшний день слабо развита и является неэффективной. Существует множество проблем таких как:</w:t>
      </w:r>
    </w:p>
    <w:p w14:paraId="0644D7E8" w14:textId="77777777" w:rsidR="008D6857" w:rsidRDefault="008D6857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B9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Отсутствие законодательства, регулирующего отношения в сфере инновационной предпринимательской деятельности и в сфере государственной поддерж</w:t>
      </w:r>
      <w:r w:rsidR="005753BF">
        <w:rPr>
          <w:rFonts w:ascii="Times New Roman" w:hAnsi="Times New Roman" w:cs="Times New Roman"/>
          <w:sz w:val="28"/>
          <w:szCs w:val="28"/>
        </w:rPr>
        <w:t>ки инновационной деятельности.</w:t>
      </w:r>
    </w:p>
    <w:p w14:paraId="1A1B9FCC" w14:textId="77777777" w:rsidR="005753BF" w:rsidRDefault="005753BF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Неразвитость инфраструктуры поддержки инновационной предпринимательской деятельности, в которую входит информационная поддерж</w:t>
      </w:r>
      <w:r w:rsidR="006055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а, сеть коммуникаций, профессиональные кадры, сами технопарки , бизнес-инновационные центры и инкубаторы.</w:t>
      </w:r>
    </w:p>
    <w:p w14:paraId="30CE17A6" w14:textId="77777777" w:rsidR="005753BF" w:rsidRDefault="005753BF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системы государственных организаций осуществляющих поддержку инновационных предприятий и реализующих государственную политику в области инновационной предпринимательской деятельности.</w:t>
      </w:r>
    </w:p>
    <w:p w14:paraId="6D6DFA2B" w14:textId="77777777" w:rsidR="005753BF" w:rsidRDefault="005753BF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Низкая заинтересованность в поддержке инновационной предпринимательской деятельности у местной власти и как следствие отсутствие поддержки.</w:t>
      </w:r>
    </w:p>
    <w:p w14:paraId="2F232CAC" w14:textId="77777777" w:rsidR="005753BF" w:rsidRDefault="005753BF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Отсутствие центров по поддержке инновационной </w:t>
      </w:r>
      <w:r w:rsidR="0060559B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муниципалитетах и </w:t>
      </w:r>
      <w:r w:rsidR="0076765E">
        <w:rPr>
          <w:rFonts w:ascii="Times New Roman" w:hAnsi="Times New Roman" w:cs="Times New Roman"/>
          <w:sz w:val="28"/>
          <w:szCs w:val="28"/>
        </w:rPr>
        <w:t xml:space="preserve">префектурах. </w:t>
      </w:r>
    </w:p>
    <w:p w14:paraId="73758F6F" w14:textId="77777777" w:rsidR="0076765E" w:rsidRDefault="0076765E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этих проблем существует в зарубежном опыте поддержки инновационной предпринимательской деятельности. США и Япония, лидирующие в мире по инновациям и их коммерциализации, создали эффективную систему поддержки инновационной предпринимательской деятельности на всех уровнях власти. В результате появились эффективные механизмы поддержки, которые можно использовать в Российской </w:t>
      </w:r>
      <w:r w:rsidR="0060559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0C8413" w14:textId="77777777" w:rsidR="0076765E" w:rsidRDefault="0076765E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Создание правовой основы </w:t>
      </w:r>
      <w:r w:rsidR="0075334F" w:rsidRPr="007E2342">
        <w:rPr>
          <w:rFonts w:ascii="Times New Roman" w:hAnsi="Times New Roman" w:cs="Times New Roman"/>
          <w:sz w:val="28"/>
          <w:szCs w:val="28"/>
        </w:rPr>
        <w:t xml:space="preserve">даст импульс для развития инновационных процессов, научной и инновационной </w:t>
      </w:r>
      <w:r w:rsidR="0075334F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75334F" w:rsidRPr="007E2342">
        <w:rPr>
          <w:rFonts w:ascii="Times New Roman" w:hAnsi="Times New Roman" w:cs="Times New Roman"/>
          <w:sz w:val="28"/>
          <w:szCs w:val="28"/>
        </w:rPr>
        <w:t>деятельности</w:t>
      </w:r>
      <w:r w:rsidR="0075334F">
        <w:rPr>
          <w:rFonts w:ascii="Times New Roman" w:hAnsi="Times New Roman" w:cs="Times New Roman"/>
          <w:sz w:val="28"/>
          <w:szCs w:val="28"/>
        </w:rPr>
        <w:t>.</w:t>
      </w:r>
    </w:p>
    <w:p w14:paraId="7B336BFF" w14:textId="77777777" w:rsidR="0075334F" w:rsidRDefault="0075334F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системы государственных организаций, реализующих государственную политику в сфере инновационной предпринимательской деятельности и предоставляющих широкий спектр услуг по поддержке инновационных МСП.</w:t>
      </w:r>
    </w:p>
    <w:p w14:paraId="7EC2FE16" w14:textId="77777777" w:rsidR="00095BB5" w:rsidRDefault="00095BB5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системы организаций при префектурах и муниципалитетах предоставляющих услуги по поддержке инновационной предпринимательской деятельности на местном уровне.</w:t>
      </w:r>
    </w:p>
    <w:p w14:paraId="199A8190" w14:textId="77777777" w:rsidR="0075334F" w:rsidRDefault="00095BB5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334F">
        <w:rPr>
          <w:rFonts w:ascii="Times New Roman" w:hAnsi="Times New Roman" w:cs="Times New Roman"/>
          <w:sz w:val="28"/>
          <w:szCs w:val="28"/>
        </w:rPr>
        <w:t xml:space="preserve">) Создание федеральных, региональных 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для стимулирования  инновационной предпринимательской деятельности, трансферта технологий и объединения МСП с бесприбыльными исследовательскими структурами.</w:t>
      </w:r>
    </w:p>
    <w:p w14:paraId="5769369F" w14:textId="77777777" w:rsidR="00095BB5" w:rsidRDefault="00095BB5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Создание механизмов стимулирования местной власти для поддержки </w:t>
      </w:r>
      <w:r w:rsidR="0060559B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предприятий.</w:t>
      </w:r>
    </w:p>
    <w:p w14:paraId="7A614C46" w14:textId="77777777" w:rsidR="0060559B" w:rsidRPr="0060559B" w:rsidRDefault="0060559B" w:rsidP="006055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B80375" w14:textId="77777777" w:rsidR="00E520C3" w:rsidRDefault="00095BB5" w:rsidP="00095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14:paraId="0B6953E2" w14:textId="77777777" w:rsidR="00095BB5" w:rsidRDefault="00095BB5" w:rsidP="00095BB5">
      <w:pPr>
        <w:rPr>
          <w:rFonts w:ascii="Times New Roman" w:hAnsi="Times New Roman" w:cs="Times New Roman"/>
          <w:b/>
          <w:sz w:val="28"/>
          <w:szCs w:val="28"/>
        </w:rPr>
      </w:pPr>
    </w:p>
    <w:p w14:paraId="7E21535B" w14:textId="77777777" w:rsidR="00E92B94" w:rsidRPr="00CE600B" w:rsidRDefault="00E92B94" w:rsidP="00E92B94">
      <w:pPr>
        <w:rPr>
          <w:rFonts w:ascii="Times New Roman" w:hAnsi="Times New Roman" w:cs="Times New Roman"/>
          <w:sz w:val="28"/>
          <w:szCs w:val="28"/>
        </w:rPr>
      </w:pPr>
      <w:r w:rsidRPr="00CE600B">
        <w:rPr>
          <w:rFonts w:ascii="Times New Roman" w:hAnsi="Times New Roman" w:cs="Times New Roman"/>
          <w:sz w:val="28"/>
          <w:szCs w:val="28"/>
        </w:rPr>
        <w:t xml:space="preserve">1. </w:t>
      </w:r>
      <w:r w:rsidRPr="00CE600B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(часть первая) от 30.11.1994 № 51-ФЗ (ред. от 11.02.2013)</w:t>
      </w:r>
    </w:p>
    <w:p w14:paraId="5F87CA69" w14:textId="77777777" w:rsidR="00E92B94" w:rsidRPr="00CE600B" w:rsidRDefault="00E92B94" w:rsidP="00E92B9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00B">
        <w:rPr>
          <w:rFonts w:ascii="Times New Roman" w:hAnsi="Times New Roman" w:cs="Times New Roman"/>
          <w:sz w:val="28"/>
          <w:szCs w:val="28"/>
        </w:rPr>
        <w:t xml:space="preserve">2. Федеральный закон от 23.08.1996 </w:t>
      </w:r>
      <w:r w:rsidRPr="00CE6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127-ФЗ «О науке и государственной научно-технической политике»</w:t>
      </w:r>
    </w:p>
    <w:p w14:paraId="776CFDD3" w14:textId="77777777" w:rsidR="00E92B94" w:rsidRPr="00CE600B" w:rsidRDefault="00E92B94" w:rsidP="00E92B9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Федеральный закон от 21.08.2011 № 254-ФЗ «О внесение изменений в  Федеральный закон «О науке государственной научно-технической политике» </w:t>
      </w:r>
    </w:p>
    <w:p w14:paraId="2B528622" w14:textId="77777777" w:rsidR="00E92B94" w:rsidRDefault="00E92B94" w:rsidP="00E92B94">
      <w:pPr>
        <w:rPr>
          <w:rFonts w:ascii="Times New Roman" w:hAnsi="Times New Roman" w:cs="Times New Roman"/>
          <w:sz w:val="28"/>
          <w:szCs w:val="28"/>
        </w:rPr>
      </w:pPr>
      <w:r w:rsidRPr="00D24FEB">
        <w:rPr>
          <w:rFonts w:ascii="Times New Roman" w:hAnsi="Times New Roman" w:cs="Times New Roman"/>
          <w:sz w:val="28"/>
          <w:szCs w:val="28"/>
        </w:rPr>
        <w:t xml:space="preserve">4. </w:t>
      </w:r>
      <w:r w:rsidRPr="00CE600B">
        <w:rPr>
          <w:rFonts w:ascii="Times New Roman" w:hAnsi="Times New Roman" w:cs="Times New Roman"/>
          <w:sz w:val="28"/>
          <w:szCs w:val="28"/>
        </w:rPr>
        <w:t>Федеральный закон от 24.07.2007</w:t>
      </w:r>
      <w:r w:rsidRPr="00D24FEB">
        <w:rPr>
          <w:rFonts w:ascii="Times New Roman" w:hAnsi="Times New Roman" w:cs="Times New Roman"/>
          <w:sz w:val="28"/>
          <w:szCs w:val="28"/>
        </w:rPr>
        <w:t xml:space="preserve"> </w:t>
      </w:r>
      <w:r w:rsidRPr="00CE600B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</w:p>
    <w:p w14:paraId="4DE228E0" w14:textId="77777777" w:rsidR="00FB2F77" w:rsidRDefault="00FB2F77" w:rsidP="00FB2F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4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3 февраля 1994 года № 65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Фонде содействия развитию малых форм предприятий в научно-технической сфере»</w:t>
      </w:r>
    </w:p>
    <w:p w14:paraId="4A294542" w14:textId="77777777" w:rsidR="00FB2F77" w:rsidRDefault="00FB2F77" w:rsidP="00FB2F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Москвы от 17 января </w:t>
      </w: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2006 года </w:t>
      </w:r>
    </w:p>
    <w:p w14:paraId="2C52DBDB" w14:textId="77777777" w:rsidR="00FB2F77" w:rsidRDefault="00FB2F77" w:rsidP="00FB2F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35-ПП «О создании некоммерческой организации Фонда содействия кредитованию малого бизнеса Москвы»</w:t>
      </w:r>
    </w:p>
    <w:p w14:paraId="17F09135" w14:textId="1C5434F3" w:rsidR="00E92B94" w:rsidRPr="00D24FE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. </w:t>
      </w:r>
      <w:r w:rsidR="00E92B94" w:rsidRPr="00CE600B">
        <w:rPr>
          <w:rFonts w:ascii="Times New Roman" w:hAnsi="Times New Roman" w:cs="Times New Roman"/>
          <w:iCs/>
          <w:sz w:val="28"/>
          <w:szCs w:val="28"/>
        </w:rPr>
        <w:t xml:space="preserve">Авилова В.В. </w:t>
      </w:r>
      <w:r w:rsidR="00E92B94" w:rsidRPr="00CE600B">
        <w:rPr>
          <w:rFonts w:ascii="Times New Roman" w:hAnsi="Times New Roman" w:cs="Times New Roman"/>
          <w:sz w:val="28"/>
          <w:szCs w:val="28"/>
        </w:rPr>
        <w:t>От региональной экономики к экономике инноваций: преемственность задач и перспективность направления.  Вестник КТУ, № 4, 2010. – с. 250-266.</w:t>
      </w:r>
    </w:p>
    <w:p w14:paraId="02FF6358" w14:textId="7D17B788" w:rsidR="00E92B94" w:rsidRPr="00CE600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2B94" w:rsidRPr="00CE600B">
        <w:rPr>
          <w:rFonts w:ascii="Times New Roman" w:hAnsi="Times New Roman" w:cs="Times New Roman"/>
          <w:sz w:val="28"/>
          <w:szCs w:val="28"/>
        </w:rPr>
        <w:t>. Авилова В.В., Башкирцева С.А. Опыт поддержки малого и среднего предпринимательства в развитых странах. Вестник КТУ, № 10, 2011. – с. 230</w:t>
      </w:r>
    </w:p>
    <w:p w14:paraId="1A92C637" w14:textId="2D13A20B" w:rsidR="00E92B94" w:rsidRPr="00CE600B" w:rsidRDefault="00FB2F77" w:rsidP="00E92B94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E92B94" w:rsidRPr="00CE600B">
        <w:rPr>
          <w:sz w:val="28"/>
          <w:szCs w:val="28"/>
        </w:rPr>
        <w:t>. Андрианов К.Н. Инновационная составляющая промышленной политики США: федеральный и региональный аспекты. Горизонты экономики, № 1, 2012. – с. 66</w:t>
      </w:r>
    </w:p>
    <w:p w14:paraId="0BCAFC02" w14:textId="52950EDC" w:rsidR="00E92B94" w:rsidRPr="00CE600B" w:rsidRDefault="00FB2F77" w:rsidP="00E92B94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E92B94" w:rsidRPr="00CE600B">
        <w:rPr>
          <w:sz w:val="28"/>
          <w:szCs w:val="28"/>
        </w:rPr>
        <w:t xml:space="preserve">. </w:t>
      </w:r>
      <w:proofErr w:type="spellStart"/>
      <w:r w:rsidR="00E92B94" w:rsidRPr="00CE600B">
        <w:rPr>
          <w:sz w:val="28"/>
          <w:szCs w:val="28"/>
        </w:rPr>
        <w:t>Багиев</w:t>
      </w:r>
      <w:proofErr w:type="spellEnd"/>
      <w:r w:rsidR="00E92B94" w:rsidRPr="00CE600B">
        <w:rPr>
          <w:sz w:val="28"/>
          <w:szCs w:val="28"/>
        </w:rPr>
        <w:t xml:space="preserve"> Г.Л. Маркетинг взаимодействия: учебник для вузов. – СПб.: </w:t>
      </w:r>
      <w:proofErr w:type="spellStart"/>
      <w:r w:rsidR="00E92B94" w:rsidRPr="00CE600B">
        <w:rPr>
          <w:sz w:val="28"/>
          <w:szCs w:val="28"/>
        </w:rPr>
        <w:t>Астерион</w:t>
      </w:r>
      <w:proofErr w:type="spellEnd"/>
      <w:r w:rsidR="00E92B94" w:rsidRPr="00CE600B">
        <w:rPr>
          <w:sz w:val="28"/>
          <w:szCs w:val="28"/>
        </w:rPr>
        <w:t>, 2011.</w:t>
      </w:r>
    </w:p>
    <w:p w14:paraId="0532A2E9" w14:textId="1D6C476B" w:rsidR="00E92B94" w:rsidRPr="00CE600B" w:rsidRDefault="00FB2F77" w:rsidP="00E92B94">
      <w:pPr>
        <w:pStyle w:val="a3"/>
        <w:rPr>
          <w:sz w:val="28"/>
          <w:szCs w:val="28"/>
        </w:rPr>
      </w:pPr>
      <w:r>
        <w:rPr>
          <w:sz w:val="28"/>
          <w:szCs w:val="28"/>
        </w:rPr>
        <w:t>11.</w:t>
      </w:r>
      <w:r w:rsidR="00E92B94" w:rsidRPr="00CE600B">
        <w:rPr>
          <w:sz w:val="28"/>
          <w:szCs w:val="28"/>
        </w:rPr>
        <w:t xml:space="preserve"> </w:t>
      </w:r>
      <w:proofErr w:type="spellStart"/>
      <w:r w:rsidR="00E92B94" w:rsidRPr="00CE600B">
        <w:rPr>
          <w:sz w:val="28"/>
          <w:szCs w:val="28"/>
        </w:rPr>
        <w:t>Бедый</w:t>
      </w:r>
      <w:proofErr w:type="spellEnd"/>
      <w:r w:rsidR="00E92B94" w:rsidRPr="00CE600B">
        <w:rPr>
          <w:sz w:val="28"/>
          <w:szCs w:val="28"/>
        </w:rPr>
        <w:t xml:space="preserve"> А.Б., Колесников Д.С. и др. Организация инновационной деятельности в университетах США. Сборник информационно-аналитических материалов. – Н. Новгород: ННГУ. 2011. –с. 5</w:t>
      </w:r>
    </w:p>
    <w:p w14:paraId="02A07161" w14:textId="3D7C4083" w:rsidR="00E92B94" w:rsidRPr="00CE600B" w:rsidRDefault="00FB2F77" w:rsidP="00E92B94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E92B94" w:rsidRPr="00CE600B">
        <w:rPr>
          <w:sz w:val="28"/>
          <w:szCs w:val="28"/>
        </w:rPr>
        <w:t xml:space="preserve">. </w:t>
      </w:r>
      <w:proofErr w:type="spellStart"/>
      <w:r w:rsidR="00E92B94" w:rsidRPr="00CE600B">
        <w:rPr>
          <w:sz w:val="28"/>
          <w:szCs w:val="28"/>
        </w:rPr>
        <w:t>Бугаян</w:t>
      </w:r>
      <w:proofErr w:type="spellEnd"/>
      <w:r w:rsidR="00E92B94" w:rsidRPr="00CE600B">
        <w:rPr>
          <w:sz w:val="28"/>
          <w:szCs w:val="28"/>
        </w:rPr>
        <w:t xml:space="preserve"> И.Р., </w:t>
      </w:r>
      <w:proofErr w:type="spellStart"/>
      <w:r w:rsidR="00E92B94" w:rsidRPr="00CE600B">
        <w:rPr>
          <w:sz w:val="28"/>
          <w:szCs w:val="28"/>
        </w:rPr>
        <w:t>Каймачникова</w:t>
      </w:r>
      <w:proofErr w:type="spellEnd"/>
      <w:r w:rsidR="00E92B94" w:rsidRPr="00CE600B">
        <w:rPr>
          <w:sz w:val="28"/>
          <w:szCs w:val="28"/>
        </w:rPr>
        <w:t xml:space="preserve"> Н.В. Инновационное предпринимательство в Росси. Наука и образование: хозяйство и экономика; предпринимательство; право и управление, № 2, 2010. – с. 57</w:t>
      </w:r>
    </w:p>
    <w:p w14:paraId="602A5A92" w14:textId="07D53556" w:rsidR="00E92B94" w:rsidRPr="00CE600B" w:rsidRDefault="00FB2F77" w:rsidP="00E9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92B94" w:rsidRPr="00CE600B">
        <w:rPr>
          <w:rFonts w:ascii="Times New Roman" w:hAnsi="Times New Roman" w:cs="Times New Roman"/>
          <w:sz w:val="28"/>
          <w:szCs w:val="28"/>
        </w:rPr>
        <w:t>. Голикова О.А. Инновационное предпринимательство в эпоху глобализации. Социально-экономические явления и процессы, № 7, 2011. – с. 27</w:t>
      </w:r>
    </w:p>
    <w:p w14:paraId="53E1860E" w14:textId="5C27FE05" w:rsidR="00E92B94" w:rsidRPr="00CE600B" w:rsidRDefault="00FB2F77" w:rsidP="00E92B94">
      <w:pPr>
        <w:pStyle w:val="a3"/>
        <w:rPr>
          <w:sz w:val="28"/>
          <w:szCs w:val="28"/>
        </w:rPr>
      </w:pPr>
      <w:r>
        <w:rPr>
          <w:sz w:val="28"/>
          <w:szCs w:val="28"/>
        </w:rPr>
        <w:t>14</w:t>
      </w:r>
      <w:r w:rsidR="00E92B94" w:rsidRPr="00CE600B">
        <w:rPr>
          <w:sz w:val="28"/>
          <w:szCs w:val="28"/>
        </w:rPr>
        <w:t xml:space="preserve">. Горн А.П., Лузина Т.В., </w:t>
      </w:r>
      <w:proofErr w:type="spellStart"/>
      <w:r w:rsidR="00E92B94" w:rsidRPr="00CE600B">
        <w:rPr>
          <w:sz w:val="28"/>
          <w:szCs w:val="28"/>
        </w:rPr>
        <w:t>Чукреев</w:t>
      </w:r>
      <w:proofErr w:type="spellEnd"/>
      <w:r w:rsidR="00E92B94" w:rsidRPr="00CE600B">
        <w:rPr>
          <w:sz w:val="28"/>
          <w:szCs w:val="28"/>
        </w:rPr>
        <w:t xml:space="preserve"> А.А. Как организовать успешное малое инновационное предприятие. 2011 – c. 57-58</w:t>
      </w:r>
    </w:p>
    <w:p w14:paraId="0DE0B0F7" w14:textId="58AD56B6" w:rsidR="00E92B94" w:rsidRPr="00CE600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Далакова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Л.М. Опыт организации инвестиций для малого предпринимательства в экономически развитых странах. </w:t>
      </w:r>
      <w:proofErr w:type="gramStart"/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>Economicus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>, № 3-4, Т. 9, 2011.</w:t>
      </w:r>
      <w:proofErr w:type="gram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– с. 233</w:t>
      </w:r>
    </w:p>
    <w:p w14:paraId="7FF19A17" w14:textId="2F237B1E" w:rsidR="00E92B94" w:rsidRPr="00CE600B" w:rsidRDefault="00FB2F77" w:rsidP="00E9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92B94" w:rsidRPr="00CE600B">
        <w:rPr>
          <w:rFonts w:ascii="Times New Roman" w:hAnsi="Times New Roman" w:cs="Times New Roman"/>
          <w:sz w:val="28"/>
          <w:szCs w:val="28"/>
        </w:rPr>
        <w:t>. Дынкин А.А., Иванова М.В. и др. Инновационная экономика. М.: Наука, 2004. c. 3-8, 36-37</w:t>
      </w:r>
    </w:p>
    <w:p w14:paraId="72B1648E" w14:textId="7C369A94" w:rsidR="00E92B94" w:rsidRPr="00CE600B" w:rsidRDefault="00FB2F77" w:rsidP="00E92B94">
      <w:pPr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. </w:t>
      </w:r>
      <w:r w:rsidR="00E92B94" w:rsidRPr="00CE600B">
        <w:rPr>
          <w:rFonts w:ascii="Times New Roman" w:eastAsia="TimesNewRomanPS-ItalicMT" w:hAnsi="Times New Roman" w:cs="Times New Roman"/>
          <w:iCs/>
          <w:sz w:val="28"/>
          <w:szCs w:val="28"/>
        </w:rPr>
        <w:t>Ермилов Д.П.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 </w:t>
      </w:r>
      <w:r w:rsidR="00E92B94" w:rsidRPr="00CE600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К вопросу об инновационном предпринимательстве Вестник </w:t>
      </w:r>
      <w:proofErr w:type="spellStart"/>
      <w:r w:rsidR="00E92B94" w:rsidRPr="00CE600B">
        <w:rPr>
          <w:rFonts w:ascii="Times New Roman" w:eastAsia="TimesNewRomanPS-ItalicMT" w:hAnsi="Times New Roman" w:cs="Times New Roman"/>
          <w:iCs/>
          <w:sz w:val="28"/>
          <w:szCs w:val="28"/>
        </w:rPr>
        <w:t>ВолГУ</w:t>
      </w:r>
      <w:proofErr w:type="spellEnd"/>
      <w:r w:rsidR="00E92B94" w:rsidRPr="00CE600B">
        <w:rPr>
          <w:rFonts w:ascii="Times New Roman" w:eastAsia="TimesNewRomanPS-ItalicMT" w:hAnsi="Times New Roman" w:cs="Times New Roman"/>
          <w:iCs/>
          <w:sz w:val="28"/>
          <w:szCs w:val="28"/>
        </w:rPr>
        <w:t>, серия 10, № 2, 2007. – c. 116</w:t>
      </w:r>
    </w:p>
    <w:p w14:paraId="1A6B93B3" w14:textId="6E26A898" w:rsidR="00E92B94" w:rsidRPr="00CE600B" w:rsidRDefault="00FB2F77" w:rsidP="00E9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92B94" w:rsidRPr="00CE600B">
        <w:rPr>
          <w:rFonts w:ascii="Times New Roman" w:hAnsi="Times New Roman" w:cs="Times New Roman"/>
          <w:sz w:val="28"/>
          <w:szCs w:val="28"/>
        </w:rPr>
        <w:t>. Иванова Н.И. Национальные инновационные системы. М.: Наука, 2002. c. 79</w:t>
      </w:r>
    </w:p>
    <w:p w14:paraId="2C0DF419" w14:textId="2344E85D" w:rsidR="00E92B94" w:rsidRPr="00CE600B" w:rsidRDefault="00FB2F77" w:rsidP="00E92B94">
      <w:pPr>
        <w:pStyle w:val="a3"/>
        <w:rPr>
          <w:sz w:val="28"/>
          <w:szCs w:val="28"/>
        </w:rPr>
      </w:pPr>
      <w:r>
        <w:rPr>
          <w:sz w:val="28"/>
          <w:szCs w:val="28"/>
        </w:rPr>
        <w:t>19</w:t>
      </w:r>
      <w:r w:rsidR="00E92B94" w:rsidRPr="00CE600B">
        <w:rPr>
          <w:sz w:val="28"/>
          <w:szCs w:val="28"/>
        </w:rPr>
        <w:t>. Мамонтова Н.Г. Роль и масштабы инновационных форм предпринимательства в странах ЕС и в США. Научные труды: ИНХП РАН, Т. 7, 2009. – с. 162, 173</w:t>
      </w:r>
    </w:p>
    <w:p w14:paraId="2E5A3428" w14:textId="11974CA9" w:rsidR="00E92B94" w:rsidRPr="00CE600B" w:rsidRDefault="00FB2F77" w:rsidP="00E92B94">
      <w:pPr>
        <w:pStyle w:val="a3"/>
        <w:rPr>
          <w:sz w:val="28"/>
          <w:szCs w:val="28"/>
        </w:rPr>
      </w:pPr>
      <w:r>
        <w:rPr>
          <w:sz w:val="28"/>
          <w:szCs w:val="28"/>
        </w:rPr>
        <w:t>20</w:t>
      </w:r>
      <w:r w:rsidR="00E92B94" w:rsidRPr="00CE600B">
        <w:rPr>
          <w:sz w:val="28"/>
          <w:szCs w:val="28"/>
        </w:rPr>
        <w:t xml:space="preserve">. Манина Н.В., </w:t>
      </w:r>
      <w:proofErr w:type="spellStart"/>
      <w:r w:rsidR="00E92B94" w:rsidRPr="00CE600B">
        <w:rPr>
          <w:sz w:val="28"/>
          <w:szCs w:val="28"/>
        </w:rPr>
        <w:t>Шевров</w:t>
      </w:r>
      <w:proofErr w:type="spellEnd"/>
      <w:r w:rsidR="00E92B94" w:rsidRPr="00CE600B">
        <w:rPr>
          <w:sz w:val="28"/>
          <w:szCs w:val="28"/>
        </w:rPr>
        <w:t xml:space="preserve"> В.Ю. Исследование зарубежной системы государственного регулирования инновационной среды бизнеса и формирование ключевых направлений инновационной политики малого предпринимательства в России  Проблемы современной экономики, № 4, 2012. – с. 174-175</w:t>
      </w:r>
    </w:p>
    <w:p w14:paraId="558FAA89" w14:textId="5427F26A" w:rsidR="00E92B94" w:rsidRPr="00CE600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Мойсенко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Д.В. Развитие инфраструктуры инновационного предпринимательства: адаптация мирового опыта в экономике России. Вестник АГТУ. Серия: Экономика, № 2, 2010. – с. 210</w:t>
      </w:r>
    </w:p>
    <w:p w14:paraId="038E38F8" w14:textId="5A08D884" w:rsidR="00E92B94" w:rsidRPr="00CE600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Молодяков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Э.В.. Глобальные вызовы – японский ответ. </w:t>
      </w:r>
      <w:r w:rsidR="00E92B94" w:rsidRPr="00D24FEB">
        <w:rPr>
          <w:rFonts w:ascii="Times New Roman" w:hAnsi="Times New Roman" w:cs="Times New Roman"/>
          <w:color w:val="262626"/>
          <w:sz w:val="28"/>
          <w:szCs w:val="28"/>
        </w:rPr>
        <w:t>М.: АИРО–ХХ</w:t>
      </w:r>
      <w:proofErr w:type="gramStart"/>
      <w:r w:rsidR="00E92B94" w:rsidRPr="00CE600B">
        <w:rPr>
          <w:rFonts w:ascii="Times New Roman" w:hAnsi="Times New Roman" w:cs="Times New Roman"/>
          <w:color w:val="262626"/>
          <w:sz w:val="28"/>
          <w:szCs w:val="28"/>
          <w:lang w:val="en-US"/>
        </w:rPr>
        <w:t>I</w:t>
      </w:r>
      <w:proofErr w:type="gramEnd"/>
      <w:r w:rsidR="00E92B94" w:rsidRPr="00D24FEB">
        <w:rPr>
          <w:rFonts w:ascii="Times New Roman" w:hAnsi="Times New Roman" w:cs="Times New Roman"/>
          <w:color w:val="262626"/>
          <w:sz w:val="28"/>
          <w:szCs w:val="28"/>
        </w:rPr>
        <w:t>. 2008</w:t>
      </w:r>
      <w:r w:rsidR="00E92B94" w:rsidRPr="00CE600B">
        <w:rPr>
          <w:rFonts w:ascii="Times New Roman" w:hAnsi="Times New Roman" w:cs="Times New Roman"/>
          <w:color w:val="262626"/>
          <w:sz w:val="28"/>
          <w:szCs w:val="28"/>
        </w:rPr>
        <w:t>. -c. 222</w:t>
      </w:r>
    </w:p>
    <w:p w14:paraId="022C247D" w14:textId="312F7192" w:rsidR="00E92B94" w:rsidRPr="00CE600B" w:rsidRDefault="00FB2F77" w:rsidP="00E9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23</w:t>
      </w:r>
      <w:r w:rsidR="00E92B94" w:rsidRPr="00CE600B"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  <w:r w:rsidR="00E92B94" w:rsidRPr="00CE600B">
        <w:rPr>
          <w:rFonts w:ascii="Times New Roman" w:eastAsia="Times New Roman" w:hAnsi="Times New Roman" w:cs="Times New Roman"/>
          <w:sz w:val="28"/>
          <w:szCs w:val="28"/>
        </w:rPr>
        <w:t>Попков В.П., Евстафьева Е.В. Организация предпринимательской деятельности. Схемы и таблицы. – СПб: Питер, 2007. – с. 15</w:t>
      </w:r>
    </w:p>
    <w:p w14:paraId="72809132" w14:textId="105FE812" w:rsidR="00E92B94" w:rsidRPr="00CE600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E92B94" w:rsidRPr="00CE60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Рудакова О.В.,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Шапорова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О.А. Инновационное предпринимательство в системе устойчивого экономического развития. Вестник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ОрелГИЭТ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>, № 4, 2011. – с. 19.</w:t>
      </w:r>
    </w:p>
    <w:p w14:paraId="494F1770" w14:textId="7C304C2C" w:rsidR="00E92B94" w:rsidRPr="00CE600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Цихан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Т. Роль венчурной индустрии в формировании национальной инновационной системы. Теория и практика управления, № 4, 2011</w:t>
      </w:r>
    </w:p>
    <w:p w14:paraId="7A430039" w14:textId="3568829A" w:rsidR="00E92B94" w:rsidRPr="00CE600B" w:rsidRDefault="00FB2F77" w:rsidP="00E9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Й. Теория экономического развития. Капитализм, социализм и демократия. М.: ЭКСМО, 2007. c. 365.</w:t>
      </w:r>
    </w:p>
    <w:p w14:paraId="776C710E" w14:textId="611ABF71" w:rsidR="00E92B94" w:rsidRPr="00D24FEB" w:rsidRDefault="00FB2F77" w:rsidP="00E92B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92B94" w:rsidRPr="00CE600B">
        <w:rPr>
          <w:rFonts w:ascii="Times New Roman" w:hAnsi="Times New Roman" w:cs="Times New Roman"/>
          <w:sz w:val="28"/>
          <w:szCs w:val="28"/>
        </w:rPr>
        <w:t>. Ярославская Е.А., Якубов Б.А. Инновационное предпринимательство в единстве трех основных компонентов. Современные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</w:rPr>
        <w:t>проблемы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</w:rPr>
        <w:t>науки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</w:rPr>
        <w:t>и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</w:rPr>
        <w:t>образования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, № 6, 2012. – </w:t>
      </w:r>
      <w:r w:rsidR="00E92B94" w:rsidRPr="00CE600B">
        <w:rPr>
          <w:rFonts w:ascii="Times New Roman" w:hAnsi="Times New Roman" w:cs="Times New Roman"/>
          <w:sz w:val="28"/>
          <w:szCs w:val="28"/>
        </w:rPr>
        <w:t>с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>. 473</w:t>
      </w:r>
    </w:p>
    <w:p w14:paraId="14CC4127" w14:textId="5F4BF4A5" w:rsidR="00DC18CC" w:rsidRPr="00D24FEB" w:rsidRDefault="00FB2F77" w:rsidP="00E92B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FEB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DC18CC" w:rsidRPr="00D24FEB">
        <w:rPr>
          <w:rFonts w:ascii="Times New Roman" w:hAnsi="Times New Roman" w:cs="Times New Roman"/>
          <w:sz w:val="28"/>
          <w:szCs w:val="28"/>
          <w:lang w:val="en-US"/>
        </w:rPr>
        <w:t>. The Small Business Innovation Development Act of 1982</w:t>
      </w:r>
    </w:p>
    <w:p w14:paraId="7AEC3694" w14:textId="7F1BD1CC" w:rsidR="00DC18CC" w:rsidRPr="00D24FEB" w:rsidRDefault="00FB2F77" w:rsidP="00E92B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FEB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DC18CC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24FEB">
        <w:rPr>
          <w:rFonts w:ascii="Times New Roman" w:hAnsi="Times New Roman" w:cs="Times New Roman"/>
          <w:sz w:val="28"/>
          <w:szCs w:val="28"/>
          <w:lang w:val="en-US"/>
        </w:rPr>
        <w:t>Small and Medium Enterprise Basic Law of 1963</w:t>
      </w:r>
    </w:p>
    <w:p w14:paraId="31B5E2B5" w14:textId="3569C112" w:rsidR="00FB2F77" w:rsidRPr="00D24FEB" w:rsidRDefault="00FB2F77" w:rsidP="00FB2F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30. The Law 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concerning the Promotion of Creative Activities of SMEs</w:t>
      </w:r>
    </w:p>
    <w:p w14:paraId="37495E5B" w14:textId="402BAA21" w:rsidR="00FB2F77" w:rsidRPr="00D24FEB" w:rsidRDefault="00FB2F77" w:rsidP="00E92B9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31. The 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Law on Supporting Business Innovation of Small and Medium Enterprises</w:t>
      </w:r>
    </w:p>
    <w:p w14:paraId="38F7F8E5" w14:textId="068A927B" w:rsidR="00FB2F77" w:rsidRDefault="00FB2F77" w:rsidP="00FB2F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32.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Temporary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Law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concerning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Measures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Promotion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Creative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Business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Activities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Small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Medium</w:t>
      </w:r>
      <w:r w:rsidRPr="00D24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71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Enterprise</w:t>
      </w:r>
    </w:p>
    <w:p w14:paraId="163A2B16" w14:textId="725B5A32" w:rsidR="00E92B94" w:rsidRPr="00CE600B" w:rsidRDefault="00FB2F77" w:rsidP="00E92B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FEB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 xml:space="preserve">Porter M., Bond G. Innovative Capacity and Prosperity: The Next Competitiveness Challenge // </w:t>
      </w:r>
      <w:proofErr w:type="gramStart"/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 xml:space="preserve"> Global Competitiveness Report 1999. Geneva: World Economic Forum, 1999.</w:t>
      </w:r>
    </w:p>
    <w:p w14:paraId="5093AE5A" w14:textId="598CA496" w:rsidR="00E92B94" w:rsidRPr="00CE600B" w:rsidRDefault="00FB2F77" w:rsidP="00E9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34</w:t>
      </w:r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92B94" w:rsidRPr="00CE600B">
        <w:rPr>
          <w:rFonts w:ascii="Times New Roman" w:hAnsi="Times New Roman" w:cs="Times New Roman"/>
          <w:sz w:val="28"/>
          <w:szCs w:val="28"/>
        </w:rPr>
        <w:t>Малый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</w:rPr>
        <w:t>бизнес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92B94" w:rsidRPr="00CE600B">
        <w:rPr>
          <w:rFonts w:ascii="Times New Roman" w:hAnsi="Times New Roman" w:cs="Times New Roman"/>
          <w:sz w:val="28"/>
          <w:szCs w:val="28"/>
        </w:rPr>
        <w:t>зарубежный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</w:rPr>
        <w:t>опыт</w:t>
      </w:r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92B94" w:rsidRPr="00CE600B">
        <w:rPr>
          <w:rFonts w:ascii="Times New Roman" w:hAnsi="Times New Roman" w:cs="Times New Roman"/>
          <w:sz w:val="28"/>
          <w:szCs w:val="28"/>
        </w:rPr>
        <w:t>ТПП</w:t>
      </w:r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E92B94" w:rsidRPr="00D24F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Электронный ресурс, режим доступа: </w:t>
      </w:r>
      <w:hyperlink r:id="rId9" w:history="1">
        <w:r w:rsidR="00E92B94" w:rsidRPr="00CE600B">
          <w:rPr>
            <w:rStyle w:val="ae"/>
            <w:rFonts w:ascii="Times New Roman" w:hAnsi="Times New Roman" w:cs="Times New Roman"/>
            <w:sz w:val="28"/>
            <w:szCs w:val="28"/>
          </w:rPr>
          <w:t>http://www.nisse.ru/business/article/article_1141.html</w:t>
        </w:r>
      </w:hyperlink>
      <w:r w:rsidR="00E92B94" w:rsidRPr="00CE600B">
        <w:rPr>
          <w:rFonts w:ascii="Times New Roman" w:hAnsi="Times New Roman" w:cs="Times New Roman"/>
          <w:sz w:val="28"/>
          <w:szCs w:val="28"/>
        </w:rPr>
        <w:t xml:space="preserve"> (дата обращения 20.04.2013)</w:t>
      </w:r>
    </w:p>
    <w:p w14:paraId="4C9497D9" w14:textId="38465B44" w:rsidR="00E92B94" w:rsidRPr="00CE600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E92B94" w:rsidRPr="00D24FEB">
        <w:rPr>
          <w:rFonts w:ascii="Times New Roman" w:hAnsi="Times New Roman" w:cs="Times New Roman"/>
          <w:sz w:val="28"/>
          <w:szCs w:val="28"/>
        </w:rPr>
        <w:t xml:space="preserve">. 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Официальный портал США «Инновационные исследования в малом бизнесе –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E92B94" w:rsidRPr="00CE600B">
        <w:rPr>
          <w:rFonts w:ascii="Times New Roman" w:hAnsi="Times New Roman" w:cs="Times New Roman"/>
          <w:sz w:val="28"/>
          <w:szCs w:val="28"/>
        </w:rPr>
        <w:t xml:space="preserve">» Электронный ресурс, режим доступа: </w:t>
      </w:r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92B94" w:rsidRPr="00CE600B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>sbir</w:t>
      </w:r>
      <w:proofErr w:type="spellEnd"/>
      <w:r w:rsidR="00E92B94" w:rsidRPr="00CE60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2B94" w:rsidRPr="00CE600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92B94" w:rsidRPr="00D24FEB">
        <w:rPr>
          <w:rFonts w:ascii="Times New Roman" w:hAnsi="Times New Roman" w:cs="Times New Roman"/>
          <w:sz w:val="28"/>
          <w:szCs w:val="28"/>
        </w:rPr>
        <w:t xml:space="preserve"> </w:t>
      </w:r>
      <w:r w:rsidR="00E92B94" w:rsidRPr="00CE600B">
        <w:rPr>
          <w:rFonts w:ascii="Times New Roman" w:hAnsi="Times New Roman" w:cs="Times New Roman"/>
          <w:sz w:val="28"/>
          <w:szCs w:val="28"/>
        </w:rPr>
        <w:t>(дата обращения 07.05.2013)</w:t>
      </w:r>
    </w:p>
    <w:p w14:paraId="7B9241E9" w14:textId="5F83480B" w:rsidR="00E92B94" w:rsidRPr="00CE600B" w:rsidRDefault="00FB2F77" w:rsidP="00E92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4FEB">
        <w:rPr>
          <w:rFonts w:ascii="Times New Roman" w:hAnsi="Times New Roman" w:cs="Times New Roman"/>
          <w:sz w:val="28"/>
          <w:szCs w:val="28"/>
        </w:rPr>
        <w:t>36</w:t>
      </w:r>
      <w:r w:rsidR="00E92B94" w:rsidRPr="00D24FEB">
        <w:rPr>
          <w:rFonts w:ascii="Times New Roman" w:hAnsi="Times New Roman" w:cs="Times New Roman"/>
          <w:sz w:val="28"/>
          <w:szCs w:val="28"/>
        </w:rPr>
        <w:t xml:space="preserve">. </w:t>
      </w:r>
      <w:r w:rsidR="00E92B94" w:rsidRPr="00CE600B">
        <w:rPr>
          <w:rFonts w:ascii="Times New Roman" w:hAnsi="Times New Roman" w:cs="Times New Roman"/>
          <w:sz w:val="28"/>
          <w:szCs w:val="28"/>
        </w:rPr>
        <w:t>Сайт Департамента ВС США // Электронный ресурс, режим доступа: http://www.acq.osd.mil/osbp/sbir/ (дата обращения 07.05.2013)</w:t>
      </w:r>
    </w:p>
    <w:p w14:paraId="62C3B74E" w14:textId="6F072FC9" w:rsidR="00095BB5" w:rsidRPr="00D24FEB" w:rsidRDefault="009028F4" w:rsidP="009028F4">
      <w:pPr>
        <w:tabs>
          <w:tab w:val="left" w:pos="6255"/>
        </w:tabs>
      </w:pPr>
      <w:r>
        <w:tab/>
      </w:r>
    </w:p>
    <w:sectPr w:rsidR="00095BB5" w:rsidRPr="00D24FEB" w:rsidSect="00757EF9">
      <w:headerReference w:type="even" r:id="rId10"/>
      <w:headerReference w:type="default" r:id="rId11"/>
      <w:pgSz w:w="11900" w:h="16840"/>
      <w:pgMar w:top="1440" w:right="70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9A1E5" w14:textId="77777777" w:rsidR="00DC18CC" w:rsidRDefault="00DC18CC" w:rsidP="0076479D">
      <w:r>
        <w:separator/>
      </w:r>
    </w:p>
  </w:endnote>
  <w:endnote w:type="continuationSeparator" w:id="0">
    <w:p w14:paraId="2B43002A" w14:textId="77777777" w:rsidR="00DC18CC" w:rsidRDefault="00DC18CC" w:rsidP="0076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fficinaSerifC">
    <w:altName w:val="OfficinaSerif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C10A2" w14:textId="77777777" w:rsidR="00DC18CC" w:rsidRDefault="00DC18CC" w:rsidP="0076479D">
      <w:r>
        <w:separator/>
      </w:r>
    </w:p>
  </w:footnote>
  <w:footnote w:type="continuationSeparator" w:id="0">
    <w:p w14:paraId="36C53E4A" w14:textId="77777777" w:rsidR="00DC18CC" w:rsidRDefault="00DC18CC" w:rsidP="0076479D">
      <w:r>
        <w:continuationSeparator/>
      </w:r>
    </w:p>
  </w:footnote>
  <w:footnote w:id="1">
    <w:p w14:paraId="248D2EDC" w14:textId="77777777" w:rsidR="00DC18CC" w:rsidRPr="00CF5F29" w:rsidRDefault="00DC18CC" w:rsidP="009A1A9A">
      <w:pPr>
        <w:pStyle w:val="a3"/>
      </w:pPr>
      <w:r w:rsidRPr="00CF5F29">
        <w:rPr>
          <w:rStyle w:val="a5"/>
        </w:rPr>
        <w:footnoteRef/>
      </w:r>
      <w:r w:rsidRPr="00CF5F29">
        <w:t xml:space="preserve"> Дынкин А.А., Иванова М.В. и др. Инновационная э</w:t>
      </w:r>
      <w:r>
        <w:t>кономика. М.: Наука, 2004. -c. 3</w:t>
      </w:r>
    </w:p>
  </w:footnote>
  <w:footnote w:id="2">
    <w:p w14:paraId="574B72B4" w14:textId="77777777" w:rsidR="00DC18CC" w:rsidRPr="00CF5F29" w:rsidRDefault="00DC18CC" w:rsidP="00E56383">
      <w:pPr>
        <w:pStyle w:val="a3"/>
        <w:jc w:val="both"/>
      </w:pPr>
      <w:r w:rsidRPr="00CF5F29">
        <w:rPr>
          <w:rStyle w:val="a5"/>
        </w:rPr>
        <w:footnoteRef/>
      </w:r>
      <w:r w:rsidRPr="00CF5F29">
        <w:t xml:space="preserve"> См.: Дынкин А.А., Иванова М.В. и др. Инновационн</w:t>
      </w:r>
      <w:r>
        <w:t>ая экономика. М.: Наука, 2004. -c. 4</w:t>
      </w:r>
    </w:p>
  </w:footnote>
  <w:footnote w:id="3">
    <w:p w14:paraId="047C59DB" w14:textId="77777777" w:rsidR="00DC18CC" w:rsidRPr="00CF5F29" w:rsidRDefault="00DC18CC" w:rsidP="00E56383">
      <w:pPr>
        <w:pStyle w:val="a3"/>
        <w:jc w:val="both"/>
      </w:pPr>
      <w:r w:rsidRPr="00CF5F29">
        <w:rPr>
          <w:rStyle w:val="a5"/>
        </w:rPr>
        <w:footnoteRef/>
      </w:r>
      <w:r w:rsidRPr="00CF5F29">
        <w:t xml:space="preserve"> </w:t>
      </w:r>
      <w:proofErr w:type="spellStart"/>
      <w:r w:rsidRPr="00CF5F29">
        <w:t>Шумпетер</w:t>
      </w:r>
      <w:proofErr w:type="spellEnd"/>
      <w:r w:rsidRPr="00CF5F29">
        <w:t xml:space="preserve"> Й. Теория экономического развития. Капитализм, социализм и демократия. М.: ЭК</w:t>
      </w:r>
      <w:r>
        <w:t>СМО, 2007. -c. 365</w:t>
      </w:r>
    </w:p>
  </w:footnote>
  <w:footnote w:id="4">
    <w:p w14:paraId="318FE0B4" w14:textId="77777777" w:rsidR="00DC18CC" w:rsidRPr="00CF5F29" w:rsidRDefault="00DC18CC" w:rsidP="00E56383">
      <w:pPr>
        <w:pStyle w:val="a3"/>
        <w:jc w:val="both"/>
      </w:pPr>
      <w:r w:rsidRPr="00CF5F29">
        <w:rPr>
          <w:rStyle w:val="a5"/>
        </w:rPr>
        <w:footnoteRef/>
      </w:r>
      <w:r w:rsidRPr="00CF5F29">
        <w:t xml:space="preserve"> Иванова Н.И. Национальные инновацио</w:t>
      </w:r>
      <w:r>
        <w:t>нные системы. М.: Наука, 2002. -c. 79</w:t>
      </w:r>
    </w:p>
  </w:footnote>
  <w:footnote w:id="5">
    <w:p w14:paraId="77AC316E" w14:textId="77777777" w:rsidR="00DC18CC" w:rsidRPr="00B952AD" w:rsidRDefault="00DC18CC" w:rsidP="009A1A9A">
      <w:pPr>
        <w:pStyle w:val="a3"/>
      </w:pPr>
      <w:r w:rsidRPr="00CF5F29">
        <w:rPr>
          <w:rStyle w:val="a5"/>
        </w:rPr>
        <w:footnoteRef/>
      </w:r>
      <w:r w:rsidRPr="00CF5F29">
        <w:t xml:space="preserve"> Дынкин А.А., Иванова М.В. и др. Инновационная экономика. М.: Наука, 2004. </w:t>
      </w:r>
      <w:r>
        <w:t>-c. 6</w:t>
      </w:r>
    </w:p>
  </w:footnote>
  <w:footnote w:id="6">
    <w:p w14:paraId="23F13336" w14:textId="77777777" w:rsidR="00DC18CC" w:rsidRPr="00B952AD" w:rsidRDefault="00DC18CC" w:rsidP="00E56383">
      <w:pPr>
        <w:pStyle w:val="a3"/>
        <w:jc w:val="both"/>
        <w:rPr>
          <w:lang w:val="en-US"/>
        </w:rPr>
      </w:pPr>
      <w:r w:rsidRPr="00CF5F29">
        <w:rPr>
          <w:rStyle w:val="a5"/>
        </w:rPr>
        <w:footnoteRef/>
      </w:r>
      <w:r w:rsidRPr="00CF5F29">
        <w:rPr>
          <w:lang w:val="en-US"/>
        </w:rPr>
        <w:t xml:space="preserve"> Porter M., Bond G. Innovative Capacity and Prosperity: The Next Competitiveness Challenge</w:t>
      </w:r>
      <w:r>
        <w:rPr>
          <w:lang w:val="en-US"/>
        </w:rPr>
        <w:t xml:space="preserve">. </w:t>
      </w:r>
      <w:r w:rsidRPr="00CF5F29">
        <w:rPr>
          <w:lang w:val="en-US"/>
        </w:rPr>
        <w:t xml:space="preserve">The Global Competitiveness Report 1999. </w:t>
      </w:r>
      <w:r w:rsidRPr="00B952AD">
        <w:rPr>
          <w:lang w:val="en-US"/>
        </w:rPr>
        <w:t>Geneva: World Economic Forum, 1999.</w:t>
      </w:r>
    </w:p>
  </w:footnote>
  <w:footnote w:id="7">
    <w:p w14:paraId="774667F8" w14:textId="3FF66F29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proofErr w:type="spellStart"/>
      <w:r>
        <w:t>Бедый</w:t>
      </w:r>
      <w:proofErr w:type="spellEnd"/>
      <w:r w:rsidRPr="00D24FEB">
        <w:rPr>
          <w:lang w:val="en-US"/>
        </w:rPr>
        <w:t xml:space="preserve"> </w:t>
      </w:r>
      <w:r>
        <w:t>А</w:t>
      </w:r>
      <w:r w:rsidRPr="00833B9C">
        <w:rPr>
          <w:lang w:val="en-US"/>
        </w:rPr>
        <w:t>.</w:t>
      </w:r>
      <w:r>
        <w:t>Б</w:t>
      </w:r>
      <w:r w:rsidRPr="00833B9C">
        <w:rPr>
          <w:lang w:val="en-US"/>
        </w:rPr>
        <w:t xml:space="preserve">., </w:t>
      </w:r>
      <w:r>
        <w:t>Колесников</w:t>
      </w:r>
      <w:r w:rsidRPr="00833B9C">
        <w:rPr>
          <w:lang w:val="en-US"/>
        </w:rPr>
        <w:t xml:space="preserve"> </w:t>
      </w:r>
      <w:r>
        <w:t>Д</w:t>
      </w:r>
      <w:r w:rsidRPr="00833B9C">
        <w:rPr>
          <w:lang w:val="en-US"/>
        </w:rPr>
        <w:t>.</w:t>
      </w:r>
      <w:r>
        <w:t>С</w:t>
      </w:r>
      <w:r w:rsidRPr="00833B9C">
        <w:rPr>
          <w:lang w:val="en-US"/>
        </w:rPr>
        <w:t xml:space="preserve">. </w:t>
      </w:r>
      <w:r>
        <w:t>и</w:t>
      </w:r>
      <w:r w:rsidRPr="00833B9C">
        <w:rPr>
          <w:lang w:val="en-US"/>
        </w:rPr>
        <w:t xml:space="preserve"> </w:t>
      </w:r>
      <w:proofErr w:type="spellStart"/>
      <w:r>
        <w:t>др</w:t>
      </w:r>
      <w:proofErr w:type="spellEnd"/>
      <w:r w:rsidRPr="00833B9C">
        <w:rPr>
          <w:lang w:val="en-US"/>
        </w:rPr>
        <w:t xml:space="preserve">. </w:t>
      </w:r>
      <w:r>
        <w:t>Организация инновационной деятельности в университетах США. Сборник информационно-аналитических материалов. – Н. Новгород: ННГУ. 2011. –с. 5</w:t>
      </w:r>
    </w:p>
  </w:footnote>
  <w:footnote w:id="8">
    <w:p w14:paraId="5EAB3B19" w14:textId="77777777" w:rsidR="00DC18CC" w:rsidRPr="00EC513F" w:rsidRDefault="00DC18CC" w:rsidP="00FB45BC">
      <w:pPr>
        <w:jc w:val="both"/>
        <w:rPr>
          <w:rFonts w:eastAsia="Times New Roman" w:cs="Times New Roman"/>
          <w:sz w:val="20"/>
          <w:szCs w:val="20"/>
        </w:rPr>
      </w:pPr>
      <w:r w:rsidRPr="00EC513F">
        <w:rPr>
          <w:rStyle w:val="a5"/>
          <w:rFonts w:eastAsia="Times New Roman" w:cs="Times New Roman"/>
          <w:sz w:val="20"/>
          <w:szCs w:val="20"/>
        </w:rPr>
        <w:footnoteRef/>
      </w:r>
      <w:r w:rsidRPr="00EC513F">
        <w:rPr>
          <w:rFonts w:eastAsia="Times New Roman" w:cs="Times New Roman"/>
          <w:sz w:val="20"/>
          <w:szCs w:val="20"/>
        </w:rPr>
        <w:t xml:space="preserve"> </w:t>
      </w:r>
      <w:r w:rsidRPr="006E0A69">
        <w:rPr>
          <w:rFonts w:ascii="Times New Roman" w:eastAsia="Times New Roman" w:hAnsi="Times New Roman" w:cs="Times New Roman"/>
          <w:sz w:val="20"/>
          <w:szCs w:val="20"/>
        </w:rPr>
        <w:t>Попков В.П., Евстафьева Е.В. Организация предпринимательской деятельности. Схемы и таблицы. – СПб: Питер, 2007. –с. 15</w:t>
      </w:r>
    </w:p>
  </w:footnote>
  <w:footnote w:id="9">
    <w:p w14:paraId="59F5EB0C" w14:textId="77777777" w:rsidR="00DC18CC" w:rsidRPr="00615685" w:rsidRDefault="00DC18CC" w:rsidP="00FB45BC">
      <w:pPr>
        <w:jc w:val="both"/>
        <w:rPr>
          <w:rFonts w:eastAsia="Times New Roman" w:cs="Times New Roman"/>
          <w:sz w:val="20"/>
          <w:szCs w:val="20"/>
        </w:rPr>
      </w:pPr>
      <w:r w:rsidRPr="00EC513F">
        <w:rPr>
          <w:rStyle w:val="a5"/>
          <w:rFonts w:eastAsia="Times New Roman" w:cs="Times New Roman"/>
          <w:sz w:val="20"/>
          <w:szCs w:val="20"/>
        </w:rPr>
        <w:footnoteRef/>
      </w:r>
      <w:r w:rsidRPr="00EC513F">
        <w:rPr>
          <w:rFonts w:eastAsia="Times New Roman" w:cs="Times New Roman"/>
          <w:sz w:val="20"/>
          <w:szCs w:val="20"/>
        </w:rPr>
        <w:t xml:space="preserve"> </w:t>
      </w:r>
      <w:r w:rsidRPr="006E0A69">
        <w:rPr>
          <w:rFonts w:ascii="Times New Roman" w:eastAsia="Times New Roman" w:hAnsi="Times New Roman" w:cs="Times New Roman"/>
          <w:sz w:val="20"/>
          <w:szCs w:val="20"/>
        </w:rPr>
        <w:t>Гражданский кодекс Российской Федерации (часть первая) от 30.11.1994 № 51-ФЗ</w:t>
      </w:r>
      <w:bookmarkStart w:id="1" w:name="p21"/>
      <w:bookmarkEnd w:id="1"/>
      <w:r w:rsidRPr="006E0A69">
        <w:rPr>
          <w:rFonts w:ascii="Times New Roman" w:eastAsia="Times New Roman" w:hAnsi="Times New Roman" w:cs="Times New Roman"/>
          <w:sz w:val="20"/>
          <w:szCs w:val="20"/>
        </w:rPr>
        <w:t xml:space="preserve"> (ред. от 11.02.2013). Собрание законодательства </w:t>
      </w:r>
      <w:r>
        <w:rPr>
          <w:rFonts w:ascii="Times New Roman" w:eastAsia="Times New Roman" w:hAnsi="Times New Roman" w:cs="Times New Roman"/>
          <w:sz w:val="20"/>
          <w:szCs w:val="20"/>
        </w:rPr>
        <w:t>РФ, 05.12.1994, № 32, -с</w:t>
      </w:r>
      <w:r w:rsidRPr="006E0A69">
        <w:rPr>
          <w:rFonts w:ascii="Times New Roman" w:eastAsia="Times New Roman" w:hAnsi="Times New Roman" w:cs="Times New Roman"/>
          <w:sz w:val="20"/>
          <w:szCs w:val="20"/>
        </w:rPr>
        <w:t>. 3301</w:t>
      </w:r>
    </w:p>
  </w:footnote>
  <w:footnote w:id="10">
    <w:p w14:paraId="2788D105" w14:textId="77777777" w:rsidR="00DC18CC" w:rsidRPr="00D32ACB" w:rsidRDefault="00DC18CC" w:rsidP="00E56383">
      <w:pPr>
        <w:pStyle w:val="a3"/>
        <w:jc w:val="both"/>
        <w:rPr>
          <w:rFonts w:eastAsia="TimesNewRomanPS-ItalicMT"/>
          <w:iCs/>
        </w:rPr>
      </w:pPr>
      <w:r w:rsidRPr="00D32ACB">
        <w:rPr>
          <w:rStyle w:val="a5"/>
        </w:rPr>
        <w:footnoteRef/>
      </w:r>
      <w:r w:rsidRPr="00D32ACB">
        <w:t xml:space="preserve"> </w:t>
      </w:r>
      <w:r w:rsidRPr="00D32ACB">
        <w:rPr>
          <w:rFonts w:eastAsia="TimesNewRomanPS-ItalicMT"/>
          <w:iCs/>
        </w:rPr>
        <w:t>Ермилов</w:t>
      </w:r>
      <w:r>
        <w:rPr>
          <w:rFonts w:eastAsia="TimesNewRomanPS-ItalicMT"/>
          <w:iCs/>
        </w:rPr>
        <w:t xml:space="preserve"> </w:t>
      </w:r>
      <w:r w:rsidRPr="00D32ACB">
        <w:rPr>
          <w:rFonts w:eastAsia="TimesNewRomanPS-ItalicMT"/>
          <w:iCs/>
        </w:rPr>
        <w:t>Д.П.</w:t>
      </w:r>
      <w:r w:rsidRPr="00D32ACB">
        <w:t xml:space="preserve"> </w:t>
      </w:r>
      <w:r>
        <w:rPr>
          <w:rFonts w:eastAsia="TimesNewRomanPS-ItalicMT"/>
          <w:iCs/>
        </w:rPr>
        <w:t xml:space="preserve">К вопросу </w:t>
      </w:r>
      <w:r w:rsidRPr="00D32ACB">
        <w:rPr>
          <w:rFonts w:eastAsia="TimesNewRomanPS-ItalicMT"/>
          <w:iCs/>
        </w:rPr>
        <w:t>об инновационном предпринимательстве</w:t>
      </w:r>
      <w:r>
        <w:rPr>
          <w:rFonts w:eastAsia="TimesNewRomanPS-ItalicMT"/>
          <w:iCs/>
        </w:rPr>
        <w:t xml:space="preserve">. Вестник </w:t>
      </w:r>
      <w:proofErr w:type="spellStart"/>
      <w:r>
        <w:rPr>
          <w:rFonts w:eastAsia="TimesNewRomanPS-ItalicMT"/>
          <w:iCs/>
        </w:rPr>
        <w:t>ВолГУ</w:t>
      </w:r>
      <w:proofErr w:type="spellEnd"/>
      <w:r>
        <w:rPr>
          <w:rFonts w:eastAsia="TimesNewRomanPS-ItalicMT"/>
          <w:iCs/>
        </w:rPr>
        <w:t>, серия 10, № 2, 2007. – с. 116</w:t>
      </w:r>
    </w:p>
  </w:footnote>
  <w:footnote w:id="11">
    <w:p w14:paraId="46C777D2" w14:textId="3BD849F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Рудакова О.В., </w:t>
      </w:r>
      <w:proofErr w:type="spellStart"/>
      <w:r>
        <w:t>Шапорова</w:t>
      </w:r>
      <w:proofErr w:type="spellEnd"/>
      <w:r>
        <w:t xml:space="preserve"> О.А. Инновационное предпринимательство в системе устойчивого экономического развития. Вестник </w:t>
      </w:r>
      <w:proofErr w:type="spellStart"/>
      <w:r>
        <w:t>ОрелГИЭТ</w:t>
      </w:r>
      <w:proofErr w:type="spellEnd"/>
      <w:r>
        <w:t>, № 4, 2011. – с. 19</w:t>
      </w:r>
    </w:p>
  </w:footnote>
  <w:footnote w:id="12">
    <w:p w14:paraId="2903E30F" w14:textId="77777777" w:rsidR="00DC18CC" w:rsidRDefault="00DC18CC" w:rsidP="00FB45BC">
      <w:pPr>
        <w:pStyle w:val="a3"/>
      </w:pPr>
      <w:r>
        <w:rPr>
          <w:rStyle w:val="a5"/>
        </w:rPr>
        <w:footnoteRef/>
      </w:r>
      <w:r>
        <w:t xml:space="preserve"> Ярославская Е.А., Якубов Б.А. Инновационное предпринимательство в единстве трех основных компонентов. Современные проблемы науки и образования, № 6, 2012. – с. 473</w:t>
      </w:r>
    </w:p>
  </w:footnote>
  <w:footnote w:id="13">
    <w:p w14:paraId="2BC9686E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t>Бугаян</w:t>
      </w:r>
      <w:proofErr w:type="spellEnd"/>
      <w:r>
        <w:t xml:space="preserve"> И.Р., </w:t>
      </w:r>
      <w:proofErr w:type="spellStart"/>
      <w:r>
        <w:t>Каймачникова</w:t>
      </w:r>
      <w:proofErr w:type="spellEnd"/>
      <w:r>
        <w:t xml:space="preserve"> Н.В. Инновационное предпринимательство в Росси. Наука и образование: хозяйство и экономика; предпринимательство; право и управление, № 2, 2010. – с. 57</w:t>
      </w:r>
    </w:p>
  </w:footnote>
  <w:footnote w:id="14">
    <w:p w14:paraId="68B814CE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Голикова О.А. Инновационное предпринимательство в эпоху глобализации // Социально-экономические явления и процессы, № 7, 2011. – с. 27</w:t>
      </w:r>
    </w:p>
  </w:footnote>
  <w:footnote w:id="15">
    <w:p w14:paraId="790322A9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Мамонтова Н.Г. Роль и масштабы инновационных форм предпринимательства в странах ЕС и в США // Научные труды: ИНХП РАН, Т. 7, 2009. – с. 162</w:t>
      </w:r>
    </w:p>
  </w:footnote>
  <w:footnote w:id="16">
    <w:p w14:paraId="0855A8F4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Мамонтова Н.Г. Роль и масштабы инновационных форм предпринимательства в странах ЕС и в США. Научные труды: ИНХП РАН, Т. 7, 2009. – с. 173</w:t>
      </w:r>
    </w:p>
  </w:footnote>
  <w:footnote w:id="17">
    <w:p w14:paraId="593F6059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6777AB">
        <w:t>Багиев</w:t>
      </w:r>
      <w:proofErr w:type="spellEnd"/>
      <w:r w:rsidRPr="006777AB">
        <w:t xml:space="preserve"> Г.Л. Маркетинг взаи</w:t>
      </w:r>
      <w:r>
        <w:t>модействия: учебник для вузов. –</w:t>
      </w:r>
      <w:r w:rsidRPr="006777AB">
        <w:t xml:space="preserve"> СПб.: </w:t>
      </w:r>
      <w:proofErr w:type="spellStart"/>
      <w:r w:rsidRPr="006777AB">
        <w:t>Астерион</w:t>
      </w:r>
      <w:proofErr w:type="spellEnd"/>
      <w:r w:rsidRPr="006777AB">
        <w:t>, 2011.</w:t>
      </w:r>
    </w:p>
  </w:footnote>
  <w:footnote w:id="18">
    <w:p w14:paraId="6F6009A6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 w:rsidRPr="00833B9C">
        <w:t xml:space="preserve"> </w:t>
      </w:r>
      <w:r>
        <w:t>Дынкин</w:t>
      </w:r>
      <w:r w:rsidRPr="00833B9C">
        <w:t xml:space="preserve"> </w:t>
      </w:r>
      <w:r>
        <w:t>А</w:t>
      </w:r>
      <w:r w:rsidRPr="00833B9C">
        <w:t>.</w:t>
      </w:r>
      <w:r>
        <w:t>А</w:t>
      </w:r>
      <w:r w:rsidRPr="00833B9C">
        <w:t xml:space="preserve">., </w:t>
      </w:r>
      <w:r>
        <w:t>Иванова</w:t>
      </w:r>
      <w:r w:rsidRPr="00833B9C">
        <w:t xml:space="preserve"> </w:t>
      </w:r>
      <w:r>
        <w:t>Н</w:t>
      </w:r>
      <w:r w:rsidRPr="00833B9C">
        <w:t>.</w:t>
      </w:r>
      <w:r>
        <w:t>И</w:t>
      </w:r>
      <w:r w:rsidRPr="00833B9C">
        <w:t xml:space="preserve">., </w:t>
      </w:r>
      <w:r>
        <w:t>М</w:t>
      </w:r>
      <w:r w:rsidRPr="00833B9C">
        <w:t>.</w:t>
      </w:r>
      <w:r>
        <w:t>В</w:t>
      </w:r>
      <w:r w:rsidRPr="00833B9C">
        <w:t xml:space="preserve">. </w:t>
      </w:r>
      <w:r>
        <w:t>Грачев</w:t>
      </w:r>
      <w:r w:rsidRPr="00833B9C">
        <w:t xml:space="preserve"> </w:t>
      </w:r>
      <w:r>
        <w:t>и</w:t>
      </w:r>
      <w:r w:rsidRPr="00833B9C">
        <w:t xml:space="preserve"> </w:t>
      </w:r>
      <w:r>
        <w:t>др</w:t>
      </w:r>
      <w:r w:rsidRPr="00833B9C">
        <w:t xml:space="preserve">. </w:t>
      </w:r>
      <w:r>
        <w:t>Инновационная политика. М.: Наука, 2004. -c. 8</w:t>
      </w:r>
    </w:p>
  </w:footnote>
  <w:footnote w:id="19">
    <w:p w14:paraId="525F24E8" w14:textId="77777777" w:rsidR="00DC18CC" w:rsidRPr="00B952AD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Дынкин А.А., Иванова Н.И., М.В. Грачев и др. Инновационные приоритеты государства. М.: Наука, 2005. -c. 36-37</w:t>
      </w:r>
    </w:p>
  </w:footnote>
  <w:footnote w:id="20">
    <w:p w14:paraId="2717BF03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Горн А.П., Лузина Т.В., </w:t>
      </w:r>
      <w:proofErr w:type="spellStart"/>
      <w:r>
        <w:t>Чукреев</w:t>
      </w:r>
      <w:proofErr w:type="spellEnd"/>
      <w:r>
        <w:t xml:space="preserve"> А.А. Как организовать успешное малое инновационное предприятие. 2011 – с. 57</w:t>
      </w:r>
    </w:p>
  </w:footnote>
  <w:footnote w:id="21">
    <w:p w14:paraId="55078AB0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Горн А.П., Лузина Т.В., </w:t>
      </w:r>
      <w:proofErr w:type="spellStart"/>
      <w:r>
        <w:t>Чукреев</w:t>
      </w:r>
      <w:proofErr w:type="spellEnd"/>
      <w:r>
        <w:t xml:space="preserve"> А.А. Как организовать успешное малое инновационное предприятие. 2011 – с. 58</w:t>
      </w:r>
    </w:p>
  </w:footnote>
  <w:footnote w:id="22">
    <w:p w14:paraId="11AE1F58" w14:textId="5FB5C6E1" w:rsidR="00DC18CC" w:rsidRPr="00D24FEB" w:rsidRDefault="00DC18CC">
      <w:pPr>
        <w:pStyle w:val="a3"/>
      </w:pPr>
      <w:r>
        <w:rPr>
          <w:rStyle w:val="a5"/>
        </w:rPr>
        <w:footnoteRef/>
      </w:r>
      <w:r>
        <w:t xml:space="preserve"> Горн А.П., Лузина Т.В., </w:t>
      </w:r>
      <w:proofErr w:type="spellStart"/>
      <w:r>
        <w:t>Чукреев</w:t>
      </w:r>
      <w:proofErr w:type="spellEnd"/>
      <w:r>
        <w:t xml:space="preserve"> А.А. Как организовать успешное малое инновационное предприятие. 2011 – с. 59</w:t>
      </w:r>
    </w:p>
  </w:footnote>
  <w:footnote w:id="23">
    <w:p w14:paraId="1D606F69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Манина Н.В., </w:t>
      </w:r>
      <w:proofErr w:type="spellStart"/>
      <w:r>
        <w:t>Шевров</w:t>
      </w:r>
      <w:proofErr w:type="spellEnd"/>
      <w:r>
        <w:t xml:space="preserve"> В.Ю. Исследование зарубежной системы государственного регулирования инновационной среды бизнеса и формирование ключевых направлений инновационной политики малого предпринимательства в России. Проблемы современной экономики, № 4, 2012. – с. 174</w:t>
      </w:r>
    </w:p>
  </w:footnote>
  <w:footnote w:id="24">
    <w:p w14:paraId="179ED116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Андрианов К.Н. Инновационная составляющая промышленной политики США: федеральный и региональный аспекты. Горизонты экономики, № 1, 2012. – с. 66</w:t>
      </w:r>
    </w:p>
  </w:footnote>
  <w:footnote w:id="25">
    <w:p w14:paraId="42C7E679" w14:textId="77777777" w:rsidR="00DC18CC" w:rsidRPr="007E2672" w:rsidRDefault="00DC18CC" w:rsidP="00E56383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E2672">
        <w:rPr>
          <w:rStyle w:val="a5"/>
          <w:rFonts w:cs="Times New Roman"/>
          <w:sz w:val="20"/>
          <w:szCs w:val="20"/>
        </w:rPr>
        <w:footnoteRef/>
      </w:r>
      <w:r w:rsidRPr="007E2672">
        <w:rPr>
          <w:rFonts w:cs="Times New Roman"/>
          <w:sz w:val="20"/>
          <w:szCs w:val="20"/>
        </w:rPr>
        <w:t xml:space="preserve"> Официальный портал США «Инновационные исследования в малом бизнесе – </w:t>
      </w:r>
      <w:proofErr w:type="spellStart"/>
      <w:r w:rsidRPr="007E2672">
        <w:rPr>
          <w:rFonts w:cs="Times New Roman"/>
          <w:sz w:val="20"/>
          <w:szCs w:val="20"/>
        </w:rPr>
        <w:t>Small</w:t>
      </w:r>
      <w:proofErr w:type="spellEnd"/>
      <w:r w:rsidRPr="007E2672">
        <w:rPr>
          <w:rFonts w:cs="Times New Roman"/>
          <w:sz w:val="20"/>
          <w:szCs w:val="20"/>
        </w:rPr>
        <w:t xml:space="preserve"> </w:t>
      </w:r>
      <w:proofErr w:type="spellStart"/>
      <w:r w:rsidRPr="007E2672">
        <w:rPr>
          <w:rFonts w:cs="Times New Roman"/>
          <w:sz w:val="20"/>
          <w:szCs w:val="20"/>
        </w:rPr>
        <w:t>business</w:t>
      </w:r>
      <w:proofErr w:type="spellEnd"/>
      <w:r w:rsidRPr="007E2672">
        <w:rPr>
          <w:rFonts w:cs="Times New Roman"/>
          <w:sz w:val="20"/>
          <w:szCs w:val="20"/>
        </w:rPr>
        <w:t xml:space="preserve"> </w:t>
      </w:r>
      <w:r w:rsidRPr="007E2672">
        <w:rPr>
          <w:rFonts w:cs="Times New Roman"/>
          <w:sz w:val="20"/>
          <w:szCs w:val="20"/>
          <w:lang w:val="en-US"/>
        </w:rPr>
        <w:t>innovation</w:t>
      </w:r>
      <w:r w:rsidRPr="007E2672">
        <w:rPr>
          <w:rFonts w:cs="Times New Roman"/>
          <w:sz w:val="20"/>
          <w:szCs w:val="20"/>
        </w:rPr>
        <w:t xml:space="preserve"> </w:t>
      </w:r>
      <w:r w:rsidRPr="007E2672">
        <w:rPr>
          <w:rFonts w:cs="Times New Roman"/>
          <w:sz w:val="20"/>
          <w:szCs w:val="20"/>
          <w:lang w:val="en-US"/>
        </w:rPr>
        <w:t>research</w:t>
      </w:r>
      <w:r>
        <w:rPr>
          <w:rFonts w:cs="Times New Roman"/>
          <w:sz w:val="20"/>
          <w:szCs w:val="20"/>
        </w:rPr>
        <w:t xml:space="preserve">». </w:t>
      </w:r>
      <w:r w:rsidRPr="007E2672">
        <w:rPr>
          <w:rFonts w:cs="Times New Roman"/>
          <w:sz w:val="20"/>
          <w:szCs w:val="20"/>
        </w:rPr>
        <w:t>Элек</w:t>
      </w:r>
      <w:r>
        <w:rPr>
          <w:rFonts w:cs="Times New Roman"/>
          <w:sz w:val="20"/>
          <w:szCs w:val="20"/>
        </w:rPr>
        <w:t xml:space="preserve">тронный ресурс, режим доступа: </w:t>
      </w:r>
      <w:r w:rsidRPr="007E2672">
        <w:rPr>
          <w:rFonts w:cs="Times New Roman"/>
          <w:sz w:val="20"/>
          <w:szCs w:val="20"/>
          <w:lang w:val="en-US"/>
        </w:rPr>
        <w:t>http</w:t>
      </w:r>
      <w:r w:rsidRPr="007E2672">
        <w:rPr>
          <w:rFonts w:cs="Times New Roman"/>
          <w:sz w:val="20"/>
          <w:szCs w:val="20"/>
        </w:rPr>
        <w:t>//</w:t>
      </w:r>
      <w:proofErr w:type="spellStart"/>
      <w:r w:rsidRPr="007E2672">
        <w:rPr>
          <w:rFonts w:cs="Times New Roman"/>
          <w:sz w:val="20"/>
          <w:szCs w:val="20"/>
          <w:lang w:val="en-US"/>
        </w:rPr>
        <w:t>sbir</w:t>
      </w:r>
      <w:proofErr w:type="spellEnd"/>
      <w:r w:rsidRPr="007E2672">
        <w:rPr>
          <w:rFonts w:cs="Times New Roman"/>
          <w:sz w:val="20"/>
          <w:szCs w:val="20"/>
        </w:rPr>
        <w:t>.</w:t>
      </w:r>
      <w:proofErr w:type="spellStart"/>
      <w:r w:rsidRPr="007E2672">
        <w:rPr>
          <w:rFonts w:cs="Times New Roman"/>
          <w:sz w:val="20"/>
          <w:szCs w:val="20"/>
          <w:lang w:val="en-US"/>
        </w:rPr>
        <w:t>gov</w:t>
      </w:r>
      <w:proofErr w:type="spellEnd"/>
    </w:p>
  </w:footnote>
  <w:footnote w:id="26">
    <w:p w14:paraId="09E1939E" w14:textId="77777777" w:rsidR="00DC18CC" w:rsidRDefault="00DC18CC" w:rsidP="00E56383">
      <w:pPr>
        <w:pStyle w:val="a3"/>
        <w:jc w:val="both"/>
      </w:pPr>
      <w:r>
        <w:rPr>
          <w:rStyle w:val="a5"/>
        </w:rPr>
        <w:footnoteRef/>
      </w:r>
      <w:r>
        <w:t xml:space="preserve"> Сайт Департамента ВС США // Электронный ресурс, режим доступа: </w:t>
      </w:r>
      <w:r w:rsidRPr="007A5E16">
        <w:t>http://www.acq.osd.mil/o</w:t>
      </w:r>
      <w:r>
        <w:t>sbp/sbir/</w:t>
      </w:r>
    </w:p>
  </w:footnote>
  <w:footnote w:id="27">
    <w:p w14:paraId="2DE8B7D7" w14:textId="37D34328" w:rsidR="00DC18CC" w:rsidRPr="006A7968" w:rsidRDefault="00DC18CC" w:rsidP="0060559B">
      <w:pPr>
        <w:pStyle w:val="a3"/>
        <w:jc w:val="both"/>
      </w:pPr>
      <w:r>
        <w:rPr>
          <w:rStyle w:val="a5"/>
        </w:rPr>
        <w:footnoteRef/>
      </w:r>
      <w:r>
        <w:t xml:space="preserve"> Манина Н.В., </w:t>
      </w:r>
      <w:proofErr w:type="spellStart"/>
      <w:r>
        <w:t>Шевров</w:t>
      </w:r>
      <w:proofErr w:type="spellEnd"/>
      <w:r>
        <w:t xml:space="preserve"> В.Ю. Исследование зарубежной системы государственного регулирования инновационной среды бизнеса и формирование ключевых направлений инновационной политики малого предпринимательства в России. Проблемы современной экономики, № 4, 2012. – с. 17</w:t>
      </w:r>
      <w:r w:rsidRPr="006A7968">
        <w:t>5</w:t>
      </w:r>
    </w:p>
  </w:footnote>
  <w:footnote w:id="28">
    <w:p w14:paraId="53E189B9" w14:textId="3EC435F7" w:rsidR="00DC18CC" w:rsidRPr="006A7968" w:rsidRDefault="00DC18CC" w:rsidP="0060559B">
      <w:pPr>
        <w:pStyle w:val="a3"/>
        <w:jc w:val="both"/>
      </w:pPr>
      <w:r>
        <w:rPr>
          <w:rStyle w:val="a5"/>
        </w:rPr>
        <w:footnoteRef/>
      </w:r>
      <w:r>
        <w:t xml:space="preserve"> Манина Н.В., </w:t>
      </w:r>
      <w:proofErr w:type="spellStart"/>
      <w:r>
        <w:t>Шевров</w:t>
      </w:r>
      <w:proofErr w:type="spellEnd"/>
      <w:r>
        <w:t xml:space="preserve"> В.Ю. Исследование зарубежной системы государственного регулирования инновационной среды бизнеса и формирование ключевых направлений инновационной политики малого предпринимательства в России. Проблемы современной экономики, № 4, 2012. – с. 17</w:t>
      </w:r>
      <w:r w:rsidRPr="006A7968">
        <w:t>5</w:t>
      </w:r>
    </w:p>
  </w:footnote>
  <w:footnote w:id="29">
    <w:p w14:paraId="0E6D5726" w14:textId="77777777" w:rsidR="00DC18CC" w:rsidRDefault="00DC18CC" w:rsidP="0060559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04FF0">
        <w:t>Малый бизнес: з</w:t>
      </w:r>
      <w:r>
        <w:t>арубежный опыт. ТПП-</w:t>
      </w:r>
      <w:proofErr w:type="spellStart"/>
      <w:r>
        <w:t>Информ</w:t>
      </w:r>
      <w:proofErr w:type="spellEnd"/>
      <w:r>
        <w:t xml:space="preserve">. Электронный ресурс, режим доступа: </w:t>
      </w:r>
      <w:r w:rsidRPr="00504FF0">
        <w:t>http://www.nisse.ru/bus</w:t>
      </w:r>
      <w:r>
        <w:t>iness/article/article_1141.html</w:t>
      </w:r>
    </w:p>
  </w:footnote>
  <w:footnote w:id="30">
    <w:p w14:paraId="13B51796" w14:textId="77777777" w:rsidR="00DC18CC" w:rsidRDefault="00DC18CC" w:rsidP="0060559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4E7DB7">
        <w:t>Цихан</w:t>
      </w:r>
      <w:proofErr w:type="spellEnd"/>
      <w:r w:rsidRPr="004E7DB7">
        <w:t xml:space="preserve"> Т. Роль венчурной индустрии в формировании национальной инновационной системы</w:t>
      </w:r>
      <w:r>
        <w:t xml:space="preserve">. </w:t>
      </w:r>
      <w:r w:rsidRPr="004E7DB7">
        <w:t>Теория и практика управления, №</w:t>
      </w:r>
      <w:r>
        <w:t xml:space="preserve"> 4, 2011</w:t>
      </w:r>
    </w:p>
  </w:footnote>
  <w:footnote w:id="31">
    <w:p w14:paraId="2556939C" w14:textId="77777777" w:rsidR="00DC18CC" w:rsidRPr="00C85D93" w:rsidRDefault="00DC18CC" w:rsidP="0060559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t>Далакова</w:t>
      </w:r>
      <w:proofErr w:type="spellEnd"/>
      <w:r>
        <w:t xml:space="preserve"> Л.М. Опыт организации инвестиций для малого предпринимательства в экономически развитых странах. </w:t>
      </w:r>
      <w:proofErr w:type="gramStart"/>
      <w:r>
        <w:rPr>
          <w:lang w:val="en-US"/>
        </w:rPr>
        <w:t>Terra</w:t>
      </w:r>
      <w:r w:rsidRPr="00C85D93">
        <w:t xml:space="preserve"> </w:t>
      </w:r>
      <w:proofErr w:type="spellStart"/>
      <w:r>
        <w:rPr>
          <w:lang w:val="en-US"/>
        </w:rPr>
        <w:t>Economicus</w:t>
      </w:r>
      <w:proofErr w:type="spellEnd"/>
      <w:r>
        <w:t>, № 3-4, Т. 9, 2011.</w:t>
      </w:r>
      <w:proofErr w:type="gramEnd"/>
      <w:r>
        <w:t xml:space="preserve"> – с. 233</w:t>
      </w:r>
    </w:p>
  </w:footnote>
  <w:footnote w:id="32">
    <w:p w14:paraId="05699168" w14:textId="77777777" w:rsidR="00DC18CC" w:rsidRPr="00C31FD1" w:rsidRDefault="00DC18CC" w:rsidP="0060559B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C31FD1">
        <w:rPr>
          <w:rStyle w:val="a5"/>
          <w:rFonts w:cs="Times New Roman"/>
          <w:sz w:val="20"/>
          <w:szCs w:val="20"/>
        </w:rPr>
        <w:footnoteRef/>
      </w:r>
      <w:r w:rsidRPr="00C31FD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Cs/>
          <w:sz w:val="20"/>
          <w:szCs w:val="20"/>
        </w:rPr>
        <w:t>Авилова</w:t>
      </w:r>
      <w:r w:rsidRPr="00C31FD1">
        <w:rPr>
          <w:rFonts w:cs="Times New Roman"/>
          <w:iCs/>
          <w:sz w:val="20"/>
          <w:szCs w:val="20"/>
        </w:rPr>
        <w:t xml:space="preserve"> В.В. </w:t>
      </w:r>
      <w:r w:rsidRPr="00C31FD1">
        <w:rPr>
          <w:rFonts w:cs="Times New Roman"/>
          <w:sz w:val="20"/>
          <w:szCs w:val="20"/>
        </w:rPr>
        <w:t>От региональной экономики к экономике инноваций: преемственность задач и перспективность направления</w:t>
      </w:r>
      <w:r>
        <w:rPr>
          <w:rFonts w:cs="Times New Roman"/>
          <w:sz w:val="20"/>
          <w:szCs w:val="20"/>
        </w:rPr>
        <w:t xml:space="preserve">. </w:t>
      </w:r>
      <w:r w:rsidRPr="00C31FD1">
        <w:rPr>
          <w:rFonts w:cs="Times New Roman"/>
          <w:sz w:val="20"/>
          <w:szCs w:val="20"/>
        </w:rPr>
        <w:t xml:space="preserve">Вестник </w:t>
      </w:r>
      <w:r>
        <w:rPr>
          <w:rFonts w:cs="Times New Roman"/>
          <w:sz w:val="20"/>
          <w:szCs w:val="20"/>
        </w:rPr>
        <w:t xml:space="preserve">КТУ, </w:t>
      </w:r>
      <w:r w:rsidRPr="00C31FD1">
        <w:rPr>
          <w:rFonts w:cs="Times New Roman"/>
          <w:sz w:val="20"/>
          <w:szCs w:val="20"/>
        </w:rPr>
        <w:t>№</w:t>
      </w:r>
      <w:r>
        <w:rPr>
          <w:rFonts w:cs="Times New Roman"/>
          <w:sz w:val="20"/>
          <w:szCs w:val="20"/>
        </w:rPr>
        <w:t xml:space="preserve"> </w:t>
      </w:r>
      <w:r w:rsidRPr="00C31FD1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, 2010. – с. 250-266</w:t>
      </w:r>
    </w:p>
  </w:footnote>
  <w:footnote w:id="33">
    <w:p w14:paraId="3DFBEC11" w14:textId="77777777" w:rsidR="00DC18CC" w:rsidRDefault="00DC18CC" w:rsidP="0060559B">
      <w:pPr>
        <w:pStyle w:val="a3"/>
        <w:jc w:val="both"/>
      </w:pPr>
      <w:r>
        <w:rPr>
          <w:rStyle w:val="a5"/>
        </w:rPr>
        <w:footnoteRef/>
      </w:r>
      <w:r>
        <w:t xml:space="preserve"> Авилова В.В., Башкирцева С.А. Опыт поддержки малого и среднего предпринимательства в развитых странах. Вестник КТУ, № 10, 2011. – с. 230</w:t>
      </w:r>
    </w:p>
  </w:footnote>
  <w:footnote w:id="34">
    <w:p w14:paraId="21ABC909" w14:textId="77777777" w:rsidR="00DC18CC" w:rsidRDefault="00DC18CC" w:rsidP="0000390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t>Мойсенко</w:t>
      </w:r>
      <w:proofErr w:type="spellEnd"/>
      <w:r>
        <w:t xml:space="preserve"> Д.В. Развитие инфраструктуры инновационного предпринимательства: адаптация мирового опыта в экономике России. Вестник АГТУ. Серия: Экономика, № 2, 2010. – с. 210</w:t>
      </w:r>
    </w:p>
  </w:footnote>
  <w:footnote w:id="35">
    <w:p w14:paraId="754D5F90" w14:textId="77777777" w:rsidR="00DC18CC" w:rsidRPr="00E10203" w:rsidRDefault="00DC18CC" w:rsidP="006542D9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E10203">
        <w:t>Молодяков</w:t>
      </w:r>
      <w:proofErr w:type="spellEnd"/>
      <w:r>
        <w:t xml:space="preserve"> </w:t>
      </w:r>
      <w:r w:rsidRPr="00E10203">
        <w:t xml:space="preserve">Э.В.. Глобальные вызовы – японский ответ. </w:t>
      </w:r>
      <w:r w:rsidRPr="00E10203">
        <w:rPr>
          <w:rFonts w:ascii="Arial" w:hAnsi="Arial" w:cs="Arial"/>
          <w:color w:val="262626"/>
          <w:lang w:val="en-US"/>
        </w:rPr>
        <w:t>М.: АИРО–ХХI. 2008</w:t>
      </w:r>
      <w:r w:rsidRPr="00E10203">
        <w:rPr>
          <w:rFonts w:ascii="Arial" w:hAnsi="Arial" w:cs="Arial"/>
          <w:color w:val="262626"/>
        </w:rPr>
        <w:t>.С.22</w:t>
      </w:r>
      <w:r>
        <w:rPr>
          <w:rFonts w:ascii="Arial" w:hAnsi="Arial" w:cs="Arial"/>
          <w:color w:val="262626"/>
        </w:rPr>
        <w:t>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0D739" w14:textId="77777777" w:rsidR="00DC18CC" w:rsidRDefault="00DC18CC" w:rsidP="00E520C3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38D78A8" w14:textId="77777777" w:rsidR="00DC18CC" w:rsidRDefault="00DC18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DFFDA" w14:textId="77777777" w:rsidR="00DC18CC" w:rsidRDefault="00DC18CC" w:rsidP="00E520C3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F66BC">
      <w:rPr>
        <w:rStyle w:val="ad"/>
        <w:noProof/>
      </w:rPr>
      <w:t>42</w:t>
    </w:r>
    <w:r>
      <w:rPr>
        <w:rStyle w:val="ad"/>
      </w:rPr>
      <w:fldChar w:fldCharType="end"/>
    </w:r>
  </w:p>
  <w:p w14:paraId="448D46AE" w14:textId="77777777" w:rsidR="00DC18CC" w:rsidRDefault="00DC18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91A"/>
    <w:multiLevelType w:val="hybridMultilevel"/>
    <w:tmpl w:val="F3883B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13003"/>
    <w:multiLevelType w:val="hybridMultilevel"/>
    <w:tmpl w:val="2ED62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802D21"/>
    <w:multiLevelType w:val="hybridMultilevel"/>
    <w:tmpl w:val="1FA4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16C0"/>
    <w:multiLevelType w:val="hybridMultilevel"/>
    <w:tmpl w:val="D69E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E2BEB"/>
    <w:multiLevelType w:val="hybridMultilevel"/>
    <w:tmpl w:val="1D4E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376C4"/>
    <w:multiLevelType w:val="hybridMultilevel"/>
    <w:tmpl w:val="1F6C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D7725"/>
    <w:multiLevelType w:val="multilevel"/>
    <w:tmpl w:val="1C52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80C24"/>
    <w:multiLevelType w:val="hybridMultilevel"/>
    <w:tmpl w:val="D19E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97CBE"/>
    <w:multiLevelType w:val="hybridMultilevel"/>
    <w:tmpl w:val="AC70CE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A40A83"/>
    <w:multiLevelType w:val="hybridMultilevel"/>
    <w:tmpl w:val="0B8C7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2832754"/>
    <w:multiLevelType w:val="hybridMultilevel"/>
    <w:tmpl w:val="F25C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E77E1"/>
    <w:multiLevelType w:val="hybridMultilevel"/>
    <w:tmpl w:val="6414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23"/>
    <w:rsid w:val="0000390B"/>
    <w:rsid w:val="00023346"/>
    <w:rsid w:val="00041927"/>
    <w:rsid w:val="00055927"/>
    <w:rsid w:val="00067508"/>
    <w:rsid w:val="000769ED"/>
    <w:rsid w:val="00095283"/>
    <w:rsid w:val="00095BB5"/>
    <w:rsid w:val="000A4515"/>
    <w:rsid w:val="000B0C10"/>
    <w:rsid w:val="000C4CF1"/>
    <w:rsid w:val="000D5306"/>
    <w:rsid w:val="000D5914"/>
    <w:rsid w:val="000E402D"/>
    <w:rsid w:val="000F5AF5"/>
    <w:rsid w:val="00103D73"/>
    <w:rsid w:val="0011612A"/>
    <w:rsid w:val="00116DBF"/>
    <w:rsid w:val="0013655A"/>
    <w:rsid w:val="0014220B"/>
    <w:rsid w:val="00152AEE"/>
    <w:rsid w:val="00163A50"/>
    <w:rsid w:val="0021347A"/>
    <w:rsid w:val="0029317C"/>
    <w:rsid w:val="00351C3F"/>
    <w:rsid w:val="0036014D"/>
    <w:rsid w:val="00387D47"/>
    <w:rsid w:val="003A73C0"/>
    <w:rsid w:val="003C445E"/>
    <w:rsid w:val="003D641B"/>
    <w:rsid w:val="003E43A7"/>
    <w:rsid w:val="003E5D6F"/>
    <w:rsid w:val="00410345"/>
    <w:rsid w:val="0048248E"/>
    <w:rsid w:val="004959D7"/>
    <w:rsid w:val="004B5376"/>
    <w:rsid w:val="004B6D7D"/>
    <w:rsid w:val="005428A6"/>
    <w:rsid w:val="00556828"/>
    <w:rsid w:val="00557427"/>
    <w:rsid w:val="005753BF"/>
    <w:rsid w:val="00590152"/>
    <w:rsid w:val="00603134"/>
    <w:rsid w:val="0060559B"/>
    <w:rsid w:val="00634372"/>
    <w:rsid w:val="006542D9"/>
    <w:rsid w:val="00661485"/>
    <w:rsid w:val="0069626D"/>
    <w:rsid w:val="006A7956"/>
    <w:rsid w:val="006C5285"/>
    <w:rsid w:val="006D77F6"/>
    <w:rsid w:val="006E0A69"/>
    <w:rsid w:val="006F00A1"/>
    <w:rsid w:val="006F1D23"/>
    <w:rsid w:val="006F3BA9"/>
    <w:rsid w:val="0074110B"/>
    <w:rsid w:val="0075334F"/>
    <w:rsid w:val="00757EF9"/>
    <w:rsid w:val="0076479D"/>
    <w:rsid w:val="0076765E"/>
    <w:rsid w:val="007A2367"/>
    <w:rsid w:val="007D1E91"/>
    <w:rsid w:val="007E2342"/>
    <w:rsid w:val="007E4EAD"/>
    <w:rsid w:val="007F1C49"/>
    <w:rsid w:val="00833B9C"/>
    <w:rsid w:val="008367C4"/>
    <w:rsid w:val="00863432"/>
    <w:rsid w:val="00875FE3"/>
    <w:rsid w:val="008B41C4"/>
    <w:rsid w:val="008C5037"/>
    <w:rsid w:val="008D6857"/>
    <w:rsid w:val="008F4EFE"/>
    <w:rsid w:val="009028F4"/>
    <w:rsid w:val="009147C8"/>
    <w:rsid w:val="009310A1"/>
    <w:rsid w:val="00991D42"/>
    <w:rsid w:val="00996291"/>
    <w:rsid w:val="009974D9"/>
    <w:rsid w:val="009A1A9A"/>
    <w:rsid w:val="009E3EA1"/>
    <w:rsid w:val="009E78A1"/>
    <w:rsid w:val="009F66BC"/>
    <w:rsid w:val="00A23824"/>
    <w:rsid w:val="00A47E64"/>
    <w:rsid w:val="00A528E2"/>
    <w:rsid w:val="00A55C85"/>
    <w:rsid w:val="00A719D0"/>
    <w:rsid w:val="00A81C4C"/>
    <w:rsid w:val="00A94018"/>
    <w:rsid w:val="00AB03E9"/>
    <w:rsid w:val="00AC19E2"/>
    <w:rsid w:val="00AD37F2"/>
    <w:rsid w:val="00AE11C1"/>
    <w:rsid w:val="00AE5BE8"/>
    <w:rsid w:val="00AF3A88"/>
    <w:rsid w:val="00B14C22"/>
    <w:rsid w:val="00B203A8"/>
    <w:rsid w:val="00B20ED7"/>
    <w:rsid w:val="00B31236"/>
    <w:rsid w:val="00B437EF"/>
    <w:rsid w:val="00B75B6C"/>
    <w:rsid w:val="00B9122C"/>
    <w:rsid w:val="00B97C46"/>
    <w:rsid w:val="00BB30B5"/>
    <w:rsid w:val="00BB62A7"/>
    <w:rsid w:val="00BB7B28"/>
    <w:rsid w:val="00BE04F5"/>
    <w:rsid w:val="00C36492"/>
    <w:rsid w:val="00C7664E"/>
    <w:rsid w:val="00C82467"/>
    <w:rsid w:val="00C83575"/>
    <w:rsid w:val="00C91361"/>
    <w:rsid w:val="00CB0754"/>
    <w:rsid w:val="00D07E43"/>
    <w:rsid w:val="00D17533"/>
    <w:rsid w:val="00D24FEB"/>
    <w:rsid w:val="00D3392C"/>
    <w:rsid w:val="00D36F2F"/>
    <w:rsid w:val="00D72D7A"/>
    <w:rsid w:val="00D77E02"/>
    <w:rsid w:val="00D846CE"/>
    <w:rsid w:val="00D9081E"/>
    <w:rsid w:val="00DC18CC"/>
    <w:rsid w:val="00DD434F"/>
    <w:rsid w:val="00DE5A22"/>
    <w:rsid w:val="00E23F1A"/>
    <w:rsid w:val="00E258C9"/>
    <w:rsid w:val="00E33681"/>
    <w:rsid w:val="00E520C3"/>
    <w:rsid w:val="00E56383"/>
    <w:rsid w:val="00E714DB"/>
    <w:rsid w:val="00E92B94"/>
    <w:rsid w:val="00EB139B"/>
    <w:rsid w:val="00EB6E3D"/>
    <w:rsid w:val="00ED21B9"/>
    <w:rsid w:val="00F16D26"/>
    <w:rsid w:val="00F211E6"/>
    <w:rsid w:val="00F81D9F"/>
    <w:rsid w:val="00F92605"/>
    <w:rsid w:val="00FA453A"/>
    <w:rsid w:val="00FB2F77"/>
    <w:rsid w:val="00FB45BC"/>
    <w:rsid w:val="00FB5AEC"/>
    <w:rsid w:val="00FB780A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FD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6">
    <w:name w:val="heading 6"/>
    <w:basedOn w:val="a"/>
    <w:next w:val="a"/>
    <w:link w:val="60"/>
    <w:qFormat/>
    <w:rsid w:val="0076479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79D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FR1">
    <w:name w:val="FR1"/>
    <w:rsid w:val="0076479D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">
    <w:name w:val="Body Text 2"/>
    <w:basedOn w:val="a"/>
    <w:link w:val="20"/>
    <w:rsid w:val="0076479D"/>
    <w:pPr>
      <w:autoSpaceDE w:val="0"/>
      <w:autoSpaceDN w:val="0"/>
      <w:adjustRightInd w:val="0"/>
      <w:spacing w:before="35"/>
      <w:ind w:right="278"/>
    </w:pPr>
    <w:rPr>
      <w:rFonts w:ascii="Times New Roman" w:eastAsia="Times New Roman" w:hAnsi="Times New Roman" w:cs="Times New Roman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76479D"/>
    <w:rPr>
      <w:rFonts w:ascii="Times New Roman" w:eastAsia="Times New Roman" w:hAnsi="Times New Roman" w:cs="Times New Roman"/>
      <w:szCs w:val="18"/>
      <w:lang w:eastAsia="ru-RU"/>
    </w:rPr>
  </w:style>
  <w:style w:type="paragraph" w:styleId="a3">
    <w:name w:val="footnote text"/>
    <w:basedOn w:val="a"/>
    <w:link w:val="a4"/>
    <w:uiPriority w:val="99"/>
    <w:rsid w:val="007647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647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6479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16D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List Paragraph"/>
    <w:basedOn w:val="a"/>
    <w:uiPriority w:val="34"/>
    <w:qFormat/>
    <w:rsid w:val="00116DBF"/>
    <w:pPr>
      <w:spacing w:line="360" w:lineRule="auto"/>
      <w:ind w:left="720"/>
      <w:contextualSpacing/>
      <w:jc w:val="both"/>
    </w:pPr>
    <w:rPr>
      <w:rFonts w:ascii="Times New Roman" w:hAnsi="Times New Roman"/>
      <w:sz w:val="28"/>
      <w:szCs w:val="22"/>
      <w:lang w:eastAsia="ru-RU"/>
    </w:rPr>
  </w:style>
  <w:style w:type="character" w:customStyle="1" w:styleId="A19">
    <w:name w:val="A19"/>
    <w:uiPriority w:val="99"/>
    <w:rsid w:val="00116DBF"/>
    <w:rPr>
      <w:rFonts w:cs="OfficinaSerifC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3A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longtext">
    <w:name w:val="long_text"/>
    <w:basedOn w:val="a0"/>
    <w:rsid w:val="00163A50"/>
  </w:style>
  <w:style w:type="table" w:styleId="a8">
    <w:name w:val="Table Grid"/>
    <w:basedOn w:val="a1"/>
    <w:uiPriority w:val="59"/>
    <w:rsid w:val="00163A5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163A50"/>
    <w:rPr>
      <w:rFonts w:eastAsiaTheme="minorHAns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9">
    <w:name w:val="header"/>
    <w:basedOn w:val="a"/>
    <w:link w:val="aa"/>
    <w:uiPriority w:val="99"/>
    <w:unhideWhenUsed/>
    <w:rsid w:val="000D591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914"/>
  </w:style>
  <w:style w:type="paragraph" w:styleId="ab">
    <w:name w:val="footer"/>
    <w:basedOn w:val="a"/>
    <w:link w:val="ac"/>
    <w:uiPriority w:val="99"/>
    <w:unhideWhenUsed/>
    <w:rsid w:val="000D591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914"/>
  </w:style>
  <w:style w:type="character" w:styleId="ad">
    <w:name w:val="page number"/>
    <w:basedOn w:val="a0"/>
    <w:uiPriority w:val="99"/>
    <w:semiHidden/>
    <w:unhideWhenUsed/>
    <w:rsid w:val="00E520C3"/>
  </w:style>
  <w:style w:type="character" w:styleId="ae">
    <w:name w:val="Hyperlink"/>
    <w:basedOn w:val="a0"/>
    <w:uiPriority w:val="99"/>
    <w:unhideWhenUsed/>
    <w:rsid w:val="00E92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6">
    <w:name w:val="heading 6"/>
    <w:basedOn w:val="a"/>
    <w:next w:val="a"/>
    <w:link w:val="60"/>
    <w:qFormat/>
    <w:rsid w:val="0076479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79D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FR1">
    <w:name w:val="FR1"/>
    <w:rsid w:val="0076479D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">
    <w:name w:val="Body Text 2"/>
    <w:basedOn w:val="a"/>
    <w:link w:val="20"/>
    <w:rsid w:val="0076479D"/>
    <w:pPr>
      <w:autoSpaceDE w:val="0"/>
      <w:autoSpaceDN w:val="0"/>
      <w:adjustRightInd w:val="0"/>
      <w:spacing w:before="35"/>
      <w:ind w:right="278"/>
    </w:pPr>
    <w:rPr>
      <w:rFonts w:ascii="Times New Roman" w:eastAsia="Times New Roman" w:hAnsi="Times New Roman" w:cs="Times New Roman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76479D"/>
    <w:rPr>
      <w:rFonts w:ascii="Times New Roman" w:eastAsia="Times New Roman" w:hAnsi="Times New Roman" w:cs="Times New Roman"/>
      <w:szCs w:val="18"/>
      <w:lang w:eastAsia="ru-RU"/>
    </w:rPr>
  </w:style>
  <w:style w:type="paragraph" w:styleId="a3">
    <w:name w:val="footnote text"/>
    <w:basedOn w:val="a"/>
    <w:link w:val="a4"/>
    <w:uiPriority w:val="99"/>
    <w:rsid w:val="007647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647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6479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16D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List Paragraph"/>
    <w:basedOn w:val="a"/>
    <w:uiPriority w:val="34"/>
    <w:qFormat/>
    <w:rsid w:val="00116DBF"/>
    <w:pPr>
      <w:spacing w:line="360" w:lineRule="auto"/>
      <w:ind w:left="720"/>
      <w:contextualSpacing/>
      <w:jc w:val="both"/>
    </w:pPr>
    <w:rPr>
      <w:rFonts w:ascii="Times New Roman" w:hAnsi="Times New Roman"/>
      <w:sz w:val="28"/>
      <w:szCs w:val="22"/>
      <w:lang w:eastAsia="ru-RU"/>
    </w:rPr>
  </w:style>
  <w:style w:type="character" w:customStyle="1" w:styleId="A19">
    <w:name w:val="A19"/>
    <w:uiPriority w:val="99"/>
    <w:rsid w:val="00116DBF"/>
    <w:rPr>
      <w:rFonts w:cs="OfficinaSerifC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3A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longtext">
    <w:name w:val="long_text"/>
    <w:basedOn w:val="a0"/>
    <w:rsid w:val="00163A50"/>
  </w:style>
  <w:style w:type="table" w:styleId="a8">
    <w:name w:val="Table Grid"/>
    <w:basedOn w:val="a1"/>
    <w:uiPriority w:val="59"/>
    <w:rsid w:val="00163A5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163A50"/>
    <w:rPr>
      <w:rFonts w:eastAsiaTheme="minorHAns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9">
    <w:name w:val="header"/>
    <w:basedOn w:val="a"/>
    <w:link w:val="aa"/>
    <w:uiPriority w:val="99"/>
    <w:unhideWhenUsed/>
    <w:rsid w:val="000D591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914"/>
  </w:style>
  <w:style w:type="paragraph" w:styleId="ab">
    <w:name w:val="footer"/>
    <w:basedOn w:val="a"/>
    <w:link w:val="ac"/>
    <w:uiPriority w:val="99"/>
    <w:unhideWhenUsed/>
    <w:rsid w:val="000D591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914"/>
  </w:style>
  <w:style w:type="character" w:styleId="ad">
    <w:name w:val="page number"/>
    <w:basedOn w:val="a0"/>
    <w:uiPriority w:val="99"/>
    <w:semiHidden/>
    <w:unhideWhenUsed/>
    <w:rsid w:val="00E520C3"/>
  </w:style>
  <w:style w:type="character" w:styleId="ae">
    <w:name w:val="Hyperlink"/>
    <w:basedOn w:val="a0"/>
    <w:uiPriority w:val="99"/>
    <w:unhideWhenUsed/>
    <w:rsid w:val="00E92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isse.ru/business/article/article_1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9B570-6DB3-49B6-B45C-AA8CB824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44</Pages>
  <Words>10082</Words>
  <Characters>57470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fffff</Company>
  <LinksUpToDate>false</LinksUpToDate>
  <CharactersWithSpaces>67418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Neminushchiy</dc:creator>
  <cp:keywords/>
  <dc:description/>
  <cp:lastModifiedBy>Студент НИУ ВШЭ</cp:lastModifiedBy>
  <cp:revision>7</cp:revision>
  <dcterms:created xsi:type="dcterms:W3CDTF">2013-06-03T10:17:00Z</dcterms:created>
  <dcterms:modified xsi:type="dcterms:W3CDTF">2013-06-04T09:36:00Z</dcterms:modified>
</cp:coreProperties>
</file>