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E8" w:rsidRPr="000B55EA" w:rsidRDefault="006608E8" w:rsidP="006608E8">
      <w:pPr>
        <w:pStyle w:val="a4"/>
        <w:spacing w:line="240" w:lineRule="auto"/>
        <w:rPr>
          <w:rFonts w:ascii="Times New Roman" w:eastAsiaTheme="minorHAnsi" w:hAnsi="Times New Roman" w:cs="Times New Roman"/>
          <w:bCs w:val="0"/>
          <w:caps/>
          <w:color w:val="auto"/>
          <w:sz w:val="28"/>
          <w:lang w:eastAsia="en-US"/>
        </w:rPr>
      </w:pPr>
      <w:r w:rsidRPr="000B55EA">
        <w:rPr>
          <w:rFonts w:ascii="Times New Roman" w:eastAsiaTheme="minorHAnsi" w:hAnsi="Times New Roman" w:cs="Times New Roman"/>
          <w:bCs w:val="0"/>
          <w:caps/>
          <w:color w:val="auto"/>
          <w:sz w:val="28"/>
          <w:lang w:eastAsia="en-US"/>
        </w:rPr>
        <w:t>Национальный исследовательский университет</w:t>
      </w:r>
    </w:p>
    <w:p w:rsidR="006608E8" w:rsidRPr="000B55EA" w:rsidRDefault="006608E8" w:rsidP="006608E8">
      <w:pPr>
        <w:pStyle w:val="a4"/>
        <w:spacing w:line="240" w:lineRule="auto"/>
        <w:rPr>
          <w:rFonts w:ascii="Times New Roman" w:eastAsiaTheme="minorHAnsi" w:hAnsi="Times New Roman" w:cs="Times New Roman"/>
          <w:bCs w:val="0"/>
          <w:caps/>
          <w:color w:val="auto"/>
          <w:sz w:val="28"/>
          <w:lang w:eastAsia="en-US"/>
        </w:rPr>
      </w:pPr>
      <w:r w:rsidRPr="000B55EA">
        <w:rPr>
          <w:rFonts w:ascii="Times New Roman" w:eastAsiaTheme="minorHAnsi" w:hAnsi="Times New Roman" w:cs="Times New Roman"/>
          <w:bCs w:val="0"/>
          <w:caps/>
          <w:color w:val="auto"/>
          <w:sz w:val="28"/>
          <w:lang w:eastAsia="en-US"/>
        </w:rPr>
        <w:t>Высшая школа экономики</w:t>
      </w:r>
    </w:p>
    <w:p w:rsidR="006608E8" w:rsidRPr="000B55EA" w:rsidRDefault="006608E8" w:rsidP="006608E8">
      <w:pPr>
        <w:pStyle w:val="a4"/>
        <w:spacing w:line="240" w:lineRule="auto"/>
        <w:rPr>
          <w:rFonts w:ascii="Times New Roman" w:eastAsiaTheme="minorHAnsi" w:hAnsi="Times New Roman" w:cs="Times New Roman"/>
          <w:bCs w:val="0"/>
          <w:caps/>
          <w:color w:val="auto"/>
          <w:sz w:val="28"/>
          <w:lang w:eastAsia="en-US"/>
        </w:rPr>
      </w:pPr>
      <w:r w:rsidRPr="000B55EA">
        <w:rPr>
          <w:rFonts w:ascii="Times New Roman" w:eastAsiaTheme="minorHAnsi" w:hAnsi="Times New Roman" w:cs="Times New Roman"/>
          <w:bCs w:val="0"/>
          <w:caps/>
          <w:color w:val="auto"/>
          <w:sz w:val="28"/>
          <w:lang w:eastAsia="en-US"/>
        </w:rPr>
        <w:t>Факультет экономики</w:t>
      </w:r>
    </w:p>
    <w:p w:rsidR="006608E8" w:rsidRPr="0048346F" w:rsidRDefault="006608E8" w:rsidP="006608E8">
      <w:pPr>
        <w:pStyle w:val="a4"/>
        <w:spacing w:after="240" w:line="240" w:lineRule="auto"/>
        <w:rPr>
          <w:rFonts w:ascii="Times New Roman" w:eastAsiaTheme="minorHAnsi" w:hAnsi="Times New Roman" w:cs="Times New Roman"/>
          <w:bCs w:val="0"/>
          <w:color w:val="auto"/>
          <w:sz w:val="28"/>
          <w:szCs w:val="22"/>
          <w:lang w:eastAsia="en-US"/>
        </w:rPr>
      </w:pPr>
      <w:r w:rsidRPr="0048346F">
        <w:rPr>
          <w:rFonts w:ascii="Times New Roman" w:eastAsiaTheme="minorHAnsi" w:hAnsi="Times New Roman" w:cs="Times New Roman"/>
          <w:bCs w:val="0"/>
          <w:color w:val="auto"/>
          <w:sz w:val="28"/>
          <w:szCs w:val="22"/>
          <w:lang w:eastAsia="en-US"/>
        </w:rPr>
        <w:t>Магистерская программа "Экономика"</w:t>
      </w:r>
    </w:p>
    <w:p w:rsidR="006608E8" w:rsidRPr="0048346F" w:rsidRDefault="006608E8" w:rsidP="006608E8">
      <w:pPr>
        <w:pStyle w:val="a4"/>
        <w:spacing w:before="120" w:after="240" w:line="240" w:lineRule="auto"/>
        <w:rPr>
          <w:rFonts w:ascii="Times New Roman" w:eastAsiaTheme="minorHAnsi" w:hAnsi="Times New Roman" w:cs="Times New Roman"/>
          <w:bCs w:val="0"/>
          <w:color w:val="auto"/>
          <w:sz w:val="28"/>
          <w:szCs w:val="22"/>
          <w:lang w:eastAsia="en-US"/>
        </w:rPr>
      </w:pPr>
      <w:r w:rsidRPr="0048346F">
        <w:rPr>
          <w:rFonts w:ascii="Times New Roman" w:eastAsiaTheme="minorHAnsi" w:hAnsi="Times New Roman" w:cs="Times New Roman"/>
          <w:bCs w:val="0"/>
          <w:color w:val="auto"/>
          <w:sz w:val="28"/>
          <w:szCs w:val="22"/>
          <w:lang w:eastAsia="en-US"/>
        </w:rPr>
        <w:t>Специализация "Государственные и</w:t>
      </w:r>
      <w:r w:rsidR="00A82475" w:rsidRPr="0048346F">
        <w:rPr>
          <w:rFonts w:ascii="Times New Roman" w:eastAsiaTheme="minorHAnsi" w:hAnsi="Times New Roman" w:cs="Times New Roman"/>
          <w:bCs w:val="0"/>
          <w:color w:val="auto"/>
          <w:sz w:val="28"/>
          <w:szCs w:val="22"/>
          <w:lang w:eastAsia="en-US"/>
        </w:rPr>
        <w:t xml:space="preserve"> </w:t>
      </w:r>
      <w:r w:rsidRPr="0048346F">
        <w:rPr>
          <w:rFonts w:ascii="Times New Roman" w:eastAsiaTheme="minorHAnsi" w:hAnsi="Times New Roman" w:cs="Times New Roman"/>
          <w:bCs w:val="0"/>
          <w:color w:val="auto"/>
          <w:sz w:val="28"/>
          <w:szCs w:val="22"/>
          <w:lang w:eastAsia="en-US"/>
        </w:rPr>
        <w:t>муниципальные финансы"</w:t>
      </w:r>
    </w:p>
    <w:p w:rsidR="006608E8" w:rsidRPr="0048346F" w:rsidRDefault="006608E8" w:rsidP="006608E8">
      <w:pPr>
        <w:pStyle w:val="a4"/>
        <w:spacing w:before="120" w:after="240" w:line="240" w:lineRule="auto"/>
        <w:rPr>
          <w:rFonts w:ascii="Times New Roman" w:eastAsiaTheme="minorHAnsi" w:hAnsi="Times New Roman" w:cs="Times New Roman"/>
          <w:bCs w:val="0"/>
          <w:color w:val="auto"/>
          <w:sz w:val="28"/>
          <w:szCs w:val="22"/>
          <w:lang w:eastAsia="en-US"/>
        </w:rPr>
      </w:pPr>
      <w:r w:rsidRPr="0048346F">
        <w:rPr>
          <w:rFonts w:ascii="Times New Roman" w:eastAsiaTheme="minorHAnsi" w:hAnsi="Times New Roman" w:cs="Times New Roman"/>
          <w:bCs w:val="0"/>
          <w:color w:val="auto"/>
          <w:sz w:val="28"/>
          <w:szCs w:val="22"/>
          <w:lang w:eastAsia="en-US"/>
        </w:rPr>
        <w:t>Кафедра государственного управления и экономики общественного</w:t>
      </w:r>
    </w:p>
    <w:p w:rsidR="006608E8" w:rsidRPr="0048346F" w:rsidRDefault="006608E8" w:rsidP="006608E8">
      <w:pPr>
        <w:pStyle w:val="a4"/>
        <w:spacing w:before="120" w:after="240" w:line="240" w:lineRule="auto"/>
        <w:rPr>
          <w:rFonts w:ascii="Times New Roman" w:eastAsiaTheme="minorHAnsi" w:hAnsi="Times New Roman" w:cs="Times New Roman"/>
          <w:bCs w:val="0"/>
          <w:color w:val="auto"/>
          <w:sz w:val="28"/>
          <w:szCs w:val="22"/>
          <w:lang w:eastAsia="en-US"/>
        </w:rPr>
      </w:pPr>
      <w:r w:rsidRPr="0048346F">
        <w:rPr>
          <w:rFonts w:ascii="Times New Roman" w:eastAsiaTheme="minorHAnsi" w:hAnsi="Times New Roman" w:cs="Times New Roman"/>
          <w:bCs w:val="0"/>
          <w:color w:val="auto"/>
          <w:sz w:val="28"/>
          <w:szCs w:val="22"/>
          <w:lang w:eastAsia="en-US"/>
        </w:rPr>
        <w:t>сектора</w:t>
      </w:r>
    </w:p>
    <w:p w:rsidR="006608E8" w:rsidRPr="00301EDC" w:rsidRDefault="006608E8" w:rsidP="006608E8">
      <w:pPr>
        <w:pStyle w:val="a4"/>
        <w:spacing w:line="360" w:lineRule="auto"/>
        <w:rPr>
          <w:rFonts w:ascii="Times New Roman" w:eastAsiaTheme="minorHAnsi" w:hAnsi="Times New Roman" w:cs="Times New Roman"/>
          <w:bCs w:val="0"/>
          <w:color w:val="auto"/>
          <w:sz w:val="22"/>
          <w:szCs w:val="22"/>
          <w:lang w:eastAsia="en-US"/>
        </w:rPr>
      </w:pPr>
    </w:p>
    <w:p w:rsidR="006608E8" w:rsidRPr="000B55EA" w:rsidRDefault="006608E8" w:rsidP="006608E8">
      <w:pPr>
        <w:pStyle w:val="a4"/>
        <w:spacing w:line="360" w:lineRule="auto"/>
        <w:rPr>
          <w:rFonts w:ascii="Times New Roman" w:eastAsiaTheme="minorHAnsi" w:hAnsi="Times New Roman" w:cs="Times New Roman"/>
          <w:bCs w:val="0"/>
          <w:color w:val="auto"/>
          <w:sz w:val="24"/>
          <w:szCs w:val="22"/>
          <w:lang w:eastAsia="en-US"/>
        </w:rPr>
      </w:pPr>
      <w:r w:rsidRPr="000B55EA">
        <w:rPr>
          <w:rFonts w:ascii="Times New Roman" w:eastAsiaTheme="minorHAnsi" w:hAnsi="Times New Roman" w:cs="Times New Roman"/>
          <w:bCs w:val="0"/>
          <w:color w:val="auto"/>
          <w:sz w:val="24"/>
          <w:szCs w:val="22"/>
          <w:lang w:eastAsia="en-US"/>
        </w:rPr>
        <w:t>МАГИСТЕРСКАЯ ДИССЕРТАЦИЯ</w:t>
      </w:r>
    </w:p>
    <w:p w:rsidR="006608E8" w:rsidRPr="0048346F" w:rsidRDefault="006608E8" w:rsidP="006608E8">
      <w:pPr>
        <w:pStyle w:val="a4"/>
        <w:spacing w:line="360" w:lineRule="auto"/>
        <w:rPr>
          <w:rFonts w:ascii="Times New Roman" w:eastAsiaTheme="minorHAnsi" w:hAnsi="Times New Roman" w:cs="Times New Roman"/>
          <w:bCs w:val="0"/>
          <w:color w:val="auto"/>
          <w:sz w:val="28"/>
          <w:szCs w:val="24"/>
          <w:lang w:eastAsia="en-US"/>
        </w:rPr>
      </w:pPr>
      <w:r w:rsidRPr="0048346F">
        <w:rPr>
          <w:rFonts w:ascii="Times New Roman" w:eastAsiaTheme="minorHAnsi" w:hAnsi="Times New Roman" w:cs="Times New Roman"/>
          <w:bCs w:val="0"/>
          <w:color w:val="auto"/>
          <w:sz w:val="28"/>
          <w:szCs w:val="24"/>
          <w:lang w:eastAsia="en-US"/>
        </w:rPr>
        <w:t>«</w:t>
      </w:r>
      <w:r w:rsidRPr="0048346F">
        <w:rPr>
          <w:rFonts w:ascii="Times New Roman" w:eastAsiaTheme="minorHAnsi" w:hAnsi="Times New Roman" w:cs="Times New Roman"/>
          <w:b/>
          <w:bCs w:val="0"/>
          <w:color w:val="auto"/>
          <w:sz w:val="28"/>
          <w:szCs w:val="24"/>
          <w:lang w:eastAsia="en-US"/>
        </w:rPr>
        <w:t>Экономическая</w:t>
      </w:r>
      <w:r w:rsidR="00F641C1" w:rsidRPr="0048346F">
        <w:rPr>
          <w:rFonts w:ascii="Times New Roman" w:eastAsiaTheme="minorHAnsi" w:hAnsi="Times New Roman" w:cs="Times New Roman"/>
          <w:b/>
          <w:bCs w:val="0"/>
          <w:color w:val="auto"/>
          <w:sz w:val="28"/>
          <w:szCs w:val="24"/>
          <w:lang w:eastAsia="en-US"/>
        </w:rPr>
        <w:t xml:space="preserve"> оценка медицинских интервенций»</w:t>
      </w:r>
    </w:p>
    <w:p w:rsidR="006608E8" w:rsidRPr="00301EDC" w:rsidRDefault="006608E8" w:rsidP="00F641C1">
      <w:pPr>
        <w:pStyle w:val="a4"/>
        <w:spacing w:line="360" w:lineRule="auto"/>
        <w:ind w:left="5954"/>
        <w:jc w:val="left"/>
        <w:rPr>
          <w:rFonts w:ascii="Times New Roman" w:eastAsiaTheme="minorHAnsi" w:hAnsi="Times New Roman" w:cs="Times New Roman"/>
          <w:bCs w:val="0"/>
          <w:color w:val="auto"/>
          <w:sz w:val="24"/>
          <w:szCs w:val="24"/>
          <w:lang w:eastAsia="en-US"/>
        </w:rPr>
      </w:pPr>
      <w:r w:rsidRPr="00301EDC">
        <w:rPr>
          <w:rFonts w:ascii="Times New Roman" w:eastAsiaTheme="minorHAnsi" w:hAnsi="Times New Roman" w:cs="Times New Roman"/>
          <w:bCs w:val="0"/>
          <w:color w:val="auto"/>
          <w:sz w:val="24"/>
          <w:szCs w:val="24"/>
          <w:lang w:eastAsia="en-US"/>
        </w:rPr>
        <w:t>Выполнил</w:t>
      </w:r>
      <w:r w:rsidRPr="00301EDC">
        <w:rPr>
          <w:rFonts w:ascii="Times New Roman" w:eastAsiaTheme="minorHAnsi" w:hAnsi="Times New Roman" w:cs="Times New Roman"/>
          <w:bCs w:val="0"/>
          <w:color w:val="auto"/>
          <w:sz w:val="24"/>
          <w:szCs w:val="24"/>
          <w:lang w:eastAsia="en-US"/>
        </w:rPr>
        <w:br/>
      </w:r>
      <w:r w:rsidRPr="00412FCB">
        <w:rPr>
          <w:rFonts w:ascii="Times New Roman" w:eastAsiaTheme="minorHAnsi" w:hAnsi="Times New Roman" w:cs="Times New Roman"/>
          <w:bCs w:val="0"/>
          <w:color w:val="auto"/>
          <w:sz w:val="24"/>
          <w:szCs w:val="24"/>
          <w:lang w:eastAsia="en-US"/>
        </w:rPr>
        <w:t xml:space="preserve">Студент группы № 71Э </w:t>
      </w:r>
      <w:bookmarkStart w:id="0" w:name="_GoBack"/>
      <w:bookmarkEnd w:id="0"/>
      <w:r w:rsidRPr="00412FCB">
        <w:rPr>
          <w:rFonts w:ascii="Times New Roman" w:eastAsiaTheme="minorHAnsi" w:hAnsi="Times New Roman" w:cs="Times New Roman"/>
          <w:bCs w:val="0"/>
          <w:color w:val="auto"/>
          <w:sz w:val="24"/>
          <w:szCs w:val="24"/>
          <w:lang w:eastAsia="en-US"/>
        </w:rPr>
        <w:t>(ГМФ) Широков И.И.</w:t>
      </w:r>
      <w:r w:rsidRPr="00301EDC">
        <w:rPr>
          <w:rFonts w:ascii="Times New Roman" w:eastAsiaTheme="minorHAnsi" w:hAnsi="Times New Roman" w:cs="Times New Roman"/>
          <w:bCs w:val="0"/>
          <w:color w:val="auto"/>
          <w:sz w:val="24"/>
          <w:szCs w:val="24"/>
          <w:lang w:eastAsia="en-US"/>
        </w:rPr>
        <w:t xml:space="preserve"> </w:t>
      </w:r>
    </w:p>
    <w:p w:rsidR="006608E8" w:rsidRPr="00301EDC" w:rsidRDefault="006608E8" w:rsidP="00F641C1">
      <w:pPr>
        <w:pStyle w:val="a4"/>
        <w:spacing w:line="360" w:lineRule="auto"/>
        <w:ind w:left="5954"/>
        <w:jc w:val="left"/>
        <w:rPr>
          <w:rFonts w:ascii="Times New Roman" w:eastAsiaTheme="minorHAnsi" w:hAnsi="Times New Roman" w:cs="Times New Roman"/>
          <w:bCs w:val="0"/>
          <w:color w:val="auto"/>
          <w:sz w:val="24"/>
          <w:szCs w:val="24"/>
          <w:lang w:eastAsia="en-US"/>
        </w:rPr>
      </w:pPr>
      <w:r w:rsidRPr="00301EDC">
        <w:rPr>
          <w:rFonts w:ascii="Times New Roman" w:eastAsiaTheme="minorHAnsi" w:hAnsi="Times New Roman" w:cs="Times New Roman"/>
          <w:bCs w:val="0"/>
          <w:color w:val="auto"/>
          <w:sz w:val="24"/>
          <w:szCs w:val="24"/>
          <w:lang w:eastAsia="en-US"/>
        </w:rPr>
        <w:t>Научный руководитель</w:t>
      </w:r>
      <w:r w:rsidRPr="00301EDC">
        <w:rPr>
          <w:rFonts w:ascii="Times New Roman" w:eastAsiaTheme="minorHAnsi" w:hAnsi="Times New Roman" w:cs="Times New Roman"/>
          <w:b/>
          <w:bCs w:val="0"/>
          <w:color w:val="auto"/>
          <w:sz w:val="24"/>
          <w:szCs w:val="24"/>
          <w:lang w:eastAsia="en-US"/>
        </w:rPr>
        <w:br/>
      </w:r>
      <w:r w:rsidRPr="00301EDC">
        <w:rPr>
          <w:rFonts w:ascii="Times New Roman" w:eastAsiaTheme="minorHAnsi" w:hAnsi="Times New Roman" w:cs="Times New Roman"/>
          <w:bCs w:val="0"/>
          <w:color w:val="auto"/>
          <w:sz w:val="24"/>
          <w:szCs w:val="24"/>
          <w:lang w:eastAsia="en-US"/>
        </w:rPr>
        <w:t xml:space="preserve">доцент, к.э.н. </w:t>
      </w:r>
      <w:proofErr w:type="spellStart"/>
      <w:r w:rsidRPr="00301EDC">
        <w:rPr>
          <w:rFonts w:ascii="Times New Roman" w:eastAsiaTheme="minorHAnsi" w:hAnsi="Times New Roman" w:cs="Times New Roman"/>
          <w:bCs w:val="0"/>
          <w:color w:val="auto"/>
          <w:sz w:val="24"/>
          <w:szCs w:val="24"/>
          <w:lang w:eastAsia="en-US"/>
        </w:rPr>
        <w:t>Колосницына</w:t>
      </w:r>
      <w:proofErr w:type="spellEnd"/>
      <w:r w:rsidRPr="00301EDC">
        <w:rPr>
          <w:rFonts w:ascii="Times New Roman" w:eastAsiaTheme="minorHAnsi" w:hAnsi="Times New Roman" w:cs="Times New Roman"/>
          <w:bCs w:val="0"/>
          <w:color w:val="auto"/>
          <w:sz w:val="24"/>
          <w:szCs w:val="24"/>
          <w:lang w:eastAsia="en-US"/>
        </w:rPr>
        <w:t xml:space="preserve"> М.Г. </w:t>
      </w:r>
    </w:p>
    <w:p w:rsidR="0057338E" w:rsidRDefault="0057338E" w:rsidP="006608E8">
      <w:pPr>
        <w:pStyle w:val="a4"/>
        <w:spacing w:line="360" w:lineRule="auto"/>
        <w:rPr>
          <w:rFonts w:ascii="Times New Roman" w:eastAsiaTheme="minorHAnsi" w:hAnsi="Times New Roman" w:cs="Times New Roman"/>
          <w:b/>
          <w:bCs w:val="0"/>
          <w:color w:val="auto"/>
          <w:sz w:val="24"/>
          <w:szCs w:val="24"/>
          <w:lang w:eastAsia="en-US"/>
        </w:rPr>
      </w:pPr>
    </w:p>
    <w:p w:rsidR="000B55EA" w:rsidRDefault="000B55EA" w:rsidP="006608E8">
      <w:pPr>
        <w:pStyle w:val="a4"/>
        <w:spacing w:line="360" w:lineRule="auto"/>
        <w:rPr>
          <w:rFonts w:ascii="Times New Roman" w:eastAsiaTheme="minorHAnsi" w:hAnsi="Times New Roman" w:cs="Times New Roman"/>
          <w:b/>
          <w:bCs w:val="0"/>
          <w:color w:val="auto"/>
          <w:sz w:val="28"/>
          <w:szCs w:val="24"/>
          <w:lang w:val="en-US" w:eastAsia="en-US"/>
        </w:rPr>
      </w:pPr>
    </w:p>
    <w:p w:rsidR="000B55EA" w:rsidRDefault="006608E8" w:rsidP="000B55EA">
      <w:pPr>
        <w:pStyle w:val="a4"/>
        <w:spacing w:line="360" w:lineRule="auto"/>
        <w:rPr>
          <w:lang w:val="en-US"/>
        </w:rPr>
      </w:pPr>
      <w:proofErr w:type="spellStart"/>
      <w:r w:rsidRPr="0048346F">
        <w:rPr>
          <w:rFonts w:ascii="Times New Roman" w:eastAsiaTheme="minorHAnsi" w:hAnsi="Times New Roman" w:cs="Times New Roman"/>
          <w:b/>
          <w:bCs w:val="0"/>
          <w:color w:val="auto"/>
          <w:sz w:val="28"/>
          <w:szCs w:val="24"/>
          <w:lang w:val="en-US" w:eastAsia="en-US"/>
        </w:rPr>
        <w:t>Москва</w:t>
      </w:r>
      <w:proofErr w:type="spellEnd"/>
      <w:r w:rsidRPr="0048346F">
        <w:rPr>
          <w:rFonts w:ascii="Times New Roman" w:eastAsiaTheme="minorHAnsi" w:hAnsi="Times New Roman" w:cs="Times New Roman"/>
          <w:b/>
          <w:bCs w:val="0"/>
          <w:color w:val="auto"/>
          <w:sz w:val="28"/>
          <w:szCs w:val="24"/>
          <w:lang w:val="en-US" w:eastAsia="en-US"/>
        </w:rPr>
        <w:t xml:space="preserve"> 2013</w:t>
      </w:r>
      <w:r w:rsidR="000B55EA">
        <w:rPr>
          <w:rFonts w:eastAsiaTheme="minorHAnsi"/>
          <w:bCs w:val="0"/>
          <w:lang w:val="en-US"/>
        </w:rPr>
        <w:br w:type="page"/>
      </w:r>
    </w:p>
    <w:sdt>
      <w:sdtPr>
        <w:rPr>
          <w:rFonts w:ascii="Times New Roman" w:eastAsiaTheme="minorHAnsi" w:hAnsi="Times New Roman" w:cs="Times New Roman"/>
          <w:bCs w:val="0"/>
          <w:color w:val="auto"/>
          <w:sz w:val="24"/>
          <w:szCs w:val="24"/>
          <w:lang w:eastAsia="en-US"/>
        </w:rPr>
        <w:id w:val="-1964105517"/>
        <w:docPartObj>
          <w:docPartGallery w:val="Table of Contents"/>
          <w:docPartUnique/>
        </w:docPartObj>
      </w:sdtPr>
      <w:sdtEndPr>
        <w:rPr>
          <w:b/>
        </w:rPr>
      </w:sdtEndPr>
      <w:sdtContent>
        <w:p w:rsidR="00A05C2C" w:rsidRPr="000B55EA" w:rsidRDefault="00A05C2C">
          <w:pPr>
            <w:pStyle w:val="a4"/>
            <w:rPr>
              <w:rFonts w:ascii="Times New Roman" w:hAnsi="Times New Roman" w:cs="Times New Roman"/>
              <w:b/>
              <w:color w:val="000000" w:themeColor="text1"/>
              <w:szCs w:val="32"/>
            </w:rPr>
          </w:pPr>
          <w:r w:rsidRPr="000B55EA">
            <w:rPr>
              <w:rFonts w:ascii="Times New Roman" w:hAnsi="Times New Roman" w:cs="Times New Roman"/>
              <w:b/>
              <w:color w:val="000000" w:themeColor="text1"/>
              <w:szCs w:val="32"/>
            </w:rPr>
            <w:t>Оглавление</w:t>
          </w:r>
        </w:p>
        <w:p w:rsidR="00AA29C8" w:rsidRPr="000B55EA" w:rsidRDefault="00A05C2C">
          <w:pPr>
            <w:pStyle w:val="11"/>
            <w:tabs>
              <w:tab w:val="right" w:pos="8493"/>
            </w:tabs>
            <w:rPr>
              <w:rFonts w:ascii="Times New Roman" w:eastAsiaTheme="minorEastAsia" w:hAnsi="Times New Roman" w:cs="Times New Roman"/>
              <w:b w:val="0"/>
              <w:bCs w:val="0"/>
              <w:noProof/>
              <w:sz w:val="24"/>
              <w:szCs w:val="24"/>
              <w:lang w:eastAsia="ru-RU"/>
            </w:rPr>
          </w:pPr>
          <w:r w:rsidRPr="000B55EA">
            <w:rPr>
              <w:rFonts w:ascii="Times New Roman" w:hAnsi="Times New Roman" w:cs="Times New Roman"/>
              <w:sz w:val="24"/>
              <w:szCs w:val="24"/>
            </w:rPr>
            <w:fldChar w:fldCharType="begin"/>
          </w:r>
          <w:r w:rsidRPr="000B55EA">
            <w:rPr>
              <w:rFonts w:ascii="Times New Roman" w:hAnsi="Times New Roman" w:cs="Times New Roman"/>
              <w:sz w:val="24"/>
              <w:szCs w:val="24"/>
            </w:rPr>
            <w:instrText xml:space="preserve"> TOC \o "1-3" \h \z \u </w:instrText>
          </w:r>
          <w:r w:rsidRPr="000B55EA">
            <w:rPr>
              <w:rFonts w:ascii="Times New Roman" w:hAnsi="Times New Roman" w:cs="Times New Roman"/>
              <w:sz w:val="24"/>
              <w:szCs w:val="24"/>
            </w:rPr>
            <w:fldChar w:fldCharType="separate"/>
          </w:r>
          <w:hyperlink w:anchor="_Toc358236551" w:history="1">
            <w:r w:rsidR="00AA29C8" w:rsidRPr="000B55EA">
              <w:rPr>
                <w:rStyle w:val="a5"/>
                <w:rFonts w:ascii="Times New Roman" w:hAnsi="Times New Roman" w:cs="Times New Roman"/>
                <w:noProof/>
                <w:sz w:val="24"/>
                <w:szCs w:val="24"/>
              </w:rPr>
              <w:t>Введение</w:t>
            </w:r>
            <w:r w:rsidR="00AA29C8" w:rsidRPr="000B55EA">
              <w:rPr>
                <w:rFonts w:ascii="Times New Roman" w:hAnsi="Times New Roman" w:cs="Times New Roman"/>
                <w:noProof/>
                <w:webHidden/>
                <w:sz w:val="24"/>
                <w:szCs w:val="24"/>
              </w:rPr>
              <w:tab/>
            </w:r>
            <w:r w:rsidR="00AA29C8" w:rsidRPr="000B55EA">
              <w:rPr>
                <w:rFonts w:ascii="Times New Roman" w:hAnsi="Times New Roman" w:cs="Times New Roman"/>
                <w:noProof/>
                <w:webHidden/>
                <w:sz w:val="24"/>
                <w:szCs w:val="24"/>
              </w:rPr>
              <w:fldChar w:fldCharType="begin"/>
            </w:r>
            <w:r w:rsidR="00AA29C8" w:rsidRPr="000B55EA">
              <w:rPr>
                <w:rFonts w:ascii="Times New Roman" w:hAnsi="Times New Roman" w:cs="Times New Roman"/>
                <w:noProof/>
                <w:webHidden/>
                <w:sz w:val="24"/>
                <w:szCs w:val="24"/>
              </w:rPr>
              <w:instrText xml:space="preserve"> PAGEREF _Toc358236551 \h </w:instrText>
            </w:r>
            <w:r w:rsidR="00AA29C8" w:rsidRPr="000B55EA">
              <w:rPr>
                <w:rFonts w:ascii="Times New Roman" w:hAnsi="Times New Roman" w:cs="Times New Roman"/>
                <w:noProof/>
                <w:webHidden/>
                <w:sz w:val="24"/>
                <w:szCs w:val="24"/>
              </w:rPr>
            </w:r>
            <w:r w:rsidR="00AA29C8" w:rsidRPr="000B55EA">
              <w:rPr>
                <w:rFonts w:ascii="Times New Roman" w:hAnsi="Times New Roman" w:cs="Times New Roman"/>
                <w:noProof/>
                <w:webHidden/>
                <w:sz w:val="24"/>
                <w:szCs w:val="24"/>
              </w:rPr>
              <w:fldChar w:fldCharType="separate"/>
            </w:r>
            <w:r w:rsidR="00AA29C8" w:rsidRPr="000B55EA">
              <w:rPr>
                <w:rFonts w:ascii="Times New Roman" w:hAnsi="Times New Roman" w:cs="Times New Roman"/>
                <w:noProof/>
                <w:webHidden/>
                <w:sz w:val="24"/>
                <w:szCs w:val="24"/>
              </w:rPr>
              <w:t>3</w:t>
            </w:r>
            <w:r w:rsidR="00AA29C8" w:rsidRPr="000B55EA">
              <w:rPr>
                <w:rFonts w:ascii="Times New Roman" w:hAnsi="Times New Roman" w:cs="Times New Roman"/>
                <w:noProof/>
                <w:webHidden/>
                <w:sz w:val="24"/>
                <w:szCs w:val="24"/>
              </w:rPr>
              <w:fldChar w:fldCharType="end"/>
            </w:r>
          </w:hyperlink>
        </w:p>
        <w:p w:rsidR="00AA29C8" w:rsidRPr="000B55EA" w:rsidRDefault="00AA29C8">
          <w:pPr>
            <w:pStyle w:val="11"/>
            <w:tabs>
              <w:tab w:val="right" w:pos="8493"/>
            </w:tabs>
            <w:rPr>
              <w:rFonts w:ascii="Times New Roman" w:eastAsiaTheme="minorEastAsia" w:hAnsi="Times New Roman" w:cs="Times New Roman"/>
              <w:b w:val="0"/>
              <w:bCs w:val="0"/>
              <w:noProof/>
              <w:sz w:val="28"/>
              <w:szCs w:val="28"/>
              <w:lang w:eastAsia="ru-RU"/>
            </w:rPr>
          </w:pPr>
          <w:hyperlink w:anchor="_Toc358236552" w:history="1">
            <w:r w:rsidRPr="000B55EA">
              <w:rPr>
                <w:rStyle w:val="a5"/>
                <w:rFonts w:ascii="Times New Roman" w:hAnsi="Times New Roman" w:cs="Times New Roman"/>
                <w:noProof/>
                <w:sz w:val="24"/>
                <w:szCs w:val="24"/>
              </w:rPr>
              <w:t>Глава 1. Методы экономической оценки программ здравоохранения</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_Toc358236552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5</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53" w:history="1">
            <w:r w:rsidRPr="000B55EA">
              <w:rPr>
                <w:rStyle w:val="a5"/>
                <w:rFonts w:ascii="Times New Roman" w:hAnsi="Times New Roman" w:cs="Times New Roman"/>
                <w:noProof/>
                <w:sz w:val="24"/>
                <w:szCs w:val="24"/>
              </w:rPr>
              <w:t>1.1 Метод минимизации затрат</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_Toc358236553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8</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54" w:history="1">
            <w:r w:rsidRPr="000B55EA">
              <w:rPr>
                <w:rStyle w:val="a5"/>
                <w:rFonts w:ascii="Times New Roman" w:hAnsi="Times New Roman" w:cs="Times New Roman"/>
                <w:noProof/>
                <w:sz w:val="24"/>
                <w:szCs w:val="24"/>
              </w:rPr>
              <w:t>1.2 Анализ затраты-результативность</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_Toc358236554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13</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55" w:history="1">
            <w:r w:rsidRPr="000B55EA">
              <w:rPr>
                <w:rStyle w:val="a5"/>
                <w:rFonts w:ascii="Times New Roman" w:hAnsi="Times New Roman" w:cs="Times New Roman"/>
                <w:noProof/>
                <w:sz w:val="24"/>
                <w:szCs w:val="24"/>
              </w:rPr>
              <w:t>1.3 Анализ затраты-выгоды</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_Toc358236555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15</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56" w:history="1">
            <w:r w:rsidRPr="000B55EA">
              <w:rPr>
                <w:rStyle w:val="a5"/>
                <w:rFonts w:ascii="Times New Roman" w:hAnsi="Times New Roman" w:cs="Times New Roman"/>
                <w:noProof/>
                <w:sz w:val="24"/>
                <w:szCs w:val="24"/>
              </w:rPr>
              <w:t>1.4 Анализ затраты-полезность</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_Toc358236556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19</w:t>
            </w:r>
            <w:r w:rsidRPr="000B55EA">
              <w:rPr>
                <w:rFonts w:ascii="Times New Roman" w:hAnsi="Times New Roman" w:cs="Times New Roman"/>
                <w:noProof/>
                <w:webHidden/>
                <w:sz w:val="24"/>
                <w:szCs w:val="24"/>
              </w:rPr>
              <w:fldChar w:fldCharType="end"/>
            </w:r>
          </w:hyperlink>
        </w:p>
        <w:p w:rsidR="00AA29C8" w:rsidRPr="000B55EA" w:rsidRDefault="00AA29C8">
          <w:pPr>
            <w:pStyle w:val="31"/>
            <w:tabs>
              <w:tab w:val="right" w:pos="8493"/>
            </w:tabs>
            <w:rPr>
              <w:rFonts w:ascii="Times New Roman" w:eastAsiaTheme="minorEastAsia" w:hAnsi="Times New Roman" w:cs="Times New Roman"/>
              <w:noProof/>
              <w:sz w:val="24"/>
              <w:szCs w:val="24"/>
              <w:lang w:eastAsia="ru-RU"/>
            </w:rPr>
          </w:pPr>
          <w:hyperlink w:anchor="_Toc358236557" w:history="1">
            <w:r w:rsidRPr="000B55EA">
              <w:rPr>
                <w:rStyle w:val="a5"/>
                <w:rFonts w:ascii="Times New Roman" w:hAnsi="Times New Roman" w:cs="Times New Roman"/>
                <w:noProof/>
                <w:sz w:val="24"/>
                <w:szCs w:val="24"/>
              </w:rPr>
              <w:t>1.4.1 Распространенность исследований «затраты-полезность»</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_Toc358236557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21</w:t>
            </w:r>
            <w:r w:rsidRPr="000B55EA">
              <w:rPr>
                <w:rFonts w:ascii="Times New Roman" w:hAnsi="Times New Roman" w:cs="Times New Roman"/>
                <w:noProof/>
                <w:webHidden/>
                <w:sz w:val="24"/>
                <w:szCs w:val="24"/>
              </w:rPr>
              <w:fldChar w:fldCharType="end"/>
            </w:r>
          </w:hyperlink>
        </w:p>
        <w:p w:rsidR="00AA29C8" w:rsidRPr="000B55EA" w:rsidRDefault="00AA29C8">
          <w:pPr>
            <w:pStyle w:val="31"/>
            <w:tabs>
              <w:tab w:val="right" w:pos="8493"/>
            </w:tabs>
            <w:rPr>
              <w:rFonts w:ascii="Times New Roman" w:eastAsiaTheme="minorEastAsia" w:hAnsi="Times New Roman" w:cs="Times New Roman"/>
              <w:noProof/>
              <w:sz w:val="24"/>
              <w:szCs w:val="24"/>
              <w:lang w:eastAsia="ru-RU"/>
            </w:rPr>
          </w:pPr>
          <w:hyperlink w:anchor="_Toc358236558" w:history="1">
            <w:r w:rsidRPr="000B55EA">
              <w:rPr>
                <w:rStyle w:val="a5"/>
                <w:rFonts w:ascii="Times New Roman" w:hAnsi="Times New Roman" w:cs="Times New Roman"/>
                <w:noProof/>
                <w:sz w:val="24"/>
                <w:szCs w:val="24"/>
                <w:lang w:val="en-US"/>
              </w:rPr>
              <w:t xml:space="preserve">1.4.2 </w:t>
            </w:r>
            <w:r w:rsidRPr="000B55EA">
              <w:rPr>
                <w:rStyle w:val="a5"/>
                <w:rFonts w:ascii="Times New Roman" w:hAnsi="Times New Roman" w:cs="Times New Roman"/>
                <w:noProof/>
                <w:sz w:val="24"/>
                <w:szCs w:val="24"/>
              </w:rPr>
              <w:t>Показатель</w:t>
            </w:r>
            <w:r w:rsidRPr="000B55EA">
              <w:rPr>
                <w:rStyle w:val="a5"/>
                <w:rFonts w:ascii="Times New Roman" w:hAnsi="Times New Roman" w:cs="Times New Roman"/>
                <w:noProof/>
                <w:sz w:val="24"/>
                <w:szCs w:val="24"/>
                <w:lang w:val="en-US"/>
              </w:rPr>
              <w:t xml:space="preserve"> </w:t>
            </w:r>
            <w:r w:rsidRPr="000B55EA">
              <w:rPr>
                <w:rStyle w:val="a5"/>
                <w:rFonts w:ascii="Times New Roman" w:hAnsi="Times New Roman" w:cs="Times New Roman"/>
                <w:noProof/>
                <w:sz w:val="24"/>
                <w:szCs w:val="24"/>
              </w:rPr>
              <w:t>качества</w:t>
            </w:r>
            <w:r w:rsidRPr="000B55EA">
              <w:rPr>
                <w:rStyle w:val="a5"/>
                <w:rFonts w:ascii="Times New Roman" w:hAnsi="Times New Roman" w:cs="Times New Roman"/>
                <w:noProof/>
                <w:sz w:val="24"/>
                <w:szCs w:val="24"/>
                <w:lang w:val="en-US"/>
              </w:rPr>
              <w:t xml:space="preserve"> </w:t>
            </w:r>
            <w:r w:rsidRPr="000B55EA">
              <w:rPr>
                <w:rStyle w:val="a5"/>
                <w:rFonts w:ascii="Times New Roman" w:hAnsi="Times New Roman" w:cs="Times New Roman"/>
                <w:noProof/>
                <w:sz w:val="24"/>
                <w:szCs w:val="24"/>
              </w:rPr>
              <w:t>жизни</w:t>
            </w:r>
            <w:r w:rsidRPr="000B55EA">
              <w:rPr>
                <w:rStyle w:val="a5"/>
                <w:rFonts w:ascii="Times New Roman" w:hAnsi="Times New Roman" w:cs="Times New Roman"/>
                <w:noProof/>
                <w:sz w:val="24"/>
                <w:szCs w:val="24"/>
                <w:lang w:val="en-US"/>
              </w:rPr>
              <w:t xml:space="preserve"> QALY (Quality Adjusted Life Years)</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_Toc358236558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22</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59" w:history="1">
            <w:r w:rsidRPr="000B55EA">
              <w:rPr>
                <w:rStyle w:val="a5"/>
                <w:rFonts w:ascii="Times New Roman" w:hAnsi="Times New Roman" w:cs="Times New Roman"/>
                <w:noProof/>
                <w:sz w:val="24"/>
                <w:szCs w:val="24"/>
              </w:rPr>
              <w:t>1.5 Методики определения полезностей состояний здоровья человека</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_Toc358236559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24</w:t>
            </w:r>
            <w:r w:rsidRPr="000B55EA">
              <w:rPr>
                <w:rFonts w:ascii="Times New Roman" w:hAnsi="Times New Roman" w:cs="Times New Roman"/>
                <w:noProof/>
                <w:webHidden/>
                <w:sz w:val="24"/>
                <w:szCs w:val="24"/>
              </w:rPr>
              <w:fldChar w:fldCharType="end"/>
            </w:r>
          </w:hyperlink>
        </w:p>
        <w:p w:rsidR="00AA29C8" w:rsidRPr="000B55EA" w:rsidRDefault="00AA29C8">
          <w:pPr>
            <w:pStyle w:val="31"/>
            <w:tabs>
              <w:tab w:val="right" w:pos="8493"/>
            </w:tabs>
            <w:rPr>
              <w:rFonts w:ascii="Times New Roman" w:eastAsiaTheme="minorEastAsia" w:hAnsi="Times New Roman" w:cs="Times New Roman"/>
              <w:noProof/>
              <w:sz w:val="24"/>
              <w:szCs w:val="24"/>
              <w:lang w:eastAsia="ru-RU"/>
            </w:rPr>
          </w:pPr>
          <w:hyperlink w:anchor="_Toc358236560" w:history="1">
            <w:r w:rsidRPr="000B55EA">
              <w:rPr>
                <w:rStyle w:val="a5"/>
                <w:rFonts w:ascii="Times New Roman" w:hAnsi="Times New Roman" w:cs="Times New Roman"/>
                <w:noProof/>
                <w:sz w:val="24"/>
                <w:szCs w:val="24"/>
              </w:rPr>
              <w:t>1.5.1 Метод стандартных рисков (</w:t>
            </w:r>
            <w:r w:rsidRPr="000B55EA">
              <w:rPr>
                <w:rStyle w:val="a5"/>
                <w:rFonts w:ascii="Times New Roman" w:hAnsi="Times New Roman" w:cs="Times New Roman"/>
                <w:noProof/>
                <w:sz w:val="24"/>
                <w:szCs w:val="24"/>
                <w:lang w:val="en-US"/>
              </w:rPr>
              <w:t>standard</w:t>
            </w:r>
            <w:r w:rsidRPr="000B55EA">
              <w:rPr>
                <w:rStyle w:val="a5"/>
                <w:rFonts w:ascii="Times New Roman" w:hAnsi="Times New Roman" w:cs="Times New Roman"/>
                <w:noProof/>
                <w:sz w:val="24"/>
                <w:szCs w:val="24"/>
              </w:rPr>
              <w:t xml:space="preserve"> </w:t>
            </w:r>
            <w:r w:rsidRPr="000B55EA">
              <w:rPr>
                <w:rStyle w:val="a5"/>
                <w:rFonts w:ascii="Times New Roman" w:hAnsi="Times New Roman" w:cs="Times New Roman"/>
                <w:noProof/>
                <w:sz w:val="24"/>
                <w:szCs w:val="24"/>
                <w:lang w:val="en-US"/>
              </w:rPr>
              <w:t>gamble</w:t>
            </w:r>
            <w:r w:rsidRPr="000B55EA">
              <w:rPr>
                <w:rStyle w:val="a5"/>
                <w:rFonts w:ascii="Times New Roman" w:hAnsi="Times New Roman" w:cs="Times New Roman"/>
                <w:noProof/>
                <w:sz w:val="24"/>
                <w:szCs w:val="24"/>
              </w:rPr>
              <w:t>)</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_Toc358236560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25</w:t>
            </w:r>
            <w:r w:rsidRPr="000B55EA">
              <w:rPr>
                <w:rFonts w:ascii="Times New Roman" w:hAnsi="Times New Roman" w:cs="Times New Roman"/>
                <w:noProof/>
                <w:webHidden/>
                <w:sz w:val="24"/>
                <w:szCs w:val="24"/>
              </w:rPr>
              <w:fldChar w:fldCharType="end"/>
            </w:r>
          </w:hyperlink>
        </w:p>
        <w:p w:rsidR="00AA29C8" w:rsidRPr="000B55EA" w:rsidRDefault="00AA29C8">
          <w:pPr>
            <w:pStyle w:val="31"/>
            <w:tabs>
              <w:tab w:val="right" w:pos="8493"/>
            </w:tabs>
            <w:rPr>
              <w:rFonts w:ascii="Times New Roman" w:eastAsiaTheme="minorEastAsia" w:hAnsi="Times New Roman" w:cs="Times New Roman"/>
              <w:noProof/>
              <w:sz w:val="24"/>
              <w:szCs w:val="24"/>
              <w:lang w:eastAsia="ru-RU"/>
            </w:rPr>
          </w:pPr>
          <w:hyperlink w:anchor="_Toc358236561" w:history="1">
            <w:r w:rsidRPr="000B55EA">
              <w:rPr>
                <w:rStyle w:val="a5"/>
                <w:rFonts w:ascii="Times New Roman" w:hAnsi="Times New Roman" w:cs="Times New Roman"/>
                <w:noProof/>
                <w:sz w:val="24"/>
                <w:szCs w:val="24"/>
              </w:rPr>
              <w:t>1.5.2 Метод временного компромисса (</w:t>
            </w:r>
            <w:r w:rsidRPr="000B55EA">
              <w:rPr>
                <w:rStyle w:val="a5"/>
                <w:rFonts w:ascii="Times New Roman" w:hAnsi="Times New Roman" w:cs="Times New Roman"/>
                <w:noProof/>
                <w:sz w:val="24"/>
                <w:szCs w:val="24"/>
                <w:lang w:val="en-US"/>
              </w:rPr>
              <w:t>Time</w:t>
            </w:r>
            <w:r w:rsidRPr="000B55EA">
              <w:rPr>
                <w:rStyle w:val="a5"/>
                <w:rFonts w:ascii="Times New Roman" w:hAnsi="Times New Roman" w:cs="Times New Roman"/>
                <w:noProof/>
                <w:sz w:val="24"/>
                <w:szCs w:val="24"/>
              </w:rPr>
              <w:t xml:space="preserve"> </w:t>
            </w:r>
            <w:r w:rsidRPr="000B55EA">
              <w:rPr>
                <w:rStyle w:val="a5"/>
                <w:rFonts w:ascii="Times New Roman" w:hAnsi="Times New Roman" w:cs="Times New Roman"/>
                <w:noProof/>
                <w:sz w:val="24"/>
                <w:szCs w:val="24"/>
                <w:lang w:val="en-US"/>
              </w:rPr>
              <w:t>trade</w:t>
            </w:r>
            <w:r w:rsidRPr="000B55EA">
              <w:rPr>
                <w:rStyle w:val="a5"/>
                <w:rFonts w:ascii="Times New Roman" w:hAnsi="Times New Roman" w:cs="Times New Roman"/>
                <w:noProof/>
                <w:sz w:val="24"/>
                <w:szCs w:val="24"/>
              </w:rPr>
              <w:t>-</w:t>
            </w:r>
            <w:r w:rsidRPr="000B55EA">
              <w:rPr>
                <w:rStyle w:val="a5"/>
                <w:rFonts w:ascii="Times New Roman" w:hAnsi="Times New Roman" w:cs="Times New Roman"/>
                <w:noProof/>
                <w:sz w:val="24"/>
                <w:szCs w:val="24"/>
                <w:lang w:val="en-US"/>
              </w:rPr>
              <w:t>off</w:t>
            </w:r>
            <w:r w:rsidRPr="000B55EA">
              <w:rPr>
                <w:rStyle w:val="a5"/>
                <w:rFonts w:ascii="Times New Roman" w:hAnsi="Times New Roman" w:cs="Times New Roman"/>
                <w:noProof/>
                <w:sz w:val="24"/>
                <w:szCs w:val="24"/>
              </w:rPr>
              <w:t>)</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_Toc358236561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27</w:t>
            </w:r>
            <w:r w:rsidRPr="000B55EA">
              <w:rPr>
                <w:rFonts w:ascii="Times New Roman" w:hAnsi="Times New Roman" w:cs="Times New Roman"/>
                <w:noProof/>
                <w:webHidden/>
                <w:sz w:val="24"/>
                <w:szCs w:val="24"/>
              </w:rPr>
              <w:fldChar w:fldCharType="end"/>
            </w:r>
          </w:hyperlink>
        </w:p>
        <w:p w:rsidR="00AA29C8" w:rsidRPr="000B55EA" w:rsidRDefault="00AA29C8">
          <w:pPr>
            <w:pStyle w:val="31"/>
            <w:tabs>
              <w:tab w:val="right" w:pos="8493"/>
            </w:tabs>
            <w:rPr>
              <w:rFonts w:ascii="Times New Roman" w:eastAsiaTheme="minorEastAsia" w:hAnsi="Times New Roman" w:cs="Times New Roman"/>
              <w:noProof/>
              <w:sz w:val="24"/>
              <w:szCs w:val="24"/>
              <w:lang w:eastAsia="ru-RU"/>
            </w:rPr>
          </w:pPr>
          <w:hyperlink w:anchor="_Toc358236562" w:history="1">
            <w:r w:rsidRPr="000B55EA">
              <w:rPr>
                <w:rStyle w:val="a5"/>
                <w:rFonts w:ascii="Times New Roman" w:hAnsi="Times New Roman" w:cs="Times New Roman"/>
                <w:noProof/>
                <w:sz w:val="24"/>
                <w:szCs w:val="24"/>
              </w:rPr>
              <w:t>1.5.3 Метод шкалы оценок</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_Toc358236562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29</w:t>
            </w:r>
            <w:r w:rsidRPr="000B55EA">
              <w:rPr>
                <w:rFonts w:ascii="Times New Roman" w:hAnsi="Times New Roman" w:cs="Times New Roman"/>
                <w:noProof/>
                <w:webHidden/>
                <w:sz w:val="24"/>
                <w:szCs w:val="24"/>
              </w:rPr>
              <w:fldChar w:fldCharType="end"/>
            </w:r>
          </w:hyperlink>
        </w:p>
        <w:p w:rsidR="00AA29C8" w:rsidRPr="000B55EA" w:rsidRDefault="00AA29C8">
          <w:pPr>
            <w:pStyle w:val="31"/>
            <w:tabs>
              <w:tab w:val="right" w:pos="8493"/>
            </w:tabs>
            <w:rPr>
              <w:rFonts w:ascii="Times New Roman" w:eastAsiaTheme="minorEastAsia" w:hAnsi="Times New Roman" w:cs="Times New Roman"/>
              <w:noProof/>
              <w:sz w:val="24"/>
              <w:szCs w:val="24"/>
              <w:lang w:eastAsia="ru-RU"/>
            </w:rPr>
          </w:pPr>
          <w:hyperlink w:anchor="_Toc358236563" w:history="1">
            <w:r w:rsidRPr="000B55EA">
              <w:rPr>
                <w:rStyle w:val="a5"/>
                <w:rFonts w:ascii="Times New Roman" w:hAnsi="Times New Roman" w:cs="Times New Roman"/>
                <w:noProof/>
                <w:sz w:val="24"/>
                <w:szCs w:val="24"/>
              </w:rPr>
              <w:t>1.5.4 Определение веса состояния здоровья с помощью опросников.</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_Toc358236563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30</w:t>
            </w:r>
            <w:r w:rsidRPr="000B55EA">
              <w:rPr>
                <w:rFonts w:ascii="Times New Roman" w:hAnsi="Times New Roman" w:cs="Times New Roman"/>
                <w:noProof/>
                <w:webHidden/>
                <w:sz w:val="24"/>
                <w:szCs w:val="24"/>
              </w:rPr>
              <w:fldChar w:fldCharType="end"/>
            </w:r>
          </w:hyperlink>
        </w:p>
        <w:p w:rsidR="00AA29C8" w:rsidRPr="000B55EA" w:rsidRDefault="00AA29C8">
          <w:pPr>
            <w:pStyle w:val="11"/>
            <w:tabs>
              <w:tab w:val="right" w:pos="8493"/>
            </w:tabs>
            <w:rPr>
              <w:rFonts w:ascii="Times New Roman" w:eastAsiaTheme="minorEastAsia" w:hAnsi="Times New Roman" w:cs="Times New Roman"/>
              <w:b w:val="0"/>
              <w:bCs w:val="0"/>
              <w:noProof/>
              <w:sz w:val="24"/>
              <w:szCs w:val="24"/>
              <w:lang w:eastAsia="ru-RU"/>
            </w:rPr>
          </w:pPr>
          <w:hyperlink w:anchor="_Toc358236564" w:history="1">
            <w:r w:rsidRPr="000B55EA">
              <w:rPr>
                <w:rStyle w:val="a5"/>
                <w:rFonts w:ascii="Times New Roman" w:hAnsi="Times New Roman" w:cs="Times New Roman"/>
                <w:noProof/>
                <w:sz w:val="24"/>
                <w:szCs w:val="24"/>
              </w:rPr>
              <w:t>Глава 2. Оценка программы по борьбе с гепатитом С в Самарской области</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_Toc358236564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44</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65" w:history="1">
            <w:r w:rsidRPr="000B55EA">
              <w:rPr>
                <w:rStyle w:val="a5"/>
                <w:rFonts w:ascii="Times New Roman" w:hAnsi="Times New Roman" w:cs="Times New Roman"/>
                <w:noProof/>
                <w:sz w:val="24"/>
                <w:szCs w:val="24"/>
              </w:rPr>
              <w:t>2.1 Проблема вирусного гепатита С</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_Toc358236565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44</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66" w:history="1">
            <w:r w:rsidRPr="000B55EA">
              <w:rPr>
                <w:rStyle w:val="a5"/>
                <w:rFonts w:ascii="Times New Roman" w:hAnsi="Times New Roman" w:cs="Times New Roman"/>
                <w:noProof/>
                <w:sz w:val="24"/>
                <w:szCs w:val="24"/>
              </w:rPr>
              <w:t>2.2 Программа по борьбе с хроническими вирусными гепатитами в Самарской области</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_Toc358236566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45</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67" w:history="1">
            <w:r w:rsidRPr="000B55EA">
              <w:rPr>
                <w:rStyle w:val="a5"/>
                <w:rFonts w:ascii="Times New Roman" w:hAnsi="Times New Roman" w:cs="Times New Roman"/>
                <w:noProof/>
                <w:sz w:val="24"/>
                <w:szCs w:val="24"/>
              </w:rPr>
              <w:t>2.3 Описание данных</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_Toc358236567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48</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68" w:history="1">
            <w:r w:rsidRPr="000B55EA">
              <w:rPr>
                <w:rStyle w:val="a5"/>
                <w:rFonts w:ascii="Times New Roman" w:hAnsi="Times New Roman" w:cs="Times New Roman"/>
                <w:noProof/>
                <w:sz w:val="24"/>
                <w:szCs w:val="24"/>
              </w:rPr>
              <w:t>2.4 Методика оценки программы и основные гипотезы</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_Toc358236568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53</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69" w:history="1">
            <w:r w:rsidRPr="000B55EA">
              <w:rPr>
                <w:rStyle w:val="a5"/>
                <w:rFonts w:ascii="Times New Roman" w:hAnsi="Times New Roman" w:cs="Times New Roman"/>
                <w:noProof/>
                <w:sz w:val="24"/>
                <w:szCs w:val="24"/>
              </w:rPr>
              <w:t>2.5 Спецификации моделей и результаты эмпирических оценок</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_Toc358236569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56</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70" w:history="1">
            <w:r w:rsidRPr="000B55EA">
              <w:rPr>
                <w:rStyle w:val="a5"/>
                <w:rFonts w:ascii="Times New Roman" w:hAnsi="Times New Roman" w:cs="Times New Roman"/>
                <w:noProof/>
                <w:sz w:val="24"/>
                <w:szCs w:val="24"/>
              </w:rPr>
              <w:t>2.5.1 Улучшение качества жизни пациентов</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_Toc358236570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56</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71" w:history="1">
            <w:r w:rsidRPr="000B55EA">
              <w:rPr>
                <w:rStyle w:val="a5"/>
                <w:rFonts w:ascii="Times New Roman" w:hAnsi="Times New Roman" w:cs="Times New Roman"/>
                <w:noProof/>
                <w:sz w:val="24"/>
                <w:szCs w:val="24"/>
              </w:rPr>
              <w:t>2.5.2 Сокращение количества дней госпитализации</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_Toc358236571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62</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72" w:history="1">
            <w:r w:rsidRPr="000B55EA">
              <w:rPr>
                <w:rStyle w:val="a5"/>
                <w:rFonts w:ascii="Times New Roman" w:hAnsi="Times New Roman" w:cs="Times New Roman"/>
                <w:noProof/>
                <w:sz w:val="24"/>
                <w:szCs w:val="24"/>
              </w:rPr>
              <w:t>2.5.3 Сокращение количества дней нетрудоспособности</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_Toc358236572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64</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73" w:history="1">
            <w:r w:rsidRPr="000B55EA">
              <w:rPr>
                <w:rStyle w:val="a5"/>
                <w:rFonts w:ascii="Times New Roman" w:hAnsi="Times New Roman" w:cs="Times New Roman"/>
                <w:noProof/>
                <w:sz w:val="24"/>
                <w:szCs w:val="24"/>
              </w:rPr>
              <w:t>2.5.4 Снижение вероятности повышения активности вируса гепатита С. Снижение вероятности получения инвалидности.</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_Toc358236573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65</w:t>
            </w:r>
            <w:r w:rsidRPr="000B55EA">
              <w:rPr>
                <w:rFonts w:ascii="Times New Roman" w:hAnsi="Times New Roman" w:cs="Times New Roman"/>
                <w:noProof/>
                <w:webHidden/>
                <w:sz w:val="24"/>
                <w:szCs w:val="24"/>
              </w:rPr>
              <w:fldChar w:fldCharType="end"/>
            </w:r>
          </w:hyperlink>
        </w:p>
        <w:p w:rsidR="00AA29C8" w:rsidRPr="000B55EA" w:rsidRDefault="00AA29C8">
          <w:pPr>
            <w:pStyle w:val="21"/>
            <w:tabs>
              <w:tab w:val="right" w:pos="8493"/>
            </w:tabs>
            <w:rPr>
              <w:rFonts w:ascii="Times New Roman" w:eastAsiaTheme="minorEastAsia" w:hAnsi="Times New Roman" w:cs="Times New Roman"/>
              <w:i w:val="0"/>
              <w:iCs w:val="0"/>
              <w:noProof/>
              <w:sz w:val="24"/>
              <w:szCs w:val="24"/>
              <w:lang w:eastAsia="ru-RU"/>
            </w:rPr>
          </w:pPr>
          <w:hyperlink w:anchor="_Toc358236574" w:history="1">
            <w:r w:rsidRPr="000B55EA">
              <w:rPr>
                <w:rStyle w:val="a5"/>
                <w:rFonts w:ascii="Times New Roman" w:hAnsi="Times New Roman" w:cs="Times New Roman"/>
                <w:noProof/>
                <w:sz w:val="24"/>
                <w:szCs w:val="24"/>
              </w:rPr>
              <w:t>2.6 Выводы</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_Toc358236574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66</w:t>
            </w:r>
            <w:r w:rsidRPr="000B55EA">
              <w:rPr>
                <w:rFonts w:ascii="Times New Roman" w:hAnsi="Times New Roman" w:cs="Times New Roman"/>
                <w:noProof/>
                <w:webHidden/>
                <w:sz w:val="24"/>
                <w:szCs w:val="24"/>
              </w:rPr>
              <w:fldChar w:fldCharType="end"/>
            </w:r>
          </w:hyperlink>
        </w:p>
        <w:p w:rsidR="00AA29C8" w:rsidRPr="000B55EA" w:rsidRDefault="00AA29C8">
          <w:pPr>
            <w:pStyle w:val="11"/>
            <w:tabs>
              <w:tab w:val="right" w:pos="8493"/>
            </w:tabs>
            <w:rPr>
              <w:rFonts w:ascii="Times New Roman" w:eastAsiaTheme="minorEastAsia" w:hAnsi="Times New Roman" w:cs="Times New Roman"/>
              <w:b w:val="0"/>
              <w:bCs w:val="0"/>
              <w:noProof/>
              <w:sz w:val="24"/>
              <w:szCs w:val="24"/>
              <w:lang w:eastAsia="ru-RU"/>
            </w:rPr>
          </w:pPr>
          <w:hyperlink w:anchor="_Toc358236575" w:history="1">
            <w:r w:rsidRPr="000B55EA">
              <w:rPr>
                <w:rStyle w:val="a5"/>
                <w:rFonts w:ascii="Times New Roman" w:hAnsi="Times New Roman" w:cs="Times New Roman"/>
                <w:noProof/>
                <w:sz w:val="24"/>
                <w:szCs w:val="24"/>
              </w:rPr>
              <w:t>Заключение</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_Toc358236575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68</w:t>
            </w:r>
            <w:r w:rsidRPr="000B55EA">
              <w:rPr>
                <w:rFonts w:ascii="Times New Roman" w:hAnsi="Times New Roman" w:cs="Times New Roman"/>
                <w:noProof/>
                <w:webHidden/>
                <w:sz w:val="24"/>
                <w:szCs w:val="24"/>
              </w:rPr>
              <w:fldChar w:fldCharType="end"/>
            </w:r>
          </w:hyperlink>
        </w:p>
        <w:p w:rsidR="00AA29C8" w:rsidRPr="000B55EA" w:rsidRDefault="00AA29C8">
          <w:pPr>
            <w:pStyle w:val="11"/>
            <w:tabs>
              <w:tab w:val="right" w:pos="8493"/>
            </w:tabs>
            <w:rPr>
              <w:rFonts w:ascii="Times New Roman" w:eastAsiaTheme="minorEastAsia" w:hAnsi="Times New Roman" w:cs="Times New Roman"/>
              <w:b w:val="0"/>
              <w:bCs w:val="0"/>
              <w:noProof/>
              <w:sz w:val="24"/>
              <w:szCs w:val="24"/>
              <w:lang w:eastAsia="ru-RU"/>
            </w:rPr>
          </w:pPr>
          <w:hyperlink w:anchor="_Toc358236576" w:history="1">
            <w:r w:rsidRPr="000B55EA">
              <w:rPr>
                <w:rStyle w:val="a5"/>
                <w:rFonts w:ascii="Times New Roman" w:hAnsi="Times New Roman" w:cs="Times New Roman"/>
                <w:noProof/>
                <w:sz w:val="24"/>
                <w:szCs w:val="24"/>
              </w:rPr>
              <w:t>Список использованных источников</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_Toc358236576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70</w:t>
            </w:r>
            <w:r w:rsidRPr="000B55EA">
              <w:rPr>
                <w:rFonts w:ascii="Times New Roman" w:hAnsi="Times New Roman" w:cs="Times New Roman"/>
                <w:noProof/>
                <w:webHidden/>
                <w:sz w:val="24"/>
                <w:szCs w:val="24"/>
              </w:rPr>
              <w:fldChar w:fldCharType="end"/>
            </w:r>
          </w:hyperlink>
        </w:p>
        <w:p w:rsidR="00AA29C8" w:rsidRPr="000B55EA" w:rsidRDefault="00AA29C8">
          <w:pPr>
            <w:pStyle w:val="11"/>
            <w:tabs>
              <w:tab w:val="right" w:pos="8493"/>
            </w:tabs>
            <w:rPr>
              <w:rFonts w:ascii="Times New Roman" w:eastAsiaTheme="minorEastAsia" w:hAnsi="Times New Roman" w:cs="Times New Roman"/>
              <w:b w:val="0"/>
              <w:bCs w:val="0"/>
              <w:noProof/>
              <w:sz w:val="24"/>
              <w:szCs w:val="24"/>
              <w:lang w:val="en-US" w:eastAsia="ru-RU"/>
            </w:rPr>
          </w:pPr>
          <w:hyperlink w:anchor="_Toc358236577" w:history="1">
            <w:r w:rsidR="00907463" w:rsidRPr="000B55EA">
              <w:rPr>
                <w:rStyle w:val="a5"/>
                <w:rFonts w:ascii="Times New Roman" w:hAnsi="Times New Roman" w:cs="Times New Roman"/>
                <w:noProof/>
                <w:sz w:val="24"/>
                <w:szCs w:val="24"/>
              </w:rPr>
              <w:t>Приложения</w:t>
            </w:r>
            <w:r w:rsidRPr="000B55EA">
              <w:rPr>
                <w:rFonts w:ascii="Times New Roman" w:hAnsi="Times New Roman" w:cs="Times New Roman"/>
                <w:noProof/>
                <w:webHidden/>
                <w:sz w:val="24"/>
                <w:szCs w:val="24"/>
              </w:rPr>
              <w:tab/>
            </w:r>
            <w:r w:rsidRPr="000B55EA">
              <w:rPr>
                <w:rFonts w:ascii="Times New Roman" w:hAnsi="Times New Roman" w:cs="Times New Roman"/>
                <w:noProof/>
                <w:webHidden/>
                <w:sz w:val="24"/>
                <w:szCs w:val="24"/>
              </w:rPr>
              <w:fldChar w:fldCharType="begin"/>
            </w:r>
            <w:r w:rsidRPr="000B55EA">
              <w:rPr>
                <w:rFonts w:ascii="Times New Roman" w:hAnsi="Times New Roman" w:cs="Times New Roman"/>
                <w:noProof/>
                <w:webHidden/>
                <w:sz w:val="24"/>
                <w:szCs w:val="24"/>
              </w:rPr>
              <w:instrText xml:space="preserve"> PAGEREF _Toc358236577 \h </w:instrText>
            </w:r>
            <w:r w:rsidRPr="000B55EA">
              <w:rPr>
                <w:rFonts w:ascii="Times New Roman" w:hAnsi="Times New Roman" w:cs="Times New Roman"/>
                <w:noProof/>
                <w:webHidden/>
                <w:sz w:val="24"/>
                <w:szCs w:val="24"/>
              </w:rPr>
            </w:r>
            <w:r w:rsidRPr="000B55EA">
              <w:rPr>
                <w:rFonts w:ascii="Times New Roman" w:hAnsi="Times New Roman" w:cs="Times New Roman"/>
                <w:noProof/>
                <w:webHidden/>
                <w:sz w:val="24"/>
                <w:szCs w:val="24"/>
              </w:rPr>
              <w:fldChar w:fldCharType="separate"/>
            </w:r>
            <w:r w:rsidRPr="000B55EA">
              <w:rPr>
                <w:rFonts w:ascii="Times New Roman" w:hAnsi="Times New Roman" w:cs="Times New Roman"/>
                <w:noProof/>
                <w:webHidden/>
                <w:sz w:val="24"/>
                <w:szCs w:val="24"/>
              </w:rPr>
              <w:t>7</w:t>
            </w:r>
            <w:r w:rsidRPr="000B55EA">
              <w:rPr>
                <w:rFonts w:ascii="Times New Roman" w:hAnsi="Times New Roman" w:cs="Times New Roman"/>
                <w:noProof/>
                <w:webHidden/>
                <w:sz w:val="24"/>
                <w:szCs w:val="24"/>
              </w:rPr>
              <w:fldChar w:fldCharType="end"/>
            </w:r>
          </w:hyperlink>
          <w:r w:rsidR="000B55EA" w:rsidRPr="000B55EA">
            <w:rPr>
              <w:rStyle w:val="a5"/>
              <w:rFonts w:ascii="Times New Roman" w:hAnsi="Times New Roman" w:cs="Times New Roman"/>
              <w:noProof/>
              <w:sz w:val="24"/>
              <w:szCs w:val="24"/>
              <w:lang w:val="en-US"/>
            </w:rPr>
            <w:t>1</w:t>
          </w:r>
        </w:p>
        <w:p w:rsidR="00A05C2C" w:rsidRPr="00301EDC" w:rsidRDefault="00A05C2C">
          <w:pPr>
            <w:rPr>
              <w:rFonts w:ascii="Times New Roman" w:hAnsi="Times New Roman" w:cs="Times New Roman"/>
              <w:sz w:val="28"/>
              <w:szCs w:val="28"/>
            </w:rPr>
          </w:pPr>
          <w:r w:rsidRPr="000B55EA">
            <w:rPr>
              <w:rFonts w:ascii="Times New Roman" w:hAnsi="Times New Roman" w:cs="Times New Roman"/>
              <w:b/>
              <w:bCs/>
              <w:sz w:val="24"/>
              <w:szCs w:val="24"/>
            </w:rPr>
            <w:fldChar w:fldCharType="end"/>
          </w:r>
        </w:p>
      </w:sdtContent>
    </w:sdt>
    <w:p w:rsidR="00057ED6" w:rsidRPr="00301EDC" w:rsidRDefault="00057ED6">
      <w:pPr>
        <w:rPr>
          <w:rFonts w:ascii="Times New Roman" w:hAnsi="Times New Roman" w:cs="Times New Roman"/>
          <w:sz w:val="28"/>
          <w:szCs w:val="28"/>
          <w:lang w:val="en-US"/>
        </w:rPr>
      </w:pPr>
      <w:bookmarkStart w:id="1" w:name="_Toc356334922"/>
      <w:r w:rsidRPr="00301EDC">
        <w:rPr>
          <w:rFonts w:ascii="Times New Roman" w:hAnsi="Times New Roman" w:cs="Times New Roman"/>
          <w:b/>
          <w:bCs/>
          <w:lang w:val="en-US"/>
        </w:rPr>
        <w:br w:type="page"/>
      </w:r>
    </w:p>
    <w:p w:rsidR="009B24B4" w:rsidRPr="00301EDC" w:rsidRDefault="00A05C2C" w:rsidP="00A05C2C">
      <w:pPr>
        <w:pStyle w:val="1"/>
        <w:rPr>
          <w:rFonts w:cs="Times New Roman"/>
        </w:rPr>
      </w:pPr>
      <w:bookmarkStart w:id="2" w:name="_Toc357030720"/>
      <w:bookmarkStart w:id="3" w:name="_Toc358236551"/>
      <w:r w:rsidRPr="00301EDC">
        <w:rPr>
          <w:rFonts w:cs="Times New Roman"/>
        </w:rPr>
        <w:lastRenderedPageBreak/>
        <w:t>Введение</w:t>
      </w:r>
      <w:bookmarkEnd w:id="1"/>
      <w:bookmarkEnd w:id="2"/>
      <w:bookmarkEnd w:id="3"/>
      <w:r w:rsidR="009B24B4" w:rsidRPr="00301EDC">
        <w:rPr>
          <w:rFonts w:cs="Times New Roman"/>
        </w:rPr>
        <w:t xml:space="preserve"> </w:t>
      </w:r>
    </w:p>
    <w:p w:rsidR="0003694B" w:rsidRDefault="0003694B" w:rsidP="00074F1C">
      <w:pPr>
        <w:spacing w:line="360" w:lineRule="auto"/>
        <w:jc w:val="both"/>
        <w:rPr>
          <w:rFonts w:ascii="Times New Roman" w:hAnsi="Times New Roman" w:cs="Times New Roman"/>
          <w:sz w:val="28"/>
        </w:rPr>
      </w:pPr>
      <w:bookmarkStart w:id="4" w:name="_Toc356334923"/>
      <w:r>
        <w:rPr>
          <w:rFonts w:ascii="Times New Roman" w:hAnsi="Times New Roman" w:cs="Times New Roman"/>
          <w:sz w:val="28"/>
        </w:rPr>
        <w:t>Данная работа посвящена методам экономической оценки программ в области здравоохранения.</w:t>
      </w:r>
      <w:r w:rsidR="00937E59">
        <w:rPr>
          <w:rFonts w:ascii="Times New Roman" w:hAnsi="Times New Roman" w:cs="Times New Roman"/>
          <w:sz w:val="28"/>
        </w:rPr>
        <w:t xml:space="preserve"> В условиях ограниченности ресурсов здравоохранения (денежные средства, кадры и оборудование) актуальной является проблема их эффективного использования.</w:t>
      </w:r>
      <w:r w:rsidR="005B5C6C">
        <w:rPr>
          <w:rFonts w:ascii="Times New Roman" w:hAnsi="Times New Roman" w:cs="Times New Roman"/>
          <w:sz w:val="28"/>
        </w:rPr>
        <w:t xml:space="preserve"> При этом экономический анализ  возможных альтернатив является основой для принятия правильных решений.</w:t>
      </w:r>
    </w:p>
    <w:p w:rsidR="003715E4" w:rsidRDefault="00755450" w:rsidP="00074F1C">
      <w:pPr>
        <w:spacing w:line="360" w:lineRule="auto"/>
        <w:jc w:val="both"/>
        <w:rPr>
          <w:rFonts w:ascii="Times New Roman" w:hAnsi="Times New Roman" w:cs="Times New Roman"/>
          <w:sz w:val="28"/>
        </w:rPr>
      </w:pPr>
      <w:r>
        <w:rPr>
          <w:rFonts w:ascii="Times New Roman" w:hAnsi="Times New Roman" w:cs="Times New Roman"/>
          <w:sz w:val="28"/>
        </w:rPr>
        <w:t xml:space="preserve">Проблема эффективного использования ресурсов здравоохранения активно изучается </w:t>
      </w:r>
      <w:r w:rsidR="00F64682">
        <w:rPr>
          <w:rFonts w:ascii="Times New Roman" w:hAnsi="Times New Roman" w:cs="Times New Roman"/>
          <w:sz w:val="28"/>
        </w:rPr>
        <w:t xml:space="preserve"> </w:t>
      </w:r>
      <w:r w:rsidR="00AC65B9">
        <w:rPr>
          <w:rFonts w:ascii="Times New Roman" w:hAnsi="Times New Roman" w:cs="Times New Roman"/>
          <w:sz w:val="28"/>
        </w:rPr>
        <w:t xml:space="preserve">западными </w:t>
      </w:r>
      <w:r>
        <w:rPr>
          <w:rFonts w:ascii="Times New Roman" w:hAnsi="Times New Roman" w:cs="Times New Roman"/>
          <w:sz w:val="28"/>
        </w:rPr>
        <w:t>экономистами</w:t>
      </w:r>
      <w:r w:rsidR="00B25C78">
        <w:rPr>
          <w:rFonts w:ascii="Times New Roman" w:hAnsi="Times New Roman" w:cs="Times New Roman"/>
          <w:sz w:val="28"/>
        </w:rPr>
        <w:t xml:space="preserve">. </w:t>
      </w:r>
      <w:r w:rsidR="001D3A56">
        <w:rPr>
          <w:rFonts w:ascii="Times New Roman" w:hAnsi="Times New Roman" w:cs="Times New Roman"/>
          <w:sz w:val="28"/>
        </w:rPr>
        <w:t>В</w:t>
      </w:r>
      <w:r w:rsidR="00F64682" w:rsidRPr="00A82083">
        <w:rPr>
          <w:rFonts w:ascii="Times New Roman" w:hAnsi="Times New Roman" w:cs="Times New Roman"/>
          <w:sz w:val="28"/>
          <w:lang w:val="en-US"/>
        </w:rPr>
        <w:t xml:space="preserve"> </w:t>
      </w:r>
      <w:r w:rsidR="00F64682">
        <w:rPr>
          <w:rFonts w:ascii="Times New Roman" w:hAnsi="Times New Roman" w:cs="Times New Roman"/>
          <w:sz w:val="28"/>
        </w:rPr>
        <w:t>таких</w:t>
      </w:r>
      <w:r w:rsidR="00F64682" w:rsidRPr="00A82083">
        <w:rPr>
          <w:rFonts w:ascii="Times New Roman" w:hAnsi="Times New Roman" w:cs="Times New Roman"/>
          <w:sz w:val="28"/>
          <w:lang w:val="en-US"/>
        </w:rPr>
        <w:t xml:space="preserve"> </w:t>
      </w:r>
      <w:r w:rsidR="00AC65B9">
        <w:rPr>
          <w:rFonts w:ascii="Times New Roman" w:hAnsi="Times New Roman" w:cs="Times New Roman"/>
          <w:sz w:val="28"/>
        </w:rPr>
        <w:t>журналах</w:t>
      </w:r>
      <w:r w:rsidR="00AC65B9" w:rsidRPr="00A82083">
        <w:rPr>
          <w:rFonts w:ascii="Times New Roman" w:hAnsi="Times New Roman" w:cs="Times New Roman"/>
          <w:sz w:val="28"/>
          <w:lang w:val="en-US"/>
        </w:rPr>
        <w:t xml:space="preserve"> </w:t>
      </w:r>
      <w:r w:rsidR="00F64682">
        <w:rPr>
          <w:rFonts w:ascii="Times New Roman" w:hAnsi="Times New Roman" w:cs="Times New Roman"/>
          <w:sz w:val="28"/>
        </w:rPr>
        <w:t>как</w:t>
      </w:r>
      <w:r w:rsidR="00F64682" w:rsidRPr="00A82083">
        <w:rPr>
          <w:rFonts w:ascii="Times New Roman" w:hAnsi="Times New Roman" w:cs="Times New Roman"/>
          <w:sz w:val="28"/>
          <w:lang w:val="en-US"/>
        </w:rPr>
        <w:t xml:space="preserve">  </w:t>
      </w:r>
      <w:r w:rsidR="00F64682">
        <w:rPr>
          <w:rFonts w:ascii="Times New Roman" w:hAnsi="Times New Roman" w:cs="Times New Roman"/>
          <w:sz w:val="28"/>
          <w:lang w:val="en-US"/>
        </w:rPr>
        <w:t>Health</w:t>
      </w:r>
      <w:r w:rsidR="00F64682" w:rsidRPr="00A82083">
        <w:rPr>
          <w:rFonts w:ascii="Times New Roman" w:hAnsi="Times New Roman" w:cs="Times New Roman"/>
          <w:sz w:val="28"/>
          <w:lang w:val="en-US"/>
        </w:rPr>
        <w:t xml:space="preserve"> </w:t>
      </w:r>
      <w:r w:rsidR="00F64682">
        <w:rPr>
          <w:rFonts w:ascii="Times New Roman" w:hAnsi="Times New Roman" w:cs="Times New Roman"/>
          <w:sz w:val="28"/>
          <w:lang w:val="en-US"/>
        </w:rPr>
        <w:t>Economics</w:t>
      </w:r>
      <w:r w:rsidR="00F64682" w:rsidRPr="00A82083">
        <w:rPr>
          <w:rFonts w:ascii="Times New Roman" w:hAnsi="Times New Roman" w:cs="Times New Roman"/>
          <w:sz w:val="28"/>
          <w:lang w:val="en-US"/>
        </w:rPr>
        <w:t xml:space="preserve">, </w:t>
      </w:r>
      <w:proofErr w:type="spellStart"/>
      <w:r w:rsidR="00F64682">
        <w:rPr>
          <w:rFonts w:ascii="Times New Roman" w:hAnsi="Times New Roman" w:cs="Times New Roman"/>
          <w:sz w:val="28"/>
          <w:lang w:val="en-US"/>
        </w:rPr>
        <w:t>PharmacoE</w:t>
      </w:r>
      <w:r w:rsidR="00F64682" w:rsidRPr="00301EDC">
        <w:rPr>
          <w:rFonts w:ascii="Times New Roman" w:hAnsi="Times New Roman" w:cs="Times New Roman"/>
          <w:sz w:val="28"/>
          <w:lang w:val="en-US"/>
        </w:rPr>
        <w:t>conomics</w:t>
      </w:r>
      <w:proofErr w:type="spellEnd"/>
      <w:r w:rsidR="00F64682" w:rsidRPr="00A82083">
        <w:rPr>
          <w:rFonts w:ascii="Times New Roman" w:hAnsi="Times New Roman" w:cs="Times New Roman"/>
          <w:sz w:val="28"/>
          <w:lang w:val="en-US"/>
        </w:rPr>
        <w:t xml:space="preserve">, </w:t>
      </w:r>
      <w:r w:rsidR="00F64682">
        <w:rPr>
          <w:rFonts w:ascii="Times New Roman" w:hAnsi="Times New Roman" w:cs="Times New Roman"/>
          <w:sz w:val="28"/>
          <w:lang w:val="en-US"/>
        </w:rPr>
        <w:t>New</w:t>
      </w:r>
      <w:r w:rsidR="00F64682" w:rsidRPr="00A82083">
        <w:rPr>
          <w:rFonts w:ascii="Times New Roman" w:hAnsi="Times New Roman" w:cs="Times New Roman"/>
          <w:sz w:val="28"/>
          <w:lang w:val="en-US"/>
        </w:rPr>
        <w:t xml:space="preserve"> </w:t>
      </w:r>
      <w:r w:rsidR="00F64682">
        <w:rPr>
          <w:rFonts w:ascii="Times New Roman" w:hAnsi="Times New Roman" w:cs="Times New Roman"/>
          <w:sz w:val="28"/>
          <w:lang w:val="en-US"/>
        </w:rPr>
        <w:t>England</w:t>
      </w:r>
      <w:r w:rsidR="00F64682" w:rsidRPr="00A82083">
        <w:rPr>
          <w:rFonts w:ascii="Times New Roman" w:hAnsi="Times New Roman" w:cs="Times New Roman"/>
          <w:sz w:val="28"/>
          <w:lang w:val="en-US"/>
        </w:rPr>
        <w:t xml:space="preserve"> </w:t>
      </w:r>
      <w:r w:rsidR="00F64682">
        <w:rPr>
          <w:rFonts w:ascii="Times New Roman" w:hAnsi="Times New Roman" w:cs="Times New Roman"/>
          <w:sz w:val="28"/>
          <w:lang w:val="en-US"/>
        </w:rPr>
        <w:t>Journal</w:t>
      </w:r>
      <w:r w:rsidR="00F64682" w:rsidRPr="00A82083">
        <w:rPr>
          <w:rFonts w:ascii="Times New Roman" w:hAnsi="Times New Roman" w:cs="Times New Roman"/>
          <w:sz w:val="28"/>
          <w:lang w:val="en-US"/>
        </w:rPr>
        <w:t xml:space="preserve"> </w:t>
      </w:r>
      <w:r w:rsidR="00F64682">
        <w:rPr>
          <w:rFonts w:ascii="Times New Roman" w:hAnsi="Times New Roman" w:cs="Times New Roman"/>
          <w:sz w:val="28"/>
          <w:lang w:val="en-US"/>
        </w:rPr>
        <w:t>of</w:t>
      </w:r>
      <w:r w:rsidR="00F64682" w:rsidRPr="00A82083">
        <w:rPr>
          <w:rFonts w:ascii="Times New Roman" w:hAnsi="Times New Roman" w:cs="Times New Roman"/>
          <w:sz w:val="28"/>
          <w:lang w:val="en-US"/>
        </w:rPr>
        <w:t xml:space="preserve"> </w:t>
      </w:r>
      <w:r w:rsidR="00F64682">
        <w:rPr>
          <w:rFonts w:ascii="Times New Roman" w:hAnsi="Times New Roman" w:cs="Times New Roman"/>
          <w:sz w:val="28"/>
          <w:lang w:val="en-US"/>
        </w:rPr>
        <w:t>Medicine</w:t>
      </w:r>
      <w:r w:rsidR="00AC65B9" w:rsidRPr="00A82083">
        <w:rPr>
          <w:rFonts w:ascii="Times New Roman" w:hAnsi="Times New Roman" w:cs="Times New Roman"/>
          <w:sz w:val="28"/>
          <w:lang w:val="en-US"/>
        </w:rPr>
        <w:t xml:space="preserve">  </w:t>
      </w:r>
      <w:r w:rsidR="00AC65B9">
        <w:rPr>
          <w:rFonts w:ascii="Times New Roman" w:hAnsi="Times New Roman" w:cs="Times New Roman"/>
          <w:sz w:val="28"/>
        </w:rPr>
        <w:t>и</w:t>
      </w:r>
      <w:r w:rsidR="00AC65B9" w:rsidRPr="00A82083">
        <w:rPr>
          <w:rFonts w:ascii="Times New Roman" w:hAnsi="Times New Roman" w:cs="Times New Roman"/>
          <w:sz w:val="28"/>
          <w:lang w:val="en-US"/>
        </w:rPr>
        <w:t xml:space="preserve"> </w:t>
      </w:r>
      <w:proofErr w:type="spellStart"/>
      <w:r w:rsidR="00AC65B9">
        <w:rPr>
          <w:rFonts w:ascii="Times New Roman" w:hAnsi="Times New Roman" w:cs="Times New Roman"/>
          <w:sz w:val="28"/>
        </w:rPr>
        <w:t>др</w:t>
      </w:r>
      <w:proofErr w:type="spellEnd"/>
      <w:r w:rsidR="009D6FEE" w:rsidRPr="00A82083">
        <w:rPr>
          <w:rFonts w:ascii="Times New Roman" w:hAnsi="Times New Roman" w:cs="Times New Roman"/>
          <w:sz w:val="28"/>
          <w:lang w:val="en-US"/>
        </w:rPr>
        <w:t xml:space="preserve">. </w:t>
      </w:r>
      <w:r w:rsidR="00F64682" w:rsidRPr="00A82083">
        <w:rPr>
          <w:rFonts w:ascii="Times New Roman" w:hAnsi="Times New Roman" w:cs="Times New Roman"/>
          <w:sz w:val="28"/>
          <w:lang w:val="en-US"/>
        </w:rPr>
        <w:t xml:space="preserve"> </w:t>
      </w:r>
      <w:r w:rsidR="00B25C78">
        <w:rPr>
          <w:rFonts w:ascii="Times New Roman" w:hAnsi="Times New Roman" w:cs="Times New Roman"/>
          <w:sz w:val="28"/>
        </w:rPr>
        <w:t>публи</w:t>
      </w:r>
      <w:r w:rsidR="000267FE">
        <w:rPr>
          <w:rFonts w:ascii="Times New Roman" w:hAnsi="Times New Roman" w:cs="Times New Roman"/>
          <w:sz w:val="28"/>
        </w:rPr>
        <w:t xml:space="preserve">куется значительное число </w:t>
      </w:r>
      <w:r w:rsidR="00AC65B9">
        <w:rPr>
          <w:rFonts w:ascii="Times New Roman" w:hAnsi="Times New Roman" w:cs="Times New Roman"/>
          <w:sz w:val="28"/>
        </w:rPr>
        <w:t>исследований</w:t>
      </w:r>
      <w:r w:rsidR="001D3A56">
        <w:rPr>
          <w:rFonts w:ascii="Times New Roman" w:hAnsi="Times New Roman" w:cs="Times New Roman"/>
          <w:sz w:val="28"/>
        </w:rPr>
        <w:t xml:space="preserve"> по данной тематике.</w:t>
      </w:r>
    </w:p>
    <w:p w:rsidR="00EA5D8D" w:rsidRDefault="00EA5D8D" w:rsidP="00074F1C">
      <w:pPr>
        <w:spacing w:line="360" w:lineRule="auto"/>
        <w:jc w:val="both"/>
        <w:rPr>
          <w:rFonts w:ascii="Times New Roman" w:hAnsi="Times New Roman" w:cs="Times New Roman"/>
          <w:sz w:val="28"/>
        </w:rPr>
      </w:pPr>
      <w:r>
        <w:rPr>
          <w:rFonts w:ascii="Times New Roman" w:hAnsi="Times New Roman" w:cs="Times New Roman"/>
          <w:sz w:val="28"/>
        </w:rPr>
        <w:t>В России в условиях дефицита ресурсов использование оценок экономической эффективности программ здравоохранения представляет большой практический интерес. В рамках данного исследования проводится экономическая оценка программы по борьбе с вирусными гепатитами в Самарской области.</w:t>
      </w:r>
    </w:p>
    <w:p w:rsidR="00907463" w:rsidRDefault="00907463" w:rsidP="00907463">
      <w:pPr>
        <w:spacing w:line="360" w:lineRule="auto"/>
        <w:jc w:val="both"/>
        <w:rPr>
          <w:rFonts w:ascii="Times New Roman" w:hAnsi="Times New Roman"/>
          <w:sz w:val="28"/>
        </w:rPr>
      </w:pPr>
      <w:r w:rsidRPr="00A032A8">
        <w:rPr>
          <w:rFonts w:ascii="Times New Roman" w:hAnsi="Times New Roman"/>
          <w:i/>
          <w:sz w:val="28"/>
        </w:rPr>
        <w:t>Целью настоящей работы</w:t>
      </w:r>
      <w:r>
        <w:rPr>
          <w:rFonts w:ascii="Times New Roman" w:hAnsi="Times New Roman"/>
          <w:sz w:val="28"/>
        </w:rPr>
        <w:t xml:space="preserve"> является изучение </w:t>
      </w:r>
      <w:proofErr w:type="gramStart"/>
      <w:r>
        <w:rPr>
          <w:rFonts w:ascii="Times New Roman" w:hAnsi="Times New Roman"/>
          <w:sz w:val="28"/>
        </w:rPr>
        <w:t>экономических методов</w:t>
      </w:r>
      <w:proofErr w:type="gramEnd"/>
      <w:r>
        <w:rPr>
          <w:rFonts w:ascii="Times New Roman" w:hAnsi="Times New Roman"/>
          <w:sz w:val="28"/>
        </w:rPr>
        <w:t xml:space="preserve"> оценки медицинских интервенций и их применение для анализа программы по борьбе с вирусными гепатитами в Самарской области, выявление соответствующих этой программе издержек и выгод.</w:t>
      </w:r>
    </w:p>
    <w:p w:rsidR="0038359F" w:rsidRDefault="00181B0C" w:rsidP="00FE7FB1">
      <w:pPr>
        <w:spacing w:line="360" w:lineRule="auto"/>
        <w:jc w:val="both"/>
        <w:rPr>
          <w:rFonts w:ascii="Times New Roman" w:hAnsi="Times New Roman" w:cs="Times New Roman"/>
          <w:sz w:val="28"/>
        </w:rPr>
      </w:pPr>
      <w:r w:rsidRPr="00855534">
        <w:rPr>
          <w:rFonts w:ascii="Times New Roman" w:hAnsi="Times New Roman" w:cs="Times New Roman"/>
          <w:i/>
          <w:sz w:val="28"/>
        </w:rPr>
        <w:t>Предмет исследования</w:t>
      </w:r>
      <w:r>
        <w:rPr>
          <w:rFonts w:ascii="Times New Roman" w:hAnsi="Times New Roman" w:cs="Times New Roman"/>
          <w:sz w:val="28"/>
        </w:rPr>
        <w:t xml:space="preserve"> - методы экономических оценок программ в сфере здравоохранения.</w:t>
      </w:r>
    </w:p>
    <w:p w:rsidR="00181B0C" w:rsidRPr="00181B0C" w:rsidRDefault="00181B0C" w:rsidP="00FE7FB1">
      <w:pPr>
        <w:spacing w:line="360" w:lineRule="auto"/>
        <w:jc w:val="both"/>
        <w:rPr>
          <w:rFonts w:ascii="Times New Roman" w:hAnsi="Times New Roman" w:cs="Times New Roman"/>
          <w:sz w:val="28"/>
        </w:rPr>
      </w:pPr>
      <w:r w:rsidRPr="00855534">
        <w:rPr>
          <w:rFonts w:ascii="Times New Roman" w:hAnsi="Times New Roman" w:cs="Times New Roman"/>
          <w:i/>
          <w:sz w:val="28"/>
        </w:rPr>
        <w:t>Объект исследования</w:t>
      </w:r>
      <w:r w:rsidR="00907463">
        <w:rPr>
          <w:rFonts w:ascii="Times New Roman" w:hAnsi="Times New Roman" w:cs="Times New Roman"/>
          <w:sz w:val="28"/>
        </w:rPr>
        <w:t xml:space="preserve"> - м</w:t>
      </w:r>
      <w:r>
        <w:rPr>
          <w:rFonts w:ascii="Times New Roman" w:hAnsi="Times New Roman" w:cs="Times New Roman"/>
          <w:sz w:val="28"/>
        </w:rPr>
        <w:t>едицинская программа по борьбе с вирусным гепатитом в Самарской области.</w:t>
      </w:r>
    </w:p>
    <w:p w:rsidR="00C07D09" w:rsidRPr="00C07D09" w:rsidRDefault="00907463" w:rsidP="00074F1C">
      <w:pPr>
        <w:spacing w:line="360" w:lineRule="auto"/>
        <w:jc w:val="both"/>
        <w:rPr>
          <w:rFonts w:ascii="Times New Roman" w:hAnsi="Times New Roman" w:cs="Times New Roman"/>
          <w:sz w:val="28"/>
        </w:rPr>
      </w:pPr>
      <w:r>
        <w:rPr>
          <w:rFonts w:ascii="Times New Roman" w:hAnsi="Times New Roman" w:cs="Times New Roman"/>
          <w:sz w:val="28"/>
        </w:rPr>
        <w:lastRenderedPageBreak/>
        <w:t>Р</w:t>
      </w:r>
      <w:r w:rsidR="00C07D09">
        <w:rPr>
          <w:rFonts w:ascii="Times New Roman" w:hAnsi="Times New Roman" w:cs="Times New Roman"/>
          <w:sz w:val="28"/>
        </w:rPr>
        <w:t>абота состоит из</w:t>
      </w:r>
      <w:r w:rsidRPr="00907463">
        <w:rPr>
          <w:rFonts w:ascii="Times New Roman" w:hAnsi="Times New Roman" w:cs="Times New Roman"/>
          <w:sz w:val="28"/>
        </w:rPr>
        <w:t xml:space="preserve"> </w:t>
      </w:r>
      <w:r>
        <w:rPr>
          <w:rFonts w:ascii="Times New Roman" w:hAnsi="Times New Roman" w:cs="Times New Roman"/>
          <w:sz w:val="28"/>
        </w:rPr>
        <w:t>введения, двух глав, заключения и шести приложений.</w:t>
      </w:r>
    </w:p>
    <w:p w:rsidR="00D8707D" w:rsidRPr="00D8707D" w:rsidRDefault="00CE6D89" w:rsidP="00074F1C">
      <w:pPr>
        <w:spacing w:line="360" w:lineRule="auto"/>
        <w:jc w:val="both"/>
        <w:rPr>
          <w:rFonts w:ascii="Times New Roman" w:hAnsi="Times New Roman" w:cs="Times New Roman"/>
          <w:sz w:val="28"/>
        </w:rPr>
      </w:pPr>
      <w:r>
        <w:rPr>
          <w:rFonts w:ascii="Times New Roman" w:hAnsi="Times New Roman" w:cs="Times New Roman"/>
          <w:sz w:val="28"/>
        </w:rPr>
        <w:t>В главе 1</w:t>
      </w:r>
      <w:r w:rsidR="00D8707D">
        <w:rPr>
          <w:rFonts w:ascii="Times New Roman" w:hAnsi="Times New Roman" w:cs="Times New Roman"/>
          <w:sz w:val="28"/>
        </w:rPr>
        <w:t xml:space="preserve"> </w:t>
      </w:r>
      <w:r>
        <w:rPr>
          <w:rFonts w:ascii="Times New Roman" w:hAnsi="Times New Roman" w:cs="Times New Roman"/>
          <w:sz w:val="28"/>
        </w:rPr>
        <w:t>произведен обзор теоретичес</w:t>
      </w:r>
      <w:r w:rsidR="00D8707D">
        <w:rPr>
          <w:rFonts w:ascii="Times New Roman" w:hAnsi="Times New Roman" w:cs="Times New Roman"/>
          <w:sz w:val="28"/>
        </w:rPr>
        <w:t>ких и эмпирических исследований, были рассмотрены следующие методы экономического анализа</w:t>
      </w:r>
      <w:r w:rsidR="00D8707D" w:rsidRPr="00D8707D">
        <w:rPr>
          <w:rFonts w:ascii="Times New Roman" w:hAnsi="Times New Roman" w:cs="Times New Roman"/>
          <w:sz w:val="28"/>
        </w:rPr>
        <w:t>:</w:t>
      </w:r>
    </w:p>
    <w:p w:rsidR="00D8707D" w:rsidRPr="00A82083" w:rsidRDefault="00D8707D" w:rsidP="00FE7FB1">
      <w:pPr>
        <w:spacing w:line="360" w:lineRule="auto"/>
        <w:rPr>
          <w:rFonts w:ascii="Times New Roman" w:hAnsi="Times New Roman" w:cs="Times New Roman"/>
          <w:sz w:val="28"/>
        </w:rPr>
      </w:pPr>
      <w:r w:rsidRPr="00301EDC">
        <w:rPr>
          <w:rFonts w:ascii="Times New Roman" w:hAnsi="Times New Roman" w:cs="Times New Roman"/>
          <w:sz w:val="28"/>
        </w:rPr>
        <w:t>1) Метод минимизации затрат (</w:t>
      </w:r>
      <w:r w:rsidRPr="00301EDC">
        <w:rPr>
          <w:rFonts w:ascii="Times New Roman" w:hAnsi="Times New Roman" w:cs="Times New Roman"/>
          <w:sz w:val="28"/>
          <w:lang w:val="en-US"/>
        </w:rPr>
        <w:t>cost</w:t>
      </w:r>
      <w:r w:rsidRPr="00301EDC">
        <w:rPr>
          <w:rFonts w:ascii="Times New Roman" w:hAnsi="Times New Roman" w:cs="Times New Roman"/>
          <w:sz w:val="28"/>
        </w:rPr>
        <w:t xml:space="preserve"> </w:t>
      </w:r>
      <w:r w:rsidRPr="00301EDC">
        <w:rPr>
          <w:rFonts w:ascii="Times New Roman" w:hAnsi="Times New Roman" w:cs="Times New Roman"/>
          <w:sz w:val="28"/>
          <w:lang w:val="en-US"/>
        </w:rPr>
        <w:t>analysis</w:t>
      </w:r>
      <w:r w:rsidRPr="00301EDC">
        <w:rPr>
          <w:rFonts w:ascii="Times New Roman" w:hAnsi="Times New Roman" w:cs="Times New Roman"/>
          <w:sz w:val="28"/>
        </w:rPr>
        <w:t>);</w:t>
      </w:r>
      <w:r w:rsidRPr="00301EDC">
        <w:rPr>
          <w:rFonts w:ascii="Times New Roman" w:hAnsi="Times New Roman" w:cs="Times New Roman"/>
          <w:sz w:val="28"/>
        </w:rPr>
        <w:br/>
        <w:t xml:space="preserve">2) Анализ </w:t>
      </w:r>
      <w:proofErr w:type="gramStart"/>
      <w:r w:rsidRPr="00301EDC">
        <w:rPr>
          <w:rFonts w:ascii="Times New Roman" w:hAnsi="Times New Roman" w:cs="Times New Roman"/>
          <w:sz w:val="28"/>
        </w:rPr>
        <w:t>затраты-результативность</w:t>
      </w:r>
      <w:proofErr w:type="gramEnd"/>
      <w:r w:rsidRPr="00301EDC">
        <w:rPr>
          <w:rFonts w:ascii="Times New Roman" w:hAnsi="Times New Roman" w:cs="Times New Roman"/>
          <w:sz w:val="28"/>
        </w:rPr>
        <w:t xml:space="preserve"> (</w:t>
      </w:r>
      <w:r w:rsidRPr="00301EDC">
        <w:rPr>
          <w:rFonts w:ascii="Times New Roman" w:hAnsi="Times New Roman" w:cs="Times New Roman"/>
          <w:sz w:val="28"/>
          <w:lang w:val="en-US"/>
        </w:rPr>
        <w:t>cost</w:t>
      </w:r>
      <w:r w:rsidRPr="00301EDC">
        <w:rPr>
          <w:rFonts w:ascii="Times New Roman" w:hAnsi="Times New Roman" w:cs="Times New Roman"/>
          <w:sz w:val="28"/>
        </w:rPr>
        <w:t>-</w:t>
      </w:r>
      <w:r w:rsidRPr="00301EDC">
        <w:rPr>
          <w:rFonts w:ascii="Times New Roman" w:hAnsi="Times New Roman" w:cs="Times New Roman"/>
          <w:sz w:val="28"/>
          <w:lang w:val="en-US"/>
        </w:rPr>
        <w:t>effectiveness</w:t>
      </w:r>
      <w:r w:rsidRPr="00301EDC">
        <w:rPr>
          <w:rFonts w:ascii="Times New Roman" w:hAnsi="Times New Roman" w:cs="Times New Roman"/>
          <w:sz w:val="28"/>
        </w:rPr>
        <w:t xml:space="preserve"> </w:t>
      </w:r>
      <w:r w:rsidRPr="00301EDC">
        <w:rPr>
          <w:rFonts w:ascii="Times New Roman" w:hAnsi="Times New Roman" w:cs="Times New Roman"/>
          <w:sz w:val="28"/>
          <w:lang w:val="en-US"/>
        </w:rPr>
        <w:t>analysis</w:t>
      </w:r>
      <w:r w:rsidRPr="00301EDC">
        <w:rPr>
          <w:rFonts w:ascii="Times New Roman" w:hAnsi="Times New Roman" w:cs="Times New Roman"/>
          <w:sz w:val="28"/>
        </w:rPr>
        <w:t xml:space="preserve">, </w:t>
      </w:r>
      <w:r w:rsidRPr="00301EDC">
        <w:rPr>
          <w:rFonts w:ascii="Times New Roman" w:hAnsi="Times New Roman" w:cs="Times New Roman"/>
          <w:sz w:val="28"/>
          <w:lang w:val="en-US"/>
        </w:rPr>
        <w:t>CEA</w:t>
      </w:r>
      <w:r w:rsidRPr="00301EDC">
        <w:rPr>
          <w:rFonts w:ascii="Times New Roman" w:hAnsi="Times New Roman" w:cs="Times New Roman"/>
          <w:sz w:val="28"/>
        </w:rPr>
        <w:t>):</w:t>
      </w:r>
      <w:r w:rsidRPr="00301EDC">
        <w:rPr>
          <w:rFonts w:ascii="Times New Roman" w:hAnsi="Times New Roman" w:cs="Times New Roman"/>
          <w:sz w:val="28"/>
        </w:rPr>
        <w:br/>
        <w:t>3) Анализ затраты-выгоды (</w:t>
      </w:r>
      <w:r w:rsidRPr="00301EDC">
        <w:rPr>
          <w:rFonts w:ascii="Times New Roman" w:hAnsi="Times New Roman" w:cs="Times New Roman"/>
          <w:sz w:val="28"/>
          <w:lang w:val="en-US"/>
        </w:rPr>
        <w:t>cost</w:t>
      </w:r>
      <w:r w:rsidRPr="00301EDC">
        <w:rPr>
          <w:rFonts w:ascii="Times New Roman" w:hAnsi="Times New Roman" w:cs="Times New Roman"/>
          <w:sz w:val="28"/>
        </w:rPr>
        <w:t>-</w:t>
      </w:r>
      <w:r w:rsidRPr="00301EDC">
        <w:rPr>
          <w:rFonts w:ascii="Times New Roman" w:hAnsi="Times New Roman" w:cs="Times New Roman"/>
          <w:sz w:val="28"/>
          <w:lang w:val="en-US"/>
        </w:rPr>
        <w:t>benefit</w:t>
      </w:r>
      <w:r w:rsidRPr="00301EDC">
        <w:rPr>
          <w:rFonts w:ascii="Times New Roman" w:hAnsi="Times New Roman" w:cs="Times New Roman"/>
          <w:sz w:val="28"/>
        </w:rPr>
        <w:t xml:space="preserve"> </w:t>
      </w:r>
      <w:r w:rsidRPr="00301EDC">
        <w:rPr>
          <w:rFonts w:ascii="Times New Roman" w:hAnsi="Times New Roman" w:cs="Times New Roman"/>
          <w:sz w:val="28"/>
          <w:lang w:val="en-US"/>
        </w:rPr>
        <w:t>analysis</w:t>
      </w:r>
      <w:r w:rsidRPr="00301EDC">
        <w:rPr>
          <w:rFonts w:ascii="Times New Roman" w:hAnsi="Times New Roman" w:cs="Times New Roman"/>
          <w:sz w:val="28"/>
        </w:rPr>
        <w:t xml:space="preserve">, </w:t>
      </w:r>
      <w:r w:rsidRPr="00301EDC">
        <w:rPr>
          <w:rFonts w:ascii="Times New Roman" w:hAnsi="Times New Roman" w:cs="Times New Roman"/>
          <w:sz w:val="28"/>
          <w:lang w:val="en-US"/>
        </w:rPr>
        <w:t>CBA</w:t>
      </w:r>
      <w:r w:rsidRPr="00301EDC">
        <w:rPr>
          <w:rFonts w:ascii="Times New Roman" w:hAnsi="Times New Roman" w:cs="Times New Roman"/>
          <w:sz w:val="28"/>
        </w:rPr>
        <w:t>);</w:t>
      </w:r>
      <w:r w:rsidRPr="00301EDC">
        <w:rPr>
          <w:rFonts w:ascii="Times New Roman" w:hAnsi="Times New Roman" w:cs="Times New Roman"/>
          <w:sz w:val="28"/>
        </w:rPr>
        <w:br/>
        <w:t>4) Анализ затраты-полезность (</w:t>
      </w:r>
      <w:r w:rsidRPr="00301EDC">
        <w:rPr>
          <w:rFonts w:ascii="Times New Roman" w:hAnsi="Times New Roman" w:cs="Times New Roman"/>
          <w:sz w:val="28"/>
          <w:lang w:val="en-US"/>
        </w:rPr>
        <w:t>cost</w:t>
      </w:r>
      <w:r w:rsidRPr="00301EDC">
        <w:rPr>
          <w:rFonts w:ascii="Times New Roman" w:hAnsi="Times New Roman" w:cs="Times New Roman"/>
          <w:sz w:val="28"/>
        </w:rPr>
        <w:t>-</w:t>
      </w:r>
      <w:r w:rsidRPr="00301EDC">
        <w:rPr>
          <w:rFonts w:ascii="Times New Roman" w:hAnsi="Times New Roman" w:cs="Times New Roman"/>
          <w:sz w:val="28"/>
          <w:lang w:val="en-US"/>
        </w:rPr>
        <w:t>utility</w:t>
      </w:r>
      <w:r w:rsidRPr="00301EDC">
        <w:rPr>
          <w:rFonts w:ascii="Times New Roman" w:hAnsi="Times New Roman" w:cs="Times New Roman"/>
          <w:sz w:val="28"/>
        </w:rPr>
        <w:t xml:space="preserve"> </w:t>
      </w:r>
      <w:r w:rsidRPr="00301EDC">
        <w:rPr>
          <w:rFonts w:ascii="Times New Roman" w:hAnsi="Times New Roman" w:cs="Times New Roman"/>
          <w:sz w:val="28"/>
          <w:lang w:val="en-US"/>
        </w:rPr>
        <w:t>analysis</w:t>
      </w:r>
      <w:r w:rsidRPr="00301EDC">
        <w:rPr>
          <w:rFonts w:ascii="Times New Roman" w:hAnsi="Times New Roman" w:cs="Times New Roman"/>
          <w:sz w:val="28"/>
        </w:rPr>
        <w:t xml:space="preserve">, </w:t>
      </w:r>
      <w:r w:rsidRPr="00301EDC">
        <w:rPr>
          <w:rFonts w:ascii="Times New Roman" w:hAnsi="Times New Roman" w:cs="Times New Roman"/>
          <w:sz w:val="28"/>
          <w:lang w:val="en-US"/>
        </w:rPr>
        <w:t>CUA</w:t>
      </w:r>
      <w:r w:rsidRPr="00301EDC">
        <w:rPr>
          <w:rFonts w:ascii="Times New Roman" w:hAnsi="Times New Roman" w:cs="Times New Roman"/>
          <w:sz w:val="28"/>
        </w:rPr>
        <w:t>).</w:t>
      </w:r>
    </w:p>
    <w:p w:rsidR="00D8707D" w:rsidRPr="00122DDE" w:rsidRDefault="009256DD" w:rsidP="00074F1C">
      <w:pPr>
        <w:spacing w:line="360" w:lineRule="auto"/>
        <w:jc w:val="both"/>
        <w:rPr>
          <w:rFonts w:ascii="Times New Roman" w:hAnsi="Times New Roman" w:cs="Times New Roman"/>
          <w:sz w:val="28"/>
        </w:rPr>
      </w:pPr>
      <w:r>
        <w:rPr>
          <w:rFonts w:ascii="Times New Roman" w:hAnsi="Times New Roman" w:cs="Times New Roman"/>
          <w:sz w:val="28"/>
        </w:rPr>
        <w:t>Были описаны достоинства и недостатки, область применимости каждого метода.</w:t>
      </w:r>
      <w:r w:rsidR="00074F1C">
        <w:rPr>
          <w:rFonts w:ascii="Times New Roman" w:hAnsi="Times New Roman" w:cs="Times New Roman"/>
          <w:sz w:val="28"/>
        </w:rPr>
        <w:t xml:space="preserve"> Отдельное внимание было уделено методикам </w:t>
      </w:r>
      <w:proofErr w:type="gramStart"/>
      <w:r w:rsidR="00074F1C">
        <w:rPr>
          <w:rFonts w:ascii="Times New Roman" w:hAnsi="Times New Roman" w:cs="Times New Roman"/>
          <w:sz w:val="28"/>
        </w:rPr>
        <w:t>определения полезностей состояний здоровья человек</w:t>
      </w:r>
      <w:r w:rsidR="00122DDE">
        <w:rPr>
          <w:rFonts w:ascii="Times New Roman" w:hAnsi="Times New Roman" w:cs="Times New Roman"/>
          <w:sz w:val="28"/>
        </w:rPr>
        <w:t>а</w:t>
      </w:r>
      <w:proofErr w:type="gramEnd"/>
      <w:r w:rsidR="00122DDE">
        <w:rPr>
          <w:rFonts w:ascii="Times New Roman" w:hAnsi="Times New Roman" w:cs="Times New Roman"/>
          <w:sz w:val="28"/>
        </w:rPr>
        <w:t xml:space="preserve">  и способам расчета показателя </w:t>
      </w:r>
      <w:r w:rsidR="00122DDE">
        <w:rPr>
          <w:rFonts w:ascii="Times New Roman" w:hAnsi="Times New Roman" w:cs="Times New Roman"/>
          <w:sz w:val="28"/>
          <w:lang w:val="en-US"/>
        </w:rPr>
        <w:t>QALY</w:t>
      </w:r>
      <w:r w:rsidR="00122DDE" w:rsidRPr="00122DDE">
        <w:rPr>
          <w:rFonts w:ascii="Times New Roman" w:hAnsi="Times New Roman" w:cs="Times New Roman"/>
          <w:sz w:val="28"/>
        </w:rPr>
        <w:t xml:space="preserve"> (</w:t>
      </w:r>
      <w:r w:rsidR="00122DDE">
        <w:rPr>
          <w:rFonts w:ascii="Times New Roman" w:hAnsi="Times New Roman" w:cs="Times New Roman"/>
          <w:sz w:val="28"/>
          <w:lang w:val="en-US"/>
        </w:rPr>
        <w:t>Quality</w:t>
      </w:r>
      <w:r w:rsidR="00122DDE" w:rsidRPr="00122DDE">
        <w:rPr>
          <w:rFonts w:ascii="Times New Roman" w:hAnsi="Times New Roman" w:cs="Times New Roman"/>
          <w:sz w:val="28"/>
        </w:rPr>
        <w:t xml:space="preserve"> </w:t>
      </w:r>
      <w:r w:rsidR="00122DDE">
        <w:rPr>
          <w:rFonts w:ascii="Times New Roman" w:hAnsi="Times New Roman" w:cs="Times New Roman"/>
          <w:sz w:val="28"/>
          <w:lang w:val="en-US"/>
        </w:rPr>
        <w:t>Adjusted</w:t>
      </w:r>
      <w:r w:rsidR="00122DDE" w:rsidRPr="00122DDE">
        <w:rPr>
          <w:rFonts w:ascii="Times New Roman" w:hAnsi="Times New Roman" w:cs="Times New Roman"/>
          <w:sz w:val="28"/>
        </w:rPr>
        <w:t xml:space="preserve"> </w:t>
      </w:r>
      <w:r w:rsidR="00122DDE">
        <w:rPr>
          <w:rFonts w:ascii="Times New Roman" w:hAnsi="Times New Roman" w:cs="Times New Roman"/>
          <w:sz w:val="28"/>
          <w:lang w:val="en-US"/>
        </w:rPr>
        <w:t>Life</w:t>
      </w:r>
      <w:r w:rsidR="00122DDE" w:rsidRPr="00122DDE">
        <w:rPr>
          <w:rFonts w:ascii="Times New Roman" w:hAnsi="Times New Roman" w:cs="Times New Roman"/>
          <w:sz w:val="28"/>
        </w:rPr>
        <w:t xml:space="preserve"> </w:t>
      </w:r>
      <w:r w:rsidR="00122DDE">
        <w:rPr>
          <w:rFonts w:ascii="Times New Roman" w:hAnsi="Times New Roman" w:cs="Times New Roman"/>
          <w:sz w:val="28"/>
          <w:lang w:val="en-US"/>
        </w:rPr>
        <w:t>Years</w:t>
      </w:r>
      <w:r w:rsidR="00122DDE" w:rsidRPr="00122DDE">
        <w:rPr>
          <w:rFonts w:ascii="Times New Roman" w:hAnsi="Times New Roman" w:cs="Times New Roman"/>
          <w:sz w:val="28"/>
        </w:rPr>
        <w:t xml:space="preserve">, </w:t>
      </w:r>
      <w:r w:rsidR="00122DDE">
        <w:rPr>
          <w:rFonts w:ascii="Times New Roman" w:hAnsi="Times New Roman" w:cs="Times New Roman"/>
          <w:sz w:val="28"/>
        </w:rPr>
        <w:t>годы жизни с учетом качества)</w:t>
      </w:r>
      <w:r w:rsidR="001D3A56">
        <w:rPr>
          <w:rFonts w:ascii="Times New Roman" w:hAnsi="Times New Roman" w:cs="Times New Roman"/>
          <w:sz w:val="28"/>
        </w:rPr>
        <w:t>.</w:t>
      </w:r>
    </w:p>
    <w:p w:rsidR="0038359F" w:rsidRDefault="00FE7FB1" w:rsidP="00C95D04">
      <w:pPr>
        <w:spacing w:line="360" w:lineRule="auto"/>
        <w:jc w:val="both"/>
        <w:rPr>
          <w:rFonts w:ascii="Times New Roman" w:hAnsi="Times New Roman" w:cs="Times New Roman"/>
          <w:sz w:val="28"/>
        </w:rPr>
      </w:pPr>
      <w:r>
        <w:rPr>
          <w:rFonts w:ascii="Times New Roman" w:hAnsi="Times New Roman" w:cs="Times New Roman"/>
          <w:sz w:val="28"/>
        </w:rPr>
        <w:t xml:space="preserve">Глава 2 </w:t>
      </w:r>
      <w:r w:rsidR="003A4697">
        <w:rPr>
          <w:rFonts w:ascii="Times New Roman" w:hAnsi="Times New Roman" w:cs="Times New Roman"/>
          <w:sz w:val="28"/>
        </w:rPr>
        <w:t xml:space="preserve">содержит </w:t>
      </w:r>
      <w:proofErr w:type="gramStart"/>
      <w:r w:rsidR="003A4697">
        <w:rPr>
          <w:rFonts w:ascii="Times New Roman" w:hAnsi="Times New Roman" w:cs="Times New Roman"/>
          <w:sz w:val="28"/>
        </w:rPr>
        <w:t>описание</w:t>
      </w:r>
      <w:proofErr w:type="gramEnd"/>
      <w:r w:rsidR="003A4697">
        <w:rPr>
          <w:rFonts w:ascii="Times New Roman" w:hAnsi="Times New Roman" w:cs="Times New Roman"/>
          <w:sz w:val="28"/>
        </w:rPr>
        <w:t xml:space="preserve"> и результаты практической части исследова</w:t>
      </w:r>
      <w:r w:rsidR="00D2563A">
        <w:rPr>
          <w:rFonts w:ascii="Times New Roman" w:hAnsi="Times New Roman" w:cs="Times New Roman"/>
          <w:sz w:val="28"/>
        </w:rPr>
        <w:t>ния - оценки</w:t>
      </w:r>
      <w:r w:rsidR="00CC0ECC">
        <w:rPr>
          <w:rFonts w:ascii="Times New Roman" w:hAnsi="Times New Roman" w:cs="Times New Roman"/>
          <w:sz w:val="28"/>
        </w:rPr>
        <w:t xml:space="preserve"> программы по борьбе с вирусными гепатитами в Самарской области.</w:t>
      </w:r>
      <w:r w:rsidR="00C95D04">
        <w:rPr>
          <w:rFonts w:ascii="Times New Roman" w:hAnsi="Times New Roman" w:cs="Times New Roman"/>
          <w:sz w:val="28"/>
        </w:rPr>
        <w:t xml:space="preserve"> В рамках программы, финан</w:t>
      </w:r>
      <w:r w:rsidR="00D2563A">
        <w:rPr>
          <w:rFonts w:ascii="Times New Roman" w:hAnsi="Times New Roman" w:cs="Times New Roman"/>
          <w:sz w:val="28"/>
        </w:rPr>
        <w:t>сируемой за счет бюджетных средст</w:t>
      </w:r>
      <w:r w:rsidR="00C95D04">
        <w:rPr>
          <w:rFonts w:ascii="Times New Roman" w:hAnsi="Times New Roman" w:cs="Times New Roman"/>
          <w:sz w:val="28"/>
        </w:rPr>
        <w:t>в, пациентам предлагалось пройти медикаментозную противовирусную  терапию. Для проверки эффективности лечения были опрошены 572 пациента, как участвующих</w:t>
      </w:r>
      <w:r w:rsidR="00D2563A">
        <w:rPr>
          <w:rFonts w:ascii="Times New Roman" w:hAnsi="Times New Roman" w:cs="Times New Roman"/>
          <w:sz w:val="28"/>
        </w:rPr>
        <w:t>, так</w:t>
      </w:r>
      <w:r w:rsidR="00C95D04">
        <w:rPr>
          <w:rFonts w:ascii="Times New Roman" w:hAnsi="Times New Roman" w:cs="Times New Roman"/>
          <w:sz w:val="28"/>
        </w:rPr>
        <w:t xml:space="preserve"> и не участвующих в программе.</w:t>
      </w:r>
      <w:r w:rsidR="004F3E55">
        <w:rPr>
          <w:rFonts w:ascii="Times New Roman" w:hAnsi="Times New Roman" w:cs="Times New Roman"/>
          <w:sz w:val="28"/>
        </w:rPr>
        <w:t xml:space="preserve"> В результате оценок статистических моделей были посчитаны эффекты от участия в программе лечения, связанные с улучшением качества жизни пациентов и сокращением частоты госпитализаций и выходов на </w:t>
      </w:r>
      <w:proofErr w:type="gramStart"/>
      <w:r w:rsidR="004F3E55">
        <w:rPr>
          <w:rFonts w:ascii="Times New Roman" w:hAnsi="Times New Roman" w:cs="Times New Roman"/>
          <w:sz w:val="28"/>
        </w:rPr>
        <w:t>больничный</w:t>
      </w:r>
      <w:proofErr w:type="gramEnd"/>
      <w:r w:rsidR="004F3E55">
        <w:rPr>
          <w:rFonts w:ascii="Times New Roman" w:hAnsi="Times New Roman" w:cs="Times New Roman"/>
          <w:sz w:val="28"/>
        </w:rPr>
        <w:t>.</w:t>
      </w:r>
    </w:p>
    <w:p w:rsidR="005A1B6D" w:rsidRDefault="0090483E" w:rsidP="00074F1C">
      <w:pPr>
        <w:spacing w:line="360" w:lineRule="auto"/>
        <w:jc w:val="both"/>
        <w:rPr>
          <w:rFonts w:ascii="Times New Roman" w:hAnsi="Times New Roman" w:cs="Times New Roman"/>
          <w:sz w:val="28"/>
        </w:rPr>
      </w:pPr>
      <w:r w:rsidRPr="0090483E">
        <w:rPr>
          <w:rFonts w:ascii="Times New Roman" w:hAnsi="Times New Roman" w:cs="Times New Roman"/>
          <w:sz w:val="28"/>
        </w:rPr>
        <w:t>В заключении содержатся основные выводы работы.</w:t>
      </w:r>
    </w:p>
    <w:p w:rsidR="0090483E" w:rsidRPr="00301EDC" w:rsidRDefault="0090483E" w:rsidP="00074F1C">
      <w:pPr>
        <w:spacing w:line="360" w:lineRule="auto"/>
        <w:jc w:val="both"/>
        <w:rPr>
          <w:rFonts w:ascii="Times New Roman" w:hAnsi="Times New Roman" w:cs="Times New Roman"/>
          <w:sz w:val="28"/>
        </w:rPr>
      </w:pPr>
      <w:r w:rsidRPr="0090483E">
        <w:rPr>
          <w:rFonts w:ascii="Times New Roman" w:hAnsi="Times New Roman" w:cs="Times New Roman"/>
          <w:sz w:val="28"/>
        </w:rPr>
        <w:lastRenderedPageBreak/>
        <w:t>Выводы, полученные в ходе проведенного исследования, напрямую могут</w:t>
      </w:r>
      <w:r>
        <w:rPr>
          <w:rFonts w:ascii="Times New Roman" w:hAnsi="Times New Roman" w:cs="Times New Roman"/>
          <w:sz w:val="28"/>
        </w:rPr>
        <w:t xml:space="preserve"> </w:t>
      </w:r>
      <w:r w:rsidRPr="0090483E">
        <w:rPr>
          <w:rFonts w:ascii="Times New Roman" w:hAnsi="Times New Roman" w:cs="Times New Roman"/>
          <w:sz w:val="28"/>
        </w:rPr>
        <w:t xml:space="preserve">быть использованы для обоснования эффективности </w:t>
      </w:r>
      <w:r>
        <w:rPr>
          <w:rFonts w:ascii="Times New Roman" w:hAnsi="Times New Roman" w:cs="Times New Roman"/>
          <w:sz w:val="28"/>
        </w:rPr>
        <w:t>программы по борьбе с гепатитом в Самарской области.</w:t>
      </w:r>
    </w:p>
    <w:p w:rsidR="003B1054" w:rsidRPr="00301EDC" w:rsidRDefault="00057ED6" w:rsidP="00A71C48">
      <w:pPr>
        <w:pStyle w:val="1"/>
        <w:jc w:val="both"/>
        <w:rPr>
          <w:rFonts w:cs="Times New Roman"/>
        </w:rPr>
      </w:pPr>
      <w:bookmarkStart w:id="5" w:name="_Toc357030721"/>
      <w:bookmarkStart w:id="6" w:name="_Toc358236552"/>
      <w:bookmarkEnd w:id="4"/>
      <w:r w:rsidRPr="00301EDC">
        <w:rPr>
          <w:rFonts w:cs="Times New Roman"/>
        </w:rPr>
        <w:t xml:space="preserve">Глава 1. </w:t>
      </w:r>
      <w:r w:rsidR="005D34E0" w:rsidRPr="00301EDC">
        <w:rPr>
          <w:rFonts w:cs="Times New Roman"/>
        </w:rPr>
        <w:t>Методы</w:t>
      </w:r>
      <w:r w:rsidR="003B1054" w:rsidRPr="00301EDC">
        <w:rPr>
          <w:rFonts w:cs="Times New Roman"/>
        </w:rPr>
        <w:t xml:space="preserve"> экономической оценки программ здравоохранения</w:t>
      </w:r>
      <w:bookmarkEnd w:id="5"/>
      <w:bookmarkEnd w:id="6"/>
    </w:p>
    <w:p w:rsidR="00505A23" w:rsidRPr="00301EDC" w:rsidRDefault="005D34E0" w:rsidP="00A71C48">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Экономическим оценкам программ в области здравоохранения посвящено значительное число научных публикаций и учебных пособий</w:t>
      </w:r>
      <w:r w:rsidR="00FD0F01" w:rsidRPr="00301EDC">
        <w:rPr>
          <w:rFonts w:ascii="Times New Roman" w:hAnsi="Times New Roman" w:cs="Times New Roman"/>
          <w:sz w:val="28"/>
          <w:szCs w:val="28"/>
        </w:rPr>
        <w:t>.</w:t>
      </w:r>
      <w:r w:rsidR="007F2A6B" w:rsidRPr="00301EDC">
        <w:rPr>
          <w:rFonts w:ascii="Times New Roman" w:hAnsi="Times New Roman" w:cs="Times New Roman"/>
          <w:sz w:val="28"/>
          <w:szCs w:val="28"/>
        </w:rPr>
        <w:t xml:space="preserve"> Исследования по данной тематике обычно проводят </w:t>
      </w:r>
      <w:proofErr w:type="spellStart"/>
      <w:r w:rsidR="007F2A6B" w:rsidRPr="00301EDC">
        <w:rPr>
          <w:rFonts w:ascii="Times New Roman" w:hAnsi="Times New Roman" w:cs="Times New Roman"/>
          <w:sz w:val="28"/>
          <w:szCs w:val="28"/>
        </w:rPr>
        <w:t>мультидисциплинарные</w:t>
      </w:r>
      <w:proofErr w:type="spellEnd"/>
      <w:r w:rsidR="007F2A6B" w:rsidRPr="00301EDC">
        <w:rPr>
          <w:rFonts w:ascii="Times New Roman" w:hAnsi="Times New Roman" w:cs="Times New Roman"/>
          <w:sz w:val="28"/>
          <w:szCs w:val="28"/>
        </w:rPr>
        <w:t xml:space="preserve">  группы, состоящие из экономистов, эпидемиологов и врачей. </w:t>
      </w:r>
      <w:r w:rsidR="00FD0F01" w:rsidRPr="00301EDC">
        <w:rPr>
          <w:rFonts w:ascii="Times New Roman" w:hAnsi="Times New Roman" w:cs="Times New Roman"/>
          <w:sz w:val="28"/>
          <w:szCs w:val="28"/>
        </w:rPr>
        <w:t>Одним из наиболее известных</w:t>
      </w:r>
      <w:r w:rsidR="007F2A6B" w:rsidRPr="00301EDC">
        <w:rPr>
          <w:rFonts w:ascii="Times New Roman" w:hAnsi="Times New Roman" w:cs="Times New Roman"/>
          <w:sz w:val="28"/>
          <w:szCs w:val="28"/>
        </w:rPr>
        <w:t xml:space="preserve"> трудов</w:t>
      </w:r>
      <w:r w:rsidR="00FD0F01" w:rsidRPr="00301EDC">
        <w:rPr>
          <w:rFonts w:ascii="Times New Roman" w:hAnsi="Times New Roman" w:cs="Times New Roman"/>
          <w:sz w:val="28"/>
          <w:szCs w:val="28"/>
        </w:rPr>
        <w:t xml:space="preserve"> явл</w:t>
      </w:r>
      <w:r w:rsidR="009360E5">
        <w:rPr>
          <w:rFonts w:ascii="Times New Roman" w:hAnsi="Times New Roman" w:cs="Times New Roman"/>
          <w:sz w:val="28"/>
          <w:szCs w:val="28"/>
        </w:rPr>
        <w:t xml:space="preserve">яется учебник </w:t>
      </w:r>
      <w:proofErr w:type="spellStart"/>
      <w:r w:rsidR="009360E5">
        <w:rPr>
          <w:rFonts w:ascii="Times New Roman" w:hAnsi="Times New Roman" w:cs="Times New Roman"/>
          <w:sz w:val="28"/>
          <w:szCs w:val="28"/>
        </w:rPr>
        <w:t>Драммонда</w:t>
      </w:r>
      <w:proofErr w:type="spellEnd"/>
      <w:r w:rsidR="009360E5">
        <w:rPr>
          <w:rFonts w:ascii="Times New Roman" w:hAnsi="Times New Roman" w:cs="Times New Roman"/>
          <w:sz w:val="28"/>
          <w:szCs w:val="28"/>
        </w:rPr>
        <w:t xml:space="preserve"> и др. </w:t>
      </w:r>
      <w:r w:rsidR="0086432C">
        <w:rPr>
          <w:rFonts w:ascii="Times New Roman" w:hAnsi="Times New Roman" w:cs="Times New Roman"/>
          <w:sz w:val="28"/>
          <w:szCs w:val="28"/>
        </w:rPr>
        <w:t>[11]</w:t>
      </w:r>
      <w:r w:rsidR="00FD0F01" w:rsidRPr="00301EDC">
        <w:rPr>
          <w:rFonts w:ascii="Times New Roman" w:hAnsi="Times New Roman" w:cs="Times New Roman"/>
          <w:sz w:val="28"/>
          <w:szCs w:val="28"/>
        </w:rPr>
        <w:t xml:space="preserve">, в котором детально описаны методы экономического анализа и приведены примеры разбора практических работ. В </w:t>
      </w:r>
      <w:r w:rsidR="007F2A6B" w:rsidRPr="00301EDC">
        <w:rPr>
          <w:rFonts w:ascii="Times New Roman" w:hAnsi="Times New Roman" w:cs="Times New Roman"/>
          <w:sz w:val="28"/>
          <w:szCs w:val="28"/>
        </w:rPr>
        <w:t xml:space="preserve">России в </w:t>
      </w:r>
      <w:r w:rsidR="00FD0F01" w:rsidRPr="00301EDC">
        <w:rPr>
          <w:rFonts w:ascii="Times New Roman" w:hAnsi="Times New Roman" w:cs="Times New Roman"/>
          <w:sz w:val="28"/>
          <w:szCs w:val="28"/>
        </w:rPr>
        <w:t xml:space="preserve">2000 году вышло учебное руководство под редакцией </w:t>
      </w:r>
      <w:proofErr w:type="spellStart"/>
      <w:r w:rsidR="00FD0F01" w:rsidRPr="00301EDC">
        <w:rPr>
          <w:rFonts w:ascii="Times New Roman" w:hAnsi="Times New Roman" w:cs="Times New Roman"/>
          <w:sz w:val="28"/>
          <w:szCs w:val="28"/>
        </w:rPr>
        <w:t>Н.Б.Окушко</w:t>
      </w:r>
      <w:proofErr w:type="spellEnd"/>
      <w:r w:rsidR="009360E5">
        <w:rPr>
          <w:rFonts w:ascii="Times New Roman" w:hAnsi="Times New Roman" w:cs="Times New Roman"/>
          <w:sz w:val="28"/>
          <w:szCs w:val="28"/>
        </w:rPr>
        <w:t xml:space="preserve"> [3</w:t>
      </w:r>
      <w:r w:rsidR="00621E85" w:rsidRPr="00301EDC">
        <w:rPr>
          <w:rFonts w:ascii="Times New Roman" w:hAnsi="Times New Roman" w:cs="Times New Roman"/>
          <w:sz w:val="28"/>
          <w:szCs w:val="28"/>
        </w:rPr>
        <w:t>], в котором сделан упор на практических аспектах применения методов экономического анализа в сфере здравоохранения, описываются примеры наиболее близкие к российской практике.</w:t>
      </w:r>
    </w:p>
    <w:p w:rsidR="006851B5" w:rsidRDefault="00743D8A" w:rsidP="00D8707D">
      <w:pPr>
        <w:spacing w:line="360" w:lineRule="auto"/>
        <w:jc w:val="both"/>
      </w:pPr>
      <w:r w:rsidRPr="00301EDC">
        <w:rPr>
          <w:rFonts w:ascii="Times New Roman" w:hAnsi="Times New Roman" w:cs="Times New Roman"/>
          <w:sz w:val="28"/>
          <w:szCs w:val="28"/>
        </w:rPr>
        <w:t xml:space="preserve">Согласно Н. Б. Окушко: </w:t>
      </w:r>
      <w:r w:rsidR="00621E85" w:rsidRPr="00301EDC">
        <w:rPr>
          <w:rFonts w:ascii="Times New Roman" w:hAnsi="Times New Roman" w:cs="Times New Roman"/>
          <w:sz w:val="28"/>
          <w:szCs w:val="28"/>
        </w:rPr>
        <w:t xml:space="preserve"> </w:t>
      </w:r>
      <w:r w:rsidRPr="00301EDC">
        <w:rPr>
          <w:rFonts w:ascii="Times New Roman" w:hAnsi="Times New Roman" w:cs="Times New Roman"/>
          <w:sz w:val="28"/>
          <w:szCs w:val="28"/>
        </w:rPr>
        <w:t>«</w:t>
      </w:r>
      <w:r w:rsidR="00621E85" w:rsidRPr="00301EDC">
        <w:rPr>
          <w:rFonts w:ascii="Times New Roman" w:hAnsi="Times New Roman" w:cs="Times New Roman"/>
          <w:sz w:val="28"/>
        </w:rPr>
        <w:t>Внедрение в практику российского здравоохранения экономических оценок происходит трудно и медленно, прежде всего — потому, что до последнего времени почти не существовало отечественных учебных заведений, дающих систематическое образование в этой сфере. Первые систематические знания, касающиеся экономических оценок в здравоохранении, российские специалисты получили благодаря зарубежным учебникам и изучению соответствующих курсов в западных учебных заведениях</w:t>
      </w:r>
      <w:r w:rsidR="009360E5">
        <w:rPr>
          <w:rFonts w:ascii="Times New Roman" w:hAnsi="Times New Roman" w:cs="Times New Roman"/>
          <w:sz w:val="28"/>
        </w:rPr>
        <w:t>» [3</w:t>
      </w:r>
      <w:r w:rsidRPr="00301EDC">
        <w:rPr>
          <w:rFonts w:ascii="Times New Roman" w:hAnsi="Times New Roman" w:cs="Times New Roman"/>
          <w:sz w:val="28"/>
        </w:rPr>
        <w:t>].</w:t>
      </w:r>
      <w:r w:rsidR="006851B5">
        <w:br w:type="page"/>
      </w:r>
    </w:p>
    <w:p w:rsidR="00922671" w:rsidRPr="00301EDC" w:rsidRDefault="00922671" w:rsidP="00A71C48">
      <w:pPr>
        <w:spacing w:line="360" w:lineRule="auto"/>
        <w:jc w:val="both"/>
        <w:rPr>
          <w:rFonts w:ascii="Times New Roman" w:hAnsi="Times New Roman" w:cs="Times New Roman"/>
          <w:sz w:val="28"/>
        </w:rPr>
      </w:pPr>
      <w:r w:rsidRPr="00301EDC">
        <w:rPr>
          <w:rFonts w:ascii="Times New Roman" w:hAnsi="Times New Roman" w:cs="Times New Roman"/>
          <w:sz w:val="28"/>
        </w:rPr>
        <w:lastRenderedPageBreak/>
        <w:t xml:space="preserve">Экономический анализ в области здравоохранения включает вычисление затрат и результатов двух или более программ и последующее сопоставление этих программ, помогающее в принятии решений. </w:t>
      </w:r>
    </w:p>
    <w:p w:rsidR="00922671" w:rsidRPr="00301EDC" w:rsidRDefault="00922671" w:rsidP="00A71C48">
      <w:pPr>
        <w:spacing w:line="360" w:lineRule="auto"/>
        <w:jc w:val="both"/>
        <w:rPr>
          <w:rFonts w:ascii="Times New Roman" w:hAnsi="Times New Roman" w:cs="Times New Roman"/>
          <w:sz w:val="28"/>
        </w:rPr>
      </w:pPr>
      <w:r w:rsidRPr="00301EDC">
        <w:rPr>
          <w:rFonts w:ascii="Times New Roman" w:hAnsi="Times New Roman" w:cs="Times New Roman"/>
          <w:sz w:val="28"/>
        </w:rPr>
        <w:t>Методы экономического анализа обычно делят на четыре группы, в зависимости от того, в чем измеряются результаты:</w:t>
      </w:r>
    </w:p>
    <w:p w:rsidR="0038448A" w:rsidRPr="00301EDC" w:rsidRDefault="00922671" w:rsidP="00A72CBB">
      <w:pPr>
        <w:spacing w:line="360" w:lineRule="auto"/>
        <w:rPr>
          <w:rFonts w:ascii="Times New Roman" w:hAnsi="Times New Roman" w:cs="Times New Roman"/>
          <w:sz w:val="28"/>
        </w:rPr>
      </w:pPr>
      <w:r w:rsidRPr="00301EDC">
        <w:rPr>
          <w:rFonts w:ascii="Times New Roman" w:hAnsi="Times New Roman" w:cs="Times New Roman"/>
          <w:sz w:val="28"/>
        </w:rPr>
        <w:t xml:space="preserve">1) Метод минимизации затрат </w:t>
      </w:r>
      <w:r w:rsidR="0038448A" w:rsidRPr="00301EDC">
        <w:rPr>
          <w:rFonts w:ascii="Times New Roman" w:hAnsi="Times New Roman" w:cs="Times New Roman"/>
          <w:sz w:val="28"/>
        </w:rPr>
        <w:t>(</w:t>
      </w:r>
      <w:r w:rsidRPr="00301EDC">
        <w:rPr>
          <w:rFonts w:ascii="Times New Roman" w:hAnsi="Times New Roman" w:cs="Times New Roman"/>
          <w:sz w:val="28"/>
          <w:lang w:val="en-US"/>
        </w:rPr>
        <w:t>cost</w:t>
      </w:r>
      <w:r w:rsidRPr="00301EDC">
        <w:rPr>
          <w:rFonts w:ascii="Times New Roman" w:hAnsi="Times New Roman" w:cs="Times New Roman"/>
          <w:sz w:val="28"/>
        </w:rPr>
        <w:t xml:space="preserve"> </w:t>
      </w:r>
      <w:r w:rsidRPr="00301EDC">
        <w:rPr>
          <w:rFonts w:ascii="Times New Roman" w:hAnsi="Times New Roman" w:cs="Times New Roman"/>
          <w:sz w:val="28"/>
          <w:lang w:val="en-US"/>
        </w:rPr>
        <w:t>analysis</w:t>
      </w:r>
      <w:r w:rsidRPr="00301EDC">
        <w:rPr>
          <w:rFonts w:ascii="Times New Roman" w:hAnsi="Times New Roman" w:cs="Times New Roman"/>
          <w:sz w:val="28"/>
        </w:rPr>
        <w:t>);</w:t>
      </w:r>
      <w:r w:rsidRPr="00301EDC">
        <w:rPr>
          <w:rFonts w:ascii="Times New Roman" w:hAnsi="Times New Roman" w:cs="Times New Roman"/>
          <w:sz w:val="28"/>
        </w:rPr>
        <w:br/>
        <w:t xml:space="preserve">2) </w:t>
      </w:r>
      <w:r w:rsidR="0038448A" w:rsidRPr="00301EDC">
        <w:rPr>
          <w:rFonts w:ascii="Times New Roman" w:hAnsi="Times New Roman" w:cs="Times New Roman"/>
          <w:sz w:val="28"/>
        </w:rPr>
        <w:t>Анализ</w:t>
      </w:r>
      <w:r w:rsidRPr="00301EDC">
        <w:rPr>
          <w:rFonts w:ascii="Times New Roman" w:hAnsi="Times New Roman" w:cs="Times New Roman"/>
          <w:sz w:val="28"/>
        </w:rPr>
        <w:t xml:space="preserve"> </w:t>
      </w:r>
      <w:proofErr w:type="gramStart"/>
      <w:r w:rsidRPr="00301EDC">
        <w:rPr>
          <w:rFonts w:ascii="Times New Roman" w:hAnsi="Times New Roman" w:cs="Times New Roman"/>
          <w:sz w:val="28"/>
        </w:rPr>
        <w:t>затраты-</w:t>
      </w:r>
      <w:r w:rsidR="0038448A" w:rsidRPr="00301EDC">
        <w:rPr>
          <w:rFonts w:ascii="Times New Roman" w:hAnsi="Times New Roman" w:cs="Times New Roman"/>
          <w:sz w:val="28"/>
        </w:rPr>
        <w:t>результативность</w:t>
      </w:r>
      <w:proofErr w:type="gramEnd"/>
      <w:r w:rsidRPr="00301EDC">
        <w:rPr>
          <w:rFonts w:ascii="Times New Roman" w:hAnsi="Times New Roman" w:cs="Times New Roman"/>
          <w:sz w:val="28"/>
        </w:rPr>
        <w:t xml:space="preserve"> (</w:t>
      </w:r>
      <w:r w:rsidR="0038448A" w:rsidRPr="00301EDC">
        <w:rPr>
          <w:rFonts w:ascii="Times New Roman" w:hAnsi="Times New Roman" w:cs="Times New Roman"/>
          <w:sz w:val="28"/>
          <w:lang w:val="en-US"/>
        </w:rPr>
        <w:t>cost</w:t>
      </w:r>
      <w:r w:rsidR="0038448A" w:rsidRPr="00301EDC">
        <w:rPr>
          <w:rFonts w:ascii="Times New Roman" w:hAnsi="Times New Roman" w:cs="Times New Roman"/>
          <w:sz w:val="28"/>
        </w:rPr>
        <w:t>-</w:t>
      </w:r>
      <w:r w:rsidR="0038448A" w:rsidRPr="00301EDC">
        <w:rPr>
          <w:rFonts w:ascii="Times New Roman" w:hAnsi="Times New Roman" w:cs="Times New Roman"/>
          <w:sz w:val="28"/>
          <w:lang w:val="en-US"/>
        </w:rPr>
        <w:t>effectiveness</w:t>
      </w:r>
      <w:r w:rsidR="0038448A" w:rsidRPr="00301EDC">
        <w:rPr>
          <w:rFonts w:ascii="Times New Roman" w:hAnsi="Times New Roman" w:cs="Times New Roman"/>
          <w:sz w:val="28"/>
        </w:rPr>
        <w:t xml:space="preserve"> </w:t>
      </w:r>
      <w:r w:rsidR="0038448A" w:rsidRPr="00301EDC">
        <w:rPr>
          <w:rFonts w:ascii="Times New Roman" w:hAnsi="Times New Roman" w:cs="Times New Roman"/>
          <w:sz w:val="28"/>
          <w:lang w:val="en-US"/>
        </w:rPr>
        <w:t>analysis</w:t>
      </w:r>
      <w:r w:rsidR="0038448A" w:rsidRPr="00301EDC">
        <w:rPr>
          <w:rFonts w:ascii="Times New Roman" w:hAnsi="Times New Roman" w:cs="Times New Roman"/>
          <w:sz w:val="28"/>
        </w:rPr>
        <w:t xml:space="preserve">, </w:t>
      </w:r>
      <w:r w:rsidR="0038448A" w:rsidRPr="00301EDC">
        <w:rPr>
          <w:rFonts w:ascii="Times New Roman" w:hAnsi="Times New Roman" w:cs="Times New Roman"/>
          <w:sz w:val="28"/>
          <w:lang w:val="en-US"/>
        </w:rPr>
        <w:t>CEA</w:t>
      </w:r>
      <w:r w:rsidR="0038448A" w:rsidRPr="00301EDC">
        <w:rPr>
          <w:rFonts w:ascii="Times New Roman" w:hAnsi="Times New Roman" w:cs="Times New Roman"/>
          <w:sz w:val="28"/>
        </w:rPr>
        <w:t>):</w:t>
      </w:r>
      <w:r w:rsidR="0038448A" w:rsidRPr="00301EDC">
        <w:rPr>
          <w:rFonts w:ascii="Times New Roman" w:hAnsi="Times New Roman" w:cs="Times New Roman"/>
          <w:sz w:val="28"/>
        </w:rPr>
        <w:br/>
        <w:t>3) Анализ затраты-выгоды (</w:t>
      </w:r>
      <w:r w:rsidR="0038448A" w:rsidRPr="00301EDC">
        <w:rPr>
          <w:rFonts w:ascii="Times New Roman" w:hAnsi="Times New Roman" w:cs="Times New Roman"/>
          <w:sz w:val="28"/>
          <w:lang w:val="en-US"/>
        </w:rPr>
        <w:t>cost</w:t>
      </w:r>
      <w:r w:rsidR="0038448A" w:rsidRPr="00301EDC">
        <w:rPr>
          <w:rFonts w:ascii="Times New Roman" w:hAnsi="Times New Roman" w:cs="Times New Roman"/>
          <w:sz w:val="28"/>
        </w:rPr>
        <w:t>-</w:t>
      </w:r>
      <w:r w:rsidR="0038448A" w:rsidRPr="00301EDC">
        <w:rPr>
          <w:rFonts w:ascii="Times New Roman" w:hAnsi="Times New Roman" w:cs="Times New Roman"/>
          <w:sz w:val="28"/>
          <w:lang w:val="en-US"/>
        </w:rPr>
        <w:t>benefit</w:t>
      </w:r>
      <w:r w:rsidR="0038448A" w:rsidRPr="00301EDC">
        <w:rPr>
          <w:rFonts w:ascii="Times New Roman" w:hAnsi="Times New Roman" w:cs="Times New Roman"/>
          <w:sz w:val="28"/>
        </w:rPr>
        <w:t xml:space="preserve"> </w:t>
      </w:r>
      <w:r w:rsidR="0038448A" w:rsidRPr="00301EDC">
        <w:rPr>
          <w:rFonts w:ascii="Times New Roman" w:hAnsi="Times New Roman" w:cs="Times New Roman"/>
          <w:sz w:val="28"/>
          <w:lang w:val="en-US"/>
        </w:rPr>
        <w:t>analysis</w:t>
      </w:r>
      <w:r w:rsidR="0038448A" w:rsidRPr="00301EDC">
        <w:rPr>
          <w:rFonts w:ascii="Times New Roman" w:hAnsi="Times New Roman" w:cs="Times New Roman"/>
          <w:sz w:val="28"/>
        </w:rPr>
        <w:t xml:space="preserve">, </w:t>
      </w:r>
      <w:r w:rsidR="0038448A" w:rsidRPr="00301EDC">
        <w:rPr>
          <w:rFonts w:ascii="Times New Roman" w:hAnsi="Times New Roman" w:cs="Times New Roman"/>
          <w:sz w:val="28"/>
          <w:lang w:val="en-US"/>
        </w:rPr>
        <w:t>CBA</w:t>
      </w:r>
      <w:r w:rsidR="0038448A" w:rsidRPr="00301EDC">
        <w:rPr>
          <w:rFonts w:ascii="Times New Roman" w:hAnsi="Times New Roman" w:cs="Times New Roman"/>
          <w:sz w:val="28"/>
        </w:rPr>
        <w:t>);</w:t>
      </w:r>
      <w:r w:rsidR="0038448A" w:rsidRPr="00301EDC">
        <w:rPr>
          <w:rFonts w:ascii="Times New Roman" w:hAnsi="Times New Roman" w:cs="Times New Roman"/>
          <w:sz w:val="28"/>
        </w:rPr>
        <w:br/>
        <w:t>4) Анализ затраты-полезность (</w:t>
      </w:r>
      <w:r w:rsidR="0038448A" w:rsidRPr="00301EDC">
        <w:rPr>
          <w:rFonts w:ascii="Times New Roman" w:hAnsi="Times New Roman" w:cs="Times New Roman"/>
          <w:sz w:val="28"/>
          <w:lang w:val="en-US"/>
        </w:rPr>
        <w:t>cost</w:t>
      </w:r>
      <w:r w:rsidR="0038448A" w:rsidRPr="00301EDC">
        <w:rPr>
          <w:rFonts w:ascii="Times New Roman" w:hAnsi="Times New Roman" w:cs="Times New Roman"/>
          <w:sz w:val="28"/>
        </w:rPr>
        <w:t>-</w:t>
      </w:r>
      <w:r w:rsidR="0038448A" w:rsidRPr="00301EDC">
        <w:rPr>
          <w:rFonts w:ascii="Times New Roman" w:hAnsi="Times New Roman" w:cs="Times New Roman"/>
          <w:sz w:val="28"/>
          <w:lang w:val="en-US"/>
        </w:rPr>
        <w:t>utility</w:t>
      </w:r>
      <w:r w:rsidR="0038448A" w:rsidRPr="00301EDC">
        <w:rPr>
          <w:rFonts w:ascii="Times New Roman" w:hAnsi="Times New Roman" w:cs="Times New Roman"/>
          <w:sz w:val="28"/>
        </w:rPr>
        <w:t xml:space="preserve"> </w:t>
      </w:r>
      <w:r w:rsidR="0038448A" w:rsidRPr="00301EDC">
        <w:rPr>
          <w:rFonts w:ascii="Times New Roman" w:hAnsi="Times New Roman" w:cs="Times New Roman"/>
          <w:sz w:val="28"/>
          <w:lang w:val="en-US"/>
        </w:rPr>
        <w:t>analysis</w:t>
      </w:r>
      <w:r w:rsidR="0038448A" w:rsidRPr="00301EDC">
        <w:rPr>
          <w:rFonts w:ascii="Times New Roman" w:hAnsi="Times New Roman" w:cs="Times New Roman"/>
          <w:sz w:val="28"/>
        </w:rPr>
        <w:t xml:space="preserve">, </w:t>
      </w:r>
      <w:r w:rsidR="0038448A" w:rsidRPr="00301EDC">
        <w:rPr>
          <w:rFonts w:ascii="Times New Roman" w:hAnsi="Times New Roman" w:cs="Times New Roman"/>
          <w:sz w:val="28"/>
          <w:lang w:val="en-US"/>
        </w:rPr>
        <w:t>CUA</w:t>
      </w:r>
      <w:r w:rsidR="0038448A" w:rsidRPr="00301EDC">
        <w:rPr>
          <w:rFonts w:ascii="Times New Roman" w:hAnsi="Times New Roman" w:cs="Times New Roman"/>
          <w:sz w:val="28"/>
        </w:rPr>
        <w:t>).</w:t>
      </w:r>
    </w:p>
    <w:p w:rsidR="00021FD2" w:rsidRPr="00301EDC" w:rsidRDefault="00A35D49" w:rsidP="00A71C48">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В процессе анализа важно учитывать все существенные затраты и последствия </w:t>
      </w:r>
      <w:r w:rsidR="005D34E0" w:rsidRPr="00301EDC">
        <w:rPr>
          <w:rFonts w:ascii="Times New Roman" w:hAnsi="Times New Roman" w:cs="Times New Roman"/>
          <w:sz w:val="28"/>
        </w:rPr>
        <w:t xml:space="preserve">реализации </w:t>
      </w:r>
      <w:r w:rsidRPr="00301EDC">
        <w:rPr>
          <w:rFonts w:ascii="Times New Roman" w:hAnsi="Times New Roman" w:cs="Times New Roman"/>
          <w:sz w:val="28"/>
        </w:rPr>
        <w:t xml:space="preserve">каждой альтернативы. При этом необходимо определить, с какой точки зрения будет </w:t>
      </w:r>
      <w:r w:rsidR="00021FD2" w:rsidRPr="00301EDC">
        <w:rPr>
          <w:rFonts w:ascii="Times New Roman" w:hAnsi="Times New Roman" w:cs="Times New Roman"/>
          <w:sz w:val="28"/>
        </w:rPr>
        <w:t xml:space="preserve">выполняться оценка: </w:t>
      </w:r>
    </w:p>
    <w:p w:rsidR="00021FD2" w:rsidRPr="00301EDC" w:rsidRDefault="00021FD2" w:rsidP="00A71C48">
      <w:pPr>
        <w:numPr>
          <w:ilvl w:val="0"/>
          <w:numId w:val="2"/>
        </w:numPr>
        <w:spacing w:before="120" w:after="0" w:line="360" w:lineRule="auto"/>
        <w:ind w:left="283"/>
        <w:jc w:val="both"/>
        <w:rPr>
          <w:rFonts w:ascii="Times New Roman" w:hAnsi="Times New Roman" w:cs="Times New Roman"/>
          <w:sz w:val="28"/>
        </w:rPr>
      </w:pPr>
      <w:r w:rsidRPr="00301EDC">
        <w:rPr>
          <w:rFonts w:ascii="Times New Roman" w:hAnsi="Times New Roman" w:cs="Times New Roman"/>
          <w:sz w:val="28"/>
        </w:rPr>
        <w:t>с точки</w:t>
      </w:r>
      <w:r w:rsidR="005D34E0" w:rsidRPr="00301EDC">
        <w:rPr>
          <w:rFonts w:ascii="Times New Roman" w:hAnsi="Times New Roman" w:cs="Times New Roman"/>
          <w:sz w:val="28"/>
        </w:rPr>
        <w:t xml:space="preserve"> зрения</w:t>
      </w:r>
      <w:r w:rsidRPr="00301EDC">
        <w:rPr>
          <w:rFonts w:ascii="Times New Roman" w:hAnsi="Times New Roman" w:cs="Times New Roman"/>
          <w:sz w:val="28"/>
        </w:rPr>
        <w:t xml:space="preserve"> пациента, получающего услуги;</w:t>
      </w:r>
    </w:p>
    <w:p w:rsidR="00021FD2" w:rsidRPr="00301EDC" w:rsidRDefault="00021FD2" w:rsidP="00A71C48">
      <w:pPr>
        <w:numPr>
          <w:ilvl w:val="0"/>
          <w:numId w:val="2"/>
        </w:numPr>
        <w:spacing w:before="120" w:after="0" w:line="360" w:lineRule="auto"/>
        <w:ind w:left="283"/>
        <w:jc w:val="both"/>
        <w:rPr>
          <w:rFonts w:ascii="Times New Roman" w:hAnsi="Times New Roman" w:cs="Times New Roman"/>
          <w:sz w:val="28"/>
        </w:rPr>
      </w:pPr>
      <w:r w:rsidRPr="00301EDC">
        <w:rPr>
          <w:rFonts w:ascii="Times New Roman" w:hAnsi="Times New Roman" w:cs="Times New Roman"/>
          <w:sz w:val="28"/>
        </w:rPr>
        <w:t>медицинского учреждения;</w:t>
      </w:r>
    </w:p>
    <w:p w:rsidR="00021FD2" w:rsidRPr="00301EDC" w:rsidRDefault="00021FD2" w:rsidP="00A71C48">
      <w:pPr>
        <w:numPr>
          <w:ilvl w:val="0"/>
          <w:numId w:val="2"/>
        </w:numPr>
        <w:spacing w:before="120" w:after="0" w:line="360" w:lineRule="auto"/>
        <w:ind w:left="283"/>
        <w:jc w:val="both"/>
        <w:rPr>
          <w:rFonts w:ascii="Times New Roman" w:hAnsi="Times New Roman" w:cs="Times New Roman"/>
          <w:sz w:val="28"/>
        </w:rPr>
      </w:pPr>
      <w:r w:rsidRPr="00301EDC">
        <w:rPr>
          <w:rFonts w:ascii="Times New Roman" w:hAnsi="Times New Roman" w:cs="Times New Roman"/>
          <w:sz w:val="28"/>
        </w:rPr>
        <w:t>системы здравоохранения (органов управления здравоохранением различных уровней);</w:t>
      </w:r>
    </w:p>
    <w:p w:rsidR="00021FD2" w:rsidRPr="00301EDC" w:rsidRDefault="00021FD2" w:rsidP="00A71C48">
      <w:pPr>
        <w:numPr>
          <w:ilvl w:val="0"/>
          <w:numId w:val="2"/>
        </w:numPr>
        <w:spacing w:before="120" w:after="0" w:line="360" w:lineRule="auto"/>
        <w:ind w:left="283"/>
        <w:jc w:val="both"/>
        <w:rPr>
          <w:rFonts w:ascii="Times New Roman" w:hAnsi="Times New Roman" w:cs="Times New Roman"/>
          <w:sz w:val="28"/>
        </w:rPr>
      </w:pPr>
      <w:r w:rsidRPr="00301EDC">
        <w:rPr>
          <w:rFonts w:ascii="Times New Roman" w:hAnsi="Times New Roman" w:cs="Times New Roman"/>
          <w:sz w:val="28"/>
        </w:rPr>
        <w:t>страховых организаций;</w:t>
      </w:r>
    </w:p>
    <w:p w:rsidR="00021FD2" w:rsidRPr="00301EDC" w:rsidRDefault="00021FD2" w:rsidP="00A71C48">
      <w:pPr>
        <w:numPr>
          <w:ilvl w:val="0"/>
          <w:numId w:val="2"/>
        </w:numPr>
        <w:spacing w:before="120" w:after="0" w:line="360" w:lineRule="auto"/>
        <w:ind w:left="283"/>
        <w:jc w:val="both"/>
        <w:rPr>
          <w:rFonts w:ascii="Times New Roman" w:hAnsi="Times New Roman" w:cs="Times New Roman"/>
          <w:sz w:val="28"/>
        </w:rPr>
      </w:pPr>
      <w:r w:rsidRPr="00301EDC">
        <w:rPr>
          <w:rFonts w:ascii="Times New Roman" w:hAnsi="Times New Roman" w:cs="Times New Roman"/>
          <w:sz w:val="28"/>
        </w:rPr>
        <w:t>отдельных социальных групп населения;</w:t>
      </w:r>
    </w:p>
    <w:p w:rsidR="00021FD2" w:rsidRPr="00301EDC" w:rsidRDefault="00021FD2" w:rsidP="00A71C48">
      <w:pPr>
        <w:numPr>
          <w:ilvl w:val="0"/>
          <w:numId w:val="2"/>
        </w:numPr>
        <w:spacing w:before="120" w:after="0" w:line="360" w:lineRule="auto"/>
        <w:ind w:left="283"/>
        <w:jc w:val="both"/>
        <w:rPr>
          <w:rFonts w:ascii="Times New Roman" w:hAnsi="Times New Roman" w:cs="Times New Roman"/>
          <w:sz w:val="28"/>
        </w:rPr>
      </w:pPr>
      <w:r w:rsidRPr="00301EDC">
        <w:rPr>
          <w:rFonts w:ascii="Times New Roman" w:hAnsi="Times New Roman" w:cs="Times New Roman"/>
          <w:sz w:val="28"/>
        </w:rPr>
        <w:t>общества в целом.</w:t>
      </w:r>
    </w:p>
    <w:p w:rsidR="00A35D49" w:rsidRPr="00301EDC" w:rsidRDefault="00A35D49" w:rsidP="00A71C48">
      <w:pPr>
        <w:spacing w:line="360" w:lineRule="auto"/>
        <w:jc w:val="both"/>
        <w:rPr>
          <w:rFonts w:ascii="Times New Roman" w:hAnsi="Times New Roman" w:cs="Times New Roman"/>
          <w:sz w:val="28"/>
        </w:rPr>
      </w:pPr>
      <w:r w:rsidRPr="00301EDC">
        <w:rPr>
          <w:rFonts w:ascii="Times New Roman" w:hAnsi="Times New Roman" w:cs="Times New Roman"/>
          <w:sz w:val="28"/>
        </w:rPr>
        <w:t>Только четко определив позицию оценивания, можно понять какие конкретные издержки и результаты программы стоит принимать в расчет.</w:t>
      </w:r>
    </w:p>
    <w:p w:rsidR="00285A99" w:rsidRPr="00301EDC" w:rsidRDefault="009360E5" w:rsidP="00A71C48">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В учебнике </w:t>
      </w:r>
      <w:proofErr w:type="spellStart"/>
      <w:r>
        <w:rPr>
          <w:rFonts w:ascii="Times New Roman" w:hAnsi="Times New Roman" w:cs="Times New Roman"/>
          <w:sz w:val="28"/>
        </w:rPr>
        <w:t>Драммонда</w:t>
      </w:r>
      <w:proofErr w:type="spellEnd"/>
      <w:r>
        <w:rPr>
          <w:rFonts w:ascii="Times New Roman" w:hAnsi="Times New Roman" w:cs="Times New Roman"/>
          <w:sz w:val="28"/>
        </w:rPr>
        <w:t xml:space="preserve"> и др. </w:t>
      </w:r>
      <w:r w:rsidR="0086432C">
        <w:rPr>
          <w:rFonts w:ascii="Times New Roman" w:hAnsi="Times New Roman" w:cs="Times New Roman"/>
          <w:sz w:val="28"/>
        </w:rPr>
        <w:t>[11]</w:t>
      </w:r>
      <w:r w:rsidR="00285A99" w:rsidRPr="00301EDC">
        <w:rPr>
          <w:rFonts w:ascii="Times New Roman" w:hAnsi="Times New Roman" w:cs="Times New Roman"/>
          <w:sz w:val="28"/>
        </w:rPr>
        <w:t xml:space="preserve"> все затраты и последствия оцениваемой программы поделены на категории, изображенные на</w:t>
      </w:r>
      <w:r w:rsidR="007C2CB2">
        <w:rPr>
          <w:rFonts w:ascii="Times New Roman" w:hAnsi="Times New Roman" w:cs="Times New Roman"/>
          <w:sz w:val="28"/>
        </w:rPr>
        <w:t xml:space="preserve"> рис. </w:t>
      </w:r>
      <w:r w:rsidR="007C2CB2" w:rsidRPr="007C2CB2">
        <w:rPr>
          <w:rFonts w:ascii="Times New Roman" w:hAnsi="Times New Roman" w:cs="Times New Roman"/>
          <w:sz w:val="28"/>
        </w:rPr>
        <w:t>1</w:t>
      </w:r>
      <w:r w:rsidR="00285A99" w:rsidRPr="00301EDC">
        <w:rPr>
          <w:rFonts w:ascii="Times New Roman" w:hAnsi="Times New Roman" w:cs="Times New Roman"/>
          <w:sz w:val="28"/>
        </w:rPr>
        <w:t>.</w:t>
      </w:r>
      <w:r w:rsidR="00133465" w:rsidRPr="00301EDC">
        <w:rPr>
          <w:rFonts w:ascii="Times New Roman" w:hAnsi="Times New Roman" w:cs="Times New Roman"/>
          <w:sz w:val="28"/>
        </w:rPr>
        <w:t xml:space="preserve"> </w:t>
      </w:r>
    </w:p>
    <w:p w:rsidR="00285A99" w:rsidRPr="00BE12B3" w:rsidRDefault="00033C97" w:rsidP="0038448A">
      <w:pPr>
        <w:spacing w:line="360" w:lineRule="auto"/>
        <w:rPr>
          <w:rFonts w:ascii="Times New Roman" w:hAnsi="Times New Roman" w:cs="Times New Roman"/>
          <w:i/>
          <w:sz w:val="28"/>
        </w:rPr>
      </w:pPr>
      <w:r w:rsidRPr="00301EDC">
        <w:rPr>
          <w:rFonts w:ascii="Times New Roman" w:hAnsi="Times New Roman" w:cs="Times New Roman"/>
          <w:noProof/>
          <w:lang w:eastAsia="ru-RU"/>
        </w:rPr>
        <w:drawing>
          <wp:inline distT="0" distB="0" distL="0" distR="0" wp14:anchorId="67161DA7" wp14:editId="567C7113">
            <wp:extent cx="5971429" cy="404761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1429" cy="4047619"/>
                    </a:xfrm>
                    <a:prstGeom prst="rect">
                      <a:avLst/>
                    </a:prstGeom>
                  </pic:spPr>
                </pic:pic>
              </a:graphicData>
            </a:graphic>
          </wp:inline>
        </w:drawing>
      </w:r>
      <w:r w:rsidRPr="00BE12B3">
        <w:rPr>
          <w:rFonts w:ascii="Times New Roman" w:hAnsi="Times New Roman" w:cs="Times New Roman"/>
          <w:i/>
          <w:noProof/>
          <w:lang w:eastAsia="ru-RU"/>
        </w:rPr>
        <w:t xml:space="preserve"> </w:t>
      </w:r>
      <w:r w:rsidR="007C2CB2">
        <w:rPr>
          <w:rFonts w:ascii="Times New Roman" w:hAnsi="Times New Roman" w:cs="Times New Roman"/>
          <w:i/>
          <w:sz w:val="28"/>
        </w:rPr>
        <w:t xml:space="preserve">Рис. </w:t>
      </w:r>
      <w:r w:rsidR="007C2CB2" w:rsidRPr="000D165A">
        <w:rPr>
          <w:rFonts w:ascii="Times New Roman" w:hAnsi="Times New Roman" w:cs="Times New Roman"/>
          <w:i/>
          <w:sz w:val="28"/>
        </w:rPr>
        <w:t>1</w:t>
      </w:r>
      <w:r w:rsidR="001B5586" w:rsidRPr="00BE12B3">
        <w:rPr>
          <w:rFonts w:ascii="Times New Roman" w:hAnsi="Times New Roman" w:cs="Times New Roman"/>
          <w:i/>
          <w:sz w:val="28"/>
        </w:rPr>
        <w:t>. Составляющие экономической оценки программы в сфере здравоохранения.</w:t>
      </w:r>
    </w:p>
    <w:p w:rsidR="00285A99" w:rsidRPr="00301EDC" w:rsidRDefault="00133465" w:rsidP="00F37E45">
      <w:pPr>
        <w:spacing w:line="360" w:lineRule="auto"/>
        <w:jc w:val="both"/>
        <w:rPr>
          <w:rFonts w:ascii="Times New Roman" w:hAnsi="Times New Roman" w:cs="Times New Roman"/>
          <w:sz w:val="28"/>
        </w:rPr>
      </w:pPr>
      <w:r w:rsidRPr="00301EDC">
        <w:rPr>
          <w:rFonts w:ascii="Times New Roman" w:hAnsi="Times New Roman" w:cs="Times New Roman"/>
          <w:sz w:val="28"/>
        </w:rPr>
        <w:t>Согласно данной схеме, затраты распределяются между сектором здравоохранения (на организацию и выполнение программы), пациентом и его семьей (оплата лекарств, другие затраты на лечение)</w:t>
      </w:r>
      <w:r w:rsidR="00CD6B42" w:rsidRPr="00301EDC">
        <w:rPr>
          <w:rFonts w:ascii="Times New Roman" w:hAnsi="Times New Roman" w:cs="Times New Roman"/>
          <w:sz w:val="28"/>
        </w:rPr>
        <w:t xml:space="preserve">, другими секторами экономики. </w:t>
      </w:r>
      <w:r w:rsidR="00F55525" w:rsidRPr="00301EDC">
        <w:rPr>
          <w:rFonts w:ascii="Times New Roman" w:hAnsi="Times New Roman" w:cs="Times New Roman"/>
          <w:sz w:val="28"/>
        </w:rPr>
        <w:t>Издержки от потери производительности возникают из-за того, что пациенты вынуждены тратить время на лечение, хотя могли бы потратить это время на работу.</w:t>
      </w:r>
    </w:p>
    <w:p w:rsidR="00CD6B42" w:rsidRPr="00301EDC" w:rsidRDefault="00CD6B42" w:rsidP="00F37E45">
      <w:pPr>
        <w:spacing w:line="360" w:lineRule="auto"/>
        <w:jc w:val="both"/>
        <w:rPr>
          <w:rFonts w:ascii="Times New Roman" w:hAnsi="Times New Roman" w:cs="Times New Roman"/>
          <w:sz w:val="28"/>
        </w:rPr>
      </w:pPr>
      <w:r w:rsidRPr="00301EDC">
        <w:rPr>
          <w:rFonts w:ascii="Times New Roman" w:hAnsi="Times New Roman" w:cs="Times New Roman"/>
          <w:sz w:val="28"/>
        </w:rPr>
        <w:t>Можно привести пример, когда при осуществлении программы затрагив</w:t>
      </w:r>
      <w:r w:rsidR="00033C97" w:rsidRPr="00301EDC">
        <w:rPr>
          <w:rFonts w:ascii="Times New Roman" w:hAnsi="Times New Roman" w:cs="Times New Roman"/>
          <w:sz w:val="28"/>
        </w:rPr>
        <w:t xml:space="preserve">аются другие сектора экономики. </w:t>
      </w:r>
      <w:r w:rsidR="00F55525" w:rsidRPr="00301EDC">
        <w:rPr>
          <w:rFonts w:ascii="Times New Roman" w:hAnsi="Times New Roman" w:cs="Times New Roman"/>
          <w:sz w:val="28"/>
        </w:rPr>
        <w:t xml:space="preserve">Рассмотрим проект по </w:t>
      </w:r>
      <w:r w:rsidR="00F55525" w:rsidRPr="00301EDC">
        <w:rPr>
          <w:rFonts w:ascii="Times New Roman" w:hAnsi="Times New Roman" w:cs="Times New Roman"/>
          <w:sz w:val="28"/>
        </w:rPr>
        <w:lastRenderedPageBreak/>
        <w:t xml:space="preserve">уменьшению допустимой скорости передвижения на транспортных средствах </w:t>
      </w:r>
      <w:r w:rsidR="005D34E0" w:rsidRPr="00301EDC">
        <w:rPr>
          <w:rFonts w:ascii="Times New Roman" w:hAnsi="Times New Roman" w:cs="Times New Roman"/>
          <w:sz w:val="28"/>
        </w:rPr>
        <w:t>вне города до 80 км/ч</w:t>
      </w:r>
      <w:r w:rsidR="00F55525" w:rsidRPr="00301EDC">
        <w:rPr>
          <w:rFonts w:ascii="Times New Roman" w:hAnsi="Times New Roman" w:cs="Times New Roman"/>
          <w:sz w:val="28"/>
        </w:rPr>
        <w:t xml:space="preserve">. Новое правило должно привести к уменьшению частоты ДТП и </w:t>
      </w:r>
      <w:r w:rsidR="005D34E0" w:rsidRPr="00301EDC">
        <w:rPr>
          <w:rFonts w:ascii="Times New Roman" w:hAnsi="Times New Roman" w:cs="Times New Roman"/>
          <w:sz w:val="28"/>
        </w:rPr>
        <w:t>сокращению</w:t>
      </w:r>
      <w:r w:rsidR="00F55525" w:rsidRPr="00301EDC">
        <w:rPr>
          <w:rFonts w:ascii="Times New Roman" w:hAnsi="Times New Roman" w:cs="Times New Roman"/>
          <w:sz w:val="28"/>
        </w:rPr>
        <w:t xml:space="preserve"> смертности на дорогах. Однако</w:t>
      </w:r>
      <w:r w:rsidR="00033C97" w:rsidRPr="00301EDC">
        <w:rPr>
          <w:rFonts w:ascii="Times New Roman" w:hAnsi="Times New Roman" w:cs="Times New Roman"/>
          <w:sz w:val="28"/>
        </w:rPr>
        <w:t xml:space="preserve"> увеличатся транспортные издержки, например, </w:t>
      </w:r>
      <w:r w:rsidR="005D34E0" w:rsidRPr="00301EDC">
        <w:rPr>
          <w:rFonts w:ascii="Times New Roman" w:hAnsi="Times New Roman" w:cs="Times New Roman"/>
          <w:sz w:val="28"/>
        </w:rPr>
        <w:t xml:space="preserve">для </w:t>
      </w:r>
      <w:proofErr w:type="spellStart"/>
      <w:r w:rsidR="00033C97" w:rsidRPr="00301EDC">
        <w:rPr>
          <w:rFonts w:ascii="Times New Roman" w:hAnsi="Times New Roman" w:cs="Times New Roman"/>
          <w:sz w:val="28"/>
        </w:rPr>
        <w:t>ритейлинговых</w:t>
      </w:r>
      <w:proofErr w:type="spellEnd"/>
      <w:r w:rsidR="00033C97" w:rsidRPr="00301EDC">
        <w:rPr>
          <w:rFonts w:ascii="Times New Roman" w:hAnsi="Times New Roman" w:cs="Times New Roman"/>
          <w:sz w:val="28"/>
        </w:rPr>
        <w:t xml:space="preserve"> компаний за счет того, что товары будут доставляться дольше, и придется больше платить водителям. </w:t>
      </w:r>
    </w:p>
    <w:p w:rsidR="00033C97" w:rsidRPr="00301EDC" w:rsidRDefault="009360E5" w:rsidP="00F37E45">
      <w:pPr>
        <w:spacing w:line="360" w:lineRule="auto"/>
        <w:jc w:val="both"/>
        <w:rPr>
          <w:rFonts w:ascii="Times New Roman" w:hAnsi="Times New Roman" w:cs="Times New Roman"/>
          <w:sz w:val="28"/>
        </w:rPr>
      </w:pPr>
      <w:r>
        <w:rPr>
          <w:rFonts w:ascii="Times New Roman" w:hAnsi="Times New Roman" w:cs="Times New Roman"/>
          <w:sz w:val="28"/>
        </w:rPr>
        <w:t>На рис. 1</w:t>
      </w:r>
      <w:r w:rsidR="00033C97" w:rsidRPr="00301EDC">
        <w:rPr>
          <w:rFonts w:ascii="Times New Roman" w:hAnsi="Times New Roman" w:cs="Times New Roman"/>
          <w:sz w:val="28"/>
        </w:rPr>
        <w:t xml:space="preserve"> также изображены три группы последствий программы: улучшение состояния здоровья людей, участвующих в программе, </w:t>
      </w:r>
      <w:r w:rsidR="001E1F19" w:rsidRPr="00301EDC">
        <w:rPr>
          <w:rFonts w:ascii="Times New Roman" w:hAnsi="Times New Roman" w:cs="Times New Roman"/>
          <w:sz w:val="28"/>
        </w:rPr>
        <w:t>величина сэкономленных ресурсов, а также другие выгоды от программы.</w:t>
      </w:r>
    </w:p>
    <w:p w:rsidR="001E1F19" w:rsidRPr="00301EDC" w:rsidRDefault="001E1F19"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Примером экономии ресурсов вследствие </w:t>
      </w:r>
      <w:r w:rsidR="005D34E0" w:rsidRPr="00301EDC">
        <w:rPr>
          <w:rFonts w:ascii="Times New Roman" w:hAnsi="Times New Roman" w:cs="Times New Roman"/>
          <w:sz w:val="28"/>
        </w:rPr>
        <w:t>реализации</w:t>
      </w:r>
      <w:r w:rsidRPr="00301EDC">
        <w:rPr>
          <w:rFonts w:ascii="Times New Roman" w:hAnsi="Times New Roman" w:cs="Times New Roman"/>
          <w:sz w:val="28"/>
        </w:rPr>
        <w:t xml:space="preserve"> программы может служить сокращение расходов на лечение гепатита</w:t>
      </w:r>
      <w:proofErr w:type="gramStart"/>
      <w:r w:rsidRPr="00301EDC">
        <w:rPr>
          <w:rFonts w:ascii="Times New Roman" w:hAnsi="Times New Roman" w:cs="Times New Roman"/>
          <w:sz w:val="28"/>
        </w:rPr>
        <w:t xml:space="preserve"> А</w:t>
      </w:r>
      <w:proofErr w:type="gramEnd"/>
      <w:r w:rsidRPr="00301EDC">
        <w:rPr>
          <w:rFonts w:ascii="Times New Roman" w:hAnsi="Times New Roman" w:cs="Times New Roman"/>
          <w:sz w:val="28"/>
        </w:rPr>
        <w:t xml:space="preserve"> в отдельном регионе после вакцинации населения.</w:t>
      </w:r>
    </w:p>
    <w:p w:rsidR="005D34E0" w:rsidRPr="00301EDC" w:rsidRDefault="005D34E0" w:rsidP="00F37E45">
      <w:pPr>
        <w:spacing w:line="360" w:lineRule="auto"/>
        <w:jc w:val="both"/>
        <w:rPr>
          <w:rFonts w:ascii="Times New Roman" w:hAnsi="Times New Roman" w:cs="Times New Roman"/>
          <w:sz w:val="28"/>
        </w:rPr>
      </w:pPr>
      <w:r w:rsidRPr="00301EDC">
        <w:rPr>
          <w:rFonts w:ascii="Times New Roman" w:hAnsi="Times New Roman" w:cs="Times New Roman"/>
          <w:sz w:val="28"/>
        </w:rPr>
        <w:t>Рассмотрим далее более подробно отдельные методы экономической оценки программ в области здравоохранения.</w:t>
      </w:r>
    </w:p>
    <w:p w:rsidR="00A35D49" w:rsidRPr="00301EDC" w:rsidRDefault="00A35D49" w:rsidP="0038448A">
      <w:pPr>
        <w:spacing w:line="360" w:lineRule="auto"/>
        <w:rPr>
          <w:rFonts w:ascii="Times New Roman" w:hAnsi="Times New Roman" w:cs="Times New Roman"/>
          <w:sz w:val="28"/>
        </w:rPr>
      </w:pPr>
    </w:p>
    <w:p w:rsidR="0038448A" w:rsidRPr="001F28D3" w:rsidRDefault="00F53E2A" w:rsidP="001F28D3">
      <w:pPr>
        <w:pStyle w:val="2"/>
        <w:rPr>
          <w:rFonts w:cs="Times New Roman"/>
        </w:rPr>
      </w:pPr>
      <w:bookmarkStart w:id="7" w:name="_Toc476760944"/>
      <w:bookmarkStart w:id="8" w:name="_Toc481257878"/>
      <w:bookmarkStart w:id="9" w:name="_Toc357030722"/>
      <w:bookmarkStart w:id="10" w:name="_Toc358236553"/>
      <w:r w:rsidRPr="001F28D3">
        <w:rPr>
          <w:rFonts w:cs="Times New Roman"/>
        </w:rPr>
        <w:t xml:space="preserve">1.1 </w:t>
      </w:r>
      <w:r w:rsidR="0038448A" w:rsidRPr="001F28D3">
        <w:rPr>
          <w:rFonts w:cs="Times New Roman"/>
        </w:rPr>
        <w:t>Метод минимизации затрат</w:t>
      </w:r>
      <w:bookmarkEnd w:id="7"/>
      <w:bookmarkEnd w:id="8"/>
      <w:bookmarkEnd w:id="9"/>
      <w:bookmarkEnd w:id="10"/>
    </w:p>
    <w:p w:rsidR="00BC1E27" w:rsidRPr="00301EDC" w:rsidRDefault="00BC1E27" w:rsidP="00BC1E27">
      <w:pPr>
        <w:rPr>
          <w:rFonts w:ascii="Times New Roman" w:hAnsi="Times New Roman" w:cs="Times New Roman"/>
        </w:rPr>
      </w:pPr>
    </w:p>
    <w:p w:rsidR="0038448A" w:rsidRPr="00301EDC" w:rsidRDefault="005654E5" w:rsidP="00F37E45">
      <w:pPr>
        <w:spacing w:line="360" w:lineRule="auto"/>
        <w:jc w:val="both"/>
        <w:rPr>
          <w:rFonts w:ascii="Times New Roman" w:hAnsi="Times New Roman" w:cs="Times New Roman"/>
          <w:sz w:val="28"/>
        </w:rPr>
      </w:pPr>
      <w:r w:rsidRPr="00301EDC">
        <w:rPr>
          <w:rFonts w:ascii="Times New Roman" w:hAnsi="Times New Roman" w:cs="Times New Roman"/>
          <w:sz w:val="28"/>
        </w:rPr>
        <w:t>Метод минимизации затрат (</w:t>
      </w:r>
      <w:r w:rsidRPr="00301EDC">
        <w:rPr>
          <w:rFonts w:ascii="Times New Roman" w:hAnsi="Times New Roman" w:cs="Times New Roman"/>
          <w:sz w:val="28"/>
          <w:lang w:val="en-US"/>
        </w:rPr>
        <w:t>cost</w:t>
      </w:r>
      <w:r w:rsidRPr="00301EDC">
        <w:rPr>
          <w:rFonts w:ascii="Times New Roman" w:hAnsi="Times New Roman" w:cs="Times New Roman"/>
          <w:sz w:val="28"/>
        </w:rPr>
        <w:t xml:space="preserve"> </w:t>
      </w:r>
      <w:r w:rsidRPr="00301EDC">
        <w:rPr>
          <w:rFonts w:ascii="Times New Roman" w:hAnsi="Times New Roman" w:cs="Times New Roman"/>
          <w:sz w:val="28"/>
          <w:lang w:val="en-US"/>
        </w:rPr>
        <w:t>analysis</w:t>
      </w:r>
      <w:r w:rsidRPr="00301EDC">
        <w:rPr>
          <w:rFonts w:ascii="Times New Roman" w:hAnsi="Times New Roman" w:cs="Times New Roman"/>
          <w:sz w:val="28"/>
        </w:rPr>
        <w:t xml:space="preserve">) заключается в выявлении и оценке затрат на программу и, таким образом, представляет собой частичный экономический анализ, т.к. результаты программы не оцениваются. Однако, если можно доказать эквивалентность результатов нескольких программ или проектов, то метод минимизации затрат оказывается полезным при принятии решения. В таком случае, очевидно, необходимо выбрать </w:t>
      </w:r>
      <w:r w:rsidR="003E1D1B" w:rsidRPr="00301EDC">
        <w:rPr>
          <w:rFonts w:ascii="Times New Roman" w:hAnsi="Times New Roman" w:cs="Times New Roman"/>
          <w:sz w:val="28"/>
        </w:rPr>
        <w:t>наиболее дешевый вариант</w:t>
      </w:r>
      <w:r w:rsidRPr="00301EDC">
        <w:rPr>
          <w:rFonts w:ascii="Times New Roman" w:hAnsi="Times New Roman" w:cs="Times New Roman"/>
          <w:sz w:val="28"/>
        </w:rPr>
        <w:t xml:space="preserve">. </w:t>
      </w:r>
    </w:p>
    <w:p w:rsidR="009E35A4" w:rsidRPr="00301EDC" w:rsidRDefault="003E1D1B" w:rsidP="00F37E45">
      <w:pPr>
        <w:spacing w:line="360" w:lineRule="auto"/>
        <w:jc w:val="both"/>
        <w:rPr>
          <w:rFonts w:ascii="Times New Roman" w:hAnsi="Times New Roman" w:cs="Times New Roman"/>
          <w:sz w:val="28"/>
        </w:rPr>
      </w:pPr>
      <w:r w:rsidRPr="00301EDC">
        <w:rPr>
          <w:rFonts w:ascii="Times New Roman" w:hAnsi="Times New Roman" w:cs="Times New Roman"/>
          <w:sz w:val="28"/>
        </w:rPr>
        <w:lastRenderedPageBreak/>
        <w:t xml:space="preserve">Для составления правильного перечня затрат, связанных с программой, необходимо понимать с какой точки зрения производится анализ. Это поможет выделить и описать все существенные затраты. Незначительные по величине затраты можно не принимать в расчет, тем более если их выявление и оценка требуют </w:t>
      </w:r>
      <w:r w:rsidR="005D34E0" w:rsidRPr="00301EDC">
        <w:rPr>
          <w:rFonts w:ascii="Times New Roman" w:hAnsi="Times New Roman" w:cs="Times New Roman"/>
          <w:sz w:val="28"/>
        </w:rPr>
        <w:t>значительного труда</w:t>
      </w:r>
      <w:r w:rsidRPr="00301EDC">
        <w:rPr>
          <w:rFonts w:ascii="Times New Roman" w:hAnsi="Times New Roman" w:cs="Times New Roman"/>
          <w:sz w:val="28"/>
        </w:rPr>
        <w:t>.</w:t>
      </w:r>
    </w:p>
    <w:p w:rsidR="003E1D1B" w:rsidRPr="00301EDC" w:rsidRDefault="003E1D1B" w:rsidP="00F37E45">
      <w:pPr>
        <w:spacing w:line="360" w:lineRule="auto"/>
        <w:jc w:val="both"/>
        <w:rPr>
          <w:rFonts w:ascii="Times New Roman" w:hAnsi="Times New Roman" w:cs="Times New Roman"/>
          <w:sz w:val="28"/>
        </w:rPr>
      </w:pPr>
      <w:r w:rsidRPr="00301EDC">
        <w:rPr>
          <w:rFonts w:ascii="Times New Roman" w:hAnsi="Times New Roman" w:cs="Times New Roman"/>
          <w:sz w:val="28"/>
        </w:rPr>
        <w:t>Все возможные типы затрат можно разделить на три основные группы [</w:t>
      </w:r>
      <w:r w:rsidR="009360E5">
        <w:rPr>
          <w:rFonts w:ascii="Times New Roman" w:hAnsi="Times New Roman" w:cs="Times New Roman"/>
          <w:sz w:val="28"/>
        </w:rPr>
        <w:t>3</w:t>
      </w:r>
      <w:r w:rsidRPr="00301EDC">
        <w:rPr>
          <w:rFonts w:ascii="Times New Roman" w:hAnsi="Times New Roman" w:cs="Times New Roman"/>
          <w:sz w:val="28"/>
        </w:rPr>
        <w:t>]:</w:t>
      </w:r>
    </w:p>
    <w:p w:rsidR="005B48FD" w:rsidRPr="00301EDC" w:rsidRDefault="005B48FD"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В первую группу входят расходы на организацию и осуществление программы со стороны медицинских учреждений. Например, сюда </w:t>
      </w:r>
      <w:r w:rsidR="005D34E0" w:rsidRPr="00301EDC">
        <w:rPr>
          <w:rFonts w:ascii="Times New Roman" w:hAnsi="Times New Roman" w:cs="Times New Roman"/>
          <w:sz w:val="28"/>
        </w:rPr>
        <w:t>относят</w:t>
      </w:r>
      <w:r w:rsidRPr="00301EDC">
        <w:rPr>
          <w:rFonts w:ascii="Times New Roman" w:hAnsi="Times New Roman" w:cs="Times New Roman"/>
          <w:sz w:val="28"/>
        </w:rPr>
        <w:t xml:space="preserve"> капитальные расходы (расходы на оборудование и здания), затраты на лекарства и расходные материалы, питание, заработную плату персонала, коммунальные платежи.</w:t>
      </w:r>
    </w:p>
    <w:p w:rsidR="005B48FD" w:rsidRPr="00301EDC" w:rsidRDefault="005B48FD"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Во вторую  группу входят затраты пациентов и их семей (денежные затраты на лечение; потери рабочего времени пациентами и их родственниками; тревога и боль, связанные с процессом лечения и  составляющие нематериальные затраты). </w:t>
      </w:r>
    </w:p>
    <w:p w:rsidR="003E1D1B" w:rsidRPr="00301EDC" w:rsidRDefault="003E1D1B" w:rsidP="00F37E45">
      <w:pPr>
        <w:spacing w:line="360" w:lineRule="auto"/>
        <w:jc w:val="both"/>
        <w:rPr>
          <w:rFonts w:ascii="Times New Roman" w:hAnsi="Times New Roman" w:cs="Times New Roman"/>
          <w:sz w:val="28"/>
        </w:rPr>
      </w:pPr>
      <w:r w:rsidRPr="00301EDC">
        <w:rPr>
          <w:rFonts w:ascii="Times New Roman" w:hAnsi="Times New Roman" w:cs="Times New Roman"/>
          <w:sz w:val="28"/>
        </w:rPr>
        <w:t>Третья группа затрат, связанных с реализацией медицинских программ, — это издержки, которые несут люди, не связанные ни с сектором здравоохранения, ни с пациентами, получающими лечение.</w:t>
      </w:r>
      <w:r w:rsidR="00C52190" w:rsidRPr="00301EDC">
        <w:rPr>
          <w:rFonts w:ascii="Times New Roman" w:hAnsi="Times New Roman" w:cs="Times New Roman"/>
          <w:sz w:val="28"/>
        </w:rPr>
        <w:t xml:space="preserve"> Затраты этой группы следует принимать во внимание, когда речь идет о точке зрения общества в целом, хотя во многих случаях они и не оказываются важными.</w:t>
      </w:r>
    </w:p>
    <w:p w:rsidR="00CB41E7" w:rsidRPr="00301EDC" w:rsidRDefault="00CB41E7" w:rsidP="00F37E45">
      <w:pPr>
        <w:spacing w:line="360" w:lineRule="auto"/>
        <w:jc w:val="both"/>
        <w:rPr>
          <w:rFonts w:ascii="Times New Roman" w:hAnsi="Times New Roman" w:cs="Times New Roman"/>
          <w:sz w:val="28"/>
        </w:rPr>
      </w:pPr>
      <w:r w:rsidRPr="00301EDC">
        <w:rPr>
          <w:rFonts w:ascii="Times New Roman" w:hAnsi="Times New Roman" w:cs="Times New Roman"/>
          <w:sz w:val="28"/>
        </w:rPr>
        <w:t>Те затраты, которые легко соотнести с программой или услугой, называются прямыми. Например, таковыми являются затраты на лекарства, расходные материалы, питание.</w:t>
      </w:r>
    </w:p>
    <w:p w:rsidR="00CB41E7" w:rsidRPr="00301EDC" w:rsidRDefault="00CB41E7" w:rsidP="00F37E45">
      <w:pPr>
        <w:spacing w:line="360" w:lineRule="auto"/>
        <w:jc w:val="both"/>
        <w:rPr>
          <w:rFonts w:ascii="Times New Roman" w:hAnsi="Times New Roman" w:cs="Times New Roman"/>
          <w:sz w:val="28"/>
        </w:rPr>
      </w:pPr>
      <w:r w:rsidRPr="00301EDC">
        <w:rPr>
          <w:rFonts w:ascii="Times New Roman" w:hAnsi="Times New Roman" w:cs="Times New Roman"/>
          <w:sz w:val="28"/>
        </w:rPr>
        <w:lastRenderedPageBreak/>
        <w:t>Расходы на заработную плату административно-хозяйственного персонала, на содержание общебольничных подразделений  - это примеры косвенных затрат, которые направлены на поддержание деятельности лечебного учреждения в целом. Чтобы выделить их часть, направленную на реализацию конкретной программы или услуги, необходимо выполнить специальные расчеты.</w:t>
      </w:r>
    </w:p>
    <w:p w:rsidR="005D34E0" w:rsidRPr="00301EDC" w:rsidRDefault="005D34E0" w:rsidP="00F37E45">
      <w:pPr>
        <w:spacing w:line="360" w:lineRule="auto"/>
        <w:jc w:val="both"/>
        <w:rPr>
          <w:rFonts w:ascii="Times New Roman" w:hAnsi="Times New Roman" w:cs="Times New Roman"/>
          <w:sz w:val="28"/>
        </w:rPr>
      </w:pPr>
      <w:r w:rsidRPr="00301EDC">
        <w:rPr>
          <w:rFonts w:ascii="Times New Roman" w:hAnsi="Times New Roman" w:cs="Times New Roman"/>
          <w:sz w:val="28"/>
        </w:rPr>
        <w:t>При анализе затрат полезным может оказаться и другой подход к их классификации - разделение  на постоянные и переменные.</w:t>
      </w:r>
    </w:p>
    <w:p w:rsidR="00364541" w:rsidRPr="00301EDC" w:rsidRDefault="00364541" w:rsidP="00F37E45">
      <w:pPr>
        <w:spacing w:line="360" w:lineRule="auto"/>
        <w:jc w:val="both"/>
        <w:rPr>
          <w:rFonts w:ascii="Times New Roman" w:hAnsi="Times New Roman" w:cs="Times New Roman"/>
          <w:sz w:val="28"/>
        </w:rPr>
      </w:pPr>
      <w:r w:rsidRPr="00301EDC">
        <w:rPr>
          <w:rFonts w:ascii="Times New Roman" w:hAnsi="Times New Roman" w:cs="Times New Roman"/>
          <w:sz w:val="28"/>
        </w:rPr>
        <w:t>В краткосрочном периоде постоянные затраты не зависят от объема оказанных медицинских услуг.</w:t>
      </w:r>
      <w:r w:rsidRPr="00301EDC">
        <w:rPr>
          <w:rFonts w:ascii="Times New Roman" w:hAnsi="Times New Roman" w:cs="Times New Roman"/>
        </w:rPr>
        <w:t xml:space="preserve"> </w:t>
      </w:r>
      <w:r w:rsidRPr="00301EDC">
        <w:rPr>
          <w:rFonts w:ascii="Times New Roman" w:hAnsi="Times New Roman" w:cs="Times New Roman"/>
          <w:sz w:val="28"/>
        </w:rPr>
        <w:t>Для стационара, например, постоянными являются затраты на оплату труда, коммунальные платежи, расходы на уборку и охрану, противопожарную сигнализацию, амортизационные отчисления при линейном способе их начисления.</w:t>
      </w:r>
    </w:p>
    <w:p w:rsidR="00364541" w:rsidRPr="00301EDC" w:rsidRDefault="00364541"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Переменные затраты изменяются пропорционально объему </w:t>
      </w:r>
      <w:r w:rsidR="005D34E0" w:rsidRPr="00301EDC">
        <w:rPr>
          <w:rFonts w:ascii="Times New Roman" w:hAnsi="Times New Roman" w:cs="Times New Roman"/>
          <w:sz w:val="28"/>
        </w:rPr>
        <w:t xml:space="preserve">оказанной </w:t>
      </w:r>
      <w:r w:rsidRPr="00301EDC">
        <w:rPr>
          <w:rFonts w:ascii="Times New Roman" w:hAnsi="Times New Roman" w:cs="Times New Roman"/>
          <w:sz w:val="28"/>
        </w:rPr>
        <w:t>медицинской помощи. Это, например, затраты на питание</w:t>
      </w:r>
      <w:r w:rsidR="005D34E0" w:rsidRPr="00653301">
        <w:rPr>
          <w:rFonts w:ascii="Times New Roman" w:hAnsi="Times New Roman" w:cs="Times New Roman"/>
          <w:sz w:val="28"/>
        </w:rPr>
        <w:t xml:space="preserve"> </w:t>
      </w:r>
      <w:r w:rsidR="005D34E0" w:rsidRPr="00301EDC">
        <w:rPr>
          <w:rFonts w:ascii="Times New Roman" w:hAnsi="Times New Roman" w:cs="Times New Roman"/>
          <w:sz w:val="28"/>
        </w:rPr>
        <w:t>больных</w:t>
      </w:r>
      <w:r w:rsidRPr="00301EDC">
        <w:rPr>
          <w:rFonts w:ascii="Times New Roman" w:hAnsi="Times New Roman" w:cs="Times New Roman"/>
          <w:sz w:val="28"/>
        </w:rPr>
        <w:t>, медикаменты, расходные материалы.</w:t>
      </w:r>
    </w:p>
    <w:p w:rsidR="00364541" w:rsidRPr="00301EDC" w:rsidRDefault="00364541" w:rsidP="00F37E45">
      <w:pPr>
        <w:spacing w:line="360" w:lineRule="auto"/>
        <w:jc w:val="both"/>
        <w:rPr>
          <w:rFonts w:ascii="Times New Roman" w:hAnsi="Times New Roman" w:cs="Times New Roman"/>
          <w:sz w:val="28"/>
        </w:rPr>
      </w:pPr>
      <w:r w:rsidRPr="00301EDC">
        <w:rPr>
          <w:rFonts w:ascii="Times New Roman" w:hAnsi="Times New Roman" w:cs="Times New Roman"/>
          <w:sz w:val="28"/>
        </w:rPr>
        <w:t>В сумме постоянные и переменные затраты составляют полные (валовые) затраты на оказание медицинской помощи.</w:t>
      </w:r>
    </w:p>
    <w:p w:rsidR="000B12EC" w:rsidRPr="00301EDC" w:rsidRDefault="000B12EC" w:rsidP="00F37E45">
      <w:pPr>
        <w:spacing w:line="360" w:lineRule="auto"/>
        <w:jc w:val="both"/>
        <w:rPr>
          <w:rFonts w:ascii="Times New Roman" w:hAnsi="Times New Roman" w:cs="Times New Roman"/>
          <w:sz w:val="28"/>
        </w:rPr>
      </w:pPr>
      <w:r w:rsidRPr="00301EDC">
        <w:rPr>
          <w:rFonts w:ascii="Times New Roman" w:hAnsi="Times New Roman" w:cs="Times New Roman"/>
          <w:sz w:val="28"/>
        </w:rPr>
        <w:t>При анализе продолжительной программы или проекта для учета распределения затрат во времени используются процедуры дисконтирования (приведения к</w:t>
      </w:r>
      <w:r w:rsidR="005D34E0" w:rsidRPr="00301EDC">
        <w:rPr>
          <w:rFonts w:ascii="Times New Roman" w:hAnsi="Times New Roman" w:cs="Times New Roman"/>
          <w:sz w:val="28"/>
        </w:rPr>
        <w:t xml:space="preserve"> текущему моменту</w:t>
      </w:r>
      <w:r w:rsidRPr="00301EDC">
        <w:rPr>
          <w:rFonts w:ascii="Times New Roman" w:hAnsi="Times New Roman" w:cs="Times New Roman"/>
          <w:sz w:val="28"/>
        </w:rPr>
        <w:t>)</w:t>
      </w:r>
      <w:r w:rsidR="00CA4AEB" w:rsidRPr="00301EDC">
        <w:rPr>
          <w:rFonts w:ascii="Times New Roman" w:hAnsi="Times New Roman" w:cs="Times New Roman"/>
          <w:sz w:val="28"/>
        </w:rPr>
        <w:t xml:space="preserve">. </w:t>
      </w:r>
    </w:p>
    <w:p w:rsidR="00CA4AEB" w:rsidRPr="00301EDC" w:rsidRDefault="00CA4AEB" w:rsidP="00F37E45">
      <w:pPr>
        <w:spacing w:line="360" w:lineRule="auto"/>
        <w:jc w:val="both"/>
        <w:rPr>
          <w:rFonts w:ascii="Times New Roman" w:hAnsi="Times New Roman" w:cs="Times New Roman"/>
          <w:sz w:val="28"/>
        </w:rPr>
      </w:pPr>
      <w:r w:rsidRPr="00301EDC">
        <w:rPr>
          <w:rFonts w:ascii="Times New Roman" w:hAnsi="Times New Roman" w:cs="Times New Roman"/>
          <w:sz w:val="28"/>
        </w:rPr>
        <w:t>Формула дисконтирования затрат имеет вид:</w:t>
      </w:r>
    </w:p>
    <w:p w:rsidR="00CA4AEB" w:rsidRPr="00301EDC" w:rsidRDefault="00CA4AEB" w:rsidP="00364541">
      <w:pPr>
        <w:spacing w:line="360" w:lineRule="auto"/>
        <w:rPr>
          <w:rFonts w:ascii="Times New Roman" w:eastAsiaTheme="minorEastAsia" w:hAnsi="Times New Roman" w:cs="Times New Roman"/>
          <w:sz w:val="28"/>
        </w:rPr>
      </w:pPr>
      <w:r w:rsidRPr="00301EDC">
        <w:rPr>
          <w:rFonts w:ascii="Times New Roman" w:hAnsi="Times New Roman" w:cs="Times New Roman"/>
          <w:sz w:val="28"/>
          <w:lang w:val="en-US"/>
        </w:rPr>
        <w:t>PV</w:t>
      </w:r>
      <w:r w:rsidRPr="00301EDC">
        <w:rPr>
          <w:rFonts w:ascii="Times New Roman" w:hAnsi="Times New Roman" w:cs="Times New Roman"/>
          <w:sz w:val="28"/>
        </w:rPr>
        <w:t xml:space="preserve"> </w:t>
      </w:r>
      <w:proofErr w:type="gramStart"/>
      <w:r w:rsidRPr="00301EDC">
        <w:rPr>
          <w:rFonts w:ascii="Times New Roman" w:hAnsi="Times New Roman" w:cs="Times New Roman"/>
          <w:sz w:val="28"/>
        </w:rPr>
        <w:t xml:space="preserve">= </w:t>
      </w:r>
      <w:proofErr w:type="gramEnd"/>
      <m:oMath>
        <m:nary>
          <m:naryPr>
            <m:chr m:val="∑"/>
            <m:grow m:val="1"/>
            <m:ctrlPr>
              <w:rPr>
                <w:rFonts w:ascii="Cambria Math" w:hAnsi="Cambria Math" w:cs="Times New Roman"/>
                <w:sz w:val="28"/>
              </w:rPr>
            </m:ctrlPr>
          </m:naryPr>
          <m:sub>
            <m:r>
              <w:rPr>
                <w:rFonts w:ascii="Cambria Math" w:eastAsia="Cambria Math" w:hAnsi="Cambria Math" w:cs="Times New Roman"/>
                <w:sz w:val="28"/>
                <w:lang w:val="en-US"/>
              </w:rPr>
              <m:t>t</m:t>
            </m:r>
            <m:r>
              <w:rPr>
                <w:rFonts w:ascii="Cambria Math" w:eastAsia="Cambria Math" w:hAnsi="Cambria Math" w:cs="Times New Roman"/>
                <w:sz w:val="28"/>
              </w:rPr>
              <m:t>=0</m:t>
            </m:r>
          </m:sub>
          <m:sup>
            <m:r>
              <w:rPr>
                <w:rFonts w:ascii="Cambria Math" w:eastAsia="Cambria Math" w:hAnsi="Cambria Math" w:cs="Times New Roman"/>
                <w:sz w:val="28"/>
              </w:rPr>
              <m:t>n</m:t>
            </m:r>
          </m:sup>
          <m:e>
            <m:sSub>
              <m:sSubPr>
                <m:ctrlPr>
                  <w:rPr>
                    <w:rFonts w:ascii="Cambria Math" w:hAnsi="Cambria Math" w:cs="Times New Roman"/>
                    <w:i/>
                    <w:sz w:val="28"/>
                  </w:rPr>
                </m:ctrlPr>
              </m:sSubPr>
              <m:e>
                <m:r>
                  <w:rPr>
                    <w:rFonts w:ascii="Cambria Math" w:hAnsi="Cambria Math" w:cs="Times New Roman"/>
                    <w:sz w:val="28"/>
                  </w:rPr>
                  <m:t>C</m:t>
                </m:r>
              </m:e>
              <m:sub>
                <m:r>
                  <w:rPr>
                    <w:rFonts w:ascii="Cambria Math" w:hAnsi="Cambria Math" w:cs="Times New Roman"/>
                    <w:sz w:val="28"/>
                  </w:rPr>
                  <m:t>t</m:t>
                </m:r>
              </m:sub>
            </m:sSub>
            <m:sSup>
              <m:sSupPr>
                <m:ctrlPr>
                  <w:rPr>
                    <w:rFonts w:ascii="Cambria Math" w:hAnsi="Cambria Math" w:cs="Times New Roman"/>
                    <w:sz w:val="28"/>
                  </w:rPr>
                </m:ctrlPr>
              </m:sSupPr>
              <m:e>
                <m:r>
                  <m:rPr>
                    <m:sty m:val="p"/>
                  </m:rPr>
                  <w:rPr>
                    <w:rFonts w:ascii="Cambria Math" w:hAnsi="Cambria Math" w:cs="Times New Roman"/>
                    <w:sz w:val="28"/>
                  </w:rPr>
                  <m:t>(1+r)</m:t>
                </m:r>
              </m:e>
              <m:sup>
                <m:r>
                  <w:rPr>
                    <w:rFonts w:ascii="Cambria Math" w:hAnsi="Cambria Math" w:cs="Times New Roman"/>
                    <w:sz w:val="28"/>
                  </w:rPr>
                  <m:t>-t</m:t>
                </m:r>
              </m:sup>
            </m:sSup>
          </m:e>
        </m:nary>
      </m:oMath>
      <w:r w:rsidRPr="00301EDC">
        <w:rPr>
          <w:rFonts w:ascii="Times New Roman" w:eastAsiaTheme="minorEastAsia" w:hAnsi="Times New Roman" w:cs="Times New Roman"/>
          <w:sz w:val="28"/>
        </w:rPr>
        <w:t xml:space="preserve">,  где </w:t>
      </w:r>
      <w:r w:rsidR="005D34E0" w:rsidRPr="00301EDC">
        <w:rPr>
          <w:rFonts w:ascii="Times New Roman" w:eastAsiaTheme="minorEastAsia" w:hAnsi="Times New Roman" w:cs="Times New Roman"/>
          <w:sz w:val="28"/>
        </w:rPr>
        <w:tab/>
      </w:r>
      <w:r w:rsidR="005D34E0" w:rsidRPr="00301EDC">
        <w:rPr>
          <w:rFonts w:ascii="Times New Roman" w:eastAsiaTheme="minorEastAsia" w:hAnsi="Times New Roman" w:cs="Times New Roman"/>
          <w:sz w:val="28"/>
        </w:rPr>
        <w:tab/>
      </w:r>
      <w:r w:rsidR="005D34E0" w:rsidRPr="00301EDC">
        <w:rPr>
          <w:rFonts w:ascii="Times New Roman" w:eastAsiaTheme="minorEastAsia" w:hAnsi="Times New Roman" w:cs="Times New Roman"/>
          <w:sz w:val="28"/>
        </w:rPr>
        <w:tab/>
      </w:r>
      <w:r w:rsidR="005D34E0" w:rsidRPr="00301EDC">
        <w:rPr>
          <w:rFonts w:ascii="Times New Roman" w:eastAsiaTheme="minorEastAsia" w:hAnsi="Times New Roman" w:cs="Times New Roman"/>
          <w:sz w:val="28"/>
        </w:rPr>
        <w:tab/>
      </w:r>
      <w:r w:rsidR="005D34E0" w:rsidRPr="00301EDC">
        <w:rPr>
          <w:rFonts w:ascii="Times New Roman" w:eastAsiaTheme="minorEastAsia" w:hAnsi="Times New Roman" w:cs="Times New Roman"/>
          <w:sz w:val="28"/>
        </w:rPr>
        <w:tab/>
      </w:r>
      <w:r w:rsidR="005D34E0" w:rsidRPr="00301EDC">
        <w:rPr>
          <w:rFonts w:ascii="Times New Roman" w:eastAsiaTheme="minorEastAsia" w:hAnsi="Times New Roman" w:cs="Times New Roman"/>
          <w:sz w:val="28"/>
        </w:rPr>
        <w:tab/>
        <w:t>(1)</w:t>
      </w:r>
    </w:p>
    <w:p w:rsidR="00CA4AEB" w:rsidRPr="00301EDC" w:rsidRDefault="00CA4AEB" w:rsidP="00364541">
      <w:pPr>
        <w:spacing w:line="360" w:lineRule="auto"/>
        <w:rPr>
          <w:rFonts w:ascii="Times New Roman" w:eastAsiaTheme="minorEastAsia" w:hAnsi="Times New Roman" w:cs="Times New Roman"/>
          <w:sz w:val="28"/>
        </w:rPr>
      </w:pPr>
      <w:r w:rsidRPr="00301EDC">
        <w:rPr>
          <w:rFonts w:ascii="Times New Roman" w:eastAsiaTheme="minorEastAsia" w:hAnsi="Times New Roman" w:cs="Times New Roman"/>
          <w:sz w:val="28"/>
          <w:lang w:val="en-US"/>
        </w:rPr>
        <w:lastRenderedPageBreak/>
        <w:t>PV</w:t>
      </w:r>
      <w:r w:rsidRPr="00301EDC">
        <w:rPr>
          <w:rFonts w:ascii="Times New Roman" w:eastAsiaTheme="minorEastAsia" w:hAnsi="Times New Roman" w:cs="Times New Roman"/>
          <w:sz w:val="28"/>
        </w:rPr>
        <w:t xml:space="preserve"> - приведенная стоимость (</w:t>
      </w:r>
      <w:r w:rsidRPr="00301EDC">
        <w:rPr>
          <w:rFonts w:ascii="Times New Roman" w:eastAsiaTheme="minorEastAsia" w:hAnsi="Times New Roman" w:cs="Times New Roman"/>
          <w:sz w:val="28"/>
          <w:lang w:val="en-US"/>
        </w:rPr>
        <w:t>present</w:t>
      </w:r>
      <w:r w:rsidRPr="00301EDC">
        <w:rPr>
          <w:rFonts w:ascii="Times New Roman" w:eastAsiaTheme="minorEastAsia" w:hAnsi="Times New Roman" w:cs="Times New Roman"/>
          <w:sz w:val="28"/>
        </w:rPr>
        <w:t xml:space="preserve"> </w:t>
      </w:r>
      <w:r w:rsidRPr="00301EDC">
        <w:rPr>
          <w:rFonts w:ascii="Times New Roman" w:eastAsiaTheme="minorEastAsia" w:hAnsi="Times New Roman" w:cs="Times New Roman"/>
          <w:sz w:val="28"/>
          <w:lang w:val="en-US"/>
        </w:rPr>
        <w:t>value</w:t>
      </w:r>
      <w:r w:rsidRPr="00301EDC">
        <w:rPr>
          <w:rFonts w:ascii="Times New Roman" w:eastAsiaTheme="minorEastAsia" w:hAnsi="Times New Roman" w:cs="Times New Roman"/>
          <w:sz w:val="28"/>
        </w:rPr>
        <w:t>)  затрат, связанных с программой;</w:t>
      </w:r>
      <w:r w:rsidRPr="00301EDC">
        <w:rPr>
          <w:rFonts w:ascii="Times New Roman" w:eastAsiaTheme="minorEastAsia" w:hAnsi="Times New Roman" w:cs="Times New Roman"/>
          <w:sz w:val="28"/>
        </w:rPr>
        <w:br/>
      </w:r>
      <w:r w:rsidRPr="00301EDC">
        <w:rPr>
          <w:rFonts w:ascii="Times New Roman" w:eastAsiaTheme="minorEastAsia" w:hAnsi="Times New Roman" w:cs="Times New Roman"/>
          <w:sz w:val="28"/>
          <w:lang w:val="en-US"/>
        </w:rPr>
        <w:t>t</w:t>
      </w:r>
      <w:r w:rsidRPr="00301EDC">
        <w:rPr>
          <w:rFonts w:ascii="Times New Roman" w:eastAsiaTheme="minorEastAsia" w:hAnsi="Times New Roman" w:cs="Times New Roman"/>
          <w:sz w:val="28"/>
        </w:rPr>
        <w:t xml:space="preserve"> - номер года от 0 до </w:t>
      </w:r>
      <w:r w:rsidRPr="00301EDC">
        <w:rPr>
          <w:rFonts w:ascii="Times New Roman" w:eastAsiaTheme="minorEastAsia" w:hAnsi="Times New Roman" w:cs="Times New Roman"/>
          <w:sz w:val="28"/>
          <w:lang w:val="en-US"/>
        </w:rPr>
        <w:t>n</w:t>
      </w:r>
      <w:r w:rsidRPr="00301EDC">
        <w:rPr>
          <w:rFonts w:ascii="Times New Roman" w:eastAsiaTheme="minorEastAsia" w:hAnsi="Times New Roman" w:cs="Times New Roman"/>
          <w:sz w:val="28"/>
        </w:rPr>
        <w:t>;</w:t>
      </w:r>
      <w:r w:rsidRPr="00301EDC">
        <w:rPr>
          <w:rFonts w:ascii="Times New Roman" w:eastAsiaTheme="minorEastAsia" w:hAnsi="Times New Roman" w:cs="Times New Roman"/>
          <w:sz w:val="28"/>
        </w:rPr>
        <w:br/>
      </w:r>
      <w:r w:rsidRPr="00301EDC">
        <w:rPr>
          <w:rFonts w:ascii="Times New Roman" w:eastAsiaTheme="minorEastAsia" w:hAnsi="Times New Roman" w:cs="Times New Roman"/>
          <w:sz w:val="28"/>
          <w:lang w:val="en-US"/>
        </w:rPr>
        <w:t>C</w:t>
      </w:r>
      <w:r w:rsidRPr="00301EDC">
        <w:rPr>
          <w:rFonts w:ascii="Times New Roman" w:eastAsiaTheme="minorEastAsia" w:hAnsi="Times New Roman" w:cs="Times New Roman"/>
          <w:sz w:val="28"/>
          <w:vertAlign w:val="subscript"/>
          <w:lang w:val="en-US"/>
        </w:rPr>
        <w:t>t</w:t>
      </w:r>
      <w:r w:rsidRPr="00301EDC">
        <w:rPr>
          <w:rFonts w:ascii="Times New Roman" w:eastAsiaTheme="minorEastAsia" w:hAnsi="Times New Roman" w:cs="Times New Roman"/>
          <w:sz w:val="28"/>
        </w:rPr>
        <w:t xml:space="preserve"> - величина затрат в году </w:t>
      </w:r>
      <w:r w:rsidRPr="00301EDC">
        <w:rPr>
          <w:rFonts w:ascii="Times New Roman" w:eastAsiaTheme="minorEastAsia" w:hAnsi="Times New Roman" w:cs="Times New Roman"/>
          <w:sz w:val="28"/>
          <w:lang w:val="en-US"/>
        </w:rPr>
        <w:t>t</w:t>
      </w:r>
      <w:r w:rsidRPr="00301EDC">
        <w:rPr>
          <w:rFonts w:ascii="Times New Roman" w:eastAsiaTheme="minorEastAsia" w:hAnsi="Times New Roman" w:cs="Times New Roman"/>
          <w:sz w:val="28"/>
        </w:rPr>
        <w:t>;</w:t>
      </w:r>
      <w:r w:rsidRPr="00301EDC">
        <w:rPr>
          <w:rFonts w:ascii="Times New Roman" w:eastAsiaTheme="minorEastAsia" w:hAnsi="Times New Roman" w:cs="Times New Roman"/>
          <w:sz w:val="28"/>
        </w:rPr>
        <w:br/>
      </w:r>
      <w:r w:rsidRPr="00301EDC">
        <w:rPr>
          <w:rFonts w:ascii="Times New Roman" w:eastAsiaTheme="minorEastAsia" w:hAnsi="Times New Roman" w:cs="Times New Roman"/>
          <w:sz w:val="28"/>
          <w:lang w:val="en-US"/>
        </w:rPr>
        <w:t>r</w:t>
      </w:r>
      <w:r w:rsidRPr="00301EDC">
        <w:rPr>
          <w:rFonts w:ascii="Times New Roman" w:eastAsiaTheme="minorEastAsia" w:hAnsi="Times New Roman" w:cs="Times New Roman"/>
          <w:sz w:val="28"/>
        </w:rPr>
        <w:t xml:space="preserve"> - ставка дисконтирования.</w:t>
      </w:r>
    </w:p>
    <w:p w:rsidR="00836770" w:rsidRPr="00301EDC" w:rsidRDefault="0088371C" w:rsidP="00F37E45">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t xml:space="preserve">Приведем пример использования дисконтирования при подсчете затрат, распределенных во времени. </w:t>
      </w:r>
      <w:r w:rsidR="00295675">
        <w:rPr>
          <w:rFonts w:ascii="Times New Roman" w:eastAsiaTheme="minorEastAsia" w:hAnsi="Times New Roman" w:cs="Times New Roman"/>
          <w:sz w:val="28"/>
        </w:rPr>
        <w:t xml:space="preserve">В таблице </w:t>
      </w:r>
      <w:r w:rsidR="00295675" w:rsidRPr="00295675">
        <w:rPr>
          <w:rFonts w:ascii="Times New Roman" w:eastAsiaTheme="minorEastAsia" w:hAnsi="Times New Roman" w:cs="Times New Roman"/>
          <w:sz w:val="28"/>
        </w:rPr>
        <w:t>1</w:t>
      </w:r>
      <w:r w:rsidR="00836770" w:rsidRPr="00301EDC">
        <w:rPr>
          <w:rFonts w:ascii="Times New Roman" w:eastAsiaTheme="minorEastAsia" w:hAnsi="Times New Roman" w:cs="Times New Roman"/>
          <w:sz w:val="28"/>
        </w:rPr>
        <w:t xml:space="preserve"> приведены</w:t>
      </w:r>
      <w:r w:rsidRPr="00301EDC">
        <w:rPr>
          <w:rFonts w:ascii="Times New Roman" w:eastAsiaTheme="minorEastAsia" w:hAnsi="Times New Roman" w:cs="Times New Roman"/>
          <w:sz w:val="28"/>
        </w:rPr>
        <w:t xml:space="preserve"> затраты, связанные</w:t>
      </w:r>
      <w:r w:rsidR="00836770" w:rsidRPr="00301EDC">
        <w:rPr>
          <w:rFonts w:ascii="Times New Roman" w:eastAsiaTheme="minorEastAsia" w:hAnsi="Times New Roman" w:cs="Times New Roman"/>
          <w:sz w:val="28"/>
        </w:rPr>
        <w:t xml:space="preserve"> с двумя программами - </w:t>
      </w:r>
      <w:r w:rsidR="00836770" w:rsidRPr="00301EDC">
        <w:rPr>
          <w:rFonts w:ascii="Times New Roman" w:eastAsiaTheme="minorEastAsia" w:hAnsi="Times New Roman" w:cs="Times New Roman"/>
          <w:sz w:val="28"/>
          <w:lang w:val="en-US"/>
        </w:rPr>
        <w:t>A</w:t>
      </w:r>
      <w:r w:rsidR="00836770" w:rsidRPr="00301EDC">
        <w:rPr>
          <w:rFonts w:ascii="Times New Roman" w:eastAsiaTheme="minorEastAsia" w:hAnsi="Times New Roman" w:cs="Times New Roman"/>
          <w:sz w:val="28"/>
        </w:rPr>
        <w:t xml:space="preserve"> и </w:t>
      </w:r>
      <w:r w:rsidR="00836770" w:rsidRPr="00301EDC">
        <w:rPr>
          <w:rFonts w:ascii="Times New Roman" w:eastAsiaTheme="minorEastAsia" w:hAnsi="Times New Roman" w:cs="Times New Roman"/>
          <w:sz w:val="28"/>
          <w:lang w:val="en-US"/>
        </w:rPr>
        <w:t>B</w:t>
      </w:r>
      <w:r w:rsidR="00836770" w:rsidRPr="00301EDC">
        <w:rPr>
          <w:rFonts w:ascii="Times New Roman" w:eastAsiaTheme="minorEastAsia" w:hAnsi="Times New Roman" w:cs="Times New Roman"/>
          <w:sz w:val="28"/>
        </w:rPr>
        <w:t>.</w:t>
      </w:r>
    </w:p>
    <w:p w:rsidR="00CA4AEB" w:rsidRPr="00295675" w:rsidRDefault="00836770" w:rsidP="00295675">
      <w:pPr>
        <w:spacing w:line="360" w:lineRule="auto"/>
        <w:jc w:val="right"/>
        <w:rPr>
          <w:rFonts w:ascii="Times New Roman" w:hAnsi="Times New Roman" w:cs="Times New Roman"/>
          <w:b/>
          <w:sz w:val="28"/>
        </w:rPr>
      </w:pPr>
      <w:r w:rsidRPr="00295675">
        <w:rPr>
          <w:rFonts w:ascii="Times New Roman" w:hAnsi="Times New Roman" w:cs="Times New Roman"/>
          <w:b/>
          <w:sz w:val="28"/>
        </w:rPr>
        <w:t xml:space="preserve">Таблица </w:t>
      </w:r>
      <w:r w:rsidR="00295675" w:rsidRPr="007C2CB2">
        <w:rPr>
          <w:rFonts w:ascii="Times New Roman" w:hAnsi="Times New Roman" w:cs="Times New Roman"/>
          <w:b/>
          <w:sz w:val="28"/>
        </w:rPr>
        <w:t>1</w:t>
      </w:r>
      <w:r w:rsidR="0088371C" w:rsidRPr="00295675">
        <w:rPr>
          <w:rFonts w:ascii="Times New Roman" w:hAnsi="Times New Roman" w:cs="Times New Roman"/>
          <w:b/>
          <w:sz w:val="28"/>
        </w:rPr>
        <w:t>. Затраты, связанные с программами</w:t>
      </w:r>
      <w:proofErr w:type="gramStart"/>
      <w:r w:rsidR="0088371C" w:rsidRPr="00295675">
        <w:rPr>
          <w:rFonts w:ascii="Times New Roman" w:hAnsi="Times New Roman" w:cs="Times New Roman"/>
          <w:b/>
          <w:sz w:val="28"/>
        </w:rPr>
        <w:t xml:space="preserve"> А</w:t>
      </w:r>
      <w:proofErr w:type="gramEnd"/>
      <w:r w:rsidR="0088371C" w:rsidRPr="00295675">
        <w:rPr>
          <w:rFonts w:ascii="Times New Roman" w:hAnsi="Times New Roman" w:cs="Times New Roman"/>
          <w:b/>
          <w:sz w:val="28"/>
        </w:rPr>
        <w:t xml:space="preserve"> и </w:t>
      </w:r>
      <w:r w:rsidR="0088371C" w:rsidRPr="00295675">
        <w:rPr>
          <w:rFonts w:ascii="Times New Roman" w:hAnsi="Times New Roman" w:cs="Times New Roman"/>
          <w:b/>
          <w:sz w:val="28"/>
          <w:lang w:val="en-US"/>
        </w:rPr>
        <w:t>B</w:t>
      </w:r>
    </w:p>
    <w:tbl>
      <w:tblPr>
        <w:tblStyle w:val="af"/>
        <w:tblW w:w="0" w:type="auto"/>
        <w:tblLook w:val="04A0" w:firstRow="1" w:lastRow="0" w:firstColumn="1" w:lastColumn="0" w:noHBand="0" w:noVBand="1"/>
      </w:tblPr>
      <w:tblGrid>
        <w:gridCol w:w="1177"/>
        <w:gridCol w:w="3771"/>
        <w:gridCol w:w="3771"/>
      </w:tblGrid>
      <w:tr w:rsidR="0088371C" w:rsidRPr="00301EDC" w:rsidTr="004E77B3">
        <w:tc>
          <w:tcPr>
            <w:tcW w:w="1242" w:type="dxa"/>
            <w:shd w:val="clear" w:color="auto" w:fill="F2F2F2" w:themeFill="background1" w:themeFillShade="F2"/>
            <w:vAlign w:val="center"/>
          </w:tcPr>
          <w:p w:rsidR="0088371C" w:rsidRPr="00BE12B3" w:rsidRDefault="0088371C" w:rsidP="0088371C">
            <w:pPr>
              <w:spacing w:line="360" w:lineRule="auto"/>
              <w:jc w:val="center"/>
              <w:rPr>
                <w:rFonts w:ascii="Times New Roman" w:hAnsi="Times New Roman" w:cs="Times New Roman"/>
                <w:b/>
                <w:sz w:val="24"/>
                <w:szCs w:val="24"/>
              </w:rPr>
            </w:pPr>
            <w:r w:rsidRPr="00BE12B3">
              <w:rPr>
                <w:rFonts w:ascii="Times New Roman" w:hAnsi="Times New Roman" w:cs="Times New Roman"/>
                <w:b/>
                <w:sz w:val="24"/>
                <w:szCs w:val="24"/>
              </w:rPr>
              <w:t>Год</w:t>
            </w:r>
          </w:p>
        </w:tc>
        <w:tc>
          <w:tcPr>
            <w:tcW w:w="4040" w:type="dxa"/>
            <w:shd w:val="clear" w:color="auto" w:fill="F2F2F2" w:themeFill="background1" w:themeFillShade="F2"/>
            <w:vAlign w:val="center"/>
          </w:tcPr>
          <w:p w:rsidR="0088371C" w:rsidRPr="00BE12B3" w:rsidRDefault="0088371C" w:rsidP="004E77B3">
            <w:pPr>
              <w:spacing w:line="360" w:lineRule="auto"/>
              <w:jc w:val="center"/>
              <w:rPr>
                <w:rFonts w:ascii="Times New Roman" w:hAnsi="Times New Roman" w:cs="Times New Roman"/>
                <w:b/>
                <w:sz w:val="24"/>
                <w:szCs w:val="24"/>
              </w:rPr>
            </w:pPr>
            <w:r w:rsidRPr="00BE12B3">
              <w:rPr>
                <w:rFonts w:ascii="Times New Roman" w:hAnsi="Times New Roman" w:cs="Times New Roman"/>
                <w:b/>
                <w:sz w:val="24"/>
                <w:szCs w:val="24"/>
              </w:rPr>
              <w:t>Затраты на п</w:t>
            </w:r>
            <w:r w:rsidR="004E77B3" w:rsidRPr="00BE12B3">
              <w:rPr>
                <w:rFonts w:ascii="Times New Roman" w:hAnsi="Times New Roman" w:cs="Times New Roman"/>
                <w:b/>
                <w:sz w:val="24"/>
                <w:szCs w:val="24"/>
              </w:rPr>
              <w:t>рограмму</w:t>
            </w:r>
            <w:proofErr w:type="gramStart"/>
            <w:r w:rsidR="004E77B3" w:rsidRPr="00BE12B3">
              <w:rPr>
                <w:rFonts w:ascii="Times New Roman" w:hAnsi="Times New Roman" w:cs="Times New Roman"/>
                <w:b/>
                <w:sz w:val="24"/>
                <w:szCs w:val="24"/>
              </w:rPr>
              <w:t xml:space="preserve"> А</w:t>
            </w:r>
            <w:proofErr w:type="gramEnd"/>
            <w:r w:rsidRPr="00BE12B3">
              <w:rPr>
                <w:rFonts w:ascii="Times New Roman" w:hAnsi="Times New Roman" w:cs="Times New Roman"/>
                <w:b/>
                <w:sz w:val="24"/>
                <w:szCs w:val="24"/>
              </w:rPr>
              <w:t xml:space="preserve"> </w:t>
            </w:r>
            <w:r w:rsidR="00BE12B3" w:rsidRPr="00BE12B3">
              <w:rPr>
                <w:rFonts w:ascii="Times New Roman" w:hAnsi="Times New Roman" w:cs="Times New Roman"/>
                <w:b/>
                <w:sz w:val="24"/>
                <w:szCs w:val="24"/>
              </w:rPr>
              <w:br/>
            </w:r>
            <w:r w:rsidRPr="00BE12B3">
              <w:rPr>
                <w:rFonts w:ascii="Times New Roman" w:hAnsi="Times New Roman" w:cs="Times New Roman"/>
                <w:b/>
                <w:sz w:val="24"/>
                <w:szCs w:val="24"/>
              </w:rPr>
              <w:t>(</w:t>
            </w:r>
            <w:r w:rsidR="004E77B3" w:rsidRPr="00BE12B3">
              <w:rPr>
                <w:rFonts w:ascii="Times New Roman" w:hAnsi="Times New Roman" w:cs="Times New Roman"/>
                <w:b/>
                <w:sz w:val="24"/>
                <w:szCs w:val="24"/>
              </w:rPr>
              <w:t>млн. руб.</w:t>
            </w:r>
            <w:r w:rsidRPr="00BE12B3">
              <w:rPr>
                <w:rFonts w:ascii="Times New Roman" w:hAnsi="Times New Roman" w:cs="Times New Roman"/>
                <w:b/>
                <w:sz w:val="24"/>
                <w:szCs w:val="24"/>
              </w:rPr>
              <w:t>)</w:t>
            </w:r>
          </w:p>
        </w:tc>
        <w:tc>
          <w:tcPr>
            <w:tcW w:w="4040" w:type="dxa"/>
            <w:shd w:val="clear" w:color="auto" w:fill="F2F2F2" w:themeFill="background1" w:themeFillShade="F2"/>
            <w:vAlign w:val="center"/>
          </w:tcPr>
          <w:p w:rsidR="0088371C" w:rsidRPr="00BE12B3" w:rsidRDefault="0088371C" w:rsidP="0088371C">
            <w:pPr>
              <w:spacing w:line="360" w:lineRule="auto"/>
              <w:jc w:val="center"/>
              <w:rPr>
                <w:rFonts w:ascii="Times New Roman" w:hAnsi="Times New Roman" w:cs="Times New Roman"/>
                <w:b/>
                <w:sz w:val="24"/>
                <w:szCs w:val="24"/>
              </w:rPr>
            </w:pPr>
            <w:r w:rsidRPr="00BE12B3">
              <w:rPr>
                <w:rFonts w:ascii="Times New Roman" w:hAnsi="Times New Roman" w:cs="Times New Roman"/>
                <w:b/>
                <w:sz w:val="24"/>
                <w:szCs w:val="24"/>
              </w:rPr>
              <w:t xml:space="preserve">Затраты на программу </w:t>
            </w:r>
            <w:r w:rsidRPr="00BE12B3">
              <w:rPr>
                <w:rFonts w:ascii="Times New Roman" w:hAnsi="Times New Roman" w:cs="Times New Roman"/>
                <w:b/>
                <w:sz w:val="24"/>
                <w:szCs w:val="24"/>
                <w:lang w:val="en-US"/>
              </w:rPr>
              <w:t>B</w:t>
            </w:r>
            <w:r w:rsidR="00BE12B3" w:rsidRPr="00BE12B3">
              <w:rPr>
                <w:rFonts w:ascii="Times New Roman" w:hAnsi="Times New Roman" w:cs="Times New Roman"/>
                <w:b/>
                <w:sz w:val="24"/>
                <w:szCs w:val="24"/>
              </w:rPr>
              <w:br/>
            </w:r>
            <w:r w:rsidRPr="00BE12B3">
              <w:rPr>
                <w:rFonts w:ascii="Times New Roman" w:hAnsi="Times New Roman" w:cs="Times New Roman"/>
                <w:b/>
                <w:sz w:val="24"/>
                <w:szCs w:val="24"/>
              </w:rPr>
              <w:t xml:space="preserve"> (млн. руб.)</w:t>
            </w:r>
          </w:p>
        </w:tc>
      </w:tr>
      <w:tr w:rsidR="0088371C" w:rsidRPr="00301EDC" w:rsidTr="0088371C">
        <w:tc>
          <w:tcPr>
            <w:tcW w:w="1242" w:type="dxa"/>
            <w:vAlign w:val="center"/>
          </w:tcPr>
          <w:p w:rsidR="0088371C" w:rsidRPr="00301EDC"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1</w:t>
            </w:r>
          </w:p>
        </w:tc>
        <w:tc>
          <w:tcPr>
            <w:tcW w:w="4040" w:type="dxa"/>
            <w:vAlign w:val="center"/>
          </w:tcPr>
          <w:p w:rsidR="0088371C" w:rsidRPr="00301EDC"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3000</w:t>
            </w:r>
          </w:p>
        </w:tc>
        <w:tc>
          <w:tcPr>
            <w:tcW w:w="4040" w:type="dxa"/>
            <w:vAlign w:val="center"/>
          </w:tcPr>
          <w:p w:rsidR="0088371C" w:rsidRPr="00301EDC"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2000</w:t>
            </w:r>
          </w:p>
        </w:tc>
      </w:tr>
      <w:tr w:rsidR="0088371C" w:rsidRPr="00301EDC" w:rsidTr="0088371C">
        <w:tc>
          <w:tcPr>
            <w:tcW w:w="1242" w:type="dxa"/>
            <w:vAlign w:val="center"/>
          </w:tcPr>
          <w:p w:rsidR="0088371C" w:rsidRPr="00301EDC"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2</w:t>
            </w:r>
          </w:p>
        </w:tc>
        <w:tc>
          <w:tcPr>
            <w:tcW w:w="4040" w:type="dxa"/>
            <w:vAlign w:val="center"/>
          </w:tcPr>
          <w:p w:rsidR="0088371C" w:rsidRPr="00BE12B3"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50</w:t>
            </w:r>
            <w:r w:rsidR="003D2EFA" w:rsidRPr="00BE12B3">
              <w:rPr>
                <w:rFonts w:ascii="Times New Roman" w:hAnsi="Times New Roman" w:cs="Times New Roman"/>
                <w:sz w:val="24"/>
                <w:szCs w:val="24"/>
              </w:rPr>
              <w:t>0</w:t>
            </w:r>
          </w:p>
        </w:tc>
        <w:tc>
          <w:tcPr>
            <w:tcW w:w="4040" w:type="dxa"/>
            <w:vAlign w:val="center"/>
          </w:tcPr>
          <w:p w:rsidR="0088371C" w:rsidRPr="00301EDC"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1000</w:t>
            </w:r>
          </w:p>
        </w:tc>
      </w:tr>
      <w:tr w:rsidR="0088371C" w:rsidRPr="00301EDC" w:rsidTr="0088371C">
        <w:tc>
          <w:tcPr>
            <w:tcW w:w="1242" w:type="dxa"/>
            <w:vAlign w:val="center"/>
          </w:tcPr>
          <w:p w:rsidR="0088371C" w:rsidRPr="00301EDC"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3</w:t>
            </w:r>
          </w:p>
        </w:tc>
        <w:tc>
          <w:tcPr>
            <w:tcW w:w="4040" w:type="dxa"/>
            <w:vAlign w:val="center"/>
          </w:tcPr>
          <w:p w:rsidR="0088371C" w:rsidRPr="00BE12B3"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50</w:t>
            </w:r>
            <w:r w:rsidR="003D2EFA" w:rsidRPr="00BE12B3">
              <w:rPr>
                <w:rFonts w:ascii="Times New Roman" w:hAnsi="Times New Roman" w:cs="Times New Roman"/>
                <w:sz w:val="24"/>
                <w:szCs w:val="24"/>
              </w:rPr>
              <w:t>0</w:t>
            </w:r>
          </w:p>
        </w:tc>
        <w:tc>
          <w:tcPr>
            <w:tcW w:w="4040" w:type="dxa"/>
            <w:vAlign w:val="center"/>
          </w:tcPr>
          <w:p w:rsidR="0088371C" w:rsidRPr="00301EDC" w:rsidRDefault="0088371C" w:rsidP="0088371C">
            <w:pPr>
              <w:spacing w:line="360" w:lineRule="auto"/>
              <w:jc w:val="center"/>
              <w:rPr>
                <w:rFonts w:ascii="Times New Roman" w:hAnsi="Times New Roman" w:cs="Times New Roman"/>
                <w:sz w:val="24"/>
                <w:szCs w:val="24"/>
              </w:rPr>
            </w:pPr>
            <w:r w:rsidRPr="00301EDC">
              <w:rPr>
                <w:rFonts w:ascii="Times New Roman" w:hAnsi="Times New Roman" w:cs="Times New Roman"/>
                <w:sz w:val="24"/>
                <w:szCs w:val="24"/>
              </w:rPr>
              <w:t>1000</w:t>
            </w:r>
          </w:p>
        </w:tc>
      </w:tr>
    </w:tbl>
    <w:p w:rsidR="0088371C" w:rsidRPr="00301EDC" w:rsidRDefault="0088371C" w:rsidP="00364541">
      <w:pPr>
        <w:spacing w:line="360" w:lineRule="auto"/>
        <w:rPr>
          <w:rFonts w:ascii="Times New Roman" w:hAnsi="Times New Roman" w:cs="Times New Roman"/>
          <w:sz w:val="28"/>
        </w:rPr>
      </w:pPr>
    </w:p>
    <w:p w:rsidR="0088371C" w:rsidRPr="00301EDC" w:rsidRDefault="0088371C" w:rsidP="00364541">
      <w:pPr>
        <w:spacing w:line="360" w:lineRule="auto"/>
        <w:rPr>
          <w:rFonts w:ascii="Times New Roman" w:hAnsi="Times New Roman" w:cs="Times New Roman"/>
          <w:sz w:val="28"/>
        </w:rPr>
      </w:pPr>
      <w:r w:rsidRPr="00301EDC">
        <w:rPr>
          <w:rFonts w:ascii="Times New Roman" w:hAnsi="Times New Roman" w:cs="Times New Roman"/>
          <w:sz w:val="28"/>
        </w:rPr>
        <w:t xml:space="preserve">При ставке дисконтирования </w:t>
      </w:r>
      <w:r w:rsidRPr="00301EDC">
        <w:rPr>
          <w:rFonts w:ascii="Times New Roman" w:hAnsi="Times New Roman" w:cs="Times New Roman"/>
          <w:sz w:val="28"/>
          <w:lang w:val="en-US"/>
        </w:rPr>
        <w:t>r</w:t>
      </w:r>
      <w:r w:rsidRPr="00301EDC">
        <w:rPr>
          <w:rFonts w:ascii="Times New Roman" w:hAnsi="Times New Roman" w:cs="Times New Roman"/>
          <w:sz w:val="28"/>
        </w:rPr>
        <w:t xml:space="preserve"> = 5% приведенная стоимость затрат на программу </w:t>
      </w:r>
      <w:r w:rsidRPr="00301EDC">
        <w:rPr>
          <w:rFonts w:ascii="Times New Roman" w:hAnsi="Times New Roman" w:cs="Times New Roman"/>
          <w:sz w:val="28"/>
          <w:lang w:val="en-US"/>
        </w:rPr>
        <w:t>A</w:t>
      </w:r>
      <w:r w:rsidRPr="00301EDC">
        <w:rPr>
          <w:rFonts w:ascii="Times New Roman" w:hAnsi="Times New Roman" w:cs="Times New Roman"/>
          <w:sz w:val="28"/>
        </w:rPr>
        <w:t xml:space="preserve"> равна:</w:t>
      </w:r>
    </w:p>
    <w:p w:rsidR="003D2EFA" w:rsidRPr="00301EDC" w:rsidRDefault="0088371C" w:rsidP="00364541">
      <w:pPr>
        <w:spacing w:line="360" w:lineRule="auto"/>
        <w:rPr>
          <w:rFonts w:ascii="Times New Roman" w:eastAsiaTheme="minorEastAsia" w:hAnsi="Times New Roman" w:cs="Times New Roman"/>
          <w:sz w:val="28"/>
        </w:rPr>
      </w:pPr>
      <w:r w:rsidRPr="00301EDC">
        <w:rPr>
          <w:rFonts w:ascii="Times New Roman" w:hAnsi="Times New Roman" w:cs="Times New Roman"/>
          <w:sz w:val="28"/>
          <w:lang w:val="en-US"/>
        </w:rPr>
        <w:t>PV</w:t>
      </w:r>
      <w:r w:rsidR="003D2EFA" w:rsidRPr="00301EDC">
        <w:rPr>
          <w:rFonts w:ascii="Times New Roman" w:hAnsi="Times New Roman" w:cs="Times New Roman"/>
          <w:sz w:val="28"/>
          <w:vertAlign w:val="subscript"/>
        </w:rPr>
        <w:t>А</w:t>
      </w:r>
      <w:r w:rsidRPr="00301EDC">
        <w:rPr>
          <w:rFonts w:ascii="Times New Roman" w:hAnsi="Times New Roman" w:cs="Times New Roman"/>
          <w:sz w:val="28"/>
        </w:rPr>
        <w:t xml:space="preserve"> = </w:t>
      </w:r>
      <m:oMath>
        <m:nary>
          <m:naryPr>
            <m:chr m:val="∑"/>
            <m:grow m:val="1"/>
            <m:ctrlPr>
              <w:rPr>
                <w:rFonts w:ascii="Cambria Math" w:hAnsi="Cambria Math" w:cs="Times New Roman"/>
                <w:sz w:val="28"/>
              </w:rPr>
            </m:ctrlPr>
          </m:naryPr>
          <m:sub>
            <m:r>
              <w:rPr>
                <w:rFonts w:ascii="Cambria Math" w:eastAsia="Cambria Math" w:hAnsi="Cambria Math" w:cs="Times New Roman"/>
                <w:sz w:val="28"/>
                <w:lang w:val="en-US"/>
              </w:rPr>
              <m:t>t</m:t>
            </m:r>
            <m:r>
              <w:rPr>
                <w:rFonts w:ascii="Cambria Math" w:eastAsia="Cambria Math" w:hAnsi="Cambria Math" w:cs="Times New Roman"/>
                <w:sz w:val="28"/>
              </w:rPr>
              <m:t>=1</m:t>
            </m:r>
          </m:sub>
          <m:sup>
            <m:r>
              <w:rPr>
                <w:rFonts w:ascii="Cambria Math" w:eastAsia="Cambria Math" w:hAnsi="Cambria Math" w:cs="Times New Roman"/>
                <w:sz w:val="28"/>
              </w:rPr>
              <m:t>3</m:t>
            </m:r>
          </m:sup>
          <m:e>
            <m:sSub>
              <m:sSubPr>
                <m:ctrlPr>
                  <w:rPr>
                    <w:rFonts w:ascii="Cambria Math" w:hAnsi="Cambria Math" w:cs="Times New Roman"/>
                    <w:i/>
                    <w:sz w:val="28"/>
                  </w:rPr>
                </m:ctrlPr>
              </m:sSubPr>
              <m:e>
                <m:r>
                  <w:rPr>
                    <w:rFonts w:ascii="Cambria Math" w:hAnsi="Cambria Math" w:cs="Times New Roman"/>
                    <w:sz w:val="28"/>
                  </w:rPr>
                  <m:t>C</m:t>
                </m:r>
              </m:e>
              <m:sub>
                <m:r>
                  <w:rPr>
                    <w:rFonts w:ascii="Cambria Math" w:hAnsi="Cambria Math" w:cs="Times New Roman"/>
                    <w:sz w:val="28"/>
                  </w:rPr>
                  <m:t>t</m:t>
                </m:r>
              </m:sub>
            </m:sSub>
            <m:sSup>
              <m:sSupPr>
                <m:ctrlPr>
                  <w:rPr>
                    <w:rFonts w:ascii="Cambria Math" w:hAnsi="Cambria Math" w:cs="Times New Roman"/>
                    <w:sz w:val="28"/>
                  </w:rPr>
                </m:ctrlPr>
              </m:sSupPr>
              <m:e>
                <m:r>
                  <m:rPr>
                    <m:sty m:val="p"/>
                  </m:rPr>
                  <w:rPr>
                    <w:rFonts w:ascii="Cambria Math" w:hAnsi="Cambria Math" w:cs="Times New Roman"/>
                    <w:sz w:val="28"/>
                  </w:rPr>
                  <m:t>(1+r)</m:t>
                </m:r>
              </m:e>
              <m:sup>
                <m:r>
                  <w:rPr>
                    <w:rFonts w:ascii="Cambria Math" w:hAnsi="Cambria Math" w:cs="Times New Roman"/>
                    <w:sz w:val="28"/>
                  </w:rPr>
                  <m:t>-t</m:t>
                </m:r>
              </m:sup>
            </m:sSup>
          </m:e>
        </m:nary>
      </m:oMath>
      <w:r w:rsidRPr="00301EDC">
        <w:rPr>
          <w:rFonts w:ascii="Times New Roman" w:eastAsiaTheme="minorEastAsia" w:hAnsi="Times New Roman" w:cs="Times New Roman"/>
          <w:sz w:val="28"/>
        </w:rPr>
        <w:t xml:space="preserve"> =</w:t>
      </w:r>
      <w:r w:rsidR="003D2EFA" w:rsidRPr="00301EDC">
        <w:rPr>
          <w:rFonts w:ascii="Times New Roman" w:eastAsiaTheme="minorEastAsia" w:hAnsi="Times New Roman" w:cs="Times New Roman"/>
          <w:sz w:val="28"/>
        </w:rPr>
        <w:t xml:space="preserve"> 3000</w:t>
      </w:r>
      <w:proofErr w:type="gramStart"/>
      <w:r w:rsidR="003D2EFA" w:rsidRPr="00301EDC">
        <w:rPr>
          <w:rFonts w:ascii="Times New Roman" w:eastAsiaTheme="minorEastAsia" w:hAnsi="Times New Roman" w:cs="Times New Roman"/>
          <w:sz w:val="28"/>
        </w:rPr>
        <w:t>/</w:t>
      </w:r>
      <w:r w:rsidRPr="00301EDC">
        <w:rPr>
          <w:rFonts w:ascii="Times New Roman" w:eastAsiaTheme="minorEastAsia" w:hAnsi="Times New Roman" w:cs="Times New Roman"/>
          <w:sz w:val="28"/>
        </w:rPr>
        <w:t>(</w:t>
      </w:r>
      <w:proofErr w:type="gramEnd"/>
      <w:r w:rsidRPr="00301EDC">
        <w:rPr>
          <w:rFonts w:ascii="Times New Roman" w:eastAsiaTheme="minorEastAsia" w:hAnsi="Times New Roman" w:cs="Times New Roman"/>
          <w:sz w:val="28"/>
        </w:rPr>
        <w:t>1+0,05)</w:t>
      </w:r>
      <w:r w:rsidRPr="00301EDC">
        <w:rPr>
          <w:rFonts w:ascii="Times New Roman" w:eastAsiaTheme="minorEastAsia" w:hAnsi="Times New Roman" w:cs="Times New Roman"/>
          <w:sz w:val="28"/>
        </w:rPr>
        <w:softHyphen/>
      </w:r>
      <w:r w:rsidR="003D2EFA" w:rsidRPr="00301EDC">
        <w:rPr>
          <w:rFonts w:ascii="Times New Roman" w:eastAsiaTheme="minorEastAsia" w:hAnsi="Times New Roman" w:cs="Times New Roman"/>
          <w:sz w:val="28"/>
        </w:rPr>
        <w:t xml:space="preserve"> + 500/(1+0,05)</w:t>
      </w:r>
      <w:r w:rsidR="003D2EFA" w:rsidRPr="00301EDC">
        <w:rPr>
          <w:rFonts w:ascii="Times New Roman" w:eastAsiaTheme="minorEastAsia" w:hAnsi="Times New Roman" w:cs="Times New Roman"/>
          <w:sz w:val="28"/>
          <w:vertAlign w:val="superscript"/>
        </w:rPr>
        <w:t>2</w:t>
      </w:r>
      <w:r w:rsidR="003D2EFA" w:rsidRPr="00301EDC">
        <w:rPr>
          <w:rFonts w:ascii="Times New Roman" w:eastAsiaTheme="minorEastAsia" w:hAnsi="Times New Roman" w:cs="Times New Roman"/>
          <w:sz w:val="28"/>
        </w:rPr>
        <w:softHyphen/>
        <w:t xml:space="preserve"> + 500/(1+0,05)</w:t>
      </w:r>
      <w:r w:rsidR="003D2EFA" w:rsidRPr="00301EDC">
        <w:rPr>
          <w:rFonts w:ascii="Times New Roman" w:eastAsiaTheme="minorEastAsia" w:hAnsi="Times New Roman" w:cs="Times New Roman"/>
          <w:sz w:val="28"/>
          <w:vertAlign w:val="superscript"/>
        </w:rPr>
        <w:t>3</w:t>
      </w:r>
      <w:r w:rsidR="003D2EFA" w:rsidRPr="00301EDC">
        <w:rPr>
          <w:rFonts w:ascii="Times New Roman" w:eastAsiaTheme="minorEastAsia" w:hAnsi="Times New Roman" w:cs="Times New Roman"/>
          <w:sz w:val="28"/>
        </w:rPr>
        <w:softHyphen/>
        <w:t xml:space="preserve"> = 3742,6 млн. руб.</w:t>
      </w:r>
    </w:p>
    <w:p w:rsidR="003D2EFA" w:rsidRPr="00301EDC" w:rsidRDefault="003D2EFA" w:rsidP="003D2EFA">
      <w:pPr>
        <w:spacing w:line="360" w:lineRule="auto"/>
        <w:rPr>
          <w:rFonts w:ascii="Times New Roman" w:eastAsiaTheme="minorEastAsia" w:hAnsi="Times New Roman" w:cs="Times New Roman"/>
          <w:sz w:val="28"/>
        </w:rPr>
      </w:pPr>
      <w:r w:rsidRPr="00301EDC">
        <w:rPr>
          <w:rFonts w:ascii="Times New Roman" w:hAnsi="Times New Roman" w:cs="Times New Roman"/>
          <w:sz w:val="28"/>
          <w:lang w:val="en-US"/>
        </w:rPr>
        <w:t>PV</w:t>
      </w:r>
      <w:r w:rsidRPr="00301EDC">
        <w:rPr>
          <w:rFonts w:ascii="Times New Roman" w:hAnsi="Times New Roman" w:cs="Times New Roman"/>
          <w:sz w:val="28"/>
          <w:vertAlign w:val="subscript"/>
          <w:lang w:val="en-US"/>
        </w:rPr>
        <w:t>B</w:t>
      </w:r>
      <w:r w:rsidRPr="00301EDC">
        <w:rPr>
          <w:rFonts w:ascii="Times New Roman" w:hAnsi="Times New Roman" w:cs="Times New Roman"/>
          <w:sz w:val="28"/>
        </w:rPr>
        <w:t xml:space="preserve"> = </w:t>
      </w:r>
      <m:oMath>
        <m:nary>
          <m:naryPr>
            <m:chr m:val="∑"/>
            <m:grow m:val="1"/>
            <m:ctrlPr>
              <w:rPr>
                <w:rFonts w:ascii="Cambria Math" w:hAnsi="Cambria Math" w:cs="Times New Roman"/>
                <w:sz w:val="28"/>
              </w:rPr>
            </m:ctrlPr>
          </m:naryPr>
          <m:sub>
            <m:r>
              <w:rPr>
                <w:rFonts w:ascii="Cambria Math" w:eastAsia="Cambria Math" w:hAnsi="Cambria Math" w:cs="Times New Roman"/>
                <w:sz w:val="28"/>
                <w:lang w:val="en-US"/>
              </w:rPr>
              <m:t>t</m:t>
            </m:r>
            <m:r>
              <w:rPr>
                <w:rFonts w:ascii="Cambria Math" w:eastAsia="Cambria Math" w:hAnsi="Cambria Math" w:cs="Times New Roman"/>
                <w:sz w:val="28"/>
              </w:rPr>
              <m:t>=1</m:t>
            </m:r>
          </m:sub>
          <m:sup>
            <m:r>
              <w:rPr>
                <w:rFonts w:ascii="Cambria Math" w:eastAsia="Cambria Math" w:hAnsi="Cambria Math" w:cs="Times New Roman"/>
                <w:sz w:val="28"/>
              </w:rPr>
              <m:t>3</m:t>
            </m:r>
          </m:sup>
          <m:e>
            <m:sSub>
              <m:sSubPr>
                <m:ctrlPr>
                  <w:rPr>
                    <w:rFonts w:ascii="Cambria Math" w:hAnsi="Cambria Math" w:cs="Times New Roman"/>
                    <w:i/>
                    <w:sz w:val="28"/>
                  </w:rPr>
                </m:ctrlPr>
              </m:sSubPr>
              <m:e>
                <m:r>
                  <w:rPr>
                    <w:rFonts w:ascii="Cambria Math" w:hAnsi="Cambria Math" w:cs="Times New Roman"/>
                    <w:sz w:val="28"/>
                  </w:rPr>
                  <m:t>C</m:t>
                </m:r>
              </m:e>
              <m:sub>
                <m:r>
                  <w:rPr>
                    <w:rFonts w:ascii="Cambria Math" w:hAnsi="Cambria Math" w:cs="Times New Roman"/>
                    <w:sz w:val="28"/>
                  </w:rPr>
                  <m:t>t</m:t>
                </m:r>
              </m:sub>
            </m:sSub>
            <m:sSup>
              <m:sSupPr>
                <m:ctrlPr>
                  <w:rPr>
                    <w:rFonts w:ascii="Cambria Math" w:hAnsi="Cambria Math" w:cs="Times New Roman"/>
                    <w:sz w:val="28"/>
                  </w:rPr>
                </m:ctrlPr>
              </m:sSupPr>
              <m:e>
                <m:r>
                  <m:rPr>
                    <m:sty m:val="p"/>
                  </m:rPr>
                  <w:rPr>
                    <w:rFonts w:ascii="Cambria Math" w:hAnsi="Cambria Math" w:cs="Times New Roman"/>
                    <w:sz w:val="28"/>
                  </w:rPr>
                  <m:t>(1+r)</m:t>
                </m:r>
              </m:e>
              <m:sup>
                <m:r>
                  <w:rPr>
                    <w:rFonts w:ascii="Cambria Math" w:hAnsi="Cambria Math" w:cs="Times New Roman"/>
                    <w:sz w:val="28"/>
                  </w:rPr>
                  <m:t>-t</m:t>
                </m:r>
              </m:sup>
            </m:sSup>
          </m:e>
        </m:nary>
      </m:oMath>
      <w:r w:rsidRPr="00301EDC">
        <w:rPr>
          <w:rFonts w:ascii="Times New Roman" w:eastAsiaTheme="minorEastAsia" w:hAnsi="Times New Roman" w:cs="Times New Roman"/>
          <w:sz w:val="28"/>
        </w:rPr>
        <w:t xml:space="preserve"> = 2000</w:t>
      </w:r>
      <w:proofErr w:type="gramStart"/>
      <w:r w:rsidRPr="00301EDC">
        <w:rPr>
          <w:rFonts w:ascii="Times New Roman" w:eastAsiaTheme="minorEastAsia" w:hAnsi="Times New Roman" w:cs="Times New Roman"/>
          <w:sz w:val="28"/>
        </w:rPr>
        <w:t>/(</w:t>
      </w:r>
      <w:proofErr w:type="gramEnd"/>
      <w:r w:rsidRPr="00301EDC">
        <w:rPr>
          <w:rFonts w:ascii="Times New Roman" w:eastAsiaTheme="minorEastAsia" w:hAnsi="Times New Roman" w:cs="Times New Roman"/>
          <w:sz w:val="28"/>
        </w:rPr>
        <w:t>1+0,05)</w:t>
      </w:r>
      <w:r w:rsidRPr="00301EDC">
        <w:rPr>
          <w:rFonts w:ascii="Times New Roman" w:eastAsiaTheme="minorEastAsia" w:hAnsi="Times New Roman" w:cs="Times New Roman"/>
          <w:sz w:val="28"/>
        </w:rPr>
        <w:softHyphen/>
        <w:t xml:space="preserve"> + 1000/(1+0,05)</w:t>
      </w:r>
      <w:r w:rsidRPr="00301EDC">
        <w:rPr>
          <w:rFonts w:ascii="Times New Roman" w:eastAsiaTheme="minorEastAsia" w:hAnsi="Times New Roman" w:cs="Times New Roman"/>
          <w:sz w:val="28"/>
          <w:vertAlign w:val="superscript"/>
        </w:rPr>
        <w:t>2</w:t>
      </w:r>
      <w:r w:rsidRPr="00301EDC">
        <w:rPr>
          <w:rFonts w:ascii="Times New Roman" w:eastAsiaTheme="minorEastAsia" w:hAnsi="Times New Roman" w:cs="Times New Roman"/>
          <w:sz w:val="28"/>
        </w:rPr>
        <w:softHyphen/>
        <w:t xml:space="preserve"> + 1000/(1+0,05)</w:t>
      </w:r>
      <w:r w:rsidRPr="00301EDC">
        <w:rPr>
          <w:rFonts w:ascii="Times New Roman" w:eastAsiaTheme="minorEastAsia" w:hAnsi="Times New Roman" w:cs="Times New Roman"/>
          <w:sz w:val="28"/>
          <w:vertAlign w:val="superscript"/>
        </w:rPr>
        <w:t>3</w:t>
      </w:r>
      <w:r w:rsidRPr="00301EDC">
        <w:rPr>
          <w:rFonts w:ascii="Times New Roman" w:eastAsiaTheme="minorEastAsia" w:hAnsi="Times New Roman" w:cs="Times New Roman"/>
          <w:sz w:val="28"/>
        </w:rPr>
        <w:softHyphen/>
        <w:t xml:space="preserve"> = 3675,6 млн. руб.</w:t>
      </w:r>
    </w:p>
    <w:p w:rsidR="003D2EFA" w:rsidRPr="00301EDC" w:rsidRDefault="003D2EFA" w:rsidP="00F37E45">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t xml:space="preserve">Приведенная стоимость затрат на программу </w:t>
      </w:r>
      <w:r w:rsidRPr="00301EDC">
        <w:rPr>
          <w:rFonts w:ascii="Times New Roman" w:eastAsiaTheme="minorEastAsia" w:hAnsi="Times New Roman" w:cs="Times New Roman"/>
          <w:sz w:val="28"/>
          <w:lang w:val="en-US"/>
        </w:rPr>
        <w:t>A</w:t>
      </w:r>
      <w:r w:rsidRPr="00301EDC">
        <w:rPr>
          <w:rFonts w:ascii="Times New Roman" w:eastAsiaTheme="minorEastAsia" w:hAnsi="Times New Roman" w:cs="Times New Roman"/>
          <w:sz w:val="28"/>
        </w:rPr>
        <w:t xml:space="preserve"> меньше, чем на программу </w:t>
      </w:r>
      <w:r w:rsidRPr="00301EDC">
        <w:rPr>
          <w:rFonts w:ascii="Times New Roman" w:eastAsiaTheme="minorEastAsia" w:hAnsi="Times New Roman" w:cs="Times New Roman"/>
          <w:sz w:val="28"/>
          <w:lang w:val="en-US"/>
        </w:rPr>
        <w:t>B</w:t>
      </w:r>
      <w:r w:rsidRPr="00301EDC">
        <w:rPr>
          <w:rFonts w:ascii="Times New Roman" w:eastAsiaTheme="minorEastAsia" w:hAnsi="Times New Roman" w:cs="Times New Roman"/>
          <w:sz w:val="28"/>
        </w:rPr>
        <w:t xml:space="preserve">. Таким образом, если результаты программ  можно считать одинаковыми, то следует принять программу </w:t>
      </w:r>
      <w:r w:rsidRPr="00301EDC">
        <w:rPr>
          <w:rFonts w:ascii="Times New Roman" w:eastAsiaTheme="minorEastAsia" w:hAnsi="Times New Roman" w:cs="Times New Roman"/>
          <w:sz w:val="28"/>
          <w:lang w:val="en-US"/>
        </w:rPr>
        <w:t>B</w:t>
      </w:r>
      <w:r w:rsidRPr="00301EDC">
        <w:rPr>
          <w:rFonts w:ascii="Times New Roman" w:eastAsiaTheme="minorEastAsia" w:hAnsi="Times New Roman" w:cs="Times New Roman"/>
          <w:sz w:val="28"/>
        </w:rPr>
        <w:t xml:space="preserve">. </w:t>
      </w:r>
    </w:p>
    <w:p w:rsidR="002C1635" w:rsidRPr="00301EDC" w:rsidRDefault="003343D4" w:rsidP="00BE12B3">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lastRenderedPageBreak/>
        <w:t xml:space="preserve">В западной практике исследователи придерживаются определенных соглашений при выборе ставки дисконтирования. Например, в </w:t>
      </w:r>
      <w:r w:rsidR="002C1635" w:rsidRPr="00301EDC">
        <w:rPr>
          <w:rFonts w:ascii="Times New Roman" w:eastAsiaTheme="minorEastAsia" w:hAnsi="Times New Roman" w:cs="Times New Roman"/>
          <w:sz w:val="28"/>
        </w:rPr>
        <w:t xml:space="preserve">Великобритании используют рекомендованную правительством </w:t>
      </w:r>
      <w:r w:rsidR="005D34E0" w:rsidRPr="00301EDC">
        <w:rPr>
          <w:rFonts w:ascii="Times New Roman" w:eastAsiaTheme="minorEastAsia" w:hAnsi="Times New Roman" w:cs="Times New Roman"/>
          <w:sz w:val="28"/>
        </w:rPr>
        <w:t xml:space="preserve">единую </w:t>
      </w:r>
      <w:r w:rsidR="002C1635" w:rsidRPr="00301EDC">
        <w:rPr>
          <w:rFonts w:ascii="Times New Roman" w:eastAsiaTheme="minorEastAsia" w:hAnsi="Times New Roman" w:cs="Times New Roman"/>
          <w:sz w:val="28"/>
        </w:rPr>
        <w:t xml:space="preserve"> ставку для проектов в общественном секторе. Если такая ставка дисконтирования не объявлена</w:t>
      </w:r>
      <w:r w:rsidR="009426DE" w:rsidRPr="00301EDC">
        <w:rPr>
          <w:rFonts w:ascii="Times New Roman" w:eastAsiaTheme="minorEastAsia" w:hAnsi="Times New Roman" w:cs="Times New Roman"/>
          <w:sz w:val="28"/>
        </w:rPr>
        <w:t xml:space="preserve">, </w:t>
      </w:r>
      <w:r w:rsidR="002C1635" w:rsidRPr="00301EDC">
        <w:rPr>
          <w:rFonts w:ascii="Times New Roman" w:eastAsiaTheme="minorEastAsia" w:hAnsi="Times New Roman" w:cs="Times New Roman"/>
          <w:sz w:val="28"/>
        </w:rPr>
        <w:t xml:space="preserve">рекомендуется брать ставку, согласующуюся с существующей литературой. Ставка в размере 5% часто использовалась в исследованиях, опубликованных в журнале </w:t>
      </w:r>
      <w:r w:rsidR="002C1635" w:rsidRPr="00301EDC">
        <w:rPr>
          <w:rFonts w:ascii="Times New Roman" w:eastAsiaTheme="minorEastAsia" w:hAnsi="Times New Roman" w:cs="Times New Roman"/>
          <w:sz w:val="28"/>
          <w:lang w:val="en-US"/>
        </w:rPr>
        <w:t>New</w:t>
      </w:r>
      <w:r w:rsidR="002C1635" w:rsidRPr="00301EDC">
        <w:rPr>
          <w:rFonts w:ascii="Times New Roman" w:eastAsiaTheme="minorEastAsia" w:hAnsi="Times New Roman" w:cs="Times New Roman"/>
          <w:sz w:val="28"/>
        </w:rPr>
        <w:t xml:space="preserve"> </w:t>
      </w:r>
      <w:r w:rsidR="002C1635" w:rsidRPr="00301EDC">
        <w:rPr>
          <w:rFonts w:ascii="Times New Roman" w:eastAsiaTheme="minorEastAsia" w:hAnsi="Times New Roman" w:cs="Times New Roman"/>
          <w:sz w:val="28"/>
          <w:lang w:val="en-US"/>
        </w:rPr>
        <w:t>England</w:t>
      </w:r>
      <w:r w:rsidR="002C1635" w:rsidRPr="00301EDC">
        <w:rPr>
          <w:rFonts w:ascii="Times New Roman" w:eastAsiaTheme="minorEastAsia" w:hAnsi="Times New Roman" w:cs="Times New Roman"/>
          <w:sz w:val="28"/>
        </w:rPr>
        <w:t xml:space="preserve"> </w:t>
      </w:r>
      <w:r w:rsidR="002C1635" w:rsidRPr="00301EDC">
        <w:rPr>
          <w:rFonts w:ascii="Times New Roman" w:eastAsiaTheme="minorEastAsia" w:hAnsi="Times New Roman" w:cs="Times New Roman"/>
          <w:sz w:val="28"/>
          <w:lang w:val="en-US"/>
        </w:rPr>
        <w:t>Journal</w:t>
      </w:r>
      <w:r w:rsidR="002C1635" w:rsidRPr="00301EDC">
        <w:rPr>
          <w:rFonts w:ascii="Times New Roman" w:eastAsiaTheme="minorEastAsia" w:hAnsi="Times New Roman" w:cs="Times New Roman"/>
          <w:sz w:val="28"/>
        </w:rPr>
        <w:t xml:space="preserve"> </w:t>
      </w:r>
      <w:r w:rsidR="002C1635" w:rsidRPr="00301EDC">
        <w:rPr>
          <w:rFonts w:ascii="Times New Roman" w:eastAsiaTheme="minorEastAsia" w:hAnsi="Times New Roman" w:cs="Times New Roman"/>
          <w:sz w:val="28"/>
          <w:lang w:val="en-US"/>
        </w:rPr>
        <w:t>of</w:t>
      </w:r>
      <w:r w:rsidR="002C1635" w:rsidRPr="00301EDC">
        <w:rPr>
          <w:rFonts w:ascii="Times New Roman" w:eastAsiaTheme="minorEastAsia" w:hAnsi="Times New Roman" w:cs="Times New Roman"/>
          <w:sz w:val="28"/>
        </w:rPr>
        <w:t xml:space="preserve"> </w:t>
      </w:r>
      <w:r w:rsidR="002C1635" w:rsidRPr="00301EDC">
        <w:rPr>
          <w:rFonts w:ascii="Times New Roman" w:eastAsiaTheme="minorEastAsia" w:hAnsi="Times New Roman" w:cs="Times New Roman"/>
          <w:sz w:val="28"/>
          <w:lang w:val="en-US"/>
        </w:rPr>
        <w:t>Medicine</w:t>
      </w:r>
      <w:r w:rsidR="002C1635" w:rsidRPr="00301EDC">
        <w:rPr>
          <w:rFonts w:ascii="Times New Roman" w:eastAsiaTheme="minorEastAsia" w:hAnsi="Times New Roman" w:cs="Times New Roman"/>
          <w:sz w:val="28"/>
        </w:rPr>
        <w:t xml:space="preserve">, и считается общепринятой для оценок в области здравоохранения. </w:t>
      </w:r>
      <w:r w:rsidR="0086432C">
        <w:rPr>
          <w:rFonts w:ascii="Times New Roman" w:eastAsiaTheme="minorEastAsia" w:hAnsi="Times New Roman" w:cs="Times New Roman"/>
          <w:sz w:val="28"/>
        </w:rPr>
        <w:t>[11]</w:t>
      </w:r>
    </w:p>
    <w:p w:rsidR="009426DE" w:rsidRPr="00301EDC" w:rsidRDefault="009426DE" w:rsidP="00BE12B3">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t>Однако использование ставки дисконтирования в размере 5% может быть не всегда оправдано. В статье [</w:t>
      </w:r>
      <w:r w:rsidR="00BE1EA2" w:rsidRPr="00BE1EA2">
        <w:rPr>
          <w:rFonts w:ascii="Times New Roman" w:eastAsiaTheme="minorEastAsia" w:hAnsi="Times New Roman" w:cs="Times New Roman"/>
          <w:sz w:val="28"/>
        </w:rPr>
        <w:t>18</w:t>
      </w:r>
      <w:r w:rsidRPr="00301EDC">
        <w:rPr>
          <w:rFonts w:ascii="Times New Roman" w:eastAsiaTheme="minorEastAsia" w:hAnsi="Times New Roman" w:cs="Times New Roman"/>
          <w:sz w:val="28"/>
        </w:rPr>
        <w:t>] утверждается, что такая ставка может не совсем правильно отражать общественные и индивидуальные предпочтения. Поэтому авторы предлагают несколько рекомендаций:</w:t>
      </w:r>
    </w:p>
    <w:p w:rsidR="00B12538" w:rsidRPr="00301EDC" w:rsidRDefault="009426DE" w:rsidP="00BE12B3">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t xml:space="preserve">1) Исследователь должен </w:t>
      </w:r>
      <w:r w:rsidR="00B12538" w:rsidRPr="00301EDC">
        <w:rPr>
          <w:rFonts w:ascii="Times New Roman" w:eastAsiaTheme="minorEastAsia" w:hAnsi="Times New Roman" w:cs="Times New Roman"/>
          <w:sz w:val="28"/>
        </w:rPr>
        <w:t>точно определить</w:t>
      </w:r>
      <w:r w:rsidRPr="00301EDC">
        <w:rPr>
          <w:rFonts w:ascii="Times New Roman" w:eastAsiaTheme="minorEastAsia" w:hAnsi="Times New Roman" w:cs="Times New Roman"/>
          <w:sz w:val="28"/>
        </w:rPr>
        <w:t xml:space="preserve">, какой теоретический подход </w:t>
      </w:r>
      <w:r w:rsidR="00016E81" w:rsidRPr="00301EDC">
        <w:rPr>
          <w:rFonts w:ascii="Times New Roman" w:eastAsiaTheme="minorEastAsia" w:hAnsi="Times New Roman" w:cs="Times New Roman"/>
          <w:sz w:val="28"/>
        </w:rPr>
        <w:t>обуславливает</w:t>
      </w:r>
      <w:r w:rsidRPr="00301EDC">
        <w:rPr>
          <w:rFonts w:ascii="Times New Roman" w:eastAsiaTheme="minorEastAsia" w:hAnsi="Times New Roman" w:cs="Times New Roman"/>
          <w:sz w:val="28"/>
        </w:rPr>
        <w:t xml:space="preserve"> выбор конкретной ставки дисконтирования</w:t>
      </w:r>
      <w:r w:rsidR="00B12538" w:rsidRPr="00301EDC">
        <w:rPr>
          <w:rFonts w:ascii="Times New Roman" w:eastAsiaTheme="minorEastAsia" w:hAnsi="Times New Roman" w:cs="Times New Roman"/>
          <w:sz w:val="28"/>
        </w:rPr>
        <w:t>;</w:t>
      </w:r>
      <w:r w:rsidRPr="00301EDC">
        <w:rPr>
          <w:rFonts w:ascii="Times New Roman" w:eastAsiaTheme="minorEastAsia" w:hAnsi="Times New Roman" w:cs="Times New Roman"/>
          <w:sz w:val="28"/>
        </w:rPr>
        <w:t xml:space="preserve"> </w:t>
      </w:r>
    </w:p>
    <w:p w:rsidR="00B12538" w:rsidRPr="00301EDC" w:rsidRDefault="00B12538" w:rsidP="00BE12B3">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t xml:space="preserve">2) Выбранная ставка дисконтирования должна соответствовать точке </w:t>
      </w:r>
      <w:proofErr w:type="gramStart"/>
      <w:r w:rsidRPr="00301EDC">
        <w:rPr>
          <w:rFonts w:ascii="Times New Roman" w:eastAsiaTheme="minorEastAsia" w:hAnsi="Times New Roman" w:cs="Times New Roman"/>
          <w:sz w:val="28"/>
        </w:rPr>
        <w:t>зрения</w:t>
      </w:r>
      <w:proofErr w:type="gramEnd"/>
      <w:r w:rsidRPr="00301EDC">
        <w:rPr>
          <w:rFonts w:ascii="Times New Roman" w:eastAsiaTheme="minorEastAsia" w:hAnsi="Times New Roman" w:cs="Times New Roman"/>
          <w:sz w:val="28"/>
        </w:rPr>
        <w:t xml:space="preserve"> с которой проводят анализ (с точки зрения медицинского учреждения, общества в целом или пациента);</w:t>
      </w:r>
    </w:p>
    <w:p w:rsidR="00B12538" w:rsidRPr="00301EDC" w:rsidRDefault="00B12538" w:rsidP="00BE12B3">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t>3) Некоторые методы измерения полезностей состояний здоровья уже включают в себя временные предпочтения индивидуумов. В таком случае необходимо из</w:t>
      </w:r>
      <w:r w:rsidR="009360E5">
        <w:rPr>
          <w:rFonts w:ascii="Times New Roman" w:eastAsiaTheme="minorEastAsia" w:hAnsi="Times New Roman" w:cs="Times New Roman"/>
          <w:sz w:val="28"/>
        </w:rPr>
        <w:t>бегать двойного дисконтирования.</w:t>
      </w:r>
    </w:p>
    <w:p w:rsidR="009426DE" w:rsidRPr="00301EDC" w:rsidRDefault="00A40A95" w:rsidP="00BE12B3">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t>Расчеты ставок дисконтирования для регионов Российской Федерации приведены в работе [</w:t>
      </w:r>
      <w:r w:rsidR="00BE1EA2" w:rsidRPr="00BE1EA2">
        <w:rPr>
          <w:rFonts w:ascii="Times New Roman" w:eastAsiaTheme="minorEastAsia" w:hAnsi="Times New Roman" w:cs="Times New Roman"/>
          <w:sz w:val="28"/>
        </w:rPr>
        <w:t>1</w:t>
      </w:r>
      <w:r w:rsidRPr="00301EDC">
        <w:rPr>
          <w:rFonts w:ascii="Times New Roman" w:eastAsiaTheme="minorEastAsia" w:hAnsi="Times New Roman" w:cs="Times New Roman"/>
          <w:sz w:val="28"/>
        </w:rPr>
        <w:t xml:space="preserve">]. Авторы использовали  метод оценки социальной ставки </w:t>
      </w:r>
      <w:proofErr w:type="spellStart"/>
      <w:r w:rsidRPr="00301EDC">
        <w:rPr>
          <w:rFonts w:ascii="Times New Roman" w:eastAsiaTheme="minorEastAsia" w:hAnsi="Times New Roman" w:cs="Times New Roman"/>
          <w:sz w:val="28"/>
        </w:rPr>
        <w:t>межвременных</w:t>
      </w:r>
      <w:proofErr w:type="spellEnd"/>
      <w:r w:rsidRPr="00301EDC">
        <w:rPr>
          <w:rFonts w:ascii="Times New Roman" w:eastAsiaTheme="minorEastAsia" w:hAnsi="Times New Roman" w:cs="Times New Roman"/>
          <w:sz w:val="28"/>
        </w:rPr>
        <w:t xml:space="preserve"> предпочтений (</w:t>
      </w:r>
      <w:proofErr w:type="spellStart"/>
      <w:r w:rsidRPr="00301EDC">
        <w:rPr>
          <w:rFonts w:ascii="Times New Roman" w:eastAsiaTheme="minorEastAsia" w:hAnsi="Times New Roman" w:cs="Times New Roman"/>
          <w:sz w:val="28"/>
        </w:rPr>
        <w:t>social</w:t>
      </w:r>
      <w:proofErr w:type="spellEnd"/>
      <w:r w:rsidRPr="00301EDC">
        <w:rPr>
          <w:rFonts w:ascii="Times New Roman" w:eastAsiaTheme="minorEastAsia" w:hAnsi="Times New Roman" w:cs="Times New Roman"/>
          <w:sz w:val="28"/>
        </w:rPr>
        <w:t xml:space="preserve"> </w:t>
      </w:r>
      <w:proofErr w:type="spellStart"/>
      <w:r w:rsidRPr="00301EDC">
        <w:rPr>
          <w:rFonts w:ascii="Times New Roman" w:eastAsiaTheme="minorEastAsia" w:hAnsi="Times New Roman" w:cs="Times New Roman"/>
          <w:sz w:val="28"/>
        </w:rPr>
        <w:t>rate</w:t>
      </w:r>
      <w:proofErr w:type="spellEnd"/>
      <w:r w:rsidRPr="00301EDC">
        <w:rPr>
          <w:rFonts w:ascii="Times New Roman" w:eastAsiaTheme="minorEastAsia" w:hAnsi="Times New Roman" w:cs="Times New Roman"/>
          <w:sz w:val="28"/>
        </w:rPr>
        <w:t xml:space="preserve"> </w:t>
      </w:r>
      <w:proofErr w:type="spellStart"/>
      <w:r w:rsidRPr="00301EDC">
        <w:rPr>
          <w:rFonts w:ascii="Times New Roman" w:eastAsiaTheme="minorEastAsia" w:hAnsi="Times New Roman" w:cs="Times New Roman"/>
          <w:sz w:val="28"/>
        </w:rPr>
        <w:t>of</w:t>
      </w:r>
      <w:proofErr w:type="spellEnd"/>
      <w:r w:rsidRPr="00301EDC">
        <w:rPr>
          <w:rFonts w:ascii="Times New Roman" w:eastAsiaTheme="minorEastAsia" w:hAnsi="Times New Roman" w:cs="Times New Roman"/>
          <w:sz w:val="28"/>
        </w:rPr>
        <w:t xml:space="preserve"> </w:t>
      </w:r>
      <w:proofErr w:type="spellStart"/>
      <w:r w:rsidRPr="00301EDC">
        <w:rPr>
          <w:rFonts w:ascii="Times New Roman" w:eastAsiaTheme="minorEastAsia" w:hAnsi="Times New Roman" w:cs="Times New Roman"/>
          <w:sz w:val="28"/>
        </w:rPr>
        <w:t>time</w:t>
      </w:r>
      <w:proofErr w:type="spellEnd"/>
      <w:r w:rsidRPr="00301EDC">
        <w:rPr>
          <w:rFonts w:ascii="Times New Roman" w:eastAsiaTheme="minorEastAsia" w:hAnsi="Times New Roman" w:cs="Times New Roman"/>
          <w:sz w:val="28"/>
        </w:rPr>
        <w:br/>
      </w:r>
      <w:proofErr w:type="spellStart"/>
      <w:r w:rsidRPr="00301EDC">
        <w:rPr>
          <w:rFonts w:ascii="Times New Roman" w:eastAsiaTheme="minorEastAsia" w:hAnsi="Times New Roman" w:cs="Times New Roman"/>
          <w:sz w:val="28"/>
        </w:rPr>
        <w:t>preferences</w:t>
      </w:r>
      <w:proofErr w:type="spellEnd"/>
      <w:r w:rsidRPr="00301EDC">
        <w:rPr>
          <w:rFonts w:ascii="Times New Roman" w:eastAsiaTheme="minorEastAsia" w:hAnsi="Times New Roman" w:cs="Times New Roman"/>
          <w:sz w:val="28"/>
        </w:rPr>
        <w:t>, SRTP), который основан на выявлении предпочтений общества в плане потребления.</w:t>
      </w:r>
    </w:p>
    <w:p w:rsidR="00A40A95" w:rsidRPr="00301EDC" w:rsidRDefault="00A40A95" w:rsidP="00BE12B3">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lastRenderedPageBreak/>
        <w:t xml:space="preserve">«Социальная ставка </w:t>
      </w:r>
      <w:proofErr w:type="spellStart"/>
      <w:r w:rsidRPr="00301EDC">
        <w:rPr>
          <w:rFonts w:ascii="Times New Roman" w:eastAsiaTheme="minorEastAsia" w:hAnsi="Times New Roman" w:cs="Times New Roman"/>
          <w:sz w:val="28"/>
        </w:rPr>
        <w:t>межвременных</w:t>
      </w:r>
      <w:proofErr w:type="spellEnd"/>
      <w:r w:rsidRPr="00301EDC">
        <w:rPr>
          <w:rFonts w:ascii="Times New Roman" w:eastAsiaTheme="minorEastAsia" w:hAnsi="Times New Roman" w:cs="Times New Roman"/>
          <w:sz w:val="28"/>
        </w:rPr>
        <w:t xml:space="preserve"> предпочтений показывает готовность общества отказаться от потребления в настоящий момент времени ради реализации проекта и получения выгод от его результатов в будущем» [</w:t>
      </w:r>
      <w:r w:rsidR="00BE1EA2" w:rsidRPr="00BE1EA2">
        <w:rPr>
          <w:rFonts w:ascii="Times New Roman" w:eastAsiaTheme="minorEastAsia" w:hAnsi="Times New Roman" w:cs="Times New Roman"/>
          <w:sz w:val="28"/>
        </w:rPr>
        <w:t>1</w:t>
      </w:r>
      <w:r w:rsidRPr="00301EDC">
        <w:rPr>
          <w:rFonts w:ascii="Times New Roman" w:eastAsiaTheme="minorEastAsia" w:hAnsi="Times New Roman" w:cs="Times New Roman"/>
          <w:sz w:val="28"/>
        </w:rPr>
        <w:t>].</w:t>
      </w:r>
    </w:p>
    <w:p w:rsidR="00A40A95" w:rsidRPr="00301EDC" w:rsidRDefault="00A40A95" w:rsidP="00BE12B3">
      <w:pPr>
        <w:spacing w:line="360" w:lineRule="auto"/>
        <w:jc w:val="both"/>
        <w:rPr>
          <w:rFonts w:ascii="Times New Roman" w:eastAsiaTheme="minorEastAsia" w:hAnsi="Times New Roman" w:cs="Times New Roman"/>
          <w:sz w:val="28"/>
        </w:rPr>
      </w:pPr>
      <w:r w:rsidRPr="00301EDC">
        <w:rPr>
          <w:rFonts w:ascii="Times New Roman" w:eastAsiaTheme="minorEastAsia" w:hAnsi="Times New Roman" w:cs="Times New Roman"/>
          <w:sz w:val="28"/>
        </w:rPr>
        <w:t xml:space="preserve">Значения социальных ставок </w:t>
      </w:r>
      <w:proofErr w:type="spellStart"/>
      <w:r w:rsidRPr="00301EDC">
        <w:rPr>
          <w:rFonts w:ascii="Times New Roman" w:eastAsiaTheme="minorEastAsia" w:hAnsi="Times New Roman" w:cs="Times New Roman"/>
          <w:sz w:val="28"/>
        </w:rPr>
        <w:t>межвременных</w:t>
      </w:r>
      <w:proofErr w:type="spellEnd"/>
      <w:r w:rsidRPr="00301EDC">
        <w:rPr>
          <w:rFonts w:ascii="Times New Roman" w:eastAsiaTheme="minorEastAsia" w:hAnsi="Times New Roman" w:cs="Times New Roman"/>
          <w:sz w:val="28"/>
        </w:rPr>
        <w:t xml:space="preserve"> пред</w:t>
      </w:r>
      <w:r w:rsidR="00BE1EA2">
        <w:rPr>
          <w:rFonts w:ascii="Times New Roman" w:eastAsiaTheme="minorEastAsia" w:hAnsi="Times New Roman" w:cs="Times New Roman"/>
          <w:sz w:val="28"/>
        </w:rPr>
        <w:t xml:space="preserve">почтений указаны в приложении </w:t>
      </w:r>
      <w:r w:rsidR="00BE1EA2" w:rsidRPr="00BE1EA2">
        <w:rPr>
          <w:rFonts w:ascii="Times New Roman" w:eastAsiaTheme="minorEastAsia" w:hAnsi="Times New Roman" w:cs="Times New Roman"/>
          <w:sz w:val="28"/>
        </w:rPr>
        <w:t>2</w:t>
      </w:r>
      <w:r w:rsidRPr="00301EDC">
        <w:rPr>
          <w:rFonts w:ascii="Times New Roman" w:eastAsiaTheme="minorEastAsia" w:hAnsi="Times New Roman" w:cs="Times New Roman"/>
          <w:sz w:val="28"/>
        </w:rPr>
        <w:t>.</w:t>
      </w:r>
    </w:p>
    <w:p w:rsidR="0038448A" w:rsidRPr="006851B5" w:rsidRDefault="00F53E2A" w:rsidP="001F28D3">
      <w:pPr>
        <w:pStyle w:val="2"/>
        <w:rPr>
          <w:rFonts w:cs="Times New Roman"/>
        </w:rPr>
      </w:pPr>
      <w:bookmarkStart w:id="11" w:name="_Toc476760945"/>
      <w:bookmarkStart w:id="12" w:name="_Toc481257879"/>
      <w:bookmarkStart w:id="13" w:name="_Toc357030723"/>
      <w:bookmarkStart w:id="14" w:name="_Toc358236554"/>
      <w:r w:rsidRPr="006851B5">
        <w:rPr>
          <w:rFonts w:cs="Times New Roman"/>
        </w:rPr>
        <w:t xml:space="preserve">1.2 </w:t>
      </w:r>
      <w:r w:rsidR="0038448A" w:rsidRPr="006851B5">
        <w:rPr>
          <w:rFonts w:cs="Times New Roman"/>
        </w:rPr>
        <w:t xml:space="preserve">Анализ </w:t>
      </w:r>
      <w:proofErr w:type="gramStart"/>
      <w:r w:rsidR="0038448A" w:rsidRPr="006851B5">
        <w:rPr>
          <w:rFonts w:cs="Times New Roman"/>
        </w:rPr>
        <w:t>затраты-результативность</w:t>
      </w:r>
      <w:bookmarkEnd w:id="11"/>
      <w:bookmarkEnd w:id="12"/>
      <w:bookmarkEnd w:id="13"/>
      <w:bookmarkEnd w:id="14"/>
      <w:proofErr w:type="gramEnd"/>
    </w:p>
    <w:p w:rsidR="00BC1E27" w:rsidRPr="00301EDC" w:rsidRDefault="00BC1E27" w:rsidP="00BC1E27">
      <w:pPr>
        <w:rPr>
          <w:rFonts w:ascii="Times New Roman" w:hAnsi="Times New Roman" w:cs="Times New Roman"/>
        </w:rPr>
      </w:pPr>
    </w:p>
    <w:p w:rsidR="00140DF4" w:rsidRPr="00301EDC" w:rsidRDefault="00A626C8"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Использование анализа </w:t>
      </w:r>
      <w:proofErr w:type="gramStart"/>
      <w:r w:rsidRPr="00301EDC">
        <w:rPr>
          <w:rFonts w:ascii="Times New Roman" w:hAnsi="Times New Roman" w:cs="Times New Roman"/>
          <w:sz w:val="28"/>
        </w:rPr>
        <w:t>затраты-результативность</w:t>
      </w:r>
      <w:proofErr w:type="gramEnd"/>
      <w:r w:rsidRPr="00301EDC">
        <w:rPr>
          <w:rFonts w:ascii="Times New Roman" w:hAnsi="Times New Roman" w:cs="Times New Roman"/>
          <w:sz w:val="28"/>
        </w:rPr>
        <w:t xml:space="preserve"> предполагает сравнение нескольких программ или проектов, которые имеют одну и ту  же цель. </w:t>
      </w:r>
      <w:proofErr w:type="gramStart"/>
      <w:r w:rsidRPr="00301EDC">
        <w:rPr>
          <w:rFonts w:ascii="Times New Roman" w:hAnsi="Times New Roman" w:cs="Times New Roman"/>
          <w:sz w:val="28"/>
        </w:rPr>
        <w:t>В рамках данного подхода можно, например, сравнивать разные методы лечения одного или нескольких заболеваний, приводящие к достижению единой цели:</w:t>
      </w:r>
      <w:r w:rsidR="00140DF4" w:rsidRPr="00301EDC">
        <w:rPr>
          <w:rFonts w:ascii="Times New Roman" w:hAnsi="Times New Roman" w:cs="Times New Roman"/>
          <w:sz w:val="28"/>
        </w:rPr>
        <w:t xml:space="preserve"> уменьшение артериального давления (в мм рт. ст.), уменьшение смертности от болезни, </w:t>
      </w:r>
      <w:r w:rsidR="00064A32" w:rsidRPr="00301EDC">
        <w:rPr>
          <w:rFonts w:ascii="Times New Roman" w:hAnsi="Times New Roman" w:cs="Times New Roman"/>
          <w:sz w:val="28"/>
        </w:rPr>
        <w:t>сохраненные годы жизни</w:t>
      </w:r>
      <w:r w:rsidR="00140DF4" w:rsidRPr="00301EDC">
        <w:rPr>
          <w:rFonts w:ascii="Times New Roman" w:hAnsi="Times New Roman" w:cs="Times New Roman"/>
          <w:sz w:val="28"/>
        </w:rPr>
        <w:t>).</w:t>
      </w:r>
      <w:proofErr w:type="gramEnd"/>
    </w:p>
    <w:p w:rsidR="00C2589F" w:rsidRPr="00301EDC" w:rsidRDefault="00C2589F" w:rsidP="00F37E45">
      <w:pPr>
        <w:spacing w:line="360" w:lineRule="auto"/>
        <w:jc w:val="both"/>
        <w:rPr>
          <w:rFonts w:ascii="Times New Roman" w:hAnsi="Times New Roman" w:cs="Times New Roman"/>
          <w:sz w:val="28"/>
        </w:rPr>
      </w:pPr>
      <w:r w:rsidRPr="00301EDC">
        <w:rPr>
          <w:rFonts w:ascii="Times New Roman" w:hAnsi="Times New Roman" w:cs="Times New Roman"/>
          <w:sz w:val="28"/>
        </w:rPr>
        <w:t>Отличительной особенностью данного метода является то, что результаты должны выражаться в единых натуральных единицах.</w:t>
      </w:r>
    </w:p>
    <w:p w:rsidR="004E77B3" w:rsidRPr="00301EDC" w:rsidRDefault="006E6BDD" w:rsidP="00F37E45">
      <w:pPr>
        <w:spacing w:line="360" w:lineRule="auto"/>
        <w:jc w:val="both"/>
        <w:rPr>
          <w:rFonts w:ascii="Times New Roman" w:hAnsi="Times New Roman" w:cs="Times New Roman"/>
          <w:sz w:val="28"/>
        </w:rPr>
      </w:pPr>
      <w:r w:rsidRPr="00301EDC">
        <w:rPr>
          <w:rFonts w:ascii="Times New Roman" w:hAnsi="Times New Roman" w:cs="Times New Roman"/>
          <w:sz w:val="28"/>
        </w:rPr>
        <w:t>Такими единица</w:t>
      </w:r>
      <w:r w:rsidR="00EC269E" w:rsidRPr="00301EDC">
        <w:rPr>
          <w:rFonts w:ascii="Times New Roman" w:hAnsi="Times New Roman" w:cs="Times New Roman"/>
          <w:sz w:val="28"/>
        </w:rPr>
        <w:t>ми</w:t>
      </w:r>
      <w:r w:rsidRPr="00301EDC">
        <w:rPr>
          <w:rFonts w:ascii="Times New Roman" w:hAnsi="Times New Roman" w:cs="Times New Roman"/>
          <w:sz w:val="28"/>
        </w:rPr>
        <w:t xml:space="preserve"> могут быть число сохраненных жизней или выигранные годы жизни.</w:t>
      </w:r>
      <w:r w:rsidR="00EC269E" w:rsidRPr="00301EDC">
        <w:rPr>
          <w:rFonts w:ascii="Times New Roman" w:hAnsi="Times New Roman" w:cs="Times New Roman"/>
          <w:sz w:val="28"/>
        </w:rPr>
        <w:t xml:space="preserve"> Число сохраненных жизней применяется, как правило, в оценке профилактических программ</w:t>
      </w:r>
      <w:r w:rsidR="004E77B3" w:rsidRPr="00301EDC">
        <w:rPr>
          <w:rFonts w:ascii="Times New Roman" w:hAnsi="Times New Roman" w:cs="Times New Roman"/>
          <w:sz w:val="28"/>
        </w:rPr>
        <w:t xml:space="preserve"> (вакцинация)</w:t>
      </w:r>
      <w:r w:rsidR="00EC269E" w:rsidRPr="00301EDC">
        <w:rPr>
          <w:rFonts w:ascii="Times New Roman" w:hAnsi="Times New Roman" w:cs="Times New Roman"/>
          <w:sz w:val="28"/>
        </w:rPr>
        <w:t>.</w:t>
      </w:r>
      <w:r w:rsidR="004E77B3" w:rsidRPr="00301EDC">
        <w:rPr>
          <w:rFonts w:ascii="Times New Roman" w:hAnsi="Times New Roman" w:cs="Times New Roman"/>
          <w:sz w:val="28"/>
        </w:rPr>
        <w:br/>
      </w:r>
      <w:r w:rsidR="00EC269E" w:rsidRPr="00301EDC">
        <w:rPr>
          <w:rFonts w:ascii="Times New Roman" w:hAnsi="Times New Roman" w:cs="Times New Roman"/>
          <w:sz w:val="28"/>
        </w:rPr>
        <w:t>Выигранные годы жизни дают более</w:t>
      </w:r>
      <w:r w:rsidR="004E77B3" w:rsidRPr="00301EDC">
        <w:rPr>
          <w:rFonts w:ascii="Times New Roman" w:hAnsi="Times New Roman" w:cs="Times New Roman"/>
          <w:sz w:val="28"/>
        </w:rPr>
        <w:t xml:space="preserve"> объективный результат, т.к. они показывают увеличение продолжительности жизни пациента в результате участия в программе лечения.</w:t>
      </w:r>
    </w:p>
    <w:p w:rsidR="006E6BDD" w:rsidRPr="00295675" w:rsidRDefault="004E77B3"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Примеры различных единиц измерения результатов в исследованиях, использующих анализ </w:t>
      </w:r>
      <w:proofErr w:type="gramStart"/>
      <w:r w:rsidRPr="00301EDC">
        <w:rPr>
          <w:rFonts w:ascii="Times New Roman" w:hAnsi="Times New Roman" w:cs="Times New Roman"/>
          <w:sz w:val="28"/>
        </w:rPr>
        <w:t>затраты-резу</w:t>
      </w:r>
      <w:r w:rsidR="00295675">
        <w:rPr>
          <w:rFonts w:ascii="Times New Roman" w:hAnsi="Times New Roman" w:cs="Times New Roman"/>
          <w:sz w:val="28"/>
        </w:rPr>
        <w:t>льтативность</w:t>
      </w:r>
      <w:proofErr w:type="gramEnd"/>
      <w:r w:rsidR="00295675">
        <w:rPr>
          <w:rFonts w:ascii="Times New Roman" w:hAnsi="Times New Roman" w:cs="Times New Roman"/>
          <w:sz w:val="28"/>
        </w:rPr>
        <w:t>, приведены в таблице 2.</w:t>
      </w:r>
    </w:p>
    <w:p w:rsidR="00656BD2" w:rsidRPr="00295675" w:rsidRDefault="00295675" w:rsidP="00295675">
      <w:pPr>
        <w:spacing w:line="360" w:lineRule="auto"/>
        <w:jc w:val="right"/>
        <w:rPr>
          <w:rFonts w:ascii="Times New Roman" w:hAnsi="Times New Roman" w:cs="Times New Roman"/>
          <w:b/>
          <w:sz w:val="28"/>
        </w:rPr>
      </w:pPr>
      <w:r w:rsidRPr="00295675">
        <w:rPr>
          <w:rFonts w:ascii="Times New Roman" w:hAnsi="Times New Roman" w:cs="Times New Roman"/>
          <w:b/>
          <w:sz w:val="28"/>
        </w:rPr>
        <w:lastRenderedPageBreak/>
        <w:t xml:space="preserve">Таблица </w:t>
      </w:r>
      <w:r w:rsidRPr="007C2CB2">
        <w:rPr>
          <w:rFonts w:ascii="Times New Roman" w:hAnsi="Times New Roman" w:cs="Times New Roman"/>
          <w:b/>
          <w:sz w:val="28"/>
        </w:rPr>
        <w:t>2</w:t>
      </w:r>
      <w:r w:rsidR="00656BD2" w:rsidRPr="00295675">
        <w:rPr>
          <w:rFonts w:ascii="Times New Roman" w:hAnsi="Times New Roman" w:cs="Times New Roman"/>
          <w:b/>
          <w:sz w:val="28"/>
        </w:rPr>
        <w:t>. Примеры единиц измерения результатов в исследованиях «</w:t>
      </w:r>
      <w:proofErr w:type="gramStart"/>
      <w:r w:rsidR="00656BD2" w:rsidRPr="00295675">
        <w:rPr>
          <w:rFonts w:ascii="Times New Roman" w:hAnsi="Times New Roman" w:cs="Times New Roman"/>
          <w:b/>
          <w:sz w:val="28"/>
        </w:rPr>
        <w:t>затраты-результативность</w:t>
      </w:r>
      <w:proofErr w:type="gramEnd"/>
      <w:r w:rsidR="00656BD2" w:rsidRPr="00295675">
        <w:rPr>
          <w:rFonts w:ascii="Times New Roman" w:hAnsi="Times New Roman" w:cs="Times New Roman"/>
          <w:b/>
          <w:sz w:val="28"/>
        </w:rPr>
        <w:t>».</w:t>
      </w:r>
    </w:p>
    <w:tbl>
      <w:tblPr>
        <w:tblStyle w:val="af"/>
        <w:tblW w:w="0" w:type="auto"/>
        <w:tblLook w:val="04A0" w:firstRow="1" w:lastRow="0" w:firstColumn="1" w:lastColumn="0" w:noHBand="0" w:noVBand="1"/>
      </w:tblPr>
      <w:tblGrid>
        <w:gridCol w:w="4376"/>
        <w:gridCol w:w="4343"/>
      </w:tblGrid>
      <w:tr w:rsidR="00A21535" w:rsidRPr="00301EDC" w:rsidTr="00DD3556">
        <w:trPr>
          <w:trHeight w:val="483"/>
        </w:trPr>
        <w:tc>
          <w:tcPr>
            <w:tcW w:w="4448" w:type="dxa"/>
            <w:shd w:val="clear" w:color="auto" w:fill="F2F2F2" w:themeFill="background1" w:themeFillShade="F2"/>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Область исследования</w:t>
            </w:r>
            <w:r w:rsidR="00DD3556" w:rsidRPr="00301EDC">
              <w:rPr>
                <w:rFonts w:ascii="Times New Roman" w:hAnsi="Times New Roman" w:cs="Times New Roman"/>
                <w:sz w:val="24"/>
                <w:szCs w:val="24"/>
              </w:rPr>
              <w:t xml:space="preserve"> </w:t>
            </w:r>
          </w:p>
        </w:tc>
        <w:tc>
          <w:tcPr>
            <w:tcW w:w="4449" w:type="dxa"/>
            <w:shd w:val="clear" w:color="auto" w:fill="F2F2F2" w:themeFill="background1" w:themeFillShade="F2"/>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Единица измерения результата</w:t>
            </w:r>
          </w:p>
        </w:tc>
      </w:tr>
      <w:tr w:rsidR="00A21535" w:rsidRPr="00301EDC" w:rsidTr="00DD3556">
        <w:trPr>
          <w:trHeight w:val="483"/>
        </w:trPr>
        <w:tc>
          <w:tcPr>
            <w:tcW w:w="4448" w:type="dxa"/>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Лечение гипертонии</w:t>
            </w:r>
          </w:p>
        </w:tc>
        <w:tc>
          <w:tcPr>
            <w:tcW w:w="4449" w:type="dxa"/>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 xml:space="preserve">Уменьшение кровяного давления (в </w:t>
            </w:r>
            <w:proofErr w:type="spellStart"/>
            <w:r w:rsidRPr="00301EDC">
              <w:rPr>
                <w:rFonts w:ascii="Times New Roman" w:hAnsi="Times New Roman" w:cs="Times New Roman"/>
                <w:sz w:val="24"/>
                <w:szCs w:val="24"/>
              </w:rPr>
              <w:t>мм</w:t>
            </w:r>
            <w:proofErr w:type="gramStart"/>
            <w:r w:rsidRPr="00301EDC">
              <w:rPr>
                <w:rFonts w:ascii="Times New Roman" w:hAnsi="Times New Roman" w:cs="Times New Roman"/>
                <w:sz w:val="24"/>
                <w:szCs w:val="24"/>
              </w:rPr>
              <w:t>.р</w:t>
            </w:r>
            <w:proofErr w:type="gramEnd"/>
            <w:r w:rsidRPr="00301EDC">
              <w:rPr>
                <w:rFonts w:ascii="Times New Roman" w:hAnsi="Times New Roman" w:cs="Times New Roman"/>
                <w:sz w:val="24"/>
                <w:szCs w:val="24"/>
              </w:rPr>
              <w:t>т.ст</w:t>
            </w:r>
            <w:proofErr w:type="spellEnd"/>
            <w:r w:rsidRPr="00301EDC">
              <w:rPr>
                <w:rFonts w:ascii="Times New Roman" w:hAnsi="Times New Roman" w:cs="Times New Roman"/>
                <w:sz w:val="24"/>
                <w:szCs w:val="24"/>
              </w:rPr>
              <w:t>.)</w:t>
            </w:r>
          </w:p>
        </w:tc>
      </w:tr>
      <w:tr w:rsidR="00A21535" w:rsidRPr="00301EDC" w:rsidTr="00DD3556">
        <w:trPr>
          <w:trHeight w:val="483"/>
        </w:trPr>
        <w:tc>
          <w:tcPr>
            <w:tcW w:w="4448" w:type="dxa"/>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 xml:space="preserve">Лечение </w:t>
            </w:r>
            <w:proofErr w:type="spellStart"/>
            <w:r w:rsidRPr="00301EDC">
              <w:rPr>
                <w:rFonts w:ascii="Times New Roman" w:hAnsi="Times New Roman" w:cs="Times New Roman"/>
                <w:sz w:val="24"/>
                <w:szCs w:val="24"/>
              </w:rPr>
              <w:t>гиперхолестеринемии</w:t>
            </w:r>
            <w:proofErr w:type="spellEnd"/>
          </w:p>
        </w:tc>
        <w:tc>
          <w:tcPr>
            <w:tcW w:w="4449" w:type="dxa"/>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Процентное уменьшение холестерина в сыворотке крови</w:t>
            </w:r>
          </w:p>
        </w:tc>
      </w:tr>
      <w:tr w:rsidR="00A21535" w:rsidRPr="00301EDC" w:rsidTr="00DD3556">
        <w:trPr>
          <w:trHeight w:val="483"/>
        </w:trPr>
        <w:tc>
          <w:tcPr>
            <w:tcW w:w="4448" w:type="dxa"/>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Диагностика тромбоза глубоких вен</w:t>
            </w:r>
            <w:r w:rsidR="00656BD2" w:rsidRPr="00301EDC">
              <w:rPr>
                <w:rFonts w:ascii="Times New Roman" w:hAnsi="Times New Roman" w:cs="Times New Roman"/>
                <w:sz w:val="24"/>
                <w:szCs w:val="24"/>
              </w:rPr>
              <w:t xml:space="preserve"> </w:t>
            </w:r>
          </w:p>
        </w:tc>
        <w:tc>
          <w:tcPr>
            <w:tcW w:w="4449" w:type="dxa"/>
            <w:vAlign w:val="center"/>
          </w:tcPr>
          <w:p w:rsidR="00A21535" w:rsidRPr="00301EDC" w:rsidRDefault="00656BD2"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Случаи выявления тромбоза</w:t>
            </w:r>
          </w:p>
        </w:tc>
      </w:tr>
      <w:tr w:rsidR="00A21535" w:rsidRPr="00301EDC" w:rsidTr="00DD3556">
        <w:trPr>
          <w:trHeight w:val="483"/>
        </w:trPr>
        <w:tc>
          <w:tcPr>
            <w:tcW w:w="4448" w:type="dxa"/>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 xml:space="preserve">Лечение </w:t>
            </w:r>
            <w:r w:rsidR="00656BD2" w:rsidRPr="00301EDC">
              <w:rPr>
                <w:rFonts w:ascii="Times New Roman" w:hAnsi="Times New Roman" w:cs="Times New Roman"/>
                <w:sz w:val="24"/>
                <w:szCs w:val="24"/>
              </w:rPr>
              <w:t xml:space="preserve">бронхиальной </w:t>
            </w:r>
            <w:r w:rsidRPr="00301EDC">
              <w:rPr>
                <w:rFonts w:ascii="Times New Roman" w:hAnsi="Times New Roman" w:cs="Times New Roman"/>
                <w:sz w:val="24"/>
                <w:szCs w:val="24"/>
              </w:rPr>
              <w:t>астмы</w:t>
            </w:r>
          </w:p>
        </w:tc>
        <w:tc>
          <w:tcPr>
            <w:tcW w:w="4449" w:type="dxa"/>
            <w:vAlign w:val="center"/>
          </w:tcPr>
          <w:p w:rsidR="00A21535" w:rsidRPr="00301EDC" w:rsidRDefault="00656BD2" w:rsidP="00DD3556">
            <w:pPr>
              <w:spacing w:line="360" w:lineRule="auto"/>
              <w:ind w:left="708" w:hanging="708"/>
              <w:rPr>
                <w:rFonts w:ascii="Times New Roman" w:hAnsi="Times New Roman" w:cs="Times New Roman"/>
                <w:sz w:val="24"/>
                <w:szCs w:val="24"/>
              </w:rPr>
            </w:pPr>
            <w:r w:rsidRPr="00301EDC">
              <w:rPr>
                <w:rFonts w:ascii="Times New Roman" w:hAnsi="Times New Roman" w:cs="Times New Roman"/>
                <w:sz w:val="24"/>
                <w:szCs w:val="24"/>
              </w:rPr>
              <w:t>Количество дней без симптомов астмы</w:t>
            </w:r>
          </w:p>
        </w:tc>
      </w:tr>
      <w:tr w:rsidR="00A21535" w:rsidRPr="00301EDC" w:rsidTr="00DD3556">
        <w:trPr>
          <w:trHeight w:val="483"/>
        </w:trPr>
        <w:tc>
          <w:tcPr>
            <w:tcW w:w="4448" w:type="dxa"/>
            <w:vAlign w:val="center"/>
          </w:tcPr>
          <w:p w:rsidR="00A21535" w:rsidRPr="00301EDC" w:rsidRDefault="00A21535"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 xml:space="preserve">Лечение </w:t>
            </w:r>
            <w:proofErr w:type="spellStart"/>
            <w:r w:rsidRPr="00301EDC">
              <w:rPr>
                <w:rFonts w:ascii="Times New Roman" w:hAnsi="Times New Roman" w:cs="Times New Roman"/>
                <w:sz w:val="24"/>
                <w:szCs w:val="24"/>
              </w:rPr>
              <w:t>тромболиза</w:t>
            </w:r>
            <w:proofErr w:type="spellEnd"/>
          </w:p>
        </w:tc>
        <w:tc>
          <w:tcPr>
            <w:tcW w:w="4449" w:type="dxa"/>
            <w:vAlign w:val="center"/>
          </w:tcPr>
          <w:p w:rsidR="00A21535" w:rsidRPr="00301EDC" w:rsidRDefault="00656BD2" w:rsidP="00DD3556">
            <w:pPr>
              <w:spacing w:line="360" w:lineRule="auto"/>
              <w:rPr>
                <w:rFonts w:ascii="Times New Roman" w:hAnsi="Times New Roman" w:cs="Times New Roman"/>
                <w:sz w:val="24"/>
                <w:szCs w:val="24"/>
              </w:rPr>
            </w:pPr>
            <w:r w:rsidRPr="00301EDC">
              <w:rPr>
                <w:rFonts w:ascii="Times New Roman" w:hAnsi="Times New Roman" w:cs="Times New Roman"/>
                <w:sz w:val="24"/>
                <w:szCs w:val="24"/>
              </w:rPr>
              <w:t>Количество выигранных лет жизни</w:t>
            </w:r>
          </w:p>
        </w:tc>
      </w:tr>
    </w:tbl>
    <w:p w:rsidR="004E77B3" w:rsidRPr="00301EDC" w:rsidRDefault="00685C81" w:rsidP="00F37E45">
      <w:pPr>
        <w:spacing w:line="360" w:lineRule="auto"/>
        <w:jc w:val="both"/>
        <w:rPr>
          <w:rFonts w:ascii="Times New Roman" w:hAnsi="Times New Roman" w:cs="Times New Roman"/>
          <w:sz w:val="28"/>
          <w:lang w:val="en-US"/>
        </w:rPr>
      </w:pPr>
      <w:r w:rsidRPr="00301EDC">
        <w:rPr>
          <w:rFonts w:ascii="Times New Roman" w:hAnsi="Times New Roman" w:cs="Times New Roman"/>
          <w:sz w:val="28"/>
        </w:rPr>
        <w:t xml:space="preserve">Источник: </w:t>
      </w:r>
      <w:r w:rsidR="0086432C">
        <w:rPr>
          <w:rFonts w:ascii="Times New Roman" w:hAnsi="Times New Roman" w:cs="Times New Roman"/>
          <w:sz w:val="28"/>
          <w:lang w:val="en-US"/>
        </w:rPr>
        <w:t>[11]</w:t>
      </w:r>
    </w:p>
    <w:p w:rsidR="00EA317D" w:rsidRPr="00301EDC" w:rsidRDefault="00EA317D" w:rsidP="00F37E45">
      <w:pPr>
        <w:spacing w:line="360" w:lineRule="auto"/>
        <w:jc w:val="both"/>
        <w:rPr>
          <w:rFonts w:ascii="Times New Roman" w:hAnsi="Times New Roman" w:cs="Times New Roman"/>
          <w:sz w:val="28"/>
        </w:rPr>
      </w:pPr>
      <w:r w:rsidRPr="00301EDC">
        <w:rPr>
          <w:rFonts w:ascii="Times New Roman" w:hAnsi="Times New Roman" w:cs="Times New Roman"/>
          <w:sz w:val="28"/>
        </w:rPr>
        <w:t>Результаты анализа затраты - результативность выражают обычно при помощи одного из двух коэффициентов. Это:</w:t>
      </w:r>
    </w:p>
    <w:p w:rsidR="00EA317D" w:rsidRPr="00301EDC" w:rsidRDefault="00EA317D" w:rsidP="00F37E45">
      <w:pPr>
        <w:spacing w:line="360" w:lineRule="auto"/>
        <w:jc w:val="both"/>
        <w:rPr>
          <w:rFonts w:ascii="Times New Roman" w:hAnsi="Times New Roman" w:cs="Times New Roman"/>
          <w:sz w:val="28"/>
        </w:rPr>
      </w:pPr>
      <w:r w:rsidRPr="00301EDC">
        <w:rPr>
          <w:rFonts w:ascii="Times New Roman" w:hAnsi="Times New Roman" w:cs="Times New Roman"/>
          <w:sz w:val="28"/>
        </w:rPr>
        <w:t>K</w:t>
      </w:r>
      <w:r w:rsidRPr="00301EDC">
        <w:rPr>
          <w:rFonts w:ascii="Times New Roman" w:hAnsi="Times New Roman" w:cs="Times New Roman"/>
          <w:sz w:val="28"/>
          <w:vertAlign w:val="subscript"/>
        </w:rPr>
        <w:t xml:space="preserve">CE </w:t>
      </w:r>
      <w:r w:rsidR="00C23004" w:rsidRPr="00301EDC">
        <w:rPr>
          <w:rFonts w:ascii="Times New Roman" w:hAnsi="Times New Roman" w:cs="Times New Roman"/>
          <w:sz w:val="28"/>
        </w:rPr>
        <w:t xml:space="preserve">= C/E </w:t>
      </w:r>
      <w:r w:rsidRPr="00301EDC">
        <w:rPr>
          <w:rFonts w:ascii="Times New Roman" w:hAnsi="Times New Roman" w:cs="Times New Roman"/>
          <w:sz w:val="28"/>
        </w:rPr>
        <w:t xml:space="preserve">— коэффициент </w:t>
      </w:r>
      <w:proofErr w:type="gramStart"/>
      <w:r w:rsidRPr="00301EDC">
        <w:rPr>
          <w:rFonts w:ascii="Times New Roman" w:hAnsi="Times New Roman" w:cs="Times New Roman"/>
          <w:sz w:val="28"/>
        </w:rPr>
        <w:t>затраты-результативность</w:t>
      </w:r>
      <w:proofErr w:type="gramEnd"/>
      <w:r w:rsidRPr="00301EDC">
        <w:rPr>
          <w:rFonts w:ascii="Times New Roman" w:hAnsi="Times New Roman" w:cs="Times New Roman"/>
          <w:sz w:val="28"/>
        </w:rPr>
        <w:t>, равный отношению затрат на выполнение программы (процедуры, услуги) к полученному результату, выраженному в натуральных единицах, и</w:t>
      </w:r>
    </w:p>
    <w:p w:rsidR="000A4EF8" w:rsidRPr="00301EDC" w:rsidRDefault="00EA317D" w:rsidP="00F37E45">
      <w:pPr>
        <w:spacing w:line="360" w:lineRule="auto"/>
        <w:jc w:val="both"/>
        <w:rPr>
          <w:rFonts w:ascii="Times New Roman" w:hAnsi="Times New Roman" w:cs="Times New Roman"/>
          <w:sz w:val="28"/>
        </w:rPr>
      </w:pPr>
      <w:r w:rsidRPr="00301EDC">
        <w:rPr>
          <w:rFonts w:ascii="Times New Roman" w:hAnsi="Times New Roman" w:cs="Times New Roman"/>
          <w:sz w:val="28"/>
        </w:rPr>
        <w:t>K</w:t>
      </w:r>
      <w:r w:rsidRPr="00301EDC">
        <w:rPr>
          <w:rFonts w:ascii="Times New Roman" w:hAnsi="Times New Roman" w:cs="Times New Roman"/>
          <w:sz w:val="28"/>
          <w:vertAlign w:val="subscript"/>
        </w:rPr>
        <w:t>EC</w:t>
      </w:r>
      <w:r w:rsidRPr="00301EDC">
        <w:rPr>
          <w:rFonts w:ascii="Times New Roman" w:hAnsi="Times New Roman" w:cs="Times New Roman"/>
          <w:sz w:val="28"/>
        </w:rPr>
        <w:t xml:space="preserve"> </w:t>
      </w:r>
      <w:r w:rsidR="00C23004" w:rsidRPr="00301EDC">
        <w:rPr>
          <w:rFonts w:ascii="Times New Roman" w:hAnsi="Times New Roman" w:cs="Times New Roman"/>
          <w:sz w:val="28"/>
        </w:rPr>
        <w:t>= E</w:t>
      </w:r>
      <w:proofErr w:type="gramStart"/>
      <w:r w:rsidR="00C23004" w:rsidRPr="00301EDC">
        <w:rPr>
          <w:rFonts w:ascii="Times New Roman" w:hAnsi="Times New Roman" w:cs="Times New Roman"/>
          <w:sz w:val="28"/>
        </w:rPr>
        <w:t>/С</w:t>
      </w:r>
      <w:proofErr w:type="gramEnd"/>
      <w:r w:rsidR="00C23004" w:rsidRPr="00301EDC">
        <w:rPr>
          <w:rFonts w:ascii="Times New Roman" w:hAnsi="Times New Roman" w:cs="Times New Roman"/>
          <w:sz w:val="28"/>
        </w:rPr>
        <w:t xml:space="preserve"> </w:t>
      </w:r>
      <w:r w:rsidRPr="00301EDC">
        <w:rPr>
          <w:rFonts w:ascii="Times New Roman" w:hAnsi="Times New Roman" w:cs="Times New Roman"/>
          <w:sz w:val="28"/>
        </w:rPr>
        <w:t>— эффект на единицу затрат, равный отношению результата программы, выраженного в натуральных единицах, к затратам на эту программу.</w:t>
      </w:r>
      <w:r w:rsidR="00A626C8" w:rsidRPr="00301EDC">
        <w:rPr>
          <w:rFonts w:ascii="Times New Roman" w:hAnsi="Times New Roman" w:cs="Times New Roman"/>
          <w:sz w:val="28"/>
        </w:rPr>
        <w:t xml:space="preserve"> </w:t>
      </w:r>
    </w:p>
    <w:p w:rsidR="005D34E0" w:rsidRPr="00301EDC" w:rsidRDefault="00C23004"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Коэффициент </w:t>
      </w:r>
      <w:proofErr w:type="gramStart"/>
      <w:r w:rsidRPr="00301EDC">
        <w:rPr>
          <w:rFonts w:ascii="Times New Roman" w:hAnsi="Times New Roman" w:cs="Times New Roman"/>
          <w:sz w:val="28"/>
        </w:rPr>
        <w:t>затраты-результативность</w:t>
      </w:r>
      <w:proofErr w:type="gramEnd"/>
      <w:r w:rsidRPr="00301EDC">
        <w:rPr>
          <w:rFonts w:ascii="Times New Roman" w:hAnsi="Times New Roman" w:cs="Times New Roman"/>
          <w:sz w:val="28"/>
        </w:rPr>
        <w:t xml:space="preserve"> показывает стоимость получения единицы результата. Обратный ему коэффициент показывает, какой эффект будет достигнут в расчете на единицу затрат, связанных с реализацией программы. </w:t>
      </w:r>
    </w:p>
    <w:p w:rsidR="000A4EF8" w:rsidRDefault="00C23004"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Таким образом, экономическая эффективность программы повышается с </w:t>
      </w:r>
      <w:r w:rsidR="005D34E0" w:rsidRPr="00301EDC">
        <w:rPr>
          <w:rFonts w:ascii="Times New Roman" w:hAnsi="Times New Roman" w:cs="Times New Roman"/>
          <w:sz w:val="28"/>
        </w:rPr>
        <w:t>уменьшением</w:t>
      </w:r>
      <w:r w:rsidRPr="00301EDC">
        <w:rPr>
          <w:rFonts w:ascii="Times New Roman" w:hAnsi="Times New Roman" w:cs="Times New Roman"/>
          <w:sz w:val="28"/>
        </w:rPr>
        <w:t xml:space="preserve"> коэффициента </w:t>
      </w:r>
      <w:proofErr w:type="gramStart"/>
      <w:r w:rsidRPr="00301EDC">
        <w:rPr>
          <w:rFonts w:ascii="Times New Roman" w:hAnsi="Times New Roman" w:cs="Times New Roman"/>
          <w:sz w:val="28"/>
        </w:rPr>
        <w:t>затраты-результативность</w:t>
      </w:r>
      <w:proofErr w:type="gramEnd"/>
      <w:r w:rsidRPr="00301EDC">
        <w:rPr>
          <w:rFonts w:ascii="Times New Roman" w:hAnsi="Times New Roman" w:cs="Times New Roman"/>
          <w:sz w:val="28"/>
        </w:rPr>
        <w:t xml:space="preserve"> и с</w:t>
      </w:r>
      <w:r w:rsidR="005D34E0" w:rsidRPr="00301EDC">
        <w:rPr>
          <w:rFonts w:ascii="Times New Roman" w:hAnsi="Times New Roman" w:cs="Times New Roman"/>
          <w:sz w:val="28"/>
        </w:rPr>
        <w:t xml:space="preserve"> увеличением</w:t>
      </w:r>
      <w:r w:rsidRPr="00301EDC">
        <w:rPr>
          <w:rFonts w:ascii="Times New Roman" w:hAnsi="Times New Roman" w:cs="Times New Roman"/>
          <w:sz w:val="28"/>
        </w:rPr>
        <w:t xml:space="preserve"> коэффициента «эффект на единицу затрат».</w:t>
      </w:r>
    </w:p>
    <w:p w:rsidR="00EF3E18" w:rsidRPr="00301EDC" w:rsidRDefault="00EF3E18" w:rsidP="00C23004">
      <w:pPr>
        <w:spacing w:line="360" w:lineRule="auto"/>
        <w:rPr>
          <w:rFonts w:ascii="Times New Roman" w:hAnsi="Times New Roman" w:cs="Times New Roman"/>
          <w:sz w:val="28"/>
        </w:rPr>
      </w:pPr>
    </w:p>
    <w:p w:rsidR="0038448A" w:rsidRPr="006851B5" w:rsidRDefault="00F53E2A" w:rsidP="001F28D3">
      <w:pPr>
        <w:pStyle w:val="2"/>
        <w:rPr>
          <w:rFonts w:cs="Times New Roman"/>
        </w:rPr>
      </w:pPr>
      <w:bookmarkStart w:id="15" w:name="_Toc476760946"/>
      <w:bookmarkStart w:id="16" w:name="_Toc481257880"/>
      <w:bookmarkStart w:id="17" w:name="_Toc357030724"/>
      <w:bookmarkStart w:id="18" w:name="_Toc358236555"/>
      <w:r w:rsidRPr="006851B5">
        <w:rPr>
          <w:rFonts w:cs="Times New Roman"/>
        </w:rPr>
        <w:t xml:space="preserve">1.3 </w:t>
      </w:r>
      <w:r w:rsidR="0038448A" w:rsidRPr="006851B5">
        <w:rPr>
          <w:rFonts w:cs="Times New Roman"/>
        </w:rPr>
        <w:t>Анализ затраты-выгод</w:t>
      </w:r>
      <w:bookmarkEnd w:id="15"/>
      <w:bookmarkEnd w:id="16"/>
      <w:bookmarkEnd w:id="17"/>
      <w:r w:rsidR="005D34E0" w:rsidRPr="006851B5">
        <w:rPr>
          <w:rFonts w:cs="Times New Roman"/>
        </w:rPr>
        <w:t>ы</w:t>
      </w:r>
      <w:bookmarkEnd w:id="18"/>
    </w:p>
    <w:p w:rsidR="00BC1E27" w:rsidRPr="00301EDC" w:rsidRDefault="00BC1E27" w:rsidP="00BC1E27">
      <w:pPr>
        <w:rPr>
          <w:rFonts w:ascii="Times New Roman" w:hAnsi="Times New Roman" w:cs="Times New Roman"/>
        </w:rPr>
      </w:pPr>
    </w:p>
    <w:p w:rsidR="002E3CFE" w:rsidRPr="00301EDC" w:rsidRDefault="002E3CFE" w:rsidP="00F37E45">
      <w:pPr>
        <w:spacing w:line="360" w:lineRule="auto"/>
        <w:jc w:val="both"/>
        <w:rPr>
          <w:rFonts w:ascii="Times New Roman" w:hAnsi="Times New Roman" w:cs="Times New Roman"/>
          <w:sz w:val="28"/>
        </w:rPr>
      </w:pPr>
      <w:r w:rsidRPr="00301EDC">
        <w:rPr>
          <w:rFonts w:ascii="Times New Roman" w:hAnsi="Times New Roman" w:cs="Times New Roman"/>
          <w:sz w:val="28"/>
        </w:rPr>
        <w:t>Особенность анализа затраты</w:t>
      </w:r>
      <w:r w:rsidR="00481200" w:rsidRPr="00301EDC">
        <w:rPr>
          <w:rFonts w:ascii="Times New Roman" w:hAnsi="Times New Roman" w:cs="Times New Roman"/>
          <w:sz w:val="28"/>
        </w:rPr>
        <w:t>-выгоды (</w:t>
      </w:r>
      <w:r w:rsidRPr="00301EDC">
        <w:rPr>
          <w:rFonts w:ascii="Times New Roman" w:hAnsi="Times New Roman" w:cs="Times New Roman"/>
          <w:sz w:val="28"/>
        </w:rPr>
        <w:t xml:space="preserve">анализ издержек и выгод) заключается  в измерении результатов в денежной форме. В рамках этого метода исследователи получают возможность  напрямую сравнить инкрементные затраты с инкрементными результатами программы, которые выражены в рублях, долларах и др. денежных единицах. </w:t>
      </w:r>
      <w:r w:rsidR="00481200" w:rsidRPr="00301EDC">
        <w:rPr>
          <w:rFonts w:ascii="Times New Roman" w:hAnsi="Times New Roman" w:cs="Times New Roman"/>
          <w:sz w:val="28"/>
        </w:rPr>
        <w:t xml:space="preserve">Причем, можно сопоставлять программы, направленные на достижение </w:t>
      </w:r>
      <w:r w:rsidR="00223306" w:rsidRPr="00301EDC">
        <w:rPr>
          <w:rFonts w:ascii="Times New Roman" w:hAnsi="Times New Roman" w:cs="Times New Roman"/>
          <w:sz w:val="28"/>
        </w:rPr>
        <w:t xml:space="preserve">качественно разных </w:t>
      </w:r>
      <w:r w:rsidR="00481200" w:rsidRPr="00301EDC">
        <w:rPr>
          <w:rFonts w:ascii="Times New Roman" w:hAnsi="Times New Roman" w:cs="Times New Roman"/>
          <w:sz w:val="28"/>
        </w:rPr>
        <w:t>результатов. К примеру, можно сравнивать программы, направленные на: уменьшение</w:t>
      </w:r>
      <w:r w:rsidR="00214A78" w:rsidRPr="00301EDC">
        <w:rPr>
          <w:rFonts w:ascii="Times New Roman" w:hAnsi="Times New Roman" w:cs="Times New Roman"/>
          <w:sz w:val="28"/>
        </w:rPr>
        <w:t xml:space="preserve"> смертности от болезни, улучшение качества жизни, увеличение процента успешно проведенных хирургических операций.</w:t>
      </w:r>
      <w:r w:rsidR="00481200" w:rsidRPr="00301EDC">
        <w:rPr>
          <w:rFonts w:ascii="Times New Roman" w:hAnsi="Times New Roman" w:cs="Times New Roman"/>
          <w:sz w:val="28"/>
        </w:rPr>
        <w:t xml:space="preserve"> </w:t>
      </w:r>
      <w:r w:rsidR="00214A78" w:rsidRPr="00301EDC">
        <w:rPr>
          <w:rFonts w:ascii="Times New Roman" w:hAnsi="Times New Roman" w:cs="Times New Roman"/>
          <w:sz w:val="28"/>
        </w:rPr>
        <w:t xml:space="preserve"> </w:t>
      </w:r>
    </w:p>
    <w:p w:rsidR="00214A78" w:rsidRPr="00301EDC" w:rsidRDefault="00214A78" w:rsidP="00F37E45">
      <w:pPr>
        <w:spacing w:line="360" w:lineRule="auto"/>
        <w:jc w:val="both"/>
        <w:rPr>
          <w:rFonts w:ascii="Times New Roman" w:hAnsi="Times New Roman" w:cs="Times New Roman"/>
          <w:sz w:val="28"/>
        </w:rPr>
      </w:pPr>
      <w:r w:rsidRPr="00301EDC">
        <w:rPr>
          <w:rFonts w:ascii="Times New Roman" w:hAnsi="Times New Roman" w:cs="Times New Roman"/>
          <w:sz w:val="28"/>
        </w:rPr>
        <w:t>Основным недостатком анализа затраты-выгоды является трудоемкость выражения результатов программ в денежной форме. Оценить в рублях эффекты от уменьшения боли или улучшения эмоционального состояния больного оказывается довольно сложно.</w:t>
      </w:r>
    </w:p>
    <w:p w:rsidR="00CE3FBC" w:rsidRPr="00301EDC" w:rsidRDefault="00F96F78"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Одной из самых </w:t>
      </w:r>
      <w:r w:rsidR="00910A08" w:rsidRPr="00301EDC">
        <w:rPr>
          <w:rFonts w:ascii="Times New Roman" w:hAnsi="Times New Roman" w:cs="Times New Roman"/>
          <w:sz w:val="28"/>
        </w:rPr>
        <w:t>ранних</w:t>
      </w:r>
      <w:r w:rsidRPr="00301EDC">
        <w:rPr>
          <w:rFonts w:ascii="Times New Roman" w:hAnsi="Times New Roman" w:cs="Times New Roman"/>
          <w:sz w:val="28"/>
        </w:rPr>
        <w:t xml:space="preserve"> статей о применении анализа затраты-выгоды в экономике здравоохранения</w:t>
      </w:r>
      <w:r w:rsidR="005D3D23">
        <w:rPr>
          <w:rFonts w:ascii="Times New Roman" w:hAnsi="Times New Roman" w:cs="Times New Roman"/>
          <w:sz w:val="28"/>
        </w:rPr>
        <w:t xml:space="preserve"> является работа Вильямса </w:t>
      </w:r>
      <w:r w:rsidR="00910A08" w:rsidRPr="00301EDC">
        <w:rPr>
          <w:rFonts w:ascii="Times New Roman" w:hAnsi="Times New Roman" w:cs="Times New Roman"/>
          <w:sz w:val="28"/>
        </w:rPr>
        <w:t>[</w:t>
      </w:r>
      <w:r w:rsidR="005D3D23">
        <w:rPr>
          <w:rFonts w:ascii="Times New Roman" w:hAnsi="Times New Roman" w:cs="Times New Roman"/>
          <w:sz w:val="28"/>
        </w:rPr>
        <w:t>26</w:t>
      </w:r>
      <w:r w:rsidR="00910A08" w:rsidRPr="00301EDC">
        <w:rPr>
          <w:rFonts w:ascii="Times New Roman" w:hAnsi="Times New Roman" w:cs="Times New Roman"/>
          <w:sz w:val="28"/>
        </w:rPr>
        <w:t>]</w:t>
      </w:r>
      <w:r w:rsidR="005D3D23">
        <w:rPr>
          <w:rFonts w:ascii="Times New Roman" w:hAnsi="Times New Roman" w:cs="Times New Roman"/>
          <w:sz w:val="28"/>
        </w:rPr>
        <w:t>.</w:t>
      </w:r>
      <w:r w:rsidR="004A4425" w:rsidRPr="00301EDC">
        <w:rPr>
          <w:rFonts w:ascii="Times New Roman" w:hAnsi="Times New Roman" w:cs="Times New Roman"/>
          <w:sz w:val="28"/>
        </w:rPr>
        <w:t xml:space="preserve"> В данной статье автор приводит ответы на следующие вопросы:</w:t>
      </w:r>
    </w:p>
    <w:p w:rsidR="004A4425" w:rsidRPr="00301EDC" w:rsidRDefault="004A4425" w:rsidP="00F37E45">
      <w:pPr>
        <w:spacing w:line="360" w:lineRule="auto"/>
        <w:rPr>
          <w:rFonts w:ascii="Times New Roman" w:hAnsi="Times New Roman" w:cs="Times New Roman"/>
          <w:sz w:val="28"/>
        </w:rPr>
      </w:pPr>
      <w:r w:rsidRPr="00301EDC">
        <w:rPr>
          <w:rFonts w:ascii="Times New Roman" w:hAnsi="Times New Roman" w:cs="Times New Roman"/>
          <w:sz w:val="28"/>
        </w:rPr>
        <w:t>1) В чем заключается сущность анализа затраты-выгоды</w:t>
      </w:r>
      <w:r w:rsidR="003E3C8D" w:rsidRPr="00301EDC">
        <w:rPr>
          <w:rFonts w:ascii="Times New Roman" w:hAnsi="Times New Roman" w:cs="Times New Roman"/>
          <w:sz w:val="28"/>
        </w:rPr>
        <w:t>?</w:t>
      </w:r>
    </w:p>
    <w:p w:rsidR="004A4425" w:rsidRPr="00301EDC" w:rsidRDefault="004A4425" w:rsidP="00F37E45">
      <w:pPr>
        <w:spacing w:line="360" w:lineRule="auto"/>
        <w:rPr>
          <w:rFonts w:ascii="Times New Roman" w:hAnsi="Times New Roman" w:cs="Times New Roman"/>
          <w:sz w:val="28"/>
        </w:rPr>
      </w:pPr>
      <w:r w:rsidRPr="00301EDC">
        <w:rPr>
          <w:rFonts w:ascii="Times New Roman" w:hAnsi="Times New Roman" w:cs="Times New Roman"/>
          <w:sz w:val="28"/>
        </w:rPr>
        <w:t xml:space="preserve">2) Как данный метод применяется к оценкам программы в сфере </w:t>
      </w:r>
      <w:r w:rsidR="003E3C8D" w:rsidRPr="00301EDC">
        <w:rPr>
          <w:rFonts w:ascii="Times New Roman" w:hAnsi="Times New Roman" w:cs="Times New Roman"/>
          <w:sz w:val="28"/>
        </w:rPr>
        <w:t>здравоохранения?</w:t>
      </w:r>
    </w:p>
    <w:p w:rsidR="004A4425" w:rsidRPr="00301EDC" w:rsidRDefault="004A4425" w:rsidP="00214A78">
      <w:pPr>
        <w:spacing w:line="360" w:lineRule="auto"/>
        <w:rPr>
          <w:rFonts w:ascii="Times New Roman" w:hAnsi="Times New Roman" w:cs="Times New Roman"/>
          <w:sz w:val="28"/>
        </w:rPr>
      </w:pPr>
      <w:r w:rsidRPr="00301EDC">
        <w:rPr>
          <w:rFonts w:ascii="Times New Roman" w:hAnsi="Times New Roman" w:cs="Times New Roman"/>
          <w:sz w:val="28"/>
        </w:rPr>
        <w:t>3) Как должны измерят</w:t>
      </w:r>
      <w:r w:rsidR="003E3C8D" w:rsidRPr="00301EDC">
        <w:rPr>
          <w:rFonts w:ascii="Times New Roman" w:hAnsi="Times New Roman" w:cs="Times New Roman"/>
          <w:sz w:val="28"/>
        </w:rPr>
        <w:t>ься затраты и выгоды?</w:t>
      </w:r>
    </w:p>
    <w:p w:rsidR="00F376A1" w:rsidRPr="00301EDC" w:rsidRDefault="00F376A1" w:rsidP="00214A78">
      <w:pPr>
        <w:spacing w:line="360" w:lineRule="auto"/>
        <w:rPr>
          <w:rFonts w:ascii="Times New Roman" w:hAnsi="Times New Roman" w:cs="Times New Roman"/>
          <w:sz w:val="28"/>
        </w:rPr>
      </w:pPr>
      <w:r w:rsidRPr="00301EDC">
        <w:rPr>
          <w:rFonts w:ascii="Times New Roman" w:hAnsi="Times New Roman" w:cs="Times New Roman"/>
          <w:sz w:val="28"/>
        </w:rPr>
        <w:lastRenderedPageBreak/>
        <w:t>В работе также приводится список предположений, который используется в анализе затраты-выгоды:</w:t>
      </w:r>
    </w:p>
    <w:p w:rsidR="00F376A1" w:rsidRPr="00301EDC" w:rsidRDefault="00F376A1" w:rsidP="00214A78">
      <w:pPr>
        <w:spacing w:line="360" w:lineRule="auto"/>
        <w:rPr>
          <w:rFonts w:ascii="Times New Roman" w:hAnsi="Times New Roman" w:cs="Times New Roman"/>
          <w:sz w:val="28"/>
        </w:rPr>
      </w:pPr>
      <w:r w:rsidRPr="00301EDC">
        <w:rPr>
          <w:rFonts w:ascii="Times New Roman" w:hAnsi="Times New Roman" w:cs="Times New Roman"/>
          <w:sz w:val="28"/>
        </w:rPr>
        <w:t xml:space="preserve">- Программы или услуги можно отделить друг от друга и выбрать одну из них; </w:t>
      </w:r>
      <w:r w:rsidRPr="00301EDC">
        <w:rPr>
          <w:rFonts w:ascii="Times New Roman" w:hAnsi="Times New Roman" w:cs="Times New Roman"/>
          <w:sz w:val="28"/>
        </w:rPr>
        <w:br/>
        <w:t>- Есть возможность оценить результат каждой альтернативы в денежном выражении;</w:t>
      </w:r>
      <w:r w:rsidRPr="00301EDC">
        <w:rPr>
          <w:rFonts w:ascii="Times New Roman" w:hAnsi="Times New Roman" w:cs="Times New Roman"/>
          <w:sz w:val="28"/>
        </w:rPr>
        <w:br/>
        <w:t>- Затраты на реализацию каждой альтернативы также можно выявить и оценить в денежном выражении;</w:t>
      </w:r>
      <w:r w:rsidRPr="00301EDC">
        <w:rPr>
          <w:rFonts w:ascii="Times New Roman" w:hAnsi="Times New Roman" w:cs="Times New Roman"/>
          <w:sz w:val="28"/>
        </w:rPr>
        <w:br/>
        <w:t>- Стоит отказаться от тех программ или услуг, затраты по которым превышают выгоды.</w:t>
      </w:r>
    </w:p>
    <w:p w:rsidR="0083697F" w:rsidRPr="00301EDC" w:rsidRDefault="00C278AB" w:rsidP="00F37E45">
      <w:pPr>
        <w:spacing w:line="360" w:lineRule="auto"/>
        <w:jc w:val="both"/>
        <w:rPr>
          <w:rFonts w:ascii="Times New Roman" w:hAnsi="Times New Roman" w:cs="Times New Roman"/>
          <w:sz w:val="28"/>
        </w:rPr>
      </w:pPr>
      <w:r w:rsidRPr="00301EDC">
        <w:rPr>
          <w:rFonts w:ascii="Times New Roman" w:hAnsi="Times New Roman" w:cs="Times New Roman"/>
          <w:sz w:val="28"/>
        </w:rPr>
        <w:t>Общая формула</w:t>
      </w:r>
      <w:r w:rsidR="0083697F" w:rsidRPr="00301EDC">
        <w:rPr>
          <w:rFonts w:ascii="Times New Roman" w:hAnsi="Times New Roman" w:cs="Times New Roman"/>
          <w:sz w:val="28"/>
        </w:rPr>
        <w:t xml:space="preserve"> для сравнения дисконтированного потока инкрементных выгод с дисконтированным потоком инкрементных затрат имеет вид </w:t>
      </w:r>
      <w:r w:rsidR="0086432C">
        <w:rPr>
          <w:rFonts w:ascii="Times New Roman" w:hAnsi="Times New Roman" w:cs="Times New Roman"/>
          <w:sz w:val="28"/>
        </w:rPr>
        <w:t>[11]</w:t>
      </w:r>
      <w:r w:rsidR="0083697F" w:rsidRPr="00301EDC">
        <w:rPr>
          <w:rFonts w:ascii="Times New Roman" w:hAnsi="Times New Roman" w:cs="Times New Roman"/>
          <w:sz w:val="28"/>
        </w:rPr>
        <w:t>:</w:t>
      </w:r>
    </w:p>
    <w:p w:rsidR="0083697F" w:rsidRPr="00653301" w:rsidRDefault="0083697F" w:rsidP="005D34E0">
      <w:pPr>
        <w:spacing w:line="360" w:lineRule="auto"/>
        <w:rPr>
          <w:rFonts w:ascii="Times New Roman" w:hAnsi="Times New Roman" w:cs="Times New Roman"/>
          <w:sz w:val="28"/>
        </w:rPr>
      </w:pPr>
      <w:r w:rsidRPr="00301EDC">
        <w:rPr>
          <w:rFonts w:ascii="Times New Roman" w:hAnsi="Times New Roman" w:cs="Times New Roman"/>
          <w:position w:val="-28"/>
        </w:rPr>
        <w:object w:dxaOrig="2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51.05pt" o:ole="">
            <v:imagedata r:id="rId10" o:title=""/>
          </v:shape>
          <o:OLEObject Type="Embed" ProgID="Equation.DSMT4" ShapeID="_x0000_i1025" DrawAspect="Content" ObjectID="_1432041448" r:id="rId11"/>
        </w:object>
      </w:r>
      <w:r w:rsidR="005D34E0" w:rsidRPr="00301EDC">
        <w:rPr>
          <w:rFonts w:ascii="Times New Roman" w:hAnsi="Times New Roman" w:cs="Times New Roman"/>
          <w:position w:val="-28"/>
        </w:rPr>
        <w:tab/>
      </w:r>
      <w:r w:rsidR="005D34E0" w:rsidRPr="00301EDC">
        <w:rPr>
          <w:rFonts w:ascii="Times New Roman" w:hAnsi="Times New Roman" w:cs="Times New Roman"/>
          <w:position w:val="-28"/>
        </w:rPr>
        <w:tab/>
      </w:r>
      <w:r w:rsidR="005D34E0" w:rsidRPr="00301EDC">
        <w:rPr>
          <w:rFonts w:ascii="Times New Roman" w:hAnsi="Times New Roman" w:cs="Times New Roman"/>
          <w:position w:val="-28"/>
        </w:rPr>
        <w:tab/>
      </w:r>
      <w:r w:rsidR="005D34E0" w:rsidRPr="00301EDC">
        <w:rPr>
          <w:rFonts w:ascii="Times New Roman" w:hAnsi="Times New Roman" w:cs="Times New Roman"/>
          <w:position w:val="-28"/>
        </w:rPr>
        <w:tab/>
      </w:r>
      <w:r w:rsidR="005D34E0" w:rsidRPr="00301EDC">
        <w:rPr>
          <w:rFonts w:ascii="Times New Roman" w:hAnsi="Times New Roman" w:cs="Times New Roman"/>
          <w:position w:val="-28"/>
        </w:rPr>
        <w:tab/>
      </w:r>
      <w:r w:rsidR="005D34E0" w:rsidRPr="00301EDC">
        <w:rPr>
          <w:rFonts w:ascii="Times New Roman" w:hAnsi="Times New Roman" w:cs="Times New Roman"/>
          <w:position w:val="-28"/>
        </w:rPr>
        <w:tab/>
      </w:r>
      <w:r w:rsidR="005D34E0" w:rsidRPr="00653301">
        <w:rPr>
          <w:rFonts w:ascii="Times New Roman" w:hAnsi="Times New Roman" w:cs="Times New Roman"/>
          <w:position w:val="-28"/>
          <w:sz w:val="28"/>
        </w:rPr>
        <w:t>(4)</w:t>
      </w:r>
    </w:p>
    <w:p w:rsidR="008B5336" w:rsidRPr="00301EDC" w:rsidRDefault="0083697F" w:rsidP="0083697F">
      <w:pPr>
        <w:spacing w:line="360" w:lineRule="auto"/>
        <w:rPr>
          <w:rFonts w:ascii="Times New Roman" w:hAnsi="Times New Roman" w:cs="Times New Roman"/>
          <w:sz w:val="28"/>
        </w:rPr>
      </w:pPr>
      <w:r w:rsidRPr="00301EDC">
        <w:rPr>
          <w:rFonts w:ascii="Times New Roman" w:hAnsi="Times New Roman" w:cs="Times New Roman"/>
          <w:sz w:val="28"/>
        </w:rPr>
        <w:t xml:space="preserve">где </w:t>
      </w:r>
      <w:r w:rsidRPr="00301EDC">
        <w:rPr>
          <w:rFonts w:ascii="Times New Roman" w:hAnsi="Times New Roman" w:cs="Times New Roman"/>
          <w:sz w:val="28"/>
        </w:rPr>
        <w:br/>
      </w:r>
      <w:r w:rsidRPr="00301EDC">
        <w:rPr>
          <w:rFonts w:ascii="Times New Roman" w:hAnsi="Times New Roman" w:cs="Times New Roman"/>
          <w:sz w:val="28"/>
          <w:lang w:val="en-US"/>
        </w:rPr>
        <w:t>i</w:t>
      </w:r>
      <w:r w:rsidRPr="00301EDC">
        <w:rPr>
          <w:rFonts w:ascii="Times New Roman" w:hAnsi="Times New Roman" w:cs="Times New Roman"/>
          <w:sz w:val="28"/>
        </w:rPr>
        <w:t xml:space="preserve"> = 1…</w:t>
      </w:r>
      <w:r w:rsidRPr="00301EDC">
        <w:rPr>
          <w:rFonts w:ascii="Times New Roman" w:hAnsi="Times New Roman" w:cs="Times New Roman"/>
          <w:sz w:val="28"/>
          <w:lang w:val="en-US"/>
        </w:rPr>
        <w:t>I</w:t>
      </w:r>
      <w:r w:rsidRPr="00301EDC">
        <w:rPr>
          <w:rFonts w:ascii="Times New Roman" w:hAnsi="Times New Roman" w:cs="Times New Roman"/>
          <w:sz w:val="28"/>
        </w:rPr>
        <w:t xml:space="preserve"> - индекс, соответствующий программе;</w:t>
      </w:r>
      <w:r w:rsidR="006F076B" w:rsidRPr="00301EDC">
        <w:rPr>
          <w:rFonts w:ascii="Times New Roman" w:hAnsi="Times New Roman" w:cs="Times New Roman"/>
          <w:sz w:val="28"/>
        </w:rPr>
        <w:br/>
      </w:r>
      <w:proofErr w:type="spellStart"/>
      <w:r w:rsidR="00F32FDB" w:rsidRPr="00301EDC">
        <w:rPr>
          <w:rFonts w:ascii="Times New Roman" w:hAnsi="Times New Roman" w:cs="Times New Roman"/>
          <w:sz w:val="28"/>
          <w:lang w:val="en-US"/>
        </w:rPr>
        <w:t>NSB</w:t>
      </w:r>
      <w:r w:rsidR="00F32FDB" w:rsidRPr="00301EDC">
        <w:rPr>
          <w:rFonts w:ascii="Times New Roman" w:hAnsi="Times New Roman" w:cs="Times New Roman"/>
          <w:sz w:val="28"/>
          <w:vertAlign w:val="subscript"/>
          <w:lang w:val="en-US"/>
        </w:rPr>
        <w:t>i</w:t>
      </w:r>
      <w:proofErr w:type="spellEnd"/>
      <w:r w:rsidR="00F32FDB" w:rsidRPr="00301EDC">
        <w:rPr>
          <w:rFonts w:ascii="Times New Roman" w:hAnsi="Times New Roman" w:cs="Times New Roman"/>
          <w:sz w:val="28"/>
        </w:rPr>
        <w:t xml:space="preserve"> - дисконтированная чистая общественная выгода от реализации программы </w:t>
      </w:r>
      <w:r w:rsidR="00F32FDB" w:rsidRPr="00301EDC">
        <w:rPr>
          <w:rFonts w:ascii="Times New Roman" w:hAnsi="Times New Roman" w:cs="Times New Roman"/>
          <w:sz w:val="28"/>
          <w:lang w:val="en-US"/>
        </w:rPr>
        <w:t>i</w:t>
      </w:r>
      <w:r w:rsidR="00F32FDB" w:rsidRPr="00301EDC">
        <w:rPr>
          <w:rFonts w:ascii="Times New Roman" w:hAnsi="Times New Roman" w:cs="Times New Roman"/>
          <w:sz w:val="28"/>
        </w:rPr>
        <w:t>;</w:t>
      </w:r>
      <w:r w:rsidRPr="00301EDC">
        <w:rPr>
          <w:rFonts w:ascii="Times New Roman" w:hAnsi="Times New Roman" w:cs="Times New Roman"/>
          <w:sz w:val="28"/>
        </w:rPr>
        <w:br/>
      </w:r>
      <w:r w:rsidRPr="00301EDC">
        <w:rPr>
          <w:rFonts w:ascii="Times New Roman" w:hAnsi="Times New Roman" w:cs="Times New Roman"/>
          <w:sz w:val="28"/>
          <w:lang w:val="en-US"/>
        </w:rPr>
        <w:t>B</w:t>
      </w:r>
      <w:r w:rsidRPr="00301EDC">
        <w:rPr>
          <w:rFonts w:ascii="Times New Roman" w:hAnsi="Times New Roman" w:cs="Times New Roman"/>
          <w:sz w:val="28"/>
        </w:rPr>
        <w:softHyphen/>
      </w:r>
      <w:r w:rsidRPr="00301EDC">
        <w:rPr>
          <w:rFonts w:ascii="Times New Roman" w:hAnsi="Times New Roman" w:cs="Times New Roman"/>
          <w:sz w:val="28"/>
          <w:vertAlign w:val="subscript"/>
          <w:lang w:val="en-US"/>
        </w:rPr>
        <w:t>i</w:t>
      </w:r>
      <w:r w:rsidRPr="00301EDC">
        <w:rPr>
          <w:rFonts w:ascii="Times New Roman" w:hAnsi="Times New Roman" w:cs="Times New Roman"/>
          <w:sz w:val="28"/>
          <w:vertAlign w:val="subscript"/>
        </w:rPr>
        <w:t xml:space="preserve"> </w:t>
      </w:r>
      <w:r w:rsidRPr="00301EDC">
        <w:rPr>
          <w:rFonts w:ascii="Times New Roman" w:hAnsi="Times New Roman" w:cs="Times New Roman"/>
          <w:sz w:val="28"/>
        </w:rPr>
        <w:t>(</w:t>
      </w:r>
      <w:r w:rsidRPr="00301EDC">
        <w:rPr>
          <w:rFonts w:ascii="Times New Roman" w:hAnsi="Times New Roman" w:cs="Times New Roman"/>
          <w:sz w:val="28"/>
          <w:lang w:val="en-US"/>
        </w:rPr>
        <w:t>t</w:t>
      </w:r>
      <w:r w:rsidRPr="00301EDC">
        <w:rPr>
          <w:rFonts w:ascii="Times New Roman" w:hAnsi="Times New Roman" w:cs="Times New Roman"/>
          <w:sz w:val="28"/>
        </w:rPr>
        <w:t xml:space="preserve">) - выгоды в денежном выражении за год </w:t>
      </w:r>
      <w:r w:rsidRPr="00301EDC">
        <w:rPr>
          <w:rFonts w:ascii="Times New Roman" w:hAnsi="Times New Roman" w:cs="Times New Roman"/>
          <w:sz w:val="28"/>
          <w:lang w:val="en-US"/>
        </w:rPr>
        <w:t>t</w:t>
      </w:r>
      <w:r w:rsidRPr="00301EDC">
        <w:rPr>
          <w:rFonts w:ascii="Times New Roman" w:hAnsi="Times New Roman" w:cs="Times New Roman"/>
          <w:sz w:val="28"/>
        </w:rPr>
        <w:t xml:space="preserve"> для программы </w:t>
      </w:r>
      <w:r w:rsidRPr="00301EDC">
        <w:rPr>
          <w:rFonts w:ascii="Times New Roman" w:hAnsi="Times New Roman" w:cs="Times New Roman"/>
          <w:sz w:val="28"/>
          <w:lang w:val="en-US"/>
        </w:rPr>
        <w:t>i</w:t>
      </w:r>
      <w:r w:rsidRPr="00301EDC">
        <w:rPr>
          <w:rFonts w:ascii="Times New Roman" w:hAnsi="Times New Roman" w:cs="Times New Roman"/>
          <w:sz w:val="28"/>
        </w:rPr>
        <w:t>;</w:t>
      </w:r>
      <w:r w:rsidRPr="00301EDC">
        <w:rPr>
          <w:rFonts w:ascii="Times New Roman" w:hAnsi="Times New Roman" w:cs="Times New Roman"/>
          <w:sz w:val="28"/>
        </w:rPr>
        <w:br/>
      </w:r>
      <w:r w:rsidRPr="00301EDC">
        <w:rPr>
          <w:rFonts w:ascii="Times New Roman" w:hAnsi="Times New Roman" w:cs="Times New Roman"/>
          <w:sz w:val="28"/>
          <w:lang w:val="en-US"/>
        </w:rPr>
        <w:t>C</w:t>
      </w:r>
      <w:r w:rsidRPr="00301EDC">
        <w:rPr>
          <w:rFonts w:ascii="Times New Roman" w:hAnsi="Times New Roman" w:cs="Times New Roman"/>
          <w:sz w:val="28"/>
        </w:rPr>
        <w:softHyphen/>
      </w:r>
      <w:r w:rsidRPr="00301EDC">
        <w:rPr>
          <w:rFonts w:ascii="Times New Roman" w:hAnsi="Times New Roman" w:cs="Times New Roman"/>
          <w:sz w:val="28"/>
          <w:vertAlign w:val="subscript"/>
          <w:lang w:val="en-US"/>
        </w:rPr>
        <w:t>i</w:t>
      </w:r>
      <w:r w:rsidRPr="00301EDC">
        <w:rPr>
          <w:rFonts w:ascii="Times New Roman" w:hAnsi="Times New Roman" w:cs="Times New Roman"/>
          <w:sz w:val="28"/>
          <w:vertAlign w:val="subscript"/>
        </w:rPr>
        <w:t xml:space="preserve"> </w:t>
      </w:r>
      <w:r w:rsidRPr="00301EDC">
        <w:rPr>
          <w:rFonts w:ascii="Times New Roman" w:hAnsi="Times New Roman" w:cs="Times New Roman"/>
          <w:sz w:val="28"/>
        </w:rPr>
        <w:t>(</w:t>
      </w:r>
      <w:r w:rsidRPr="00301EDC">
        <w:rPr>
          <w:rFonts w:ascii="Times New Roman" w:hAnsi="Times New Roman" w:cs="Times New Roman"/>
          <w:sz w:val="28"/>
          <w:lang w:val="en-US"/>
        </w:rPr>
        <w:t>t</w:t>
      </w:r>
      <w:r w:rsidRPr="00301EDC">
        <w:rPr>
          <w:rFonts w:ascii="Times New Roman" w:hAnsi="Times New Roman" w:cs="Times New Roman"/>
          <w:sz w:val="28"/>
        </w:rPr>
        <w:t xml:space="preserve">) - затраты в денежном выражении за год </w:t>
      </w:r>
      <w:r w:rsidRPr="00301EDC">
        <w:rPr>
          <w:rFonts w:ascii="Times New Roman" w:hAnsi="Times New Roman" w:cs="Times New Roman"/>
          <w:sz w:val="28"/>
          <w:lang w:val="en-US"/>
        </w:rPr>
        <w:t>t</w:t>
      </w:r>
      <w:r w:rsidRPr="00301EDC">
        <w:rPr>
          <w:rFonts w:ascii="Times New Roman" w:hAnsi="Times New Roman" w:cs="Times New Roman"/>
          <w:sz w:val="28"/>
        </w:rPr>
        <w:t xml:space="preserve"> на программу </w:t>
      </w:r>
      <w:r w:rsidRPr="00301EDC">
        <w:rPr>
          <w:rFonts w:ascii="Times New Roman" w:hAnsi="Times New Roman" w:cs="Times New Roman"/>
          <w:sz w:val="28"/>
          <w:lang w:val="en-US"/>
        </w:rPr>
        <w:t>i</w:t>
      </w:r>
      <w:r w:rsidRPr="00301EDC">
        <w:rPr>
          <w:rFonts w:ascii="Times New Roman" w:hAnsi="Times New Roman" w:cs="Times New Roman"/>
          <w:sz w:val="28"/>
        </w:rPr>
        <w:t>;</w:t>
      </w:r>
      <w:r w:rsidR="00F32FDB" w:rsidRPr="00301EDC">
        <w:rPr>
          <w:rFonts w:ascii="Times New Roman" w:hAnsi="Times New Roman" w:cs="Times New Roman"/>
          <w:sz w:val="28"/>
        </w:rPr>
        <w:br/>
      </w:r>
      <w:r w:rsidR="00F32FDB" w:rsidRPr="00301EDC">
        <w:rPr>
          <w:rFonts w:ascii="Times New Roman" w:hAnsi="Times New Roman" w:cs="Times New Roman"/>
          <w:sz w:val="28"/>
          <w:lang w:val="en-US"/>
        </w:rPr>
        <w:t>r</w:t>
      </w:r>
      <w:r w:rsidR="00F32FDB" w:rsidRPr="00301EDC">
        <w:rPr>
          <w:rFonts w:ascii="Times New Roman" w:hAnsi="Times New Roman" w:cs="Times New Roman"/>
          <w:sz w:val="28"/>
        </w:rPr>
        <w:t xml:space="preserve"> - ставка дисконтирования;</w:t>
      </w:r>
      <w:r w:rsidR="00F32FDB" w:rsidRPr="00301EDC">
        <w:rPr>
          <w:rFonts w:ascii="Times New Roman" w:hAnsi="Times New Roman" w:cs="Times New Roman"/>
          <w:sz w:val="28"/>
        </w:rPr>
        <w:br/>
      </w:r>
      <w:r w:rsidR="00F32FDB" w:rsidRPr="00301EDC">
        <w:rPr>
          <w:rFonts w:ascii="Times New Roman" w:hAnsi="Times New Roman" w:cs="Times New Roman"/>
          <w:sz w:val="28"/>
          <w:lang w:val="en-US"/>
        </w:rPr>
        <w:t>n</w:t>
      </w:r>
      <w:r w:rsidR="00F32FDB" w:rsidRPr="00301EDC">
        <w:rPr>
          <w:rFonts w:ascii="Times New Roman" w:hAnsi="Times New Roman" w:cs="Times New Roman"/>
          <w:sz w:val="28"/>
        </w:rPr>
        <w:t xml:space="preserve"> - продолжительность программы в годах.</w:t>
      </w:r>
    </w:p>
    <w:p w:rsidR="00F303CE" w:rsidRPr="00301EDC" w:rsidRDefault="0099478E" w:rsidP="0083697F">
      <w:pPr>
        <w:spacing w:line="360" w:lineRule="auto"/>
        <w:rPr>
          <w:rFonts w:ascii="Times New Roman" w:hAnsi="Times New Roman" w:cs="Times New Roman"/>
          <w:sz w:val="28"/>
        </w:rPr>
      </w:pPr>
      <w:r w:rsidRPr="00301EDC">
        <w:rPr>
          <w:rFonts w:ascii="Times New Roman" w:hAnsi="Times New Roman" w:cs="Times New Roman"/>
          <w:sz w:val="28"/>
        </w:rPr>
        <w:t xml:space="preserve">Главная задача анализа затраты-выгоды - выделить те проекты, для которых </w:t>
      </w:r>
      <w:r w:rsidRPr="00301EDC">
        <w:rPr>
          <w:rFonts w:ascii="Times New Roman" w:hAnsi="Times New Roman" w:cs="Times New Roman"/>
          <w:sz w:val="28"/>
          <w:lang w:val="en-US"/>
        </w:rPr>
        <w:t>NSB</w:t>
      </w:r>
      <w:r w:rsidRPr="00301EDC">
        <w:rPr>
          <w:rFonts w:ascii="Times New Roman" w:hAnsi="Times New Roman" w:cs="Times New Roman"/>
          <w:sz w:val="28"/>
        </w:rPr>
        <w:t xml:space="preserve">&gt;0. В случае ограниченного бюджета все имеющиеся проекты полезно отсортировать по величине </w:t>
      </w:r>
      <w:r w:rsidRPr="00301EDC">
        <w:rPr>
          <w:rFonts w:ascii="Times New Roman" w:hAnsi="Times New Roman" w:cs="Times New Roman"/>
          <w:sz w:val="28"/>
          <w:lang w:val="en-US"/>
        </w:rPr>
        <w:t>NSB</w:t>
      </w:r>
      <w:r w:rsidRPr="00301EDC">
        <w:rPr>
          <w:rFonts w:ascii="Times New Roman" w:hAnsi="Times New Roman" w:cs="Times New Roman"/>
          <w:sz w:val="28"/>
          <w:vertAlign w:val="subscript"/>
        </w:rPr>
        <w:t>.</w:t>
      </w:r>
      <w:r w:rsidRPr="00301EDC">
        <w:rPr>
          <w:rFonts w:ascii="Times New Roman" w:hAnsi="Times New Roman" w:cs="Times New Roman"/>
          <w:sz w:val="28"/>
        </w:rPr>
        <w:t xml:space="preserve"> </w:t>
      </w:r>
    </w:p>
    <w:p w:rsidR="00C54EBC" w:rsidRPr="00301EDC" w:rsidRDefault="00C54EBC" w:rsidP="00F37E45">
      <w:pPr>
        <w:spacing w:line="360" w:lineRule="auto"/>
        <w:jc w:val="both"/>
        <w:rPr>
          <w:rFonts w:ascii="Times New Roman" w:hAnsi="Times New Roman" w:cs="Times New Roman"/>
          <w:sz w:val="28"/>
        </w:rPr>
      </w:pPr>
      <w:r w:rsidRPr="00301EDC">
        <w:rPr>
          <w:rFonts w:ascii="Times New Roman" w:hAnsi="Times New Roman" w:cs="Times New Roman"/>
          <w:sz w:val="28"/>
        </w:rPr>
        <w:lastRenderedPageBreak/>
        <w:t>Стоит учесть, что далеко не всегда исследования, в заглавии которых использовано название затраты-выгод</w:t>
      </w:r>
      <w:r w:rsidR="00CD1850" w:rsidRPr="00301EDC">
        <w:rPr>
          <w:rFonts w:ascii="Times New Roman" w:hAnsi="Times New Roman" w:cs="Times New Roman"/>
          <w:sz w:val="28"/>
        </w:rPr>
        <w:t>ы</w:t>
      </w:r>
      <w:r w:rsidRPr="00301EDC">
        <w:rPr>
          <w:rFonts w:ascii="Times New Roman" w:hAnsi="Times New Roman" w:cs="Times New Roman"/>
          <w:sz w:val="28"/>
        </w:rPr>
        <w:t xml:space="preserve"> (</w:t>
      </w:r>
      <w:proofErr w:type="spellStart"/>
      <w:r w:rsidRPr="00301EDC">
        <w:rPr>
          <w:rFonts w:ascii="Times New Roman" w:hAnsi="Times New Roman" w:cs="Times New Roman"/>
          <w:sz w:val="28"/>
        </w:rPr>
        <w:t>cost-benefit</w:t>
      </w:r>
      <w:proofErr w:type="spellEnd"/>
      <w:r w:rsidRPr="00301EDC">
        <w:rPr>
          <w:rFonts w:ascii="Times New Roman" w:hAnsi="Times New Roman" w:cs="Times New Roman"/>
          <w:sz w:val="28"/>
        </w:rPr>
        <w:t xml:space="preserve"> </w:t>
      </w:r>
      <w:proofErr w:type="spellStart"/>
      <w:r w:rsidRPr="00301EDC">
        <w:rPr>
          <w:rFonts w:ascii="Times New Roman" w:hAnsi="Times New Roman" w:cs="Times New Roman"/>
          <w:sz w:val="28"/>
        </w:rPr>
        <w:t>analys</w:t>
      </w:r>
      <w:proofErr w:type="spellEnd"/>
      <w:r w:rsidRPr="00301EDC">
        <w:rPr>
          <w:rFonts w:ascii="Times New Roman" w:hAnsi="Times New Roman" w:cs="Times New Roman"/>
          <w:sz w:val="28"/>
          <w:lang w:val="en-US"/>
        </w:rPr>
        <w:t>is</w:t>
      </w:r>
      <w:r w:rsidRPr="00301EDC">
        <w:rPr>
          <w:rFonts w:ascii="Times New Roman" w:hAnsi="Times New Roman" w:cs="Times New Roman"/>
          <w:sz w:val="28"/>
        </w:rPr>
        <w:t>, CBA), являются таковыми в полной мере.</w:t>
      </w:r>
    </w:p>
    <w:p w:rsidR="00C54EBC" w:rsidRPr="00301EDC" w:rsidRDefault="00C54EBC"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В </w:t>
      </w:r>
      <w:r w:rsidR="00DB428D" w:rsidRPr="00301EDC">
        <w:rPr>
          <w:rFonts w:ascii="Times New Roman" w:hAnsi="Times New Roman" w:cs="Times New Roman"/>
          <w:sz w:val="28"/>
        </w:rPr>
        <w:t>работе</w:t>
      </w:r>
      <w:r w:rsidRPr="00301EDC">
        <w:rPr>
          <w:rFonts w:ascii="Times New Roman" w:hAnsi="Times New Roman" w:cs="Times New Roman"/>
          <w:sz w:val="28"/>
        </w:rPr>
        <w:t xml:space="preserve"> [</w:t>
      </w:r>
      <w:r w:rsidR="00BE1EA2">
        <w:rPr>
          <w:rFonts w:ascii="Times New Roman" w:hAnsi="Times New Roman" w:cs="Times New Roman"/>
          <w:sz w:val="28"/>
        </w:rPr>
        <w:t>10</w:t>
      </w:r>
      <w:r w:rsidRPr="00301EDC">
        <w:rPr>
          <w:rFonts w:ascii="Times New Roman" w:hAnsi="Times New Roman" w:cs="Times New Roman"/>
          <w:sz w:val="28"/>
        </w:rPr>
        <w:t xml:space="preserve">] был проведен обзор 95 </w:t>
      </w:r>
      <w:r w:rsidR="00DB428D" w:rsidRPr="00301EDC">
        <w:rPr>
          <w:rFonts w:ascii="Times New Roman" w:hAnsi="Times New Roman" w:cs="Times New Roman"/>
          <w:sz w:val="28"/>
        </w:rPr>
        <w:t>статей</w:t>
      </w:r>
      <w:r w:rsidRPr="00301EDC">
        <w:rPr>
          <w:rFonts w:ascii="Times New Roman" w:hAnsi="Times New Roman" w:cs="Times New Roman"/>
          <w:sz w:val="28"/>
        </w:rPr>
        <w:t xml:space="preserve"> за 1991-1995 гг., посвященных анализу затраты-выгоды. </w:t>
      </w:r>
      <w:r w:rsidR="00DB428D" w:rsidRPr="00301EDC">
        <w:rPr>
          <w:rFonts w:ascii="Times New Roman" w:hAnsi="Times New Roman" w:cs="Times New Roman"/>
          <w:sz w:val="28"/>
        </w:rPr>
        <w:t xml:space="preserve">Оказалось, что 53% статей не включают в себя оценку результатов программы и являются примером частичного анализа. Только 32% из 95 статей описывают оценку результатов в денежном выражении. </w:t>
      </w:r>
      <w:r w:rsidR="009D1C3D" w:rsidRPr="00301EDC">
        <w:rPr>
          <w:rFonts w:ascii="Times New Roman" w:hAnsi="Times New Roman" w:cs="Times New Roman"/>
          <w:sz w:val="28"/>
        </w:rPr>
        <w:t>Для этой цели в 70% случаях был использован метод человеческого капитала, в 13% случаях был использован метод опросов.</w:t>
      </w:r>
    </w:p>
    <w:p w:rsidR="00A96C3B" w:rsidRPr="00301EDC" w:rsidRDefault="00A96C3B" w:rsidP="0083697F">
      <w:pPr>
        <w:spacing w:line="360" w:lineRule="auto"/>
        <w:rPr>
          <w:rFonts w:ascii="Times New Roman" w:hAnsi="Times New Roman" w:cs="Times New Roman"/>
          <w:sz w:val="28"/>
        </w:rPr>
      </w:pPr>
    </w:p>
    <w:p w:rsidR="00A96C3B" w:rsidRPr="00301EDC" w:rsidRDefault="00A96C3B" w:rsidP="001F28D3">
      <w:pPr>
        <w:pStyle w:val="4"/>
        <w:rPr>
          <w:rFonts w:cs="Times New Roman"/>
        </w:rPr>
      </w:pPr>
      <w:r w:rsidRPr="00301EDC">
        <w:rPr>
          <w:rFonts w:cs="Times New Roman"/>
        </w:rPr>
        <w:t xml:space="preserve">Оценка </w:t>
      </w:r>
      <w:r w:rsidR="0001095E" w:rsidRPr="00301EDC">
        <w:rPr>
          <w:rFonts w:cs="Times New Roman"/>
        </w:rPr>
        <w:t>нематериальных результатов в денежной</w:t>
      </w:r>
      <w:r w:rsidRPr="00301EDC">
        <w:rPr>
          <w:rFonts w:cs="Times New Roman"/>
        </w:rPr>
        <w:t xml:space="preserve"> форме.</w:t>
      </w:r>
    </w:p>
    <w:p w:rsidR="00A96C3B" w:rsidRPr="00301EDC" w:rsidRDefault="00A96C3B" w:rsidP="00A96C3B">
      <w:pPr>
        <w:rPr>
          <w:rFonts w:ascii="Times New Roman" w:hAnsi="Times New Roman" w:cs="Times New Roman"/>
        </w:rPr>
      </w:pPr>
    </w:p>
    <w:p w:rsidR="0083697F" w:rsidRPr="00301EDC" w:rsidRDefault="00CF76DD"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Три метода, которые позволяют выразить </w:t>
      </w:r>
      <w:r w:rsidR="007D5F5A" w:rsidRPr="00301EDC">
        <w:rPr>
          <w:rFonts w:ascii="Times New Roman" w:hAnsi="Times New Roman" w:cs="Times New Roman"/>
          <w:sz w:val="28"/>
        </w:rPr>
        <w:t>нематериальные результаты</w:t>
      </w:r>
      <w:r w:rsidR="004C6A83" w:rsidRPr="00301EDC">
        <w:rPr>
          <w:rFonts w:ascii="Times New Roman" w:hAnsi="Times New Roman" w:cs="Times New Roman"/>
          <w:sz w:val="28"/>
        </w:rPr>
        <w:t xml:space="preserve"> </w:t>
      </w:r>
      <w:r w:rsidR="00CD1850" w:rsidRPr="00301EDC">
        <w:rPr>
          <w:rFonts w:ascii="Times New Roman" w:hAnsi="Times New Roman" w:cs="Times New Roman"/>
          <w:sz w:val="28"/>
        </w:rPr>
        <w:t xml:space="preserve">программ здравоохранения  </w:t>
      </w:r>
      <w:r w:rsidR="004C6A83" w:rsidRPr="00301EDC">
        <w:rPr>
          <w:rFonts w:ascii="Times New Roman" w:hAnsi="Times New Roman" w:cs="Times New Roman"/>
          <w:sz w:val="28"/>
        </w:rPr>
        <w:t>(увеличение качества жизни, увеличение продолжительности жизни)</w:t>
      </w:r>
      <w:r w:rsidR="007D5F5A" w:rsidRPr="00301EDC">
        <w:rPr>
          <w:rFonts w:ascii="Times New Roman" w:hAnsi="Times New Roman" w:cs="Times New Roman"/>
          <w:sz w:val="28"/>
        </w:rPr>
        <w:t xml:space="preserve"> </w:t>
      </w:r>
      <w:r w:rsidRPr="00301EDC">
        <w:rPr>
          <w:rFonts w:ascii="Times New Roman" w:hAnsi="Times New Roman" w:cs="Times New Roman"/>
          <w:sz w:val="28"/>
        </w:rPr>
        <w:t xml:space="preserve">в денежной форме, описаны в учебнике </w:t>
      </w:r>
      <w:proofErr w:type="spellStart"/>
      <w:r w:rsidRPr="00301EDC">
        <w:rPr>
          <w:rFonts w:ascii="Times New Roman" w:hAnsi="Times New Roman" w:cs="Times New Roman"/>
          <w:sz w:val="28"/>
        </w:rPr>
        <w:t>Драммонда</w:t>
      </w:r>
      <w:proofErr w:type="spellEnd"/>
      <w:r w:rsidRPr="00301EDC">
        <w:rPr>
          <w:rFonts w:ascii="Times New Roman" w:hAnsi="Times New Roman" w:cs="Times New Roman"/>
          <w:sz w:val="28"/>
        </w:rPr>
        <w:t xml:space="preserve"> и др. </w:t>
      </w:r>
      <w:r w:rsidR="0086432C">
        <w:rPr>
          <w:rFonts w:ascii="Times New Roman" w:hAnsi="Times New Roman" w:cs="Times New Roman"/>
          <w:sz w:val="28"/>
        </w:rPr>
        <w:t>[11]</w:t>
      </w:r>
      <w:r w:rsidR="00C01DE5" w:rsidRPr="00301EDC">
        <w:rPr>
          <w:rFonts w:ascii="Times New Roman" w:hAnsi="Times New Roman" w:cs="Times New Roman"/>
          <w:sz w:val="28"/>
        </w:rPr>
        <w:t>:</w:t>
      </w:r>
    </w:p>
    <w:p w:rsidR="00C01DE5" w:rsidRPr="00301EDC" w:rsidRDefault="00C01DE5"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1) </w:t>
      </w:r>
      <w:r w:rsidR="0001095E" w:rsidRPr="00301EDC">
        <w:rPr>
          <w:rFonts w:ascii="Times New Roman" w:hAnsi="Times New Roman" w:cs="Times New Roman"/>
          <w:sz w:val="28"/>
        </w:rPr>
        <w:t>Первый подход связан с понятием человеческого капитала. Он состоит в оценке жизни через ожидаемые результаты производственной деятельности пациента, рассчитанной с учетом ди</w:t>
      </w:r>
      <w:r w:rsidR="004E6DBE" w:rsidRPr="00301EDC">
        <w:rPr>
          <w:rFonts w:ascii="Times New Roman" w:hAnsi="Times New Roman" w:cs="Times New Roman"/>
          <w:sz w:val="28"/>
        </w:rPr>
        <w:t>с</w:t>
      </w:r>
      <w:r w:rsidR="00BE1EA2">
        <w:rPr>
          <w:rFonts w:ascii="Times New Roman" w:hAnsi="Times New Roman" w:cs="Times New Roman"/>
          <w:sz w:val="28"/>
        </w:rPr>
        <w:t xml:space="preserve">конта производительности труда </w:t>
      </w:r>
      <w:r w:rsidR="00BE1EA2" w:rsidRPr="00BE1EA2">
        <w:rPr>
          <w:rFonts w:ascii="Times New Roman" w:hAnsi="Times New Roman" w:cs="Times New Roman"/>
          <w:sz w:val="28"/>
        </w:rPr>
        <w:t>[</w:t>
      </w:r>
      <w:r w:rsidR="00BE1EA2">
        <w:rPr>
          <w:rFonts w:ascii="Times New Roman" w:hAnsi="Times New Roman" w:cs="Times New Roman"/>
          <w:sz w:val="28"/>
        </w:rPr>
        <w:t>25</w:t>
      </w:r>
      <w:r w:rsidR="00BE1EA2" w:rsidRPr="00BE1EA2">
        <w:rPr>
          <w:rFonts w:ascii="Times New Roman" w:hAnsi="Times New Roman" w:cs="Times New Roman"/>
          <w:sz w:val="28"/>
        </w:rPr>
        <w:t>].</w:t>
      </w:r>
      <w:r w:rsidR="0001095E" w:rsidRPr="00301EDC">
        <w:rPr>
          <w:rFonts w:ascii="Times New Roman" w:hAnsi="Times New Roman" w:cs="Times New Roman"/>
          <w:sz w:val="28"/>
        </w:rPr>
        <w:t xml:space="preserve">  </w:t>
      </w:r>
    </w:p>
    <w:p w:rsidR="00922164" w:rsidRPr="00301EDC" w:rsidRDefault="00922164"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Методу человеческого капитала присущи некоторые недостатки. </w:t>
      </w:r>
      <w:r w:rsidR="00D920BF" w:rsidRPr="00301EDC">
        <w:rPr>
          <w:rFonts w:ascii="Times New Roman" w:hAnsi="Times New Roman" w:cs="Times New Roman"/>
          <w:sz w:val="28"/>
        </w:rPr>
        <w:br/>
      </w:r>
      <w:r w:rsidRPr="00301EDC">
        <w:rPr>
          <w:rFonts w:ascii="Times New Roman" w:hAnsi="Times New Roman" w:cs="Times New Roman"/>
          <w:sz w:val="28"/>
        </w:rPr>
        <w:t>Во-первых, используемая в этом подходе ставка заработной платы может отражать в себе не только предельную производительность, но и эффекты дискриминации на рынке труда по расе или полу.</w:t>
      </w:r>
    </w:p>
    <w:p w:rsidR="00D920BF" w:rsidRPr="00301EDC" w:rsidRDefault="00D920BF" w:rsidP="00F37E45">
      <w:pPr>
        <w:spacing w:line="360" w:lineRule="auto"/>
        <w:jc w:val="both"/>
        <w:rPr>
          <w:rFonts w:ascii="Times New Roman" w:hAnsi="Times New Roman" w:cs="Times New Roman"/>
          <w:sz w:val="28"/>
        </w:rPr>
      </w:pPr>
      <w:r w:rsidRPr="00301EDC">
        <w:rPr>
          <w:rFonts w:ascii="Times New Roman" w:hAnsi="Times New Roman" w:cs="Times New Roman"/>
          <w:sz w:val="28"/>
        </w:rPr>
        <w:lastRenderedPageBreak/>
        <w:t xml:space="preserve">Во-вторых, жизни безработных или пенсионеров </w:t>
      </w:r>
      <w:r w:rsidR="00E83AD5" w:rsidRPr="00301EDC">
        <w:rPr>
          <w:rFonts w:ascii="Times New Roman" w:hAnsi="Times New Roman" w:cs="Times New Roman"/>
          <w:sz w:val="28"/>
        </w:rPr>
        <w:t xml:space="preserve">в результате </w:t>
      </w:r>
      <w:r w:rsidRPr="00301EDC">
        <w:rPr>
          <w:rFonts w:ascii="Times New Roman" w:hAnsi="Times New Roman" w:cs="Times New Roman"/>
          <w:sz w:val="28"/>
        </w:rPr>
        <w:t>оцениваются ниже, чем жизни людей, у которых есть работа. Могут быть недооценены также неоплачиваемые работники (например, домохозяйки и фермеры).</w:t>
      </w:r>
    </w:p>
    <w:p w:rsidR="00BD0040" w:rsidRPr="00301EDC" w:rsidRDefault="00B44697"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2) Второй подход основан на изучении зависимости </w:t>
      </w:r>
      <w:r w:rsidR="00BD0040" w:rsidRPr="00301EDC">
        <w:rPr>
          <w:rFonts w:ascii="Times New Roman" w:hAnsi="Times New Roman" w:cs="Times New Roman"/>
          <w:sz w:val="28"/>
        </w:rPr>
        <w:t>между риском для здоровья на вредной или опасной работе и заработной платой, приемлемой для кандидатов на такую работу.</w:t>
      </w:r>
    </w:p>
    <w:p w:rsidR="0003683A" w:rsidRPr="00301EDC" w:rsidRDefault="00BD0040"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Наглядный пример, объясняющий данный </w:t>
      </w:r>
      <w:r w:rsidR="00AF4C40" w:rsidRPr="00301EDC">
        <w:rPr>
          <w:rFonts w:ascii="Times New Roman" w:hAnsi="Times New Roman" w:cs="Times New Roman"/>
          <w:sz w:val="28"/>
        </w:rPr>
        <w:t xml:space="preserve">метод, приведен в статье </w:t>
      </w:r>
      <w:r w:rsidRPr="00301EDC">
        <w:rPr>
          <w:rFonts w:ascii="Times New Roman" w:hAnsi="Times New Roman" w:cs="Times New Roman"/>
          <w:sz w:val="28"/>
        </w:rPr>
        <w:t>[</w:t>
      </w:r>
      <w:r w:rsidR="00BE1EA2">
        <w:rPr>
          <w:rFonts w:ascii="Times New Roman" w:hAnsi="Times New Roman" w:cs="Times New Roman"/>
          <w:sz w:val="28"/>
        </w:rPr>
        <w:t>10</w:t>
      </w:r>
      <w:r w:rsidRPr="00301EDC">
        <w:rPr>
          <w:rFonts w:ascii="Times New Roman" w:hAnsi="Times New Roman" w:cs="Times New Roman"/>
          <w:sz w:val="28"/>
        </w:rPr>
        <w:t>]</w:t>
      </w:r>
      <w:r w:rsidR="0003683A" w:rsidRPr="00301EDC">
        <w:rPr>
          <w:rFonts w:ascii="Times New Roman" w:hAnsi="Times New Roman" w:cs="Times New Roman"/>
          <w:sz w:val="28"/>
        </w:rPr>
        <w:t>.</w:t>
      </w:r>
    </w:p>
    <w:p w:rsidR="00B44697" w:rsidRPr="00301EDC" w:rsidRDefault="0003683A"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Предположим, что работы в компаниях </w:t>
      </w:r>
      <w:r w:rsidRPr="00301EDC">
        <w:rPr>
          <w:rFonts w:ascii="Times New Roman" w:hAnsi="Times New Roman" w:cs="Times New Roman"/>
          <w:sz w:val="28"/>
          <w:lang w:val="en-US"/>
        </w:rPr>
        <w:t>A</w:t>
      </w:r>
      <w:r w:rsidRPr="00301EDC">
        <w:rPr>
          <w:rFonts w:ascii="Times New Roman" w:hAnsi="Times New Roman" w:cs="Times New Roman"/>
          <w:sz w:val="28"/>
        </w:rPr>
        <w:t xml:space="preserve"> и </w:t>
      </w:r>
      <w:r w:rsidRPr="00301EDC">
        <w:rPr>
          <w:rFonts w:ascii="Times New Roman" w:hAnsi="Times New Roman" w:cs="Times New Roman"/>
          <w:sz w:val="28"/>
          <w:lang w:val="en-US"/>
        </w:rPr>
        <w:t>B</w:t>
      </w:r>
      <w:r w:rsidRPr="00301EDC">
        <w:rPr>
          <w:rFonts w:ascii="Times New Roman" w:hAnsi="Times New Roman" w:cs="Times New Roman"/>
          <w:sz w:val="28"/>
        </w:rPr>
        <w:t xml:space="preserve"> полностью одинаковы, за исключением того, что в компании </w:t>
      </w:r>
      <w:r w:rsidRPr="00301EDC">
        <w:rPr>
          <w:rFonts w:ascii="Times New Roman" w:hAnsi="Times New Roman" w:cs="Times New Roman"/>
          <w:sz w:val="28"/>
          <w:lang w:val="en-US"/>
        </w:rPr>
        <w:t>A</w:t>
      </w:r>
      <w:r w:rsidRPr="00301EDC">
        <w:rPr>
          <w:rFonts w:ascii="Times New Roman" w:hAnsi="Times New Roman" w:cs="Times New Roman"/>
          <w:sz w:val="28"/>
        </w:rPr>
        <w:t xml:space="preserve"> риск получения смертельных травм на производстве выше. </w:t>
      </w:r>
      <w:r w:rsidR="00944275" w:rsidRPr="00301EDC">
        <w:rPr>
          <w:rFonts w:ascii="Times New Roman" w:hAnsi="Times New Roman" w:cs="Times New Roman"/>
          <w:sz w:val="28"/>
        </w:rPr>
        <w:t>Согласно</w:t>
      </w:r>
      <w:r w:rsidRPr="00301EDC">
        <w:rPr>
          <w:rFonts w:ascii="Times New Roman" w:hAnsi="Times New Roman" w:cs="Times New Roman"/>
          <w:sz w:val="28"/>
        </w:rPr>
        <w:t xml:space="preserve"> статистике</w:t>
      </w:r>
      <w:r w:rsidR="00944275" w:rsidRPr="00301EDC">
        <w:rPr>
          <w:rFonts w:ascii="Times New Roman" w:hAnsi="Times New Roman" w:cs="Times New Roman"/>
          <w:sz w:val="28"/>
        </w:rPr>
        <w:t>,</w:t>
      </w:r>
      <w:r w:rsidRPr="00301EDC">
        <w:rPr>
          <w:rFonts w:ascii="Times New Roman" w:hAnsi="Times New Roman" w:cs="Times New Roman"/>
          <w:sz w:val="28"/>
        </w:rPr>
        <w:t xml:space="preserve"> в компании</w:t>
      </w:r>
      <w:proofErr w:type="gramStart"/>
      <w:r w:rsidRPr="00301EDC">
        <w:rPr>
          <w:rFonts w:ascii="Times New Roman" w:hAnsi="Times New Roman" w:cs="Times New Roman"/>
          <w:sz w:val="28"/>
        </w:rPr>
        <w:t xml:space="preserve"> А</w:t>
      </w:r>
      <w:proofErr w:type="gramEnd"/>
      <w:r w:rsidRPr="00301EDC">
        <w:rPr>
          <w:rFonts w:ascii="Times New Roman" w:hAnsi="Times New Roman" w:cs="Times New Roman"/>
          <w:sz w:val="28"/>
        </w:rPr>
        <w:t xml:space="preserve"> </w:t>
      </w:r>
      <w:r w:rsidR="00944275" w:rsidRPr="00301EDC">
        <w:rPr>
          <w:rFonts w:ascii="Times New Roman" w:hAnsi="Times New Roman" w:cs="Times New Roman"/>
          <w:sz w:val="28"/>
        </w:rPr>
        <w:t xml:space="preserve">вероятность погибнуть на рабочем месте на 1/10000 выше, чем в компании </w:t>
      </w:r>
      <w:r w:rsidR="00944275" w:rsidRPr="00301EDC">
        <w:rPr>
          <w:rFonts w:ascii="Times New Roman" w:hAnsi="Times New Roman" w:cs="Times New Roman"/>
          <w:sz w:val="28"/>
          <w:lang w:val="en-US"/>
        </w:rPr>
        <w:t>B</w:t>
      </w:r>
      <w:r w:rsidR="00944275" w:rsidRPr="00301EDC">
        <w:rPr>
          <w:rFonts w:ascii="Times New Roman" w:hAnsi="Times New Roman" w:cs="Times New Roman"/>
          <w:sz w:val="28"/>
        </w:rPr>
        <w:t>. Однако, заработная плата в компании</w:t>
      </w:r>
      <w:proofErr w:type="gramStart"/>
      <w:r w:rsidR="00944275" w:rsidRPr="00301EDC">
        <w:rPr>
          <w:rFonts w:ascii="Times New Roman" w:hAnsi="Times New Roman" w:cs="Times New Roman"/>
          <w:sz w:val="28"/>
        </w:rPr>
        <w:t xml:space="preserve"> А</w:t>
      </w:r>
      <w:proofErr w:type="gramEnd"/>
      <w:r w:rsidR="00944275" w:rsidRPr="00301EDC">
        <w:rPr>
          <w:rFonts w:ascii="Times New Roman" w:hAnsi="Times New Roman" w:cs="Times New Roman"/>
          <w:sz w:val="28"/>
        </w:rPr>
        <w:t xml:space="preserve"> выше на 500 долларов, </w:t>
      </w:r>
      <w:r w:rsidR="00915200" w:rsidRPr="00301EDC">
        <w:rPr>
          <w:rFonts w:ascii="Times New Roman" w:hAnsi="Times New Roman" w:cs="Times New Roman"/>
          <w:sz w:val="28"/>
        </w:rPr>
        <w:t xml:space="preserve">чем в компании </w:t>
      </w:r>
      <w:r w:rsidR="00915200" w:rsidRPr="00301EDC">
        <w:rPr>
          <w:rFonts w:ascii="Times New Roman" w:hAnsi="Times New Roman" w:cs="Times New Roman"/>
          <w:sz w:val="28"/>
          <w:lang w:val="en-US"/>
        </w:rPr>
        <w:t>B</w:t>
      </w:r>
      <w:r w:rsidR="00915200" w:rsidRPr="00301EDC">
        <w:rPr>
          <w:rFonts w:ascii="Times New Roman" w:hAnsi="Times New Roman" w:cs="Times New Roman"/>
          <w:sz w:val="28"/>
        </w:rPr>
        <w:t>.</w:t>
      </w:r>
      <w:r w:rsidR="007D5F5A" w:rsidRPr="00301EDC">
        <w:rPr>
          <w:rFonts w:ascii="Times New Roman" w:hAnsi="Times New Roman" w:cs="Times New Roman"/>
          <w:sz w:val="28"/>
        </w:rPr>
        <w:t xml:space="preserve"> </w:t>
      </w:r>
      <w:r w:rsidR="00DF025E" w:rsidRPr="00301EDC">
        <w:rPr>
          <w:rFonts w:ascii="Times New Roman" w:hAnsi="Times New Roman" w:cs="Times New Roman"/>
          <w:sz w:val="28"/>
        </w:rPr>
        <w:t xml:space="preserve">Тогда стоимость жизни будет равна 5 млн. долларов с точки зрения работников компании </w:t>
      </w:r>
      <w:r w:rsidR="00DF025E" w:rsidRPr="00301EDC">
        <w:rPr>
          <w:rFonts w:ascii="Times New Roman" w:hAnsi="Times New Roman" w:cs="Times New Roman"/>
          <w:sz w:val="28"/>
          <w:lang w:val="en-US"/>
        </w:rPr>
        <w:t>B</w:t>
      </w:r>
      <w:r w:rsidR="00DF025E" w:rsidRPr="00301EDC">
        <w:rPr>
          <w:rFonts w:ascii="Times New Roman" w:hAnsi="Times New Roman" w:cs="Times New Roman"/>
          <w:sz w:val="28"/>
        </w:rPr>
        <w:t>, каждый из которых отказался от 500 долларов в обмен на меньший риск смерти.</w:t>
      </w:r>
    </w:p>
    <w:p w:rsidR="004C6A83" w:rsidRPr="00301EDC" w:rsidRDefault="004C6A83" w:rsidP="00F37E45">
      <w:pPr>
        <w:spacing w:line="360" w:lineRule="auto"/>
        <w:jc w:val="both"/>
        <w:rPr>
          <w:rFonts w:ascii="Times New Roman" w:hAnsi="Times New Roman" w:cs="Times New Roman"/>
          <w:sz w:val="28"/>
        </w:rPr>
      </w:pPr>
    </w:p>
    <w:p w:rsidR="004C6A83" w:rsidRPr="00301EDC" w:rsidRDefault="004C6A83"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3) Третий метод основан на опросах населения о готовности </w:t>
      </w:r>
      <w:proofErr w:type="gramStart"/>
      <w:r w:rsidRPr="00301EDC">
        <w:rPr>
          <w:rFonts w:ascii="Times New Roman" w:hAnsi="Times New Roman" w:cs="Times New Roman"/>
          <w:sz w:val="28"/>
        </w:rPr>
        <w:t>платить</w:t>
      </w:r>
      <w:proofErr w:type="gramEnd"/>
      <w:r w:rsidRPr="00301EDC">
        <w:rPr>
          <w:rFonts w:ascii="Times New Roman" w:hAnsi="Times New Roman" w:cs="Times New Roman"/>
          <w:sz w:val="28"/>
        </w:rPr>
        <w:t xml:space="preserve"> (</w:t>
      </w:r>
      <w:r w:rsidRPr="00301EDC">
        <w:rPr>
          <w:rFonts w:ascii="Times New Roman" w:hAnsi="Times New Roman" w:cs="Times New Roman"/>
          <w:sz w:val="28"/>
          <w:lang w:val="en-US"/>
        </w:rPr>
        <w:t>willingness</w:t>
      </w:r>
      <w:r w:rsidRPr="00301EDC">
        <w:rPr>
          <w:rFonts w:ascii="Times New Roman" w:hAnsi="Times New Roman" w:cs="Times New Roman"/>
          <w:sz w:val="28"/>
        </w:rPr>
        <w:t>-</w:t>
      </w:r>
      <w:r w:rsidRPr="00301EDC">
        <w:rPr>
          <w:rFonts w:ascii="Times New Roman" w:hAnsi="Times New Roman" w:cs="Times New Roman"/>
          <w:sz w:val="28"/>
          <w:lang w:val="en-US"/>
        </w:rPr>
        <w:t>to</w:t>
      </w:r>
      <w:r w:rsidRPr="00301EDC">
        <w:rPr>
          <w:rFonts w:ascii="Times New Roman" w:hAnsi="Times New Roman" w:cs="Times New Roman"/>
          <w:sz w:val="28"/>
        </w:rPr>
        <w:t>-</w:t>
      </w:r>
      <w:r w:rsidRPr="00301EDC">
        <w:rPr>
          <w:rFonts w:ascii="Times New Roman" w:hAnsi="Times New Roman" w:cs="Times New Roman"/>
          <w:sz w:val="28"/>
          <w:lang w:val="en-US"/>
        </w:rPr>
        <w:t>pay</w:t>
      </w:r>
      <w:r w:rsidRPr="00301EDC">
        <w:rPr>
          <w:rFonts w:ascii="Times New Roman" w:hAnsi="Times New Roman" w:cs="Times New Roman"/>
          <w:sz w:val="28"/>
        </w:rPr>
        <w:t xml:space="preserve">, </w:t>
      </w:r>
      <w:r w:rsidRPr="00301EDC">
        <w:rPr>
          <w:rFonts w:ascii="Times New Roman" w:hAnsi="Times New Roman" w:cs="Times New Roman"/>
          <w:sz w:val="28"/>
          <w:lang w:val="en-US"/>
        </w:rPr>
        <w:t>WTP</w:t>
      </w:r>
      <w:r w:rsidRPr="00301EDC">
        <w:rPr>
          <w:rFonts w:ascii="Times New Roman" w:hAnsi="Times New Roman" w:cs="Times New Roman"/>
          <w:sz w:val="28"/>
        </w:rPr>
        <w:t>) за уменьшение вероятности наступления болезни</w:t>
      </w:r>
      <w:r w:rsidR="00900110" w:rsidRPr="00301EDC">
        <w:rPr>
          <w:rFonts w:ascii="Times New Roman" w:hAnsi="Times New Roman" w:cs="Times New Roman"/>
          <w:sz w:val="28"/>
        </w:rPr>
        <w:t xml:space="preserve"> или смерти</w:t>
      </w:r>
      <w:r w:rsidRPr="00301EDC">
        <w:rPr>
          <w:rFonts w:ascii="Times New Roman" w:hAnsi="Times New Roman" w:cs="Times New Roman"/>
          <w:sz w:val="28"/>
        </w:rPr>
        <w:t xml:space="preserve">, или, если заболевание уже наступило, данный подход оценивает готовность платить за </w:t>
      </w:r>
      <w:r w:rsidR="00DF025E" w:rsidRPr="00301EDC">
        <w:rPr>
          <w:rFonts w:ascii="Times New Roman" w:hAnsi="Times New Roman" w:cs="Times New Roman"/>
          <w:sz w:val="28"/>
        </w:rPr>
        <w:t>исчезновение</w:t>
      </w:r>
      <w:r w:rsidRPr="00301EDC">
        <w:rPr>
          <w:rFonts w:ascii="Times New Roman" w:hAnsi="Times New Roman" w:cs="Times New Roman"/>
          <w:sz w:val="28"/>
        </w:rPr>
        <w:t xml:space="preserve"> симптомов и выздоровление. Он применим не только для определения "стоимости сохранения жизни", но и для </w:t>
      </w:r>
      <w:r w:rsidR="00DF6731" w:rsidRPr="00301EDC">
        <w:rPr>
          <w:rFonts w:ascii="Times New Roman" w:hAnsi="Times New Roman" w:cs="Times New Roman"/>
          <w:sz w:val="28"/>
        </w:rPr>
        <w:t>представления</w:t>
      </w:r>
      <w:r w:rsidRPr="00301EDC">
        <w:rPr>
          <w:rFonts w:ascii="Times New Roman" w:hAnsi="Times New Roman" w:cs="Times New Roman"/>
          <w:sz w:val="28"/>
        </w:rPr>
        <w:t xml:space="preserve"> в денежном выражении таких результатов, как снятие боли, тревоги, улучшение общего состояния.</w:t>
      </w:r>
      <w:r w:rsidR="00900110" w:rsidRPr="00301EDC">
        <w:rPr>
          <w:rFonts w:ascii="Times New Roman" w:hAnsi="Times New Roman" w:cs="Times New Roman"/>
          <w:sz w:val="28"/>
        </w:rPr>
        <w:t xml:space="preserve"> Данный метод был предложен Шеллингом (</w:t>
      </w:r>
      <w:r w:rsidR="00900110" w:rsidRPr="00301EDC">
        <w:rPr>
          <w:rFonts w:ascii="Times New Roman" w:hAnsi="Times New Roman" w:cs="Times New Roman"/>
          <w:sz w:val="28"/>
          <w:lang w:val="en-US"/>
        </w:rPr>
        <w:t>Schelling</w:t>
      </w:r>
      <w:r w:rsidR="00900110" w:rsidRPr="00301EDC">
        <w:rPr>
          <w:rFonts w:ascii="Times New Roman" w:hAnsi="Times New Roman" w:cs="Times New Roman"/>
          <w:sz w:val="28"/>
        </w:rPr>
        <w:t>, 1968).</w:t>
      </w:r>
    </w:p>
    <w:p w:rsidR="00380A7C" w:rsidRPr="00301EDC" w:rsidRDefault="00295675" w:rsidP="00F37E45">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380A7C" w:rsidRPr="00301EDC">
        <w:rPr>
          <w:rFonts w:ascii="Times New Roman" w:hAnsi="Times New Roman" w:cs="Times New Roman"/>
          <w:sz w:val="28"/>
        </w:rPr>
        <w:t xml:space="preserve">В определенных случаях анализ затраты-выгоды является наиболее подходящим методом. Например, случай профилактических программ, в которых затраты на вакцинацию или на </w:t>
      </w:r>
      <w:proofErr w:type="spellStart"/>
      <w:r w:rsidR="00380A7C" w:rsidRPr="00301EDC">
        <w:rPr>
          <w:rFonts w:ascii="Times New Roman" w:hAnsi="Times New Roman" w:cs="Times New Roman"/>
          <w:sz w:val="28"/>
        </w:rPr>
        <w:t>противорецидивную</w:t>
      </w:r>
      <w:proofErr w:type="spellEnd"/>
      <w:r w:rsidR="00380A7C" w:rsidRPr="00301EDC">
        <w:rPr>
          <w:rFonts w:ascii="Times New Roman" w:hAnsi="Times New Roman" w:cs="Times New Roman"/>
          <w:sz w:val="28"/>
        </w:rPr>
        <w:t xml:space="preserve"> терапию приводят к экономии последующих затрат на лечение. В такой ситуации сэкономленные средства и будут составлять выгоды от выполнения программы. Если анализ проводится с точки зрения </w:t>
      </w:r>
      <w:r w:rsidR="00C3439B" w:rsidRPr="00301EDC">
        <w:rPr>
          <w:rFonts w:ascii="Times New Roman" w:hAnsi="Times New Roman" w:cs="Times New Roman"/>
          <w:sz w:val="28"/>
        </w:rPr>
        <w:t>органов здравоохранения, которые оплачивают медицинскую помощь, то все необходимые данные о стоимости профилактики и лечения можно найти.</w:t>
      </w:r>
    </w:p>
    <w:p w:rsidR="00C3439B" w:rsidRPr="00301EDC" w:rsidRDefault="002B016C" w:rsidP="00F37E45">
      <w:pPr>
        <w:spacing w:line="360" w:lineRule="auto"/>
        <w:jc w:val="both"/>
        <w:rPr>
          <w:rFonts w:ascii="Times New Roman" w:hAnsi="Times New Roman" w:cs="Times New Roman"/>
          <w:sz w:val="28"/>
        </w:rPr>
      </w:pPr>
      <w:r w:rsidRPr="00301EDC">
        <w:rPr>
          <w:rFonts w:ascii="Times New Roman" w:hAnsi="Times New Roman" w:cs="Times New Roman"/>
          <w:sz w:val="28"/>
        </w:rPr>
        <w:t>Другой очевидный случай, когда анализ затраты-выгоды является наиболее приемлемым,  - это оказание платных услуг поликлиникой. С точки зрения руководства поликлиники</w:t>
      </w:r>
      <w:r w:rsidR="003C6F96" w:rsidRPr="00301EDC">
        <w:rPr>
          <w:rFonts w:ascii="Times New Roman" w:hAnsi="Times New Roman" w:cs="Times New Roman"/>
          <w:sz w:val="28"/>
        </w:rPr>
        <w:t xml:space="preserve"> чистая</w:t>
      </w:r>
      <w:r w:rsidRPr="00301EDC">
        <w:rPr>
          <w:rFonts w:ascii="Times New Roman" w:hAnsi="Times New Roman" w:cs="Times New Roman"/>
          <w:sz w:val="28"/>
        </w:rPr>
        <w:t xml:space="preserve"> </w:t>
      </w:r>
      <w:r w:rsidR="004B24B7" w:rsidRPr="00301EDC">
        <w:rPr>
          <w:rFonts w:ascii="Times New Roman" w:hAnsi="Times New Roman" w:cs="Times New Roman"/>
          <w:sz w:val="28"/>
        </w:rPr>
        <w:t>выгода от реализации программы - это выручка от оказанных услуг за вычетом соответствующих издержек.</w:t>
      </w:r>
    </w:p>
    <w:p w:rsidR="002E3CFE" w:rsidRPr="00301EDC" w:rsidRDefault="00AE2F46"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Пример оценки программы вакцинации против краснухи </w:t>
      </w:r>
      <w:r w:rsidR="006464B2" w:rsidRPr="00301EDC">
        <w:rPr>
          <w:rFonts w:ascii="Times New Roman" w:hAnsi="Times New Roman" w:cs="Times New Roman"/>
          <w:sz w:val="28"/>
        </w:rPr>
        <w:t>описан</w:t>
      </w:r>
      <w:r w:rsidRPr="00301EDC">
        <w:rPr>
          <w:rFonts w:ascii="Times New Roman" w:hAnsi="Times New Roman" w:cs="Times New Roman"/>
          <w:sz w:val="28"/>
        </w:rPr>
        <w:t xml:space="preserve"> в </w:t>
      </w:r>
      <w:r w:rsidR="006464B2" w:rsidRPr="00301EDC">
        <w:rPr>
          <w:rFonts w:ascii="Times New Roman" w:hAnsi="Times New Roman" w:cs="Times New Roman"/>
          <w:sz w:val="28"/>
        </w:rPr>
        <w:t>работе</w:t>
      </w:r>
      <w:r w:rsidRPr="00301EDC">
        <w:rPr>
          <w:rFonts w:ascii="Times New Roman" w:hAnsi="Times New Roman" w:cs="Times New Roman"/>
          <w:sz w:val="28"/>
        </w:rPr>
        <w:t xml:space="preserve"> [</w:t>
      </w:r>
      <w:r w:rsidR="00E77AE1" w:rsidRPr="00E77AE1">
        <w:rPr>
          <w:rFonts w:ascii="Times New Roman" w:hAnsi="Times New Roman" w:cs="Times New Roman"/>
          <w:sz w:val="28"/>
        </w:rPr>
        <w:t>8</w:t>
      </w:r>
      <w:r w:rsidRPr="00301EDC">
        <w:rPr>
          <w:rFonts w:ascii="Times New Roman" w:hAnsi="Times New Roman" w:cs="Times New Roman"/>
          <w:sz w:val="28"/>
        </w:rPr>
        <w:t>].</w:t>
      </w:r>
      <w:r w:rsidR="006464B2" w:rsidRPr="00301EDC">
        <w:rPr>
          <w:rFonts w:ascii="Times New Roman" w:hAnsi="Times New Roman" w:cs="Times New Roman"/>
          <w:sz w:val="28"/>
        </w:rPr>
        <w:t xml:space="preserve"> В качестве выгод в данном исследовании рассматривались сэкономленные в результате вакцинации медицинские затраты, связанные с лечением острой и врожденной форм краснухи, а также уменьшение потерь от инвалидности и преждевременной смерти. Для перевода потерь от инвалидности и преждевременной смерти в денежную форму авторы использовали среднюю заработную плату. </w:t>
      </w:r>
      <w:r w:rsidR="006E0BFA" w:rsidRPr="00301EDC">
        <w:rPr>
          <w:rFonts w:ascii="Times New Roman" w:hAnsi="Times New Roman" w:cs="Times New Roman"/>
          <w:sz w:val="28"/>
        </w:rPr>
        <w:t>В результате суммарные издержки на программу оказались равными 28</w:t>
      </w:r>
      <w:r w:rsidR="006E0BFA" w:rsidRPr="00301EDC">
        <w:rPr>
          <w:rFonts w:ascii="Times New Roman" w:hAnsi="Times New Roman" w:cs="Times New Roman"/>
          <w:sz w:val="28"/>
          <w:lang w:val="en-US"/>
        </w:rPr>
        <w:t> </w:t>
      </w:r>
      <w:r w:rsidR="006E0BFA" w:rsidRPr="00301EDC">
        <w:rPr>
          <w:rFonts w:ascii="Times New Roman" w:hAnsi="Times New Roman" w:cs="Times New Roman"/>
          <w:sz w:val="28"/>
        </w:rPr>
        <w:t>937</w:t>
      </w:r>
      <w:r w:rsidR="006E0BFA" w:rsidRPr="00301EDC">
        <w:rPr>
          <w:rFonts w:ascii="Times New Roman" w:hAnsi="Times New Roman" w:cs="Times New Roman"/>
          <w:sz w:val="28"/>
          <w:lang w:val="en-US"/>
        </w:rPr>
        <w:t> </w:t>
      </w:r>
      <w:r w:rsidR="006E0BFA" w:rsidRPr="00301EDC">
        <w:rPr>
          <w:rFonts w:ascii="Times New Roman" w:hAnsi="Times New Roman" w:cs="Times New Roman"/>
          <w:sz w:val="28"/>
        </w:rPr>
        <w:t>400 долларов США</w:t>
      </w:r>
      <w:r w:rsidR="00C0329C" w:rsidRPr="00301EDC">
        <w:rPr>
          <w:rFonts w:ascii="Times New Roman" w:hAnsi="Times New Roman" w:cs="Times New Roman"/>
          <w:sz w:val="28"/>
        </w:rPr>
        <w:t>, уменьшение потерь от инвалидности и преждевременной смерти - 9 521 200 долларов США.</w:t>
      </w:r>
      <w:r w:rsidR="00057ED6" w:rsidRPr="00301EDC">
        <w:rPr>
          <w:rFonts w:ascii="Times New Roman" w:hAnsi="Times New Roman" w:cs="Times New Roman"/>
          <w:sz w:val="28"/>
        </w:rPr>
        <w:t xml:space="preserve"> </w:t>
      </w:r>
    </w:p>
    <w:p w:rsidR="0038448A" w:rsidRPr="006851B5" w:rsidRDefault="00F53E2A" w:rsidP="001F28D3">
      <w:pPr>
        <w:pStyle w:val="2"/>
        <w:rPr>
          <w:rFonts w:cs="Times New Roman"/>
        </w:rPr>
      </w:pPr>
      <w:bookmarkStart w:id="19" w:name="_Toc476760947"/>
      <w:bookmarkStart w:id="20" w:name="_Toc481257881"/>
      <w:bookmarkStart w:id="21" w:name="_Toc357030725"/>
      <w:bookmarkStart w:id="22" w:name="_Toc358236556"/>
      <w:r w:rsidRPr="006851B5">
        <w:rPr>
          <w:rFonts w:cs="Times New Roman"/>
        </w:rPr>
        <w:t xml:space="preserve">1.4 </w:t>
      </w:r>
      <w:r w:rsidR="0038448A" w:rsidRPr="006851B5">
        <w:rPr>
          <w:rFonts w:cs="Times New Roman"/>
        </w:rPr>
        <w:t xml:space="preserve">Анализ </w:t>
      </w:r>
      <w:proofErr w:type="gramStart"/>
      <w:r w:rsidR="0038448A" w:rsidRPr="006851B5">
        <w:rPr>
          <w:rFonts w:cs="Times New Roman"/>
        </w:rPr>
        <w:t>затраты-полезность</w:t>
      </w:r>
      <w:bookmarkEnd w:id="19"/>
      <w:bookmarkEnd w:id="20"/>
      <w:bookmarkEnd w:id="21"/>
      <w:bookmarkEnd w:id="22"/>
      <w:proofErr w:type="gramEnd"/>
    </w:p>
    <w:p w:rsidR="00BC1E27" w:rsidRPr="00301EDC" w:rsidRDefault="00BC1E27" w:rsidP="00BC1E27">
      <w:pPr>
        <w:rPr>
          <w:rFonts w:ascii="Times New Roman" w:hAnsi="Times New Roman" w:cs="Times New Roman"/>
        </w:rPr>
      </w:pPr>
    </w:p>
    <w:p w:rsidR="0038448A" w:rsidRPr="00301EDC" w:rsidRDefault="00E97E19" w:rsidP="00F37E45">
      <w:pPr>
        <w:spacing w:line="360" w:lineRule="auto"/>
        <w:jc w:val="both"/>
        <w:rPr>
          <w:rFonts w:ascii="Times New Roman" w:hAnsi="Times New Roman" w:cs="Times New Roman"/>
          <w:sz w:val="28"/>
        </w:rPr>
      </w:pPr>
      <w:r w:rsidRPr="00301EDC">
        <w:rPr>
          <w:rFonts w:ascii="Times New Roman" w:hAnsi="Times New Roman" w:cs="Times New Roman"/>
          <w:sz w:val="28"/>
        </w:rPr>
        <w:lastRenderedPageBreak/>
        <w:t xml:space="preserve">В анализе </w:t>
      </w:r>
      <w:proofErr w:type="gramStart"/>
      <w:r w:rsidRPr="00301EDC">
        <w:rPr>
          <w:rFonts w:ascii="Times New Roman" w:hAnsi="Times New Roman" w:cs="Times New Roman"/>
          <w:sz w:val="28"/>
        </w:rPr>
        <w:t>затраты-полезность</w:t>
      </w:r>
      <w:proofErr w:type="gramEnd"/>
      <w:r w:rsidRPr="00301EDC">
        <w:rPr>
          <w:rFonts w:ascii="Times New Roman" w:hAnsi="Times New Roman" w:cs="Times New Roman"/>
          <w:sz w:val="28"/>
        </w:rPr>
        <w:t xml:space="preserve"> обращается особое внимание не только на количество</w:t>
      </w:r>
      <w:r w:rsidR="00221E26" w:rsidRPr="00301EDC">
        <w:rPr>
          <w:rFonts w:ascii="Times New Roman" w:hAnsi="Times New Roman" w:cs="Times New Roman"/>
          <w:sz w:val="28"/>
        </w:rPr>
        <w:t xml:space="preserve"> выигранных</w:t>
      </w:r>
      <w:r w:rsidRPr="00301EDC">
        <w:rPr>
          <w:rFonts w:ascii="Times New Roman" w:hAnsi="Times New Roman" w:cs="Times New Roman"/>
          <w:sz w:val="28"/>
        </w:rPr>
        <w:t xml:space="preserve"> лет жизни, </w:t>
      </w:r>
      <w:r w:rsidR="00221E26" w:rsidRPr="00301EDC">
        <w:rPr>
          <w:rFonts w:ascii="Times New Roman" w:hAnsi="Times New Roman" w:cs="Times New Roman"/>
          <w:sz w:val="28"/>
        </w:rPr>
        <w:t xml:space="preserve">в результате реализации программы, но и на качество жизни </w:t>
      </w:r>
      <w:r w:rsidR="00DF025E" w:rsidRPr="00301EDC">
        <w:rPr>
          <w:rFonts w:ascii="Times New Roman" w:hAnsi="Times New Roman" w:cs="Times New Roman"/>
          <w:sz w:val="28"/>
        </w:rPr>
        <w:t xml:space="preserve">ее </w:t>
      </w:r>
      <w:r w:rsidR="00221E26" w:rsidRPr="00301EDC">
        <w:rPr>
          <w:rFonts w:ascii="Times New Roman" w:hAnsi="Times New Roman" w:cs="Times New Roman"/>
          <w:sz w:val="28"/>
        </w:rPr>
        <w:t xml:space="preserve">участников. В рамках данного подхода результаты оценивают в годах жизни с учетом качества (QALY — </w:t>
      </w:r>
      <w:proofErr w:type="spellStart"/>
      <w:r w:rsidR="00221E26" w:rsidRPr="00301EDC">
        <w:rPr>
          <w:rFonts w:ascii="Times New Roman" w:hAnsi="Times New Roman" w:cs="Times New Roman"/>
          <w:sz w:val="28"/>
        </w:rPr>
        <w:t>Quality</w:t>
      </w:r>
      <w:proofErr w:type="spellEnd"/>
      <w:r w:rsidR="00221E26" w:rsidRPr="00301EDC">
        <w:rPr>
          <w:rFonts w:ascii="Times New Roman" w:hAnsi="Times New Roman" w:cs="Times New Roman"/>
          <w:sz w:val="28"/>
        </w:rPr>
        <w:t xml:space="preserve"> </w:t>
      </w:r>
      <w:proofErr w:type="spellStart"/>
      <w:r w:rsidR="00221E26" w:rsidRPr="00301EDC">
        <w:rPr>
          <w:rFonts w:ascii="Times New Roman" w:hAnsi="Times New Roman" w:cs="Times New Roman"/>
          <w:sz w:val="28"/>
        </w:rPr>
        <w:t>Adjusted</w:t>
      </w:r>
      <w:proofErr w:type="spellEnd"/>
      <w:r w:rsidR="00221E26" w:rsidRPr="00301EDC">
        <w:rPr>
          <w:rFonts w:ascii="Times New Roman" w:hAnsi="Times New Roman" w:cs="Times New Roman"/>
          <w:sz w:val="28"/>
        </w:rPr>
        <w:t xml:space="preserve"> </w:t>
      </w:r>
      <w:proofErr w:type="spellStart"/>
      <w:r w:rsidR="00221E26" w:rsidRPr="00301EDC">
        <w:rPr>
          <w:rFonts w:ascii="Times New Roman" w:hAnsi="Times New Roman" w:cs="Times New Roman"/>
          <w:sz w:val="28"/>
        </w:rPr>
        <w:t>Life</w:t>
      </w:r>
      <w:proofErr w:type="spellEnd"/>
      <w:r w:rsidR="00221E26" w:rsidRPr="00301EDC">
        <w:rPr>
          <w:rFonts w:ascii="Times New Roman" w:hAnsi="Times New Roman" w:cs="Times New Roman"/>
          <w:sz w:val="28"/>
        </w:rPr>
        <w:t xml:space="preserve"> </w:t>
      </w:r>
      <w:proofErr w:type="spellStart"/>
      <w:r w:rsidR="00221E26" w:rsidRPr="00301EDC">
        <w:rPr>
          <w:rFonts w:ascii="Times New Roman" w:hAnsi="Times New Roman" w:cs="Times New Roman"/>
          <w:sz w:val="28"/>
        </w:rPr>
        <w:t>Years</w:t>
      </w:r>
      <w:proofErr w:type="spellEnd"/>
      <w:r w:rsidR="00221E26" w:rsidRPr="00301EDC">
        <w:rPr>
          <w:rFonts w:ascii="Times New Roman" w:hAnsi="Times New Roman" w:cs="Times New Roman"/>
          <w:sz w:val="28"/>
        </w:rPr>
        <w:t>) или в годах жизни с учетом нетрудоспособности (DALY —</w:t>
      </w:r>
      <w:proofErr w:type="spellStart"/>
      <w:r w:rsidR="00221E26" w:rsidRPr="00301EDC">
        <w:rPr>
          <w:rFonts w:ascii="Times New Roman" w:hAnsi="Times New Roman" w:cs="Times New Roman"/>
          <w:sz w:val="28"/>
        </w:rPr>
        <w:t>Disability</w:t>
      </w:r>
      <w:proofErr w:type="spellEnd"/>
      <w:r w:rsidR="00221E26" w:rsidRPr="00301EDC">
        <w:rPr>
          <w:rFonts w:ascii="Times New Roman" w:hAnsi="Times New Roman" w:cs="Times New Roman"/>
          <w:sz w:val="28"/>
        </w:rPr>
        <w:t xml:space="preserve"> </w:t>
      </w:r>
      <w:proofErr w:type="spellStart"/>
      <w:r w:rsidR="00221E26" w:rsidRPr="00301EDC">
        <w:rPr>
          <w:rFonts w:ascii="Times New Roman" w:hAnsi="Times New Roman" w:cs="Times New Roman"/>
          <w:sz w:val="28"/>
        </w:rPr>
        <w:t>Adjusted</w:t>
      </w:r>
      <w:proofErr w:type="spellEnd"/>
      <w:r w:rsidR="00221E26" w:rsidRPr="00301EDC">
        <w:rPr>
          <w:rFonts w:ascii="Times New Roman" w:hAnsi="Times New Roman" w:cs="Times New Roman"/>
          <w:sz w:val="28"/>
        </w:rPr>
        <w:t xml:space="preserve"> </w:t>
      </w:r>
      <w:proofErr w:type="spellStart"/>
      <w:r w:rsidR="00221E26" w:rsidRPr="00301EDC">
        <w:rPr>
          <w:rFonts w:ascii="Times New Roman" w:hAnsi="Times New Roman" w:cs="Times New Roman"/>
          <w:sz w:val="28"/>
        </w:rPr>
        <w:t>Life</w:t>
      </w:r>
      <w:proofErr w:type="spellEnd"/>
      <w:r w:rsidR="00221E26" w:rsidRPr="00301EDC">
        <w:rPr>
          <w:rFonts w:ascii="Times New Roman" w:hAnsi="Times New Roman" w:cs="Times New Roman"/>
          <w:sz w:val="28"/>
        </w:rPr>
        <w:t xml:space="preserve"> </w:t>
      </w:r>
      <w:proofErr w:type="spellStart"/>
      <w:r w:rsidR="00221E26" w:rsidRPr="00301EDC">
        <w:rPr>
          <w:rFonts w:ascii="Times New Roman" w:hAnsi="Times New Roman" w:cs="Times New Roman"/>
          <w:sz w:val="28"/>
        </w:rPr>
        <w:t>Years</w:t>
      </w:r>
      <w:proofErr w:type="spellEnd"/>
      <w:r w:rsidR="00221E26" w:rsidRPr="00301EDC">
        <w:rPr>
          <w:rFonts w:ascii="Times New Roman" w:hAnsi="Times New Roman" w:cs="Times New Roman"/>
          <w:sz w:val="28"/>
        </w:rPr>
        <w:t>).</w:t>
      </w:r>
      <w:r w:rsidR="0012454D" w:rsidRPr="00301EDC">
        <w:rPr>
          <w:rFonts w:ascii="Times New Roman" w:hAnsi="Times New Roman" w:cs="Times New Roman"/>
          <w:sz w:val="28"/>
        </w:rPr>
        <w:t xml:space="preserve"> Анализ </w:t>
      </w:r>
      <w:proofErr w:type="gramStart"/>
      <w:r w:rsidR="0012454D" w:rsidRPr="00301EDC">
        <w:rPr>
          <w:rFonts w:ascii="Times New Roman" w:hAnsi="Times New Roman" w:cs="Times New Roman"/>
          <w:sz w:val="28"/>
        </w:rPr>
        <w:t>затраты-полезность</w:t>
      </w:r>
      <w:proofErr w:type="gramEnd"/>
      <w:r w:rsidR="0012454D" w:rsidRPr="00301EDC">
        <w:rPr>
          <w:rFonts w:ascii="Times New Roman" w:hAnsi="Times New Roman" w:cs="Times New Roman"/>
          <w:sz w:val="28"/>
        </w:rPr>
        <w:t xml:space="preserve"> по сути является частным случаем анализа затраты-результативность. </w:t>
      </w:r>
      <w:r w:rsidR="00DF025E" w:rsidRPr="00301EDC">
        <w:rPr>
          <w:rFonts w:ascii="Times New Roman" w:hAnsi="Times New Roman" w:cs="Times New Roman"/>
          <w:sz w:val="28"/>
        </w:rPr>
        <w:t xml:space="preserve">Однако, многие ученые (см., например,  </w:t>
      </w:r>
      <w:r w:rsidR="009360E5">
        <w:rPr>
          <w:rFonts w:ascii="Times New Roman" w:hAnsi="Times New Roman" w:cs="Times New Roman"/>
          <w:sz w:val="28"/>
        </w:rPr>
        <w:t xml:space="preserve">учебник </w:t>
      </w:r>
      <w:proofErr w:type="spellStart"/>
      <w:r w:rsidR="00DF025E" w:rsidRPr="00301EDC">
        <w:rPr>
          <w:rFonts w:ascii="Times New Roman" w:hAnsi="Times New Roman" w:cs="Times New Roman"/>
          <w:sz w:val="28"/>
        </w:rPr>
        <w:t>Драммонд</w:t>
      </w:r>
      <w:r w:rsidR="009360E5">
        <w:rPr>
          <w:rFonts w:ascii="Times New Roman" w:hAnsi="Times New Roman" w:cs="Times New Roman"/>
          <w:sz w:val="28"/>
        </w:rPr>
        <w:t>а</w:t>
      </w:r>
      <w:proofErr w:type="spellEnd"/>
      <w:r w:rsidR="009360E5">
        <w:rPr>
          <w:rFonts w:ascii="Times New Roman" w:hAnsi="Times New Roman" w:cs="Times New Roman"/>
          <w:sz w:val="28"/>
        </w:rPr>
        <w:t xml:space="preserve"> и др. </w:t>
      </w:r>
      <w:r w:rsidR="0086432C" w:rsidRPr="00A032A8">
        <w:rPr>
          <w:rFonts w:ascii="Times New Roman" w:hAnsi="Times New Roman" w:cs="Times New Roman"/>
          <w:sz w:val="28"/>
        </w:rPr>
        <w:t>[11]</w:t>
      </w:r>
      <w:r w:rsidR="00DF025E" w:rsidRPr="00301EDC">
        <w:rPr>
          <w:rFonts w:ascii="Times New Roman" w:hAnsi="Times New Roman" w:cs="Times New Roman"/>
          <w:sz w:val="28"/>
        </w:rPr>
        <w:t>) выделяют этот метод отдельно.</w:t>
      </w:r>
    </w:p>
    <w:p w:rsidR="005C514C" w:rsidRPr="00301EDC" w:rsidRDefault="005C514C"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По сравнению с анализом </w:t>
      </w:r>
      <w:proofErr w:type="gramStart"/>
      <w:r w:rsidRPr="00301EDC">
        <w:rPr>
          <w:rFonts w:ascii="Times New Roman" w:hAnsi="Times New Roman" w:cs="Times New Roman"/>
          <w:sz w:val="28"/>
        </w:rPr>
        <w:t>затраты-результативность</w:t>
      </w:r>
      <w:proofErr w:type="gramEnd"/>
      <w:r w:rsidRPr="00301EDC">
        <w:rPr>
          <w:rFonts w:ascii="Times New Roman" w:hAnsi="Times New Roman" w:cs="Times New Roman"/>
          <w:sz w:val="28"/>
        </w:rPr>
        <w:t xml:space="preserve"> анализ затраты-полезность предоставляет большие возможности для сравнения различных программ по увеличению качества и продолжительности жизни. Данное преимущество особенно актуально, когда необходимо выбрать одну из нескольких альтернатив в условиях ограниченного бюджета. </w:t>
      </w:r>
    </w:p>
    <w:p w:rsidR="00DF025E" w:rsidRPr="00301EDC" w:rsidRDefault="009360E5" w:rsidP="00F37E45">
      <w:pPr>
        <w:spacing w:line="360" w:lineRule="auto"/>
        <w:jc w:val="both"/>
        <w:rPr>
          <w:rFonts w:ascii="Times New Roman" w:hAnsi="Times New Roman" w:cs="Times New Roman"/>
          <w:sz w:val="28"/>
        </w:rPr>
      </w:pPr>
      <w:proofErr w:type="spellStart"/>
      <w:r>
        <w:rPr>
          <w:rFonts w:ascii="Times New Roman" w:hAnsi="Times New Roman" w:cs="Times New Roman"/>
          <w:sz w:val="28"/>
        </w:rPr>
        <w:t>Драммонд</w:t>
      </w:r>
      <w:proofErr w:type="spellEnd"/>
      <w:r>
        <w:rPr>
          <w:rFonts w:ascii="Times New Roman" w:hAnsi="Times New Roman" w:cs="Times New Roman"/>
          <w:sz w:val="28"/>
        </w:rPr>
        <w:t xml:space="preserve"> и соавторы </w:t>
      </w:r>
      <w:r w:rsidR="0086432C">
        <w:rPr>
          <w:rFonts w:ascii="Times New Roman" w:hAnsi="Times New Roman" w:cs="Times New Roman"/>
          <w:sz w:val="28"/>
        </w:rPr>
        <w:t>[11]</w:t>
      </w:r>
      <w:r w:rsidR="00DF025E" w:rsidRPr="00301EDC">
        <w:rPr>
          <w:rFonts w:ascii="Times New Roman" w:hAnsi="Times New Roman" w:cs="Times New Roman"/>
          <w:sz w:val="28"/>
        </w:rPr>
        <w:t xml:space="preserve"> приводят следующие ситуации, когда использование анализа </w:t>
      </w:r>
      <w:proofErr w:type="gramStart"/>
      <w:r w:rsidR="00DF025E" w:rsidRPr="00301EDC">
        <w:rPr>
          <w:rFonts w:ascii="Times New Roman" w:hAnsi="Times New Roman" w:cs="Times New Roman"/>
          <w:sz w:val="28"/>
        </w:rPr>
        <w:t>затраты-полезность</w:t>
      </w:r>
      <w:proofErr w:type="gramEnd"/>
      <w:r w:rsidR="00DF025E" w:rsidRPr="00301EDC">
        <w:rPr>
          <w:rFonts w:ascii="Times New Roman" w:hAnsi="Times New Roman" w:cs="Times New Roman"/>
          <w:sz w:val="28"/>
        </w:rPr>
        <w:t xml:space="preserve"> имеет смысл:</w:t>
      </w:r>
    </w:p>
    <w:p w:rsidR="007F2A6B" w:rsidRPr="00301EDC" w:rsidRDefault="00651A81" w:rsidP="00F37E45">
      <w:pPr>
        <w:spacing w:line="360" w:lineRule="auto"/>
        <w:jc w:val="both"/>
        <w:rPr>
          <w:rFonts w:ascii="Times New Roman" w:hAnsi="Times New Roman" w:cs="Times New Roman"/>
          <w:sz w:val="28"/>
        </w:rPr>
      </w:pPr>
      <w:r w:rsidRPr="00301EDC">
        <w:rPr>
          <w:rFonts w:ascii="Times New Roman" w:hAnsi="Times New Roman" w:cs="Times New Roman"/>
          <w:sz w:val="28"/>
        </w:rPr>
        <w:t>1) Оценка программы, важным результатом которой является повышение качества здоровья человека. Рассмотрим, например, программу по борьбе с артритом. В данном случае не предполагается, что она приведет к значительному изменению смертности от этого заболевания. Ожидаемый результат программы - это улучшения физического и психологического состояния больных;</w:t>
      </w:r>
    </w:p>
    <w:p w:rsidR="00651A81" w:rsidRPr="00301EDC" w:rsidRDefault="00651A81"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2) </w:t>
      </w:r>
      <w:r w:rsidR="005F464B" w:rsidRPr="00301EDC">
        <w:rPr>
          <w:rFonts w:ascii="Times New Roman" w:hAnsi="Times New Roman" w:cs="Times New Roman"/>
          <w:sz w:val="28"/>
        </w:rPr>
        <w:t xml:space="preserve">Оценка программы, которая влияет  и на продолжительность жизни больных,  и на качество их жизни. </w:t>
      </w:r>
      <w:proofErr w:type="gramStart"/>
      <w:r w:rsidR="005F464B" w:rsidRPr="00301EDC">
        <w:rPr>
          <w:rFonts w:ascii="Times New Roman" w:hAnsi="Times New Roman" w:cs="Times New Roman"/>
          <w:sz w:val="28"/>
        </w:rPr>
        <w:t xml:space="preserve">Например, программа по лечению рака может увеличить продолжительность жизни пациентов, однако </w:t>
      </w:r>
      <w:r w:rsidR="005F464B" w:rsidRPr="00301EDC">
        <w:rPr>
          <w:rFonts w:ascii="Times New Roman" w:hAnsi="Times New Roman" w:cs="Times New Roman"/>
          <w:sz w:val="28"/>
        </w:rPr>
        <w:lastRenderedPageBreak/>
        <w:t>надо учитывать, что с годами</w:t>
      </w:r>
      <w:r w:rsidR="00AA510C" w:rsidRPr="00301EDC">
        <w:rPr>
          <w:rFonts w:ascii="Times New Roman" w:hAnsi="Times New Roman" w:cs="Times New Roman"/>
          <w:sz w:val="28"/>
        </w:rPr>
        <w:t xml:space="preserve">  качество их жизни будет понижаться вследствие ухудшения здоровья;</w:t>
      </w:r>
      <w:proofErr w:type="gramEnd"/>
    </w:p>
    <w:p w:rsidR="00DF025E" w:rsidRPr="00301EDC" w:rsidRDefault="00DF025E"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3) В случае, когда программу необходимо сравнить с рядом других разнородных проектов,  анализ </w:t>
      </w:r>
      <w:proofErr w:type="gramStart"/>
      <w:r w:rsidRPr="00301EDC">
        <w:rPr>
          <w:rFonts w:ascii="Times New Roman" w:hAnsi="Times New Roman" w:cs="Times New Roman"/>
          <w:sz w:val="28"/>
        </w:rPr>
        <w:t>затраты-полезность</w:t>
      </w:r>
      <w:proofErr w:type="gramEnd"/>
      <w:r w:rsidRPr="00301EDC">
        <w:rPr>
          <w:rFonts w:ascii="Times New Roman" w:hAnsi="Times New Roman" w:cs="Times New Roman"/>
          <w:sz w:val="28"/>
        </w:rPr>
        <w:t xml:space="preserve"> является подходящим подходом, т.к. позволяет выразить результаты в единых единицах измерения (например, </w:t>
      </w:r>
      <w:r w:rsidRPr="00301EDC">
        <w:rPr>
          <w:rFonts w:ascii="Times New Roman" w:hAnsi="Times New Roman" w:cs="Times New Roman"/>
          <w:sz w:val="28"/>
          <w:lang w:val="en-US"/>
        </w:rPr>
        <w:t>QALY</w:t>
      </w:r>
      <w:r w:rsidRPr="00301EDC">
        <w:rPr>
          <w:rFonts w:ascii="Times New Roman" w:hAnsi="Times New Roman" w:cs="Times New Roman"/>
          <w:sz w:val="28"/>
        </w:rPr>
        <w:t xml:space="preserve">); </w:t>
      </w:r>
    </w:p>
    <w:p w:rsidR="00AA510C" w:rsidRDefault="00AA510C" w:rsidP="00F37E45">
      <w:pPr>
        <w:spacing w:line="360" w:lineRule="auto"/>
        <w:jc w:val="both"/>
        <w:rPr>
          <w:rFonts w:ascii="Times New Roman" w:hAnsi="Times New Roman" w:cs="Times New Roman"/>
          <w:sz w:val="28"/>
        </w:rPr>
      </w:pPr>
      <w:r w:rsidRPr="00301EDC">
        <w:rPr>
          <w:rFonts w:ascii="Times New Roman" w:hAnsi="Times New Roman" w:cs="Times New Roman"/>
          <w:sz w:val="28"/>
        </w:rPr>
        <w:t>4)</w:t>
      </w:r>
      <w:r w:rsidR="002E560B" w:rsidRPr="00301EDC">
        <w:rPr>
          <w:rFonts w:ascii="Times New Roman" w:hAnsi="Times New Roman" w:cs="Times New Roman"/>
          <w:sz w:val="28"/>
        </w:rPr>
        <w:t xml:space="preserve"> В случае, когда целью исследования является нахождение оптимального распределения ограниченных ресурсов</w:t>
      </w:r>
      <w:r w:rsidR="00DF025E" w:rsidRPr="00301EDC">
        <w:rPr>
          <w:rFonts w:ascii="Times New Roman" w:hAnsi="Times New Roman" w:cs="Times New Roman"/>
          <w:sz w:val="28"/>
        </w:rPr>
        <w:t>, и для решения этой задачи используется метод</w:t>
      </w:r>
      <w:r w:rsidR="002E560B" w:rsidRPr="00301EDC">
        <w:rPr>
          <w:rFonts w:ascii="Times New Roman" w:hAnsi="Times New Roman" w:cs="Times New Roman"/>
          <w:sz w:val="28"/>
        </w:rPr>
        <w:t xml:space="preserve"> м</w:t>
      </w:r>
      <w:r w:rsidR="00DF025E" w:rsidRPr="00301EDC">
        <w:rPr>
          <w:rFonts w:ascii="Times New Roman" w:hAnsi="Times New Roman" w:cs="Times New Roman"/>
          <w:sz w:val="28"/>
        </w:rPr>
        <w:t>атематического программирования.</w:t>
      </w:r>
    </w:p>
    <w:p w:rsidR="00BD381B" w:rsidRPr="00301EDC" w:rsidRDefault="00BD381B" w:rsidP="00F37E45">
      <w:pPr>
        <w:spacing w:line="360" w:lineRule="auto"/>
        <w:jc w:val="both"/>
        <w:rPr>
          <w:rFonts w:ascii="Times New Roman" w:hAnsi="Times New Roman" w:cs="Times New Roman"/>
          <w:sz w:val="28"/>
        </w:rPr>
      </w:pPr>
    </w:p>
    <w:p w:rsidR="009E1D5B" w:rsidRPr="00301EDC" w:rsidRDefault="00F53E2A" w:rsidP="00F37E45">
      <w:pPr>
        <w:pStyle w:val="3"/>
        <w:jc w:val="both"/>
        <w:rPr>
          <w:rFonts w:cs="Times New Roman"/>
          <w:szCs w:val="28"/>
        </w:rPr>
      </w:pPr>
      <w:bookmarkStart w:id="23" w:name="_Toc358236557"/>
      <w:r>
        <w:rPr>
          <w:rFonts w:cs="Times New Roman"/>
          <w:szCs w:val="28"/>
        </w:rPr>
        <w:t xml:space="preserve">1.4.1 </w:t>
      </w:r>
      <w:r w:rsidR="00BB12EB" w:rsidRPr="00301EDC">
        <w:rPr>
          <w:rFonts w:cs="Times New Roman"/>
          <w:szCs w:val="28"/>
        </w:rPr>
        <w:t>Распространенность ис</w:t>
      </w:r>
      <w:r w:rsidR="00BD381B">
        <w:rPr>
          <w:rFonts w:cs="Times New Roman"/>
          <w:szCs w:val="28"/>
        </w:rPr>
        <w:t>следований «</w:t>
      </w:r>
      <w:proofErr w:type="gramStart"/>
      <w:r w:rsidR="00BD381B">
        <w:rPr>
          <w:rFonts w:cs="Times New Roman"/>
          <w:szCs w:val="28"/>
        </w:rPr>
        <w:t>затраты-полезность</w:t>
      </w:r>
      <w:proofErr w:type="gramEnd"/>
      <w:r w:rsidR="00BD381B">
        <w:rPr>
          <w:rFonts w:cs="Times New Roman"/>
          <w:szCs w:val="28"/>
        </w:rPr>
        <w:t>»</w:t>
      </w:r>
      <w:bookmarkEnd w:id="23"/>
    </w:p>
    <w:p w:rsidR="009B67B8" w:rsidRPr="00301EDC" w:rsidRDefault="009B67B8" w:rsidP="00F37E45">
      <w:pPr>
        <w:spacing w:line="360" w:lineRule="auto"/>
        <w:jc w:val="both"/>
        <w:rPr>
          <w:rFonts w:ascii="Times New Roman" w:hAnsi="Times New Roman" w:cs="Times New Roman"/>
          <w:sz w:val="28"/>
        </w:rPr>
      </w:pPr>
    </w:p>
    <w:p w:rsidR="00C86D78" w:rsidRPr="00301EDC" w:rsidRDefault="00614DAE"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Анализ </w:t>
      </w:r>
      <w:proofErr w:type="gramStart"/>
      <w:r w:rsidRPr="00301EDC">
        <w:rPr>
          <w:rFonts w:ascii="Times New Roman" w:hAnsi="Times New Roman" w:cs="Times New Roman"/>
          <w:sz w:val="28"/>
        </w:rPr>
        <w:t>затраты-полезность</w:t>
      </w:r>
      <w:proofErr w:type="gramEnd"/>
      <w:r w:rsidRPr="00301EDC">
        <w:rPr>
          <w:rFonts w:ascii="Times New Roman" w:hAnsi="Times New Roman" w:cs="Times New Roman"/>
          <w:sz w:val="28"/>
        </w:rPr>
        <w:t xml:space="preserve"> является одним из самых популярных методов оценивания программ в сфере здравоохранения.</w:t>
      </w:r>
      <w:r w:rsidR="00C15DCE" w:rsidRPr="00301EDC">
        <w:rPr>
          <w:rFonts w:ascii="Times New Roman" w:hAnsi="Times New Roman" w:cs="Times New Roman"/>
          <w:sz w:val="28"/>
        </w:rPr>
        <w:t xml:space="preserve"> </w:t>
      </w:r>
    </w:p>
    <w:p w:rsidR="008478C5" w:rsidRPr="00301EDC" w:rsidRDefault="00C15DCE" w:rsidP="00F37E45">
      <w:pPr>
        <w:spacing w:line="360" w:lineRule="auto"/>
        <w:jc w:val="both"/>
        <w:rPr>
          <w:rFonts w:ascii="Times New Roman" w:hAnsi="Times New Roman" w:cs="Times New Roman"/>
          <w:sz w:val="28"/>
        </w:rPr>
      </w:pPr>
      <w:r w:rsidRPr="00301EDC">
        <w:rPr>
          <w:rFonts w:ascii="Times New Roman" w:hAnsi="Times New Roman" w:cs="Times New Roman"/>
          <w:sz w:val="28"/>
        </w:rPr>
        <w:t>В статье [</w:t>
      </w:r>
      <w:r w:rsidR="005D3D23">
        <w:rPr>
          <w:rFonts w:ascii="Times New Roman" w:hAnsi="Times New Roman" w:cs="Times New Roman"/>
          <w:sz w:val="28"/>
        </w:rPr>
        <w:t>19</w:t>
      </w:r>
      <w:r w:rsidRPr="00301EDC">
        <w:rPr>
          <w:rFonts w:ascii="Times New Roman" w:hAnsi="Times New Roman" w:cs="Times New Roman"/>
          <w:sz w:val="28"/>
        </w:rPr>
        <w:t xml:space="preserve">] авторы провели обзор 533 оригинальных исследований, посвященных  анализу </w:t>
      </w:r>
      <w:proofErr w:type="gramStart"/>
      <w:r w:rsidRPr="00301EDC">
        <w:rPr>
          <w:rFonts w:ascii="Times New Roman" w:hAnsi="Times New Roman" w:cs="Times New Roman"/>
          <w:sz w:val="28"/>
        </w:rPr>
        <w:t>затраты-полезность</w:t>
      </w:r>
      <w:proofErr w:type="gramEnd"/>
      <w:r w:rsidRPr="00301EDC">
        <w:rPr>
          <w:rFonts w:ascii="Times New Roman" w:hAnsi="Times New Roman" w:cs="Times New Roman"/>
          <w:sz w:val="28"/>
        </w:rPr>
        <w:t xml:space="preserve">. В область поиска попали работы с 1976 по 2001 гг., которые были зарегистрированы в крупнейшей библиографической базе статей по медицинским наукам </w:t>
      </w:r>
      <w:r w:rsidRPr="00301EDC">
        <w:rPr>
          <w:rFonts w:ascii="Times New Roman" w:hAnsi="Times New Roman" w:cs="Times New Roman"/>
          <w:sz w:val="28"/>
          <w:lang w:val="en-US"/>
        </w:rPr>
        <w:t>Medline</w:t>
      </w:r>
      <w:r w:rsidRPr="00301EDC">
        <w:rPr>
          <w:rFonts w:ascii="Times New Roman" w:hAnsi="Times New Roman" w:cs="Times New Roman"/>
          <w:sz w:val="28"/>
        </w:rPr>
        <w:t xml:space="preserve"> и написаны на английском языке.</w:t>
      </w:r>
      <w:r w:rsidR="00DF025E" w:rsidRPr="00301EDC">
        <w:rPr>
          <w:rFonts w:ascii="Times New Roman" w:hAnsi="Times New Roman" w:cs="Times New Roman"/>
          <w:sz w:val="28"/>
        </w:rPr>
        <w:t xml:space="preserve"> В период </w:t>
      </w:r>
      <w:r w:rsidR="00C86D78" w:rsidRPr="00301EDC">
        <w:rPr>
          <w:rFonts w:ascii="Times New Roman" w:hAnsi="Times New Roman" w:cs="Times New Roman"/>
          <w:sz w:val="28"/>
        </w:rPr>
        <w:t xml:space="preserve">1976-1997 </w:t>
      </w:r>
      <w:r w:rsidR="00DF025E" w:rsidRPr="00301EDC">
        <w:rPr>
          <w:rFonts w:ascii="Times New Roman" w:hAnsi="Times New Roman" w:cs="Times New Roman"/>
          <w:sz w:val="28"/>
        </w:rPr>
        <w:t xml:space="preserve">гг. </w:t>
      </w:r>
      <w:r w:rsidR="00C86D78" w:rsidRPr="00301EDC">
        <w:rPr>
          <w:rFonts w:ascii="Times New Roman" w:hAnsi="Times New Roman" w:cs="Times New Roman"/>
          <w:sz w:val="28"/>
        </w:rPr>
        <w:t>было опубликовано 228 статей из 533 рассмотренных,  с 1998 по 2001 годы - 305 статей.</w:t>
      </w:r>
      <w:r w:rsidR="00023064" w:rsidRPr="00301EDC">
        <w:rPr>
          <w:rFonts w:ascii="Times New Roman" w:hAnsi="Times New Roman" w:cs="Times New Roman"/>
          <w:sz w:val="28"/>
        </w:rPr>
        <w:t xml:space="preserve"> Большинство исследований было проведено в США (61%), </w:t>
      </w:r>
      <w:r w:rsidR="00EE7E16" w:rsidRPr="00301EDC">
        <w:rPr>
          <w:rFonts w:ascii="Times New Roman" w:hAnsi="Times New Roman" w:cs="Times New Roman"/>
          <w:sz w:val="28"/>
        </w:rPr>
        <w:t>Великобритании (8%) и Канаде (8%).</w:t>
      </w:r>
      <w:r w:rsidR="00223142" w:rsidRPr="00301EDC">
        <w:rPr>
          <w:rFonts w:ascii="Times New Roman" w:hAnsi="Times New Roman" w:cs="Times New Roman"/>
          <w:sz w:val="28"/>
        </w:rPr>
        <w:t xml:space="preserve">  </w:t>
      </w:r>
    </w:p>
    <w:p w:rsidR="00614DAE" w:rsidRPr="00301EDC" w:rsidRDefault="00223142" w:rsidP="00F37E45">
      <w:pPr>
        <w:spacing w:line="360" w:lineRule="auto"/>
        <w:jc w:val="both"/>
        <w:rPr>
          <w:rFonts w:ascii="Times New Roman" w:hAnsi="Times New Roman" w:cs="Times New Roman"/>
          <w:sz w:val="28"/>
        </w:rPr>
      </w:pPr>
      <w:proofErr w:type="gramStart"/>
      <w:r w:rsidRPr="00301EDC">
        <w:rPr>
          <w:rFonts w:ascii="Times New Roman" w:hAnsi="Times New Roman" w:cs="Times New Roman"/>
          <w:sz w:val="28"/>
        </w:rPr>
        <w:t>21% исследований были связаны с сердечно-сосудистыми заболеваниями, 20 % - с инфекционными заболеваниям,  15 % - с раковыми заболеваниями.</w:t>
      </w:r>
      <w:proofErr w:type="gramEnd"/>
    </w:p>
    <w:p w:rsidR="006937BE" w:rsidRPr="00653301" w:rsidRDefault="006937BE" w:rsidP="00F37E45">
      <w:pPr>
        <w:spacing w:line="360" w:lineRule="auto"/>
        <w:jc w:val="both"/>
        <w:rPr>
          <w:rFonts w:ascii="Times New Roman" w:hAnsi="Times New Roman" w:cs="Times New Roman"/>
          <w:sz w:val="28"/>
          <w:lang w:val="en-US"/>
        </w:rPr>
      </w:pPr>
      <w:r w:rsidRPr="00301EDC">
        <w:rPr>
          <w:rFonts w:ascii="Times New Roman" w:hAnsi="Times New Roman" w:cs="Times New Roman"/>
          <w:sz w:val="28"/>
        </w:rPr>
        <w:lastRenderedPageBreak/>
        <w:t>Наиболее</w:t>
      </w:r>
      <w:r w:rsidRPr="00301EDC">
        <w:rPr>
          <w:rFonts w:ascii="Times New Roman" w:hAnsi="Times New Roman" w:cs="Times New Roman"/>
          <w:sz w:val="28"/>
          <w:lang w:val="en-US"/>
        </w:rPr>
        <w:t xml:space="preserve"> </w:t>
      </w:r>
      <w:r w:rsidRPr="00301EDC">
        <w:rPr>
          <w:rFonts w:ascii="Times New Roman" w:hAnsi="Times New Roman" w:cs="Times New Roman"/>
          <w:sz w:val="28"/>
        </w:rPr>
        <w:t>часто</w:t>
      </w:r>
      <w:r w:rsidRPr="00301EDC">
        <w:rPr>
          <w:rFonts w:ascii="Times New Roman" w:hAnsi="Times New Roman" w:cs="Times New Roman"/>
          <w:sz w:val="28"/>
          <w:lang w:val="en-US"/>
        </w:rPr>
        <w:t xml:space="preserve"> </w:t>
      </w:r>
      <w:r w:rsidRPr="00301EDC">
        <w:rPr>
          <w:rFonts w:ascii="Times New Roman" w:hAnsi="Times New Roman" w:cs="Times New Roman"/>
          <w:sz w:val="28"/>
        </w:rPr>
        <w:t>статьи</w:t>
      </w:r>
      <w:r w:rsidRPr="00301EDC">
        <w:rPr>
          <w:rFonts w:ascii="Times New Roman" w:hAnsi="Times New Roman" w:cs="Times New Roman"/>
          <w:sz w:val="28"/>
          <w:lang w:val="en-US"/>
        </w:rPr>
        <w:t xml:space="preserve"> </w:t>
      </w:r>
      <w:r w:rsidRPr="00301EDC">
        <w:rPr>
          <w:rFonts w:ascii="Times New Roman" w:hAnsi="Times New Roman" w:cs="Times New Roman"/>
          <w:sz w:val="28"/>
        </w:rPr>
        <w:t>публиковались</w:t>
      </w:r>
      <w:r w:rsidRPr="00301EDC">
        <w:rPr>
          <w:rFonts w:ascii="Times New Roman" w:hAnsi="Times New Roman" w:cs="Times New Roman"/>
          <w:sz w:val="28"/>
          <w:lang w:val="en-US"/>
        </w:rPr>
        <w:t xml:space="preserve"> </w:t>
      </w:r>
      <w:r w:rsidRPr="00301EDC">
        <w:rPr>
          <w:rFonts w:ascii="Times New Roman" w:hAnsi="Times New Roman" w:cs="Times New Roman"/>
          <w:sz w:val="28"/>
        </w:rPr>
        <w:t>в</w:t>
      </w:r>
      <w:r w:rsidRPr="00301EDC">
        <w:rPr>
          <w:rFonts w:ascii="Times New Roman" w:hAnsi="Times New Roman" w:cs="Times New Roman"/>
          <w:sz w:val="28"/>
          <w:lang w:val="en-US"/>
        </w:rPr>
        <w:t xml:space="preserve"> </w:t>
      </w:r>
      <w:r w:rsidRPr="00301EDC">
        <w:rPr>
          <w:rFonts w:ascii="Times New Roman" w:hAnsi="Times New Roman" w:cs="Times New Roman"/>
          <w:sz w:val="28"/>
        </w:rPr>
        <w:t>журналах</w:t>
      </w:r>
      <w:r w:rsidRPr="00301EDC">
        <w:rPr>
          <w:rFonts w:ascii="Times New Roman" w:hAnsi="Times New Roman" w:cs="Times New Roman"/>
          <w:sz w:val="28"/>
          <w:lang w:val="en-US"/>
        </w:rPr>
        <w:t xml:space="preserve"> «Annals of Internal Medicine» (n = 29), «</w:t>
      </w:r>
      <w:proofErr w:type="spellStart"/>
      <w:r w:rsidRPr="00301EDC">
        <w:rPr>
          <w:rFonts w:ascii="Times New Roman" w:hAnsi="Times New Roman" w:cs="Times New Roman"/>
          <w:sz w:val="28"/>
          <w:lang w:val="en-US"/>
        </w:rPr>
        <w:t>Pharmacoeconomics</w:t>
      </w:r>
      <w:proofErr w:type="spellEnd"/>
      <w:r w:rsidRPr="00301EDC">
        <w:rPr>
          <w:rFonts w:ascii="Times New Roman" w:hAnsi="Times New Roman" w:cs="Times New Roman"/>
          <w:sz w:val="28"/>
          <w:lang w:val="en-US"/>
        </w:rPr>
        <w:t xml:space="preserve">» (n = 28), </w:t>
      </w:r>
      <w:r w:rsidRPr="00301EDC">
        <w:rPr>
          <w:rFonts w:ascii="Times New Roman" w:hAnsi="Times New Roman" w:cs="Times New Roman"/>
          <w:sz w:val="28"/>
        </w:rPr>
        <w:t>и</w:t>
      </w:r>
      <w:r w:rsidRPr="00301EDC">
        <w:rPr>
          <w:rFonts w:ascii="Times New Roman" w:hAnsi="Times New Roman" w:cs="Times New Roman"/>
          <w:sz w:val="28"/>
          <w:lang w:val="en-US"/>
        </w:rPr>
        <w:t xml:space="preserve">  «Journal of the American Medical Association» (n = 26).</w:t>
      </w:r>
    </w:p>
    <w:p w:rsidR="00BD381B" w:rsidRPr="00653301" w:rsidRDefault="00BD381B" w:rsidP="00F37E45">
      <w:pPr>
        <w:spacing w:line="360" w:lineRule="auto"/>
        <w:jc w:val="both"/>
        <w:rPr>
          <w:rFonts w:ascii="Times New Roman" w:hAnsi="Times New Roman" w:cs="Times New Roman"/>
          <w:sz w:val="28"/>
          <w:lang w:val="en-US"/>
        </w:rPr>
      </w:pPr>
    </w:p>
    <w:p w:rsidR="00DF025E" w:rsidRPr="00301EDC" w:rsidRDefault="00F53E2A" w:rsidP="00F37E45">
      <w:pPr>
        <w:pStyle w:val="3"/>
        <w:jc w:val="both"/>
        <w:rPr>
          <w:rFonts w:cs="Times New Roman"/>
          <w:szCs w:val="28"/>
          <w:lang w:val="en-US"/>
        </w:rPr>
      </w:pPr>
      <w:bookmarkStart w:id="24" w:name="_xxx._Проблема_двойного"/>
      <w:bookmarkStart w:id="25" w:name="_Toc357030726"/>
      <w:bookmarkStart w:id="26" w:name="_Toc358236558"/>
      <w:bookmarkEnd w:id="24"/>
      <w:r w:rsidRPr="00F53E2A">
        <w:rPr>
          <w:rFonts w:cs="Times New Roman"/>
          <w:szCs w:val="28"/>
          <w:lang w:val="en-US"/>
        </w:rPr>
        <w:t xml:space="preserve">1.4.2 </w:t>
      </w:r>
      <w:r w:rsidR="00DF025E" w:rsidRPr="00301EDC">
        <w:rPr>
          <w:rFonts w:cs="Times New Roman"/>
          <w:szCs w:val="28"/>
        </w:rPr>
        <w:t>Показатель</w:t>
      </w:r>
      <w:r w:rsidR="00DF025E" w:rsidRPr="00301EDC">
        <w:rPr>
          <w:rFonts w:cs="Times New Roman"/>
          <w:szCs w:val="28"/>
          <w:lang w:val="en-US"/>
        </w:rPr>
        <w:t xml:space="preserve"> </w:t>
      </w:r>
      <w:r w:rsidR="00DF025E" w:rsidRPr="00301EDC">
        <w:rPr>
          <w:rFonts w:cs="Times New Roman"/>
          <w:szCs w:val="28"/>
        </w:rPr>
        <w:t>качества</w:t>
      </w:r>
      <w:r w:rsidR="00DF025E" w:rsidRPr="00301EDC">
        <w:rPr>
          <w:rFonts w:cs="Times New Roman"/>
          <w:szCs w:val="28"/>
          <w:lang w:val="en-US"/>
        </w:rPr>
        <w:t xml:space="preserve"> </w:t>
      </w:r>
      <w:r w:rsidR="00DF025E" w:rsidRPr="00301EDC">
        <w:rPr>
          <w:rFonts w:cs="Times New Roman"/>
          <w:szCs w:val="28"/>
        </w:rPr>
        <w:t>жизни</w:t>
      </w:r>
      <w:r w:rsidR="00DF025E" w:rsidRPr="00301EDC">
        <w:rPr>
          <w:rFonts w:cs="Times New Roman"/>
          <w:szCs w:val="28"/>
          <w:lang w:val="en-US"/>
        </w:rPr>
        <w:t xml:space="preserve"> QALY (Quality Adjusted Life Years)</w:t>
      </w:r>
      <w:bookmarkEnd w:id="25"/>
      <w:bookmarkEnd w:id="26"/>
    </w:p>
    <w:p w:rsidR="00057ED6" w:rsidRPr="00301EDC" w:rsidRDefault="00057ED6" w:rsidP="00F37E45">
      <w:pPr>
        <w:jc w:val="both"/>
        <w:rPr>
          <w:rFonts w:ascii="Times New Roman" w:hAnsi="Times New Roman" w:cs="Times New Roman"/>
          <w:lang w:val="en-US"/>
        </w:rPr>
      </w:pPr>
    </w:p>
    <w:p w:rsidR="00DF025E" w:rsidRPr="00301EDC" w:rsidRDefault="00DF025E" w:rsidP="00F37E45">
      <w:pPr>
        <w:spacing w:line="360" w:lineRule="auto"/>
        <w:jc w:val="both"/>
        <w:rPr>
          <w:rFonts w:ascii="Times New Roman" w:hAnsi="Times New Roman" w:cs="Times New Roman"/>
          <w:sz w:val="28"/>
        </w:rPr>
      </w:pPr>
      <w:r w:rsidRPr="00301EDC">
        <w:rPr>
          <w:rFonts w:ascii="Times New Roman" w:hAnsi="Times New Roman" w:cs="Times New Roman"/>
          <w:sz w:val="28"/>
        </w:rPr>
        <w:t>На сегодняшний день годы жизни, скорректированные с учетом качества (</w:t>
      </w:r>
      <w:r w:rsidRPr="00301EDC">
        <w:rPr>
          <w:rFonts w:ascii="Times New Roman" w:hAnsi="Times New Roman" w:cs="Times New Roman"/>
          <w:sz w:val="28"/>
          <w:lang w:val="en-US"/>
        </w:rPr>
        <w:t>QALY</w:t>
      </w:r>
      <w:r w:rsidRPr="00301EDC">
        <w:rPr>
          <w:rFonts w:ascii="Times New Roman" w:hAnsi="Times New Roman" w:cs="Times New Roman"/>
          <w:sz w:val="28"/>
        </w:rPr>
        <w:t>), являются широко используемым обобщающим показателем эффективности программ здравоохранения, учитывающим как качественную, так и количественную оценку жизни.</w:t>
      </w:r>
    </w:p>
    <w:p w:rsidR="006851B5" w:rsidRDefault="0012454D"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Методика </w:t>
      </w:r>
      <w:r w:rsidRPr="00301EDC">
        <w:rPr>
          <w:rFonts w:ascii="Times New Roman" w:hAnsi="Times New Roman" w:cs="Times New Roman"/>
          <w:sz w:val="28"/>
          <w:lang w:val="en-US"/>
        </w:rPr>
        <w:t>QALY</w:t>
      </w:r>
      <w:r w:rsidRPr="00301EDC">
        <w:rPr>
          <w:rFonts w:ascii="Times New Roman" w:hAnsi="Times New Roman" w:cs="Times New Roman"/>
          <w:sz w:val="28"/>
        </w:rPr>
        <w:t xml:space="preserve"> впервые была предложена Гербертом </w:t>
      </w:r>
      <w:proofErr w:type="spellStart"/>
      <w:r w:rsidRPr="00301EDC">
        <w:rPr>
          <w:rFonts w:ascii="Times New Roman" w:hAnsi="Times New Roman" w:cs="Times New Roman"/>
          <w:sz w:val="28"/>
        </w:rPr>
        <w:t>Кларманом</w:t>
      </w:r>
      <w:proofErr w:type="spellEnd"/>
      <w:r w:rsidRPr="00301EDC">
        <w:rPr>
          <w:rFonts w:ascii="Times New Roman" w:hAnsi="Times New Roman" w:cs="Times New Roman"/>
          <w:sz w:val="28"/>
        </w:rPr>
        <w:t xml:space="preserve"> и др. [</w:t>
      </w:r>
      <w:r w:rsidR="005D3D23">
        <w:rPr>
          <w:rFonts w:ascii="Times New Roman" w:hAnsi="Times New Roman" w:cs="Times New Roman"/>
          <w:sz w:val="28"/>
        </w:rPr>
        <w:t>17</w:t>
      </w:r>
      <w:r w:rsidRPr="00301EDC">
        <w:rPr>
          <w:rFonts w:ascii="Times New Roman" w:hAnsi="Times New Roman" w:cs="Times New Roman"/>
          <w:sz w:val="28"/>
        </w:rPr>
        <w:t>]</w:t>
      </w:r>
      <w:r w:rsidR="00110D29" w:rsidRPr="00301EDC">
        <w:rPr>
          <w:rFonts w:ascii="Times New Roman" w:hAnsi="Times New Roman" w:cs="Times New Roman"/>
          <w:sz w:val="28"/>
        </w:rPr>
        <w:t xml:space="preserve"> В своей статье авторы не употребляли понятие </w:t>
      </w:r>
      <w:r w:rsidR="00110D29" w:rsidRPr="00301EDC">
        <w:rPr>
          <w:rFonts w:ascii="Times New Roman" w:hAnsi="Times New Roman" w:cs="Times New Roman"/>
          <w:sz w:val="28"/>
          <w:lang w:val="en-US"/>
        </w:rPr>
        <w:t>QALY</w:t>
      </w:r>
      <w:r w:rsidR="00110D29" w:rsidRPr="00301EDC">
        <w:rPr>
          <w:rFonts w:ascii="Times New Roman" w:hAnsi="Times New Roman" w:cs="Times New Roman"/>
          <w:sz w:val="28"/>
        </w:rPr>
        <w:t xml:space="preserve">, однако использовали </w:t>
      </w:r>
      <w:r w:rsidR="00AF6726" w:rsidRPr="00301EDC">
        <w:rPr>
          <w:rFonts w:ascii="Times New Roman" w:hAnsi="Times New Roman" w:cs="Times New Roman"/>
          <w:sz w:val="28"/>
        </w:rPr>
        <w:t xml:space="preserve">похожую концепцию. Само понятие </w:t>
      </w:r>
      <w:r w:rsidR="00962F14" w:rsidRPr="00301EDC">
        <w:rPr>
          <w:rFonts w:ascii="Times New Roman" w:hAnsi="Times New Roman" w:cs="Times New Roman"/>
          <w:sz w:val="28"/>
          <w:lang w:val="en-US"/>
        </w:rPr>
        <w:t>QALY</w:t>
      </w:r>
      <w:r w:rsidR="00962F14" w:rsidRPr="00301EDC">
        <w:rPr>
          <w:rFonts w:ascii="Times New Roman" w:hAnsi="Times New Roman" w:cs="Times New Roman"/>
          <w:sz w:val="28"/>
        </w:rPr>
        <w:t xml:space="preserve"> закрепилось в 1977 г. после публикации р</w:t>
      </w:r>
      <w:r w:rsidR="005D3D23">
        <w:rPr>
          <w:rFonts w:ascii="Times New Roman" w:hAnsi="Times New Roman" w:cs="Times New Roman"/>
          <w:sz w:val="28"/>
        </w:rPr>
        <w:t xml:space="preserve">аботы </w:t>
      </w:r>
      <w:proofErr w:type="spellStart"/>
      <w:r w:rsidR="005D3D23">
        <w:rPr>
          <w:rFonts w:ascii="Times New Roman" w:hAnsi="Times New Roman" w:cs="Times New Roman"/>
          <w:sz w:val="28"/>
        </w:rPr>
        <w:t>Вайнштайна</w:t>
      </w:r>
      <w:proofErr w:type="spellEnd"/>
      <w:r w:rsidR="005D3D23">
        <w:rPr>
          <w:rFonts w:ascii="Times New Roman" w:hAnsi="Times New Roman" w:cs="Times New Roman"/>
          <w:sz w:val="28"/>
        </w:rPr>
        <w:t xml:space="preserve"> и </w:t>
      </w:r>
      <w:proofErr w:type="spellStart"/>
      <w:r w:rsidR="005D3D23">
        <w:rPr>
          <w:rFonts w:ascii="Times New Roman" w:hAnsi="Times New Roman" w:cs="Times New Roman"/>
          <w:sz w:val="28"/>
        </w:rPr>
        <w:t>Стасона</w:t>
      </w:r>
      <w:proofErr w:type="spellEnd"/>
      <w:r w:rsidR="00962F14" w:rsidRPr="00301EDC">
        <w:rPr>
          <w:rFonts w:ascii="Times New Roman" w:hAnsi="Times New Roman" w:cs="Times New Roman"/>
          <w:sz w:val="28"/>
        </w:rPr>
        <w:t xml:space="preserve"> [</w:t>
      </w:r>
      <w:r w:rsidR="005D3D23">
        <w:rPr>
          <w:rFonts w:ascii="Times New Roman" w:hAnsi="Times New Roman" w:cs="Times New Roman"/>
          <w:sz w:val="28"/>
        </w:rPr>
        <w:t>24</w:t>
      </w:r>
      <w:r w:rsidR="00962F14" w:rsidRPr="00301EDC">
        <w:rPr>
          <w:rFonts w:ascii="Times New Roman" w:hAnsi="Times New Roman" w:cs="Times New Roman"/>
          <w:sz w:val="28"/>
        </w:rPr>
        <w:t>]</w:t>
      </w:r>
      <w:r w:rsidR="005D3D23">
        <w:rPr>
          <w:rFonts w:ascii="Times New Roman" w:hAnsi="Times New Roman" w:cs="Times New Roman"/>
          <w:sz w:val="28"/>
        </w:rPr>
        <w:t>.</w:t>
      </w:r>
      <w:r w:rsidR="00B35AFE" w:rsidRPr="00301EDC">
        <w:rPr>
          <w:rFonts w:ascii="Times New Roman" w:hAnsi="Times New Roman" w:cs="Times New Roman"/>
          <w:sz w:val="28"/>
        </w:rPr>
        <w:t xml:space="preserve"> Однако существуют и другие названия этого показателя. Например, Национальный </w:t>
      </w:r>
      <w:r w:rsidR="00DF025E" w:rsidRPr="00301EDC">
        <w:rPr>
          <w:rFonts w:ascii="Times New Roman" w:hAnsi="Times New Roman" w:cs="Times New Roman"/>
          <w:sz w:val="28"/>
        </w:rPr>
        <w:t>центр</w:t>
      </w:r>
      <w:r w:rsidR="00B35AFE" w:rsidRPr="00301EDC">
        <w:rPr>
          <w:rFonts w:ascii="Times New Roman" w:hAnsi="Times New Roman" w:cs="Times New Roman"/>
          <w:sz w:val="28"/>
        </w:rPr>
        <w:t xml:space="preserve"> статистики здравоохранения США использует понятие </w:t>
      </w:r>
      <w:r w:rsidR="00B35AFE" w:rsidRPr="00301EDC">
        <w:rPr>
          <w:rFonts w:ascii="Times New Roman" w:hAnsi="Times New Roman" w:cs="Times New Roman"/>
          <w:sz w:val="28"/>
          <w:lang w:val="en-US"/>
        </w:rPr>
        <w:t>YHL</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years</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of</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healthy</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life</w:t>
      </w:r>
      <w:r w:rsidR="00B35AFE" w:rsidRPr="00301EDC">
        <w:rPr>
          <w:rFonts w:ascii="Times New Roman" w:hAnsi="Times New Roman" w:cs="Times New Roman"/>
          <w:sz w:val="28"/>
        </w:rPr>
        <w:t xml:space="preserve">), Центр статистики Канады - </w:t>
      </w:r>
      <w:r w:rsidR="00B35AFE" w:rsidRPr="00301EDC">
        <w:rPr>
          <w:rFonts w:ascii="Times New Roman" w:hAnsi="Times New Roman" w:cs="Times New Roman"/>
          <w:sz w:val="28"/>
          <w:lang w:val="en-US"/>
        </w:rPr>
        <w:t>HAPY</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health</w:t>
      </w:r>
      <w:r w:rsidR="00B35AFE" w:rsidRPr="00301EDC">
        <w:rPr>
          <w:rFonts w:ascii="Times New Roman" w:hAnsi="Times New Roman" w:cs="Times New Roman"/>
          <w:sz w:val="28"/>
        </w:rPr>
        <w:t>-</w:t>
      </w:r>
      <w:r w:rsidR="00B35AFE" w:rsidRPr="00301EDC">
        <w:rPr>
          <w:rFonts w:ascii="Times New Roman" w:hAnsi="Times New Roman" w:cs="Times New Roman"/>
          <w:sz w:val="28"/>
          <w:lang w:val="en-US"/>
        </w:rPr>
        <w:t>adjusted</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person</w:t>
      </w:r>
      <w:r w:rsidR="00B35AFE" w:rsidRPr="00301EDC">
        <w:rPr>
          <w:rFonts w:ascii="Times New Roman" w:hAnsi="Times New Roman" w:cs="Times New Roman"/>
          <w:sz w:val="28"/>
        </w:rPr>
        <w:t>-</w:t>
      </w:r>
      <w:r w:rsidR="00B35AFE" w:rsidRPr="00301EDC">
        <w:rPr>
          <w:rFonts w:ascii="Times New Roman" w:hAnsi="Times New Roman" w:cs="Times New Roman"/>
          <w:sz w:val="28"/>
          <w:lang w:val="en-US"/>
        </w:rPr>
        <w:t>years</w:t>
      </w:r>
      <w:r w:rsidR="00B35AFE" w:rsidRPr="00301EDC">
        <w:rPr>
          <w:rFonts w:ascii="Times New Roman" w:hAnsi="Times New Roman" w:cs="Times New Roman"/>
          <w:sz w:val="28"/>
        </w:rPr>
        <w:t xml:space="preserve">) и </w:t>
      </w:r>
      <w:r w:rsidR="00B35AFE" w:rsidRPr="00301EDC">
        <w:rPr>
          <w:rFonts w:ascii="Times New Roman" w:hAnsi="Times New Roman" w:cs="Times New Roman"/>
          <w:sz w:val="28"/>
          <w:lang w:val="en-US"/>
        </w:rPr>
        <w:t>HALE</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health</w:t>
      </w:r>
      <w:r w:rsidR="00B35AFE" w:rsidRPr="00301EDC">
        <w:rPr>
          <w:rFonts w:ascii="Times New Roman" w:hAnsi="Times New Roman" w:cs="Times New Roman"/>
          <w:sz w:val="28"/>
        </w:rPr>
        <w:t>-</w:t>
      </w:r>
      <w:r w:rsidR="00B35AFE" w:rsidRPr="00301EDC">
        <w:rPr>
          <w:rFonts w:ascii="Times New Roman" w:hAnsi="Times New Roman" w:cs="Times New Roman"/>
          <w:sz w:val="28"/>
          <w:lang w:val="en-US"/>
        </w:rPr>
        <w:t>adjusted</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life</w:t>
      </w:r>
      <w:r w:rsidR="00B35AFE" w:rsidRPr="00301EDC">
        <w:rPr>
          <w:rFonts w:ascii="Times New Roman" w:hAnsi="Times New Roman" w:cs="Times New Roman"/>
          <w:sz w:val="28"/>
        </w:rPr>
        <w:t xml:space="preserve"> </w:t>
      </w:r>
      <w:r w:rsidR="00B35AFE" w:rsidRPr="00301EDC">
        <w:rPr>
          <w:rFonts w:ascii="Times New Roman" w:hAnsi="Times New Roman" w:cs="Times New Roman"/>
          <w:sz w:val="28"/>
          <w:lang w:val="en-US"/>
        </w:rPr>
        <w:t>expectancy</w:t>
      </w:r>
      <w:r w:rsidR="00B35AFE" w:rsidRPr="00301EDC">
        <w:rPr>
          <w:rFonts w:ascii="Times New Roman" w:hAnsi="Times New Roman" w:cs="Times New Roman"/>
          <w:sz w:val="28"/>
        </w:rPr>
        <w:t xml:space="preserve">). </w:t>
      </w:r>
      <w:r w:rsidR="0086432C">
        <w:rPr>
          <w:rFonts w:ascii="Times New Roman" w:hAnsi="Times New Roman" w:cs="Times New Roman"/>
          <w:sz w:val="28"/>
        </w:rPr>
        <w:t>[11]</w:t>
      </w:r>
    </w:p>
    <w:p w:rsidR="006851B5" w:rsidRDefault="006851B5" w:rsidP="006851B5">
      <w:r>
        <w:br w:type="page"/>
      </w:r>
    </w:p>
    <w:p w:rsidR="00733F01" w:rsidRPr="007C2CB2" w:rsidRDefault="00733F01" w:rsidP="00F37E45">
      <w:pPr>
        <w:spacing w:line="360" w:lineRule="auto"/>
        <w:jc w:val="both"/>
        <w:rPr>
          <w:rFonts w:ascii="Times New Roman" w:hAnsi="Times New Roman" w:cs="Times New Roman"/>
          <w:sz w:val="28"/>
        </w:rPr>
      </w:pPr>
      <w:r w:rsidRPr="00301EDC">
        <w:rPr>
          <w:rFonts w:ascii="Times New Roman" w:hAnsi="Times New Roman" w:cs="Times New Roman"/>
          <w:sz w:val="28"/>
        </w:rPr>
        <w:lastRenderedPageBreak/>
        <w:t xml:space="preserve">Графически </w:t>
      </w:r>
      <w:r w:rsidRPr="00301EDC">
        <w:rPr>
          <w:rFonts w:ascii="Times New Roman" w:hAnsi="Times New Roman" w:cs="Times New Roman"/>
          <w:sz w:val="28"/>
          <w:lang w:val="en-US"/>
        </w:rPr>
        <w:t>QALY</w:t>
      </w:r>
      <w:r w:rsidRPr="00301EDC">
        <w:rPr>
          <w:rFonts w:ascii="Times New Roman" w:hAnsi="Times New Roman" w:cs="Times New Roman"/>
          <w:sz w:val="28"/>
        </w:rPr>
        <w:t xml:space="preserve"> можно изобразить </w:t>
      </w:r>
      <w:r w:rsidR="00837138" w:rsidRPr="00301EDC">
        <w:rPr>
          <w:rFonts w:ascii="Times New Roman" w:hAnsi="Times New Roman" w:cs="Times New Roman"/>
          <w:sz w:val="28"/>
        </w:rPr>
        <w:t>следующим</w:t>
      </w:r>
      <w:r w:rsidR="007C2CB2">
        <w:rPr>
          <w:rFonts w:ascii="Times New Roman" w:hAnsi="Times New Roman" w:cs="Times New Roman"/>
          <w:sz w:val="28"/>
        </w:rPr>
        <w:t xml:space="preserve"> образом (рис. </w:t>
      </w:r>
      <w:r w:rsidR="007C2CB2" w:rsidRPr="007C2CB2">
        <w:rPr>
          <w:rFonts w:ascii="Times New Roman" w:hAnsi="Times New Roman" w:cs="Times New Roman"/>
          <w:sz w:val="28"/>
        </w:rPr>
        <w:t>2</w:t>
      </w:r>
      <w:r w:rsidR="00E3749F" w:rsidRPr="00301EDC">
        <w:rPr>
          <w:rFonts w:ascii="Times New Roman" w:hAnsi="Times New Roman" w:cs="Times New Roman"/>
          <w:sz w:val="28"/>
        </w:rPr>
        <w:t>)</w:t>
      </w:r>
      <w:r w:rsidRPr="00301EDC">
        <w:rPr>
          <w:rFonts w:ascii="Times New Roman" w:hAnsi="Times New Roman" w:cs="Times New Roman"/>
          <w:sz w:val="28"/>
        </w:rPr>
        <w:t>:</w:t>
      </w:r>
    </w:p>
    <w:p w:rsidR="00153696" w:rsidRPr="007C2CB2" w:rsidRDefault="00153696" w:rsidP="00DA6EF8">
      <w:pPr>
        <w:spacing w:line="360" w:lineRule="auto"/>
        <w:rPr>
          <w:rFonts w:ascii="Times New Roman" w:hAnsi="Times New Roman" w:cs="Times New Roman"/>
          <w:sz w:val="28"/>
        </w:rPr>
      </w:pPr>
      <w:r w:rsidRPr="00301EDC">
        <w:rPr>
          <w:rFonts w:ascii="Times New Roman" w:hAnsi="Times New Roman" w:cs="Times New Roman"/>
          <w:noProof/>
          <w:lang w:eastAsia="ru-RU"/>
        </w:rPr>
        <w:drawing>
          <wp:inline distT="0" distB="0" distL="0" distR="0" wp14:anchorId="7F0AC4D5" wp14:editId="5B2E24E6">
            <wp:extent cx="5226336" cy="3182587"/>
            <wp:effectExtent l="0" t="0" r="0" b="0"/>
            <wp:docPr id="30" name="Рисунок 30" descr="C:\Users\Igor Shirokov\Desktop\sc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gor Shirokov\Desktop\scheme.jpg"/>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226464" cy="3182665"/>
                    </a:xfrm>
                    <a:prstGeom prst="rect">
                      <a:avLst/>
                    </a:prstGeom>
                    <a:noFill/>
                    <a:ln>
                      <a:noFill/>
                    </a:ln>
                  </pic:spPr>
                </pic:pic>
              </a:graphicData>
            </a:graphic>
          </wp:inline>
        </w:drawing>
      </w:r>
    </w:p>
    <w:p w:rsidR="00A55348" w:rsidRPr="007C2CB2" w:rsidRDefault="007C2CB2" w:rsidP="00190CB5">
      <w:pPr>
        <w:spacing w:line="360" w:lineRule="auto"/>
        <w:rPr>
          <w:rFonts w:ascii="Times New Roman" w:hAnsi="Times New Roman" w:cs="Times New Roman"/>
          <w:i/>
          <w:sz w:val="28"/>
          <w:szCs w:val="28"/>
        </w:rPr>
      </w:pPr>
      <w:r w:rsidRPr="007C2CB2">
        <w:rPr>
          <w:rFonts w:ascii="Times New Roman" w:hAnsi="Times New Roman" w:cs="Times New Roman"/>
          <w:i/>
          <w:sz w:val="28"/>
          <w:szCs w:val="28"/>
        </w:rPr>
        <w:t>Рис. 2</w:t>
      </w:r>
      <w:r w:rsidR="00E3749F" w:rsidRPr="007C2CB2">
        <w:rPr>
          <w:rFonts w:ascii="Times New Roman" w:hAnsi="Times New Roman" w:cs="Times New Roman"/>
          <w:i/>
          <w:sz w:val="28"/>
          <w:szCs w:val="28"/>
        </w:rPr>
        <w:t xml:space="preserve">. </w:t>
      </w:r>
      <w:proofErr w:type="gramStart"/>
      <w:r w:rsidR="00E3749F" w:rsidRPr="007C2CB2">
        <w:rPr>
          <w:rFonts w:ascii="Times New Roman" w:hAnsi="Times New Roman" w:cs="Times New Roman"/>
          <w:i/>
          <w:sz w:val="28"/>
          <w:szCs w:val="28"/>
          <w:lang w:val="en-US"/>
        </w:rPr>
        <w:t>QALY</w:t>
      </w:r>
      <w:r w:rsidR="00E3749F" w:rsidRPr="007C2CB2">
        <w:rPr>
          <w:rFonts w:ascii="Times New Roman" w:hAnsi="Times New Roman" w:cs="Times New Roman"/>
          <w:i/>
          <w:sz w:val="28"/>
          <w:szCs w:val="28"/>
        </w:rPr>
        <w:t xml:space="preserve"> для участвующих и не участвующих в программе.</w:t>
      </w:r>
      <w:proofErr w:type="gramEnd"/>
      <w:r w:rsidR="00E8062F" w:rsidRPr="007C2CB2">
        <w:rPr>
          <w:rFonts w:ascii="Times New Roman" w:hAnsi="Times New Roman" w:cs="Times New Roman"/>
          <w:i/>
          <w:sz w:val="28"/>
          <w:szCs w:val="28"/>
        </w:rPr>
        <w:t xml:space="preserve"> Источник </w:t>
      </w:r>
      <w:r w:rsidR="0086432C">
        <w:rPr>
          <w:rFonts w:ascii="Times New Roman" w:hAnsi="Times New Roman" w:cs="Times New Roman"/>
          <w:i/>
          <w:sz w:val="28"/>
          <w:szCs w:val="28"/>
        </w:rPr>
        <w:t>[11]</w:t>
      </w:r>
    </w:p>
    <w:p w:rsidR="00AB0A2E" w:rsidRPr="00301EDC" w:rsidRDefault="00AB0A2E"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Верхняя граница отображает показатели здоровья людей, участвующих в программе, нижняя - не участвующих. </w:t>
      </w:r>
    </w:p>
    <w:p w:rsidR="00AB0A2E" w:rsidRPr="00301EDC" w:rsidRDefault="00AB0A2E" w:rsidP="00190CB5">
      <w:pPr>
        <w:spacing w:line="360" w:lineRule="auto"/>
        <w:rPr>
          <w:rFonts w:ascii="Times New Roman" w:hAnsi="Times New Roman" w:cs="Times New Roman"/>
          <w:sz w:val="28"/>
          <w:szCs w:val="28"/>
        </w:rPr>
      </w:pPr>
      <w:r w:rsidRPr="00301EDC">
        <w:rPr>
          <w:rFonts w:ascii="Times New Roman" w:hAnsi="Times New Roman" w:cs="Times New Roman"/>
          <w:sz w:val="28"/>
          <w:szCs w:val="28"/>
        </w:rPr>
        <w:t xml:space="preserve">Общий выигрыш </w:t>
      </w:r>
      <w:r w:rsidRPr="00301EDC">
        <w:rPr>
          <w:rFonts w:ascii="Times New Roman" w:hAnsi="Times New Roman" w:cs="Times New Roman"/>
          <w:sz w:val="28"/>
          <w:szCs w:val="28"/>
          <w:lang w:val="en-US"/>
        </w:rPr>
        <w:t>QALY</w:t>
      </w:r>
      <w:r w:rsidRPr="00301EDC">
        <w:rPr>
          <w:rFonts w:ascii="Times New Roman" w:hAnsi="Times New Roman" w:cs="Times New Roman"/>
          <w:sz w:val="28"/>
          <w:szCs w:val="28"/>
        </w:rPr>
        <w:t xml:space="preserve"> состоит из двух </w:t>
      </w:r>
      <w:r w:rsidR="00E7460A" w:rsidRPr="00301EDC">
        <w:rPr>
          <w:rFonts w:ascii="Times New Roman" w:hAnsi="Times New Roman" w:cs="Times New Roman"/>
          <w:sz w:val="28"/>
          <w:szCs w:val="28"/>
        </w:rPr>
        <w:t>частей</w:t>
      </w:r>
      <w:r w:rsidRPr="00301EDC">
        <w:rPr>
          <w:rFonts w:ascii="Times New Roman" w:hAnsi="Times New Roman" w:cs="Times New Roman"/>
          <w:sz w:val="28"/>
          <w:szCs w:val="28"/>
        </w:rPr>
        <w:t xml:space="preserve">: </w:t>
      </w:r>
    </w:p>
    <w:p w:rsidR="00EA3A83" w:rsidRPr="00301EDC" w:rsidRDefault="00E7460A" w:rsidP="00A96D2A">
      <w:pPr>
        <w:spacing w:line="360" w:lineRule="auto"/>
        <w:rPr>
          <w:rFonts w:ascii="Times New Roman" w:hAnsi="Times New Roman" w:cs="Times New Roman"/>
          <w:sz w:val="28"/>
          <w:szCs w:val="28"/>
        </w:rPr>
      </w:pPr>
      <w:r w:rsidRPr="00301EDC">
        <w:rPr>
          <w:rFonts w:ascii="Times New Roman" w:hAnsi="Times New Roman" w:cs="Times New Roman"/>
          <w:sz w:val="28"/>
          <w:szCs w:val="28"/>
        </w:rPr>
        <w:t>1) Область</w:t>
      </w:r>
      <w:proofErr w:type="gramStart"/>
      <w:r w:rsidR="00AB0A2E" w:rsidRPr="00301EDC">
        <w:rPr>
          <w:rFonts w:ascii="Times New Roman" w:hAnsi="Times New Roman" w:cs="Times New Roman"/>
          <w:sz w:val="28"/>
          <w:szCs w:val="28"/>
        </w:rPr>
        <w:t xml:space="preserve"> А</w:t>
      </w:r>
      <w:proofErr w:type="gramEnd"/>
      <w:r w:rsidRPr="00301EDC">
        <w:rPr>
          <w:rFonts w:ascii="Times New Roman" w:hAnsi="Times New Roman" w:cs="Times New Roman"/>
          <w:sz w:val="28"/>
          <w:szCs w:val="28"/>
        </w:rPr>
        <w:t xml:space="preserve"> показывает выигрыш за счет улучшения качества жизни;</w:t>
      </w:r>
      <w:r w:rsidRPr="00301EDC">
        <w:rPr>
          <w:rFonts w:ascii="Times New Roman" w:hAnsi="Times New Roman" w:cs="Times New Roman"/>
          <w:sz w:val="28"/>
          <w:szCs w:val="28"/>
        </w:rPr>
        <w:br/>
        <w:t xml:space="preserve">2) Область </w:t>
      </w:r>
      <w:r w:rsidRPr="00301EDC">
        <w:rPr>
          <w:rFonts w:ascii="Times New Roman" w:hAnsi="Times New Roman" w:cs="Times New Roman"/>
          <w:sz w:val="28"/>
          <w:szCs w:val="28"/>
          <w:lang w:val="en-US"/>
        </w:rPr>
        <w:t>B</w:t>
      </w:r>
      <w:r w:rsidRPr="00301EDC">
        <w:rPr>
          <w:rFonts w:ascii="Times New Roman" w:hAnsi="Times New Roman" w:cs="Times New Roman"/>
          <w:sz w:val="28"/>
          <w:szCs w:val="28"/>
        </w:rPr>
        <w:t xml:space="preserve"> показывает выигрыш за счет увеличения продолжительности жизни.</w:t>
      </w:r>
      <w:r w:rsidR="00057ED6" w:rsidRPr="00301EDC">
        <w:rPr>
          <w:rFonts w:ascii="Times New Roman" w:hAnsi="Times New Roman" w:cs="Times New Roman"/>
          <w:szCs w:val="28"/>
        </w:rPr>
        <w:t xml:space="preserve"> </w:t>
      </w:r>
      <w:bookmarkStart w:id="27" w:name="_Toc357030727"/>
      <w:r w:rsidR="00EA3A83" w:rsidRPr="00301EDC">
        <w:rPr>
          <w:rFonts w:ascii="Times New Roman" w:hAnsi="Times New Roman" w:cs="Times New Roman"/>
        </w:rPr>
        <w:br w:type="page"/>
      </w:r>
    </w:p>
    <w:p w:rsidR="003B1054" w:rsidRPr="00301EDC" w:rsidRDefault="00914702" w:rsidP="001F28D3">
      <w:pPr>
        <w:pStyle w:val="2"/>
        <w:rPr>
          <w:rFonts w:cs="Times New Roman"/>
          <w:szCs w:val="28"/>
        </w:rPr>
      </w:pPr>
      <w:bookmarkStart w:id="28" w:name="_Toc358236559"/>
      <w:r>
        <w:rPr>
          <w:rFonts w:cs="Times New Roman"/>
          <w:szCs w:val="28"/>
        </w:rPr>
        <w:lastRenderedPageBreak/>
        <w:t>1.5</w:t>
      </w:r>
      <w:r w:rsidR="00F53E2A">
        <w:rPr>
          <w:rFonts w:cs="Times New Roman"/>
          <w:szCs w:val="28"/>
        </w:rPr>
        <w:t xml:space="preserve"> </w:t>
      </w:r>
      <w:r w:rsidR="00E7460A" w:rsidRPr="00301EDC">
        <w:rPr>
          <w:rFonts w:cs="Times New Roman"/>
          <w:szCs w:val="28"/>
        </w:rPr>
        <w:t xml:space="preserve">Методики </w:t>
      </w:r>
      <w:proofErr w:type="gramStart"/>
      <w:r w:rsidR="00E7460A" w:rsidRPr="00301EDC">
        <w:rPr>
          <w:rFonts w:cs="Times New Roman"/>
          <w:szCs w:val="28"/>
        </w:rPr>
        <w:t xml:space="preserve">определения </w:t>
      </w:r>
      <w:r w:rsidR="00B30146" w:rsidRPr="00301EDC">
        <w:rPr>
          <w:rFonts w:cs="Times New Roman"/>
          <w:szCs w:val="28"/>
        </w:rPr>
        <w:t>полезностей состояний</w:t>
      </w:r>
      <w:r w:rsidR="00E7460A" w:rsidRPr="00301EDC">
        <w:rPr>
          <w:rFonts w:cs="Times New Roman"/>
          <w:szCs w:val="28"/>
        </w:rPr>
        <w:t xml:space="preserve"> здоровья человека</w:t>
      </w:r>
      <w:bookmarkEnd w:id="27"/>
      <w:bookmarkEnd w:id="28"/>
      <w:proofErr w:type="gramEnd"/>
    </w:p>
    <w:p w:rsidR="00EA3A83" w:rsidRPr="00301EDC" w:rsidRDefault="00EA3A83" w:rsidP="00EA3A83">
      <w:pPr>
        <w:rPr>
          <w:rFonts w:ascii="Times New Roman" w:hAnsi="Times New Roman" w:cs="Times New Roman"/>
        </w:rPr>
      </w:pPr>
    </w:p>
    <w:p w:rsidR="00E344DD" w:rsidRPr="00301EDC" w:rsidRDefault="00C177B0"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Существует </w:t>
      </w:r>
      <w:r w:rsidR="00E344DD" w:rsidRPr="00301EDC">
        <w:rPr>
          <w:rFonts w:ascii="Times New Roman" w:hAnsi="Times New Roman" w:cs="Times New Roman"/>
          <w:sz w:val="28"/>
        </w:rPr>
        <w:t>три</w:t>
      </w:r>
      <w:r w:rsidRPr="00301EDC">
        <w:rPr>
          <w:rFonts w:ascii="Times New Roman" w:hAnsi="Times New Roman" w:cs="Times New Roman"/>
          <w:sz w:val="28"/>
        </w:rPr>
        <w:t xml:space="preserve"> подхода относительно того, каким образом должны измеряться веса (или уровень полезности)  в показателе </w:t>
      </w:r>
      <w:r w:rsidRPr="00301EDC">
        <w:rPr>
          <w:rFonts w:ascii="Times New Roman" w:hAnsi="Times New Roman" w:cs="Times New Roman"/>
          <w:sz w:val="28"/>
          <w:lang w:val="en-US"/>
        </w:rPr>
        <w:t>QALY</w:t>
      </w:r>
      <w:r w:rsidRPr="00301EDC">
        <w:rPr>
          <w:rFonts w:ascii="Times New Roman" w:hAnsi="Times New Roman" w:cs="Times New Roman"/>
          <w:sz w:val="28"/>
        </w:rPr>
        <w:t xml:space="preserve">. </w:t>
      </w:r>
    </w:p>
    <w:p w:rsidR="00C177B0" w:rsidRPr="00301EDC" w:rsidRDefault="00C177B0"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Первый предполагает, что веса должны учитывать предпочтения органов управления, принимающих решения. Индивидуальные предпочтения в данном случае не принимаются в расчет. </w:t>
      </w:r>
    </w:p>
    <w:p w:rsidR="000867EC" w:rsidRPr="00301EDC" w:rsidRDefault="00E77D25" w:rsidP="00F37E45">
      <w:pPr>
        <w:spacing w:line="360" w:lineRule="auto"/>
        <w:jc w:val="both"/>
        <w:rPr>
          <w:rFonts w:ascii="Times New Roman" w:hAnsi="Times New Roman" w:cs="Times New Roman"/>
          <w:sz w:val="28"/>
        </w:rPr>
      </w:pPr>
      <w:r w:rsidRPr="00301EDC">
        <w:rPr>
          <w:rFonts w:ascii="Times New Roman" w:hAnsi="Times New Roman" w:cs="Times New Roman"/>
          <w:sz w:val="28"/>
        </w:rPr>
        <w:t>Второй, более удачный метод основан на расчете весов (или уровней полезности) с учетом индивидуальных предпочтений</w:t>
      </w:r>
      <w:r w:rsidR="00E344DD" w:rsidRPr="00301EDC">
        <w:rPr>
          <w:rFonts w:ascii="Times New Roman" w:hAnsi="Times New Roman" w:cs="Times New Roman"/>
          <w:sz w:val="28"/>
        </w:rPr>
        <w:t xml:space="preserve"> с помощью </w:t>
      </w:r>
      <w:r w:rsidR="00E344DD" w:rsidRPr="00301EDC">
        <w:rPr>
          <w:rFonts w:ascii="Times New Roman" w:hAnsi="Times New Roman" w:cs="Times New Roman"/>
          <w:b/>
          <w:sz w:val="28"/>
        </w:rPr>
        <w:t>прямых оценок</w:t>
      </w:r>
      <w:r w:rsidRPr="00301EDC">
        <w:rPr>
          <w:rFonts w:ascii="Times New Roman" w:hAnsi="Times New Roman" w:cs="Times New Roman"/>
          <w:b/>
          <w:sz w:val="28"/>
        </w:rPr>
        <w:t xml:space="preserve">. </w:t>
      </w:r>
      <w:r w:rsidRPr="00301EDC">
        <w:rPr>
          <w:rFonts w:ascii="Times New Roman" w:hAnsi="Times New Roman" w:cs="Times New Roman"/>
          <w:sz w:val="28"/>
        </w:rPr>
        <w:t xml:space="preserve">Этот подход впервые был предложен </w:t>
      </w:r>
      <w:proofErr w:type="spellStart"/>
      <w:r w:rsidR="000142E4" w:rsidRPr="00301EDC">
        <w:rPr>
          <w:rFonts w:ascii="Times New Roman" w:hAnsi="Times New Roman" w:cs="Times New Roman"/>
          <w:sz w:val="28"/>
        </w:rPr>
        <w:t>Торрансом</w:t>
      </w:r>
      <w:proofErr w:type="spellEnd"/>
      <w:r w:rsidR="000142E4" w:rsidRPr="00301EDC">
        <w:rPr>
          <w:rFonts w:ascii="Times New Roman" w:hAnsi="Times New Roman" w:cs="Times New Roman"/>
          <w:sz w:val="28"/>
        </w:rPr>
        <w:t>.</w:t>
      </w:r>
      <w:r w:rsidR="00BA3848" w:rsidRPr="00301EDC">
        <w:rPr>
          <w:rFonts w:ascii="Times New Roman" w:hAnsi="Times New Roman" w:cs="Times New Roman"/>
          <w:sz w:val="28"/>
        </w:rPr>
        <w:t xml:space="preserve"> [</w:t>
      </w:r>
      <w:r w:rsidR="005D3D23">
        <w:rPr>
          <w:rFonts w:ascii="Times New Roman" w:hAnsi="Times New Roman" w:cs="Times New Roman"/>
          <w:sz w:val="28"/>
        </w:rPr>
        <w:t>22</w:t>
      </w:r>
      <w:r w:rsidR="00BA3848" w:rsidRPr="00301EDC">
        <w:rPr>
          <w:rFonts w:ascii="Times New Roman" w:hAnsi="Times New Roman" w:cs="Times New Roman"/>
          <w:sz w:val="28"/>
        </w:rPr>
        <w:t>]</w:t>
      </w:r>
      <w:r w:rsidR="000867EC" w:rsidRPr="00301EDC">
        <w:rPr>
          <w:rFonts w:ascii="Times New Roman" w:hAnsi="Times New Roman" w:cs="Times New Roman"/>
          <w:sz w:val="28"/>
        </w:rPr>
        <w:t xml:space="preserve"> В данном случае веса отражают предпочтения индивидов относительно их состояния здоровья: чем лучше состояние здоровья, тем оно предпочтительней, следовательно, уровень полезности и вес этого состояния выше. </w:t>
      </w:r>
    </w:p>
    <w:p w:rsidR="00E77D25" w:rsidRPr="00301EDC" w:rsidRDefault="000867EC" w:rsidP="00F37E45">
      <w:pPr>
        <w:spacing w:line="360" w:lineRule="auto"/>
        <w:jc w:val="both"/>
        <w:rPr>
          <w:rFonts w:ascii="Times New Roman" w:hAnsi="Times New Roman" w:cs="Times New Roman"/>
          <w:sz w:val="28"/>
        </w:rPr>
      </w:pPr>
      <w:r w:rsidRPr="00301EDC">
        <w:rPr>
          <w:rFonts w:ascii="Times New Roman" w:hAnsi="Times New Roman" w:cs="Times New Roman"/>
          <w:sz w:val="28"/>
        </w:rPr>
        <w:t>Для определения весов можно использовать методы стандартных рисков, временного компромисса и шкалы оценок.</w:t>
      </w:r>
    </w:p>
    <w:p w:rsidR="00E344DD" w:rsidRDefault="00E344DD"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Третий подход к определению уровня полезности предлагает использовать </w:t>
      </w:r>
      <w:r w:rsidRPr="00301EDC">
        <w:rPr>
          <w:rFonts w:ascii="Times New Roman" w:hAnsi="Times New Roman" w:cs="Times New Roman"/>
          <w:b/>
          <w:sz w:val="28"/>
        </w:rPr>
        <w:t>опросники</w:t>
      </w:r>
      <w:r w:rsidRPr="00301EDC">
        <w:rPr>
          <w:rFonts w:ascii="Times New Roman" w:hAnsi="Times New Roman" w:cs="Times New Roman"/>
          <w:sz w:val="28"/>
        </w:rPr>
        <w:t xml:space="preserve">, которые являются понятным и удобным для респондента и исследователя способом получения информации. Среди наиболее распространенных опросников можно выделить </w:t>
      </w:r>
      <w:r w:rsidR="00217DA5" w:rsidRPr="00301EDC">
        <w:rPr>
          <w:rFonts w:ascii="Times New Roman" w:hAnsi="Times New Roman" w:cs="Times New Roman"/>
          <w:sz w:val="28"/>
          <w:lang w:val="en-US"/>
        </w:rPr>
        <w:t>Quality</w:t>
      </w:r>
      <w:r w:rsidR="00217DA5" w:rsidRPr="00301EDC">
        <w:rPr>
          <w:rFonts w:ascii="Times New Roman" w:hAnsi="Times New Roman" w:cs="Times New Roman"/>
          <w:sz w:val="28"/>
        </w:rPr>
        <w:t xml:space="preserve"> </w:t>
      </w:r>
      <w:r w:rsidR="00217DA5" w:rsidRPr="00301EDC">
        <w:rPr>
          <w:rFonts w:ascii="Times New Roman" w:hAnsi="Times New Roman" w:cs="Times New Roman"/>
          <w:sz w:val="28"/>
          <w:lang w:val="en-US"/>
        </w:rPr>
        <w:t>of</w:t>
      </w:r>
      <w:r w:rsidR="00217DA5" w:rsidRPr="00301EDC">
        <w:rPr>
          <w:rFonts w:ascii="Times New Roman" w:hAnsi="Times New Roman" w:cs="Times New Roman"/>
          <w:sz w:val="28"/>
        </w:rPr>
        <w:t xml:space="preserve"> </w:t>
      </w:r>
      <w:r w:rsidR="00217DA5" w:rsidRPr="00301EDC">
        <w:rPr>
          <w:rFonts w:ascii="Times New Roman" w:hAnsi="Times New Roman" w:cs="Times New Roman"/>
          <w:sz w:val="28"/>
          <w:lang w:val="en-US"/>
        </w:rPr>
        <w:t>Well</w:t>
      </w:r>
      <w:r w:rsidR="00217DA5" w:rsidRPr="00301EDC">
        <w:rPr>
          <w:rFonts w:ascii="Times New Roman" w:hAnsi="Times New Roman" w:cs="Times New Roman"/>
          <w:sz w:val="28"/>
        </w:rPr>
        <w:t>-</w:t>
      </w:r>
      <w:r w:rsidR="00217DA5" w:rsidRPr="00301EDC">
        <w:rPr>
          <w:rFonts w:ascii="Times New Roman" w:hAnsi="Times New Roman" w:cs="Times New Roman"/>
          <w:sz w:val="28"/>
          <w:lang w:val="en-US"/>
        </w:rPr>
        <w:t>Being</w:t>
      </w:r>
      <w:r w:rsidR="00217DA5" w:rsidRPr="00301EDC">
        <w:rPr>
          <w:rFonts w:ascii="Times New Roman" w:hAnsi="Times New Roman" w:cs="Times New Roman"/>
          <w:sz w:val="28"/>
        </w:rPr>
        <w:t xml:space="preserve"> (</w:t>
      </w:r>
      <w:r w:rsidR="00217DA5" w:rsidRPr="00301EDC">
        <w:rPr>
          <w:rFonts w:ascii="Times New Roman" w:hAnsi="Times New Roman" w:cs="Times New Roman"/>
          <w:sz w:val="28"/>
          <w:lang w:val="en-US"/>
        </w:rPr>
        <w:t>QWB</w:t>
      </w:r>
      <w:r w:rsidR="00217DA5" w:rsidRPr="00301EDC">
        <w:rPr>
          <w:rFonts w:ascii="Times New Roman" w:hAnsi="Times New Roman" w:cs="Times New Roman"/>
          <w:sz w:val="28"/>
        </w:rPr>
        <w:t xml:space="preserve">), </w:t>
      </w:r>
      <w:proofErr w:type="spellStart"/>
      <w:r w:rsidRPr="00301EDC">
        <w:rPr>
          <w:rFonts w:ascii="Times New Roman" w:hAnsi="Times New Roman" w:cs="Times New Roman"/>
          <w:sz w:val="28"/>
          <w:lang w:val="en-US"/>
        </w:rPr>
        <w:t>EuroQoL</w:t>
      </w:r>
      <w:proofErr w:type="spellEnd"/>
      <w:r w:rsidRPr="00301EDC">
        <w:rPr>
          <w:rFonts w:ascii="Times New Roman" w:hAnsi="Times New Roman" w:cs="Times New Roman"/>
          <w:sz w:val="28"/>
        </w:rPr>
        <w:t xml:space="preserve"> </w:t>
      </w:r>
      <w:r w:rsidRPr="00301EDC">
        <w:rPr>
          <w:rFonts w:ascii="Times New Roman" w:hAnsi="Times New Roman" w:cs="Times New Roman"/>
          <w:sz w:val="28"/>
          <w:lang w:val="en-US"/>
        </w:rPr>
        <w:t>Index</w:t>
      </w:r>
      <w:r w:rsidRPr="00301EDC">
        <w:rPr>
          <w:rFonts w:ascii="Times New Roman" w:hAnsi="Times New Roman" w:cs="Times New Roman"/>
          <w:sz w:val="28"/>
        </w:rPr>
        <w:t xml:space="preserve"> (</w:t>
      </w:r>
      <w:r w:rsidRPr="00301EDC">
        <w:rPr>
          <w:rFonts w:ascii="Times New Roman" w:hAnsi="Times New Roman" w:cs="Times New Roman"/>
          <w:sz w:val="28"/>
          <w:lang w:val="en-US"/>
        </w:rPr>
        <w:t>EQ</w:t>
      </w:r>
      <w:r w:rsidRPr="00301EDC">
        <w:rPr>
          <w:rFonts w:ascii="Times New Roman" w:hAnsi="Times New Roman" w:cs="Times New Roman"/>
          <w:sz w:val="28"/>
        </w:rPr>
        <w:t>-5</w:t>
      </w:r>
      <w:r w:rsidRPr="00301EDC">
        <w:rPr>
          <w:rFonts w:ascii="Times New Roman" w:hAnsi="Times New Roman" w:cs="Times New Roman"/>
          <w:sz w:val="28"/>
          <w:lang w:val="en-US"/>
        </w:rPr>
        <w:t>D</w:t>
      </w:r>
      <w:r w:rsidRPr="00301EDC">
        <w:rPr>
          <w:rFonts w:ascii="Times New Roman" w:hAnsi="Times New Roman" w:cs="Times New Roman"/>
          <w:sz w:val="28"/>
        </w:rPr>
        <w:t>), 36-</w:t>
      </w:r>
      <w:r w:rsidRPr="00301EDC">
        <w:rPr>
          <w:rFonts w:ascii="Times New Roman" w:hAnsi="Times New Roman" w:cs="Times New Roman"/>
          <w:sz w:val="28"/>
          <w:lang w:val="en-US"/>
        </w:rPr>
        <w:t>item</w:t>
      </w:r>
      <w:r w:rsidRPr="00301EDC">
        <w:rPr>
          <w:rFonts w:ascii="Times New Roman" w:hAnsi="Times New Roman" w:cs="Times New Roman"/>
          <w:sz w:val="28"/>
        </w:rPr>
        <w:t xml:space="preserve"> </w:t>
      </w:r>
      <w:r w:rsidRPr="00301EDC">
        <w:rPr>
          <w:rFonts w:ascii="Times New Roman" w:hAnsi="Times New Roman" w:cs="Times New Roman"/>
          <w:sz w:val="28"/>
          <w:lang w:val="en-US"/>
        </w:rPr>
        <w:t>Short</w:t>
      </w:r>
      <w:r w:rsidRPr="00301EDC">
        <w:rPr>
          <w:rFonts w:ascii="Times New Roman" w:hAnsi="Times New Roman" w:cs="Times New Roman"/>
          <w:sz w:val="28"/>
        </w:rPr>
        <w:t xml:space="preserve"> </w:t>
      </w:r>
      <w:r w:rsidRPr="00301EDC">
        <w:rPr>
          <w:rFonts w:ascii="Times New Roman" w:hAnsi="Times New Roman" w:cs="Times New Roman"/>
          <w:sz w:val="28"/>
          <w:lang w:val="en-US"/>
        </w:rPr>
        <w:t>Form</w:t>
      </w:r>
      <w:r w:rsidRPr="00301EDC">
        <w:rPr>
          <w:rFonts w:ascii="Times New Roman" w:hAnsi="Times New Roman" w:cs="Times New Roman"/>
          <w:sz w:val="28"/>
        </w:rPr>
        <w:t xml:space="preserve"> </w:t>
      </w:r>
      <w:r w:rsidRPr="00301EDC">
        <w:rPr>
          <w:rFonts w:ascii="Times New Roman" w:hAnsi="Times New Roman" w:cs="Times New Roman"/>
          <w:sz w:val="28"/>
          <w:lang w:val="en-US"/>
        </w:rPr>
        <w:t>Health</w:t>
      </w:r>
      <w:r w:rsidRPr="00301EDC">
        <w:rPr>
          <w:rFonts w:ascii="Times New Roman" w:hAnsi="Times New Roman" w:cs="Times New Roman"/>
          <w:sz w:val="28"/>
        </w:rPr>
        <w:t xml:space="preserve"> </w:t>
      </w:r>
      <w:r w:rsidRPr="00301EDC">
        <w:rPr>
          <w:rFonts w:ascii="Times New Roman" w:hAnsi="Times New Roman" w:cs="Times New Roman"/>
          <w:sz w:val="28"/>
          <w:lang w:val="en-US"/>
        </w:rPr>
        <w:t>Survey</w:t>
      </w:r>
      <w:r w:rsidRPr="00301EDC">
        <w:rPr>
          <w:rFonts w:ascii="Times New Roman" w:hAnsi="Times New Roman" w:cs="Times New Roman"/>
          <w:sz w:val="28"/>
        </w:rPr>
        <w:t xml:space="preserve"> (</w:t>
      </w:r>
      <w:r w:rsidRPr="00301EDC">
        <w:rPr>
          <w:rFonts w:ascii="Times New Roman" w:hAnsi="Times New Roman" w:cs="Times New Roman"/>
          <w:sz w:val="28"/>
          <w:lang w:val="en-US"/>
        </w:rPr>
        <w:t>SF</w:t>
      </w:r>
      <w:r w:rsidRPr="00301EDC">
        <w:rPr>
          <w:rFonts w:ascii="Times New Roman" w:hAnsi="Times New Roman" w:cs="Times New Roman"/>
          <w:sz w:val="28"/>
        </w:rPr>
        <w:t>-36</w:t>
      </w:r>
      <w:r w:rsidR="003D6F2D" w:rsidRPr="00301EDC">
        <w:rPr>
          <w:rFonts w:ascii="Times New Roman" w:hAnsi="Times New Roman" w:cs="Times New Roman"/>
          <w:sz w:val="28"/>
        </w:rPr>
        <w:t xml:space="preserve">, </w:t>
      </w:r>
      <w:r w:rsidR="003D6F2D" w:rsidRPr="00301EDC">
        <w:rPr>
          <w:rFonts w:ascii="Times New Roman" w:hAnsi="Times New Roman" w:cs="Times New Roman"/>
          <w:sz w:val="28"/>
          <w:lang w:val="en-US"/>
        </w:rPr>
        <w:t>SF</w:t>
      </w:r>
      <w:r w:rsidR="003D6F2D" w:rsidRPr="00301EDC">
        <w:rPr>
          <w:rFonts w:ascii="Times New Roman" w:hAnsi="Times New Roman" w:cs="Times New Roman"/>
          <w:sz w:val="28"/>
        </w:rPr>
        <w:t>-12</w:t>
      </w:r>
      <w:r w:rsidRPr="00301EDC">
        <w:rPr>
          <w:rFonts w:ascii="Times New Roman" w:hAnsi="Times New Roman" w:cs="Times New Roman"/>
          <w:sz w:val="28"/>
        </w:rPr>
        <w:t xml:space="preserve">) и </w:t>
      </w:r>
      <w:r w:rsidRPr="00301EDC">
        <w:rPr>
          <w:rFonts w:ascii="Times New Roman" w:hAnsi="Times New Roman" w:cs="Times New Roman"/>
          <w:sz w:val="28"/>
          <w:lang w:val="en-US"/>
        </w:rPr>
        <w:t>Health</w:t>
      </w:r>
      <w:r w:rsidRPr="00301EDC">
        <w:rPr>
          <w:rFonts w:ascii="Times New Roman" w:hAnsi="Times New Roman" w:cs="Times New Roman"/>
          <w:sz w:val="28"/>
        </w:rPr>
        <w:t xml:space="preserve"> </w:t>
      </w:r>
      <w:r w:rsidRPr="00301EDC">
        <w:rPr>
          <w:rFonts w:ascii="Times New Roman" w:hAnsi="Times New Roman" w:cs="Times New Roman"/>
          <w:sz w:val="28"/>
          <w:lang w:val="en-US"/>
        </w:rPr>
        <w:t>Utility</w:t>
      </w:r>
      <w:r w:rsidRPr="00301EDC">
        <w:rPr>
          <w:rFonts w:ascii="Times New Roman" w:hAnsi="Times New Roman" w:cs="Times New Roman"/>
          <w:sz w:val="28"/>
        </w:rPr>
        <w:t xml:space="preserve"> </w:t>
      </w:r>
      <w:r w:rsidRPr="00301EDC">
        <w:rPr>
          <w:rFonts w:ascii="Times New Roman" w:hAnsi="Times New Roman" w:cs="Times New Roman"/>
          <w:sz w:val="28"/>
          <w:lang w:val="en-US"/>
        </w:rPr>
        <w:t>Index</w:t>
      </w:r>
      <w:r w:rsidRPr="00301EDC">
        <w:rPr>
          <w:rFonts w:ascii="Times New Roman" w:hAnsi="Times New Roman" w:cs="Times New Roman"/>
          <w:sz w:val="28"/>
        </w:rPr>
        <w:t xml:space="preserve"> (</w:t>
      </w:r>
      <w:r w:rsidRPr="00301EDC">
        <w:rPr>
          <w:rFonts w:ascii="Times New Roman" w:hAnsi="Times New Roman" w:cs="Times New Roman"/>
          <w:sz w:val="28"/>
          <w:lang w:val="en-US"/>
        </w:rPr>
        <w:t>HUI</w:t>
      </w:r>
      <w:r w:rsidRPr="00301EDC">
        <w:rPr>
          <w:rFonts w:ascii="Times New Roman" w:hAnsi="Times New Roman" w:cs="Times New Roman"/>
          <w:sz w:val="28"/>
        </w:rPr>
        <w:t xml:space="preserve">). Некоторые из них, например, </w:t>
      </w:r>
      <w:r w:rsidRPr="00301EDC">
        <w:rPr>
          <w:rFonts w:ascii="Times New Roman" w:hAnsi="Times New Roman" w:cs="Times New Roman"/>
          <w:sz w:val="28"/>
          <w:lang w:val="en-US"/>
        </w:rPr>
        <w:t>EQ</w:t>
      </w:r>
      <w:r w:rsidRPr="00301EDC">
        <w:rPr>
          <w:rFonts w:ascii="Times New Roman" w:hAnsi="Times New Roman" w:cs="Times New Roman"/>
          <w:sz w:val="28"/>
        </w:rPr>
        <w:t>-5</w:t>
      </w:r>
      <w:r w:rsidRPr="00301EDC">
        <w:rPr>
          <w:rFonts w:ascii="Times New Roman" w:hAnsi="Times New Roman" w:cs="Times New Roman"/>
          <w:sz w:val="28"/>
          <w:lang w:val="en-US"/>
        </w:rPr>
        <w:t>D</w:t>
      </w:r>
      <w:r w:rsidRPr="00301EDC">
        <w:rPr>
          <w:rFonts w:ascii="Times New Roman" w:hAnsi="Times New Roman" w:cs="Times New Roman"/>
          <w:sz w:val="28"/>
        </w:rPr>
        <w:t xml:space="preserve"> и </w:t>
      </w:r>
      <w:r w:rsidRPr="00301EDC">
        <w:rPr>
          <w:rFonts w:ascii="Times New Roman" w:hAnsi="Times New Roman" w:cs="Times New Roman"/>
          <w:sz w:val="28"/>
          <w:lang w:val="en-US"/>
        </w:rPr>
        <w:t>SF</w:t>
      </w:r>
      <w:r w:rsidRPr="00301EDC">
        <w:rPr>
          <w:rFonts w:ascii="Times New Roman" w:hAnsi="Times New Roman" w:cs="Times New Roman"/>
          <w:sz w:val="28"/>
        </w:rPr>
        <w:t>-36, используются для оценки предпочтений не</w:t>
      </w:r>
      <w:r w:rsidR="003D6F2D" w:rsidRPr="00301EDC">
        <w:rPr>
          <w:rFonts w:ascii="Times New Roman" w:hAnsi="Times New Roman" w:cs="Times New Roman"/>
          <w:sz w:val="28"/>
        </w:rPr>
        <w:t xml:space="preserve"> </w:t>
      </w:r>
      <w:r w:rsidRPr="00301EDC">
        <w:rPr>
          <w:rFonts w:ascii="Times New Roman" w:hAnsi="Times New Roman" w:cs="Times New Roman"/>
          <w:sz w:val="28"/>
        </w:rPr>
        <w:t>только в медицине, но и в других отраслях экономики, ориентированных на потребителя. [</w:t>
      </w:r>
      <w:r w:rsidR="005D3D23">
        <w:rPr>
          <w:rFonts w:ascii="Times New Roman" w:hAnsi="Times New Roman" w:cs="Times New Roman"/>
          <w:sz w:val="28"/>
        </w:rPr>
        <w:t>5</w:t>
      </w:r>
      <w:r w:rsidRPr="00301EDC">
        <w:rPr>
          <w:rFonts w:ascii="Times New Roman" w:hAnsi="Times New Roman" w:cs="Times New Roman"/>
          <w:sz w:val="28"/>
        </w:rPr>
        <w:t>]</w:t>
      </w:r>
    </w:p>
    <w:p w:rsidR="00177484" w:rsidRPr="00301EDC" w:rsidRDefault="00177484" w:rsidP="00F37E45">
      <w:pPr>
        <w:spacing w:line="360" w:lineRule="auto"/>
        <w:jc w:val="both"/>
        <w:rPr>
          <w:rFonts w:ascii="Times New Roman" w:hAnsi="Times New Roman" w:cs="Times New Roman"/>
          <w:sz w:val="28"/>
        </w:rPr>
      </w:pPr>
    </w:p>
    <w:p w:rsidR="00CA75AB" w:rsidRPr="00301EDC" w:rsidRDefault="00914702" w:rsidP="00F37E45">
      <w:pPr>
        <w:pStyle w:val="3"/>
        <w:jc w:val="both"/>
        <w:rPr>
          <w:rFonts w:cs="Times New Roman"/>
          <w:szCs w:val="28"/>
        </w:rPr>
      </w:pPr>
      <w:bookmarkStart w:id="29" w:name="_Toc358236560"/>
      <w:r>
        <w:rPr>
          <w:rFonts w:cs="Times New Roman"/>
          <w:szCs w:val="28"/>
        </w:rPr>
        <w:lastRenderedPageBreak/>
        <w:t xml:space="preserve">1.5.1 </w:t>
      </w:r>
      <w:r w:rsidR="00E7460A" w:rsidRPr="00301EDC">
        <w:rPr>
          <w:rFonts w:cs="Times New Roman"/>
          <w:szCs w:val="28"/>
        </w:rPr>
        <w:t>Метод стандартных рисков (</w:t>
      </w:r>
      <w:r w:rsidR="00E344DD" w:rsidRPr="00301EDC">
        <w:rPr>
          <w:rFonts w:cs="Times New Roman"/>
          <w:szCs w:val="28"/>
          <w:lang w:val="en-US"/>
        </w:rPr>
        <w:t>standard</w:t>
      </w:r>
      <w:r w:rsidR="00E7460A" w:rsidRPr="00301EDC">
        <w:rPr>
          <w:rFonts w:cs="Times New Roman"/>
          <w:szCs w:val="28"/>
        </w:rPr>
        <w:t xml:space="preserve"> </w:t>
      </w:r>
      <w:r w:rsidR="00E7460A" w:rsidRPr="00301EDC">
        <w:rPr>
          <w:rFonts w:cs="Times New Roman"/>
          <w:szCs w:val="28"/>
          <w:lang w:val="en-US"/>
        </w:rPr>
        <w:t>gamble</w:t>
      </w:r>
      <w:r w:rsidR="00E7460A" w:rsidRPr="00301EDC">
        <w:rPr>
          <w:rFonts w:cs="Times New Roman"/>
          <w:szCs w:val="28"/>
        </w:rPr>
        <w:t>)</w:t>
      </w:r>
      <w:bookmarkEnd w:id="29"/>
    </w:p>
    <w:p w:rsidR="00E7460A" w:rsidRPr="00301EDC" w:rsidRDefault="00E7460A" w:rsidP="00F37E45">
      <w:pPr>
        <w:jc w:val="both"/>
        <w:rPr>
          <w:rFonts w:ascii="Times New Roman" w:hAnsi="Times New Roman" w:cs="Times New Roman"/>
        </w:rPr>
      </w:pPr>
    </w:p>
    <w:p w:rsidR="00156B8C" w:rsidRPr="00301EDC" w:rsidRDefault="00190CB5"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При использовании метода стандартных рисков (</w:t>
      </w:r>
      <w:r w:rsidR="00D84330" w:rsidRPr="00301EDC">
        <w:rPr>
          <w:rFonts w:ascii="Times New Roman" w:hAnsi="Times New Roman" w:cs="Times New Roman"/>
          <w:sz w:val="28"/>
          <w:szCs w:val="28"/>
          <w:lang w:val="en-US"/>
        </w:rPr>
        <w:t>standard</w:t>
      </w:r>
      <w:r w:rsidRPr="00301EDC">
        <w:rPr>
          <w:rFonts w:ascii="Times New Roman" w:hAnsi="Times New Roman" w:cs="Times New Roman"/>
          <w:sz w:val="28"/>
          <w:szCs w:val="28"/>
        </w:rPr>
        <w:t xml:space="preserve"> </w:t>
      </w:r>
      <w:r w:rsidRPr="00301EDC">
        <w:rPr>
          <w:rFonts w:ascii="Times New Roman" w:hAnsi="Times New Roman" w:cs="Times New Roman"/>
          <w:sz w:val="28"/>
          <w:szCs w:val="28"/>
          <w:lang w:val="en-US"/>
        </w:rPr>
        <w:t>gamble</w:t>
      </w:r>
      <w:r w:rsidRPr="00301EDC">
        <w:rPr>
          <w:rFonts w:ascii="Times New Roman" w:hAnsi="Times New Roman" w:cs="Times New Roman"/>
          <w:sz w:val="28"/>
          <w:szCs w:val="28"/>
        </w:rPr>
        <w:t xml:space="preserve">) респонденту предлагают метод лечения, при котором </w:t>
      </w:r>
      <w:r w:rsidR="00156B8C" w:rsidRPr="00301EDC">
        <w:rPr>
          <w:rFonts w:ascii="Times New Roman" w:hAnsi="Times New Roman" w:cs="Times New Roman"/>
          <w:sz w:val="28"/>
          <w:szCs w:val="28"/>
        </w:rPr>
        <w:t>возможно полное выздоровление, однако</w:t>
      </w:r>
      <w:r w:rsidR="00DF025E" w:rsidRPr="00301EDC">
        <w:rPr>
          <w:rFonts w:ascii="Times New Roman" w:hAnsi="Times New Roman" w:cs="Times New Roman"/>
          <w:sz w:val="28"/>
          <w:szCs w:val="28"/>
        </w:rPr>
        <w:t xml:space="preserve"> </w:t>
      </w:r>
      <w:r w:rsidR="00156B8C" w:rsidRPr="00301EDC">
        <w:rPr>
          <w:rFonts w:ascii="Times New Roman" w:hAnsi="Times New Roman" w:cs="Times New Roman"/>
          <w:sz w:val="28"/>
          <w:szCs w:val="28"/>
        </w:rPr>
        <w:t xml:space="preserve">существует </w:t>
      </w:r>
      <w:r w:rsidR="00DF025E" w:rsidRPr="00301EDC">
        <w:rPr>
          <w:rFonts w:ascii="Times New Roman" w:hAnsi="Times New Roman" w:cs="Times New Roman"/>
          <w:sz w:val="28"/>
          <w:szCs w:val="28"/>
        </w:rPr>
        <w:t xml:space="preserve">и </w:t>
      </w:r>
      <w:r w:rsidR="00156B8C" w:rsidRPr="00301EDC">
        <w:rPr>
          <w:rFonts w:ascii="Times New Roman" w:hAnsi="Times New Roman" w:cs="Times New Roman"/>
          <w:sz w:val="28"/>
          <w:szCs w:val="28"/>
        </w:rPr>
        <w:t>вероятность летального исхода. Далее больному предлагают определить приемл</w:t>
      </w:r>
      <w:r w:rsidR="00446D27" w:rsidRPr="00301EDC">
        <w:rPr>
          <w:rFonts w:ascii="Times New Roman" w:hAnsi="Times New Roman" w:cs="Times New Roman"/>
          <w:sz w:val="28"/>
          <w:szCs w:val="28"/>
        </w:rPr>
        <w:t>емую для него вероятность риска.</w:t>
      </w:r>
    </w:p>
    <w:p w:rsidR="00DF025E" w:rsidRPr="00301EDC" w:rsidRDefault="00DF025E"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В качестве примера рассмотрим две альтернативы, которые можно предложить больному хроническим гастритом – консервативное лечение (1) и хирургическое вмешательство (2). Варианты могут быть сформулированы следующим образом:</w:t>
      </w:r>
    </w:p>
    <w:p w:rsidR="00A802C0" w:rsidRPr="00301EDC" w:rsidRDefault="00A802C0"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1) В течение оставшейся жизни Вы регулярно будете испытывать состояния, сопровождающиеся  болями в верхней части живота, чаще ноющего и давящего характера, которые могут возникать как после приема пищи, так и натощак. Могут беспокоить быстрое насыщение, чувство дискомфорта, распирания и тяжести после еды в области желудка. В некоторых случаях будут возникать тошнота, рвота, нарушение аппетита.</w:t>
      </w:r>
    </w:p>
    <w:p w:rsidR="00A802C0" w:rsidRPr="00301EDC" w:rsidRDefault="00A802C0"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2) В течение оставшейся жизни Вы с вероятностью 70% будете находиться в состоянии полного здоровья или с вероятностью 30% наступает мгновенная смерть.</w:t>
      </w:r>
    </w:p>
    <w:p w:rsidR="00446D27" w:rsidRPr="00301EDC" w:rsidRDefault="00446D27"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Таким образом, </w:t>
      </w:r>
      <w:r w:rsidR="00156B8C" w:rsidRPr="00301EDC">
        <w:rPr>
          <w:rFonts w:ascii="Times New Roman" w:hAnsi="Times New Roman" w:cs="Times New Roman"/>
          <w:sz w:val="28"/>
          <w:szCs w:val="28"/>
        </w:rPr>
        <w:t xml:space="preserve"> </w:t>
      </w:r>
      <w:r w:rsidRPr="00301EDC">
        <w:rPr>
          <w:rFonts w:ascii="Times New Roman" w:hAnsi="Times New Roman" w:cs="Times New Roman"/>
          <w:sz w:val="28"/>
          <w:szCs w:val="28"/>
        </w:rPr>
        <w:t>больной стоит перед выбором меж</w:t>
      </w:r>
      <w:r w:rsidR="007C2CB2">
        <w:rPr>
          <w:rFonts w:ascii="Times New Roman" w:hAnsi="Times New Roman" w:cs="Times New Roman"/>
          <w:sz w:val="28"/>
          <w:szCs w:val="28"/>
        </w:rPr>
        <w:t xml:space="preserve">ду двумя альтернативами (рис. </w:t>
      </w:r>
      <w:r w:rsidR="007C2CB2" w:rsidRPr="007C2CB2">
        <w:rPr>
          <w:rFonts w:ascii="Times New Roman" w:hAnsi="Times New Roman" w:cs="Times New Roman"/>
          <w:sz w:val="28"/>
          <w:szCs w:val="28"/>
        </w:rPr>
        <w:t>3</w:t>
      </w:r>
      <w:r w:rsidRPr="00301EDC">
        <w:rPr>
          <w:rFonts w:ascii="Times New Roman" w:hAnsi="Times New Roman" w:cs="Times New Roman"/>
          <w:sz w:val="28"/>
          <w:szCs w:val="28"/>
        </w:rPr>
        <w:t>):</w:t>
      </w:r>
    </w:p>
    <w:p w:rsidR="00446D27" w:rsidRPr="00301EDC" w:rsidRDefault="00446D27" w:rsidP="00190CB5">
      <w:pPr>
        <w:spacing w:line="360" w:lineRule="auto"/>
        <w:rPr>
          <w:rFonts w:ascii="Times New Roman" w:hAnsi="Times New Roman" w:cs="Times New Roman"/>
          <w:sz w:val="28"/>
          <w:szCs w:val="28"/>
        </w:rPr>
      </w:pPr>
      <w:r w:rsidRPr="00301EDC">
        <w:rPr>
          <w:rFonts w:ascii="Times New Roman" w:hAnsi="Times New Roman" w:cs="Times New Roman"/>
          <w:sz w:val="28"/>
          <w:szCs w:val="28"/>
        </w:rPr>
        <w:t xml:space="preserve">1. Остаться в состоянии </w:t>
      </w:r>
      <w:r w:rsidRPr="00301EDC">
        <w:rPr>
          <w:rFonts w:ascii="Times New Roman" w:hAnsi="Times New Roman" w:cs="Times New Roman"/>
          <w:sz w:val="28"/>
          <w:szCs w:val="28"/>
          <w:lang w:val="en-US"/>
        </w:rPr>
        <w:t>i</w:t>
      </w:r>
      <w:r w:rsidRPr="00301EDC">
        <w:rPr>
          <w:rFonts w:ascii="Times New Roman" w:hAnsi="Times New Roman" w:cs="Times New Roman"/>
          <w:sz w:val="28"/>
          <w:szCs w:val="28"/>
        </w:rPr>
        <w:t xml:space="preserve"> </w:t>
      </w:r>
      <w:r w:rsidRPr="00301EDC">
        <w:rPr>
          <w:rFonts w:ascii="Times New Roman" w:hAnsi="Times New Roman" w:cs="Times New Roman"/>
          <w:sz w:val="28"/>
          <w:szCs w:val="28"/>
          <w:lang w:val="en-US"/>
        </w:rPr>
        <w:t>c</w:t>
      </w:r>
      <w:r w:rsidRPr="00301EDC">
        <w:rPr>
          <w:rFonts w:ascii="Times New Roman" w:hAnsi="Times New Roman" w:cs="Times New Roman"/>
          <w:sz w:val="28"/>
          <w:szCs w:val="28"/>
        </w:rPr>
        <w:t xml:space="preserve"> текущим уровнем здоровья;</w:t>
      </w:r>
    </w:p>
    <w:p w:rsidR="00446D27" w:rsidRPr="00301EDC" w:rsidRDefault="00446D27" w:rsidP="00190CB5">
      <w:pPr>
        <w:spacing w:line="360" w:lineRule="auto"/>
        <w:rPr>
          <w:rFonts w:ascii="Times New Roman" w:hAnsi="Times New Roman" w:cs="Times New Roman"/>
          <w:sz w:val="28"/>
          <w:szCs w:val="28"/>
        </w:rPr>
      </w:pPr>
      <w:r w:rsidRPr="00301EDC">
        <w:rPr>
          <w:rFonts w:ascii="Times New Roman" w:hAnsi="Times New Roman" w:cs="Times New Roman"/>
          <w:sz w:val="28"/>
          <w:szCs w:val="28"/>
        </w:rPr>
        <w:lastRenderedPageBreak/>
        <w:t>2. Пойти на риск и согласиться на операцию, которая приведет или к полному выздоровлению</w:t>
      </w:r>
      <w:r w:rsidR="00DA21AB" w:rsidRPr="00301EDC">
        <w:rPr>
          <w:rFonts w:ascii="Times New Roman" w:hAnsi="Times New Roman" w:cs="Times New Roman"/>
          <w:sz w:val="28"/>
          <w:szCs w:val="28"/>
        </w:rPr>
        <w:t xml:space="preserve"> (с вероятностью Р)</w:t>
      </w:r>
      <w:r w:rsidRPr="00301EDC">
        <w:rPr>
          <w:rFonts w:ascii="Times New Roman" w:hAnsi="Times New Roman" w:cs="Times New Roman"/>
          <w:sz w:val="28"/>
          <w:szCs w:val="28"/>
        </w:rPr>
        <w:t xml:space="preserve"> или к летальному исходу</w:t>
      </w:r>
      <w:r w:rsidR="00DA21AB" w:rsidRPr="00301EDC">
        <w:rPr>
          <w:rFonts w:ascii="Times New Roman" w:hAnsi="Times New Roman" w:cs="Times New Roman"/>
          <w:sz w:val="28"/>
          <w:szCs w:val="28"/>
        </w:rPr>
        <w:t xml:space="preserve"> (с вероятностью 1-Р)</w:t>
      </w:r>
      <w:r w:rsidRPr="00301EDC">
        <w:rPr>
          <w:rFonts w:ascii="Times New Roman" w:hAnsi="Times New Roman" w:cs="Times New Roman"/>
          <w:sz w:val="28"/>
          <w:szCs w:val="28"/>
        </w:rPr>
        <w:t>.</w:t>
      </w:r>
    </w:p>
    <w:p w:rsidR="007C2CB2" w:rsidRDefault="007C2CB2" w:rsidP="007C2CB2">
      <w:pPr>
        <w:spacing w:line="360" w:lineRule="auto"/>
        <w:rPr>
          <w:rFonts w:ascii="Times New Roman" w:hAnsi="Times New Roman" w:cs="Times New Roman"/>
          <w:sz w:val="28"/>
          <w:szCs w:val="28"/>
          <w:lang w:val="en-US"/>
        </w:rPr>
      </w:pPr>
      <w:r>
        <w:rPr>
          <w:noProof/>
          <w:lang w:eastAsia="ru-RU"/>
        </w:rPr>
        <w:drawing>
          <wp:inline distT="0" distB="0" distL="0" distR="0" wp14:anchorId="144A7F9F" wp14:editId="090EB81A">
            <wp:extent cx="4780953" cy="1895238"/>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80953" cy="1895238"/>
                    </a:xfrm>
                    <a:prstGeom prst="rect">
                      <a:avLst/>
                    </a:prstGeom>
                  </pic:spPr>
                </pic:pic>
              </a:graphicData>
            </a:graphic>
          </wp:inline>
        </w:drawing>
      </w:r>
    </w:p>
    <w:p w:rsidR="007C2CB2" w:rsidRPr="007C2CB2" w:rsidRDefault="007C2CB2" w:rsidP="007C2CB2">
      <w:pPr>
        <w:spacing w:line="360" w:lineRule="auto"/>
        <w:rPr>
          <w:rFonts w:ascii="Times New Roman" w:hAnsi="Times New Roman" w:cs="Times New Roman"/>
          <w:i/>
          <w:sz w:val="28"/>
          <w:szCs w:val="28"/>
        </w:rPr>
      </w:pPr>
      <w:r w:rsidRPr="007C2CB2">
        <w:rPr>
          <w:rFonts w:ascii="Times New Roman" w:hAnsi="Times New Roman" w:cs="Times New Roman"/>
          <w:i/>
          <w:sz w:val="28"/>
          <w:szCs w:val="28"/>
        </w:rPr>
        <w:t>Рис 3. Дерево возможных альтернатив при использовании метода стандартных рисков.</w:t>
      </w:r>
    </w:p>
    <w:p w:rsidR="00DA21AB" w:rsidRPr="00301EDC" w:rsidRDefault="00DA21AB"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В состоянии безразличия ожидаемые полезности от выбора обеих альтернатив должны быть равны, </w:t>
      </w:r>
      <w:r w:rsidR="00D70A8C" w:rsidRPr="00301EDC">
        <w:rPr>
          <w:rFonts w:ascii="Times New Roman" w:hAnsi="Times New Roman" w:cs="Times New Roman"/>
          <w:sz w:val="28"/>
          <w:szCs w:val="28"/>
        </w:rPr>
        <w:t>следовательно,</w:t>
      </w:r>
      <w:r w:rsidRPr="00301EDC">
        <w:rPr>
          <w:rFonts w:ascii="Times New Roman" w:hAnsi="Times New Roman" w:cs="Times New Roman"/>
          <w:sz w:val="28"/>
          <w:szCs w:val="28"/>
        </w:rPr>
        <w:t xml:space="preserve"> </w:t>
      </w:r>
      <w:r w:rsidR="00A532AD" w:rsidRPr="00301EDC">
        <w:rPr>
          <w:rFonts w:ascii="Times New Roman" w:hAnsi="Times New Roman" w:cs="Times New Roman"/>
          <w:sz w:val="28"/>
          <w:szCs w:val="28"/>
        </w:rPr>
        <w:t xml:space="preserve">полезность в состоянии </w:t>
      </w:r>
      <w:r w:rsidR="00A532AD" w:rsidRPr="00301EDC">
        <w:rPr>
          <w:rFonts w:ascii="Times New Roman" w:hAnsi="Times New Roman" w:cs="Times New Roman"/>
          <w:sz w:val="28"/>
          <w:szCs w:val="28"/>
          <w:lang w:val="en-US"/>
        </w:rPr>
        <w:t>i</w:t>
      </w:r>
      <w:r w:rsidR="00A532AD" w:rsidRPr="00301EDC">
        <w:rPr>
          <w:rFonts w:ascii="Times New Roman" w:hAnsi="Times New Roman" w:cs="Times New Roman"/>
          <w:sz w:val="28"/>
          <w:szCs w:val="28"/>
        </w:rPr>
        <w:t xml:space="preserve"> равна: </w:t>
      </w:r>
    </w:p>
    <w:p w:rsidR="00703D9B" w:rsidRPr="00301EDC" w:rsidRDefault="00DA21AB" w:rsidP="00F37E45">
      <w:pPr>
        <w:spacing w:line="360" w:lineRule="auto"/>
        <w:jc w:val="both"/>
        <w:rPr>
          <w:rFonts w:ascii="Times New Roman" w:hAnsi="Times New Roman" w:cs="Times New Roman"/>
          <w:sz w:val="28"/>
          <w:szCs w:val="28"/>
        </w:rPr>
      </w:pPr>
      <w:proofErr w:type="spellStart"/>
      <w:proofErr w:type="gram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i</w:t>
      </w:r>
      <w:proofErr w:type="spellEnd"/>
      <w:proofErr w:type="gramEnd"/>
      <w:r w:rsidRPr="00301EDC">
        <w:rPr>
          <w:rFonts w:ascii="Times New Roman" w:hAnsi="Times New Roman" w:cs="Times New Roman"/>
          <w:sz w:val="28"/>
          <w:szCs w:val="28"/>
        </w:rPr>
        <w:t xml:space="preserve"> = 1 </w:t>
      </w:r>
      <w:r w:rsidRPr="00301EDC">
        <w:rPr>
          <w:rFonts w:ascii="Times New Roman" w:hAnsi="Times New Roman" w:cs="Times New Roman"/>
          <w:sz w:val="28"/>
          <w:szCs w:val="28"/>
          <w:lang w:val="en-US"/>
        </w:rPr>
        <w:sym w:font="Symbol" w:char="F0D7"/>
      </w:r>
      <w:r w:rsidRPr="00301EDC">
        <w:rPr>
          <w:rFonts w:ascii="Times New Roman" w:hAnsi="Times New Roman" w:cs="Times New Roman"/>
          <w:sz w:val="28"/>
          <w:szCs w:val="28"/>
        </w:rPr>
        <w:t xml:space="preserve"> </w:t>
      </w:r>
      <w:r w:rsidRPr="00301EDC">
        <w:rPr>
          <w:rFonts w:ascii="Times New Roman" w:hAnsi="Times New Roman" w:cs="Times New Roman"/>
          <w:sz w:val="28"/>
          <w:szCs w:val="28"/>
          <w:lang w:val="en-US"/>
        </w:rPr>
        <w:t>P</w:t>
      </w:r>
      <w:r w:rsidRPr="00301EDC">
        <w:rPr>
          <w:rFonts w:ascii="Times New Roman" w:hAnsi="Times New Roman" w:cs="Times New Roman"/>
          <w:sz w:val="28"/>
          <w:szCs w:val="28"/>
        </w:rPr>
        <w:t xml:space="preserve"> + 0 </w:t>
      </w:r>
      <w:r w:rsidRPr="00301EDC">
        <w:rPr>
          <w:rFonts w:ascii="Times New Roman" w:hAnsi="Times New Roman" w:cs="Times New Roman"/>
          <w:sz w:val="28"/>
          <w:szCs w:val="28"/>
          <w:lang w:val="en-US"/>
        </w:rPr>
        <w:sym w:font="Symbol" w:char="F0D7"/>
      </w:r>
      <w:r w:rsidR="00A532AD" w:rsidRPr="00301EDC">
        <w:rPr>
          <w:rFonts w:ascii="Times New Roman" w:hAnsi="Times New Roman" w:cs="Times New Roman"/>
          <w:sz w:val="28"/>
          <w:szCs w:val="28"/>
        </w:rPr>
        <w:t xml:space="preserve"> (1-</w:t>
      </w:r>
      <w:r w:rsidR="00A532AD" w:rsidRPr="00301EDC">
        <w:rPr>
          <w:rFonts w:ascii="Times New Roman" w:hAnsi="Times New Roman" w:cs="Times New Roman"/>
          <w:sz w:val="28"/>
          <w:szCs w:val="28"/>
          <w:lang w:val="en-US"/>
        </w:rPr>
        <w:t>P</w:t>
      </w:r>
      <w:r w:rsidR="00A532AD" w:rsidRPr="00301EDC">
        <w:rPr>
          <w:rFonts w:ascii="Times New Roman" w:hAnsi="Times New Roman" w:cs="Times New Roman"/>
          <w:sz w:val="28"/>
          <w:szCs w:val="28"/>
        </w:rPr>
        <w:t xml:space="preserve">) = </w:t>
      </w:r>
      <w:r w:rsidR="00A532AD" w:rsidRPr="00301EDC">
        <w:rPr>
          <w:rFonts w:ascii="Times New Roman" w:hAnsi="Times New Roman" w:cs="Times New Roman"/>
          <w:sz w:val="28"/>
          <w:szCs w:val="28"/>
          <w:lang w:val="en-US"/>
        </w:rPr>
        <w:t>P</w:t>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t>(3)</w:t>
      </w:r>
    </w:p>
    <w:p w:rsidR="00703D9B" w:rsidRPr="00301EDC" w:rsidRDefault="00703D9B"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Полезности двух состояний здоровья могут быть измерены </w:t>
      </w:r>
      <w:r w:rsidR="007C2CB2">
        <w:rPr>
          <w:rFonts w:ascii="Times New Roman" w:hAnsi="Times New Roman" w:cs="Times New Roman"/>
          <w:sz w:val="28"/>
          <w:szCs w:val="28"/>
        </w:rPr>
        <w:t xml:space="preserve">друг относительно друга (рис. </w:t>
      </w:r>
      <w:r w:rsidR="007C2CB2" w:rsidRPr="007C2CB2">
        <w:rPr>
          <w:rFonts w:ascii="Times New Roman" w:hAnsi="Times New Roman" w:cs="Times New Roman"/>
          <w:sz w:val="28"/>
          <w:szCs w:val="28"/>
        </w:rPr>
        <w:t>4</w:t>
      </w:r>
      <w:r w:rsidRPr="00301EDC">
        <w:rPr>
          <w:rFonts w:ascii="Times New Roman" w:hAnsi="Times New Roman" w:cs="Times New Roman"/>
          <w:sz w:val="28"/>
          <w:szCs w:val="28"/>
        </w:rPr>
        <w:t>).</w:t>
      </w:r>
    </w:p>
    <w:p w:rsidR="00703D9B" w:rsidRPr="00301EDC" w:rsidRDefault="007C2CB2" w:rsidP="00190CB5">
      <w:pPr>
        <w:spacing w:line="360" w:lineRule="auto"/>
        <w:rPr>
          <w:rFonts w:ascii="Times New Roman" w:hAnsi="Times New Roman" w:cs="Times New Roman"/>
          <w:sz w:val="28"/>
          <w:szCs w:val="28"/>
        </w:rPr>
      </w:pPr>
      <w:r w:rsidRPr="00301EDC">
        <w:rPr>
          <w:rFonts w:ascii="Times New Roman" w:hAnsi="Times New Roman" w:cs="Times New Roman"/>
          <w:noProof/>
          <w:lang w:eastAsia="ru-RU"/>
        </w:rPr>
        <w:lastRenderedPageBreak/>
        <w:drawing>
          <wp:inline distT="0" distB="0" distL="0" distR="0" wp14:anchorId="14B97FE9" wp14:editId="2B6CC58B">
            <wp:extent cx="5323810" cy="235238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23810" cy="2352381"/>
                    </a:xfrm>
                    <a:prstGeom prst="rect">
                      <a:avLst/>
                    </a:prstGeom>
                  </pic:spPr>
                </pic:pic>
              </a:graphicData>
            </a:graphic>
          </wp:inline>
        </w:drawing>
      </w:r>
      <w:r>
        <w:rPr>
          <w:rFonts w:ascii="Times New Roman" w:hAnsi="Times New Roman" w:cs="Times New Roman"/>
          <w:i/>
          <w:sz w:val="28"/>
          <w:szCs w:val="28"/>
        </w:rPr>
        <w:t xml:space="preserve">Рис. </w:t>
      </w:r>
      <w:r w:rsidRPr="000D165A">
        <w:rPr>
          <w:rFonts w:ascii="Times New Roman" w:hAnsi="Times New Roman" w:cs="Times New Roman"/>
          <w:i/>
          <w:sz w:val="28"/>
          <w:szCs w:val="28"/>
        </w:rPr>
        <w:t>4</w:t>
      </w:r>
      <w:r w:rsidR="00703D9B" w:rsidRPr="007C2CB2">
        <w:rPr>
          <w:rFonts w:ascii="Times New Roman" w:hAnsi="Times New Roman" w:cs="Times New Roman"/>
          <w:i/>
          <w:sz w:val="28"/>
          <w:szCs w:val="28"/>
        </w:rPr>
        <w:t xml:space="preserve">. Дерево возможных альтернатив для </w:t>
      </w:r>
      <w:r w:rsidR="006F7C74" w:rsidRPr="007C2CB2">
        <w:rPr>
          <w:rFonts w:ascii="Times New Roman" w:hAnsi="Times New Roman" w:cs="Times New Roman"/>
          <w:i/>
          <w:sz w:val="28"/>
          <w:szCs w:val="28"/>
        </w:rPr>
        <w:t xml:space="preserve">измерения полезности состояния </w:t>
      </w:r>
      <w:r w:rsidR="006F7C74" w:rsidRPr="007C2CB2">
        <w:rPr>
          <w:rFonts w:ascii="Times New Roman" w:hAnsi="Times New Roman" w:cs="Times New Roman"/>
          <w:i/>
          <w:sz w:val="28"/>
          <w:szCs w:val="28"/>
          <w:lang w:val="en-US"/>
        </w:rPr>
        <w:t>i</w:t>
      </w:r>
      <w:r w:rsidR="006F7C74" w:rsidRPr="007C2CB2">
        <w:rPr>
          <w:rFonts w:ascii="Times New Roman" w:hAnsi="Times New Roman" w:cs="Times New Roman"/>
          <w:i/>
          <w:sz w:val="28"/>
          <w:szCs w:val="28"/>
        </w:rPr>
        <w:t xml:space="preserve"> относительно состояния </w:t>
      </w:r>
      <w:r w:rsidR="006F7C74" w:rsidRPr="007C2CB2">
        <w:rPr>
          <w:rFonts w:ascii="Times New Roman" w:hAnsi="Times New Roman" w:cs="Times New Roman"/>
          <w:i/>
          <w:sz w:val="28"/>
          <w:szCs w:val="28"/>
          <w:lang w:val="en-US"/>
        </w:rPr>
        <w:t>j</w:t>
      </w:r>
      <w:r w:rsidR="006F7C74" w:rsidRPr="007C2CB2">
        <w:rPr>
          <w:rFonts w:ascii="Times New Roman" w:hAnsi="Times New Roman" w:cs="Times New Roman"/>
          <w:i/>
          <w:sz w:val="28"/>
          <w:szCs w:val="28"/>
        </w:rPr>
        <w:t>.</w:t>
      </w:r>
    </w:p>
    <w:p w:rsidR="00DA21AB" w:rsidRPr="00301EDC" w:rsidRDefault="00D70A8C"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В этом случае под альтернативой 2 следует понимать нахождение больного в хроническом состоянии </w:t>
      </w:r>
      <w:r w:rsidRPr="00301EDC">
        <w:rPr>
          <w:rFonts w:ascii="Times New Roman" w:hAnsi="Times New Roman" w:cs="Times New Roman"/>
          <w:sz w:val="28"/>
          <w:szCs w:val="28"/>
          <w:lang w:val="en-US"/>
        </w:rPr>
        <w:t>i</w:t>
      </w:r>
      <w:r w:rsidRPr="00301EDC">
        <w:rPr>
          <w:rFonts w:ascii="Times New Roman" w:hAnsi="Times New Roman" w:cs="Times New Roman"/>
          <w:sz w:val="28"/>
          <w:szCs w:val="28"/>
        </w:rPr>
        <w:t xml:space="preserve">, под альтернативой 1 - лечение, которое с вероятностью </w:t>
      </w:r>
      <w:proofErr w:type="gramStart"/>
      <w:r w:rsidRPr="00301EDC">
        <w:rPr>
          <w:rFonts w:ascii="Times New Roman" w:hAnsi="Times New Roman" w:cs="Times New Roman"/>
          <w:sz w:val="28"/>
          <w:szCs w:val="28"/>
        </w:rPr>
        <w:t>Р</w:t>
      </w:r>
      <w:proofErr w:type="gramEnd"/>
      <w:r w:rsidRPr="00301EDC">
        <w:rPr>
          <w:rFonts w:ascii="Times New Roman" w:hAnsi="Times New Roman" w:cs="Times New Roman"/>
          <w:sz w:val="28"/>
          <w:szCs w:val="28"/>
        </w:rPr>
        <w:t xml:space="preserve"> приведет к полному выздоровлению, с вероятностью 1-Р приведет к ухудшению здоровья больного и переходу в состояние </w:t>
      </w:r>
      <w:r w:rsidRPr="00301EDC">
        <w:rPr>
          <w:rFonts w:ascii="Times New Roman" w:hAnsi="Times New Roman" w:cs="Times New Roman"/>
          <w:sz w:val="28"/>
          <w:szCs w:val="28"/>
          <w:lang w:val="en-US"/>
        </w:rPr>
        <w:t>j</w:t>
      </w:r>
      <w:r w:rsidRPr="00301EDC">
        <w:rPr>
          <w:rFonts w:ascii="Times New Roman" w:hAnsi="Times New Roman" w:cs="Times New Roman"/>
          <w:sz w:val="28"/>
          <w:szCs w:val="28"/>
        </w:rPr>
        <w:t xml:space="preserve">  с уровнем полезности </w:t>
      </w:r>
      <w:r w:rsidRPr="00301EDC">
        <w:rPr>
          <w:rFonts w:ascii="Times New Roman" w:hAnsi="Times New Roman" w:cs="Times New Roman"/>
          <w:sz w:val="28"/>
          <w:szCs w:val="28"/>
          <w:lang w:val="en-US"/>
        </w:rPr>
        <w:t>u</w:t>
      </w:r>
      <w:r w:rsidRPr="00301EDC">
        <w:rPr>
          <w:rFonts w:ascii="Times New Roman" w:hAnsi="Times New Roman" w:cs="Times New Roman"/>
          <w:sz w:val="28"/>
          <w:szCs w:val="28"/>
        </w:rPr>
        <w:softHyphen/>
      </w:r>
      <w:r w:rsidRPr="00301EDC">
        <w:rPr>
          <w:rFonts w:ascii="Times New Roman" w:hAnsi="Times New Roman" w:cs="Times New Roman"/>
          <w:sz w:val="28"/>
          <w:szCs w:val="28"/>
          <w:vertAlign w:val="subscript"/>
          <w:lang w:val="en-US"/>
        </w:rPr>
        <w:t>j</w:t>
      </w:r>
      <w:r w:rsidRPr="00301EDC">
        <w:rPr>
          <w:rFonts w:ascii="Times New Roman" w:hAnsi="Times New Roman" w:cs="Times New Roman"/>
          <w:sz w:val="28"/>
          <w:szCs w:val="28"/>
        </w:rPr>
        <w:t xml:space="preserve"> &lt; </w:t>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i</w:t>
      </w:r>
      <w:proofErr w:type="spellEnd"/>
      <w:r w:rsidRPr="00301EDC">
        <w:rPr>
          <w:rFonts w:ascii="Times New Roman" w:hAnsi="Times New Roman" w:cs="Times New Roman"/>
          <w:sz w:val="28"/>
          <w:szCs w:val="28"/>
        </w:rPr>
        <w:t xml:space="preserve"> . Продолжительность всех состояний должна быть одинаковой, тогда в точке безразличия уровни полезности состояний </w:t>
      </w:r>
      <w:r w:rsidRPr="00301EDC">
        <w:rPr>
          <w:rFonts w:ascii="Times New Roman" w:hAnsi="Times New Roman" w:cs="Times New Roman"/>
          <w:sz w:val="28"/>
          <w:szCs w:val="28"/>
          <w:lang w:val="en-US"/>
        </w:rPr>
        <w:t>i</w:t>
      </w:r>
      <w:r w:rsidRPr="00301EDC">
        <w:rPr>
          <w:rFonts w:ascii="Times New Roman" w:hAnsi="Times New Roman" w:cs="Times New Roman"/>
          <w:sz w:val="28"/>
          <w:szCs w:val="28"/>
        </w:rPr>
        <w:t xml:space="preserve"> и </w:t>
      </w:r>
      <w:r w:rsidRPr="00301EDC">
        <w:rPr>
          <w:rFonts w:ascii="Times New Roman" w:hAnsi="Times New Roman" w:cs="Times New Roman"/>
          <w:sz w:val="28"/>
          <w:szCs w:val="28"/>
          <w:lang w:val="en-US"/>
        </w:rPr>
        <w:t>j</w:t>
      </w:r>
      <w:r w:rsidRPr="00301EDC">
        <w:rPr>
          <w:rFonts w:ascii="Times New Roman" w:hAnsi="Times New Roman" w:cs="Times New Roman"/>
          <w:sz w:val="28"/>
          <w:szCs w:val="28"/>
        </w:rPr>
        <w:t xml:space="preserve"> </w:t>
      </w:r>
      <w:proofErr w:type="gramStart"/>
      <w:r w:rsidRPr="00301EDC">
        <w:rPr>
          <w:rFonts w:ascii="Times New Roman" w:hAnsi="Times New Roman" w:cs="Times New Roman"/>
          <w:sz w:val="28"/>
          <w:szCs w:val="28"/>
        </w:rPr>
        <w:t>связаны</w:t>
      </w:r>
      <w:proofErr w:type="gramEnd"/>
      <w:r w:rsidRPr="00301EDC">
        <w:rPr>
          <w:rFonts w:ascii="Times New Roman" w:hAnsi="Times New Roman" w:cs="Times New Roman"/>
          <w:sz w:val="28"/>
          <w:szCs w:val="28"/>
        </w:rPr>
        <w:t xml:space="preserve"> соотношение</w:t>
      </w:r>
      <w:r w:rsidR="00383F91" w:rsidRPr="00301EDC">
        <w:rPr>
          <w:rFonts w:ascii="Times New Roman" w:hAnsi="Times New Roman" w:cs="Times New Roman"/>
          <w:sz w:val="28"/>
          <w:szCs w:val="28"/>
        </w:rPr>
        <w:t>м:</w:t>
      </w:r>
    </w:p>
    <w:p w:rsidR="00383F91" w:rsidRPr="00301EDC" w:rsidRDefault="00383F91" w:rsidP="00F37E45">
      <w:pPr>
        <w:spacing w:line="360" w:lineRule="auto"/>
        <w:jc w:val="both"/>
        <w:rPr>
          <w:rFonts w:ascii="Times New Roman" w:hAnsi="Times New Roman" w:cs="Times New Roman"/>
          <w:sz w:val="28"/>
          <w:szCs w:val="28"/>
        </w:rPr>
      </w:pPr>
      <w:proofErr w:type="spellStart"/>
      <w:proofErr w:type="gram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i</w:t>
      </w:r>
      <w:proofErr w:type="spellEnd"/>
      <w:proofErr w:type="gramEnd"/>
      <w:r w:rsidRPr="00301EDC">
        <w:rPr>
          <w:rFonts w:ascii="Times New Roman" w:hAnsi="Times New Roman" w:cs="Times New Roman"/>
          <w:sz w:val="28"/>
          <w:szCs w:val="28"/>
        </w:rPr>
        <w:t xml:space="preserve"> = </w:t>
      </w:r>
      <w:r w:rsidRPr="00301EDC">
        <w:rPr>
          <w:rFonts w:ascii="Times New Roman" w:hAnsi="Times New Roman" w:cs="Times New Roman"/>
          <w:sz w:val="28"/>
          <w:szCs w:val="28"/>
          <w:lang w:val="en-US"/>
        </w:rPr>
        <w:t>P</w:t>
      </w:r>
      <w:r w:rsidRPr="00301EDC">
        <w:rPr>
          <w:rFonts w:ascii="Times New Roman" w:hAnsi="Times New Roman" w:cs="Times New Roman"/>
          <w:sz w:val="28"/>
          <w:szCs w:val="28"/>
        </w:rPr>
        <w:t xml:space="preserve"> + </w:t>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j</w:t>
      </w:r>
      <w:proofErr w:type="spellEnd"/>
      <w:r w:rsidRPr="00301EDC">
        <w:rPr>
          <w:rFonts w:ascii="Times New Roman" w:hAnsi="Times New Roman" w:cs="Times New Roman"/>
          <w:sz w:val="28"/>
          <w:szCs w:val="28"/>
          <w:vertAlign w:val="subscript"/>
        </w:rPr>
        <w:t xml:space="preserve"> </w:t>
      </w:r>
      <w:r w:rsidRPr="00301EDC">
        <w:rPr>
          <w:rFonts w:ascii="Times New Roman" w:hAnsi="Times New Roman" w:cs="Times New Roman"/>
          <w:sz w:val="28"/>
          <w:szCs w:val="28"/>
        </w:rPr>
        <w:t>(1-</w:t>
      </w:r>
      <w:r w:rsidRPr="00301EDC">
        <w:rPr>
          <w:rFonts w:ascii="Times New Roman" w:hAnsi="Times New Roman" w:cs="Times New Roman"/>
          <w:sz w:val="28"/>
          <w:szCs w:val="28"/>
          <w:lang w:val="en-US"/>
        </w:rPr>
        <w:t>P</w:t>
      </w:r>
      <w:r w:rsidRPr="00301EDC">
        <w:rPr>
          <w:rFonts w:ascii="Times New Roman" w:hAnsi="Times New Roman" w:cs="Times New Roman"/>
          <w:sz w:val="28"/>
          <w:szCs w:val="28"/>
        </w:rPr>
        <w:t xml:space="preserve">) = </w:t>
      </w:r>
      <w:r w:rsidRPr="00301EDC">
        <w:rPr>
          <w:rFonts w:ascii="Times New Roman" w:hAnsi="Times New Roman" w:cs="Times New Roman"/>
          <w:sz w:val="28"/>
          <w:szCs w:val="28"/>
          <w:lang w:val="en-US"/>
        </w:rPr>
        <w:t>P</w:t>
      </w:r>
      <w:r w:rsidRPr="00301EDC">
        <w:rPr>
          <w:rFonts w:ascii="Times New Roman" w:hAnsi="Times New Roman" w:cs="Times New Roman"/>
          <w:sz w:val="28"/>
          <w:szCs w:val="28"/>
        </w:rPr>
        <w:t>.</w:t>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t>(4)</w:t>
      </w:r>
    </w:p>
    <w:p w:rsidR="00CA75AB" w:rsidRPr="00301EDC" w:rsidRDefault="00914702" w:rsidP="001F28D3">
      <w:pPr>
        <w:pStyle w:val="3"/>
        <w:rPr>
          <w:rFonts w:cs="Times New Roman"/>
          <w:szCs w:val="28"/>
        </w:rPr>
      </w:pPr>
      <w:bookmarkStart w:id="30" w:name="_Toc358236561"/>
      <w:r>
        <w:rPr>
          <w:rFonts w:cs="Times New Roman"/>
          <w:szCs w:val="28"/>
        </w:rPr>
        <w:t xml:space="preserve">1.5.2 </w:t>
      </w:r>
      <w:r w:rsidR="00E7460A" w:rsidRPr="00301EDC">
        <w:rPr>
          <w:rFonts w:cs="Times New Roman"/>
          <w:szCs w:val="28"/>
        </w:rPr>
        <w:t>Метод временного компромисса (</w:t>
      </w:r>
      <w:r w:rsidR="00CA75AB" w:rsidRPr="00301EDC">
        <w:rPr>
          <w:rFonts w:cs="Times New Roman"/>
          <w:szCs w:val="28"/>
          <w:lang w:val="en-US"/>
        </w:rPr>
        <w:t>Time</w:t>
      </w:r>
      <w:r w:rsidR="00CA75AB" w:rsidRPr="00301EDC">
        <w:rPr>
          <w:rFonts w:cs="Times New Roman"/>
          <w:szCs w:val="28"/>
        </w:rPr>
        <w:t xml:space="preserve"> </w:t>
      </w:r>
      <w:r w:rsidR="00CA75AB" w:rsidRPr="00301EDC">
        <w:rPr>
          <w:rFonts w:cs="Times New Roman"/>
          <w:szCs w:val="28"/>
          <w:lang w:val="en-US"/>
        </w:rPr>
        <w:t>trade</w:t>
      </w:r>
      <w:r w:rsidR="00CA75AB" w:rsidRPr="00301EDC">
        <w:rPr>
          <w:rFonts w:cs="Times New Roman"/>
          <w:szCs w:val="28"/>
        </w:rPr>
        <w:t>-</w:t>
      </w:r>
      <w:r w:rsidR="00CA75AB" w:rsidRPr="00301EDC">
        <w:rPr>
          <w:rFonts w:cs="Times New Roman"/>
          <w:szCs w:val="28"/>
          <w:lang w:val="en-US"/>
        </w:rPr>
        <w:t>off</w:t>
      </w:r>
      <w:r w:rsidR="00E7460A" w:rsidRPr="00301EDC">
        <w:rPr>
          <w:rFonts w:cs="Times New Roman"/>
          <w:szCs w:val="28"/>
        </w:rPr>
        <w:t>)</w:t>
      </w:r>
      <w:bookmarkEnd w:id="30"/>
    </w:p>
    <w:p w:rsidR="00EA3A83" w:rsidRPr="00301EDC" w:rsidRDefault="00EA3A83" w:rsidP="00F37E45">
      <w:pPr>
        <w:jc w:val="both"/>
        <w:rPr>
          <w:rFonts w:ascii="Times New Roman" w:hAnsi="Times New Roman" w:cs="Times New Roman"/>
        </w:rPr>
      </w:pPr>
    </w:p>
    <w:p w:rsidR="006130EA" w:rsidRPr="00301EDC" w:rsidRDefault="006130EA"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Метод временного компромисса (</w:t>
      </w:r>
      <w:proofErr w:type="spellStart"/>
      <w:r w:rsidRPr="00301EDC">
        <w:rPr>
          <w:rFonts w:ascii="Times New Roman" w:hAnsi="Times New Roman" w:cs="Times New Roman"/>
          <w:sz w:val="28"/>
          <w:szCs w:val="28"/>
        </w:rPr>
        <w:t>time</w:t>
      </w:r>
      <w:proofErr w:type="spellEnd"/>
      <w:r w:rsidRPr="00301EDC">
        <w:rPr>
          <w:rFonts w:ascii="Times New Roman" w:hAnsi="Times New Roman" w:cs="Times New Roman"/>
          <w:sz w:val="28"/>
          <w:szCs w:val="28"/>
        </w:rPr>
        <w:t xml:space="preserve"> </w:t>
      </w:r>
      <w:proofErr w:type="spellStart"/>
      <w:r w:rsidRPr="00301EDC">
        <w:rPr>
          <w:rFonts w:ascii="Times New Roman" w:hAnsi="Times New Roman" w:cs="Times New Roman"/>
          <w:sz w:val="28"/>
          <w:szCs w:val="28"/>
        </w:rPr>
        <w:t>trade-off</w:t>
      </w:r>
      <w:proofErr w:type="spellEnd"/>
      <w:r w:rsidR="00BC44BE" w:rsidRPr="00301EDC">
        <w:rPr>
          <w:rFonts w:ascii="Times New Roman" w:hAnsi="Times New Roman" w:cs="Times New Roman"/>
          <w:sz w:val="28"/>
          <w:szCs w:val="28"/>
        </w:rPr>
        <w:t xml:space="preserve">, </w:t>
      </w:r>
      <w:r w:rsidR="00BC44BE" w:rsidRPr="00301EDC">
        <w:rPr>
          <w:rFonts w:ascii="Times New Roman" w:hAnsi="Times New Roman" w:cs="Times New Roman"/>
          <w:sz w:val="28"/>
          <w:szCs w:val="28"/>
          <w:lang w:val="en-US"/>
        </w:rPr>
        <w:t>TTO</w:t>
      </w:r>
      <w:r w:rsidRPr="00301EDC">
        <w:rPr>
          <w:rFonts w:ascii="Times New Roman" w:hAnsi="Times New Roman" w:cs="Times New Roman"/>
          <w:sz w:val="28"/>
          <w:szCs w:val="28"/>
        </w:rPr>
        <w:t xml:space="preserve">) </w:t>
      </w:r>
      <w:r w:rsidR="00BD3BE4" w:rsidRPr="00301EDC">
        <w:rPr>
          <w:rFonts w:ascii="Times New Roman" w:hAnsi="Times New Roman" w:cs="Times New Roman"/>
          <w:sz w:val="28"/>
          <w:szCs w:val="28"/>
        </w:rPr>
        <w:t xml:space="preserve">был разработан Джорджем </w:t>
      </w:r>
      <w:proofErr w:type="spellStart"/>
      <w:r w:rsidR="00BD3BE4" w:rsidRPr="00301EDC">
        <w:rPr>
          <w:rFonts w:ascii="Times New Roman" w:hAnsi="Times New Roman" w:cs="Times New Roman"/>
          <w:sz w:val="28"/>
          <w:szCs w:val="28"/>
        </w:rPr>
        <w:t>Торренсом</w:t>
      </w:r>
      <w:proofErr w:type="spellEnd"/>
      <w:r w:rsidR="00BD3BE4" w:rsidRPr="00301EDC">
        <w:rPr>
          <w:rFonts w:ascii="Times New Roman" w:hAnsi="Times New Roman" w:cs="Times New Roman"/>
          <w:sz w:val="28"/>
          <w:szCs w:val="28"/>
        </w:rPr>
        <w:t xml:space="preserve"> специально для оценок качества жи</w:t>
      </w:r>
      <w:r w:rsidR="005D3D23">
        <w:rPr>
          <w:rFonts w:ascii="Times New Roman" w:hAnsi="Times New Roman" w:cs="Times New Roman"/>
          <w:sz w:val="28"/>
          <w:szCs w:val="28"/>
        </w:rPr>
        <w:t>зни.  В статье [22</w:t>
      </w:r>
      <w:r w:rsidR="00C85DD0" w:rsidRPr="00301EDC">
        <w:rPr>
          <w:rFonts w:ascii="Times New Roman" w:hAnsi="Times New Roman" w:cs="Times New Roman"/>
          <w:sz w:val="28"/>
          <w:szCs w:val="28"/>
        </w:rPr>
        <w:t>] автор производит сравнение метода временного компромисса с методами стандартных риск</w:t>
      </w:r>
      <w:r w:rsidR="007E4B21" w:rsidRPr="00301EDC">
        <w:rPr>
          <w:rFonts w:ascii="Times New Roman" w:hAnsi="Times New Roman" w:cs="Times New Roman"/>
          <w:sz w:val="28"/>
          <w:szCs w:val="28"/>
        </w:rPr>
        <w:t xml:space="preserve">ов и визуальных аналоговых шкал и обращает внимание на простоту его использования и сопоставимость полученных с помощью этого метода результатов. </w:t>
      </w:r>
    </w:p>
    <w:p w:rsidR="007E4B21" w:rsidRPr="00301EDC" w:rsidRDefault="007E4B21"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lastRenderedPageBreak/>
        <w:t>В рамках данного метода, респонденту предлагают выбрать одну из двух альтернатив:</w:t>
      </w:r>
    </w:p>
    <w:p w:rsidR="007E4B21" w:rsidRPr="00301EDC" w:rsidRDefault="007E4B21" w:rsidP="00F37E45">
      <w:pPr>
        <w:spacing w:line="360" w:lineRule="auto"/>
        <w:rPr>
          <w:rFonts w:ascii="Times New Roman" w:hAnsi="Times New Roman" w:cs="Times New Roman"/>
          <w:sz w:val="28"/>
          <w:szCs w:val="28"/>
        </w:rPr>
      </w:pPr>
      <w:r w:rsidRPr="00301EDC">
        <w:rPr>
          <w:rFonts w:ascii="Times New Roman" w:hAnsi="Times New Roman" w:cs="Times New Roman"/>
          <w:sz w:val="28"/>
          <w:szCs w:val="28"/>
        </w:rPr>
        <w:t xml:space="preserve">1. </w:t>
      </w:r>
      <w:r w:rsidR="00607F2A" w:rsidRPr="00301EDC">
        <w:rPr>
          <w:rFonts w:ascii="Times New Roman" w:hAnsi="Times New Roman" w:cs="Times New Roman"/>
          <w:sz w:val="28"/>
          <w:szCs w:val="28"/>
        </w:rPr>
        <w:t xml:space="preserve">Прожить </w:t>
      </w:r>
      <w:r w:rsidR="00607F2A" w:rsidRPr="00301EDC">
        <w:rPr>
          <w:rFonts w:ascii="Times New Roman" w:hAnsi="Times New Roman" w:cs="Times New Roman"/>
          <w:sz w:val="28"/>
          <w:szCs w:val="28"/>
          <w:lang w:val="en-US"/>
        </w:rPr>
        <w:t>T</w:t>
      </w:r>
      <w:r w:rsidR="00663EA9" w:rsidRPr="00301EDC">
        <w:rPr>
          <w:rFonts w:ascii="Times New Roman" w:hAnsi="Times New Roman" w:cs="Times New Roman"/>
          <w:sz w:val="28"/>
          <w:szCs w:val="28"/>
        </w:rPr>
        <w:t xml:space="preserve"> лет</w:t>
      </w:r>
      <w:r w:rsidR="00607F2A" w:rsidRPr="00301EDC">
        <w:rPr>
          <w:rFonts w:ascii="Times New Roman" w:hAnsi="Times New Roman" w:cs="Times New Roman"/>
          <w:sz w:val="28"/>
          <w:szCs w:val="28"/>
        </w:rPr>
        <w:t xml:space="preserve"> </w:t>
      </w:r>
      <w:r w:rsidRPr="00301EDC">
        <w:rPr>
          <w:rFonts w:ascii="Times New Roman" w:hAnsi="Times New Roman" w:cs="Times New Roman"/>
          <w:sz w:val="28"/>
          <w:szCs w:val="28"/>
        </w:rPr>
        <w:t xml:space="preserve"> </w:t>
      </w:r>
      <w:r w:rsidR="00607F2A" w:rsidRPr="00301EDC">
        <w:rPr>
          <w:rFonts w:ascii="Times New Roman" w:hAnsi="Times New Roman" w:cs="Times New Roman"/>
          <w:sz w:val="28"/>
          <w:szCs w:val="28"/>
        </w:rPr>
        <w:t xml:space="preserve">с текущим состоянием здоровья, где </w:t>
      </w:r>
      <w:r w:rsidR="00607F2A" w:rsidRPr="00301EDC">
        <w:rPr>
          <w:rFonts w:ascii="Times New Roman" w:hAnsi="Times New Roman" w:cs="Times New Roman"/>
          <w:sz w:val="28"/>
          <w:szCs w:val="28"/>
          <w:lang w:val="en-US"/>
        </w:rPr>
        <w:t>T</w:t>
      </w:r>
      <w:r w:rsidR="00607F2A" w:rsidRPr="00301EDC">
        <w:rPr>
          <w:rFonts w:ascii="Times New Roman" w:hAnsi="Times New Roman" w:cs="Times New Roman"/>
          <w:sz w:val="28"/>
          <w:szCs w:val="28"/>
        </w:rPr>
        <w:t xml:space="preserve"> - среднестатистическое  </w:t>
      </w:r>
      <w:r w:rsidR="00663EA9" w:rsidRPr="00301EDC">
        <w:rPr>
          <w:rFonts w:ascii="Times New Roman" w:hAnsi="Times New Roman" w:cs="Times New Roman"/>
          <w:sz w:val="28"/>
          <w:szCs w:val="28"/>
        </w:rPr>
        <w:t>число</w:t>
      </w:r>
      <w:r w:rsidR="00663EA9" w:rsidRPr="00301EDC">
        <w:rPr>
          <w:rFonts w:ascii="Times New Roman" w:hAnsi="Times New Roman" w:cs="Times New Roman"/>
          <w:sz w:val="28"/>
          <w:szCs w:val="28"/>
        </w:rPr>
        <w:tab/>
      </w:r>
      <w:r w:rsidR="00607F2A" w:rsidRPr="00301EDC">
        <w:rPr>
          <w:rFonts w:ascii="Times New Roman" w:hAnsi="Times New Roman" w:cs="Times New Roman"/>
          <w:sz w:val="28"/>
          <w:szCs w:val="28"/>
        </w:rPr>
        <w:t xml:space="preserve"> предстоящих лет жизни для респондента;</w:t>
      </w:r>
    </w:p>
    <w:p w:rsidR="00607F2A" w:rsidRPr="00301EDC" w:rsidRDefault="00607F2A" w:rsidP="00F37E45">
      <w:pPr>
        <w:spacing w:line="360" w:lineRule="auto"/>
        <w:rPr>
          <w:rFonts w:ascii="Times New Roman" w:hAnsi="Times New Roman" w:cs="Times New Roman"/>
          <w:sz w:val="28"/>
          <w:szCs w:val="28"/>
        </w:rPr>
      </w:pPr>
      <w:r w:rsidRPr="00301EDC">
        <w:rPr>
          <w:rFonts w:ascii="Times New Roman" w:hAnsi="Times New Roman" w:cs="Times New Roman"/>
          <w:sz w:val="28"/>
          <w:szCs w:val="28"/>
        </w:rPr>
        <w:t xml:space="preserve">2. Прожить </w:t>
      </w:r>
      <w:r w:rsidRPr="00301EDC">
        <w:rPr>
          <w:rFonts w:ascii="Times New Roman" w:hAnsi="Times New Roman" w:cs="Times New Roman"/>
          <w:sz w:val="28"/>
          <w:szCs w:val="28"/>
          <w:lang w:val="en-US"/>
        </w:rPr>
        <w:t>X</w:t>
      </w:r>
      <w:r w:rsidRPr="00301EDC">
        <w:rPr>
          <w:rFonts w:ascii="Times New Roman" w:hAnsi="Times New Roman" w:cs="Times New Roman"/>
          <w:sz w:val="28"/>
          <w:szCs w:val="28"/>
        </w:rPr>
        <w:t xml:space="preserve"> лет </w:t>
      </w:r>
      <w:r w:rsidR="005865AF" w:rsidRPr="00301EDC">
        <w:rPr>
          <w:rFonts w:ascii="Times New Roman" w:hAnsi="Times New Roman" w:cs="Times New Roman"/>
          <w:sz w:val="28"/>
          <w:szCs w:val="28"/>
        </w:rPr>
        <w:t>абсолютно</w:t>
      </w:r>
      <w:r w:rsidRPr="00301EDC">
        <w:rPr>
          <w:rFonts w:ascii="Times New Roman" w:hAnsi="Times New Roman" w:cs="Times New Roman"/>
          <w:sz w:val="28"/>
          <w:szCs w:val="28"/>
        </w:rPr>
        <w:t xml:space="preserve"> </w:t>
      </w:r>
      <w:proofErr w:type="gramStart"/>
      <w:r w:rsidRPr="00301EDC">
        <w:rPr>
          <w:rFonts w:ascii="Times New Roman" w:hAnsi="Times New Roman" w:cs="Times New Roman"/>
          <w:sz w:val="28"/>
          <w:szCs w:val="28"/>
        </w:rPr>
        <w:t>здоровым</w:t>
      </w:r>
      <w:proofErr w:type="gramEnd"/>
      <w:r w:rsidRPr="00301EDC">
        <w:rPr>
          <w:rFonts w:ascii="Times New Roman" w:hAnsi="Times New Roman" w:cs="Times New Roman"/>
          <w:sz w:val="28"/>
          <w:szCs w:val="28"/>
        </w:rPr>
        <w:t xml:space="preserve">, где </w:t>
      </w:r>
      <w:r w:rsidRPr="00301EDC">
        <w:rPr>
          <w:rFonts w:ascii="Times New Roman" w:hAnsi="Times New Roman" w:cs="Times New Roman"/>
          <w:sz w:val="28"/>
          <w:szCs w:val="28"/>
          <w:lang w:val="en-US"/>
        </w:rPr>
        <w:t>X</w:t>
      </w:r>
      <w:r w:rsidRPr="00301EDC">
        <w:rPr>
          <w:rFonts w:ascii="Times New Roman" w:hAnsi="Times New Roman" w:cs="Times New Roman"/>
          <w:sz w:val="28"/>
          <w:szCs w:val="28"/>
        </w:rPr>
        <w:t>&lt;</w:t>
      </w:r>
      <w:r w:rsidRPr="00301EDC">
        <w:rPr>
          <w:rFonts w:ascii="Times New Roman" w:hAnsi="Times New Roman" w:cs="Times New Roman"/>
          <w:sz w:val="28"/>
          <w:szCs w:val="28"/>
          <w:lang w:val="en-US"/>
        </w:rPr>
        <w:t>T</w:t>
      </w:r>
      <w:r w:rsidRPr="00301EDC">
        <w:rPr>
          <w:rFonts w:ascii="Times New Roman" w:hAnsi="Times New Roman" w:cs="Times New Roman"/>
          <w:sz w:val="28"/>
          <w:szCs w:val="28"/>
        </w:rPr>
        <w:t>.</w:t>
      </w:r>
    </w:p>
    <w:p w:rsidR="00607F2A" w:rsidRPr="00301EDC" w:rsidRDefault="00607F2A"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В случае если </w:t>
      </w:r>
      <w:r w:rsidR="005865AF" w:rsidRPr="00301EDC">
        <w:rPr>
          <w:rFonts w:ascii="Times New Roman" w:hAnsi="Times New Roman" w:cs="Times New Roman"/>
          <w:sz w:val="28"/>
          <w:szCs w:val="28"/>
        </w:rPr>
        <w:t>респондент</w:t>
      </w:r>
      <w:r w:rsidRPr="00301EDC">
        <w:rPr>
          <w:rFonts w:ascii="Times New Roman" w:hAnsi="Times New Roman" w:cs="Times New Roman"/>
          <w:sz w:val="28"/>
          <w:szCs w:val="28"/>
        </w:rPr>
        <w:t xml:space="preserve"> предпочтет вторую</w:t>
      </w:r>
      <w:r w:rsidR="005865AF" w:rsidRPr="00301EDC">
        <w:rPr>
          <w:rFonts w:ascii="Times New Roman" w:hAnsi="Times New Roman" w:cs="Times New Roman"/>
          <w:sz w:val="28"/>
          <w:szCs w:val="28"/>
        </w:rPr>
        <w:t xml:space="preserve"> (первую)</w:t>
      </w:r>
      <w:r w:rsidRPr="00301EDC">
        <w:rPr>
          <w:rFonts w:ascii="Times New Roman" w:hAnsi="Times New Roman" w:cs="Times New Roman"/>
          <w:sz w:val="28"/>
          <w:szCs w:val="28"/>
        </w:rPr>
        <w:t xml:space="preserve"> альтернативу, количество лет </w:t>
      </w:r>
      <w:r w:rsidRPr="00301EDC">
        <w:rPr>
          <w:rFonts w:ascii="Times New Roman" w:hAnsi="Times New Roman" w:cs="Times New Roman"/>
          <w:sz w:val="28"/>
          <w:szCs w:val="28"/>
          <w:lang w:val="en-US"/>
        </w:rPr>
        <w:t>X</w:t>
      </w:r>
      <w:r w:rsidRPr="00301EDC">
        <w:rPr>
          <w:rFonts w:ascii="Times New Roman" w:hAnsi="Times New Roman" w:cs="Times New Roman"/>
          <w:sz w:val="28"/>
          <w:szCs w:val="28"/>
        </w:rPr>
        <w:t xml:space="preserve"> уменьшают</w:t>
      </w:r>
      <w:r w:rsidR="005865AF" w:rsidRPr="00301EDC">
        <w:rPr>
          <w:rFonts w:ascii="Times New Roman" w:hAnsi="Times New Roman" w:cs="Times New Roman"/>
          <w:sz w:val="28"/>
          <w:szCs w:val="28"/>
        </w:rPr>
        <w:t xml:space="preserve"> (увеличивают) </w:t>
      </w:r>
      <w:r w:rsidRPr="00301EDC">
        <w:rPr>
          <w:rFonts w:ascii="Times New Roman" w:hAnsi="Times New Roman" w:cs="Times New Roman"/>
          <w:sz w:val="28"/>
          <w:szCs w:val="28"/>
        </w:rPr>
        <w:t xml:space="preserve"> и </w:t>
      </w:r>
      <w:r w:rsidR="005865AF" w:rsidRPr="00301EDC">
        <w:rPr>
          <w:rFonts w:ascii="Times New Roman" w:hAnsi="Times New Roman" w:cs="Times New Roman"/>
          <w:sz w:val="28"/>
          <w:szCs w:val="28"/>
        </w:rPr>
        <w:t xml:space="preserve">предлагают вопрос еще раз. Число лет </w:t>
      </w:r>
      <w:r w:rsidR="005865AF" w:rsidRPr="00301EDC">
        <w:rPr>
          <w:rFonts w:ascii="Times New Roman" w:hAnsi="Times New Roman" w:cs="Times New Roman"/>
          <w:sz w:val="28"/>
          <w:szCs w:val="28"/>
          <w:lang w:val="en-US"/>
        </w:rPr>
        <w:t>X</w:t>
      </w:r>
      <w:r w:rsidR="005865AF" w:rsidRPr="00301EDC">
        <w:rPr>
          <w:rFonts w:ascii="Times New Roman" w:hAnsi="Times New Roman" w:cs="Times New Roman"/>
          <w:sz w:val="28"/>
          <w:szCs w:val="28"/>
        </w:rPr>
        <w:t xml:space="preserve"> меняется до тех пор, пока пациент не</w:t>
      </w:r>
      <w:r w:rsidR="008809E1" w:rsidRPr="00301EDC">
        <w:rPr>
          <w:rFonts w:ascii="Times New Roman" w:hAnsi="Times New Roman" w:cs="Times New Roman"/>
          <w:sz w:val="28"/>
          <w:szCs w:val="28"/>
        </w:rPr>
        <w:t xml:space="preserve"> </w:t>
      </w:r>
      <w:r w:rsidR="00663EA9" w:rsidRPr="00301EDC">
        <w:rPr>
          <w:rFonts w:ascii="Times New Roman" w:hAnsi="Times New Roman" w:cs="Times New Roman"/>
          <w:sz w:val="28"/>
          <w:szCs w:val="28"/>
        </w:rPr>
        <w:t>изменит свой выбор.</w:t>
      </w:r>
      <w:r w:rsidR="008809E1" w:rsidRPr="00301EDC">
        <w:rPr>
          <w:rFonts w:ascii="Times New Roman" w:hAnsi="Times New Roman" w:cs="Times New Roman"/>
          <w:sz w:val="28"/>
          <w:szCs w:val="28"/>
        </w:rPr>
        <w:t xml:space="preserve"> </w:t>
      </w:r>
      <w:r w:rsidR="00B84738" w:rsidRPr="00301EDC">
        <w:rPr>
          <w:rFonts w:ascii="Times New Roman" w:hAnsi="Times New Roman" w:cs="Times New Roman"/>
          <w:sz w:val="28"/>
          <w:szCs w:val="28"/>
        </w:rPr>
        <w:t>В результате оцениваемая полезность принимается равной отношению</w:t>
      </w:r>
      <w:r w:rsidR="008809E1" w:rsidRPr="00301EDC">
        <w:rPr>
          <w:rFonts w:ascii="Times New Roman" w:hAnsi="Times New Roman" w:cs="Times New Roman"/>
          <w:sz w:val="28"/>
          <w:szCs w:val="28"/>
        </w:rPr>
        <w:t xml:space="preserve"> продолжительностей жизни </w:t>
      </w:r>
      <w:r w:rsidR="00362D65" w:rsidRPr="00301EDC">
        <w:rPr>
          <w:rFonts w:ascii="Times New Roman" w:hAnsi="Times New Roman" w:cs="Times New Roman"/>
          <w:sz w:val="28"/>
          <w:szCs w:val="28"/>
          <w:lang w:val="en-US"/>
        </w:rPr>
        <w:t>u</w:t>
      </w:r>
      <w:r w:rsidR="00362D65" w:rsidRPr="00301EDC">
        <w:rPr>
          <w:rFonts w:ascii="Times New Roman" w:hAnsi="Times New Roman" w:cs="Times New Roman"/>
          <w:sz w:val="28"/>
          <w:szCs w:val="28"/>
        </w:rPr>
        <w:t xml:space="preserve"> = </w:t>
      </w:r>
      <w:r w:rsidR="008809E1" w:rsidRPr="00301EDC">
        <w:rPr>
          <w:rFonts w:ascii="Times New Roman" w:hAnsi="Times New Roman" w:cs="Times New Roman"/>
          <w:sz w:val="28"/>
          <w:szCs w:val="28"/>
          <w:lang w:val="en-US"/>
        </w:rPr>
        <w:t>X</w:t>
      </w:r>
      <w:r w:rsidR="00663EA9" w:rsidRPr="00301EDC">
        <w:rPr>
          <w:rFonts w:ascii="Times New Roman" w:hAnsi="Times New Roman" w:cs="Times New Roman"/>
          <w:sz w:val="28"/>
          <w:szCs w:val="28"/>
        </w:rPr>
        <w:t xml:space="preserve">/T, где </w:t>
      </w:r>
      <w:r w:rsidR="00663EA9" w:rsidRPr="00301EDC">
        <w:rPr>
          <w:rFonts w:ascii="Times New Roman" w:hAnsi="Times New Roman" w:cs="Times New Roman"/>
          <w:sz w:val="28"/>
          <w:szCs w:val="28"/>
          <w:lang w:val="en-US"/>
        </w:rPr>
        <w:t>X</w:t>
      </w:r>
      <w:r w:rsidR="00663EA9" w:rsidRPr="00301EDC">
        <w:rPr>
          <w:rFonts w:ascii="Times New Roman" w:hAnsi="Times New Roman" w:cs="Times New Roman"/>
          <w:sz w:val="28"/>
          <w:szCs w:val="28"/>
        </w:rPr>
        <w:t xml:space="preserve"> - число лет, при котором пациент меняет свой выбор.</w:t>
      </w:r>
    </w:p>
    <w:p w:rsidR="00362D65" w:rsidRPr="00301EDC" w:rsidRDefault="00B84738"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С помощью метода временного компромисса </w:t>
      </w:r>
      <w:r w:rsidR="00362D65" w:rsidRPr="00301EDC">
        <w:rPr>
          <w:rFonts w:ascii="Times New Roman" w:hAnsi="Times New Roman" w:cs="Times New Roman"/>
          <w:sz w:val="28"/>
          <w:szCs w:val="28"/>
        </w:rPr>
        <w:t xml:space="preserve">исследуемое состояние здоровья можно сравнивать не только со смертью, но и с другими состояниями. </w:t>
      </w:r>
    </w:p>
    <w:p w:rsidR="00B84738" w:rsidRPr="00301EDC" w:rsidRDefault="00362D65" w:rsidP="00190CB5">
      <w:pPr>
        <w:spacing w:line="360" w:lineRule="auto"/>
        <w:rPr>
          <w:rFonts w:ascii="Times New Roman" w:hAnsi="Times New Roman" w:cs="Times New Roman"/>
          <w:sz w:val="28"/>
          <w:szCs w:val="28"/>
        </w:rPr>
      </w:pPr>
      <w:r w:rsidRPr="00301EDC">
        <w:rPr>
          <w:rFonts w:ascii="Times New Roman" w:hAnsi="Times New Roman" w:cs="Times New Roman"/>
          <w:sz w:val="28"/>
          <w:szCs w:val="28"/>
        </w:rPr>
        <w:t>Предложим респонденту выбрать одну из двух альтернатив:</w:t>
      </w:r>
    </w:p>
    <w:p w:rsidR="00362D65" w:rsidRPr="00301EDC" w:rsidRDefault="00362D65" w:rsidP="00190CB5">
      <w:pPr>
        <w:spacing w:line="360" w:lineRule="auto"/>
        <w:rPr>
          <w:rFonts w:ascii="Times New Roman" w:hAnsi="Times New Roman" w:cs="Times New Roman"/>
          <w:sz w:val="28"/>
          <w:szCs w:val="28"/>
        </w:rPr>
      </w:pPr>
      <w:r w:rsidRPr="00301EDC">
        <w:rPr>
          <w:rFonts w:ascii="Times New Roman" w:hAnsi="Times New Roman" w:cs="Times New Roman"/>
          <w:sz w:val="28"/>
          <w:szCs w:val="28"/>
        </w:rPr>
        <w:t xml:space="preserve">1. Прожить </w:t>
      </w:r>
      <w:r w:rsidRPr="00301EDC">
        <w:rPr>
          <w:rFonts w:ascii="Times New Roman" w:hAnsi="Times New Roman" w:cs="Times New Roman"/>
          <w:sz w:val="28"/>
          <w:szCs w:val="28"/>
          <w:lang w:val="en-US"/>
        </w:rPr>
        <w:t>T</w:t>
      </w:r>
      <w:r w:rsidRPr="00301EDC">
        <w:rPr>
          <w:rFonts w:ascii="Times New Roman" w:hAnsi="Times New Roman" w:cs="Times New Roman"/>
          <w:sz w:val="28"/>
          <w:szCs w:val="28"/>
        </w:rPr>
        <w:t xml:space="preserve"> лет в состоянии </w:t>
      </w:r>
      <w:r w:rsidRPr="00301EDC">
        <w:rPr>
          <w:rFonts w:ascii="Times New Roman" w:hAnsi="Times New Roman" w:cs="Times New Roman"/>
          <w:sz w:val="28"/>
          <w:szCs w:val="28"/>
          <w:lang w:val="en-US"/>
        </w:rPr>
        <w:t>i</w:t>
      </w:r>
      <w:r w:rsidRPr="00301EDC">
        <w:rPr>
          <w:rFonts w:ascii="Times New Roman" w:hAnsi="Times New Roman" w:cs="Times New Roman"/>
          <w:sz w:val="28"/>
          <w:szCs w:val="28"/>
        </w:rPr>
        <w:t>, за которыми последуют годы абсолютно здоровой жизни;</w:t>
      </w:r>
    </w:p>
    <w:p w:rsidR="00362D65" w:rsidRPr="00301EDC" w:rsidRDefault="00362D65" w:rsidP="00190CB5">
      <w:pPr>
        <w:spacing w:line="360" w:lineRule="auto"/>
        <w:rPr>
          <w:rFonts w:ascii="Times New Roman" w:hAnsi="Times New Roman" w:cs="Times New Roman"/>
          <w:sz w:val="28"/>
          <w:szCs w:val="28"/>
        </w:rPr>
      </w:pPr>
      <w:r w:rsidRPr="00301EDC">
        <w:rPr>
          <w:rFonts w:ascii="Times New Roman" w:hAnsi="Times New Roman" w:cs="Times New Roman"/>
          <w:sz w:val="28"/>
          <w:szCs w:val="28"/>
        </w:rPr>
        <w:t xml:space="preserve">2. Прожить </w:t>
      </w:r>
      <w:r w:rsidRPr="00301EDC">
        <w:rPr>
          <w:rFonts w:ascii="Times New Roman" w:hAnsi="Times New Roman" w:cs="Times New Roman"/>
          <w:sz w:val="28"/>
          <w:szCs w:val="28"/>
          <w:lang w:val="en-US"/>
        </w:rPr>
        <w:t>X</w:t>
      </w:r>
      <w:r w:rsidRPr="00301EDC">
        <w:rPr>
          <w:rFonts w:ascii="Times New Roman" w:hAnsi="Times New Roman" w:cs="Times New Roman"/>
          <w:sz w:val="28"/>
          <w:szCs w:val="28"/>
        </w:rPr>
        <w:t>&lt;</w:t>
      </w:r>
      <w:r w:rsidRPr="00301EDC">
        <w:rPr>
          <w:rFonts w:ascii="Times New Roman" w:hAnsi="Times New Roman" w:cs="Times New Roman"/>
          <w:sz w:val="28"/>
          <w:szCs w:val="28"/>
          <w:lang w:val="en-US"/>
        </w:rPr>
        <w:t>T</w:t>
      </w:r>
      <w:r w:rsidRPr="00301EDC">
        <w:rPr>
          <w:rFonts w:ascii="Times New Roman" w:hAnsi="Times New Roman" w:cs="Times New Roman"/>
          <w:sz w:val="28"/>
          <w:szCs w:val="28"/>
        </w:rPr>
        <w:t xml:space="preserve"> лет в худшем состоянии </w:t>
      </w:r>
      <w:r w:rsidRPr="00301EDC">
        <w:rPr>
          <w:rFonts w:ascii="Times New Roman" w:hAnsi="Times New Roman" w:cs="Times New Roman"/>
          <w:sz w:val="28"/>
          <w:szCs w:val="28"/>
          <w:lang w:val="en-US"/>
        </w:rPr>
        <w:t>j</w:t>
      </w:r>
      <w:r w:rsidRPr="00301EDC">
        <w:rPr>
          <w:rFonts w:ascii="Times New Roman" w:hAnsi="Times New Roman" w:cs="Times New Roman"/>
          <w:sz w:val="28"/>
          <w:szCs w:val="28"/>
        </w:rPr>
        <w:t>, за которыми последуют годы абсолютно здоровой жизни.</w:t>
      </w:r>
    </w:p>
    <w:p w:rsidR="00362D65" w:rsidRPr="00301EDC" w:rsidRDefault="00362D65"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Далее необходимо найти такое число лет </w:t>
      </w:r>
      <w:r w:rsidRPr="00301EDC">
        <w:rPr>
          <w:rFonts w:ascii="Times New Roman" w:hAnsi="Times New Roman" w:cs="Times New Roman"/>
          <w:sz w:val="28"/>
          <w:szCs w:val="28"/>
          <w:lang w:val="en-US"/>
        </w:rPr>
        <w:t>X</w:t>
      </w:r>
      <w:r w:rsidRPr="00301EDC">
        <w:rPr>
          <w:rFonts w:ascii="Times New Roman" w:hAnsi="Times New Roman" w:cs="Times New Roman"/>
          <w:sz w:val="28"/>
          <w:szCs w:val="28"/>
        </w:rPr>
        <w:t xml:space="preserve">, при котором опрашиваемый затруднится сделать выбор. </w:t>
      </w:r>
      <w:r w:rsidR="00FC4705" w:rsidRPr="00301EDC">
        <w:rPr>
          <w:rFonts w:ascii="Times New Roman" w:hAnsi="Times New Roman" w:cs="Times New Roman"/>
          <w:sz w:val="28"/>
          <w:szCs w:val="28"/>
        </w:rPr>
        <w:t xml:space="preserve">В таком случае в точке безразличия должно выполняться равенство: </w:t>
      </w:r>
    </w:p>
    <w:p w:rsidR="00FC4705" w:rsidRPr="00301EDC" w:rsidRDefault="00FC4705" w:rsidP="00190CB5">
      <w:pPr>
        <w:spacing w:line="360" w:lineRule="auto"/>
        <w:rPr>
          <w:rFonts w:ascii="Times New Roman" w:hAnsi="Times New Roman" w:cs="Times New Roman"/>
          <w:sz w:val="28"/>
          <w:szCs w:val="28"/>
        </w:rPr>
      </w:pPr>
      <w:proofErr w:type="spellStart"/>
      <w:proofErr w:type="gramStart"/>
      <w:r w:rsidRPr="00301EDC">
        <w:rPr>
          <w:rFonts w:ascii="Times New Roman" w:hAnsi="Times New Roman" w:cs="Times New Roman"/>
          <w:sz w:val="28"/>
          <w:szCs w:val="28"/>
          <w:lang w:val="en-US"/>
        </w:rPr>
        <w:lastRenderedPageBreak/>
        <w:t>u</w:t>
      </w:r>
      <w:r w:rsidRPr="00301EDC">
        <w:rPr>
          <w:rFonts w:ascii="Times New Roman" w:hAnsi="Times New Roman" w:cs="Times New Roman"/>
          <w:sz w:val="28"/>
          <w:szCs w:val="28"/>
          <w:vertAlign w:val="subscript"/>
          <w:lang w:val="en-US"/>
        </w:rPr>
        <w:t>i</w:t>
      </w:r>
      <w:r w:rsidRPr="00301EDC">
        <w:rPr>
          <w:rFonts w:ascii="Times New Roman" w:hAnsi="Times New Roman" w:cs="Times New Roman"/>
          <w:sz w:val="28"/>
          <w:szCs w:val="28"/>
          <w:lang w:val="en-US"/>
        </w:rPr>
        <w:t>T</w:t>
      </w:r>
      <w:proofErr w:type="spellEnd"/>
      <w:proofErr w:type="gramEnd"/>
      <w:r w:rsidRPr="00301EDC">
        <w:rPr>
          <w:rFonts w:ascii="Times New Roman" w:hAnsi="Times New Roman" w:cs="Times New Roman"/>
          <w:sz w:val="28"/>
          <w:szCs w:val="28"/>
        </w:rPr>
        <w:t xml:space="preserve"> = </w:t>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j</w:t>
      </w:r>
      <w:r w:rsidRPr="00301EDC">
        <w:rPr>
          <w:rFonts w:ascii="Times New Roman" w:hAnsi="Times New Roman" w:cs="Times New Roman"/>
          <w:sz w:val="28"/>
          <w:szCs w:val="28"/>
          <w:lang w:val="en-US"/>
        </w:rPr>
        <w:t>X</w:t>
      </w:r>
      <w:proofErr w:type="spellEnd"/>
      <w:r w:rsidRPr="00301EDC">
        <w:rPr>
          <w:rFonts w:ascii="Times New Roman" w:hAnsi="Times New Roman" w:cs="Times New Roman"/>
          <w:sz w:val="28"/>
          <w:szCs w:val="28"/>
        </w:rPr>
        <w:t>+1(</w:t>
      </w:r>
      <w:r w:rsidRPr="00301EDC">
        <w:rPr>
          <w:rFonts w:ascii="Times New Roman" w:hAnsi="Times New Roman" w:cs="Times New Roman"/>
          <w:sz w:val="28"/>
          <w:szCs w:val="28"/>
          <w:lang w:val="en-US"/>
        </w:rPr>
        <w:t>T</w:t>
      </w:r>
      <w:r w:rsidRPr="00301EDC">
        <w:rPr>
          <w:rFonts w:ascii="Times New Roman" w:hAnsi="Times New Roman" w:cs="Times New Roman"/>
          <w:sz w:val="28"/>
          <w:szCs w:val="28"/>
        </w:rPr>
        <w:t>-</w:t>
      </w:r>
      <w:r w:rsidRPr="00301EDC">
        <w:rPr>
          <w:rFonts w:ascii="Times New Roman" w:hAnsi="Times New Roman" w:cs="Times New Roman"/>
          <w:sz w:val="28"/>
          <w:szCs w:val="28"/>
          <w:lang w:val="en-US"/>
        </w:rPr>
        <w:t>X</w:t>
      </w:r>
      <w:r w:rsidRPr="00301EDC">
        <w:rPr>
          <w:rFonts w:ascii="Times New Roman" w:hAnsi="Times New Roman" w:cs="Times New Roman"/>
          <w:sz w:val="28"/>
          <w:szCs w:val="28"/>
        </w:rPr>
        <w:t xml:space="preserve">), где </w:t>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t>(5)</w:t>
      </w:r>
      <w:r w:rsidRPr="00301EDC">
        <w:rPr>
          <w:rFonts w:ascii="Times New Roman" w:hAnsi="Times New Roman" w:cs="Times New Roman"/>
          <w:sz w:val="28"/>
          <w:szCs w:val="28"/>
        </w:rPr>
        <w:br/>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i</w:t>
      </w:r>
      <w:proofErr w:type="spellEnd"/>
      <w:r w:rsidRPr="00301EDC">
        <w:rPr>
          <w:rFonts w:ascii="Times New Roman" w:hAnsi="Times New Roman" w:cs="Times New Roman"/>
          <w:sz w:val="28"/>
          <w:szCs w:val="28"/>
        </w:rPr>
        <w:t xml:space="preserve"> и </w:t>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j</w:t>
      </w:r>
      <w:proofErr w:type="spellEnd"/>
      <w:r w:rsidRPr="00301EDC">
        <w:rPr>
          <w:rFonts w:ascii="Times New Roman" w:hAnsi="Times New Roman" w:cs="Times New Roman"/>
          <w:sz w:val="28"/>
          <w:szCs w:val="28"/>
          <w:vertAlign w:val="subscript"/>
        </w:rPr>
        <w:t xml:space="preserve"> </w:t>
      </w:r>
      <w:r w:rsidRPr="00301EDC">
        <w:rPr>
          <w:rFonts w:ascii="Times New Roman" w:hAnsi="Times New Roman" w:cs="Times New Roman"/>
          <w:sz w:val="28"/>
          <w:szCs w:val="28"/>
        </w:rPr>
        <w:t xml:space="preserve"> - полезности состояний </w:t>
      </w:r>
      <w:r w:rsidRPr="00301EDC">
        <w:rPr>
          <w:rFonts w:ascii="Times New Roman" w:hAnsi="Times New Roman" w:cs="Times New Roman"/>
          <w:sz w:val="28"/>
          <w:szCs w:val="28"/>
          <w:lang w:val="en-US"/>
        </w:rPr>
        <w:t>i</w:t>
      </w:r>
      <w:r w:rsidRPr="00301EDC">
        <w:rPr>
          <w:rFonts w:ascii="Times New Roman" w:hAnsi="Times New Roman" w:cs="Times New Roman"/>
          <w:sz w:val="28"/>
          <w:szCs w:val="28"/>
        </w:rPr>
        <w:t xml:space="preserve"> и </w:t>
      </w:r>
      <w:r w:rsidRPr="00301EDC">
        <w:rPr>
          <w:rFonts w:ascii="Times New Roman" w:hAnsi="Times New Roman" w:cs="Times New Roman"/>
          <w:sz w:val="28"/>
          <w:szCs w:val="28"/>
          <w:lang w:val="en-US"/>
        </w:rPr>
        <w:t>j</w:t>
      </w:r>
      <w:r w:rsidRPr="00301EDC">
        <w:rPr>
          <w:rFonts w:ascii="Times New Roman" w:hAnsi="Times New Roman" w:cs="Times New Roman"/>
          <w:sz w:val="28"/>
          <w:szCs w:val="28"/>
        </w:rPr>
        <w:t xml:space="preserve"> соответственно,</w:t>
      </w:r>
      <w:r w:rsidRPr="00301EDC">
        <w:rPr>
          <w:rFonts w:ascii="Times New Roman" w:hAnsi="Times New Roman" w:cs="Times New Roman"/>
          <w:sz w:val="28"/>
          <w:szCs w:val="28"/>
        </w:rPr>
        <w:br/>
        <w:t>1 - полезность состояния абсолютного здоровья.</w:t>
      </w:r>
    </w:p>
    <w:p w:rsidR="00FC4705" w:rsidRPr="00301EDC" w:rsidRDefault="00FC4705" w:rsidP="00190CB5">
      <w:pPr>
        <w:spacing w:line="360" w:lineRule="auto"/>
        <w:rPr>
          <w:rFonts w:ascii="Times New Roman" w:hAnsi="Times New Roman" w:cs="Times New Roman"/>
          <w:sz w:val="28"/>
          <w:szCs w:val="28"/>
        </w:rPr>
      </w:pPr>
      <w:r w:rsidRPr="00301EDC">
        <w:rPr>
          <w:rFonts w:ascii="Times New Roman" w:hAnsi="Times New Roman" w:cs="Times New Roman"/>
          <w:sz w:val="28"/>
          <w:szCs w:val="28"/>
        </w:rPr>
        <w:t xml:space="preserve">Перегруппировав члены, получим взаимосвязь между полезностями </w:t>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i</w:t>
      </w:r>
      <w:proofErr w:type="spellEnd"/>
      <w:r w:rsidRPr="00301EDC">
        <w:rPr>
          <w:rFonts w:ascii="Times New Roman" w:hAnsi="Times New Roman" w:cs="Times New Roman"/>
          <w:sz w:val="28"/>
          <w:szCs w:val="28"/>
        </w:rPr>
        <w:t xml:space="preserve"> и </w:t>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j</w:t>
      </w:r>
      <w:proofErr w:type="spellEnd"/>
      <w:proofErr w:type="gramStart"/>
      <w:r w:rsidRPr="00301EDC">
        <w:rPr>
          <w:rFonts w:ascii="Times New Roman" w:hAnsi="Times New Roman" w:cs="Times New Roman"/>
          <w:sz w:val="28"/>
          <w:szCs w:val="28"/>
          <w:vertAlign w:val="subscript"/>
        </w:rPr>
        <w:t xml:space="preserve"> </w:t>
      </w:r>
      <w:r w:rsidRPr="00301EDC">
        <w:rPr>
          <w:rFonts w:ascii="Times New Roman" w:hAnsi="Times New Roman" w:cs="Times New Roman"/>
          <w:sz w:val="28"/>
          <w:szCs w:val="28"/>
        </w:rPr>
        <w:t>:</w:t>
      </w:r>
      <w:proofErr w:type="gramEnd"/>
    </w:p>
    <w:p w:rsidR="00FC4705" w:rsidRPr="00301EDC" w:rsidRDefault="00FC4705" w:rsidP="00190CB5">
      <w:pPr>
        <w:spacing w:line="360" w:lineRule="auto"/>
        <w:rPr>
          <w:rFonts w:ascii="Times New Roman" w:hAnsi="Times New Roman" w:cs="Times New Roman"/>
          <w:sz w:val="28"/>
          <w:szCs w:val="28"/>
        </w:rPr>
      </w:pPr>
      <w:proofErr w:type="spellStart"/>
      <w:proofErr w:type="gram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i</w:t>
      </w:r>
      <w:proofErr w:type="spellEnd"/>
      <w:r w:rsidRPr="00301EDC">
        <w:rPr>
          <w:rFonts w:ascii="Times New Roman" w:hAnsi="Times New Roman" w:cs="Times New Roman"/>
          <w:sz w:val="28"/>
          <w:szCs w:val="28"/>
          <w:vertAlign w:val="subscript"/>
        </w:rPr>
        <w:t xml:space="preserve"> </w:t>
      </w:r>
      <w:r w:rsidRPr="00301EDC">
        <w:rPr>
          <w:rFonts w:ascii="Times New Roman" w:hAnsi="Times New Roman" w:cs="Times New Roman"/>
          <w:sz w:val="28"/>
          <w:szCs w:val="28"/>
        </w:rPr>
        <w:t xml:space="preserve"> =</w:t>
      </w:r>
      <w:proofErr w:type="gramEnd"/>
      <w:r w:rsidRPr="00301EDC">
        <w:rPr>
          <w:rFonts w:ascii="Times New Roman" w:hAnsi="Times New Roman" w:cs="Times New Roman"/>
          <w:sz w:val="28"/>
          <w:szCs w:val="28"/>
        </w:rPr>
        <w:t xml:space="preserve"> </w:t>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j</w:t>
      </w:r>
      <w:proofErr w:type="spellEnd"/>
      <w:r w:rsidRPr="00301EDC">
        <w:rPr>
          <w:rFonts w:ascii="Times New Roman" w:hAnsi="Times New Roman" w:cs="Times New Roman"/>
          <w:sz w:val="28"/>
          <w:szCs w:val="28"/>
        </w:rPr>
        <w:t xml:space="preserve"> - (1- </w:t>
      </w:r>
      <w:proofErr w:type="spellStart"/>
      <w:r w:rsidRPr="00301EDC">
        <w:rPr>
          <w:rFonts w:ascii="Times New Roman" w:hAnsi="Times New Roman" w:cs="Times New Roman"/>
          <w:sz w:val="28"/>
          <w:szCs w:val="28"/>
          <w:lang w:val="en-US"/>
        </w:rPr>
        <w:t>u</w:t>
      </w:r>
      <w:r w:rsidRPr="00301EDC">
        <w:rPr>
          <w:rFonts w:ascii="Times New Roman" w:hAnsi="Times New Roman" w:cs="Times New Roman"/>
          <w:sz w:val="28"/>
          <w:szCs w:val="28"/>
          <w:vertAlign w:val="subscript"/>
          <w:lang w:val="en-US"/>
        </w:rPr>
        <w:t>j</w:t>
      </w:r>
      <w:proofErr w:type="spellEnd"/>
      <w:r w:rsidRPr="00301EDC">
        <w:rPr>
          <w:rFonts w:ascii="Times New Roman" w:hAnsi="Times New Roman" w:cs="Times New Roman"/>
          <w:sz w:val="28"/>
          <w:szCs w:val="28"/>
        </w:rPr>
        <w:t>)</w:t>
      </w:r>
      <w:r w:rsidRPr="00301EDC">
        <w:rPr>
          <w:rFonts w:ascii="Times New Roman" w:hAnsi="Times New Roman" w:cs="Times New Roman"/>
          <w:sz w:val="28"/>
          <w:szCs w:val="28"/>
          <w:lang w:val="en-US"/>
        </w:rPr>
        <w:t>X</w:t>
      </w:r>
      <w:r w:rsidRPr="00301EDC">
        <w:rPr>
          <w:rFonts w:ascii="Times New Roman" w:hAnsi="Times New Roman" w:cs="Times New Roman"/>
          <w:sz w:val="28"/>
          <w:szCs w:val="28"/>
        </w:rPr>
        <w:t>/</w:t>
      </w:r>
      <w:r w:rsidRPr="00301EDC">
        <w:rPr>
          <w:rFonts w:ascii="Times New Roman" w:hAnsi="Times New Roman" w:cs="Times New Roman"/>
          <w:sz w:val="28"/>
          <w:szCs w:val="28"/>
          <w:lang w:val="en-US"/>
        </w:rPr>
        <w:t>T</w:t>
      </w:r>
      <w:r w:rsidRPr="00301EDC">
        <w:rPr>
          <w:rFonts w:ascii="Times New Roman" w:hAnsi="Times New Roman" w:cs="Times New Roman"/>
          <w:sz w:val="28"/>
          <w:szCs w:val="28"/>
        </w:rPr>
        <w:t>.</w:t>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r>
      <w:r w:rsidR="00663EA9" w:rsidRPr="00301EDC">
        <w:rPr>
          <w:rFonts w:ascii="Times New Roman" w:hAnsi="Times New Roman" w:cs="Times New Roman"/>
          <w:sz w:val="28"/>
          <w:szCs w:val="28"/>
        </w:rPr>
        <w:tab/>
        <w:t>(6)</w:t>
      </w:r>
    </w:p>
    <w:p w:rsidR="00BC44BE" w:rsidRPr="00301EDC" w:rsidRDefault="00FC4705" w:rsidP="00190CB5">
      <w:pPr>
        <w:spacing w:line="360" w:lineRule="auto"/>
        <w:rPr>
          <w:rFonts w:ascii="Times New Roman" w:hAnsi="Times New Roman" w:cs="Times New Roman"/>
          <w:sz w:val="28"/>
          <w:szCs w:val="28"/>
        </w:rPr>
      </w:pPr>
      <w:r w:rsidRPr="00301EDC">
        <w:rPr>
          <w:rFonts w:ascii="Times New Roman" w:hAnsi="Times New Roman" w:cs="Times New Roman"/>
          <w:sz w:val="28"/>
          <w:szCs w:val="28"/>
        </w:rPr>
        <w:t>Таким образом, зная полезность одного состояния, можно найти полезность другого  и  наоборот.</w:t>
      </w:r>
      <w:r w:rsidR="00BC44BE" w:rsidRPr="00301EDC">
        <w:rPr>
          <w:rFonts w:ascii="Times New Roman" w:hAnsi="Times New Roman" w:cs="Times New Roman"/>
          <w:sz w:val="28"/>
          <w:szCs w:val="28"/>
        </w:rPr>
        <w:t xml:space="preserve"> </w:t>
      </w:r>
      <w:r w:rsidR="00190CB5" w:rsidRPr="00301EDC">
        <w:rPr>
          <w:rFonts w:ascii="Times New Roman" w:hAnsi="Times New Roman" w:cs="Times New Roman"/>
          <w:sz w:val="28"/>
          <w:szCs w:val="28"/>
        </w:rPr>
        <w:t xml:space="preserve"> </w:t>
      </w:r>
    </w:p>
    <w:p w:rsidR="00C61E24" w:rsidRPr="00301EDC" w:rsidRDefault="00BC44BE"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В 1996 году </w:t>
      </w:r>
      <w:proofErr w:type="spellStart"/>
      <w:r w:rsidRPr="00301EDC">
        <w:rPr>
          <w:rFonts w:ascii="Times New Roman" w:hAnsi="Times New Roman" w:cs="Times New Roman"/>
          <w:sz w:val="28"/>
          <w:szCs w:val="28"/>
        </w:rPr>
        <w:t>Букингем</w:t>
      </w:r>
      <w:proofErr w:type="spellEnd"/>
      <w:r w:rsidRPr="00301EDC">
        <w:rPr>
          <w:rFonts w:ascii="Times New Roman" w:hAnsi="Times New Roman" w:cs="Times New Roman"/>
          <w:sz w:val="28"/>
          <w:szCs w:val="28"/>
        </w:rPr>
        <w:t xml:space="preserve"> </w:t>
      </w:r>
      <w:r w:rsidR="00152D69" w:rsidRPr="00301EDC">
        <w:rPr>
          <w:rFonts w:ascii="Times New Roman" w:hAnsi="Times New Roman" w:cs="Times New Roman"/>
          <w:sz w:val="28"/>
          <w:szCs w:val="28"/>
        </w:rPr>
        <w:t xml:space="preserve">произвел сравнение трех </w:t>
      </w:r>
      <w:proofErr w:type="gramStart"/>
      <w:r w:rsidR="00152D69" w:rsidRPr="00301EDC">
        <w:rPr>
          <w:rFonts w:ascii="Times New Roman" w:hAnsi="Times New Roman" w:cs="Times New Roman"/>
          <w:sz w:val="28"/>
          <w:szCs w:val="28"/>
        </w:rPr>
        <w:t>способов</w:t>
      </w:r>
      <w:r w:rsidRPr="00301EDC">
        <w:rPr>
          <w:rFonts w:ascii="Times New Roman" w:hAnsi="Times New Roman" w:cs="Times New Roman"/>
          <w:sz w:val="28"/>
          <w:szCs w:val="28"/>
        </w:rPr>
        <w:t xml:space="preserve"> оценки полезности состояний здоровья</w:t>
      </w:r>
      <w:proofErr w:type="gramEnd"/>
      <w:r w:rsidRPr="00301EDC">
        <w:rPr>
          <w:rFonts w:ascii="Times New Roman" w:hAnsi="Times New Roman" w:cs="Times New Roman"/>
          <w:sz w:val="28"/>
          <w:szCs w:val="28"/>
        </w:rPr>
        <w:t xml:space="preserve"> методом временного компромисса [</w:t>
      </w:r>
      <w:r w:rsidR="005D3D23">
        <w:rPr>
          <w:rFonts w:ascii="Times New Roman" w:hAnsi="Times New Roman" w:cs="Times New Roman"/>
          <w:sz w:val="28"/>
          <w:szCs w:val="28"/>
        </w:rPr>
        <w:t>11</w:t>
      </w:r>
      <w:r w:rsidRPr="00301EDC">
        <w:rPr>
          <w:rFonts w:ascii="Times New Roman" w:hAnsi="Times New Roman" w:cs="Times New Roman"/>
          <w:sz w:val="28"/>
          <w:szCs w:val="28"/>
        </w:rPr>
        <w:t>]. В рамках первого способа</w:t>
      </w:r>
      <w:r w:rsidR="00370E40" w:rsidRPr="00301EDC">
        <w:rPr>
          <w:rFonts w:ascii="Times New Roman" w:hAnsi="Times New Roman" w:cs="Times New Roman"/>
          <w:sz w:val="28"/>
          <w:szCs w:val="28"/>
        </w:rPr>
        <w:t xml:space="preserve"> респонденту предлагается отдавать ежедневно определенное количество часов жизни в обмен на лучшее здоровье (“</w:t>
      </w:r>
      <w:r w:rsidR="00370E40" w:rsidRPr="00301EDC">
        <w:rPr>
          <w:rFonts w:ascii="Times New Roman" w:hAnsi="Times New Roman" w:cs="Times New Roman"/>
          <w:sz w:val="28"/>
          <w:szCs w:val="28"/>
          <w:lang w:val="en-US"/>
        </w:rPr>
        <w:t>day</w:t>
      </w:r>
      <w:r w:rsidR="00370E40" w:rsidRPr="00301EDC">
        <w:rPr>
          <w:rFonts w:ascii="Times New Roman" w:hAnsi="Times New Roman" w:cs="Times New Roman"/>
          <w:sz w:val="28"/>
          <w:szCs w:val="28"/>
        </w:rPr>
        <w:t xml:space="preserve"> </w:t>
      </w:r>
      <w:r w:rsidR="00370E40" w:rsidRPr="00301EDC">
        <w:rPr>
          <w:rFonts w:ascii="Times New Roman" w:hAnsi="Times New Roman" w:cs="Times New Roman"/>
          <w:sz w:val="28"/>
          <w:szCs w:val="28"/>
          <w:lang w:val="en-US"/>
        </w:rPr>
        <w:t>TTO</w:t>
      </w:r>
      <w:r w:rsidR="00370E40" w:rsidRPr="00301EDC">
        <w:rPr>
          <w:rFonts w:ascii="Times New Roman" w:hAnsi="Times New Roman" w:cs="Times New Roman"/>
          <w:sz w:val="28"/>
          <w:szCs w:val="28"/>
        </w:rPr>
        <w:t xml:space="preserve">”). Во втором способе используется </w:t>
      </w:r>
      <w:r w:rsidR="00152D69" w:rsidRPr="00301EDC">
        <w:rPr>
          <w:rFonts w:ascii="Times New Roman" w:hAnsi="Times New Roman" w:cs="Times New Roman"/>
          <w:sz w:val="28"/>
          <w:szCs w:val="28"/>
        </w:rPr>
        <w:t>интервал длиной в 12 месяцев (“</w:t>
      </w:r>
      <w:r w:rsidR="00152D69" w:rsidRPr="00301EDC">
        <w:rPr>
          <w:rFonts w:ascii="Times New Roman" w:hAnsi="Times New Roman" w:cs="Times New Roman"/>
          <w:sz w:val="28"/>
          <w:szCs w:val="28"/>
          <w:lang w:val="en-US"/>
        </w:rPr>
        <w:t>annual</w:t>
      </w:r>
      <w:r w:rsidR="00152D69" w:rsidRPr="00301EDC">
        <w:rPr>
          <w:rFonts w:ascii="Times New Roman" w:hAnsi="Times New Roman" w:cs="Times New Roman"/>
          <w:sz w:val="28"/>
          <w:szCs w:val="28"/>
        </w:rPr>
        <w:t xml:space="preserve"> </w:t>
      </w:r>
      <w:r w:rsidR="00152D69" w:rsidRPr="00301EDC">
        <w:rPr>
          <w:rFonts w:ascii="Times New Roman" w:hAnsi="Times New Roman" w:cs="Times New Roman"/>
          <w:sz w:val="28"/>
          <w:szCs w:val="28"/>
          <w:lang w:val="en-US"/>
        </w:rPr>
        <w:t>TTO</w:t>
      </w:r>
      <w:r w:rsidR="00152D69" w:rsidRPr="00301EDC">
        <w:rPr>
          <w:rFonts w:ascii="Times New Roman" w:hAnsi="Times New Roman" w:cs="Times New Roman"/>
          <w:sz w:val="28"/>
          <w:szCs w:val="28"/>
        </w:rPr>
        <w:t>”), в третьем - вся остаточная продолжительность</w:t>
      </w:r>
      <w:r w:rsidR="008E45CE" w:rsidRPr="00301EDC">
        <w:rPr>
          <w:rFonts w:ascii="Times New Roman" w:hAnsi="Times New Roman" w:cs="Times New Roman"/>
          <w:sz w:val="28"/>
          <w:szCs w:val="28"/>
        </w:rPr>
        <w:t xml:space="preserve"> жизни респондента (“</w:t>
      </w:r>
      <w:r w:rsidR="008E45CE" w:rsidRPr="00301EDC">
        <w:rPr>
          <w:rFonts w:ascii="Times New Roman" w:hAnsi="Times New Roman" w:cs="Times New Roman"/>
          <w:sz w:val="28"/>
          <w:szCs w:val="28"/>
          <w:lang w:val="en-US"/>
        </w:rPr>
        <w:t>lifetime</w:t>
      </w:r>
      <w:r w:rsidR="008E45CE" w:rsidRPr="00301EDC">
        <w:rPr>
          <w:rFonts w:ascii="Times New Roman" w:hAnsi="Times New Roman" w:cs="Times New Roman"/>
          <w:sz w:val="28"/>
          <w:szCs w:val="28"/>
        </w:rPr>
        <w:t xml:space="preserve"> </w:t>
      </w:r>
      <w:r w:rsidR="008E45CE" w:rsidRPr="00301EDC">
        <w:rPr>
          <w:rFonts w:ascii="Times New Roman" w:hAnsi="Times New Roman" w:cs="Times New Roman"/>
          <w:sz w:val="28"/>
          <w:szCs w:val="28"/>
          <w:lang w:val="en-US"/>
        </w:rPr>
        <w:t>TTO</w:t>
      </w:r>
      <w:r w:rsidR="008E45CE" w:rsidRPr="00301EDC">
        <w:rPr>
          <w:rFonts w:ascii="Times New Roman" w:hAnsi="Times New Roman" w:cs="Times New Roman"/>
          <w:sz w:val="28"/>
          <w:szCs w:val="28"/>
        </w:rPr>
        <w:t>”). В результате тестирования на выборке населения Шотландии автор пришел к выводу, что</w:t>
      </w:r>
      <w:r w:rsidR="003F29EE" w:rsidRPr="00301EDC">
        <w:rPr>
          <w:rFonts w:ascii="Times New Roman" w:hAnsi="Times New Roman" w:cs="Times New Roman"/>
          <w:sz w:val="28"/>
          <w:szCs w:val="28"/>
        </w:rPr>
        <w:t xml:space="preserve"> использование первого способа позволяет получить наиболее точные ответы, которые в большей степени коррелируют с состоянием здоровья респондентов. </w:t>
      </w:r>
    </w:p>
    <w:p w:rsidR="00C336FB" w:rsidRPr="00301EDC" w:rsidRDefault="00C336FB" w:rsidP="00190CB5">
      <w:pPr>
        <w:spacing w:line="360" w:lineRule="auto"/>
        <w:rPr>
          <w:rFonts w:ascii="Times New Roman" w:hAnsi="Times New Roman" w:cs="Times New Roman"/>
          <w:sz w:val="28"/>
          <w:szCs w:val="28"/>
        </w:rPr>
      </w:pPr>
    </w:p>
    <w:p w:rsidR="00CA75AB" w:rsidRPr="00301EDC" w:rsidRDefault="00914702" w:rsidP="001F28D3">
      <w:pPr>
        <w:pStyle w:val="3"/>
        <w:rPr>
          <w:rFonts w:cs="Times New Roman"/>
          <w:szCs w:val="28"/>
        </w:rPr>
      </w:pPr>
      <w:bookmarkStart w:id="31" w:name="_Toc358236562"/>
      <w:r>
        <w:rPr>
          <w:rFonts w:cs="Times New Roman"/>
          <w:szCs w:val="28"/>
        </w:rPr>
        <w:t xml:space="preserve">1.5.3 </w:t>
      </w:r>
      <w:r w:rsidR="00E7460A" w:rsidRPr="00301EDC">
        <w:rPr>
          <w:rFonts w:cs="Times New Roman"/>
          <w:szCs w:val="28"/>
        </w:rPr>
        <w:t>Метод шкалы оценок</w:t>
      </w:r>
      <w:bookmarkEnd w:id="31"/>
    </w:p>
    <w:p w:rsidR="00EA3A83" w:rsidRPr="00301EDC" w:rsidRDefault="00EA3A83" w:rsidP="00EA3A83">
      <w:pPr>
        <w:rPr>
          <w:rFonts w:ascii="Times New Roman" w:hAnsi="Times New Roman" w:cs="Times New Roman"/>
        </w:rPr>
      </w:pPr>
    </w:p>
    <w:p w:rsidR="00574DED" w:rsidRPr="007C2CB2" w:rsidRDefault="00914FB2" w:rsidP="00F37E45">
      <w:pPr>
        <w:spacing w:line="360" w:lineRule="auto"/>
        <w:jc w:val="both"/>
        <w:rPr>
          <w:rFonts w:ascii="Times New Roman" w:hAnsi="Times New Roman" w:cs="Times New Roman"/>
          <w:sz w:val="28"/>
          <w:szCs w:val="28"/>
          <w:lang w:val="en-US"/>
        </w:rPr>
      </w:pPr>
      <w:r w:rsidRPr="00301EDC">
        <w:rPr>
          <w:rFonts w:ascii="Times New Roman" w:hAnsi="Times New Roman" w:cs="Times New Roman"/>
          <w:sz w:val="28"/>
          <w:szCs w:val="28"/>
        </w:rPr>
        <w:t xml:space="preserve">Самым простым методом </w:t>
      </w:r>
      <w:proofErr w:type="gramStart"/>
      <w:r w:rsidRPr="00301EDC">
        <w:rPr>
          <w:rFonts w:ascii="Times New Roman" w:hAnsi="Times New Roman" w:cs="Times New Roman"/>
          <w:sz w:val="28"/>
          <w:szCs w:val="28"/>
        </w:rPr>
        <w:t xml:space="preserve">измерения уровня полезности </w:t>
      </w:r>
      <w:r w:rsidR="00972F1F" w:rsidRPr="00301EDC">
        <w:rPr>
          <w:rFonts w:ascii="Times New Roman" w:hAnsi="Times New Roman" w:cs="Times New Roman"/>
          <w:sz w:val="28"/>
          <w:szCs w:val="28"/>
        </w:rPr>
        <w:t>состояний</w:t>
      </w:r>
      <w:r w:rsidRPr="00301EDC">
        <w:rPr>
          <w:rFonts w:ascii="Times New Roman" w:hAnsi="Times New Roman" w:cs="Times New Roman"/>
          <w:sz w:val="28"/>
          <w:szCs w:val="28"/>
        </w:rPr>
        <w:t xml:space="preserve"> здоровья</w:t>
      </w:r>
      <w:proofErr w:type="gramEnd"/>
      <w:r w:rsidRPr="00301EDC">
        <w:rPr>
          <w:rFonts w:ascii="Times New Roman" w:hAnsi="Times New Roman" w:cs="Times New Roman"/>
          <w:sz w:val="28"/>
          <w:szCs w:val="28"/>
        </w:rPr>
        <w:t xml:space="preserve"> является метод </w:t>
      </w:r>
      <w:r w:rsidR="00972F1F" w:rsidRPr="00301EDC">
        <w:rPr>
          <w:rFonts w:ascii="Times New Roman" w:hAnsi="Times New Roman" w:cs="Times New Roman"/>
          <w:sz w:val="28"/>
          <w:szCs w:val="28"/>
        </w:rPr>
        <w:t>шкалы оценок.</w:t>
      </w:r>
      <w:r w:rsidR="002A7EE4" w:rsidRPr="00301EDC">
        <w:rPr>
          <w:rFonts w:ascii="Times New Roman" w:hAnsi="Times New Roman" w:cs="Times New Roman"/>
          <w:sz w:val="28"/>
          <w:szCs w:val="28"/>
        </w:rPr>
        <w:t xml:space="preserve"> </w:t>
      </w:r>
      <w:r w:rsidR="00972F1F" w:rsidRPr="00301EDC">
        <w:rPr>
          <w:rFonts w:ascii="Times New Roman" w:hAnsi="Times New Roman" w:cs="Times New Roman"/>
          <w:sz w:val="28"/>
          <w:szCs w:val="28"/>
        </w:rPr>
        <w:t>Шкалы оценок могут быть количественны</w:t>
      </w:r>
      <w:r w:rsidR="00574DED" w:rsidRPr="00301EDC">
        <w:rPr>
          <w:rFonts w:ascii="Times New Roman" w:hAnsi="Times New Roman" w:cs="Times New Roman"/>
          <w:sz w:val="28"/>
          <w:szCs w:val="28"/>
        </w:rPr>
        <w:t xml:space="preserve">ми, категориальными, </w:t>
      </w:r>
      <w:r w:rsidR="0011239D" w:rsidRPr="00301EDC">
        <w:rPr>
          <w:rFonts w:ascii="Times New Roman" w:hAnsi="Times New Roman" w:cs="Times New Roman"/>
          <w:sz w:val="28"/>
          <w:szCs w:val="28"/>
        </w:rPr>
        <w:t xml:space="preserve">визуально-аналоговыми. </w:t>
      </w:r>
      <w:r w:rsidR="00301EDC" w:rsidRPr="00301EDC">
        <w:rPr>
          <w:rFonts w:ascii="Times New Roman" w:hAnsi="Times New Roman" w:cs="Times New Roman"/>
          <w:sz w:val="28"/>
          <w:szCs w:val="28"/>
        </w:rPr>
        <w:tab/>
      </w:r>
      <w:r w:rsidR="00BD4706" w:rsidRPr="00301EDC">
        <w:rPr>
          <w:rFonts w:ascii="Times New Roman" w:hAnsi="Times New Roman" w:cs="Times New Roman"/>
          <w:sz w:val="28"/>
          <w:szCs w:val="28"/>
        </w:rPr>
        <w:t xml:space="preserve">В </w:t>
      </w:r>
      <w:r w:rsidR="00972F1F" w:rsidRPr="00301EDC">
        <w:rPr>
          <w:rFonts w:ascii="Times New Roman" w:hAnsi="Times New Roman" w:cs="Times New Roman"/>
          <w:sz w:val="28"/>
          <w:szCs w:val="28"/>
        </w:rPr>
        <w:t xml:space="preserve">первом </w:t>
      </w:r>
      <w:r w:rsidR="00BD4706" w:rsidRPr="00301EDC">
        <w:rPr>
          <w:rFonts w:ascii="Times New Roman" w:hAnsi="Times New Roman" w:cs="Times New Roman"/>
          <w:sz w:val="28"/>
          <w:szCs w:val="28"/>
        </w:rPr>
        <w:t xml:space="preserve"> случае респонденту предлагают </w:t>
      </w:r>
      <w:r w:rsidR="00972F1F" w:rsidRPr="00301EDC">
        <w:rPr>
          <w:rFonts w:ascii="Times New Roman" w:hAnsi="Times New Roman" w:cs="Times New Roman"/>
          <w:sz w:val="28"/>
          <w:szCs w:val="28"/>
        </w:rPr>
        <w:t xml:space="preserve">оценить описанное состояние </w:t>
      </w:r>
      <w:r w:rsidR="00972F1F" w:rsidRPr="00301EDC">
        <w:rPr>
          <w:rFonts w:ascii="Times New Roman" w:hAnsi="Times New Roman" w:cs="Times New Roman"/>
          <w:sz w:val="28"/>
          <w:szCs w:val="28"/>
        </w:rPr>
        <w:lastRenderedPageBreak/>
        <w:t xml:space="preserve">здоровья </w:t>
      </w:r>
      <w:r w:rsidR="00BD4706" w:rsidRPr="00301EDC">
        <w:rPr>
          <w:rFonts w:ascii="Times New Roman" w:hAnsi="Times New Roman" w:cs="Times New Roman"/>
          <w:sz w:val="28"/>
          <w:szCs w:val="28"/>
        </w:rPr>
        <w:t xml:space="preserve"> </w:t>
      </w:r>
      <w:r w:rsidR="0011239D" w:rsidRPr="00301EDC">
        <w:rPr>
          <w:rFonts w:ascii="Times New Roman" w:hAnsi="Times New Roman" w:cs="Times New Roman"/>
          <w:sz w:val="28"/>
          <w:szCs w:val="28"/>
        </w:rPr>
        <w:t>в баллах от 0 до 1 (</w:t>
      </w:r>
      <w:r w:rsidR="00972F1F" w:rsidRPr="00301EDC">
        <w:rPr>
          <w:rFonts w:ascii="Times New Roman" w:hAnsi="Times New Roman" w:cs="Times New Roman"/>
          <w:sz w:val="28"/>
          <w:szCs w:val="28"/>
        </w:rPr>
        <w:t>или 0 до 100). В случае категориальной шкалы человеку предлагают отнести описанное</w:t>
      </w:r>
      <w:r w:rsidR="002A7EE4" w:rsidRPr="00301EDC">
        <w:rPr>
          <w:rFonts w:ascii="Times New Roman" w:hAnsi="Times New Roman" w:cs="Times New Roman"/>
          <w:sz w:val="28"/>
          <w:szCs w:val="28"/>
        </w:rPr>
        <w:t xml:space="preserve"> состояние здоровья к одной из нескольких категорий. При использовании</w:t>
      </w:r>
      <w:r w:rsidR="00574DED" w:rsidRPr="00301EDC">
        <w:rPr>
          <w:rFonts w:ascii="Times New Roman" w:hAnsi="Times New Roman" w:cs="Times New Roman"/>
          <w:sz w:val="28"/>
          <w:szCs w:val="28"/>
        </w:rPr>
        <w:t xml:space="preserve"> визуально-аналоговых</w:t>
      </w:r>
      <w:r w:rsidR="002A7EE4" w:rsidRPr="00301EDC">
        <w:rPr>
          <w:rFonts w:ascii="Times New Roman" w:hAnsi="Times New Roman" w:cs="Times New Roman"/>
          <w:sz w:val="28"/>
          <w:szCs w:val="28"/>
        </w:rPr>
        <w:t xml:space="preserve"> шкал (</w:t>
      </w:r>
      <w:r w:rsidR="002A7EE4" w:rsidRPr="00301EDC">
        <w:rPr>
          <w:rFonts w:ascii="Times New Roman" w:hAnsi="Times New Roman" w:cs="Times New Roman"/>
          <w:sz w:val="28"/>
          <w:szCs w:val="28"/>
          <w:lang w:val="en-US"/>
        </w:rPr>
        <w:t>visual</w:t>
      </w:r>
      <w:r w:rsidR="002A7EE4" w:rsidRPr="00301EDC">
        <w:rPr>
          <w:rFonts w:ascii="Times New Roman" w:hAnsi="Times New Roman" w:cs="Times New Roman"/>
          <w:sz w:val="28"/>
          <w:szCs w:val="28"/>
        </w:rPr>
        <w:t xml:space="preserve"> </w:t>
      </w:r>
      <w:r w:rsidR="002A7EE4" w:rsidRPr="00301EDC">
        <w:rPr>
          <w:rFonts w:ascii="Times New Roman" w:hAnsi="Times New Roman" w:cs="Times New Roman"/>
          <w:sz w:val="28"/>
          <w:szCs w:val="28"/>
          <w:lang w:val="en-US"/>
        </w:rPr>
        <w:t>analogue</w:t>
      </w:r>
      <w:r w:rsidR="002A7EE4" w:rsidRPr="00301EDC">
        <w:rPr>
          <w:rFonts w:ascii="Times New Roman" w:hAnsi="Times New Roman" w:cs="Times New Roman"/>
          <w:sz w:val="28"/>
          <w:szCs w:val="28"/>
        </w:rPr>
        <w:t xml:space="preserve"> </w:t>
      </w:r>
      <w:r w:rsidR="002A7EE4" w:rsidRPr="00301EDC">
        <w:rPr>
          <w:rFonts w:ascii="Times New Roman" w:hAnsi="Times New Roman" w:cs="Times New Roman"/>
          <w:sz w:val="28"/>
          <w:szCs w:val="28"/>
          <w:lang w:val="en-US"/>
        </w:rPr>
        <w:t>scales</w:t>
      </w:r>
      <w:r w:rsidR="002A7EE4" w:rsidRPr="00301EDC">
        <w:rPr>
          <w:rFonts w:ascii="Times New Roman" w:hAnsi="Times New Roman" w:cs="Times New Roman"/>
          <w:sz w:val="28"/>
          <w:szCs w:val="28"/>
        </w:rPr>
        <w:t xml:space="preserve">, </w:t>
      </w:r>
      <w:r w:rsidR="002A7EE4" w:rsidRPr="00301EDC">
        <w:rPr>
          <w:rFonts w:ascii="Times New Roman" w:hAnsi="Times New Roman" w:cs="Times New Roman"/>
          <w:sz w:val="28"/>
          <w:szCs w:val="28"/>
          <w:lang w:val="en-US"/>
        </w:rPr>
        <w:t>VAS</w:t>
      </w:r>
      <w:r w:rsidR="002A7EE4" w:rsidRPr="00301EDC">
        <w:rPr>
          <w:rFonts w:ascii="Times New Roman" w:hAnsi="Times New Roman" w:cs="Times New Roman"/>
          <w:sz w:val="28"/>
          <w:szCs w:val="28"/>
        </w:rPr>
        <w:t>) респонденту предлагают отметить его состояние исходя из того, что начало шкалы обозначает наихудшее состояние (отмечается как 0), а конец – состояние полного здоровья (в зависимости от цены деления шкалы, чаще всего 10 или 100).</w:t>
      </w:r>
      <w:r w:rsidR="00972F1F" w:rsidRPr="00301EDC">
        <w:rPr>
          <w:rFonts w:ascii="Times New Roman" w:hAnsi="Times New Roman" w:cs="Times New Roman"/>
          <w:sz w:val="28"/>
          <w:szCs w:val="28"/>
        </w:rPr>
        <w:t xml:space="preserve"> </w:t>
      </w:r>
      <w:r w:rsidR="00574DED" w:rsidRPr="00301EDC">
        <w:rPr>
          <w:rFonts w:ascii="Times New Roman" w:hAnsi="Times New Roman" w:cs="Times New Roman"/>
          <w:sz w:val="28"/>
          <w:szCs w:val="28"/>
        </w:rPr>
        <w:t>Пример ви</w:t>
      </w:r>
      <w:r w:rsidR="00DA13A5" w:rsidRPr="00301EDC">
        <w:rPr>
          <w:rFonts w:ascii="Times New Roman" w:hAnsi="Times New Roman" w:cs="Times New Roman"/>
          <w:sz w:val="28"/>
          <w:szCs w:val="28"/>
        </w:rPr>
        <w:t>зуально-аналогово</w:t>
      </w:r>
      <w:r w:rsidR="007C2CB2">
        <w:rPr>
          <w:rFonts w:ascii="Times New Roman" w:hAnsi="Times New Roman" w:cs="Times New Roman"/>
          <w:sz w:val="28"/>
          <w:szCs w:val="28"/>
        </w:rPr>
        <w:t>й шкалы представлен на рис.</w:t>
      </w:r>
      <w:r w:rsidR="007C2CB2">
        <w:rPr>
          <w:rFonts w:ascii="Times New Roman" w:hAnsi="Times New Roman" w:cs="Times New Roman"/>
          <w:sz w:val="28"/>
          <w:szCs w:val="28"/>
          <w:lang w:val="en-US"/>
        </w:rPr>
        <w:t>5</w:t>
      </w:r>
    </w:p>
    <w:p w:rsidR="00DA13A5" w:rsidRPr="00301EDC" w:rsidRDefault="00DA13A5" w:rsidP="00DA13A5">
      <w:pPr>
        <w:rPr>
          <w:rFonts w:ascii="Times New Roman" w:hAnsi="Times New Roman" w:cs="Times New Roman"/>
        </w:rPr>
      </w:pPr>
    </w:p>
    <w:p w:rsidR="00DA13A5" w:rsidRPr="00301EDC" w:rsidRDefault="00DA13A5" w:rsidP="00DA13A5">
      <w:pPr>
        <w:rPr>
          <w:rFonts w:ascii="Times New Roman" w:hAnsi="Times New Roman" w:cs="Times New Roman"/>
        </w:rPr>
      </w:pPr>
      <w:r w:rsidRPr="00301EDC">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6E32C4F" wp14:editId="542778C3">
                <wp:simplePos x="0" y="0"/>
                <wp:positionH relativeFrom="column">
                  <wp:posOffset>4393706</wp:posOffset>
                </wp:positionH>
                <wp:positionV relativeFrom="paragraph">
                  <wp:posOffset>611858</wp:posOffset>
                </wp:positionV>
                <wp:extent cx="1264285" cy="711200"/>
                <wp:effectExtent l="0" t="0" r="0" b="0"/>
                <wp:wrapNone/>
                <wp:docPr id="38" name="Поле 38"/>
                <wp:cNvGraphicFramePr/>
                <a:graphic xmlns:a="http://schemas.openxmlformats.org/drawingml/2006/main">
                  <a:graphicData uri="http://schemas.microsoft.com/office/word/2010/wordprocessingShape">
                    <wps:wsp>
                      <wps:cNvSpPr txBox="1"/>
                      <wps:spPr>
                        <a:xfrm>
                          <a:off x="0" y="0"/>
                          <a:ext cx="1264285" cy="71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E7E" w:rsidRPr="00140924" w:rsidRDefault="00847E7E" w:rsidP="00DA13A5">
                            <w:pPr>
                              <w:rPr>
                                <w:rFonts w:ascii="Times New Roman" w:hAnsi="Times New Roman" w:cs="Times New Roman"/>
                                <w:b/>
                                <w:sz w:val="24"/>
                              </w:rPr>
                            </w:pPr>
                            <w:r w:rsidRPr="00140924">
                              <w:rPr>
                                <w:rFonts w:ascii="Times New Roman" w:hAnsi="Times New Roman" w:cs="Times New Roman"/>
                                <w:b/>
                                <w:sz w:val="24"/>
                              </w:rPr>
                              <w:t>НАИ</w:t>
                            </w:r>
                            <w:r>
                              <w:rPr>
                                <w:rFonts w:ascii="Times New Roman" w:hAnsi="Times New Roman" w:cs="Times New Roman"/>
                                <w:b/>
                                <w:sz w:val="24"/>
                              </w:rPr>
                              <w:t>ЛУЧШЕЕ</w:t>
                            </w:r>
                            <w:r>
                              <w:rPr>
                                <w:rFonts w:ascii="Times New Roman" w:hAnsi="Times New Roman" w:cs="Times New Roman"/>
                                <w:b/>
                                <w:sz w:val="24"/>
                              </w:rPr>
                              <w:br/>
                            </w:r>
                            <w:r w:rsidRPr="00140924">
                              <w:rPr>
                                <w:rFonts w:ascii="Times New Roman" w:hAnsi="Times New Roman" w:cs="Times New Roman"/>
                                <w:b/>
                                <w:sz w:val="24"/>
                              </w:rPr>
                              <w:t xml:space="preserve">СОСТОЯНИЕ </w:t>
                            </w:r>
                            <w:r>
                              <w:rPr>
                                <w:rFonts w:ascii="Times New Roman" w:hAnsi="Times New Roman" w:cs="Times New Roman"/>
                                <w:b/>
                                <w:sz w:val="24"/>
                              </w:rPr>
                              <w:br/>
                            </w:r>
                            <w:r w:rsidRPr="00140924">
                              <w:rPr>
                                <w:rFonts w:ascii="Times New Roman" w:hAnsi="Times New Roman" w:cs="Times New Roman"/>
                                <w:b/>
                                <w:sz w:val="24"/>
                              </w:rPr>
                              <w:t>ЗДОРОВЬЯ</w:t>
                            </w:r>
                          </w:p>
                          <w:p w:rsidR="00847E7E" w:rsidRPr="00925CEA" w:rsidRDefault="00847E7E" w:rsidP="00DA13A5">
                            <w:pPr>
                              <w:rPr>
                                <w:rFonts w:ascii="Times New Roman" w:hAnsi="Times New Roman" w:cs="Times New Roman"/>
                                <w:sz w:val="20"/>
                              </w:rPr>
                            </w:pPr>
                          </w:p>
                          <w:p w:rsidR="00847E7E" w:rsidRPr="00925CEA" w:rsidRDefault="00847E7E" w:rsidP="00DA13A5">
                            <w:pPr>
                              <w:rPr>
                                <w:rFonts w:ascii="Times New Roman" w:hAnsi="Times New Roman" w:cs="Times New Roman"/>
                              </w:rPr>
                            </w:pPr>
                          </w:p>
                          <w:p w:rsidR="00847E7E" w:rsidRPr="00925CEA" w:rsidRDefault="00847E7E" w:rsidP="00DA13A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margin-left:345.95pt;margin-top:48.2pt;width:99.55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dFjAIAAGQFAAAOAAAAZHJzL2Uyb0RvYy54bWysVM1u2zAMvg/YOwi6L07S9GdBnSJL0WFA&#10;0RZrh54VWUqMSaImKbGzl+lT7DRgz5BHGiXbSZDt0mEXmxI/UiQ/kpdXtVZkLZwvweR00OtTIgyH&#10;ojSLnH55unl3QYkPzBRMgRE53QhPryZv31xWdiyGsARVCEfQifHjyuZ0GYIdZ5nnS6GZ74EVBpUS&#10;nGYBj26RFY5V6F2rbNjvn2UVuMI64MJ7vL1ulHSS/EspeLiX0otAVE4xtpC+Ln3n8ZtNLtl44Zhd&#10;lrwNg/1DFJqVBh/dubpmgZGVK/9wpUvuwIMMPQ46AylLLlIOmM2gf5TN45JZkXLB4ni7K5P/f275&#10;3frBkbLI6QkyZZhGjrYv21/bn9sfBK+wPpX1Y4Q9WgSG+gPUyHN37/Eypl1Lp+MfEyKox0pvdtUV&#10;dSA8Gg3PRsOLU0o46s4HA6Qvusn21tb58FGAJlHIqUP2UlHZ+taHBtpB4mMGbkqlEoPKkCqnZyen&#10;/WSw06BzZSJWpF5o3cSMmsiTFDZKRIwyn4XEWqQE4kXqQjFTjqwZ9g/jXJiQck9+ER1REoN4jWGL&#10;30f1GuMmj+5lMGFnrEsDLmV/FHbxtQtZNnis+UHeUQz1vG6ZnkOxQaIdNKPiLb8pkY1b5sMDczgb&#10;yC3Oe7jHj1SAVYdWomQJ7vvf7iMeWxa1lFQ4azn131bMCUrUJ4PN/H4wGsXhTIfR6fkQD+5QMz/U&#10;mJWeAdIxwM1ieRIjPqhOlA70M66FaXwVVcxwfDunoRNnodkAuFa4mE4TCMfRsnBrHi2PriM7sdee&#10;6mfmbNuQAVv5DrqpZOOjvmyw0dLAdBVAlqlpY4GbqraFx1FObd+unbgrDs8JtV+Ok98AAAD//wMA&#10;UEsDBBQABgAIAAAAIQC+RU++4gAAAAoBAAAPAAAAZHJzL2Rvd25yZXYueG1sTI/BTsMwEETvSP0H&#10;aytxo06iEiUhm6qKVCEhOLT0ws2J3STCXofYbQNfjznR42qfZt6Um9lodlGTGywhxKsImKLWyoE6&#10;hOP77iED5rwgKbQlhfCtHGyqxV0pCmmvtFeXg+9YCCFXCITe+7Hg3LW9MsKt7Kgo/E52MsKHc+q4&#10;nMQ1hBvNkyhKuREDhYZejKruVft5OBuEl3r3JvZNYrIfXT+/nrbj1/HjEfF+OW+fgHk1+38Y/vSD&#10;OlTBqbFnko5phDSP84Ai5OkaWACyPA7jGoQkytbAq5LfTqh+AQAA//8DAFBLAQItABQABgAIAAAA&#10;IQC2gziS/gAAAOEBAAATAAAAAAAAAAAAAAAAAAAAAABbQ29udGVudF9UeXBlc10ueG1sUEsBAi0A&#10;FAAGAAgAAAAhADj9If/WAAAAlAEAAAsAAAAAAAAAAAAAAAAALwEAAF9yZWxzLy5yZWxzUEsBAi0A&#10;FAAGAAgAAAAhAKmcB0WMAgAAZAUAAA4AAAAAAAAAAAAAAAAALgIAAGRycy9lMm9Eb2MueG1sUEsB&#10;Ai0AFAAGAAgAAAAhAL5FT77iAAAACgEAAA8AAAAAAAAAAAAAAAAA5gQAAGRycy9kb3ducmV2Lnht&#10;bFBLBQYAAAAABAAEAPMAAAD1BQAAAAA=&#10;" filled="f" stroked="f" strokeweight=".5pt">
                <v:textbox>
                  <w:txbxContent>
                    <w:p w:rsidR="00847E7E" w:rsidRPr="00140924" w:rsidRDefault="00847E7E" w:rsidP="00DA13A5">
                      <w:pPr>
                        <w:rPr>
                          <w:rFonts w:ascii="Times New Roman" w:hAnsi="Times New Roman" w:cs="Times New Roman"/>
                          <w:b/>
                          <w:sz w:val="24"/>
                        </w:rPr>
                      </w:pPr>
                      <w:r w:rsidRPr="00140924">
                        <w:rPr>
                          <w:rFonts w:ascii="Times New Roman" w:hAnsi="Times New Roman" w:cs="Times New Roman"/>
                          <w:b/>
                          <w:sz w:val="24"/>
                        </w:rPr>
                        <w:t>НАИ</w:t>
                      </w:r>
                      <w:r>
                        <w:rPr>
                          <w:rFonts w:ascii="Times New Roman" w:hAnsi="Times New Roman" w:cs="Times New Roman"/>
                          <w:b/>
                          <w:sz w:val="24"/>
                        </w:rPr>
                        <w:t>ЛУЧШЕЕ</w:t>
                      </w:r>
                      <w:r>
                        <w:rPr>
                          <w:rFonts w:ascii="Times New Roman" w:hAnsi="Times New Roman" w:cs="Times New Roman"/>
                          <w:b/>
                          <w:sz w:val="24"/>
                        </w:rPr>
                        <w:br/>
                      </w:r>
                      <w:r w:rsidRPr="00140924">
                        <w:rPr>
                          <w:rFonts w:ascii="Times New Roman" w:hAnsi="Times New Roman" w:cs="Times New Roman"/>
                          <w:b/>
                          <w:sz w:val="24"/>
                        </w:rPr>
                        <w:t xml:space="preserve">СОСТОЯНИЕ </w:t>
                      </w:r>
                      <w:r>
                        <w:rPr>
                          <w:rFonts w:ascii="Times New Roman" w:hAnsi="Times New Roman" w:cs="Times New Roman"/>
                          <w:b/>
                          <w:sz w:val="24"/>
                        </w:rPr>
                        <w:br/>
                      </w:r>
                      <w:r w:rsidRPr="00140924">
                        <w:rPr>
                          <w:rFonts w:ascii="Times New Roman" w:hAnsi="Times New Roman" w:cs="Times New Roman"/>
                          <w:b/>
                          <w:sz w:val="24"/>
                        </w:rPr>
                        <w:t>ЗДОРОВЬЯ</w:t>
                      </w:r>
                    </w:p>
                    <w:p w:rsidR="00847E7E" w:rsidRPr="00925CEA" w:rsidRDefault="00847E7E" w:rsidP="00DA13A5">
                      <w:pPr>
                        <w:rPr>
                          <w:rFonts w:ascii="Times New Roman" w:hAnsi="Times New Roman" w:cs="Times New Roman"/>
                          <w:sz w:val="20"/>
                        </w:rPr>
                      </w:pPr>
                    </w:p>
                    <w:p w:rsidR="00847E7E" w:rsidRPr="00925CEA" w:rsidRDefault="00847E7E" w:rsidP="00DA13A5">
                      <w:pPr>
                        <w:rPr>
                          <w:rFonts w:ascii="Times New Roman" w:hAnsi="Times New Roman" w:cs="Times New Roman"/>
                        </w:rPr>
                      </w:pPr>
                    </w:p>
                    <w:p w:rsidR="00847E7E" w:rsidRPr="00925CEA" w:rsidRDefault="00847E7E" w:rsidP="00DA13A5">
                      <w:pPr>
                        <w:rPr>
                          <w:rFonts w:ascii="Times New Roman" w:hAnsi="Times New Roman" w:cs="Times New Roman"/>
                        </w:rPr>
                      </w:pPr>
                    </w:p>
                  </w:txbxContent>
                </v:textbox>
              </v:shape>
            </w:pict>
          </mc:Fallback>
        </mc:AlternateContent>
      </w:r>
      <w:r w:rsidRPr="00301ED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950B52C" wp14:editId="784314C6">
                <wp:simplePos x="0" y="0"/>
                <wp:positionH relativeFrom="column">
                  <wp:posOffset>138289</wp:posOffset>
                </wp:positionH>
                <wp:positionV relativeFrom="paragraph">
                  <wp:posOffset>589280</wp:posOffset>
                </wp:positionV>
                <wp:extent cx="1264285" cy="711200"/>
                <wp:effectExtent l="0" t="0" r="0" b="0"/>
                <wp:wrapNone/>
                <wp:docPr id="35" name="Поле 35"/>
                <wp:cNvGraphicFramePr/>
                <a:graphic xmlns:a="http://schemas.openxmlformats.org/drawingml/2006/main">
                  <a:graphicData uri="http://schemas.microsoft.com/office/word/2010/wordprocessingShape">
                    <wps:wsp>
                      <wps:cNvSpPr txBox="1"/>
                      <wps:spPr>
                        <a:xfrm>
                          <a:off x="0" y="0"/>
                          <a:ext cx="1264285" cy="71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E7E" w:rsidRPr="00140924" w:rsidRDefault="00847E7E" w:rsidP="00DA13A5">
                            <w:pPr>
                              <w:rPr>
                                <w:rFonts w:ascii="Times New Roman" w:hAnsi="Times New Roman" w:cs="Times New Roman"/>
                                <w:b/>
                                <w:sz w:val="24"/>
                              </w:rPr>
                            </w:pPr>
                            <w:r w:rsidRPr="00140924">
                              <w:rPr>
                                <w:rFonts w:ascii="Times New Roman" w:hAnsi="Times New Roman" w:cs="Times New Roman"/>
                                <w:b/>
                                <w:sz w:val="24"/>
                              </w:rPr>
                              <w:t xml:space="preserve">НАИХУДШЕЕ </w:t>
                            </w:r>
                            <w:r>
                              <w:rPr>
                                <w:rFonts w:ascii="Times New Roman" w:hAnsi="Times New Roman" w:cs="Times New Roman"/>
                                <w:b/>
                                <w:sz w:val="24"/>
                              </w:rPr>
                              <w:br/>
                            </w:r>
                            <w:r w:rsidRPr="00140924">
                              <w:rPr>
                                <w:rFonts w:ascii="Times New Roman" w:hAnsi="Times New Roman" w:cs="Times New Roman"/>
                                <w:b/>
                                <w:sz w:val="24"/>
                              </w:rPr>
                              <w:t xml:space="preserve">СОСТОЯНИЕ </w:t>
                            </w:r>
                            <w:r>
                              <w:rPr>
                                <w:rFonts w:ascii="Times New Roman" w:hAnsi="Times New Roman" w:cs="Times New Roman"/>
                                <w:b/>
                                <w:sz w:val="24"/>
                              </w:rPr>
                              <w:br/>
                            </w:r>
                            <w:r w:rsidRPr="00140924">
                              <w:rPr>
                                <w:rFonts w:ascii="Times New Roman" w:hAnsi="Times New Roman" w:cs="Times New Roman"/>
                                <w:b/>
                                <w:sz w:val="24"/>
                              </w:rPr>
                              <w:t>ЗДОРОВЬЯ</w:t>
                            </w:r>
                          </w:p>
                          <w:p w:rsidR="00847E7E" w:rsidRPr="00925CEA" w:rsidRDefault="00847E7E" w:rsidP="00DA13A5">
                            <w:pPr>
                              <w:rPr>
                                <w:rFonts w:ascii="Times New Roman" w:hAnsi="Times New Roman" w:cs="Times New Roman"/>
                                <w:sz w:val="20"/>
                              </w:rPr>
                            </w:pPr>
                          </w:p>
                          <w:p w:rsidR="00847E7E" w:rsidRPr="00925CEA" w:rsidRDefault="00847E7E" w:rsidP="00DA13A5">
                            <w:pPr>
                              <w:rPr>
                                <w:rFonts w:ascii="Times New Roman" w:hAnsi="Times New Roman" w:cs="Times New Roman"/>
                              </w:rPr>
                            </w:pPr>
                          </w:p>
                          <w:p w:rsidR="00847E7E" w:rsidRPr="00925CEA" w:rsidRDefault="00847E7E" w:rsidP="00DA13A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027" type="#_x0000_t202" style="position:absolute;margin-left:10.9pt;margin-top:46.4pt;width:99.5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jAIAAGsFAAAOAAAAZHJzL2Uyb0RvYy54bWysVEtu2zAQ3RfoHQjua9mO86kROXAdpCgQ&#10;JEGTImuaIm2hJIclaUvuZXKKrgr0DD5Sh5RkG243KbqRhjNv/p/Lq1orshbOl2ByOuj1KRGGQ1Ga&#10;RU6/PN28u6DEB2YKpsCInG6Ep1eTt28uKzsWQ1iCKoQjaMT4cWVzugzBjrPM86XQzPfACoNCCU6z&#10;gE+3yArHKrSuVTbs98+yClxhHXDhPXKvGyGdJPtSCh7upfQiEJVTjC2kr0vfefxmk0s2XjhmlyVv&#10;w2D/EIVmpUGnO1PXLDCycuUfpnTJHXiQocdBZyBlyUXKAbMZ9I+yeVwyK1IuWBxvd2Xy/88sv1s/&#10;OFIWOT05pcQwjT3avmx/bX9ufxBkYX0q68cIe7QIDPUHqLHPHd8jM6ZdS6fjHxMiKMdKb3bVFXUg&#10;PCoNz0bDC/TCUXY+GGD7oplsr22dDx8FaBKJnDrsXioqW9/60EA7SHRm4KZUKnVQGVLl9OzktJ8U&#10;dhI0rkzEijQLrZmYURN5osJGiYhR5rOQWIuUQGSkKRQz5cia4fwwzoUJKfdkF9ERJTGI1yi2+H1U&#10;r1Fu8ug8gwk7ZV0acCn7o7CLr13IssFjzQ/yjmSo53Uagl1j51BssN8Omo3xlt+U2JRb5sMDc7gi&#10;2GJc+3CPH6kAiw8tRckS3Pe/8SMeJxellFS4cjn131bMCUrUJ4Mz/X4wGsUdTY/R6fkQH+5QMj+U&#10;mJWeAXZlgAfG8kRGfFAdKR3oZ7wO0+gVRcxw9J3T0JGz0BwCvC5cTKcJhFtpWbg1j5ZH07FJceSe&#10;6mfmbDuXASf6DrrlZOOj8WywUdPAdBVAlml2Y52bqrb1x41O099en3gyDt8Jtb+Rk98AAAD//wMA&#10;UEsDBBQABgAIAAAAIQD4gNi34AAAAAkBAAAPAAAAZHJzL2Rvd25yZXYueG1sTI/BTsMwEETvSP0H&#10;aytxo3YtQGmIU1WRKiQEh5ZeuDmxm0TY6xC7beDrWU70tLOa1czbYj15x852jH1ABcuFAGaxCabH&#10;VsHhfXuXAYtJo9EuoFXwbSOsy9lNoXMTLriz531qGYVgzLWCLqUh5zw2nfU6LsJgkbxjGL1OtI4t&#10;N6O+ULh3XArxyL3ukRo6Pdiqs83n/uQVvFTbN72rpc9+XPX8etwMX4ePB6Vu59PmCViyU/o/hj98&#10;QoeSmOpwQhOZUyCXRJ4UrCRN8qUUK2A1CXGfAS8Lfv1B+QsAAP//AwBQSwECLQAUAAYACAAAACEA&#10;toM4kv4AAADhAQAAEwAAAAAAAAAAAAAAAAAAAAAAW0NvbnRlbnRfVHlwZXNdLnhtbFBLAQItABQA&#10;BgAIAAAAIQA4/SH/1gAAAJQBAAALAAAAAAAAAAAAAAAAAC8BAABfcmVscy8ucmVsc1BLAQItABQA&#10;BgAIAAAAIQB+Io/0jAIAAGsFAAAOAAAAAAAAAAAAAAAAAC4CAABkcnMvZTJvRG9jLnhtbFBLAQIt&#10;ABQABgAIAAAAIQD4gNi34AAAAAkBAAAPAAAAAAAAAAAAAAAAAOYEAABkcnMvZG93bnJldi54bWxQ&#10;SwUGAAAAAAQABADzAAAA8wUAAAAA&#10;" filled="f" stroked="f" strokeweight=".5pt">
                <v:textbox>
                  <w:txbxContent>
                    <w:p w:rsidR="00847E7E" w:rsidRPr="00140924" w:rsidRDefault="00847E7E" w:rsidP="00DA13A5">
                      <w:pPr>
                        <w:rPr>
                          <w:rFonts w:ascii="Times New Roman" w:hAnsi="Times New Roman" w:cs="Times New Roman"/>
                          <w:b/>
                          <w:sz w:val="24"/>
                        </w:rPr>
                      </w:pPr>
                      <w:r w:rsidRPr="00140924">
                        <w:rPr>
                          <w:rFonts w:ascii="Times New Roman" w:hAnsi="Times New Roman" w:cs="Times New Roman"/>
                          <w:b/>
                          <w:sz w:val="24"/>
                        </w:rPr>
                        <w:t xml:space="preserve">НАИХУДШЕЕ </w:t>
                      </w:r>
                      <w:r>
                        <w:rPr>
                          <w:rFonts w:ascii="Times New Roman" w:hAnsi="Times New Roman" w:cs="Times New Roman"/>
                          <w:b/>
                          <w:sz w:val="24"/>
                        </w:rPr>
                        <w:br/>
                      </w:r>
                      <w:r w:rsidRPr="00140924">
                        <w:rPr>
                          <w:rFonts w:ascii="Times New Roman" w:hAnsi="Times New Roman" w:cs="Times New Roman"/>
                          <w:b/>
                          <w:sz w:val="24"/>
                        </w:rPr>
                        <w:t xml:space="preserve">СОСТОЯНИЕ </w:t>
                      </w:r>
                      <w:r>
                        <w:rPr>
                          <w:rFonts w:ascii="Times New Roman" w:hAnsi="Times New Roman" w:cs="Times New Roman"/>
                          <w:b/>
                          <w:sz w:val="24"/>
                        </w:rPr>
                        <w:br/>
                      </w:r>
                      <w:r w:rsidRPr="00140924">
                        <w:rPr>
                          <w:rFonts w:ascii="Times New Roman" w:hAnsi="Times New Roman" w:cs="Times New Roman"/>
                          <w:b/>
                          <w:sz w:val="24"/>
                        </w:rPr>
                        <w:t>ЗДОРОВЬЯ</w:t>
                      </w:r>
                    </w:p>
                    <w:p w:rsidR="00847E7E" w:rsidRPr="00925CEA" w:rsidRDefault="00847E7E" w:rsidP="00DA13A5">
                      <w:pPr>
                        <w:rPr>
                          <w:rFonts w:ascii="Times New Roman" w:hAnsi="Times New Roman" w:cs="Times New Roman"/>
                          <w:sz w:val="20"/>
                        </w:rPr>
                      </w:pPr>
                    </w:p>
                    <w:p w:rsidR="00847E7E" w:rsidRPr="00925CEA" w:rsidRDefault="00847E7E" w:rsidP="00DA13A5">
                      <w:pPr>
                        <w:rPr>
                          <w:rFonts w:ascii="Times New Roman" w:hAnsi="Times New Roman" w:cs="Times New Roman"/>
                        </w:rPr>
                      </w:pPr>
                    </w:p>
                    <w:p w:rsidR="00847E7E" w:rsidRPr="00925CEA" w:rsidRDefault="00847E7E" w:rsidP="00DA13A5">
                      <w:pPr>
                        <w:rPr>
                          <w:rFonts w:ascii="Times New Roman" w:hAnsi="Times New Roman" w:cs="Times New Roman"/>
                        </w:rPr>
                      </w:pPr>
                    </w:p>
                  </w:txbxContent>
                </v:textbox>
              </v:shape>
            </w:pict>
          </mc:Fallback>
        </mc:AlternateContent>
      </w:r>
      <w:r w:rsidRPr="00301EDC">
        <w:rPr>
          <w:rFonts w:ascii="Times New Roman" w:hAnsi="Times New Roman" w:cs="Times New Roman"/>
          <w:noProof/>
          <w:lang w:eastAsia="ru-RU"/>
        </w:rPr>
        <w:drawing>
          <wp:inline distT="0" distB="0" distL="0" distR="0" wp14:anchorId="4080EE2F" wp14:editId="2D3E5D76">
            <wp:extent cx="5800000" cy="885714"/>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00000" cy="885714"/>
                    </a:xfrm>
                    <a:prstGeom prst="rect">
                      <a:avLst/>
                    </a:prstGeom>
                  </pic:spPr>
                </pic:pic>
              </a:graphicData>
            </a:graphic>
          </wp:inline>
        </w:drawing>
      </w:r>
    </w:p>
    <w:p w:rsidR="00DA13A5" w:rsidRPr="00301EDC" w:rsidRDefault="00DA13A5" w:rsidP="00DA13A5">
      <w:pPr>
        <w:spacing w:line="360" w:lineRule="auto"/>
        <w:rPr>
          <w:rFonts w:ascii="Times New Roman" w:hAnsi="Times New Roman" w:cs="Times New Roman"/>
          <w:sz w:val="28"/>
          <w:szCs w:val="28"/>
        </w:rPr>
      </w:pPr>
      <w:r w:rsidRPr="00301EDC">
        <w:rPr>
          <w:rFonts w:ascii="Times New Roman" w:hAnsi="Times New Roman" w:cs="Times New Roman"/>
          <w:sz w:val="28"/>
          <w:szCs w:val="28"/>
        </w:rPr>
        <w:t xml:space="preserve"> </w:t>
      </w:r>
    </w:p>
    <w:p w:rsidR="00CA75AB" w:rsidRPr="007C2CB2" w:rsidRDefault="007C2CB2" w:rsidP="00190CB5">
      <w:pPr>
        <w:spacing w:line="360" w:lineRule="auto"/>
        <w:rPr>
          <w:rFonts w:ascii="Times New Roman" w:hAnsi="Times New Roman" w:cs="Times New Roman"/>
          <w:i/>
          <w:sz w:val="28"/>
          <w:szCs w:val="28"/>
        </w:rPr>
      </w:pPr>
      <w:r w:rsidRPr="007C2CB2">
        <w:rPr>
          <w:rFonts w:ascii="Times New Roman" w:hAnsi="Times New Roman" w:cs="Times New Roman"/>
          <w:i/>
          <w:sz w:val="28"/>
          <w:szCs w:val="28"/>
        </w:rPr>
        <w:t>Рис.</w:t>
      </w:r>
      <w:r w:rsidRPr="00426E66">
        <w:rPr>
          <w:rFonts w:ascii="Times New Roman" w:hAnsi="Times New Roman" w:cs="Times New Roman"/>
          <w:i/>
          <w:sz w:val="28"/>
          <w:szCs w:val="28"/>
        </w:rPr>
        <w:t>5</w:t>
      </w:r>
      <w:r w:rsidR="00DA13A5" w:rsidRPr="007C2CB2">
        <w:rPr>
          <w:rFonts w:ascii="Times New Roman" w:hAnsi="Times New Roman" w:cs="Times New Roman"/>
          <w:i/>
          <w:sz w:val="28"/>
          <w:szCs w:val="28"/>
        </w:rPr>
        <w:t xml:space="preserve">  Пример визуально аналоговой шкалы</w:t>
      </w:r>
    </w:p>
    <w:p w:rsidR="00DA13A5" w:rsidRPr="00301EDC" w:rsidRDefault="00DA13A5" w:rsidP="00F37E45">
      <w:pPr>
        <w:spacing w:line="360" w:lineRule="auto"/>
        <w:jc w:val="both"/>
        <w:rPr>
          <w:rFonts w:ascii="Times New Roman" w:hAnsi="Times New Roman" w:cs="Times New Roman"/>
          <w:sz w:val="28"/>
          <w:szCs w:val="28"/>
        </w:rPr>
      </w:pPr>
      <w:r w:rsidRPr="00301EDC">
        <w:rPr>
          <w:rFonts w:ascii="Times New Roman" w:hAnsi="Times New Roman" w:cs="Times New Roman"/>
          <w:sz w:val="28"/>
          <w:szCs w:val="28"/>
        </w:rPr>
        <w:t xml:space="preserve">Подробное руководство по разработке и использованию инструментов оценки полезностей состояний здоровья, в том числе и описание метода шкалы оценок, </w:t>
      </w:r>
      <w:r w:rsidR="00426E66">
        <w:rPr>
          <w:rFonts w:ascii="Times New Roman" w:hAnsi="Times New Roman" w:cs="Times New Roman"/>
          <w:sz w:val="28"/>
          <w:szCs w:val="28"/>
        </w:rPr>
        <w:t>можно найти</w:t>
      </w:r>
      <w:r w:rsidRPr="00301EDC">
        <w:rPr>
          <w:rFonts w:ascii="Times New Roman" w:hAnsi="Times New Roman" w:cs="Times New Roman"/>
          <w:sz w:val="28"/>
          <w:szCs w:val="28"/>
        </w:rPr>
        <w:t xml:space="preserve"> в [</w:t>
      </w:r>
      <w:r w:rsidR="005D3D23">
        <w:rPr>
          <w:rFonts w:ascii="Times New Roman" w:hAnsi="Times New Roman" w:cs="Times New Roman"/>
          <w:sz w:val="28"/>
          <w:szCs w:val="28"/>
        </w:rPr>
        <w:t>15</w:t>
      </w:r>
      <w:r w:rsidRPr="00301EDC">
        <w:rPr>
          <w:rFonts w:ascii="Times New Roman" w:hAnsi="Times New Roman" w:cs="Times New Roman"/>
          <w:sz w:val="28"/>
          <w:szCs w:val="28"/>
        </w:rPr>
        <w:t>].</w:t>
      </w:r>
    </w:p>
    <w:p w:rsidR="00E612A5" w:rsidRPr="00301EDC" w:rsidRDefault="00914702" w:rsidP="001F28D3">
      <w:pPr>
        <w:pStyle w:val="3"/>
        <w:rPr>
          <w:rFonts w:cs="Times New Roman"/>
          <w:szCs w:val="28"/>
        </w:rPr>
      </w:pPr>
      <w:bookmarkStart w:id="32" w:name="_Toc358236563"/>
      <w:r>
        <w:rPr>
          <w:rFonts w:cs="Times New Roman"/>
          <w:szCs w:val="28"/>
        </w:rPr>
        <w:t xml:space="preserve">1.5.4 </w:t>
      </w:r>
      <w:r w:rsidR="00E612A5" w:rsidRPr="00301EDC">
        <w:rPr>
          <w:rFonts w:cs="Times New Roman"/>
          <w:szCs w:val="28"/>
        </w:rPr>
        <w:t>Определени</w:t>
      </w:r>
      <w:r w:rsidR="00F47515" w:rsidRPr="00301EDC">
        <w:rPr>
          <w:rFonts w:cs="Times New Roman"/>
          <w:szCs w:val="28"/>
        </w:rPr>
        <w:t>е веса</w:t>
      </w:r>
      <w:r w:rsidR="00E612A5" w:rsidRPr="00301EDC">
        <w:rPr>
          <w:rFonts w:cs="Times New Roman"/>
          <w:szCs w:val="28"/>
        </w:rPr>
        <w:t xml:space="preserve"> состояния здоровья с помощью опросников.</w:t>
      </w:r>
      <w:bookmarkEnd w:id="32"/>
    </w:p>
    <w:p w:rsidR="00D0342C" w:rsidRPr="00301EDC" w:rsidRDefault="00D0342C" w:rsidP="00D0342C">
      <w:pPr>
        <w:rPr>
          <w:rFonts w:ascii="Times New Roman" w:hAnsi="Times New Roman" w:cs="Times New Roman"/>
        </w:rPr>
      </w:pPr>
    </w:p>
    <w:p w:rsidR="003E2A9E" w:rsidRPr="00301EDC" w:rsidRDefault="00F47515" w:rsidP="00D0342C">
      <w:pPr>
        <w:spacing w:line="360" w:lineRule="auto"/>
        <w:rPr>
          <w:rFonts w:ascii="Times New Roman" w:hAnsi="Times New Roman" w:cs="Times New Roman"/>
          <w:sz w:val="28"/>
        </w:rPr>
      </w:pPr>
      <w:r w:rsidRPr="00301EDC">
        <w:rPr>
          <w:rFonts w:ascii="Times New Roman" w:hAnsi="Times New Roman" w:cs="Times New Roman"/>
          <w:sz w:val="28"/>
        </w:rPr>
        <w:t>Измерения веса состояния здоровья (т.е. соответствующий этому состоянию уровень полезности) с помощью описанных в предыдущих пунктах методов прямых оценок - это довольно сложная и требующая значительного времени задача.</w:t>
      </w:r>
      <w:r w:rsidR="00226BE6" w:rsidRPr="00301EDC">
        <w:rPr>
          <w:rFonts w:ascii="Times New Roman" w:hAnsi="Times New Roman" w:cs="Times New Roman"/>
          <w:sz w:val="28"/>
        </w:rPr>
        <w:t xml:space="preserve"> Альтернативный вариант - использовать опросники и </w:t>
      </w:r>
      <w:r w:rsidR="000B0D3D" w:rsidRPr="00301EDC">
        <w:rPr>
          <w:rFonts w:ascii="Times New Roman" w:hAnsi="Times New Roman" w:cs="Times New Roman"/>
          <w:sz w:val="28"/>
        </w:rPr>
        <w:t>соответствующие им системы оценки весов.</w:t>
      </w:r>
    </w:p>
    <w:p w:rsidR="00D0342C" w:rsidRPr="00301EDC" w:rsidRDefault="000B0D3D" w:rsidP="00D0342C">
      <w:pPr>
        <w:spacing w:line="360" w:lineRule="auto"/>
        <w:rPr>
          <w:rFonts w:ascii="Times New Roman" w:hAnsi="Times New Roman" w:cs="Times New Roman"/>
          <w:sz w:val="28"/>
        </w:rPr>
      </w:pPr>
      <w:r w:rsidRPr="00301EDC">
        <w:rPr>
          <w:rFonts w:ascii="Times New Roman" w:hAnsi="Times New Roman" w:cs="Times New Roman"/>
          <w:sz w:val="28"/>
        </w:rPr>
        <w:lastRenderedPageBreak/>
        <w:t xml:space="preserve"> </w:t>
      </w:r>
      <w:proofErr w:type="spellStart"/>
      <w:r w:rsidRPr="00301EDC">
        <w:rPr>
          <w:rFonts w:ascii="Times New Roman" w:hAnsi="Times New Roman" w:cs="Times New Roman"/>
          <w:sz w:val="28"/>
        </w:rPr>
        <w:t>Драммонд</w:t>
      </w:r>
      <w:proofErr w:type="spellEnd"/>
      <w:r w:rsidRPr="00301EDC">
        <w:rPr>
          <w:rFonts w:ascii="Times New Roman" w:hAnsi="Times New Roman" w:cs="Times New Roman"/>
          <w:sz w:val="28"/>
        </w:rPr>
        <w:t xml:space="preserve"> упоминает о четырех наиболее распространенных </w:t>
      </w:r>
      <w:r w:rsidR="009360E5">
        <w:rPr>
          <w:rFonts w:ascii="Times New Roman" w:hAnsi="Times New Roman" w:cs="Times New Roman"/>
          <w:sz w:val="28"/>
        </w:rPr>
        <w:t xml:space="preserve">системах </w:t>
      </w:r>
      <w:r w:rsidR="0086432C">
        <w:rPr>
          <w:rFonts w:ascii="Times New Roman" w:hAnsi="Times New Roman" w:cs="Times New Roman"/>
          <w:sz w:val="28"/>
        </w:rPr>
        <w:t>[11]</w:t>
      </w:r>
      <w:r w:rsidR="003E2A9E" w:rsidRPr="00301EDC">
        <w:rPr>
          <w:rFonts w:ascii="Times New Roman" w:hAnsi="Times New Roman" w:cs="Times New Roman"/>
          <w:sz w:val="28"/>
        </w:rPr>
        <w:t>:</w:t>
      </w:r>
    </w:p>
    <w:p w:rsidR="003E2A9E" w:rsidRPr="00301EDC" w:rsidRDefault="003E2A9E" w:rsidP="00D0342C">
      <w:pPr>
        <w:spacing w:line="360" w:lineRule="auto"/>
        <w:rPr>
          <w:rFonts w:ascii="Times New Roman" w:hAnsi="Times New Roman" w:cs="Times New Roman"/>
          <w:sz w:val="28"/>
          <w:lang w:val="en-US"/>
        </w:rPr>
      </w:pPr>
      <w:r w:rsidRPr="00301EDC">
        <w:rPr>
          <w:rFonts w:ascii="Times New Roman" w:hAnsi="Times New Roman" w:cs="Times New Roman"/>
          <w:sz w:val="28"/>
          <w:lang w:val="en-US"/>
        </w:rPr>
        <w:t>1) Quality of Well-Being (QWB);</w:t>
      </w:r>
    </w:p>
    <w:p w:rsidR="003E2A9E" w:rsidRPr="00301EDC" w:rsidRDefault="003E2A9E" w:rsidP="00D0342C">
      <w:pPr>
        <w:spacing w:line="360" w:lineRule="auto"/>
        <w:rPr>
          <w:rFonts w:ascii="Times New Roman" w:hAnsi="Times New Roman" w:cs="Times New Roman"/>
          <w:sz w:val="28"/>
          <w:lang w:val="en-US"/>
        </w:rPr>
      </w:pPr>
      <w:r w:rsidRPr="00301EDC">
        <w:rPr>
          <w:rFonts w:ascii="Times New Roman" w:hAnsi="Times New Roman" w:cs="Times New Roman"/>
          <w:sz w:val="28"/>
          <w:lang w:val="en-US"/>
        </w:rPr>
        <w:t>2) Health Utilities Index (HUI);</w:t>
      </w:r>
    </w:p>
    <w:p w:rsidR="003E2A9E" w:rsidRPr="00301EDC" w:rsidRDefault="003E2A9E" w:rsidP="00D0342C">
      <w:pPr>
        <w:spacing w:line="360" w:lineRule="auto"/>
        <w:rPr>
          <w:rFonts w:ascii="Times New Roman" w:hAnsi="Times New Roman" w:cs="Times New Roman"/>
          <w:sz w:val="28"/>
          <w:lang w:val="en-US"/>
        </w:rPr>
      </w:pPr>
      <w:r w:rsidRPr="00301EDC">
        <w:rPr>
          <w:rFonts w:ascii="Times New Roman" w:hAnsi="Times New Roman" w:cs="Times New Roman"/>
          <w:sz w:val="28"/>
          <w:lang w:val="en-US"/>
        </w:rPr>
        <w:t>3) EQ-5D (</w:t>
      </w:r>
      <w:r w:rsidRPr="00301EDC">
        <w:rPr>
          <w:rFonts w:ascii="Times New Roman" w:hAnsi="Times New Roman" w:cs="Times New Roman"/>
          <w:sz w:val="28"/>
        </w:rPr>
        <w:t>разработка</w:t>
      </w:r>
      <w:r w:rsidRPr="00301EDC">
        <w:rPr>
          <w:rFonts w:ascii="Times New Roman" w:hAnsi="Times New Roman" w:cs="Times New Roman"/>
          <w:sz w:val="28"/>
          <w:lang w:val="en-US"/>
        </w:rPr>
        <w:t xml:space="preserve"> </w:t>
      </w:r>
      <w:r w:rsidRPr="00301EDC">
        <w:rPr>
          <w:rFonts w:ascii="Times New Roman" w:hAnsi="Times New Roman" w:cs="Times New Roman"/>
          <w:sz w:val="28"/>
        </w:rPr>
        <w:t>компании</w:t>
      </w:r>
      <w:r w:rsidRPr="00301EDC">
        <w:rPr>
          <w:rFonts w:ascii="Times New Roman" w:hAnsi="Times New Roman" w:cs="Times New Roman"/>
          <w:sz w:val="28"/>
          <w:lang w:val="en-US"/>
        </w:rPr>
        <w:t xml:space="preserve"> EQ-5D);</w:t>
      </w:r>
    </w:p>
    <w:p w:rsidR="003E2A9E" w:rsidRPr="00301EDC" w:rsidRDefault="003E2A9E" w:rsidP="00D0342C">
      <w:pPr>
        <w:spacing w:line="360" w:lineRule="auto"/>
        <w:rPr>
          <w:rFonts w:ascii="Times New Roman" w:hAnsi="Times New Roman" w:cs="Times New Roman"/>
          <w:sz w:val="28"/>
          <w:lang w:val="en-US"/>
        </w:rPr>
      </w:pPr>
      <w:r w:rsidRPr="00301EDC">
        <w:rPr>
          <w:rFonts w:ascii="Times New Roman" w:hAnsi="Times New Roman" w:cs="Times New Roman"/>
          <w:sz w:val="28"/>
          <w:lang w:val="en-US"/>
        </w:rPr>
        <w:t>4) Short Form 6D (SF-6D).</w:t>
      </w:r>
    </w:p>
    <w:p w:rsidR="00861BD1" w:rsidRPr="00301EDC" w:rsidRDefault="003E2A9E"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Теоретической основой для измерения весов состояний здоровья в рамках этих систем является </w:t>
      </w:r>
      <w:proofErr w:type="spellStart"/>
      <w:r w:rsidRPr="00301EDC">
        <w:rPr>
          <w:rFonts w:ascii="Times New Roman" w:hAnsi="Times New Roman" w:cs="Times New Roman"/>
          <w:sz w:val="28"/>
        </w:rPr>
        <w:t>мультиатрибутивная</w:t>
      </w:r>
      <w:proofErr w:type="spellEnd"/>
      <w:r w:rsidRPr="00301EDC">
        <w:rPr>
          <w:rFonts w:ascii="Times New Roman" w:hAnsi="Times New Roman" w:cs="Times New Roman"/>
          <w:sz w:val="28"/>
        </w:rPr>
        <w:t xml:space="preserve"> теория полезности.</w:t>
      </w:r>
      <w:r w:rsidR="00861BD1" w:rsidRPr="00301EDC">
        <w:rPr>
          <w:rFonts w:ascii="Times New Roman" w:hAnsi="Times New Roman" w:cs="Times New Roman"/>
          <w:sz w:val="28"/>
        </w:rPr>
        <w:t xml:space="preserve"> </w:t>
      </w:r>
      <w:proofErr w:type="spellStart"/>
      <w:r w:rsidR="00861BD1" w:rsidRPr="00301EDC">
        <w:rPr>
          <w:rFonts w:ascii="Times New Roman" w:hAnsi="Times New Roman" w:cs="Times New Roman"/>
          <w:sz w:val="28"/>
        </w:rPr>
        <w:t>Мультиатрибутивная</w:t>
      </w:r>
      <w:proofErr w:type="spellEnd"/>
      <w:r w:rsidR="00861BD1" w:rsidRPr="00301EDC">
        <w:rPr>
          <w:rFonts w:ascii="Times New Roman" w:hAnsi="Times New Roman" w:cs="Times New Roman"/>
          <w:sz w:val="28"/>
        </w:rPr>
        <w:t xml:space="preserve"> теория полезности является расширением теории полезности, изложенной Джоном фон Нейманом и Оскаром Моргенштерном в фундаментальном труде “Теория игр и экономическое поведение”, вышедшем в свет в 1944 г. [</w:t>
      </w:r>
      <w:r w:rsidR="005D3D23">
        <w:rPr>
          <w:rFonts w:ascii="Times New Roman" w:hAnsi="Times New Roman" w:cs="Times New Roman"/>
          <w:sz w:val="28"/>
        </w:rPr>
        <w:t>2</w:t>
      </w:r>
      <w:r w:rsidR="00861BD1" w:rsidRPr="00301EDC">
        <w:rPr>
          <w:rFonts w:ascii="Times New Roman" w:hAnsi="Times New Roman" w:cs="Times New Roman"/>
          <w:sz w:val="28"/>
        </w:rPr>
        <w:t>]</w:t>
      </w:r>
    </w:p>
    <w:p w:rsidR="003E2A9E" w:rsidRPr="00301EDC" w:rsidRDefault="00861BD1"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В </w:t>
      </w:r>
      <w:r w:rsidR="00301EDC" w:rsidRPr="00301EDC">
        <w:rPr>
          <w:rFonts w:ascii="Times New Roman" w:hAnsi="Times New Roman" w:cs="Times New Roman"/>
          <w:sz w:val="28"/>
        </w:rPr>
        <w:t>своей</w:t>
      </w:r>
      <w:r w:rsidRPr="00301EDC">
        <w:rPr>
          <w:rFonts w:ascii="Times New Roman" w:hAnsi="Times New Roman" w:cs="Times New Roman"/>
          <w:sz w:val="28"/>
        </w:rPr>
        <w:t xml:space="preserve"> работе авторы описали рациональное поведение лица, принимающего решения, в условиях неопределенности. Соответствующая теория получила название теории ожидаемой полезности (</w:t>
      </w:r>
      <w:r w:rsidRPr="00301EDC">
        <w:rPr>
          <w:rFonts w:ascii="Times New Roman" w:hAnsi="Times New Roman" w:cs="Times New Roman"/>
          <w:sz w:val="28"/>
          <w:lang w:val="en-US"/>
        </w:rPr>
        <w:t>expected</w:t>
      </w:r>
      <w:r w:rsidRPr="00301EDC">
        <w:rPr>
          <w:rFonts w:ascii="Times New Roman" w:hAnsi="Times New Roman" w:cs="Times New Roman"/>
          <w:sz w:val="28"/>
        </w:rPr>
        <w:t xml:space="preserve"> </w:t>
      </w:r>
      <w:r w:rsidRPr="00301EDC">
        <w:rPr>
          <w:rFonts w:ascii="Times New Roman" w:hAnsi="Times New Roman" w:cs="Times New Roman"/>
          <w:sz w:val="28"/>
          <w:lang w:val="en-US"/>
        </w:rPr>
        <w:t>utility</w:t>
      </w:r>
      <w:r w:rsidRPr="00301EDC">
        <w:rPr>
          <w:rFonts w:ascii="Times New Roman" w:hAnsi="Times New Roman" w:cs="Times New Roman"/>
          <w:sz w:val="28"/>
        </w:rPr>
        <w:t xml:space="preserve"> </w:t>
      </w:r>
      <w:r w:rsidRPr="00301EDC">
        <w:rPr>
          <w:rFonts w:ascii="Times New Roman" w:hAnsi="Times New Roman" w:cs="Times New Roman"/>
          <w:sz w:val="28"/>
          <w:lang w:val="en-US"/>
        </w:rPr>
        <w:t>theory</w:t>
      </w:r>
      <w:r w:rsidRPr="00301EDC">
        <w:rPr>
          <w:rFonts w:ascii="Times New Roman" w:hAnsi="Times New Roman" w:cs="Times New Roman"/>
          <w:sz w:val="28"/>
        </w:rPr>
        <w:t>) или теории полезности Неймана-Моргенштерна.</w:t>
      </w:r>
    </w:p>
    <w:p w:rsidR="00861BD1" w:rsidRPr="00301EDC" w:rsidRDefault="00861BD1" w:rsidP="00F37E45">
      <w:pPr>
        <w:spacing w:line="360" w:lineRule="auto"/>
        <w:jc w:val="both"/>
        <w:rPr>
          <w:rFonts w:ascii="Times New Roman" w:hAnsi="Times New Roman" w:cs="Times New Roman"/>
          <w:sz w:val="28"/>
        </w:rPr>
      </w:pPr>
      <w:r w:rsidRPr="00301EDC">
        <w:rPr>
          <w:rFonts w:ascii="Times New Roman" w:hAnsi="Times New Roman" w:cs="Times New Roman"/>
          <w:sz w:val="28"/>
        </w:rPr>
        <w:t>В рамках теории, повед</w:t>
      </w:r>
      <w:r w:rsidR="0021708D" w:rsidRPr="00301EDC">
        <w:rPr>
          <w:rFonts w:ascii="Times New Roman" w:hAnsi="Times New Roman" w:cs="Times New Roman"/>
          <w:sz w:val="28"/>
        </w:rPr>
        <w:t>ение лица, принимающего решения в случае неопределенности, описывается с помощью фундаментальных аксиом. В современном виде эти аксиомы представле</w:t>
      </w:r>
      <w:r w:rsidR="005D0809">
        <w:rPr>
          <w:rFonts w:ascii="Times New Roman" w:hAnsi="Times New Roman" w:cs="Times New Roman"/>
          <w:sz w:val="28"/>
        </w:rPr>
        <w:t xml:space="preserve">ны в труде Белла и </w:t>
      </w:r>
      <w:proofErr w:type="spellStart"/>
      <w:r w:rsidR="005D0809">
        <w:rPr>
          <w:rFonts w:ascii="Times New Roman" w:hAnsi="Times New Roman" w:cs="Times New Roman"/>
          <w:sz w:val="28"/>
        </w:rPr>
        <w:t>Фаркьюхара</w:t>
      </w:r>
      <w:proofErr w:type="spellEnd"/>
      <w:r w:rsidR="005D0809">
        <w:rPr>
          <w:rFonts w:ascii="Times New Roman" w:hAnsi="Times New Roman" w:cs="Times New Roman"/>
          <w:sz w:val="28"/>
        </w:rPr>
        <w:t xml:space="preserve"> [</w:t>
      </w:r>
      <w:proofErr w:type="spellStart"/>
      <w:r w:rsidR="005D0809">
        <w:rPr>
          <w:rFonts w:ascii="Times New Roman" w:hAnsi="Times New Roman" w:cs="Times New Roman"/>
          <w:sz w:val="28"/>
          <w:lang w:val="en-US"/>
        </w:rPr>
        <w:t>drummond</w:t>
      </w:r>
      <w:proofErr w:type="spellEnd"/>
      <w:r w:rsidR="0021708D" w:rsidRPr="00301EDC">
        <w:rPr>
          <w:rFonts w:ascii="Times New Roman" w:hAnsi="Times New Roman" w:cs="Times New Roman"/>
          <w:sz w:val="28"/>
        </w:rPr>
        <w:t>]:</w:t>
      </w:r>
    </w:p>
    <w:p w:rsidR="0021708D" w:rsidRPr="00301EDC" w:rsidRDefault="0021708D" w:rsidP="00F37E45">
      <w:pPr>
        <w:spacing w:line="360" w:lineRule="auto"/>
        <w:jc w:val="both"/>
        <w:rPr>
          <w:rFonts w:ascii="Times New Roman" w:hAnsi="Times New Roman" w:cs="Times New Roman"/>
          <w:sz w:val="28"/>
        </w:rPr>
      </w:pPr>
      <w:r w:rsidRPr="00301EDC">
        <w:rPr>
          <w:rFonts w:ascii="Times New Roman" w:hAnsi="Times New Roman" w:cs="Times New Roman"/>
          <w:sz w:val="28"/>
        </w:rPr>
        <w:t>1) Первая аксиома</w:t>
      </w:r>
      <w:r w:rsidR="009150FF" w:rsidRPr="00301EDC">
        <w:rPr>
          <w:rFonts w:ascii="Times New Roman" w:hAnsi="Times New Roman" w:cs="Times New Roman"/>
          <w:sz w:val="28"/>
        </w:rPr>
        <w:t xml:space="preserve"> отражает сравнимость предпочтений.</w:t>
      </w:r>
      <w:r w:rsidR="009150FF" w:rsidRPr="00301EDC">
        <w:rPr>
          <w:rFonts w:ascii="Times New Roman" w:hAnsi="Times New Roman" w:cs="Times New Roman"/>
        </w:rPr>
        <w:t xml:space="preserve"> </w:t>
      </w:r>
      <w:r w:rsidR="009150FF" w:rsidRPr="00301EDC">
        <w:rPr>
          <w:rFonts w:ascii="Times New Roman" w:hAnsi="Times New Roman" w:cs="Times New Roman"/>
          <w:sz w:val="28"/>
        </w:rPr>
        <w:t xml:space="preserve">Она заключается в том, что для всего множества  неопределенных альтернатив (возможных исходов) индивид может сказать, что либо </w:t>
      </w:r>
      <w:r w:rsidR="009150FF" w:rsidRPr="00301EDC">
        <w:rPr>
          <w:rFonts w:ascii="Times New Roman" w:hAnsi="Times New Roman" w:cs="Times New Roman"/>
          <w:sz w:val="28"/>
        </w:rPr>
        <w:lastRenderedPageBreak/>
        <w:t xml:space="preserve">исход х предпочтительнее исхода у, либо исход </w:t>
      </w:r>
      <w:r w:rsidR="009150FF" w:rsidRPr="00301EDC">
        <w:rPr>
          <w:rFonts w:ascii="Times New Roman" w:hAnsi="Times New Roman" w:cs="Times New Roman"/>
          <w:sz w:val="28"/>
          <w:lang w:val="en-US"/>
        </w:rPr>
        <w:t>y</w:t>
      </w:r>
      <w:r w:rsidR="009150FF" w:rsidRPr="00301EDC">
        <w:rPr>
          <w:rFonts w:ascii="Times New Roman" w:hAnsi="Times New Roman" w:cs="Times New Roman"/>
          <w:sz w:val="28"/>
        </w:rPr>
        <w:t xml:space="preserve"> предпочтительнее  х, либо индивид безразличен в отношении к выбору между х и у;</w:t>
      </w:r>
    </w:p>
    <w:p w:rsidR="009150FF" w:rsidRPr="00301EDC" w:rsidRDefault="009150FF"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2) Вторая аксиома отражает транзитивность предпочтений: если исход </w:t>
      </w:r>
      <w:r w:rsidRPr="00301EDC">
        <w:rPr>
          <w:rFonts w:ascii="Times New Roman" w:hAnsi="Times New Roman" w:cs="Times New Roman"/>
          <w:sz w:val="28"/>
          <w:lang w:val="en-US"/>
        </w:rPr>
        <w:t>x</w:t>
      </w:r>
      <w:r w:rsidRPr="00301EDC">
        <w:rPr>
          <w:rFonts w:ascii="Times New Roman" w:hAnsi="Times New Roman" w:cs="Times New Roman"/>
          <w:sz w:val="28"/>
        </w:rPr>
        <w:t xml:space="preserve"> предпочтительней исхода </w:t>
      </w:r>
      <w:r w:rsidRPr="00301EDC">
        <w:rPr>
          <w:rFonts w:ascii="Times New Roman" w:hAnsi="Times New Roman" w:cs="Times New Roman"/>
          <w:sz w:val="28"/>
          <w:lang w:val="en-US"/>
        </w:rPr>
        <w:t>y</w:t>
      </w:r>
      <w:r w:rsidRPr="00301EDC">
        <w:rPr>
          <w:rFonts w:ascii="Times New Roman" w:hAnsi="Times New Roman" w:cs="Times New Roman"/>
          <w:sz w:val="28"/>
        </w:rPr>
        <w:t xml:space="preserve">, а исход </w:t>
      </w:r>
      <w:r w:rsidRPr="00301EDC">
        <w:rPr>
          <w:rFonts w:ascii="Times New Roman" w:hAnsi="Times New Roman" w:cs="Times New Roman"/>
          <w:sz w:val="28"/>
          <w:lang w:val="en-US"/>
        </w:rPr>
        <w:t>y</w:t>
      </w:r>
      <w:r w:rsidRPr="00301EDC">
        <w:rPr>
          <w:rFonts w:ascii="Times New Roman" w:hAnsi="Times New Roman" w:cs="Times New Roman"/>
          <w:sz w:val="28"/>
        </w:rPr>
        <w:t xml:space="preserve"> предпочтительней исхода </w:t>
      </w:r>
      <w:r w:rsidRPr="00301EDC">
        <w:rPr>
          <w:rFonts w:ascii="Times New Roman" w:hAnsi="Times New Roman" w:cs="Times New Roman"/>
          <w:sz w:val="28"/>
          <w:lang w:val="en-US"/>
        </w:rPr>
        <w:t>z</w:t>
      </w:r>
      <w:r w:rsidRPr="00301EDC">
        <w:rPr>
          <w:rFonts w:ascii="Times New Roman" w:hAnsi="Times New Roman" w:cs="Times New Roman"/>
          <w:sz w:val="28"/>
        </w:rPr>
        <w:t xml:space="preserve">, то исход </w:t>
      </w:r>
      <w:r w:rsidRPr="00301EDC">
        <w:rPr>
          <w:rFonts w:ascii="Times New Roman" w:hAnsi="Times New Roman" w:cs="Times New Roman"/>
          <w:sz w:val="28"/>
          <w:lang w:val="en-US"/>
        </w:rPr>
        <w:t>x</w:t>
      </w:r>
      <w:r w:rsidRPr="00301EDC">
        <w:rPr>
          <w:rFonts w:ascii="Times New Roman" w:hAnsi="Times New Roman" w:cs="Times New Roman"/>
          <w:sz w:val="28"/>
        </w:rPr>
        <w:t xml:space="preserve"> предпочтительней исхода </w:t>
      </w:r>
      <w:r w:rsidRPr="00301EDC">
        <w:rPr>
          <w:rFonts w:ascii="Times New Roman" w:hAnsi="Times New Roman" w:cs="Times New Roman"/>
          <w:sz w:val="28"/>
          <w:lang w:val="en-US"/>
        </w:rPr>
        <w:t>z</w:t>
      </w:r>
      <w:r w:rsidRPr="00301EDC">
        <w:rPr>
          <w:rFonts w:ascii="Times New Roman" w:hAnsi="Times New Roman" w:cs="Times New Roman"/>
          <w:sz w:val="28"/>
        </w:rPr>
        <w:t>;</w:t>
      </w:r>
    </w:p>
    <w:p w:rsidR="002D5B18" w:rsidRPr="00301EDC" w:rsidRDefault="009150FF"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3) </w:t>
      </w:r>
      <w:r w:rsidR="005A6793" w:rsidRPr="00301EDC">
        <w:rPr>
          <w:rFonts w:ascii="Times New Roman" w:hAnsi="Times New Roman" w:cs="Times New Roman"/>
          <w:sz w:val="28"/>
        </w:rPr>
        <w:t>Третья аксиома связана с независимостью предпочтений.</w:t>
      </w:r>
      <w:r w:rsidR="002D5B18" w:rsidRPr="00301EDC">
        <w:rPr>
          <w:rFonts w:ascii="Times New Roman" w:hAnsi="Times New Roman" w:cs="Times New Roman"/>
          <w:sz w:val="28"/>
        </w:rPr>
        <w:t xml:space="preserve"> Индивид должен быть безразличен в отношении </w:t>
      </w:r>
      <w:proofErr w:type="spellStart"/>
      <w:r w:rsidR="002D5B18" w:rsidRPr="00301EDC">
        <w:rPr>
          <w:rFonts w:ascii="Times New Roman" w:hAnsi="Times New Roman" w:cs="Times New Roman"/>
          <w:sz w:val="28"/>
        </w:rPr>
        <w:t>двухшаговой</w:t>
      </w:r>
      <w:proofErr w:type="spellEnd"/>
      <w:r w:rsidR="002D5B18" w:rsidRPr="00301EDC">
        <w:rPr>
          <w:rFonts w:ascii="Times New Roman" w:hAnsi="Times New Roman" w:cs="Times New Roman"/>
          <w:sz w:val="28"/>
        </w:rPr>
        <w:t xml:space="preserve"> неопределенной альтернативы и её одношаговым </w:t>
      </w:r>
      <w:r w:rsidR="00B86F70" w:rsidRPr="00301EDC">
        <w:rPr>
          <w:rFonts w:ascii="Times New Roman" w:hAnsi="Times New Roman" w:cs="Times New Roman"/>
          <w:sz w:val="28"/>
        </w:rPr>
        <w:t xml:space="preserve">вероятностным </w:t>
      </w:r>
      <w:r w:rsidR="002D5B18" w:rsidRPr="00301EDC">
        <w:rPr>
          <w:rFonts w:ascii="Times New Roman" w:hAnsi="Times New Roman" w:cs="Times New Roman"/>
          <w:sz w:val="28"/>
        </w:rPr>
        <w:t xml:space="preserve">эквивалентом. Предположим, например, что исход </w:t>
      </w:r>
      <w:r w:rsidR="002D5B18" w:rsidRPr="00301EDC">
        <w:rPr>
          <w:rFonts w:ascii="Times New Roman" w:hAnsi="Times New Roman" w:cs="Times New Roman"/>
          <w:sz w:val="28"/>
          <w:lang w:val="en-US"/>
        </w:rPr>
        <w:t>y</w:t>
      </w:r>
      <w:r w:rsidR="002D5B18" w:rsidRPr="00301EDC">
        <w:rPr>
          <w:rFonts w:ascii="Times New Roman" w:hAnsi="Times New Roman" w:cs="Times New Roman"/>
          <w:sz w:val="28"/>
        </w:rPr>
        <w:t xml:space="preserve"> наступает с вероятностью </w:t>
      </w:r>
      <w:r w:rsidR="002D5B18" w:rsidRPr="00301EDC">
        <w:rPr>
          <w:rFonts w:ascii="Times New Roman" w:hAnsi="Times New Roman" w:cs="Times New Roman"/>
          <w:sz w:val="28"/>
          <w:lang w:val="en-US"/>
        </w:rPr>
        <w:t>p</w:t>
      </w:r>
      <w:r w:rsidR="002D5B18" w:rsidRPr="00301EDC">
        <w:rPr>
          <w:rFonts w:ascii="Times New Roman" w:hAnsi="Times New Roman" w:cs="Times New Roman"/>
          <w:sz w:val="28"/>
        </w:rPr>
        <w:t xml:space="preserve">, исход </w:t>
      </w:r>
      <w:r w:rsidR="002D5B18" w:rsidRPr="00301EDC">
        <w:rPr>
          <w:rFonts w:ascii="Times New Roman" w:hAnsi="Times New Roman" w:cs="Times New Roman"/>
          <w:sz w:val="28"/>
          <w:lang w:val="en-US"/>
        </w:rPr>
        <w:t>y</w:t>
      </w:r>
      <w:r w:rsidR="002D5B18" w:rsidRPr="00301EDC">
        <w:rPr>
          <w:rFonts w:ascii="Times New Roman" w:hAnsi="Times New Roman" w:cs="Times New Roman"/>
          <w:sz w:val="28"/>
          <w:vertAlign w:val="subscript"/>
        </w:rPr>
        <w:t>1</w:t>
      </w:r>
      <w:r w:rsidR="002D5B18" w:rsidRPr="00301EDC">
        <w:rPr>
          <w:rFonts w:ascii="Times New Roman" w:hAnsi="Times New Roman" w:cs="Times New Roman"/>
          <w:sz w:val="28"/>
        </w:rPr>
        <w:t xml:space="preserve">  -  </w:t>
      </w:r>
      <w:r w:rsidR="002D5B18" w:rsidRPr="00301EDC">
        <w:rPr>
          <w:rFonts w:ascii="Times New Roman" w:hAnsi="Times New Roman" w:cs="Times New Roman"/>
          <w:sz w:val="28"/>
          <w:lang w:val="en-US"/>
        </w:rPr>
        <w:t>c</w:t>
      </w:r>
      <w:r w:rsidR="002D5B18" w:rsidRPr="00301EDC">
        <w:rPr>
          <w:rFonts w:ascii="Times New Roman" w:hAnsi="Times New Roman" w:cs="Times New Roman"/>
          <w:sz w:val="28"/>
        </w:rPr>
        <w:t xml:space="preserve"> вероятностью (1-р). В свою очередь исход </w:t>
      </w:r>
      <w:r w:rsidR="002D5B18" w:rsidRPr="00301EDC">
        <w:rPr>
          <w:rFonts w:ascii="Times New Roman" w:hAnsi="Times New Roman" w:cs="Times New Roman"/>
          <w:sz w:val="28"/>
          <w:lang w:val="en-US"/>
        </w:rPr>
        <w:t>y</w:t>
      </w:r>
      <w:r w:rsidR="002D5B18" w:rsidRPr="00301EDC">
        <w:rPr>
          <w:rFonts w:ascii="Times New Roman" w:hAnsi="Times New Roman" w:cs="Times New Roman"/>
          <w:sz w:val="28"/>
        </w:rPr>
        <w:t xml:space="preserve"> состоит из двух исходов: х</w:t>
      </w:r>
      <w:proofErr w:type="gramStart"/>
      <w:r w:rsidR="002D5B18" w:rsidRPr="00301EDC">
        <w:rPr>
          <w:rFonts w:ascii="Times New Roman" w:hAnsi="Times New Roman" w:cs="Times New Roman"/>
          <w:sz w:val="28"/>
          <w:vertAlign w:val="subscript"/>
        </w:rPr>
        <w:t>1</w:t>
      </w:r>
      <w:proofErr w:type="gramEnd"/>
      <w:r w:rsidR="002D5B18" w:rsidRPr="00301EDC">
        <w:rPr>
          <w:rFonts w:ascii="Times New Roman" w:hAnsi="Times New Roman" w:cs="Times New Roman"/>
          <w:sz w:val="28"/>
        </w:rPr>
        <w:t>, который наступает с вероятностью р</w:t>
      </w:r>
      <w:r w:rsidR="002D5B18" w:rsidRPr="00301EDC">
        <w:rPr>
          <w:rFonts w:ascii="Times New Roman" w:hAnsi="Times New Roman" w:cs="Times New Roman"/>
          <w:sz w:val="28"/>
          <w:vertAlign w:val="subscript"/>
        </w:rPr>
        <w:t>1</w:t>
      </w:r>
      <w:r w:rsidR="002D5B18" w:rsidRPr="00301EDC">
        <w:rPr>
          <w:rFonts w:ascii="Times New Roman" w:hAnsi="Times New Roman" w:cs="Times New Roman"/>
          <w:sz w:val="28"/>
        </w:rPr>
        <w:t>, и х</w:t>
      </w:r>
      <w:r w:rsidR="002D5B18" w:rsidRPr="00301EDC">
        <w:rPr>
          <w:rFonts w:ascii="Times New Roman" w:hAnsi="Times New Roman" w:cs="Times New Roman"/>
          <w:sz w:val="28"/>
          <w:vertAlign w:val="subscript"/>
        </w:rPr>
        <w:t>2</w:t>
      </w:r>
      <w:r w:rsidR="002D5B18" w:rsidRPr="00301EDC">
        <w:rPr>
          <w:rFonts w:ascii="Times New Roman" w:hAnsi="Times New Roman" w:cs="Times New Roman"/>
          <w:sz w:val="28"/>
        </w:rPr>
        <w:t>, который наступает с вероятностью (1-р</w:t>
      </w:r>
      <w:r w:rsidR="002D5B18" w:rsidRPr="00301EDC">
        <w:rPr>
          <w:rFonts w:ascii="Times New Roman" w:hAnsi="Times New Roman" w:cs="Times New Roman"/>
          <w:sz w:val="28"/>
          <w:vertAlign w:val="subscript"/>
        </w:rPr>
        <w:t>1</w:t>
      </w:r>
      <w:r w:rsidR="002D5B18" w:rsidRPr="00301EDC">
        <w:rPr>
          <w:rFonts w:ascii="Times New Roman" w:hAnsi="Times New Roman" w:cs="Times New Roman"/>
          <w:sz w:val="28"/>
        </w:rPr>
        <w:t>).  Аналогично, исход у</w:t>
      </w:r>
      <w:proofErr w:type="gramStart"/>
      <w:r w:rsidR="002D5B18" w:rsidRPr="00301EDC">
        <w:rPr>
          <w:rFonts w:ascii="Times New Roman" w:hAnsi="Times New Roman" w:cs="Times New Roman"/>
          <w:sz w:val="28"/>
          <w:vertAlign w:val="subscript"/>
        </w:rPr>
        <w:t>1</w:t>
      </w:r>
      <w:proofErr w:type="gramEnd"/>
      <w:r w:rsidR="002D5B18" w:rsidRPr="00301EDC">
        <w:rPr>
          <w:rFonts w:ascii="Times New Roman" w:hAnsi="Times New Roman" w:cs="Times New Roman"/>
          <w:sz w:val="28"/>
        </w:rPr>
        <w:t xml:space="preserve">  состоит из двух исходов: х</w:t>
      </w:r>
      <w:r w:rsidR="002D5B18" w:rsidRPr="00301EDC">
        <w:rPr>
          <w:rFonts w:ascii="Times New Roman" w:hAnsi="Times New Roman" w:cs="Times New Roman"/>
          <w:sz w:val="28"/>
          <w:vertAlign w:val="subscript"/>
        </w:rPr>
        <w:t>1</w:t>
      </w:r>
      <w:r w:rsidR="002D5B18" w:rsidRPr="00301EDC">
        <w:rPr>
          <w:rFonts w:ascii="Times New Roman" w:hAnsi="Times New Roman" w:cs="Times New Roman"/>
          <w:sz w:val="28"/>
        </w:rPr>
        <w:t>, который наступает с вероятностью р</w:t>
      </w:r>
      <w:r w:rsidR="002D5B18" w:rsidRPr="00301EDC">
        <w:rPr>
          <w:rFonts w:ascii="Times New Roman" w:hAnsi="Times New Roman" w:cs="Times New Roman"/>
          <w:sz w:val="28"/>
          <w:vertAlign w:val="subscript"/>
        </w:rPr>
        <w:t>2</w:t>
      </w:r>
      <w:r w:rsidR="002D5B18" w:rsidRPr="00301EDC">
        <w:rPr>
          <w:rFonts w:ascii="Times New Roman" w:hAnsi="Times New Roman" w:cs="Times New Roman"/>
          <w:sz w:val="28"/>
        </w:rPr>
        <w:t>, и х</w:t>
      </w:r>
      <w:r w:rsidR="002D5B18" w:rsidRPr="00301EDC">
        <w:rPr>
          <w:rFonts w:ascii="Times New Roman" w:hAnsi="Times New Roman" w:cs="Times New Roman"/>
          <w:sz w:val="28"/>
          <w:vertAlign w:val="subscript"/>
        </w:rPr>
        <w:t>2</w:t>
      </w:r>
      <w:r w:rsidR="002D5B18" w:rsidRPr="00301EDC">
        <w:rPr>
          <w:rFonts w:ascii="Times New Roman" w:hAnsi="Times New Roman" w:cs="Times New Roman"/>
          <w:sz w:val="28"/>
        </w:rPr>
        <w:t>, который наступает с вероятностью (1-р</w:t>
      </w:r>
      <w:r w:rsidR="002D5B18" w:rsidRPr="00301EDC">
        <w:rPr>
          <w:rFonts w:ascii="Times New Roman" w:hAnsi="Times New Roman" w:cs="Times New Roman"/>
          <w:sz w:val="28"/>
          <w:vertAlign w:val="subscript"/>
        </w:rPr>
        <w:t>2</w:t>
      </w:r>
      <w:r w:rsidR="002D5B18" w:rsidRPr="00301EDC">
        <w:rPr>
          <w:rFonts w:ascii="Times New Roman" w:hAnsi="Times New Roman" w:cs="Times New Roman"/>
          <w:sz w:val="28"/>
        </w:rPr>
        <w:t>).  Соответствующее дерево исходов</w:t>
      </w:r>
      <w:r w:rsidR="0021472F">
        <w:rPr>
          <w:rFonts w:ascii="Times New Roman" w:hAnsi="Times New Roman" w:cs="Times New Roman"/>
          <w:sz w:val="28"/>
        </w:rPr>
        <w:t xml:space="preserve"> изображено на рис. </w:t>
      </w:r>
      <w:r w:rsidR="0021472F" w:rsidRPr="0021472F">
        <w:rPr>
          <w:rFonts w:ascii="Times New Roman" w:hAnsi="Times New Roman" w:cs="Times New Roman"/>
          <w:sz w:val="28"/>
        </w:rPr>
        <w:t>6</w:t>
      </w:r>
      <w:r w:rsidR="002D5B18" w:rsidRPr="00301EDC">
        <w:rPr>
          <w:rFonts w:ascii="Times New Roman" w:hAnsi="Times New Roman" w:cs="Times New Roman"/>
          <w:sz w:val="28"/>
        </w:rPr>
        <w:t>.</w:t>
      </w:r>
    </w:p>
    <w:p w:rsidR="00C53970" w:rsidRPr="00301EDC" w:rsidRDefault="00C53970" w:rsidP="002D5B18">
      <w:pPr>
        <w:spacing w:before="240" w:line="360" w:lineRule="auto"/>
        <w:rPr>
          <w:rFonts w:ascii="Times New Roman" w:hAnsi="Times New Roman" w:cs="Times New Roman"/>
          <w:sz w:val="28"/>
        </w:rPr>
      </w:pPr>
      <w:r w:rsidRPr="00301EDC">
        <w:rPr>
          <w:rFonts w:ascii="Times New Roman" w:hAnsi="Times New Roman" w:cs="Times New Roman"/>
          <w:noProof/>
          <w:lang w:eastAsia="ru-RU"/>
        </w:rPr>
        <w:drawing>
          <wp:inline distT="0" distB="0" distL="0" distR="0" wp14:anchorId="4C945048" wp14:editId="70D8C0E1">
            <wp:extent cx="2400000" cy="356190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00000" cy="3561905"/>
                    </a:xfrm>
                    <a:prstGeom prst="rect">
                      <a:avLst/>
                    </a:prstGeom>
                  </pic:spPr>
                </pic:pic>
              </a:graphicData>
            </a:graphic>
          </wp:inline>
        </w:drawing>
      </w:r>
    </w:p>
    <w:p w:rsidR="00C53970" w:rsidRPr="007C2CB2" w:rsidRDefault="007C2CB2" w:rsidP="002D5B18">
      <w:pPr>
        <w:spacing w:before="240" w:line="360" w:lineRule="auto"/>
        <w:rPr>
          <w:rFonts w:ascii="Times New Roman" w:hAnsi="Times New Roman" w:cs="Times New Roman"/>
          <w:i/>
          <w:sz w:val="28"/>
        </w:rPr>
      </w:pPr>
      <w:r w:rsidRPr="007C2CB2">
        <w:rPr>
          <w:rFonts w:ascii="Times New Roman" w:hAnsi="Times New Roman" w:cs="Times New Roman"/>
          <w:i/>
          <w:sz w:val="28"/>
        </w:rPr>
        <w:lastRenderedPageBreak/>
        <w:t>Рис.</w:t>
      </w:r>
      <w:r w:rsidRPr="0021472F">
        <w:rPr>
          <w:rFonts w:ascii="Times New Roman" w:hAnsi="Times New Roman" w:cs="Times New Roman"/>
          <w:i/>
          <w:sz w:val="28"/>
        </w:rPr>
        <w:t>6</w:t>
      </w:r>
      <w:r w:rsidR="00C53970" w:rsidRPr="007C2CB2">
        <w:rPr>
          <w:rFonts w:ascii="Times New Roman" w:hAnsi="Times New Roman" w:cs="Times New Roman"/>
          <w:i/>
          <w:sz w:val="28"/>
        </w:rPr>
        <w:t>. Аксиома независимости предпочтений. Дерево альтернатив (исходов).</w:t>
      </w:r>
    </w:p>
    <w:p w:rsidR="00B86F70" w:rsidRPr="00301EDC" w:rsidRDefault="0021472F" w:rsidP="00F37E45">
      <w:pPr>
        <w:spacing w:before="240" w:line="360" w:lineRule="auto"/>
        <w:jc w:val="both"/>
        <w:rPr>
          <w:rFonts w:ascii="Times New Roman" w:hAnsi="Times New Roman" w:cs="Times New Roman"/>
          <w:sz w:val="28"/>
        </w:rPr>
      </w:pPr>
      <w:r>
        <w:rPr>
          <w:rFonts w:ascii="Times New Roman" w:hAnsi="Times New Roman" w:cs="Times New Roman"/>
          <w:sz w:val="28"/>
        </w:rPr>
        <w:t>На рис.</w:t>
      </w:r>
      <w:r w:rsidRPr="0021472F">
        <w:rPr>
          <w:rFonts w:ascii="Times New Roman" w:hAnsi="Times New Roman" w:cs="Times New Roman"/>
          <w:sz w:val="28"/>
        </w:rPr>
        <w:t>6</w:t>
      </w:r>
      <w:r w:rsidR="00B86F70" w:rsidRPr="00301EDC">
        <w:rPr>
          <w:rFonts w:ascii="Times New Roman" w:hAnsi="Times New Roman" w:cs="Times New Roman"/>
          <w:sz w:val="28"/>
        </w:rPr>
        <w:t xml:space="preserve">  изображена </w:t>
      </w:r>
      <w:proofErr w:type="spellStart"/>
      <w:r w:rsidR="00B86F70" w:rsidRPr="00301EDC">
        <w:rPr>
          <w:rFonts w:ascii="Times New Roman" w:hAnsi="Times New Roman" w:cs="Times New Roman"/>
          <w:sz w:val="28"/>
        </w:rPr>
        <w:t>двухшаговая</w:t>
      </w:r>
      <w:proofErr w:type="spellEnd"/>
      <w:r w:rsidR="00B86F70" w:rsidRPr="00301EDC">
        <w:rPr>
          <w:rFonts w:ascii="Times New Roman" w:hAnsi="Times New Roman" w:cs="Times New Roman"/>
          <w:sz w:val="28"/>
        </w:rPr>
        <w:t xml:space="preserve"> альтернатива. Соответствующий ей одношаговый вероятностный эквивалент описывается следующим образом:  - - исход х</w:t>
      </w:r>
      <w:r w:rsidR="00B86F70" w:rsidRPr="00301EDC">
        <w:rPr>
          <w:rFonts w:ascii="Times New Roman" w:hAnsi="Times New Roman" w:cs="Times New Roman"/>
          <w:sz w:val="28"/>
          <w:vertAlign w:val="subscript"/>
        </w:rPr>
        <w:t>1</w:t>
      </w:r>
      <w:r w:rsidR="00B86F70" w:rsidRPr="00301EDC">
        <w:rPr>
          <w:rFonts w:ascii="Times New Roman" w:hAnsi="Times New Roman" w:cs="Times New Roman"/>
          <w:sz w:val="28"/>
        </w:rPr>
        <w:t xml:space="preserve"> наступит с вероятностью рр</w:t>
      </w:r>
      <w:r w:rsidR="00B86F70" w:rsidRPr="00301EDC">
        <w:rPr>
          <w:rFonts w:ascii="Times New Roman" w:hAnsi="Times New Roman" w:cs="Times New Roman"/>
          <w:sz w:val="28"/>
          <w:vertAlign w:val="subscript"/>
        </w:rPr>
        <w:t xml:space="preserve">1 </w:t>
      </w:r>
      <w:r w:rsidR="00B86F70" w:rsidRPr="00301EDC">
        <w:rPr>
          <w:rFonts w:ascii="Times New Roman" w:hAnsi="Times New Roman" w:cs="Times New Roman"/>
          <w:sz w:val="28"/>
        </w:rPr>
        <w:t>+ (1-р</w:t>
      </w:r>
      <w:proofErr w:type="gramStart"/>
      <w:r w:rsidR="00B86F70" w:rsidRPr="00301EDC">
        <w:rPr>
          <w:rFonts w:ascii="Times New Roman" w:hAnsi="Times New Roman" w:cs="Times New Roman"/>
          <w:sz w:val="28"/>
        </w:rPr>
        <w:t>)р</w:t>
      </w:r>
      <w:proofErr w:type="gramEnd"/>
      <w:r w:rsidR="00B86F70" w:rsidRPr="00301EDC">
        <w:rPr>
          <w:rFonts w:ascii="Times New Roman" w:hAnsi="Times New Roman" w:cs="Times New Roman"/>
          <w:sz w:val="28"/>
          <w:vertAlign w:val="subscript"/>
        </w:rPr>
        <w:t>2</w:t>
      </w:r>
      <w:r w:rsidR="00B86F70" w:rsidRPr="00301EDC">
        <w:rPr>
          <w:rFonts w:ascii="Times New Roman" w:hAnsi="Times New Roman" w:cs="Times New Roman"/>
          <w:sz w:val="28"/>
        </w:rPr>
        <w:t>;</w:t>
      </w:r>
      <w:r w:rsidR="00B86F70" w:rsidRPr="00301EDC">
        <w:rPr>
          <w:rFonts w:ascii="Times New Roman" w:hAnsi="Times New Roman" w:cs="Times New Roman"/>
          <w:sz w:val="28"/>
        </w:rPr>
        <w:br/>
        <w:t>- исход х</w:t>
      </w:r>
      <w:r w:rsidR="00B86F70" w:rsidRPr="00301EDC">
        <w:rPr>
          <w:rFonts w:ascii="Times New Roman" w:hAnsi="Times New Roman" w:cs="Times New Roman"/>
          <w:sz w:val="28"/>
          <w:vertAlign w:val="subscript"/>
        </w:rPr>
        <w:t>2</w:t>
      </w:r>
      <w:r w:rsidR="00B86F70" w:rsidRPr="00301EDC">
        <w:rPr>
          <w:rFonts w:ascii="Times New Roman" w:hAnsi="Times New Roman" w:cs="Times New Roman"/>
          <w:sz w:val="28"/>
        </w:rPr>
        <w:t xml:space="preserve"> наступит с вероятностью р(1-р</w:t>
      </w:r>
      <w:r w:rsidR="00B86F70" w:rsidRPr="00301EDC">
        <w:rPr>
          <w:rFonts w:ascii="Times New Roman" w:hAnsi="Times New Roman" w:cs="Times New Roman"/>
          <w:sz w:val="28"/>
          <w:vertAlign w:val="subscript"/>
        </w:rPr>
        <w:t>1</w:t>
      </w:r>
      <w:r w:rsidR="00B86F70" w:rsidRPr="00301EDC">
        <w:rPr>
          <w:rFonts w:ascii="Times New Roman" w:hAnsi="Times New Roman" w:cs="Times New Roman"/>
          <w:sz w:val="28"/>
        </w:rPr>
        <w:t>)</w:t>
      </w:r>
      <w:r w:rsidR="00B86F70" w:rsidRPr="00301EDC">
        <w:rPr>
          <w:rFonts w:ascii="Times New Roman" w:hAnsi="Times New Roman" w:cs="Times New Roman"/>
          <w:sz w:val="28"/>
          <w:vertAlign w:val="subscript"/>
        </w:rPr>
        <w:t xml:space="preserve"> </w:t>
      </w:r>
      <w:r w:rsidR="00B86F70" w:rsidRPr="00301EDC">
        <w:rPr>
          <w:rFonts w:ascii="Times New Roman" w:hAnsi="Times New Roman" w:cs="Times New Roman"/>
          <w:sz w:val="28"/>
        </w:rPr>
        <w:t>+ (1-р)(1-р</w:t>
      </w:r>
      <w:r w:rsidR="00B86F70" w:rsidRPr="00301EDC">
        <w:rPr>
          <w:rFonts w:ascii="Times New Roman" w:hAnsi="Times New Roman" w:cs="Times New Roman"/>
          <w:sz w:val="28"/>
          <w:vertAlign w:val="subscript"/>
        </w:rPr>
        <w:t>2</w:t>
      </w:r>
      <w:r w:rsidR="00B86F70" w:rsidRPr="00301EDC">
        <w:rPr>
          <w:rFonts w:ascii="Times New Roman" w:hAnsi="Times New Roman" w:cs="Times New Roman"/>
          <w:sz w:val="28"/>
        </w:rPr>
        <w:t>).</w:t>
      </w:r>
    </w:p>
    <w:p w:rsidR="00B86F70" w:rsidRPr="00301EDC" w:rsidRDefault="00B86F70" w:rsidP="002D5B18">
      <w:pPr>
        <w:spacing w:before="240" w:line="360" w:lineRule="auto"/>
        <w:rPr>
          <w:rFonts w:ascii="Times New Roman" w:hAnsi="Times New Roman" w:cs="Times New Roman"/>
          <w:sz w:val="28"/>
        </w:rPr>
      </w:pPr>
      <w:proofErr w:type="gramStart"/>
      <w:r w:rsidRPr="00301EDC">
        <w:rPr>
          <w:rFonts w:ascii="Times New Roman" w:hAnsi="Times New Roman" w:cs="Times New Roman"/>
          <w:sz w:val="28"/>
        </w:rPr>
        <w:t xml:space="preserve">Согласно аксиоме независимости, индивид будет безразличен по отношению к одношаговой и </w:t>
      </w:r>
      <w:proofErr w:type="spellStart"/>
      <w:r w:rsidRPr="00301EDC">
        <w:rPr>
          <w:rFonts w:ascii="Times New Roman" w:hAnsi="Times New Roman" w:cs="Times New Roman"/>
          <w:sz w:val="28"/>
        </w:rPr>
        <w:t>двухшаговой</w:t>
      </w:r>
      <w:proofErr w:type="spellEnd"/>
      <w:r w:rsidRPr="00301EDC">
        <w:rPr>
          <w:rFonts w:ascii="Times New Roman" w:hAnsi="Times New Roman" w:cs="Times New Roman"/>
          <w:sz w:val="28"/>
        </w:rPr>
        <w:t xml:space="preserve"> альтернативам.</w:t>
      </w:r>
      <w:proofErr w:type="gramEnd"/>
    </w:p>
    <w:p w:rsidR="00B86F70" w:rsidRPr="00301EDC" w:rsidRDefault="00B86F70"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4) Четвертая аксиома описыв</w:t>
      </w:r>
      <w:r w:rsidR="005A3CCB" w:rsidRPr="00301EDC">
        <w:rPr>
          <w:rFonts w:ascii="Times New Roman" w:hAnsi="Times New Roman" w:cs="Times New Roman"/>
          <w:sz w:val="28"/>
        </w:rPr>
        <w:t>ает непрерывность предпочтений: если существуют три исхода х</w:t>
      </w:r>
      <w:proofErr w:type="gramStart"/>
      <w:r w:rsidR="005A3CCB" w:rsidRPr="00301EDC">
        <w:rPr>
          <w:rFonts w:ascii="Times New Roman" w:hAnsi="Times New Roman" w:cs="Times New Roman"/>
          <w:sz w:val="28"/>
          <w:vertAlign w:val="subscript"/>
        </w:rPr>
        <w:t>1</w:t>
      </w:r>
      <w:proofErr w:type="gramEnd"/>
      <w:r w:rsidR="005A3CCB" w:rsidRPr="00301EDC">
        <w:rPr>
          <w:rFonts w:ascii="Times New Roman" w:hAnsi="Times New Roman" w:cs="Times New Roman"/>
          <w:sz w:val="28"/>
        </w:rPr>
        <w:t>, х</w:t>
      </w:r>
      <w:r w:rsidR="005A3CCB" w:rsidRPr="00301EDC">
        <w:rPr>
          <w:rFonts w:ascii="Times New Roman" w:hAnsi="Times New Roman" w:cs="Times New Roman"/>
          <w:sz w:val="28"/>
          <w:vertAlign w:val="subscript"/>
        </w:rPr>
        <w:t>2</w:t>
      </w:r>
      <w:r w:rsidR="005A3CCB" w:rsidRPr="00301EDC">
        <w:rPr>
          <w:rFonts w:ascii="Times New Roman" w:hAnsi="Times New Roman" w:cs="Times New Roman"/>
          <w:sz w:val="28"/>
        </w:rPr>
        <w:t>, х</w:t>
      </w:r>
      <w:r w:rsidR="005A3CCB" w:rsidRPr="00301EDC">
        <w:rPr>
          <w:rFonts w:ascii="Times New Roman" w:hAnsi="Times New Roman" w:cs="Times New Roman"/>
          <w:sz w:val="28"/>
          <w:vertAlign w:val="subscript"/>
        </w:rPr>
        <w:t>3</w:t>
      </w:r>
      <w:r w:rsidR="005A3CCB" w:rsidRPr="00301EDC">
        <w:rPr>
          <w:rFonts w:ascii="Times New Roman" w:hAnsi="Times New Roman" w:cs="Times New Roman"/>
          <w:sz w:val="28"/>
        </w:rPr>
        <w:t xml:space="preserve">, причем исход </w:t>
      </w:r>
      <w:r w:rsidR="005A3CCB" w:rsidRPr="00301EDC">
        <w:rPr>
          <w:rFonts w:ascii="Times New Roman" w:hAnsi="Times New Roman" w:cs="Times New Roman"/>
          <w:sz w:val="28"/>
          <w:lang w:val="en-US"/>
        </w:rPr>
        <w:t>x</w:t>
      </w:r>
      <w:r w:rsidR="005A3CCB" w:rsidRPr="00301EDC">
        <w:rPr>
          <w:rFonts w:ascii="Times New Roman" w:hAnsi="Times New Roman" w:cs="Times New Roman"/>
          <w:sz w:val="28"/>
          <w:vertAlign w:val="subscript"/>
        </w:rPr>
        <w:t>1</w:t>
      </w:r>
      <w:r w:rsidR="005A3CCB" w:rsidRPr="00301EDC">
        <w:rPr>
          <w:rFonts w:ascii="Times New Roman" w:hAnsi="Times New Roman" w:cs="Times New Roman"/>
          <w:sz w:val="28"/>
        </w:rPr>
        <w:t xml:space="preserve"> предпочтительнее, чем х</w:t>
      </w:r>
      <w:r w:rsidR="005A3CCB" w:rsidRPr="00301EDC">
        <w:rPr>
          <w:rFonts w:ascii="Times New Roman" w:hAnsi="Times New Roman" w:cs="Times New Roman"/>
          <w:sz w:val="28"/>
          <w:vertAlign w:val="subscript"/>
        </w:rPr>
        <w:t>2</w:t>
      </w:r>
      <w:r w:rsidR="005A3CCB" w:rsidRPr="00301EDC">
        <w:rPr>
          <w:rFonts w:ascii="Times New Roman" w:hAnsi="Times New Roman" w:cs="Times New Roman"/>
          <w:sz w:val="28"/>
        </w:rPr>
        <w:t xml:space="preserve">, а исход </w:t>
      </w:r>
      <w:r w:rsidR="005A3CCB" w:rsidRPr="00301EDC">
        <w:rPr>
          <w:rFonts w:ascii="Times New Roman" w:hAnsi="Times New Roman" w:cs="Times New Roman"/>
          <w:sz w:val="28"/>
          <w:lang w:val="en-US"/>
        </w:rPr>
        <w:t>x</w:t>
      </w:r>
      <w:r w:rsidR="005A3CCB" w:rsidRPr="00301EDC">
        <w:rPr>
          <w:rFonts w:ascii="Times New Roman" w:hAnsi="Times New Roman" w:cs="Times New Roman"/>
          <w:sz w:val="28"/>
          <w:vertAlign w:val="subscript"/>
        </w:rPr>
        <w:t>2</w:t>
      </w:r>
      <w:r w:rsidR="005A3CCB" w:rsidRPr="00301EDC">
        <w:rPr>
          <w:rFonts w:ascii="Times New Roman" w:hAnsi="Times New Roman" w:cs="Times New Roman"/>
          <w:sz w:val="28"/>
        </w:rPr>
        <w:t xml:space="preserve"> предпочтительнее, чем х</w:t>
      </w:r>
      <w:r w:rsidR="005A3CCB" w:rsidRPr="00301EDC">
        <w:rPr>
          <w:rFonts w:ascii="Times New Roman" w:hAnsi="Times New Roman" w:cs="Times New Roman"/>
          <w:sz w:val="28"/>
          <w:vertAlign w:val="subscript"/>
        </w:rPr>
        <w:t>3</w:t>
      </w:r>
      <w:r w:rsidR="005A3CCB" w:rsidRPr="00301EDC">
        <w:rPr>
          <w:rFonts w:ascii="Times New Roman" w:hAnsi="Times New Roman" w:cs="Times New Roman"/>
          <w:sz w:val="28"/>
        </w:rPr>
        <w:t xml:space="preserve">, то существует вероятность </w:t>
      </w:r>
      <w:r w:rsidR="005A3CCB" w:rsidRPr="00301EDC">
        <w:rPr>
          <w:rFonts w:ascii="Times New Roman" w:hAnsi="Times New Roman" w:cs="Times New Roman"/>
          <w:sz w:val="28"/>
          <w:lang w:val="en-US"/>
        </w:rPr>
        <w:t>p</w:t>
      </w:r>
      <w:r w:rsidR="005A3CCB" w:rsidRPr="00301EDC">
        <w:rPr>
          <w:rFonts w:ascii="Times New Roman" w:hAnsi="Times New Roman" w:cs="Times New Roman"/>
          <w:sz w:val="28"/>
        </w:rPr>
        <w:t>, такая что индивид безразличен по  отношению к следующим альтернативам:</w:t>
      </w:r>
    </w:p>
    <w:p w:rsidR="005A3CCB" w:rsidRPr="00301EDC" w:rsidRDefault="005A3CCB" w:rsidP="002D5B18">
      <w:pPr>
        <w:spacing w:before="240" w:line="360" w:lineRule="auto"/>
        <w:rPr>
          <w:rFonts w:ascii="Times New Roman" w:hAnsi="Times New Roman" w:cs="Times New Roman"/>
          <w:sz w:val="26"/>
        </w:rPr>
      </w:pPr>
      <w:r w:rsidRPr="00301EDC">
        <w:rPr>
          <w:rFonts w:ascii="Times New Roman" w:hAnsi="Times New Roman" w:cs="Times New Roman"/>
          <w:sz w:val="28"/>
        </w:rPr>
        <w:t>- наступление исхода х</w:t>
      </w:r>
      <w:r w:rsidRPr="00301EDC">
        <w:rPr>
          <w:rFonts w:ascii="Times New Roman" w:hAnsi="Times New Roman" w:cs="Times New Roman"/>
          <w:sz w:val="28"/>
          <w:vertAlign w:val="subscript"/>
        </w:rPr>
        <w:t>2</w:t>
      </w:r>
      <w:r w:rsidRPr="00301EDC">
        <w:rPr>
          <w:rFonts w:ascii="Times New Roman" w:hAnsi="Times New Roman" w:cs="Times New Roman"/>
          <w:sz w:val="28"/>
        </w:rPr>
        <w:t xml:space="preserve"> с вероятностью 1;</w:t>
      </w:r>
      <w:r w:rsidRPr="00301EDC">
        <w:rPr>
          <w:rFonts w:ascii="Times New Roman" w:hAnsi="Times New Roman" w:cs="Times New Roman"/>
          <w:sz w:val="28"/>
        </w:rPr>
        <w:br/>
        <w:t xml:space="preserve">- наступление исхода </w:t>
      </w:r>
      <w:r w:rsidRPr="00301EDC">
        <w:rPr>
          <w:rFonts w:ascii="Times New Roman" w:hAnsi="Times New Roman" w:cs="Times New Roman"/>
          <w:sz w:val="26"/>
        </w:rPr>
        <w:t>х</w:t>
      </w:r>
      <w:r w:rsidRPr="00301EDC">
        <w:rPr>
          <w:rFonts w:ascii="Times New Roman" w:hAnsi="Times New Roman" w:cs="Times New Roman"/>
          <w:sz w:val="26"/>
          <w:vertAlign w:val="subscript"/>
        </w:rPr>
        <w:t>1</w:t>
      </w:r>
      <w:r w:rsidRPr="00301EDC">
        <w:rPr>
          <w:rFonts w:ascii="Times New Roman" w:hAnsi="Times New Roman" w:cs="Times New Roman"/>
          <w:sz w:val="26"/>
        </w:rPr>
        <w:t xml:space="preserve"> с вероятностью </w:t>
      </w:r>
      <w:proofErr w:type="gramStart"/>
      <w:r w:rsidRPr="00301EDC">
        <w:rPr>
          <w:rFonts w:ascii="Times New Roman" w:hAnsi="Times New Roman" w:cs="Times New Roman"/>
          <w:sz w:val="26"/>
        </w:rPr>
        <w:t>р</w:t>
      </w:r>
      <w:proofErr w:type="gramEnd"/>
      <w:r w:rsidRPr="00301EDC">
        <w:rPr>
          <w:rFonts w:ascii="Times New Roman" w:hAnsi="Times New Roman" w:cs="Times New Roman"/>
          <w:sz w:val="26"/>
        </w:rPr>
        <w:t xml:space="preserve"> и наступление исхода х</w:t>
      </w:r>
      <w:r w:rsidRPr="00301EDC">
        <w:rPr>
          <w:rFonts w:ascii="Times New Roman" w:hAnsi="Times New Roman" w:cs="Times New Roman"/>
          <w:sz w:val="26"/>
          <w:vertAlign w:val="subscript"/>
        </w:rPr>
        <w:t>3</w:t>
      </w:r>
      <w:r w:rsidRPr="00301EDC">
        <w:rPr>
          <w:rFonts w:ascii="Times New Roman" w:hAnsi="Times New Roman" w:cs="Times New Roman"/>
          <w:sz w:val="26"/>
        </w:rPr>
        <w:t xml:space="preserve"> с вероятностью (1-р).</w:t>
      </w:r>
    </w:p>
    <w:p w:rsidR="001026F1" w:rsidRPr="00301EDC" w:rsidRDefault="00657753" w:rsidP="00F37E45">
      <w:pPr>
        <w:spacing w:before="240" w:line="360" w:lineRule="auto"/>
        <w:jc w:val="both"/>
        <w:rPr>
          <w:rFonts w:ascii="Times New Roman" w:hAnsi="Times New Roman" w:cs="Times New Roman"/>
          <w:sz w:val="26"/>
        </w:rPr>
      </w:pPr>
      <w:r w:rsidRPr="00301EDC">
        <w:rPr>
          <w:rFonts w:ascii="Times New Roman" w:hAnsi="Times New Roman" w:cs="Times New Roman"/>
          <w:sz w:val="26"/>
        </w:rPr>
        <w:t xml:space="preserve">В рамках </w:t>
      </w:r>
      <w:proofErr w:type="spellStart"/>
      <w:r w:rsidRPr="00301EDC">
        <w:rPr>
          <w:rFonts w:ascii="Times New Roman" w:hAnsi="Times New Roman" w:cs="Times New Roman"/>
          <w:sz w:val="26"/>
        </w:rPr>
        <w:t>мультиатрибутивной</w:t>
      </w:r>
      <w:proofErr w:type="spellEnd"/>
      <w:r w:rsidRPr="00301EDC">
        <w:rPr>
          <w:rFonts w:ascii="Times New Roman" w:hAnsi="Times New Roman" w:cs="Times New Roman"/>
          <w:sz w:val="26"/>
        </w:rPr>
        <w:t xml:space="preserve"> теории полезности этот список аксиом был расширен </w:t>
      </w:r>
      <w:proofErr w:type="spellStart"/>
      <w:r w:rsidRPr="00301EDC">
        <w:rPr>
          <w:rFonts w:ascii="Times New Roman" w:hAnsi="Times New Roman" w:cs="Times New Roman"/>
          <w:sz w:val="26"/>
        </w:rPr>
        <w:t>Кини</w:t>
      </w:r>
      <w:proofErr w:type="spellEnd"/>
      <w:r w:rsidRPr="00301EDC">
        <w:rPr>
          <w:rFonts w:ascii="Times New Roman" w:hAnsi="Times New Roman" w:cs="Times New Roman"/>
          <w:sz w:val="26"/>
        </w:rPr>
        <w:t xml:space="preserve"> и </w:t>
      </w:r>
      <w:proofErr w:type="spellStart"/>
      <w:r w:rsidRPr="00301EDC">
        <w:rPr>
          <w:rFonts w:ascii="Times New Roman" w:hAnsi="Times New Roman" w:cs="Times New Roman"/>
          <w:sz w:val="26"/>
        </w:rPr>
        <w:t>Райфой</w:t>
      </w:r>
      <w:proofErr w:type="spellEnd"/>
      <w:r w:rsidRPr="00301EDC">
        <w:rPr>
          <w:rFonts w:ascii="Times New Roman" w:hAnsi="Times New Roman" w:cs="Times New Roman"/>
          <w:sz w:val="26"/>
        </w:rPr>
        <w:t xml:space="preserve"> [</w:t>
      </w:r>
      <w:r w:rsidR="005D3D23">
        <w:rPr>
          <w:rFonts w:ascii="Times New Roman" w:hAnsi="Times New Roman" w:cs="Times New Roman"/>
          <w:sz w:val="26"/>
        </w:rPr>
        <w:t>16</w:t>
      </w:r>
      <w:r w:rsidRPr="00301EDC">
        <w:rPr>
          <w:rFonts w:ascii="Times New Roman" w:hAnsi="Times New Roman" w:cs="Times New Roman"/>
          <w:sz w:val="26"/>
        </w:rPr>
        <w:t>]. Дополнительная аксиома получила название независимости полезности первого порядка (</w:t>
      </w:r>
      <w:r w:rsidRPr="00301EDC">
        <w:rPr>
          <w:rFonts w:ascii="Times New Roman" w:hAnsi="Times New Roman" w:cs="Times New Roman"/>
          <w:sz w:val="26"/>
          <w:lang w:val="en-US"/>
        </w:rPr>
        <w:t>first</w:t>
      </w:r>
      <w:r w:rsidRPr="00301EDC">
        <w:rPr>
          <w:rFonts w:ascii="Times New Roman" w:hAnsi="Times New Roman" w:cs="Times New Roman"/>
          <w:sz w:val="26"/>
        </w:rPr>
        <w:t>-</w:t>
      </w:r>
      <w:r w:rsidRPr="00301EDC">
        <w:rPr>
          <w:rFonts w:ascii="Times New Roman" w:hAnsi="Times New Roman" w:cs="Times New Roman"/>
          <w:sz w:val="26"/>
          <w:lang w:val="en-US"/>
        </w:rPr>
        <w:t>order</w:t>
      </w:r>
      <w:r w:rsidRPr="00301EDC">
        <w:rPr>
          <w:rFonts w:ascii="Times New Roman" w:hAnsi="Times New Roman" w:cs="Times New Roman"/>
          <w:sz w:val="26"/>
        </w:rPr>
        <w:t xml:space="preserve"> </w:t>
      </w:r>
      <w:r w:rsidRPr="00301EDC">
        <w:rPr>
          <w:rFonts w:ascii="Times New Roman" w:hAnsi="Times New Roman" w:cs="Times New Roman"/>
          <w:sz w:val="26"/>
          <w:lang w:val="en-US"/>
        </w:rPr>
        <w:t>utility</w:t>
      </w:r>
      <w:r w:rsidRPr="00301EDC">
        <w:rPr>
          <w:rFonts w:ascii="Times New Roman" w:hAnsi="Times New Roman" w:cs="Times New Roman"/>
          <w:sz w:val="26"/>
        </w:rPr>
        <w:t xml:space="preserve"> </w:t>
      </w:r>
      <w:r w:rsidRPr="00301EDC">
        <w:rPr>
          <w:rFonts w:ascii="Times New Roman" w:hAnsi="Times New Roman" w:cs="Times New Roman"/>
          <w:sz w:val="26"/>
          <w:lang w:val="en-US"/>
        </w:rPr>
        <w:t>independence</w:t>
      </w:r>
      <w:r w:rsidRPr="00301EDC">
        <w:rPr>
          <w:rFonts w:ascii="Times New Roman" w:hAnsi="Times New Roman" w:cs="Times New Roman"/>
          <w:sz w:val="26"/>
        </w:rPr>
        <w:t xml:space="preserve">). </w:t>
      </w:r>
    </w:p>
    <w:p w:rsidR="004F2EF2" w:rsidRPr="00301EDC" w:rsidRDefault="00657753" w:rsidP="00F37E45">
      <w:pPr>
        <w:spacing w:before="240" w:line="360" w:lineRule="auto"/>
        <w:jc w:val="both"/>
        <w:rPr>
          <w:rFonts w:ascii="Times New Roman" w:hAnsi="Times New Roman" w:cs="Times New Roman"/>
          <w:sz w:val="26"/>
        </w:rPr>
      </w:pPr>
      <w:r w:rsidRPr="00301EDC">
        <w:rPr>
          <w:rFonts w:ascii="Times New Roman" w:hAnsi="Times New Roman" w:cs="Times New Roman"/>
          <w:sz w:val="26"/>
        </w:rPr>
        <w:t xml:space="preserve">Для </w:t>
      </w:r>
      <w:r w:rsidR="001026F1" w:rsidRPr="00301EDC">
        <w:rPr>
          <w:rFonts w:ascii="Times New Roman" w:hAnsi="Times New Roman" w:cs="Times New Roman"/>
          <w:sz w:val="26"/>
        </w:rPr>
        <w:t xml:space="preserve">пояснения </w:t>
      </w:r>
      <w:r w:rsidR="009E307A" w:rsidRPr="00301EDC">
        <w:rPr>
          <w:rFonts w:ascii="Times New Roman" w:hAnsi="Times New Roman" w:cs="Times New Roman"/>
          <w:sz w:val="26"/>
        </w:rPr>
        <w:t xml:space="preserve">сути </w:t>
      </w:r>
      <w:r w:rsidR="001026F1" w:rsidRPr="00301EDC">
        <w:rPr>
          <w:rFonts w:ascii="Times New Roman" w:hAnsi="Times New Roman" w:cs="Times New Roman"/>
          <w:sz w:val="26"/>
        </w:rPr>
        <w:t xml:space="preserve">этой аксиомы </w:t>
      </w:r>
      <w:r w:rsidR="009E307A" w:rsidRPr="00301EDC">
        <w:rPr>
          <w:rFonts w:ascii="Times New Roman" w:hAnsi="Times New Roman" w:cs="Times New Roman"/>
          <w:sz w:val="26"/>
        </w:rPr>
        <w:t xml:space="preserve">рассмотрим систему оценки весов состояний здоровья </w:t>
      </w:r>
      <w:r w:rsidR="009E307A" w:rsidRPr="00301EDC">
        <w:rPr>
          <w:rFonts w:ascii="Times New Roman" w:hAnsi="Times New Roman" w:cs="Times New Roman"/>
          <w:sz w:val="26"/>
          <w:lang w:val="en-US"/>
        </w:rPr>
        <w:t>Health</w:t>
      </w:r>
      <w:r w:rsidR="009E307A" w:rsidRPr="00301EDC">
        <w:rPr>
          <w:rFonts w:ascii="Times New Roman" w:hAnsi="Times New Roman" w:cs="Times New Roman"/>
          <w:sz w:val="26"/>
        </w:rPr>
        <w:t xml:space="preserve"> </w:t>
      </w:r>
      <w:r w:rsidR="009E307A" w:rsidRPr="00301EDC">
        <w:rPr>
          <w:rFonts w:ascii="Times New Roman" w:hAnsi="Times New Roman" w:cs="Times New Roman"/>
          <w:sz w:val="26"/>
          <w:lang w:val="en-US"/>
        </w:rPr>
        <w:t>Utility</w:t>
      </w:r>
      <w:r w:rsidR="009E307A" w:rsidRPr="00301EDC">
        <w:rPr>
          <w:rFonts w:ascii="Times New Roman" w:hAnsi="Times New Roman" w:cs="Times New Roman"/>
          <w:sz w:val="26"/>
        </w:rPr>
        <w:t xml:space="preserve"> </w:t>
      </w:r>
      <w:r w:rsidR="009E307A" w:rsidRPr="00301EDC">
        <w:rPr>
          <w:rFonts w:ascii="Times New Roman" w:hAnsi="Times New Roman" w:cs="Times New Roman"/>
          <w:sz w:val="26"/>
          <w:lang w:val="en-US"/>
        </w:rPr>
        <w:t>Index</w:t>
      </w:r>
      <w:r w:rsidR="009E307A" w:rsidRPr="00301EDC">
        <w:rPr>
          <w:rFonts w:ascii="Times New Roman" w:hAnsi="Times New Roman" w:cs="Times New Roman"/>
          <w:sz w:val="26"/>
        </w:rPr>
        <w:t xml:space="preserve"> </w:t>
      </w:r>
      <w:r w:rsidR="009E307A" w:rsidRPr="00301EDC">
        <w:rPr>
          <w:rFonts w:ascii="Times New Roman" w:hAnsi="Times New Roman" w:cs="Times New Roman"/>
          <w:sz w:val="26"/>
          <w:lang w:val="en-US"/>
        </w:rPr>
        <w:t>Mark</w:t>
      </w:r>
      <w:r w:rsidR="009E307A" w:rsidRPr="00301EDC">
        <w:rPr>
          <w:rFonts w:ascii="Times New Roman" w:hAnsi="Times New Roman" w:cs="Times New Roman"/>
          <w:sz w:val="26"/>
        </w:rPr>
        <w:t xml:space="preserve"> 2 (</w:t>
      </w:r>
      <w:r w:rsidR="009E307A" w:rsidRPr="00301EDC">
        <w:rPr>
          <w:rFonts w:ascii="Times New Roman" w:hAnsi="Times New Roman" w:cs="Times New Roman"/>
          <w:sz w:val="26"/>
          <w:lang w:val="en-US"/>
        </w:rPr>
        <w:t>HUI</w:t>
      </w:r>
      <w:r w:rsidR="009E307A" w:rsidRPr="00301EDC">
        <w:rPr>
          <w:rFonts w:ascii="Times New Roman" w:hAnsi="Times New Roman" w:cs="Times New Roman"/>
          <w:sz w:val="26"/>
        </w:rPr>
        <w:t xml:space="preserve"> 2). Данная система имеет шесть шкал оценки здоровья по следующим признакам (атрибутам):</w:t>
      </w:r>
    </w:p>
    <w:p w:rsidR="009E307A" w:rsidRPr="00301EDC" w:rsidRDefault="009E307A" w:rsidP="002D5B18">
      <w:pPr>
        <w:spacing w:before="240" w:line="360" w:lineRule="auto"/>
        <w:rPr>
          <w:rFonts w:ascii="Times New Roman" w:hAnsi="Times New Roman" w:cs="Times New Roman"/>
          <w:sz w:val="26"/>
        </w:rPr>
      </w:pPr>
      <w:r w:rsidRPr="00301EDC">
        <w:rPr>
          <w:rFonts w:ascii="Times New Roman" w:hAnsi="Times New Roman" w:cs="Times New Roman"/>
          <w:sz w:val="26"/>
        </w:rPr>
        <w:t>1)</w:t>
      </w:r>
      <w:r w:rsidR="002930DC" w:rsidRPr="00301EDC">
        <w:rPr>
          <w:rFonts w:ascii="Times New Roman" w:hAnsi="Times New Roman" w:cs="Times New Roman"/>
          <w:sz w:val="26"/>
        </w:rPr>
        <w:t xml:space="preserve"> Наличие проблем с органами чувств </w:t>
      </w:r>
      <w:r w:rsidR="00CE0000" w:rsidRPr="00301EDC">
        <w:rPr>
          <w:rFonts w:ascii="Times New Roman" w:hAnsi="Times New Roman" w:cs="Times New Roman"/>
          <w:sz w:val="26"/>
        </w:rPr>
        <w:t>(</w:t>
      </w:r>
      <w:r w:rsidR="00CE0000" w:rsidRPr="00301EDC">
        <w:rPr>
          <w:rFonts w:ascii="Times New Roman" w:hAnsi="Times New Roman" w:cs="Times New Roman"/>
          <w:sz w:val="26"/>
          <w:lang w:val="en-US"/>
        </w:rPr>
        <w:t>sensation</w:t>
      </w:r>
      <w:r w:rsidR="00CE0000" w:rsidRPr="00301EDC">
        <w:rPr>
          <w:rFonts w:ascii="Times New Roman" w:hAnsi="Times New Roman" w:cs="Times New Roman"/>
          <w:sz w:val="26"/>
        </w:rPr>
        <w:t>)</w:t>
      </w:r>
      <w:r w:rsidRPr="00301EDC">
        <w:rPr>
          <w:rFonts w:ascii="Times New Roman" w:hAnsi="Times New Roman" w:cs="Times New Roman"/>
          <w:sz w:val="26"/>
        </w:rPr>
        <w:t>;</w:t>
      </w:r>
    </w:p>
    <w:p w:rsidR="009E307A" w:rsidRPr="00301EDC" w:rsidRDefault="009E307A" w:rsidP="002D5B18">
      <w:pPr>
        <w:spacing w:before="240" w:line="360" w:lineRule="auto"/>
        <w:rPr>
          <w:rFonts w:ascii="Times New Roman" w:hAnsi="Times New Roman" w:cs="Times New Roman"/>
          <w:sz w:val="26"/>
        </w:rPr>
      </w:pPr>
      <w:r w:rsidRPr="00301EDC">
        <w:rPr>
          <w:rFonts w:ascii="Times New Roman" w:hAnsi="Times New Roman" w:cs="Times New Roman"/>
          <w:sz w:val="26"/>
        </w:rPr>
        <w:t>2)</w:t>
      </w:r>
      <w:r w:rsidR="002930DC" w:rsidRPr="00301EDC">
        <w:rPr>
          <w:rFonts w:ascii="Times New Roman" w:hAnsi="Times New Roman" w:cs="Times New Roman"/>
          <w:sz w:val="26"/>
        </w:rPr>
        <w:t xml:space="preserve"> Ограничения при передвижении </w:t>
      </w:r>
      <w:r w:rsidR="00CE0000" w:rsidRPr="00301EDC">
        <w:rPr>
          <w:rFonts w:ascii="Times New Roman" w:hAnsi="Times New Roman" w:cs="Times New Roman"/>
          <w:sz w:val="26"/>
        </w:rPr>
        <w:t>(</w:t>
      </w:r>
      <w:r w:rsidR="00CE0000" w:rsidRPr="00301EDC">
        <w:rPr>
          <w:rFonts w:ascii="Times New Roman" w:hAnsi="Times New Roman" w:cs="Times New Roman"/>
          <w:sz w:val="26"/>
          <w:lang w:val="en-US"/>
        </w:rPr>
        <w:t>mobility</w:t>
      </w:r>
      <w:r w:rsidR="00CE0000" w:rsidRPr="00301EDC">
        <w:rPr>
          <w:rFonts w:ascii="Times New Roman" w:hAnsi="Times New Roman" w:cs="Times New Roman"/>
          <w:sz w:val="26"/>
        </w:rPr>
        <w:t>)</w:t>
      </w:r>
      <w:r w:rsidRPr="00301EDC">
        <w:rPr>
          <w:rFonts w:ascii="Times New Roman" w:hAnsi="Times New Roman" w:cs="Times New Roman"/>
          <w:sz w:val="26"/>
        </w:rPr>
        <w:t>;</w:t>
      </w:r>
    </w:p>
    <w:p w:rsidR="009E307A" w:rsidRPr="00301EDC" w:rsidRDefault="009E307A" w:rsidP="002D5B18">
      <w:pPr>
        <w:spacing w:before="240" w:line="360" w:lineRule="auto"/>
        <w:rPr>
          <w:rFonts w:ascii="Times New Roman" w:hAnsi="Times New Roman" w:cs="Times New Roman"/>
          <w:sz w:val="26"/>
        </w:rPr>
      </w:pPr>
      <w:r w:rsidRPr="00301EDC">
        <w:rPr>
          <w:rFonts w:ascii="Times New Roman" w:hAnsi="Times New Roman" w:cs="Times New Roman"/>
          <w:sz w:val="26"/>
        </w:rPr>
        <w:t>3)</w:t>
      </w:r>
      <w:r w:rsidR="002930DC" w:rsidRPr="00301EDC">
        <w:rPr>
          <w:rFonts w:ascii="Times New Roman" w:hAnsi="Times New Roman" w:cs="Times New Roman"/>
          <w:sz w:val="26"/>
        </w:rPr>
        <w:t xml:space="preserve"> Эмоциональное состояние </w:t>
      </w:r>
      <w:r w:rsidR="00CE0000" w:rsidRPr="00301EDC">
        <w:rPr>
          <w:rFonts w:ascii="Times New Roman" w:hAnsi="Times New Roman" w:cs="Times New Roman"/>
          <w:sz w:val="26"/>
        </w:rPr>
        <w:t>(</w:t>
      </w:r>
      <w:r w:rsidR="00CE0000" w:rsidRPr="00301EDC">
        <w:rPr>
          <w:rFonts w:ascii="Times New Roman" w:hAnsi="Times New Roman" w:cs="Times New Roman"/>
          <w:sz w:val="26"/>
          <w:lang w:val="en-US"/>
        </w:rPr>
        <w:t>emotion</w:t>
      </w:r>
      <w:r w:rsidR="00CE0000" w:rsidRPr="00301EDC">
        <w:rPr>
          <w:rFonts w:ascii="Times New Roman" w:hAnsi="Times New Roman" w:cs="Times New Roman"/>
          <w:sz w:val="26"/>
        </w:rPr>
        <w:t>)</w:t>
      </w:r>
      <w:r w:rsidRPr="00301EDC">
        <w:rPr>
          <w:rFonts w:ascii="Times New Roman" w:hAnsi="Times New Roman" w:cs="Times New Roman"/>
          <w:sz w:val="26"/>
        </w:rPr>
        <w:t>;</w:t>
      </w:r>
    </w:p>
    <w:p w:rsidR="009E307A" w:rsidRPr="00301EDC" w:rsidRDefault="009E307A" w:rsidP="002930DC">
      <w:pPr>
        <w:spacing w:before="240" w:line="360" w:lineRule="auto"/>
        <w:rPr>
          <w:rFonts w:ascii="Times New Roman" w:hAnsi="Times New Roman" w:cs="Times New Roman"/>
          <w:sz w:val="26"/>
        </w:rPr>
      </w:pPr>
      <w:r w:rsidRPr="00301EDC">
        <w:rPr>
          <w:rFonts w:ascii="Times New Roman" w:hAnsi="Times New Roman" w:cs="Times New Roman"/>
          <w:sz w:val="26"/>
        </w:rPr>
        <w:lastRenderedPageBreak/>
        <w:t>4)</w:t>
      </w:r>
      <w:r w:rsidR="002930DC" w:rsidRPr="00301EDC">
        <w:rPr>
          <w:rFonts w:ascii="Times New Roman" w:hAnsi="Times New Roman" w:cs="Times New Roman"/>
          <w:sz w:val="26"/>
        </w:rPr>
        <w:t xml:space="preserve"> Познавательная способность </w:t>
      </w:r>
      <w:r w:rsidR="00CE0000" w:rsidRPr="00301EDC">
        <w:rPr>
          <w:rFonts w:ascii="Times New Roman" w:hAnsi="Times New Roman" w:cs="Times New Roman"/>
          <w:sz w:val="26"/>
        </w:rPr>
        <w:t>(</w:t>
      </w:r>
      <w:r w:rsidR="00CE0000" w:rsidRPr="00301EDC">
        <w:rPr>
          <w:rFonts w:ascii="Times New Roman" w:hAnsi="Times New Roman" w:cs="Times New Roman"/>
          <w:sz w:val="26"/>
          <w:lang w:val="en-US"/>
        </w:rPr>
        <w:t>cognition</w:t>
      </w:r>
      <w:r w:rsidR="00CE0000" w:rsidRPr="00301EDC">
        <w:rPr>
          <w:rFonts w:ascii="Times New Roman" w:hAnsi="Times New Roman" w:cs="Times New Roman"/>
          <w:sz w:val="26"/>
        </w:rPr>
        <w:t>)</w:t>
      </w:r>
      <w:r w:rsidRPr="00301EDC">
        <w:rPr>
          <w:rFonts w:ascii="Times New Roman" w:hAnsi="Times New Roman" w:cs="Times New Roman"/>
          <w:sz w:val="26"/>
        </w:rPr>
        <w:t>;</w:t>
      </w:r>
    </w:p>
    <w:p w:rsidR="009E307A" w:rsidRPr="00301EDC" w:rsidRDefault="009E307A" w:rsidP="002D5B18">
      <w:pPr>
        <w:spacing w:before="240" w:line="360" w:lineRule="auto"/>
        <w:rPr>
          <w:rFonts w:ascii="Times New Roman" w:hAnsi="Times New Roman" w:cs="Times New Roman"/>
          <w:sz w:val="26"/>
        </w:rPr>
      </w:pPr>
      <w:r w:rsidRPr="00301EDC">
        <w:rPr>
          <w:rFonts w:ascii="Times New Roman" w:hAnsi="Times New Roman" w:cs="Times New Roman"/>
          <w:sz w:val="26"/>
        </w:rPr>
        <w:t>5)</w:t>
      </w:r>
      <w:r w:rsidR="002930DC" w:rsidRPr="00301EDC">
        <w:rPr>
          <w:rFonts w:ascii="Times New Roman" w:hAnsi="Times New Roman" w:cs="Times New Roman"/>
          <w:sz w:val="26"/>
        </w:rPr>
        <w:t xml:space="preserve"> Способность к уходу за собой </w:t>
      </w:r>
      <w:r w:rsidR="00CE0000" w:rsidRPr="00301EDC">
        <w:rPr>
          <w:rFonts w:ascii="Times New Roman" w:hAnsi="Times New Roman" w:cs="Times New Roman"/>
          <w:sz w:val="26"/>
        </w:rPr>
        <w:t>(</w:t>
      </w:r>
      <w:r w:rsidR="00CE0000" w:rsidRPr="00301EDC">
        <w:rPr>
          <w:rFonts w:ascii="Times New Roman" w:hAnsi="Times New Roman" w:cs="Times New Roman"/>
          <w:sz w:val="26"/>
          <w:lang w:val="en-US"/>
        </w:rPr>
        <w:t>self</w:t>
      </w:r>
      <w:r w:rsidR="00CE0000" w:rsidRPr="00301EDC">
        <w:rPr>
          <w:rFonts w:ascii="Times New Roman" w:hAnsi="Times New Roman" w:cs="Times New Roman"/>
          <w:sz w:val="26"/>
        </w:rPr>
        <w:t>-</w:t>
      </w:r>
      <w:r w:rsidR="00CE0000" w:rsidRPr="00301EDC">
        <w:rPr>
          <w:rFonts w:ascii="Times New Roman" w:hAnsi="Times New Roman" w:cs="Times New Roman"/>
          <w:sz w:val="26"/>
          <w:lang w:val="en-US"/>
        </w:rPr>
        <w:t>care</w:t>
      </w:r>
      <w:r w:rsidR="00CE0000" w:rsidRPr="00301EDC">
        <w:rPr>
          <w:rFonts w:ascii="Times New Roman" w:hAnsi="Times New Roman" w:cs="Times New Roman"/>
          <w:sz w:val="26"/>
        </w:rPr>
        <w:t>)</w:t>
      </w:r>
      <w:r w:rsidRPr="00301EDC">
        <w:rPr>
          <w:rFonts w:ascii="Times New Roman" w:hAnsi="Times New Roman" w:cs="Times New Roman"/>
          <w:sz w:val="26"/>
        </w:rPr>
        <w:t>;</w:t>
      </w:r>
    </w:p>
    <w:p w:rsidR="009E307A" w:rsidRPr="00301EDC" w:rsidRDefault="009E307A" w:rsidP="002D5B18">
      <w:pPr>
        <w:spacing w:before="240" w:line="360" w:lineRule="auto"/>
        <w:rPr>
          <w:rFonts w:ascii="Times New Roman" w:hAnsi="Times New Roman" w:cs="Times New Roman"/>
          <w:sz w:val="26"/>
        </w:rPr>
      </w:pPr>
      <w:r w:rsidRPr="00301EDC">
        <w:rPr>
          <w:rFonts w:ascii="Times New Roman" w:hAnsi="Times New Roman" w:cs="Times New Roman"/>
          <w:sz w:val="26"/>
        </w:rPr>
        <w:t>6)</w:t>
      </w:r>
      <w:r w:rsidR="002930DC" w:rsidRPr="00301EDC">
        <w:rPr>
          <w:rFonts w:ascii="Times New Roman" w:hAnsi="Times New Roman" w:cs="Times New Roman"/>
          <w:sz w:val="26"/>
        </w:rPr>
        <w:t xml:space="preserve"> Уровень боли </w:t>
      </w:r>
      <w:r w:rsidR="00CE0000" w:rsidRPr="00301EDC">
        <w:rPr>
          <w:rFonts w:ascii="Times New Roman" w:hAnsi="Times New Roman" w:cs="Times New Roman"/>
          <w:sz w:val="26"/>
        </w:rPr>
        <w:t>(</w:t>
      </w:r>
      <w:r w:rsidR="00CE0000" w:rsidRPr="00301EDC">
        <w:rPr>
          <w:rFonts w:ascii="Times New Roman" w:hAnsi="Times New Roman" w:cs="Times New Roman"/>
          <w:sz w:val="26"/>
          <w:lang w:val="en-US"/>
        </w:rPr>
        <w:t>pain</w:t>
      </w:r>
      <w:r w:rsidR="00CE0000" w:rsidRPr="00301EDC">
        <w:rPr>
          <w:rFonts w:ascii="Times New Roman" w:hAnsi="Times New Roman" w:cs="Times New Roman"/>
          <w:sz w:val="26"/>
        </w:rPr>
        <w:t>)</w:t>
      </w:r>
      <w:r w:rsidRPr="00301EDC">
        <w:rPr>
          <w:rFonts w:ascii="Times New Roman" w:hAnsi="Times New Roman" w:cs="Times New Roman"/>
          <w:sz w:val="26"/>
        </w:rPr>
        <w:t>.</w:t>
      </w:r>
    </w:p>
    <w:p w:rsidR="00242FA3" w:rsidRPr="00301EDC" w:rsidRDefault="001026F1" w:rsidP="00F37E45">
      <w:pPr>
        <w:spacing w:before="240" w:line="360" w:lineRule="auto"/>
        <w:jc w:val="both"/>
        <w:rPr>
          <w:rFonts w:ascii="Times New Roman" w:hAnsi="Times New Roman" w:cs="Times New Roman"/>
          <w:sz w:val="26"/>
        </w:rPr>
      </w:pPr>
      <w:r w:rsidRPr="00301EDC">
        <w:rPr>
          <w:rFonts w:ascii="Times New Roman" w:hAnsi="Times New Roman" w:cs="Times New Roman"/>
          <w:sz w:val="26"/>
        </w:rPr>
        <w:t>Каждый признак измеряется сопоставлением ему одного из четырех или пяти уровней. Аксиома независимости полезности первого порядка заключается в том, что</w:t>
      </w:r>
      <w:r w:rsidR="00242FA3" w:rsidRPr="00301EDC">
        <w:rPr>
          <w:rFonts w:ascii="Times New Roman" w:hAnsi="Times New Roman" w:cs="Times New Roman"/>
          <w:sz w:val="26"/>
        </w:rPr>
        <w:t xml:space="preserve"> предпочтения индивида по каждому признаку не зависят от выбора по другим признакам. Предполагается, что эффекты влияния выбора по одному признаку на выбор по другому признаку отсутствуют.</w:t>
      </w:r>
    </w:p>
    <w:p w:rsidR="001026F1" w:rsidRPr="00301EDC" w:rsidRDefault="00242FA3" w:rsidP="00F37E45">
      <w:pPr>
        <w:spacing w:before="240" w:line="360" w:lineRule="auto"/>
        <w:jc w:val="both"/>
        <w:rPr>
          <w:rFonts w:ascii="Times New Roman" w:hAnsi="Times New Roman" w:cs="Times New Roman"/>
          <w:sz w:val="26"/>
        </w:rPr>
      </w:pPr>
      <w:r w:rsidRPr="00301EDC">
        <w:rPr>
          <w:rFonts w:ascii="Times New Roman" w:hAnsi="Times New Roman" w:cs="Times New Roman"/>
          <w:sz w:val="26"/>
        </w:rPr>
        <w:t xml:space="preserve"> Поэтому, например, </w:t>
      </w:r>
      <w:r w:rsidR="007A329B" w:rsidRPr="00301EDC">
        <w:rPr>
          <w:rFonts w:ascii="Times New Roman" w:hAnsi="Times New Roman" w:cs="Times New Roman"/>
          <w:sz w:val="26"/>
        </w:rPr>
        <w:t>третьему</w:t>
      </w:r>
      <w:r w:rsidRPr="00301EDC">
        <w:rPr>
          <w:rFonts w:ascii="Times New Roman" w:hAnsi="Times New Roman" w:cs="Times New Roman"/>
          <w:sz w:val="26"/>
        </w:rPr>
        <w:t xml:space="preserve"> </w:t>
      </w:r>
      <w:r w:rsidR="007A329B" w:rsidRPr="00301EDC">
        <w:rPr>
          <w:rFonts w:ascii="Times New Roman" w:hAnsi="Times New Roman" w:cs="Times New Roman"/>
          <w:sz w:val="26"/>
        </w:rPr>
        <w:t xml:space="preserve">уровню по шкале </w:t>
      </w:r>
      <w:r w:rsidRPr="00301EDC">
        <w:rPr>
          <w:rFonts w:ascii="Times New Roman" w:hAnsi="Times New Roman" w:cs="Times New Roman"/>
          <w:sz w:val="26"/>
        </w:rPr>
        <w:t>«Эмоциональное состояние» можно сопоставить уровень 0,6</w:t>
      </w:r>
      <w:r w:rsidR="007A329B" w:rsidRPr="00301EDC">
        <w:rPr>
          <w:rFonts w:ascii="Times New Roman" w:hAnsi="Times New Roman" w:cs="Times New Roman"/>
          <w:sz w:val="26"/>
        </w:rPr>
        <w:t xml:space="preserve"> по шкале полезности, соответствующей этому признаку</w:t>
      </w:r>
      <w:r w:rsidRPr="00301EDC">
        <w:rPr>
          <w:rFonts w:ascii="Times New Roman" w:hAnsi="Times New Roman" w:cs="Times New Roman"/>
          <w:sz w:val="26"/>
        </w:rPr>
        <w:t>, и этот уровень не будет зависеть от выбора по признакам «Уровень боли» или «Способность ухода за собой».</w:t>
      </w:r>
    </w:p>
    <w:p w:rsidR="00504ECC" w:rsidRPr="00301EDC" w:rsidRDefault="007A329B" w:rsidP="00F37E45">
      <w:pPr>
        <w:spacing w:before="240" w:line="360" w:lineRule="auto"/>
        <w:jc w:val="both"/>
        <w:rPr>
          <w:rFonts w:ascii="Times New Roman" w:hAnsi="Times New Roman" w:cs="Times New Roman"/>
          <w:sz w:val="26"/>
        </w:rPr>
      </w:pPr>
      <w:r w:rsidRPr="00301EDC">
        <w:rPr>
          <w:rFonts w:ascii="Times New Roman" w:hAnsi="Times New Roman" w:cs="Times New Roman"/>
          <w:sz w:val="26"/>
        </w:rPr>
        <w:t xml:space="preserve">В общем случае, если система оценки содержит </w:t>
      </w:r>
      <w:r w:rsidRPr="00301EDC">
        <w:rPr>
          <w:rFonts w:ascii="Times New Roman" w:hAnsi="Times New Roman" w:cs="Times New Roman"/>
          <w:sz w:val="26"/>
          <w:lang w:val="en-US"/>
        </w:rPr>
        <w:t>N</w:t>
      </w:r>
      <w:r w:rsidRPr="00301EDC">
        <w:rPr>
          <w:rFonts w:ascii="Times New Roman" w:hAnsi="Times New Roman" w:cs="Times New Roman"/>
          <w:sz w:val="26"/>
        </w:rPr>
        <w:t xml:space="preserve"> признаков, </w:t>
      </w:r>
      <w:proofErr w:type="spellStart"/>
      <w:r w:rsidRPr="00301EDC">
        <w:rPr>
          <w:rFonts w:ascii="Times New Roman" w:hAnsi="Times New Roman" w:cs="Times New Roman"/>
          <w:sz w:val="26"/>
        </w:rPr>
        <w:t>мультиатрибутивная</w:t>
      </w:r>
      <w:proofErr w:type="spellEnd"/>
      <w:r w:rsidRPr="00301EDC">
        <w:rPr>
          <w:rFonts w:ascii="Times New Roman" w:hAnsi="Times New Roman" w:cs="Times New Roman"/>
          <w:sz w:val="26"/>
        </w:rPr>
        <w:t xml:space="preserve"> функция полезности может имет</w:t>
      </w:r>
      <w:r w:rsidR="000C680A" w:rsidRPr="00301EDC">
        <w:rPr>
          <w:rFonts w:ascii="Times New Roman" w:hAnsi="Times New Roman" w:cs="Times New Roman"/>
          <w:sz w:val="26"/>
        </w:rPr>
        <w:t xml:space="preserve">ь </w:t>
      </w:r>
      <w:proofErr w:type="gramStart"/>
      <w:r w:rsidR="000C680A" w:rsidRPr="00301EDC">
        <w:rPr>
          <w:rFonts w:ascii="Times New Roman" w:hAnsi="Times New Roman" w:cs="Times New Roman"/>
          <w:sz w:val="26"/>
        </w:rPr>
        <w:t>аддитивную</w:t>
      </w:r>
      <w:proofErr w:type="gramEnd"/>
      <w:r w:rsidR="000C680A" w:rsidRPr="00301EDC">
        <w:rPr>
          <w:rFonts w:ascii="Times New Roman" w:hAnsi="Times New Roman" w:cs="Times New Roman"/>
          <w:sz w:val="26"/>
        </w:rPr>
        <w:t xml:space="preserve"> и </w:t>
      </w:r>
      <w:proofErr w:type="spellStart"/>
      <w:r w:rsidR="000C680A" w:rsidRPr="00301EDC">
        <w:rPr>
          <w:rFonts w:ascii="Times New Roman" w:hAnsi="Times New Roman" w:cs="Times New Roman"/>
          <w:sz w:val="26"/>
        </w:rPr>
        <w:t>мультипликативую</w:t>
      </w:r>
      <w:proofErr w:type="spellEnd"/>
      <w:r w:rsidR="000C680A" w:rsidRPr="00301EDC">
        <w:rPr>
          <w:rFonts w:ascii="Times New Roman" w:hAnsi="Times New Roman" w:cs="Times New Roman"/>
          <w:sz w:val="26"/>
        </w:rPr>
        <w:t xml:space="preserve"> формы </w:t>
      </w:r>
      <w:r w:rsidR="0086432C">
        <w:rPr>
          <w:rFonts w:ascii="Times New Roman" w:hAnsi="Times New Roman" w:cs="Times New Roman"/>
          <w:sz w:val="26"/>
        </w:rPr>
        <w:t>[11]</w:t>
      </w:r>
      <w:r w:rsidR="00504ECC" w:rsidRPr="00301EDC">
        <w:rPr>
          <w:rFonts w:ascii="Times New Roman" w:hAnsi="Times New Roman" w:cs="Times New Roman"/>
          <w:sz w:val="26"/>
        </w:rPr>
        <w:t>.</w:t>
      </w:r>
    </w:p>
    <w:p w:rsidR="007A329B" w:rsidRPr="00301EDC" w:rsidRDefault="008F5601" w:rsidP="002D5B18">
      <w:pPr>
        <w:spacing w:before="240" w:line="360" w:lineRule="auto"/>
        <w:rPr>
          <w:rFonts w:ascii="Times New Roman" w:hAnsi="Times New Roman" w:cs="Times New Roman"/>
          <w:sz w:val="26"/>
        </w:rPr>
      </w:pPr>
      <w:r w:rsidRPr="00301EDC">
        <w:rPr>
          <w:rFonts w:ascii="Times New Roman" w:hAnsi="Times New Roman" w:cs="Times New Roman"/>
          <w:sz w:val="26"/>
        </w:rPr>
        <w:t>1) Аддитивная функция выражается следующим образом:</w:t>
      </w:r>
    </w:p>
    <w:p w:rsidR="008F5601" w:rsidRPr="00301EDC" w:rsidRDefault="008F5601" w:rsidP="00301EDC">
      <w:pPr>
        <w:spacing w:before="240" w:line="240" w:lineRule="auto"/>
        <w:rPr>
          <w:rFonts w:ascii="Times New Roman" w:hAnsi="Times New Roman" w:cs="Times New Roman"/>
        </w:rPr>
      </w:pPr>
      <w:r w:rsidRPr="00301EDC">
        <w:rPr>
          <w:rFonts w:ascii="Times New Roman" w:hAnsi="Times New Roman" w:cs="Times New Roman"/>
          <w:position w:val="-30"/>
        </w:rPr>
        <w:object w:dxaOrig="1880" w:dyaOrig="700">
          <v:shape id="_x0000_i1026" type="#_x0000_t75" style="width:138.15pt;height:50.25pt" o:ole="">
            <v:imagedata r:id="rId18" o:title=""/>
          </v:shape>
          <o:OLEObject Type="Embed" ProgID="Equation.DSMT4" ShapeID="_x0000_i1026" DrawAspect="Content" ObjectID="_1432041449" r:id="rId19"/>
        </w:object>
      </w:r>
      <w:r w:rsidR="00301EDC" w:rsidRPr="00301EDC">
        <w:rPr>
          <w:rFonts w:ascii="Times New Roman" w:hAnsi="Times New Roman" w:cs="Times New Roman"/>
          <w:position w:val="-30"/>
        </w:rPr>
        <w:tab/>
      </w:r>
      <w:r w:rsidR="00301EDC" w:rsidRPr="00301EDC">
        <w:rPr>
          <w:rFonts w:ascii="Times New Roman" w:hAnsi="Times New Roman" w:cs="Times New Roman"/>
          <w:position w:val="-30"/>
        </w:rPr>
        <w:tab/>
      </w:r>
      <w:r w:rsidR="00301EDC" w:rsidRPr="00301EDC">
        <w:rPr>
          <w:rFonts w:ascii="Times New Roman" w:hAnsi="Times New Roman" w:cs="Times New Roman"/>
          <w:position w:val="-30"/>
        </w:rPr>
        <w:tab/>
      </w:r>
      <w:r w:rsidR="00301EDC" w:rsidRPr="00301EDC">
        <w:rPr>
          <w:rFonts w:ascii="Times New Roman" w:hAnsi="Times New Roman" w:cs="Times New Roman"/>
          <w:position w:val="-30"/>
        </w:rPr>
        <w:tab/>
      </w:r>
      <w:r w:rsidR="00301EDC" w:rsidRPr="00301EDC">
        <w:rPr>
          <w:rFonts w:ascii="Times New Roman" w:hAnsi="Times New Roman" w:cs="Times New Roman"/>
          <w:position w:val="-30"/>
        </w:rPr>
        <w:tab/>
      </w:r>
      <w:r w:rsidR="00301EDC" w:rsidRPr="00301EDC">
        <w:rPr>
          <w:rFonts w:ascii="Times New Roman" w:hAnsi="Times New Roman" w:cs="Times New Roman"/>
          <w:position w:val="-30"/>
        </w:rPr>
        <w:tab/>
      </w:r>
      <w:r w:rsidR="00301EDC" w:rsidRPr="00301EDC">
        <w:rPr>
          <w:rFonts w:ascii="Times New Roman" w:hAnsi="Times New Roman" w:cs="Times New Roman"/>
          <w:position w:val="-30"/>
        </w:rPr>
        <w:tab/>
      </w:r>
      <w:r w:rsidR="00301EDC" w:rsidRPr="00A9056B">
        <w:rPr>
          <w:rFonts w:ascii="Times New Roman" w:hAnsi="Times New Roman" w:cs="Times New Roman"/>
          <w:position w:val="-30"/>
        </w:rPr>
        <w:tab/>
      </w:r>
      <w:r w:rsidR="00301EDC" w:rsidRPr="00301EDC">
        <w:rPr>
          <w:rFonts w:ascii="Times New Roman" w:hAnsi="Times New Roman" w:cs="Times New Roman"/>
          <w:position w:val="-30"/>
          <w:sz w:val="28"/>
          <w:szCs w:val="28"/>
        </w:rPr>
        <w:t>(7)</w:t>
      </w:r>
    </w:p>
    <w:p w:rsidR="008F5601" w:rsidRPr="00301EDC" w:rsidRDefault="008F5601" w:rsidP="008F5601">
      <w:pPr>
        <w:spacing w:before="240" w:line="360" w:lineRule="auto"/>
        <w:rPr>
          <w:rFonts w:ascii="Times New Roman" w:hAnsi="Times New Roman" w:cs="Times New Roman"/>
          <w:sz w:val="28"/>
        </w:rPr>
      </w:pPr>
      <w:r w:rsidRPr="00301EDC">
        <w:rPr>
          <w:rFonts w:ascii="Times New Roman" w:hAnsi="Times New Roman" w:cs="Times New Roman"/>
          <w:sz w:val="28"/>
        </w:rPr>
        <w:t xml:space="preserve">где </w:t>
      </w:r>
    </w:p>
    <w:p w:rsidR="000C680A" w:rsidRPr="00301EDC" w:rsidRDefault="000C680A" w:rsidP="008F5601">
      <w:pPr>
        <w:spacing w:before="240" w:line="360" w:lineRule="auto"/>
        <w:rPr>
          <w:rFonts w:ascii="Times New Roman" w:hAnsi="Times New Roman" w:cs="Times New Roman"/>
          <w:sz w:val="28"/>
        </w:rPr>
      </w:pPr>
      <w:r w:rsidRPr="00301EDC">
        <w:rPr>
          <w:rFonts w:ascii="Times New Roman" w:hAnsi="Times New Roman" w:cs="Times New Roman"/>
          <w:sz w:val="28"/>
          <w:lang w:val="en-US"/>
        </w:rPr>
        <w:t>x</w:t>
      </w:r>
      <w:r w:rsidRPr="00301EDC">
        <w:rPr>
          <w:rFonts w:ascii="Times New Roman" w:hAnsi="Times New Roman" w:cs="Times New Roman"/>
          <w:sz w:val="28"/>
        </w:rPr>
        <w:t xml:space="preserve"> = (</w:t>
      </w:r>
      <w:r w:rsidRPr="00301EDC">
        <w:rPr>
          <w:rFonts w:ascii="Times New Roman" w:hAnsi="Times New Roman" w:cs="Times New Roman"/>
          <w:sz w:val="28"/>
          <w:lang w:val="en-US"/>
        </w:rPr>
        <w:t>x</w:t>
      </w:r>
      <w:r w:rsidRPr="00301EDC">
        <w:rPr>
          <w:rFonts w:ascii="Times New Roman" w:hAnsi="Times New Roman" w:cs="Times New Roman"/>
          <w:sz w:val="28"/>
          <w:vertAlign w:val="subscript"/>
        </w:rPr>
        <w:t>1</w:t>
      </w:r>
      <w:r w:rsidRPr="00301EDC">
        <w:rPr>
          <w:rFonts w:ascii="Times New Roman" w:hAnsi="Times New Roman" w:cs="Times New Roman"/>
          <w:sz w:val="28"/>
        </w:rPr>
        <w:t xml:space="preserve">, </w:t>
      </w:r>
      <w:r w:rsidRPr="00301EDC">
        <w:rPr>
          <w:rFonts w:ascii="Times New Roman" w:hAnsi="Times New Roman" w:cs="Times New Roman"/>
          <w:sz w:val="28"/>
          <w:lang w:val="en-US"/>
        </w:rPr>
        <w:t>x</w:t>
      </w:r>
      <w:r w:rsidRPr="00301EDC">
        <w:rPr>
          <w:rFonts w:ascii="Times New Roman" w:hAnsi="Times New Roman" w:cs="Times New Roman"/>
          <w:sz w:val="28"/>
          <w:vertAlign w:val="subscript"/>
        </w:rPr>
        <w:t>2</w:t>
      </w:r>
      <w:r w:rsidRPr="00301EDC">
        <w:rPr>
          <w:rFonts w:ascii="Times New Roman" w:hAnsi="Times New Roman" w:cs="Times New Roman"/>
          <w:sz w:val="28"/>
        </w:rPr>
        <w:t xml:space="preserve">, </w:t>
      </w:r>
      <w:proofErr w:type="gramStart"/>
      <w:r w:rsidRPr="00301EDC">
        <w:rPr>
          <w:rFonts w:ascii="Times New Roman" w:hAnsi="Times New Roman" w:cs="Times New Roman"/>
          <w:sz w:val="28"/>
          <w:lang w:val="en-US"/>
        </w:rPr>
        <w:t>x</w:t>
      </w:r>
      <w:r w:rsidRPr="00301EDC">
        <w:rPr>
          <w:rFonts w:ascii="Times New Roman" w:hAnsi="Times New Roman" w:cs="Times New Roman"/>
          <w:sz w:val="28"/>
          <w:vertAlign w:val="subscript"/>
        </w:rPr>
        <w:t>3</w:t>
      </w:r>
      <w:r w:rsidRPr="00301EDC">
        <w:rPr>
          <w:rFonts w:ascii="Times New Roman" w:hAnsi="Times New Roman" w:cs="Times New Roman"/>
          <w:sz w:val="28"/>
        </w:rPr>
        <w:t>,….</w:t>
      </w:r>
      <w:proofErr w:type="gramEnd"/>
      <w:r w:rsidRPr="00301EDC">
        <w:rPr>
          <w:rFonts w:ascii="Times New Roman" w:hAnsi="Times New Roman" w:cs="Times New Roman"/>
          <w:sz w:val="28"/>
        </w:rPr>
        <w:t xml:space="preserve"> </w:t>
      </w:r>
      <w:proofErr w:type="spellStart"/>
      <w:r w:rsidRPr="00301EDC">
        <w:rPr>
          <w:rFonts w:ascii="Times New Roman" w:hAnsi="Times New Roman" w:cs="Times New Roman"/>
          <w:sz w:val="28"/>
          <w:lang w:val="en-US"/>
        </w:rPr>
        <w:t>x</w:t>
      </w:r>
      <w:r w:rsidRPr="00301EDC">
        <w:rPr>
          <w:rFonts w:ascii="Times New Roman" w:hAnsi="Times New Roman" w:cs="Times New Roman"/>
          <w:sz w:val="28"/>
          <w:vertAlign w:val="subscript"/>
          <w:lang w:val="en-US"/>
        </w:rPr>
        <w:t>N</w:t>
      </w:r>
      <w:proofErr w:type="spellEnd"/>
      <w:r w:rsidRPr="00301EDC">
        <w:rPr>
          <w:rFonts w:ascii="Times New Roman" w:hAnsi="Times New Roman" w:cs="Times New Roman"/>
          <w:sz w:val="28"/>
        </w:rPr>
        <w:t>) - вектор признаков;</w:t>
      </w:r>
    </w:p>
    <w:p w:rsidR="004256E3" w:rsidRPr="00301EDC" w:rsidRDefault="004256E3" w:rsidP="008F5601">
      <w:pPr>
        <w:spacing w:before="240" w:line="360" w:lineRule="auto"/>
        <w:rPr>
          <w:rFonts w:ascii="Times New Roman" w:hAnsi="Times New Roman" w:cs="Times New Roman"/>
          <w:sz w:val="28"/>
        </w:rPr>
      </w:pPr>
      <w:r w:rsidRPr="00301EDC">
        <w:rPr>
          <w:rFonts w:ascii="Times New Roman" w:hAnsi="Times New Roman" w:cs="Times New Roman"/>
          <w:sz w:val="28"/>
          <w:lang w:val="en-US"/>
        </w:rPr>
        <w:t>j</w:t>
      </w:r>
      <w:r w:rsidRPr="00301EDC">
        <w:rPr>
          <w:rFonts w:ascii="Times New Roman" w:hAnsi="Times New Roman" w:cs="Times New Roman"/>
          <w:sz w:val="28"/>
        </w:rPr>
        <w:t xml:space="preserve"> - </w:t>
      </w:r>
      <w:proofErr w:type="gramStart"/>
      <w:r w:rsidRPr="00301EDC">
        <w:rPr>
          <w:rFonts w:ascii="Times New Roman" w:hAnsi="Times New Roman" w:cs="Times New Roman"/>
          <w:sz w:val="28"/>
        </w:rPr>
        <w:t>индекс</w:t>
      </w:r>
      <w:proofErr w:type="gramEnd"/>
      <w:r w:rsidRPr="00301EDC">
        <w:rPr>
          <w:rFonts w:ascii="Times New Roman" w:hAnsi="Times New Roman" w:cs="Times New Roman"/>
          <w:sz w:val="28"/>
        </w:rPr>
        <w:t>, соответствующий признаку;</w:t>
      </w:r>
    </w:p>
    <w:p w:rsidR="004256E3" w:rsidRPr="00301EDC" w:rsidRDefault="004256E3" w:rsidP="008F5601">
      <w:pPr>
        <w:spacing w:before="240" w:line="360" w:lineRule="auto"/>
        <w:rPr>
          <w:rFonts w:ascii="Times New Roman" w:hAnsi="Times New Roman" w:cs="Times New Roman"/>
          <w:sz w:val="28"/>
        </w:rPr>
      </w:pPr>
      <w:r w:rsidRPr="00301EDC">
        <w:rPr>
          <w:rFonts w:ascii="Times New Roman" w:hAnsi="Times New Roman" w:cs="Times New Roman"/>
          <w:sz w:val="28"/>
          <w:lang w:val="en-US"/>
        </w:rPr>
        <w:t>N</w:t>
      </w:r>
      <w:r w:rsidRPr="00301EDC">
        <w:rPr>
          <w:rFonts w:ascii="Times New Roman" w:hAnsi="Times New Roman" w:cs="Times New Roman"/>
          <w:sz w:val="28"/>
        </w:rPr>
        <w:t xml:space="preserve"> - </w:t>
      </w:r>
      <w:proofErr w:type="gramStart"/>
      <w:r w:rsidRPr="00301EDC">
        <w:rPr>
          <w:rFonts w:ascii="Times New Roman" w:hAnsi="Times New Roman" w:cs="Times New Roman"/>
          <w:sz w:val="28"/>
        </w:rPr>
        <w:t>количество</w:t>
      </w:r>
      <w:proofErr w:type="gramEnd"/>
      <w:r w:rsidRPr="00301EDC">
        <w:rPr>
          <w:rFonts w:ascii="Times New Roman" w:hAnsi="Times New Roman" w:cs="Times New Roman"/>
          <w:sz w:val="28"/>
        </w:rPr>
        <w:t xml:space="preserve"> признаков в системе оценки;</w:t>
      </w:r>
    </w:p>
    <w:p w:rsidR="004256E3" w:rsidRPr="00301EDC" w:rsidRDefault="004256E3" w:rsidP="008F5601">
      <w:pPr>
        <w:spacing w:before="240" w:line="360" w:lineRule="auto"/>
        <w:rPr>
          <w:rFonts w:ascii="Times New Roman" w:hAnsi="Times New Roman" w:cs="Times New Roman"/>
          <w:sz w:val="28"/>
        </w:rPr>
      </w:pPr>
      <w:proofErr w:type="spellStart"/>
      <w:proofErr w:type="gramStart"/>
      <w:r w:rsidRPr="00301EDC">
        <w:rPr>
          <w:rFonts w:ascii="Times New Roman" w:hAnsi="Times New Roman" w:cs="Times New Roman"/>
          <w:sz w:val="28"/>
          <w:lang w:val="en-US"/>
        </w:rPr>
        <w:t>x</w:t>
      </w:r>
      <w:r w:rsidRPr="00301EDC">
        <w:rPr>
          <w:rFonts w:ascii="Times New Roman" w:hAnsi="Times New Roman" w:cs="Times New Roman"/>
          <w:sz w:val="28"/>
          <w:vertAlign w:val="subscript"/>
          <w:lang w:val="en-US"/>
        </w:rPr>
        <w:t>j</w:t>
      </w:r>
      <w:proofErr w:type="spellEnd"/>
      <w:proofErr w:type="gramEnd"/>
      <w:r w:rsidRPr="00301EDC">
        <w:rPr>
          <w:rFonts w:ascii="Times New Roman" w:hAnsi="Times New Roman" w:cs="Times New Roman"/>
          <w:sz w:val="28"/>
        </w:rPr>
        <w:t xml:space="preserve"> - выбранный уровень </w:t>
      </w:r>
      <w:r w:rsidRPr="00301EDC">
        <w:rPr>
          <w:rFonts w:ascii="Times New Roman" w:hAnsi="Times New Roman" w:cs="Times New Roman"/>
          <w:sz w:val="28"/>
          <w:lang w:val="en-US"/>
        </w:rPr>
        <w:t>j</w:t>
      </w:r>
      <w:r w:rsidRPr="00301EDC">
        <w:rPr>
          <w:rFonts w:ascii="Times New Roman" w:hAnsi="Times New Roman" w:cs="Times New Roman"/>
          <w:sz w:val="28"/>
        </w:rPr>
        <w:t>-го признака;</w:t>
      </w:r>
    </w:p>
    <w:p w:rsidR="008F5601" w:rsidRPr="00301EDC" w:rsidRDefault="004256E3" w:rsidP="008F5601">
      <w:pPr>
        <w:spacing w:before="240" w:line="360" w:lineRule="auto"/>
        <w:rPr>
          <w:rFonts w:ascii="Times New Roman" w:hAnsi="Times New Roman" w:cs="Times New Roman"/>
          <w:sz w:val="28"/>
        </w:rPr>
      </w:pPr>
      <w:proofErr w:type="spellStart"/>
      <w:r w:rsidRPr="00301EDC">
        <w:rPr>
          <w:rFonts w:ascii="Times New Roman" w:hAnsi="Times New Roman" w:cs="Times New Roman"/>
          <w:sz w:val="28"/>
          <w:lang w:val="en-US"/>
        </w:rPr>
        <w:lastRenderedPageBreak/>
        <w:t>u</w:t>
      </w:r>
      <w:r w:rsidR="00301EDC" w:rsidRPr="00301EDC">
        <w:rPr>
          <w:rFonts w:ascii="Times New Roman" w:hAnsi="Times New Roman" w:cs="Times New Roman"/>
          <w:sz w:val="28"/>
          <w:vertAlign w:val="subscript"/>
          <w:lang w:val="en-US"/>
        </w:rPr>
        <w:t>j</w:t>
      </w:r>
      <w:proofErr w:type="spellEnd"/>
      <w:r w:rsidRPr="00301EDC">
        <w:rPr>
          <w:rFonts w:ascii="Times New Roman" w:hAnsi="Times New Roman" w:cs="Times New Roman"/>
          <w:sz w:val="28"/>
          <w:vertAlign w:val="subscript"/>
        </w:rPr>
        <w:softHyphen/>
        <w:t xml:space="preserve"> </w:t>
      </w:r>
      <w:r w:rsidRPr="00301EDC">
        <w:rPr>
          <w:rFonts w:ascii="Times New Roman" w:hAnsi="Times New Roman" w:cs="Times New Roman"/>
          <w:sz w:val="28"/>
        </w:rPr>
        <w:t>(</w:t>
      </w:r>
      <w:r w:rsidRPr="00301EDC">
        <w:rPr>
          <w:rFonts w:ascii="Times New Roman" w:hAnsi="Times New Roman" w:cs="Times New Roman"/>
          <w:sz w:val="28"/>
          <w:lang w:val="en-US"/>
        </w:rPr>
        <w:sym w:font="Symbol" w:char="F0D7"/>
      </w:r>
      <w:r w:rsidRPr="00301EDC">
        <w:rPr>
          <w:rFonts w:ascii="Times New Roman" w:hAnsi="Times New Roman" w:cs="Times New Roman"/>
          <w:sz w:val="28"/>
        </w:rPr>
        <w:t xml:space="preserve">)  - функция полезности признака </w:t>
      </w:r>
      <w:r w:rsidRPr="00301EDC">
        <w:rPr>
          <w:rFonts w:ascii="Times New Roman" w:hAnsi="Times New Roman" w:cs="Times New Roman"/>
          <w:sz w:val="28"/>
          <w:lang w:val="en-US"/>
        </w:rPr>
        <w:t>j</w:t>
      </w:r>
      <w:r w:rsidRPr="00301EDC">
        <w:rPr>
          <w:rFonts w:ascii="Times New Roman" w:hAnsi="Times New Roman" w:cs="Times New Roman"/>
          <w:sz w:val="28"/>
        </w:rPr>
        <w:t xml:space="preserve">, сопоставляет выбранному уровню </w:t>
      </w:r>
      <w:proofErr w:type="spellStart"/>
      <w:r w:rsidRPr="00301EDC">
        <w:rPr>
          <w:rFonts w:ascii="Times New Roman" w:hAnsi="Times New Roman" w:cs="Times New Roman"/>
          <w:sz w:val="28"/>
          <w:lang w:val="en-US"/>
        </w:rPr>
        <w:t>x</w:t>
      </w:r>
      <w:r w:rsidRPr="00301EDC">
        <w:rPr>
          <w:rFonts w:ascii="Times New Roman" w:hAnsi="Times New Roman" w:cs="Times New Roman"/>
          <w:sz w:val="28"/>
          <w:vertAlign w:val="subscript"/>
          <w:lang w:val="en-US"/>
        </w:rPr>
        <w:t>j</w:t>
      </w:r>
      <w:proofErr w:type="spellEnd"/>
      <w:r w:rsidRPr="00301EDC">
        <w:rPr>
          <w:rFonts w:ascii="Times New Roman" w:hAnsi="Times New Roman" w:cs="Times New Roman"/>
          <w:sz w:val="28"/>
          <w:vertAlign w:val="subscript"/>
        </w:rPr>
        <w:t xml:space="preserve"> </w:t>
      </w:r>
      <w:r w:rsidRPr="00301EDC">
        <w:rPr>
          <w:rFonts w:ascii="Times New Roman" w:hAnsi="Times New Roman" w:cs="Times New Roman"/>
          <w:sz w:val="28"/>
        </w:rPr>
        <w:t>некий уровень полезности;</w:t>
      </w:r>
    </w:p>
    <w:p w:rsidR="004256E3" w:rsidRPr="00301EDC" w:rsidRDefault="004256E3" w:rsidP="008F5601">
      <w:pPr>
        <w:spacing w:before="240" w:line="360" w:lineRule="auto"/>
        <w:rPr>
          <w:rFonts w:ascii="Times New Roman" w:hAnsi="Times New Roman" w:cs="Times New Roman"/>
          <w:sz w:val="28"/>
        </w:rPr>
      </w:pPr>
      <w:proofErr w:type="spellStart"/>
      <w:proofErr w:type="gramStart"/>
      <w:r w:rsidRPr="00301EDC">
        <w:rPr>
          <w:rFonts w:ascii="Times New Roman" w:hAnsi="Times New Roman" w:cs="Times New Roman"/>
          <w:sz w:val="28"/>
          <w:lang w:val="en-US"/>
        </w:rPr>
        <w:t>w</w:t>
      </w:r>
      <w:r w:rsidRPr="00301EDC">
        <w:rPr>
          <w:rFonts w:ascii="Times New Roman" w:hAnsi="Times New Roman" w:cs="Times New Roman"/>
          <w:sz w:val="28"/>
          <w:vertAlign w:val="subscript"/>
          <w:lang w:val="en-US"/>
        </w:rPr>
        <w:t>j</w:t>
      </w:r>
      <w:proofErr w:type="spellEnd"/>
      <w:proofErr w:type="gramEnd"/>
      <w:r w:rsidRPr="00301EDC">
        <w:rPr>
          <w:rFonts w:ascii="Times New Roman" w:hAnsi="Times New Roman" w:cs="Times New Roman"/>
          <w:sz w:val="28"/>
        </w:rPr>
        <w:t xml:space="preserve"> - вес признака </w:t>
      </w:r>
      <w:r w:rsidRPr="00301EDC">
        <w:rPr>
          <w:rFonts w:ascii="Times New Roman" w:hAnsi="Times New Roman" w:cs="Times New Roman"/>
          <w:sz w:val="28"/>
          <w:lang w:val="en-US"/>
        </w:rPr>
        <w:t>j</w:t>
      </w:r>
      <w:r w:rsidRPr="00301EDC">
        <w:rPr>
          <w:rFonts w:ascii="Times New Roman" w:hAnsi="Times New Roman" w:cs="Times New Roman"/>
          <w:sz w:val="28"/>
        </w:rPr>
        <w:t>, отражающий важность этого признака в общей системе оценки.</w:t>
      </w:r>
    </w:p>
    <w:p w:rsidR="004256E3" w:rsidRPr="00301EDC" w:rsidRDefault="004256E3" w:rsidP="008F5601">
      <w:pPr>
        <w:spacing w:before="240" w:line="360" w:lineRule="auto"/>
        <w:rPr>
          <w:rFonts w:ascii="Times New Roman" w:hAnsi="Times New Roman" w:cs="Times New Roman"/>
          <w:sz w:val="28"/>
        </w:rPr>
      </w:pPr>
      <w:r w:rsidRPr="00301EDC">
        <w:rPr>
          <w:rFonts w:ascii="Times New Roman" w:hAnsi="Times New Roman" w:cs="Times New Roman"/>
          <w:sz w:val="28"/>
        </w:rPr>
        <w:t xml:space="preserve">Сумма весов </w:t>
      </w:r>
      <w:proofErr w:type="spellStart"/>
      <w:r w:rsidRPr="00301EDC">
        <w:rPr>
          <w:rFonts w:ascii="Times New Roman" w:hAnsi="Times New Roman" w:cs="Times New Roman"/>
          <w:sz w:val="28"/>
          <w:lang w:val="en-US"/>
        </w:rPr>
        <w:t>w</w:t>
      </w:r>
      <w:r w:rsidRPr="00301EDC">
        <w:rPr>
          <w:rFonts w:ascii="Times New Roman" w:hAnsi="Times New Roman" w:cs="Times New Roman"/>
          <w:sz w:val="28"/>
          <w:vertAlign w:val="subscript"/>
          <w:lang w:val="en-US"/>
        </w:rPr>
        <w:t>j</w:t>
      </w:r>
      <w:proofErr w:type="spellEnd"/>
      <w:r w:rsidRPr="00301EDC">
        <w:rPr>
          <w:rFonts w:ascii="Times New Roman" w:hAnsi="Times New Roman" w:cs="Times New Roman"/>
          <w:sz w:val="28"/>
        </w:rPr>
        <w:t xml:space="preserve"> в сумме должна равняться единице:</w:t>
      </w:r>
    </w:p>
    <w:p w:rsidR="004256E3" w:rsidRPr="00301EDC" w:rsidRDefault="004256E3" w:rsidP="008F5601">
      <w:pPr>
        <w:spacing w:before="240" w:line="360" w:lineRule="auto"/>
        <w:rPr>
          <w:rFonts w:ascii="Times New Roman" w:hAnsi="Times New Roman" w:cs="Times New Roman"/>
        </w:rPr>
      </w:pPr>
      <w:r w:rsidRPr="00301EDC">
        <w:rPr>
          <w:rFonts w:ascii="Times New Roman" w:hAnsi="Times New Roman" w:cs="Times New Roman"/>
          <w:position w:val="-30"/>
        </w:rPr>
        <w:object w:dxaOrig="920" w:dyaOrig="700">
          <v:shape id="_x0000_i1027" type="#_x0000_t75" style="width:71.15pt;height:53.6pt" o:ole="">
            <v:imagedata r:id="rId20" o:title=""/>
          </v:shape>
          <o:OLEObject Type="Embed" ProgID="Equation.DSMT4" ShapeID="_x0000_i1027" DrawAspect="Content" ObjectID="_1432041450" r:id="rId21"/>
        </w:object>
      </w:r>
    </w:p>
    <w:p w:rsidR="00227542" w:rsidRPr="00301EDC" w:rsidRDefault="004256E3" w:rsidP="004256E3">
      <w:pPr>
        <w:spacing w:before="240" w:line="360" w:lineRule="auto"/>
        <w:rPr>
          <w:rFonts w:ascii="Times New Roman" w:hAnsi="Times New Roman" w:cs="Times New Roman"/>
          <w:sz w:val="28"/>
        </w:rPr>
      </w:pPr>
      <w:r w:rsidRPr="00301EDC">
        <w:rPr>
          <w:rFonts w:ascii="Times New Roman" w:hAnsi="Times New Roman" w:cs="Times New Roman"/>
          <w:sz w:val="28"/>
        </w:rPr>
        <w:t>2)</w:t>
      </w:r>
      <w:r w:rsidR="00227542" w:rsidRPr="00301EDC">
        <w:rPr>
          <w:rFonts w:ascii="Times New Roman" w:hAnsi="Times New Roman" w:cs="Times New Roman"/>
          <w:sz w:val="28"/>
        </w:rPr>
        <w:t xml:space="preserve"> Мультипликативная функция имеет вид:</w:t>
      </w:r>
    </w:p>
    <w:p w:rsidR="004256E3" w:rsidRPr="00653301" w:rsidRDefault="000C680A" w:rsidP="004256E3">
      <w:pPr>
        <w:spacing w:before="240" w:line="360" w:lineRule="auto"/>
        <w:rPr>
          <w:rFonts w:ascii="Times New Roman" w:hAnsi="Times New Roman" w:cs="Times New Roman"/>
          <w:sz w:val="28"/>
        </w:rPr>
      </w:pPr>
      <w:r w:rsidRPr="00301EDC">
        <w:rPr>
          <w:rFonts w:ascii="Times New Roman" w:hAnsi="Times New Roman" w:cs="Times New Roman"/>
          <w:position w:val="-70"/>
        </w:rPr>
        <w:object w:dxaOrig="3879" w:dyaOrig="1520">
          <v:shape id="_x0000_i1028" type="#_x0000_t75" style="width:256.2pt;height:101.3pt" o:ole="">
            <v:imagedata r:id="rId22" o:title=""/>
          </v:shape>
          <o:OLEObject Type="Embed" ProgID="Equation.DSMT4" ShapeID="_x0000_i1028" DrawAspect="Content" ObjectID="_1432041451" r:id="rId23"/>
        </w:object>
      </w:r>
      <w:r w:rsidR="00227542" w:rsidRPr="00301EDC">
        <w:rPr>
          <w:rFonts w:ascii="Times New Roman" w:hAnsi="Times New Roman" w:cs="Times New Roman"/>
          <w:sz w:val="28"/>
        </w:rPr>
        <w:t xml:space="preserve"> </w:t>
      </w:r>
      <w:r w:rsidR="00D778DA" w:rsidRPr="00653301">
        <w:rPr>
          <w:rFonts w:ascii="Times New Roman" w:hAnsi="Times New Roman" w:cs="Times New Roman"/>
          <w:sz w:val="28"/>
        </w:rPr>
        <w:tab/>
      </w:r>
      <w:r w:rsidR="00D778DA" w:rsidRPr="00653301">
        <w:rPr>
          <w:rFonts w:ascii="Times New Roman" w:hAnsi="Times New Roman" w:cs="Times New Roman"/>
          <w:sz w:val="28"/>
        </w:rPr>
        <w:tab/>
      </w:r>
      <w:r w:rsidR="00D778DA" w:rsidRPr="00653301">
        <w:rPr>
          <w:rFonts w:ascii="Times New Roman" w:hAnsi="Times New Roman" w:cs="Times New Roman"/>
          <w:sz w:val="28"/>
        </w:rPr>
        <w:tab/>
      </w:r>
      <w:r w:rsidR="00D778DA" w:rsidRPr="00653301">
        <w:rPr>
          <w:rFonts w:ascii="Times New Roman" w:hAnsi="Times New Roman" w:cs="Times New Roman"/>
          <w:sz w:val="28"/>
        </w:rPr>
        <w:tab/>
        <w:t>(8)</w:t>
      </w:r>
    </w:p>
    <w:p w:rsidR="000C680A" w:rsidRPr="00301EDC" w:rsidRDefault="000C680A" w:rsidP="004256E3">
      <w:pPr>
        <w:spacing w:before="240" w:line="360" w:lineRule="auto"/>
        <w:rPr>
          <w:rFonts w:ascii="Times New Roman" w:hAnsi="Times New Roman" w:cs="Times New Roman"/>
          <w:sz w:val="28"/>
        </w:rPr>
      </w:pPr>
      <w:proofErr w:type="gramStart"/>
      <w:r w:rsidRPr="00301EDC">
        <w:rPr>
          <w:rFonts w:ascii="Times New Roman" w:hAnsi="Times New Roman" w:cs="Times New Roman"/>
          <w:sz w:val="28"/>
          <w:lang w:val="en-US"/>
        </w:rPr>
        <w:t>k</w:t>
      </w:r>
      <w:r w:rsidRPr="00301EDC">
        <w:rPr>
          <w:rFonts w:ascii="Times New Roman" w:hAnsi="Times New Roman" w:cs="Times New Roman"/>
          <w:sz w:val="28"/>
        </w:rPr>
        <w:t>,</w:t>
      </w:r>
      <w:proofErr w:type="spellStart"/>
      <w:proofErr w:type="gramEnd"/>
      <w:r w:rsidRPr="00301EDC">
        <w:rPr>
          <w:rFonts w:ascii="Times New Roman" w:hAnsi="Times New Roman" w:cs="Times New Roman"/>
          <w:sz w:val="28"/>
          <w:lang w:val="en-US"/>
        </w:rPr>
        <w:t>k</w:t>
      </w:r>
      <w:r w:rsidRPr="00301EDC">
        <w:rPr>
          <w:rFonts w:ascii="Times New Roman" w:hAnsi="Times New Roman" w:cs="Times New Roman"/>
          <w:sz w:val="28"/>
          <w:vertAlign w:val="subscript"/>
          <w:lang w:val="en-US"/>
        </w:rPr>
        <w:t>j</w:t>
      </w:r>
      <w:proofErr w:type="spellEnd"/>
      <w:r w:rsidRPr="00301EDC">
        <w:rPr>
          <w:rFonts w:ascii="Times New Roman" w:hAnsi="Times New Roman" w:cs="Times New Roman"/>
          <w:sz w:val="28"/>
        </w:rPr>
        <w:t xml:space="preserve"> - параметры модели.</w:t>
      </w:r>
    </w:p>
    <w:p w:rsidR="00BD49E8" w:rsidRPr="00301EDC" w:rsidRDefault="00BD49E8" w:rsidP="004256E3">
      <w:pPr>
        <w:spacing w:before="240" w:line="360" w:lineRule="auto"/>
        <w:rPr>
          <w:rFonts w:ascii="Times New Roman" w:hAnsi="Times New Roman" w:cs="Times New Roman"/>
          <w:sz w:val="28"/>
        </w:rPr>
      </w:pPr>
    </w:p>
    <w:p w:rsidR="00C2269E" w:rsidRPr="00301EDC" w:rsidRDefault="00C2269E" w:rsidP="00057ED6">
      <w:pPr>
        <w:pStyle w:val="5"/>
        <w:rPr>
          <w:rFonts w:cs="Times New Roman"/>
        </w:rPr>
      </w:pPr>
      <w:r w:rsidRPr="00301EDC">
        <w:rPr>
          <w:rFonts w:cs="Times New Roman"/>
        </w:rPr>
        <w:t xml:space="preserve">Система </w:t>
      </w:r>
      <w:r w:rsidRPr="00301EDC">
        <w:rPr>
          <w:rFonts w:cs="Times New Roman"/>
          <w:lang w:val="en-US"/>
        </w:rPr>
        <w:t>EQ</w:t>
      </w:r>
      <w:r w:rsidRPr="00301EDC">
        <w:rPr>
          <w:rFonts w:cs="Times New Roman"/>
        </w:rPr>
        <w:t>-5</w:t>
      </w:r>
      <w:r w:rsidR="005B716A" w:rsidRPr="00301EDC">
        <w:rPr>
          <w:rFonts w:cs="Times New Roman"/>
          <w:lang w:val="en-US"/>
        </w:rPr>
        <w:t>D</w:t>
      </w:r>
    </w:p>
    <w:p w:rsidR="00EA3A83" w:rsidRPr="00301EDC" w:rsidRDefault="00EA3A83" w:rsidP="00EA3A83">
      <w:pPr>
        <w:rPr>
          <w:rFonts w:ascii="Times New Roman" w:hAnsi="Times New Roman" w:cs="Times New Roman"/>
        </w:rPr>
      </w:pPr>
    </w:p>
    <w:p w:rsidR="000C680A" w:rsidRPr="00301EDC" w:rsidRDefault="00BD49E8"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Консорциум исследователей из Западной Европы </w:t>
      </w:r>
      <w:proofErr w:type="spellStart"/>
      <w:r w:rsidRPr="00301EDC">
        <w:rPr>
          <w:rFonts w:ascii="Times New Roman" w:hAnsi="Times New Roman" w:cs="Times New Roman"/>
          <w:sz w:val="28"/>
          <w:lang w:val="en-US"/>
        </w:rPr>
        <w:t>EuroQoL</w:t>
      </w:r>
      <w:proofErr w:type="spellEnd"/>
      <w:r w:rsidRPr="00301EDC">
        <w:rPr>
          <w:rFonts w:ascii="Times New Roman" w:hAnsi="Times New Roman" w:cs="Times New Roman"/>
          <w:sz w:val="28"/>
        </w:rPr>
        <w:t xml:space="preserve"> впервые представила систему оценки уровней полезности, состоящую из 6 признаков [</w:t>
      </w:r>
      <w:r w:rsidR="005D3D23">
        <w:rPr>
          <w:rFonts w:ascii="Times New Roman" w:hAnsi="Times New Roman" w:cs="Times New Roman"/>
          <w:sz w:val="28"/>
        </w:rPr>
        <w:t>13</w:t>
      </w:r>
      <w:r w:rsidRPr="00301EDC">
        <w:rPr>
          <w:rFonts w:ascii="Times New Roman" w:hAnsi="Times New Roman" w:cs="Times New Roman"/>
          <w:sz w:val="28"/>
        </w:rPr>
        <w:t>]:</w:t>
      </w:r>
    </w:p>
    <w:p w:rsidR="00BD49E8" w:rsidRPr="00301EDC" w:rsidRDefault="00BD49E8" w:rsidP="004256E3">
      <w:pPr>
        <w:spacing w:before="240" w:line="360" w:lineRule="auto"/>
        <w:rPr>
          <w:rFonts w:ascii="Times New Roman" w:hAnsi="Times New Roman" w:cs="Times New Roman"/>
          <w:sz w:val="28"/>
        </w:rPr>
      </w:pPr>
      <w:r w:rsidRPr="00301EDC">
        <w:rPr>
          <w:rFonts w:ascii="Times New Roman" w:hAnsi="Times New Roman" w:cs="Times New Roman"/>
          <w:sz w:val="28"/>
        </w:rPr>
        <w:t>1) Способность к передвижению (</w:t>
      </w:r>
      <w:r w:rsidRPr="00301EDC">
        <w:rPr>
          <w:rFonts w:ascii="Times New Roman" w:hAnsi="Times New Roman" w:cs="Times New Roman"/>
          <w:sz w:val="28"/>
          <w:lang w:val="en-US"/>
        </w:rPr>
        <w:t>mobility</w:t>
      </w:r>
      <w:r w:rsidRPr="00301EDC">
        <w:rPr>
          <w:rFonts w:ascii="Times New Roman" w:hAnsi="Times New Roman" w:cs="Times New Roman"/>
          <w:sz w:val="28"/>
        </w:rPr>
        <w:t>);</w:t>
      </w:r>
    </w:p>
    <w:p w:rsidR="00BD49E8" w:rsidRPr="00301EDC" w:rsidRDefault="00BD49E8" w:rsidP="004256E3">
      <w:pPr>
        <w:spacing w:before="240" w:line="360" w:lineRule="auto"/>
        <w:rPr>
          <w:rFonts w:ascii="Times New Roman" w:hAnsi="Times New Roman" w:cs="Times New Roman"/>
          <w:sz w:val="28"/>
        </w:rPr>
      </w:pPr>
      <w:r w:rsidRPr="00301EDC">
        <w:rPr>
          <w:rFonts w:ascii="Times New Roman" w:hAnsi="Times New Roman" w:cs="Times New Roman"/>
          <w:sz w:val="28"/>
        </w:rPr>
        <w:t>2) Способность ухода за собой (</w:t>
      </w:r>
      <w:r w:rsidRPr="00301EDC">
        <w:rPr>
          <w:rFonts w:ascii="Times New Roman" w:hAnsi="Times New Roman" w:cs="Times New Roman"/>
          <w:sz w:val="28"/>
          <w:lang w:val="en-US"/>
        </w:rPr>
        <w:t>self</w:t>
      </w:r>
      <w:r w:rsidRPr="00301EDC">
        <w:rPr>
          <w:rFonts w:ascii="Times New Roman" w:hAnsi="Times New Roman" w:cs="Times New Roman"/>
          <w:sz w:val="28"/>
        </w:rPr>
        <w:t>-</w:t>
      </w:r>
      <w:r w:rsidRPr="00301EDC">
        <w:rPr>
          <w:rFonts w:ascii="Times New Roman" w:hAnsi="Times New Roman" w:cs="Times New Roman"/>
          <w:sz w:val="28"/>
          <w:lang w:val="en-US"/>
        </w:rPr>
        <w:t>care</w:t>
      </w:r>
      <w:r w:rsidRPr="00301EDC">
        <w:rPr>
          <w:rFonts w:ascii="Times New Roman" w:hAnsi="Times New Roman" w:cs="Times New Roman"/>
          <w:sz w:val="28"/>
        </w:rPr>
        <w:t>);</w:t>
      </w:r>
    </w:p>
    <w:p w:rsidR="00BD49E8" w:rsidRPr="00301EDC" w:rsidRDefault="00BD49E8" w:rsidP="004256E3">
      <w:pPr>
        <w:spacing w:before="240" w:line="360" w:lineRule="auto"/>
        <w:rPr>
          <w:rFonts w:ascii="Times New Roman" w:hAnsi="Times New Roman" w:cs="Times New Roman"/>
          <w:sz w:val="28"/>
        </w:rPr>
      </w:pPr>
      <w:r w:rsidRPr="00301EDC">
        <w:rPr>
          <w:rFonts w:ascii="Times New Roman" w:hAnsi="Times New Roman" w:cs="Times New Roman"/>
          <w:sz w:val="28"/>
        </w:rPr>
        <w:t>3) Способность осуществлять основную деятельность (</w:t>
      </w:r>
      <w:r w:rsidRPr="00301EDC">
        <w:rPr>
          <w:rFonts w:ascii="Times New Roman" w:hAnsi="Times New Roman" w:cs="Times New Roman"/>
          <w:sz w:val="28"/>
          <w:lang w:val="en-US"/>
        </w:rPr>
        <w:t>main</w:t>
      </w:r>
      <w:r w:rsidRPr="00301EDC">
        <w:rPr>
          <w:rFonts w:ascii="Times New Roman" w:hAnsi="Times New Roman" w:cs="Times New Roman"/>
          <w:sz w:val="28"/>
        </w:rPr>
        <w:t xml:space="preserve"> </w:t>
      </w:r>
      <w:r w:rsidR="00461502" w:rsidRPr="00301EDC">
        <w:rPr>
          <w:rFonts w:ascii="Times New Roman" w:hAnsi="Times New Roman" w:cs="Times New Roman"/>
          <w:sz w:val="28"/>
          <w:lang w:val="en-US"/>
        </w:rPr>
        <w:t>activities</w:t>
      </w:r>
      <w:r w:rsidRPr="00301EDC">
        <w:rPr>
          <w:rFonts w:ascii="Times New Roman" w:hAnsi="Times New Roman" w:cs="Times New Roman"/>
          <w:sz w:val="28"/>
        </w:rPr>
        <w:t>);</w:t>
      </w:r>
    </w:p>
    <w:p w:rsidR="00BD49E8" w:rsidRPr="00301EDC" w:rsidRDefault="00BD49E8" w:rsidP="004256E3">
      <w:pPr>
        <w:spacing w:before="240" w:line="360" w:lineRule="auto"/>
        <w:rPr>
          <w:rFonts w:ascii="Times New Roman" w:hAnsi="Times New Roman" w:cs="Times New Roman"/>
          <w:sz w:val="28"/>
        </w:rPr>
      </w:pPr>
      <w:r w:rsidRPr="00301EDC">
        <w:rPr>
          <w:rFonts w:ascii="Times New Roman" w:hAnsi="Times New Roman" w:cs="Times New Roman"/>
          <w:sz w:val="28"/>
        </w:rPr>
        <w:lastRenderedPageBreak/>
        <w:t>4) Социальная активность (</w:t>
      </w:r>
      <w:r w:rsidRPr="00301EDC">
        <w:rPr>
          <w:rFonts w:ascii="Times New Roman" w:hAnsi="Times New Roman" w:cs="Times New Roman"/>
          <w:sz w:val="28"/>
          <w:lang w:val="en-US"/>
        </w:rPr>
        <w:t>social</w:t>
      </w:r>
      <w:r w:rsidRPr="00301EDC">
        <w:rPr>
          <w:rFonts w:ascii="Times New Roman" w:hAnsi="Times New Roman" w:cs="Times New Roman"/>
          <w:sz w:val="28"/>
        </w:rPr>
        <w:t xml:space="preserve"> </w:t>
      </w:r>
      <w:r w:rsidRPr="00301EDC">
        <w:rPr>
          <w:rFonts w:ascii="Times New Roman" w:hAnsi="Times New Roman" w:cs="Times New Roman"/>
          <w:sz w:val="28"/>
          <w:lang w:val="en-US"/>
        </w:rPr>
        <w:t>activity</w:t>
      </w:r>
      <w:r w:rsidRPr="00301EDC">
        <w:rPr>
          <w:rFonts w:ascii="Times New Roman" w:hAnsi="Times New Roman" w:cs="Times New Roman"/>
          <w:sz w:val="28"/>
        </w:rPr>
        <w:t>);</w:t>
      </w:r>
    </w:p>
    <w:p w:rsidR="00BD49E8" w:rsidRPr="00301EDC" w:rsidRDefault="00BD49E8" w:rsidP="004256E3">
      <w:pPr>
        <w:spacing w:before="240" w:line="360" w:lineRule="auto"/>
        <w:rPr>
          <w:rFonts w:ascii="Times New Roman" w:hAnsi="Times New Roman" w:cs="Times New Roman"/>
          <w:sz w:val="28"/>
        </w:rPr>
      </w:pPr>
      <w:r w:rsidRPr="00301EDC">
        <w:rPr>
          <w:rFonts w:ascii="Times New Roman" w:hAnsi="Times New Roman" w:cs="Times New Roman"/>
          <w:sz w:val="28"/>
        </w:rPr>
        <w:t>5) Уровень боли (</w:t>
      </w:r>
      <w:r w:rsidRPr="00301EDC">
        <w:rPr>
          <w:rFonts w:ascii="Times New Roman" w:hAnsi="Times New Roman" w:cs="Times New Roman"/>
          <w:sz w:val="28"/>
          <w:lang w:val="en-US"/>
        </w:rPr>
        <w:t>pain</w:t>
      </w:r>
      <w:r w:rsidRPr="00301EDC">
        <w:rPr>
          <w:rFonts w:ascii="Times New Roman" w:hAnsi="Times New Roman" w:cs="Times New Roman"/>
          <w:sz w:val="28"/>
        </w:rPr>
        <w:t>);</w:t>
      </w:r>
    </w:p>
    <w:p w:rsidR="00BD49E8" w:rsidRPr="00301EDC" w:rsidRDefault="00BD49E8" w:rsidP="004256E3">
      <w:pPr>
        <w:spacing w:before="240" w:line="360" w:lineRule="auto"/>
        <w:rPr>
          <w:rFonts w:ascii="Times New Roman" w:hAnsi="Times New Roman" w:cs="Times New Roman"/>
          <w:sz w:val="28"/>
        </w:rPr>
      </w:pPr>
      <w:r w:rsidRPr="00301EDC">
        <w:rPr>
          <w:rFonts w:ascii="Times New Roman" w:hAnsi="Times New Roman" w:cs="Times New Roman"/>
          <w:sz w:val="28"/>
        </w:rPr>
        <w:t>6) Настроение (</w:t>
      </w:r>
      <w:r w:rsidRPr="00301EDC">
        <w:rPr>
          <w:rFonts w:ascii="Times New Roman" w:hAnsi="Times New Roman" w:cs="Times New Roman"/>
          <w:sz w:val="28"/>
          <w:lang w:val="en-US"/>
        </w:rPr>
        <w:t>mood</w:t>
      </w:r>
      <w:r w:rsidRPr="00301EDC">
        <w:rPr>
          <w:rFonts w:ascii="Times New Roman" w:hAnsi="Times New Roman" w:cs="Times New Roman"/>
          <w:sz w:val="28"/>
        </w:rPr>
        <w:t>).</w:t>
      </w:r>
    </w:p>
    <w:p w:rsidR="00461502" w:rsidRPr="00301EDC" w:rsidRDefault="00461502" w:rsidP="004256E3">
      <w:pPr>
        <w:spacing w:before="240" w:line="360" w:lineRule="auto"/>
        <w:rPr>
          <w:rFonts w:ascii="Times New Roman" w:hAnsi="Times New Roman" w:cs="Times New Roman"/>
          <w:sz w:val="28"/>
        </w:rPr>
      </w:pPr>
      <w:proofErr w:type="gramStart"/>
      <w:r w:rsidRPr="00301EDC">
        <w:rPr>
          <w:rFonts w:ascii="Times New Roman" w:hAnsi="Times New Roman" w:cs="Times New Roman"/>
          <w:sz w:val="28"/>
        </w:rPr>
        <w:t>В последствии</w:t>
      </w:r>
      <w:proofErr w:type="gramEnd"/>
      <w:r w:rsidRPr="00301EDC">
        <w:rPr>
          <w:rFonts w:ascii="Times New Roman" w:hAnsi="Times New Roman" w:cs="Times New Roman"/>
          <w:sz w:val="28"/>
        </w:rPr>
        <w:t xml:space="preserve"> этот список был пересмотрен - в работе [</w:t>
      </w:r>
      <w:r w:rsidR="005D3D23">
        <w:rPr>
          <w:rFonts w:ascii="Times New Roman" w:hAnsi="Times New Roman" w:cs="Times New Roman"/>
          <w:sz w:val="28"/>
        </w:rPr>
        <w:t>12</w:t>
      </w:r>
      <w:r w:rsidRPr="00301EDC">
        <w:rPr>
          <w:rFonts w:ascii="Times New Roman" w:hAnsi="Times New Roman" w:cs="Times New Roman"/>
          <w:sz w:val="28"/>
        </w:rPr>
        <w:t xml:space="preserve">] </w:t>
      </w:r>
      <w:r w:rsidR="00604A21" w:rsidRPr="00301EDC">
        <w:rPr>
          <w:rFonts w:ascii="Times New Roman" w:hAnsi="Times New Roman" w:cs="Times New Roman"/>
          <w:sz w:val="28"/>
        </w:rPr>
        <w:t xml:space="preserve">присутствуют </w:t>
      </w:r>
      <w:r w:rsidRPr="00301EDC">
        <w:rPr>
          <w:rFonts w:ascii="Times New Roman" w:hAnsi="Times New Roman" w:cs="Times New Roman"/>
          <w:sz w:val="28"/>
        </w:rPr>
        <w:t>только пять признаков:</w:t>
      </w:r>
    </w:p>
    <w:p w:rsidR="00461502" w:rsidRPr="00301EDC" w:rsidRDefault="00461502" w:rsidP="00461502">
      <w:pPr>
        <w:spacing w:before="240" w:line="360" w:lineRule="auto"/>
        <w:rPr>
          <w:rFonts w:ascii="Times New Roman" w:hAnsi="Times New Roman" w:cs="Times New Roman"/>
          <w:sz w:val="28"/>
        </w:rPr>
      </w:pPr>
      <w:r w:rsidRPr="00301EDC">
        <w:rPr>
          <w:rFonts w:ascii="Times New Roman" w:hAnsi="Times New Roman" w:cs="Times New Roman"/>
          <w:sz w:val="28"/>
        </w:rPr>
        <w:t>1) Способность к передвижению (</w:t>
      </w:r>
      <w:r w:rsidRPr="00301EDC">
        <w:rPr>
          <w:rFonts w:ascii="Times New Roman" w:hAnsi="Times New Roman" w:cs="Times New Roman"/>
          <w:sz w:val="28"/>
          <w:lang w:val="en-US"/>
        </w:rPr>
        <w:t>mobility</w:t>
      </w:r>
      <w:r w:rsidRPr="00301EDC">
        <w:rPr>
          <w:rFonts w:ascii="Times New Roman" w:hAnsi="Times New Roman" w:cs="Times New Roman"/>
          <w:sz w:val="28"/>
        </w:rPr>
        <w:t>);</w:t>
      </w:r>
    </w:p>
    <w:p w:rsidR="00461502" w:rsidRPr="00301EDC" w:rsidRDefault="00461502" w:rsidP="00461502">
      <w:pPr>
        <w:spacing w:before="240" w:line="360" w:lineRule="auto"/>
        <w:rPr>
          <w:rFonts w:ascii="Times New Roman" w:hAnsi="Times New Roman" w:cs="Times New Roman"/>
          <w:sz w:val="28"/>
        </w:rPr>
      </w:pPr>
      <w:r w:rsidRPr="00301EDC">
        <w:rPr>
          <w:rFonts w:ascii="Times New Roman" w:hAnsi="Times New Roman" w:cs="Times New Roman"/>
          <w:sz w:val="28"/>
        </w:rPr>
        <w:t>2) Способность ухода за собой (</w:t>
      </w:r>
      <w:r w:rsidRPr="00301EDC">
        <w:rPr>
          <w:rFonts w:ascii="Times New Roman" w:hAnsi="Times New Roman" w:cs="Times New Roman"/>
          <w:sz w:val="28"/>
          <w:lang w:val="en-US"/>
        </w:rPr>
        <w:t>self</w:t>
      </w:r>
      <w:r w:rsidRPr="00301EDC">
        <w:rPr>
          <w:rFonts w:ascii="Times New Roman" w:hAnsi="Times New Roman" w:cs="Times New Roman"/>
          <w:sz w:val="28"/>
        </w:rPr>
        <w:t>-</w:t>
      </w:r>
      <w:r w:rsidRPr="00301EDC">
        <w:rPr>
          <w:rFonts w:ascii="Times New Roman" w:hAnsi="Times New Roman" w:cs="Times New Roman"/>
          <w:sz w:val="28"/>
          <w:lang w:val="en-US"/>
        </w:rPr>
        <w:t>care</w:t>
      </w:r>
      <w:r w:rsidRPr="00301EDC">
        <w:rPr>
          <w:rFonts w:ascii="Times New Roman" w:hAnsi="Times New Roman" w:cs="Times New Roman"/>
          <w:sz w:val="28"/>
        </w:rPr>
        <w:t>);</w:t>
      </w:r>
    </w:p>
    <w:p w:rsidR="00461502" w:rsidRPr="00301EDC" w:rsidRDefault="00461502" w:rsidP="00461502">
      <w:pPr>
        <w:spacing w:before="240" w:line="360" w:lineRule="auto"/>
        <w:rPr>
          <w:rFonts w:ascii="Times New Roman" w:hAnsi="Times New Roman" w:cs="Times New Roman"/>
          <w:sz w:val="28"/>
        </w:rPr>
      </w:pPr>
      <w:r w:rsidRPr="00301EDC">
        <w:rPr>
          <w:rFonts w:ascii="Times New Roman" w:hAnsi="Times New Roman" w:cs="Times New Roman"/>
          <w:sz w:val="28"/>
        </w:rPr>
        <w:t>3) Способность осуществлять повседневную деятельность (</w:t>
      </w:r>
      <w:r w:rsidRPr="00301EDC">
        <w:rPr>
          <w:rFonts w:ascii="Times New Roman" w:hAnsi="Times New Roman" w:cs="Times New Roman"/>
          <w:sz w:val="28"/>
          <w:lang w:val="en-US"/>
        </w:rPr>
        <w:t>usual</w:t>
      </w:r>
      <w:r w:rsidRPr="00301EDC">
        <w:rPr>
          <w:rFonts w:ascii="Times New Roman" w:hAnsi="Times New Roman" w:cs="Times New Roman"/>
          <w:sz w:val="28"/>
        </w:rPr>
        <w:t xml:space="preserve"> </w:t>
      </w:r>
      <w:r w:rsidRPr="00301EDC">
        <w:rPr>
          <w:rFonts w:ascii="Times New Roman" w:hAnsi="Times New Roman" w:cs="Times New Roman"/>
          <w:sz w:val="28"/>
          <w:lang w:val="en-US"/>
        </w:rPr>
        <w:t>activities</w:t>
      </w:r>
      <w:r w:rsidRPr="00301EDC">
        <w:rPr>
          <w:rFonts w:ascii="Times New Roman" w:hAnsi="Times New Roman" w:cs="Times New Roman"/>
          <w:sz w:val="28"/>
        </w:rPr>
        <w:t>);</w:t>
      </w:r>
    </w:p>
    <w:p w:rsidR="00461502" w:rsidRPr="00301EDC" w:rsidRDefault="00461502" w:rsidP="00461502">
      <w:pPr>
        <w:spacing w:before="240" w:line="360" w:lineRule="auto"/>
        <w:rPr>
          <w:rFonts w:ascii="Times New Roman" w:hAnsi="Times New Roman" w:cs="Times New Roman"/>
          <w:sz w:val="28"/>
        </w:rPr>
      </w:pPr>
      <w:r w:rsidRPr="00301EDC">
        <w:rPr>
          <w:rFonts w:ascii="Times New Roman" w:hAnsi="Times New Roman" w:cs="Times New Roman"/>
          <w:sz w:val="28"/>
        </w:rPr>
        <w:t>4) Боль / дискомфорт (</w:t>
      </w:r>
      <w:r w:rsidRPr="00301EDC">
        <w:rPr>
          <w:rFonts w:ascii="Times New Roman" w:hAnsi="Times New Roman" w:cs="Times New Roman"/>
          <w:sz w:val="28"/>
          <w:lang w:val="en-US"/>
        </w:rPr>
        <w:t>pain</w:t>
      </w:r>
      <w:r w:rsidRPr="00301EDC">
        <w:rPr>
          <w:rFonts w:ascii="Times New Roman" w:hAnsi="Times New Roman" w:cs="Times New Roman"/>
          <w:sz w:val="28"/>
        </w:rPr>
        <w:t xml:space="preserve">/ </w:t>
      </w:r>
      <w:r w:rsidRPr="00301EDC">
        <w:rPr>
          <w:rFonts w:ascii="Times New Roman" w:hAnsi="Times New Roman" w:cs="Times New Roman"/>
          <w:sz w:val="28"/>
          <w:lang w:val="en-US"/>
        </w:rPr>
        <w:t>discomfort</w:t>
      </w:r>
      <w:r w:rsidRPr="00301EDC">
        <w:rPr>
          <w:rFonts w:ascii="Times New Roman" w:hAnsi="Times New Roman" w:cs="Times New Roman"/>
          <w:sz w:val="28"/>
        </w:rPr>
        <w:t>);</w:t>
      </w:r>
    </w:p>
    <w:p w:rsidR="00461502" w:rsidRPr="00301EDC" w:rsidRDefault="00461502" w:rsidP="00461502">
      <w:pPr>
        <w:spacing w:before="240" w:line="360" w:lineRule="auto"/>
        <w:rPr>
          <w:rFonts w:ascii="Times New Roman" w:hAnsi="Times New Roman" w:cs="Times New Roman"/>
          <w:sz w:val="28"/>
        </w:rPr>
      </w:pPr>
      <w:r w:rsidRPr="00301EDC">
        <w:rPr>
          <w:rFonts w:ascii="Times New Roman" w:hAnsi="Times New Roman" w:cs="Times New Roman"/>
          <w:sz w:val="28"/>
        </w:rPr>
        <w:t xml:space="preserve">5) Депрессия и </w:t>
      </w:r>
      <w:r w:rsidR="00604A21" w:rsidRPr="00301EDC">
        <w:rPr>
          <w:rFonts w:ascii="Times New Roman" w:hAnsi="Times New Roman" w:cs="Times New Roman"/>
          <w:sz w:val="28"/>
        </w:rPr>
        <w:t>расстройство (</w:t>
      </w:r>
      <w:r w:rsidR="00604A21" w:rsidRPr="00301EDC">
        <w:rPr>
          <w:rFonts w:ascii="Times New Roman" w:hAnsi="Times New Roman" w:cs="Times New Roman"/>
          <w:sz w:val="28"/>
          <w:lang w:val="en-US"/>
        </w:rPr>
        <w:t>anxiety</w:t>
      </w:r>
      <w:r w:rsidR="00604A21" w:rsidRPr="00301EDC">
        <w:rPr>
          <w:rFonts w:ascii="Times New Roman" w:hAnsi="Times New Roman" w:cs="Times New Roman"/>
          <w:sz w:val="28"/>
        </w:rPr>
        <w:t xml:space="preserve"> / </w:t>
      </w:r>
      <w:r w:rsidR="00604A21" w:rsidRPr="00301EDC">
        <w:rPr>
          <w:rFonts w:ascii="Times New Roman" w:hAnsi="Times New Roman" w:cs="Times New Roman"/>
          <w:sz w:val="28"/>
          <w:lang w:val="en-US"/>
        </w:rPr>
        <w:t>depression</w:t>
      </w:r>
      <w:r w:rsidR="00604A21" w:rsidRPr="00301EDC">
        <w:rPr>
          <w:rFonts w:ascii="Times New Roman" w:hAnsi="Times New Roman" w:cs="Times New Roman"/>
          <w:sz w:val="28"/>
        </w:rPr>
        <w:t>).</w:t>
      </w:r>
      <w:r w:rsidRPr="00301EDC">
        <w:rPr>
          <w:rFonts w:ascii="Times New Roman" w:hAnsi="Times New Roman" w:cs="Times New Roman"/>
          <w:sz w:val="28"/>
        </w:rPr>
        <w:t xml:space="preserve"> </w:t>
      </w:r>
    </w:p>
    <w:p w:rsidR="00604A21" w:rsidRPr="00301EDC" w:rsidRDefault="00604A21" w:rsidP="00461502">
      <w:pPr>
        <w:spacing w:before="240" w:line="360" w:lineRule="auto"/>
        <w:rPr>
          <w:rFonts w:ascii="Times New Roman" w:hAnsi="Times New Roman" w:cs="Times New Roman"/>
          <w:sz w:val="28"/>
        </w:rPr>
      </w:pPr>
      <w:r w:rsidRPr="00301EDC">
        <w:rPr>
          <w:rFonts w:ascii="Times New Roman" w:hAnsi="Times New Roman" w:cs="Times New Roman"/>
          <w:sz w:val="28"/>
        </w:rPr>
        <w:t xml:space="preserve">Каждый признак </w:t>
      </w:r>
      <w:r w:rsidR="005B716A" w:rsidRPr="00301EDC">
        <w:rPr>
          <w:rFonts w:ascii="Times New Roman" w:hAnsi="Times New Roman" w:cs="Times New Roman"/>
          <w:sz w:val="28"/>
        </w:rPr>
        <w:t>оценивается</w:t>
      </w:r>
      <w:r w:rsidRPr="00301EDC">
        <w:rPr>
          <w:rFonts w:ascii="Times New Roman" w:hAnsi="Times New Roman" w:cs="Times New Roman"/>
          <w:sz w:val="28"/>
        </w:rPr>
        <w:t xml:space="preserve"> по трем уровням:</w:t>
      </w:r>
    </w:p>
    <w:p w:rsidR="00604A21" w:rsidRPr="00301EDC" w:rsidRDefault="00604A21" w:rsidP="00461502">
      <w:pPr>
        <w:spacing w:before="240" w:line="360" w:lineRule="auto"/>
        <w:rPr>
          <w:rFonts w:ascii="Times New Roman" w:hAnsi="Times New Roman" w:cs="Times New Roman"/>
          <w:sz w:val="28"/>
        </w:rPr>
      </w:pPr>
      <w:r w:rsidRPr="00301EDC">
        <w:rPr>
          <w:rFonts w:ascii="Times New Roman" w:hAnsi="Times New Roman" w:cs="Times New Roman"/>
          <w:sz w:val="28"/>
        </w:rPr>
        <w:t>- Проблем нет;</w:t>
      </w:r>
    </w:p>
    <w:p w:rsidR="00604A21" w:rsidRPr="00301EDC" w:rsidRDefault="00604A21" w:rsidP="00461502">
      <w:pPr>
        <w:spacing w:before="240" w:line="360" w:lineRule="auto"/>
        <w:rPr>
          <w:rFonts w:ascii="Times New Roman" w:hAnsi="Times New Roman" w:cs="Times New Roman"/>
          <w:sz w:val="28"/>
        </w:rPr>
      </w:pPr>
      <w:r w:rsidRPr="00301EDC">
        <w:rPr>
          <w:rFonts w:ascii="Times New Roman" w:hAnsi="Times New Roman" w:cs="Times New Roman"/>
          <w:sz w:val="28"/>
        </w:rPr>
        <w:t>- Есть некоторые проблемы;</w:t>
      </w:r>
    </w:p>
    <w:p w:rsidR="00604A21" w:rsidRPr="00301EDC" w:rsidRDefault="00604A21" w:rsidP="00461502">
      <w:pPr>
        <w:spacing w:before="240" w:line="360" w:lineRule="auto"/>
        <w:rPr>
          <w:rFonts w:ascii="Times New Roman" w:hAnsi="Times New Roman" w:cs="Times New Roman"/>
          <w:sz w:val="28"/>
        </w:rPr>
      </w:pPr>
      <w:r w:rsidRPr="00301EDC">
        <w:rPr>
          <w:rFonts w:ascii="Times New Roman" w:hAnsi="Times New Roman" w:cs="Times New Roman"/>
          <w:sz w:val="28"/>
        </w:rPr>
        <w:t xml:space="preserve">- </w:t>
      </w:r>
      <w:r w:rsidR="005B716A" w:rsidRPr="00301EDC">
        <w:rPr>
          <w:rFonts w:ascii="Times New Roman" w:hAnsi="Times New Roman" w:cs="Times New Roman"/>
          <w:sz w:val="28"/>
        </w:rPr>
        <w:t xml:space="preserve">Есть </w:t>
      </w:r>
      <w:r w:rsidR="00D778DA" w:rsidRPr="00301EDC">
        <w:rPr>
          <w:rFonts w:ascii="Times New Roman" w:hAnsi="Times New Roman" w:cs="Times New Roman"/>
          <w:sz w:val="28"/>
        </w:rPr>
        <w:t>серьёзные</w:t>
      </w:r>
      <w:r w:rsidRPr="00301EDC">
        <w:rPr>
          <w:rFonts w:ascii="Times New Roman" w:hAnsi="Times New Roman" w:cs="Times New Roman"/>
          <w:sz w:val="28"/>
        </w:rPr>
        <w:t xml:space="preserve"> проблемы.</w:t>
      </w:r>
    </w:p>
    <w:p w:rsidR="00604A21" w:rsidRPr="00301EDC" w:rsidRDefault="00604A21"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Таким образом, вместе с состояниями «смерть» и «бессознательное состояние» с помощью системы </w:t>
      </w:r>
      <w:r w:rsidRPr="00301EDC">
        <w:rPr>
          <w:rFonts w:ascii="Times New Roman" w:hAnsi="Times New Roman" w:cs="Times New Roman"/>
          <w:sz w:val="28"/>
          <w:lang w:val="en-US"/>
        </w:rPr>
        <w:t>EQ</w:t>
      </w:r>
      <w:r w:rsidRPr="00301EDC">
        <w:rPr>
          <w:rFonts w:ascii="Times New Roman" w:hAnsi="Times New Roman" w:cs="Times New Roman"/>
          <w:sz w:val="28"/>
        </w:rPr>
        <w:t>-5</w:t>
      </w:r>
      <w:r w:rsidRPr="00301EDC">
        <w:rPr>
          <w:rFonts w:ascii="Times New Roman" w:hAnsi="Times New Roman" w:cs="Times New Roman"/>
          <w:sz w:val="28"/>
          <w:lang w:val="en-US"/>
        </w:rPr>
        <w:t>D</w:t>
      </w:r>
      <w:r w:rsidRPr="00301EDC">
        <w:rPr>
          <w:rFonts w:ascii="Times New Roman" w:hAnsi="Times New Roman" w:cs="Times New Roman"/>
          <w:sz w:val="28"/>
        </w:rPr>
        <w:t xml:space="preserve">  </w:t>
      </w:r>
      <w:r w:rsidR="007803E6">
        <w:rPr>
          <w:rFonts w:ascii="Times New Roman" w:hAnsi="Times New Roman" w:cs="Times New Roman"/>
          <w:sz w:val="28"/>
        </w:rPr>
        <w:t>каждому состоянию здоровья сопоставляется один из 245 вариантов оценки</w:t>
      </w:r>
      <w:r w:rsidRPr="00301EDC">
        <w:rPr>
          <w:rFonts w:ascii="Times New Roman" w:hAnsi="Times New Roman" w:cs="Times New Roman"/>
          <w:sz w:val="28"/>
        </w:rPr>
        <w:t>.</w:t>
      </w:r>
    </w:p>
    <w:p w:rsidR="00C30C05" w:rsidRPr="00301EDC" w:rsidRDefault="00C30C05"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Для построения оценочной функции были произведены опросы около 3000 взрослых респондентов из Великобритании. Был использован метод временного компромисса</w:t>
      </w:r>
      <w:r w:rsidR="009B3E30" w:rsidRPr="00301EDC">
        <w:rPr>
          <w:rFonts w:ascii="Times New Roman" w:hAnsi="Times New Roman" w:cs="Times New Roman"/>
          <w:sz w:val="28"/>
        </w:rPr>
        <w:t xml:space="preserve"> и эконометрическое моделирование. [</w:t>
      </w:r>
      <w:r w:rsidR="005D3D23">
        <w:rPr>
          <w:rFonts w:ascii="Times New Roman" w:hAnsi="Times New Roman" w:cs="Times New Roman"/>
          <w:sz w:val="28"/>
        </w:rPr>
        <w:t>10</w:t>
      </w:r>
      <w:r w:rsidR="009B3E30" w:rsidRPr="00301EDC">
        <w:rPr>
          <w:rFonts w:ascii="Times New Roman" w:hAnsi="Times New Roman" w:cs="Times New Roman"/>
          <w:sz w:val="28"/>
        </w:rPr>
        <w:t>]</w:t>
      </w:r>
    </w:p>
    <w:p w:rsidR="003651D4" w:rsidRPr="00301EDC" w:rsidRDefault="003651D4"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lastRenderedPageBreak/>
        <w:t>Несмотря на свою простоту, данная система довольно часто применяется при оценке качества жизни людей, больных хроническими заболеваниями.</w:t>
      </w:r>
    </w:p>
    <w:p w:rsidR="0070474B" w:rsidRPr="00301EDC" w:rsidRDefault="003651D4" w:rsidP="00461502">
      <w:pPr>
        <w:spacing w:before="240" w:line="360" w:lineRule="auto"/>
        <w:rPr>
          <w:rFonts w:ascii="Times New Roman" w:hAnsi="Times New Roman" w:cs="Times New Roman"/>
          <w:sz w:val="28"/>
        </w:rPr>
      </w:pPr>
      <w:r w:rsidRPr="00301EDC">
        <w:rPr>
          <w:rFonts w:ascii="Times New Roman" w:hAnsi="Times New Roman" w:cs="Times New Roman"/>
          <w:sz w:val="28"/>
        </w:rPr>
        <w:t xml:space="preserve"> </w:t>
      </w:r>
    </w:p>
    <w:p w:rsidR="00EF5BBF" w:rsidRPr="00301EDC" w:rsidRDefault="005B716A" w:rsidP="00057ED6">
      <w:pPr>
        <w:pStyle w:val="5"/>
        <w:rPr>
          <w:rFonts w:cs="Times New Roman"/>
        </w:rPr>
      </w:pPr>
      <w:r w:rsidRPr="00301EDC">
        <w:rPr>
          <w:rFonts w:cs="Times New Roman"/>
        </w:rPr>
        <w:t xml:space="preserve">Система </w:t>
      </w:r>
      <w:r w:rsidRPr="00301EDC">
        <w:rPr>
          <w:rFonts w:cs="Times New Roman"/>
          <w:lang w:val="en-US"/>
        </w:rPr>
        <w:t>SF</w:t>
      </w:r>
      <w:r w:rsidRPr="00301EDC">
        <w:rPr>
          <w:rFonts w:cs="Times New Roman"/>
        </w:rPr>
        <w:t>-6</w:t>
      </w:r>
      <w:r w:rsidRPr="00301EDC">
        <w:rPr>
          <w:rFonts w:cs="Times New Roman"/>
          <w:lang w:val="en-US"/>
        </w:rPr>
        <w:t>D</w:t>
      </w:r>
    </w:p>
    <w:p w:rsidR="00EA3A83" w:rsidRPr="00301EDC" w:rsidRDefault="00EA3A83" w:rsidP="00EA3A83">
      <w:pPr>
        <w:rPr>
          <w:rFonts w:ascii="Times New Roman" w:hAnsi="Times New Roman" w:cs="Times New Roman"/>
        </w:rPr>
      </w:pPr>
    </w:p>
    <w:p w:rsidR="005B716A" w:rsidRPr="00301EDC" w:rsidRDefault="005B716A"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Система </w:t>
      </w:r>
      <w:r w:rsidRPr="00301EDC">
        <w:rPr>
          <w:rFonts w:ascii="Times New Roman" w:hAnsi="Times New Roman" w:cs="Times New Roman"/>
          <w:sz w:val="28"/>
          <w:lang w:val="en-US"/>
        </w:rPr>
        <w:t>SF</w:t>
      </w:r>
      <w:r w:rsidRPr="00301EDC">
        <w:rPr>
          <w:rFonts w:ascii="Times New Roman" w:hAnsi="Times New Roman" w:cs="Times New Roman"/>
          <w:sz w:val="28"/>
        </w:rPr>
        <w:t>-6</w:t>
      </w:r>
      <w:r w:rsidRPr="00301EDC">
        <w:rPr>
          <w:rFonts w:ascii="Times New Roman" w:hAnsi="Times New Roman" w:cs="Times New Roman"/>
          <w:sz w:val="28"/>
          <w:lang w:val="en-US"/>
        </w:rPr>
        <w:t>D</w:t>
      </w:r>
      <w:r w:rsidRPr="00301EDC">
        <w:rPr>
          <w:rFonts w:ascii="Times New Roman" w:hAnsi="Times New Roman" w:cs="Times New Roman"/>
          <w:sz w:val="28"/>
        </w:rPr>
        <w:t xml:space="preserve"> является инструментом для оценки качества жизни по данным популярного опросника </w:t>
      </w:r>
      <w:r w:rsidRPr="00301EDC">
        <w:rPr>
          <w:rFonts w:ascii="Times New Roman" w:hAnsi="Times New Roman" w:cs="Times New Roman"/>
          <w:sz w:val="28"/>
          <w:lang w:val="en-US"/>
        </w:rPr>
        <w:t>SF</w:t>
      </w:r>
      <w:r w:rsidRPr="00301EDC">
        <w:rPr>
          <w:rFonts w:ascii="Times New Roman" w:hAnsi="Times New Roman" w:cs="Times New Roman"/>
          <w:sz w:val="28"/>
        </w:rPr>
        <w:t xml:space="preserve">-36. </w:t>
      </w:r>
    </w:p>
    <w:p w:rsidR="00D56C3F" w:rsidRPr="00301EDC" w:rsidRDefault="005B716A"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Опросник </w:t>
      </w:r>
      <w:r w:rsidRPr="00301EDC">
        <w:rPr>
          <w:rFonts w:ascii="Times New Roman" w:hAnsi="Times New Roman" w:cs="Times New Roman"/>
          <w:sz w:val="28"/>
          <w:lang w:val="en-US"/>
        </w:rPr>
        <w:t>SF</w:t>
      </w:r>
      <w:r w:rsidRPr="00301EDC">
        <w:rPr>
          <w:rFonts w:ascii="Times New Roman" w:hAnsi="Times New Roman" w:cs="Times New Roman"/>
          <w:sz w:val="28"/>
        </w:rPr>
        <w:t xml:space="preserve">-36 используется в большом числе прикладных исследований, поэтому появилась необходимость вычисления соответствующей оценочной функции, которая позволила бы сопоставить каждой анкете определенное число </w:t>
      </w:r>
      <w:r w:rsidRPr="00301EDC">
        <w:rPr>
          <w:rFonts w:ascii="Times New Roman" w:hAnsi="Times New Roman" w:cs="Times New Roman"/>
          <w:sz w:val="28"/>
          <w:lang w:val="en-US"/>
        </w:rPr>
        <w:t>QALY</w:t>
      </w:r>
      <w:r w:rsidRPr="00301EDC">
        <w:rPr>
          <w:rFonts w:ascii="Times New Roman" w:hAnsi="Times New Roman" w:cs="Times New Roman"/>
          <w:sz w:val="28"/>
        </w:rPr>
        <w:t>.</w:t>
      </w:r>
    </w:p>
    <w:p w:rsidR="005B716A" w:rsidRPr="00301EDC" w:rsidRDefault="00B56DB2"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Опросник </w:t>
      </w:r>
      <w:r w:rsidRPr="00301EDC">
        <w:rPr>
          <w:rFonts w:ascii="Times New Roman" w:hAnsi="Times New Roman" w:cs="Times New Roman"/>
          <w:sz w:val="28"/>
          <w:lang w:val="en-US"/>
        </w:rPr>
        <w:t>SF</w:t>
      </w:r>
      <w:r w:rsidRPr="00301EDC">
        <w:rPr>
          <w:rFonts w:ascii="Times New Roman" w:hAnsi="Times New Roman" w:cs="Times New Roman"/>
          <w:sz w:val="28"/>
        </w:rPr>
        <w:t>-36  с</w:t>
      </w:r>
      <w:r w:rsidR="005B716A" w:rsidRPr="00301EDC">
        <w:rPr>
          <w:rFonts w:ascii="Times New Roman" w:hAnsi="Times New Roman" w:cs="Times New Roman"/>
          <w:sz w:val="28"/>
        </w:rPr>
        <w:t xml:space="preserve">остоит из 36 вопросов, сгруппированных в 8 разделов: </w:t>
      </w:r>
    </w:p>
    <w:p w:rsidR="005B716A" w:rsidRPr="00301EDC" w:rsidRDefault="00A5657D" w:rsidP="00B56DB2">
      <w:pPr>
        <w:pStyle w:val="af2"/>
        <w:numPr>
          <w:ilvl w:val="0"/>
          <w:numId w:val="5"/>
        </w:numPr>
        <w:spacing w:before="240" w:line="360" w:lineRule="auto"/>
        <w:rPr>
          <w:rFonts w:ascii="Times New Roman" w:hAnsi="Times New Roman" w:cs="Times New Roman"/>
          <w:sz w:val="28"/>
        </w:rPr>
      </w:pPr>
      <w:r w:rsidRPr="00301EDC">
        <w:rPr>
          <w:rFonts w:ascii="Times New Roman" w:hAnsi="Times New Roman" w:cs="Times New Roman"/>
          <w:sz w:val="28"/>
        </w:rPr>
        <w:t>физические функции организма</w:t>
      </w:r>
      <w:r w:rsidR="005B716A" w:rsidRPr="00301EDC">
        <w:rPr>
          <w:rFonts w:ascii="Times New Roman" w:hAnsi="Times New Roman" w:cs="Times New Roman"/>
          <w:sz w:val="28"/>
        </w:rPr>
        <w:t xml:space="preserve"> (</w:t>
      </w:r>
      <w:proofErr w:type="spellStart"/>
      <w:r w:rsidR="005B716A" w:rsidRPr="00301EDC">
        <w:rPr>
          <w:rFonts w:ascii="Times New Roman" w:hAnsi="Times New Roman" w:cs="Times New Roman"/>
          <w:sz w:val="28"/>
        </w:rPr>
        <w:t>Physical</w:t>
      </w:r>
      <w:proofErr w:type="spellEnd"/>
      <w:r w:rsidR="005B716A" w:rsidRPr="00301EDC">
        <w:rPr>
          <w:rFonts w:ascii="Times New Roman" w:hAnsi="Times New Roman" w:cs="Times New Roman"/>
          <w:sz w:val="28"/>
        </w:rPr>
        <w:t xml:space="preserve"> </w:t>
      </w:r>
      <w:proofErr w:type="spellStart"/>
      <w:r w:rsidR="005B716A" w:rsidRPr="00301EDC">
        <w:rPr>
          <w:rFonts w:ascii="Times New Roman" w:hAnsi="Times New Roman" w:cs="Times New Roman"/>
          <w:sz w:val="28"/>
        </w:rPr>
        <w:t>Functioning</w:t>
      </w:r>
      <w:proofErr w:type="spellEnd"/>
      <w:r w:rsidR="005B716A" w:rsidRPr="00301EDC">
        <w:rPr>
          <w:rFonts w:ascii="Times New Roman" w:hAnsi="Times New Roman" w:cs="Times New Roman"/>
          <w:sz w:val="28"/>
        </w:rPr>
        <w:t xml:space="preserve"> — PF);</w:t>
      </w:r>
    </w:p>
    <w:p w:rsidR="005B716A" w:rsidRPr="00301EDC" w:rsidRDefault="005B716A" w:rsidP="00B56DB2">
      <w:pPr>
        <w:pStyle w:val="af2"/>
        <w:numPr>
          <w:ilvl w:val="0"/>
          <w:numId w:val="5"/>
        </w:numPr>
        <w:spacing w:before="240" w:line="360" w:lineRule="auto"/>
        <w:rPr>
          <w:rFonts w:ascii="Times New Roman" w:hAnsi="Times New Roman" w:cs="Times New Roman"/>
          <w:sz w:val="28"/>
        </w:rPr>
      </w:pPr>
      <w:r w:rsidRPr="00301EDC">
        <w:rPr>
          <w:rFonts w:ascii="Times New Roman" w:hAnsi="Times New Roman" w:cs="Times New Roman"/>
          <w:sz w:val="28"/>
        </w:rPr>
        <w:t xml:space="preserve">ролевое функционирование, </w:t>
      </w:r>
      <w:r w:rsidR="00A5657D" w:rsidRPr="00301EDC">
        <w:rPr>
          <w:rFonts w:ascii="Times New Roman" w:hAnsi="Times New Roman" w:cs="Times New Roman"/>
          <w:sz w:val="28"/>
        </w:rPr>
        <w:t xml:space="preserve">связанное </w:t>
      </w:r>
      <w:r w:rsidRPr="00301EDC">
        <w:rPr>
          <w:rFonts w:ascii="Times New Roman" w:hAnsi="Times New Roman" w:cs="Times New Roman"/>
          <w:sz w:val="28"/>
        </w:rPr>
        <w:t xml:space="preserve"> физическим состоянием (</w:t>
      </w:r>
      <w:proofErr w:type="spellStart"/>
      <w:r w:rsidRPr="00301EDC">
        <w:rPr>
          <w:rFonts w:ascii="Times New Roman" w:hAnsi="Times New Roman" w:cs="Times New Roman"/>
          <w:sz w:val="28"/>
        </w:rPr>
        <w:t>Role-Physical</w:t>
      </w:r>
      <w:proofErr w:type="spellEnd"/>
      <w:r w:rsidRPr="00301EDC">
        <w:rPr>
          <w:rFonts w:ascii="Times New Roman" w:hAnsi="Times New Roman" w:cs="Times New Roman"/>
          <w:sz w:val="28"/>
        </w:rPr>
        <w:t xml:space="preserve"> </w:t>
      </w:r>
      <w:proofErr w:type="spellStart"/>
      <w:r w:rsidRPr="00301EDC">
        <w:rPr>
          <w:rFonts w:ascii="Times New Roman" w:hAnsi="Times New Roman" w:cs="Times New Roman"/>
          <w:sz w:val="28"/>
        </w:rPr>
        <w:t>Functioning</w:t>
      </w:r>
      <w:proofErr w:type="spellEnd"/>
      <w:r w:rsidRPr="00301EDC">
        <w:rPr>
          <w:rFonts w:ascii="Times New Roman" w:hAnsi="Times New Roman" w:cs="Times New Roman"/>
          <w:sz w:val="28"/>
        </w:rPr>
        <w:t xml:space="preserve"> — RP);</w:t>
      </w:r>
    </w:p>
    <w:p w:rsidR="005B716A" w:rsidRPr="00301EDC" w:rsidRDefault="00A5657D" w:rsidP="00B56DB2">
      <w:pPr>
        <w:pStyle w:val="af2"/>
        <w:numPr>
          <w:ilvl w:val="0"/>
          <w:numId w:val="5"/>
        </w:numPr>
        <w:spacing w:before="240" w:line="360" w:lineRule="auto"/>
        <w:rPr>
          <w:rFonts w:ascii="Times New Roman" w:hAnsi="Times New Roman" w:cs="Times New Roman"/>
          <w:sz w:val="28"/>
        </w:rPr>
      </w:pPr>
      <w:r w:rsidRPr="00301EDC">
        <w:rPr>
          <w:rFonts w:ascii="Times New Roman" w:hAnsi="Times New Roman" w:cs="Times New Roman"/>
          <w:sz w:val="28"/>
        </w:rPr>
        <w:t>боль</w:t>
      </w:r>
      <w:r w:rsidR="005B716A" w:rsidRPr="00301EDC">
        <w:rPr>
          <w:rFonts w:ascii="Times New Roman" w:hAnsi="Times New Roman" w:cs="Times New Roman"/>
          <w:sz w:val="28"/>
        </w:rPr>
        <w:t xml:space="preserve"> (</w:t>
      </w:r>
      <w:proofErr w:type="spellStart"/>
      <w:r w:rsidR="005B716A" w:rsidRPr="00301EDC">
        <w:rPr>
          <w:rFonts w:ascii="Times New Roman" w:hAnsi="Times New Roman" w:cs="Times New Roman"/>
          <w:sz w:val="28"/>
        </w:rPr>
        <w:t>Bodily</w:t>
      </w:r>
      <w:proofErr w:type="spellEnd"/>
      <w:r w:rsidR="005B716A" w:rsidRPr="00301EDC">
        <w:rPr>
          <w:rFonts w:ascii="Times New Roman" w:hAnsi="Times New Roman" w:cs="Times New Roman"/>
          <w:sz w:val="28"/>
        </w:rPr>
        <w:t xml:space="preserve"> </w:t>
      </w:r>
      <w:proofErr w:type="spellStart"/>
      <w:r w:rsidR="005B716A" w:rsidRPr="00301EDC">
        <w:rPr>
          <w:rFonts w:ascii="Times New Roman" w:hAnsi="Times New Roman" w:cs="Times New Roman"/>
          <w:sz w:val="28"/>
        </w:rPr>
        <w:t>pain</w:t>
      </w:r>
      <w:proofErr w:type="spellEnd"/>
      <w:r w:rsidR="005B716A" w:rsidRPr="00301EDC">
        <w:rPr>
          <w:rFonts w:ascii="Times New Roman" w:hAnsi="Times New Roman" w:cs="Times New Roman"/>
          <w:sz w:val="28"/>
        </w:rPr>
        <w:t xml:space="preserve"> — BP);</w:t>
      </w:r>
    </w:p>
    <w:p w:rsidR="005B716A" w:rsidRPr="00301EDC" w:rsidRDefault="005B716A" w:rsidP="00B56DB2">
      <w:pPr>
        <w:pStyle w:val="af2"/>
        <w:numPr>
          <w:ilvl w:val="0"/>
          <w:numId w:val="5"/>
        </w:numPr>
        <w:spacing w:before="240" w:line="360" w:lineRule="auto"/>
        <w:rPr>
          <w:rFonts w:ascii="Times New Roman" w:hAnsi="Times New Roman" w:cs="Times New Roman"/>
          <w:sz w:val="28"/>
        </w:rPr>
      </w:pPr>
      <w:r w:rsidRPr="00301EDC">
        <w:rPr>
          <w:rFonts w:ascii="Times New Roman" w:hAnsi="Times New Roman" w:cs="Times New Roman"/>
          <w:sz w:val="28"/>
        </w:rPr>
        <w:t xml:space="preserve">общее состояние </w:t>
      </w:r>
      <w:r w:rsidR="00A5657D" w:rsidRPr="00301EDC">
        <w:rPr>
          <w:rFonts w:ascii="Times New Roman" w:hAnsi="Times New Roman" w:cs="Times New Roman"/>
          <w:sz w:val="28"/>
        </w:rPr>
        <w:t>организма</w:t>
      </w:r>
      <w:r w:rsidRPr="00301EDC">
        <w:rPr>
          <w:rFonts w:ascii="Times New Roman" w:hAnsi="Times New Roman" w:cs="Times New Roman"/>
          <w:sz w:val="28"/>
        </w:rPr>
        <w:t xml:space="preserve"> (</w:t>
      </w:r>
      <w:proofErr w:type="spellStart"/>
      <w:r w:rsidRPr="00301EDC">
        <w:rPr>
          <w:rFonts w:ascii="Times New Roman" w:hAnsi="Times New Roman" w:cs="Times New Roman"/>
          <w:sz w:val="28"/>
        </w:rPr>
        <w:t>General</w:t>
      </w:r>
      <w:proofErr w:type="spellEnd"/>
      <w:r w:rsidRPr="00301EDC">
        <w:rPr>
          <w:rFonts w:ascii="Times New Roman" w:hAnsi="Times New Roman" w:cs="Times New Roman"/>
          <w:sz w:val="28"/>
        </w:rPr>
        <w:t xml:space="preserve"> </w:t>
      </w:r>
      <w:proofErr w:type="spellStart"/>
      <w:r w:rsidRPr="00301EDC">
        <w:rPr>
          <w:rFonts w:ascii="Times New Roman" w:hAnsi="Times New Roman" w:cs="Times New Roman"/>
          <w:sz w:val="28"/>
        </w:rPr>
        <w:t>Health</w:t>
      </w:r>
      <w:proofErr w:type="spellEnd"/>
      <w:r w:rsidRPr="00301EDC">
        <w:rPr>
          <w:rFonts w:ascii="Times New Roman" w:hAnsi="Times New Roman" w:cs="Times New Roman"/>
          <w:sz w:val="28"/>
        </w:rPr>
        <w:t xml:space="preserve"> — GH);</w:t>
      </w:r>
    </w:p>
    <w:p w:rsidR="005B716A" w:rsidRPr="00301EDC" w:rsidRDefault="005B716A" w:rsidP="00B56DB2">
      <w:pPr>
        <w:pStyle w:val="af2"/>
        <w:numPr>
          <w:ilvl w:val="0"/>
          <w:numId w:val="5"/>
        </w:numPr>
        <w:spacing w:before="240" w:line="360" w:lineRule="auto"/>
        <w:rPr>
          <w:rFonts w:ascii="Times New Roman" w:hAnsi="Times New Roman" w:cs="Times New Roman"/>
          <w:sz w:val="28"/>
        </w:rPr>
      </w:pPr>
      <w:r w:rsidRPr="00301EDC">
        <w:rPr>
          <w:rFonts w:ascii="Times New Roman" w:hAnsi="Times New Roman" w:cs="Times New Roman"/>
          <w:sz w:val="28"/>
        </w:rPr>
        <w:t>жизненная активность (</w:t>
      </w:r>
      <w:proofErr w:type="spellStart"/>
      <w:r w:rsidRPr="00301EDC">
        <w:rPr>
          <w:rFonts w:ascii="Times New Roman" w:hAnsi="Times New Roman" w:cs="Times New Roman"/>
          <w:sz w:val="28"/>
        </w:rPr>
        <w:t>Vitality</w:t>
      </w:r>
      <w:proofErr w:type="spellEnd"/>
      <w:r w:rsidRPr="00301EDC">
        <w:rPr>
          <w:rFonts w:ascii="Times New Roman" w:hAnsi="Times New Roman" w:cs="Times New Roman"/>
          <w:sz w:val="28"/>
        </w:rPr>
        <w:t xml:space="preserve"> — VT);</w:t>
      </w:r>
    </w:p>
    <w:p w:rsidR="005B716A" w:rsidRPr="00301EDC" w:rsidRDefault="005B716A" w:rsidP="00B56DB2">
      <w:pPr>
        <w:pStyle w:val="af2"/>
        <w:numPr>
          <w:ilvl w:val="0"/>
          <w:numId w:val="5"/>
        </w:numPr>
        <w:spacing w:before="240" w:line="360" w:lineRule="auto"/>
        <w:rPr>
          <w:rFonts w:ascii="Times New Roman" w:hAnsi="Times New Roman" w:cs="Times New Roman"/>
          <w:sz w:val="28"/>
        </w:rPr>
      </w:pPr>
      <w:r w:rsidRPr="00301EDC">
        <w:rPr>
          <w:rFonts w:ascii="Times New Roman" w:hAnsi="Times New Roman" w:cs="Times New Roman"/>
          <w:sz w:val="28"/>
        </w:rPr>
        <w:t>социальное функционирование (</w:t>
      </w:r>
      <w:proofErr w:type="spellStart"/>
      <w:r w:rsidRPr="00301EDC">
        <w:rPr>
          <w:rFonts w:ascii="Times New Roman" w:hAnsi="Times New Roman" w:cs="Times New Roman"/>
          <w:sz w:val="28"/>
        </w:rPr>
        <w:t>Social</w:t>
      </w:r>
      <w:proofErr w:type="spellEnd"/>
      <w:r w:rsidRPr="00301EDC">
        <w:rPr>
          <w:rFonts w:ascii="Times New Roman" w:hAnsi="Times New Roman" w:cs="Times New Roman"/>
          <w:sz w:val="28"/>
        </w:rPr>
        <w:t xml:space="preserve"> </w:t>
      </w:r>
      <w:proofErr w:type="spellStart"/>
      <w:r w:rsidRPr="00301EDC">
        <w:rPr>
          <w:rFonts w:ascii="Times New Roman" w:hAnsi="Times New Roman" w:cs="Times New Roman"/>
          <w:sz w:val="28"/>
        </w:rPr>
        <w:t>Functioning</w:t>
      </w:r>
      <w:proofErr w:type="spellEnd"/>
      <w:r w:rsidRPr="00301EDC">
        <w:rPr>
          <w:rFonts w:ascii="Times New Roman" w:hAnsi="Times New Roman" w:cs="Times New Roman"/>
          <w:sz w:val="28"/>
        </w:rPr>
        <w:t xml:space="preserve"> — SF);</w:t>
      </w:r>
    </w:p>
    <w:p w:rsidR="005B716A" w:rsidRPr="00301EDC" w:rsidRDefault="005B716A" w:rsidP="00B56DB2">
      <w:pPr>
        <w:pStyle w:val="af2"/>
        <w:numPr>
          <w:ilvl w:val="0"/>
          <w:numId w:val="5"/>
        </w:numPr>
        <w:spacing w:before="240" w:line="360" w:lineRule="auto"/>
        <w:rPr>
          <w:rFonts w:ascii="Times New Roman" w:hAnsi="Times New Roman" w:cs="Times New Roman"/>
          <w:sz w:val="28"/>
        </w:rPr>
      </w:pPr>
      <w:r w:rsidRPr="00301EDC">
        <w:rPr>
          <w:rFonts w:ascii="Times New Roman" w:hAnsi="Times New Roman" w:cs="Times New Roman"/>
          <w:sz w:val="28"/>
        </w:rPr>
        <w:t xml:space="preserve">ролевое функционирование, </w:t>
      </w:r>
      <w:r w:rsidR="00A5657D" w:rsidRPr="00301EDC">
        <w:rPr>
          <w:rFonts w:ascii="Times New Roman" w:hAnsi="Times New Roman" w:cs="Times New Roman"/>
          <w:sz w:val="28"/>
        </w:rPr>
        <w:t xml:space="preserve">связанное  </w:t>
      </w:r>
      <w:r w:rsidRPr="00301EDC">
        <w:rPr>
          <w:rFonts w:ascii="Times New Roman" w:hAnsi="Times New Roman" w:cs="Times New Roman"/>
          <w:sz w:val="28"/>
        </w:rPr>
        <w:t>эмоциональным состоянием (</w:t>
      </w:r>
      <w:proofErr w:type="spellStart"/>
      <w:r w:rsidRPr="00301EDC">
        <w:rPr>
          <w:rFonts w:ascii="Times New Roman" w:hAnsi="Times New Roman" w:cs="Times New Roman"/>
          <w:sz w:val="28"/>
        </w:rPr>
        <w:t>Role-Emotional</w:t>
      </w:r>
      <w:proofErr w:type="spellEnd"/>
      <w:r w:rsidRPr="00301EDC">
        <w:rPr>
          <w:rFonts w:ascii="Times New Roman" w:hAnsi="Times New Roman" w:cs="Times New Roman"/>
          <w:sz w:val="28"/>
        </w:rPr>
        <w:t xml:space="preserve"> — RE);</w:t>
      </w:r>
    </w:p>
    <w:p w:rsidR="00604A21" w:rsidRPr="00301EDC" w:rsidRDefault="005B716A" w:rsidP="00B56DB2">
      <w:pPr>
        <w:pStyle w:val="af2"/>
        <w:numPr>
          <w:ilvl w:val="0"/>
          <w:numId w:val="5"/>
        </w:numPr>
        <w:spacing w:before="240" w:line="360" w:lineRule="auto"/>
        <w:rPr>
          <w:rFonts w:ascii="Times New Roman" w:hAnsi="Times New Roman" w:cs="Times New Roman"/>
          <w:sz w:val="28"/>
        </w:rPr>
      </w:pPr>
      <w:r w:rsidRPr="00301EDC">
        <w:rPr>
          <w:rFonts w:ascii="Times New Roman" w:hAnsi="Times New Roman" w:cs="Times New Roman"/>
          <w:sz w:val="28"/>
        </w:rPr>
        <w:t>психическое здоровье (</w:t>
      </w:r>
      <w:proofErr w:type="spellStart"/>
      <w:r w:rsidRPr="00301EDC">
        <w:rPr>
          <w:rFonts w:ascii="Times New Roman" w:hAnsi="Times New Roman" w:cs="Times New Roman"/>
          <w:sz w:val="28"/>
        </w:rPr>
        <w:t>Mental</w:t>
      </w:r>
      <w:proofErr w:type="spellEnd"/>
      <w:r w:rsidRPr="00301EDC">
        <w:rPr>
          <w:rFonts w:ascii="Times New Roman" w:hAnsi="Times New Roman" w:cs="Times New Roman"/>
          <w:sz w:val="28"/>
        </w:rPr>
        <w:t xml:space="preserve"> </w:t>
      </w:r>
      <w:proofErr w:type="spellStart"/>
      <w:r w:rsidRPr="00301EDC">
        <w:rPr>
          <w:rFonts w:ascii="Times New Roman" w:hAnsi="Times New Roman" w:cs="Times New Roman"/>
          <w:sz w:val="28"/>
        </w:rPr>
        <w:t>Health</w:t>
      </w:r>
      <w:proofErr w:type="spellEnd"/>
      <w:r w:rsidRPr="00301EDC">
        <w:rPr>
          <w:rFonts w:ascii="Times New Roman" w:hAnsi="Times New Roman" w:cs="Times New Roman"/>
          <w:sz w:val="28"/>
        </w:rPr>
        <w:t xml:space="preserve"> — MH).</w:t>
      </w:r>
    </w:p>
    <w:p w:rsidR="005B716A" w:rsidRPr="00301EDC" w:rsidRDefault="005B716A"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lastRenderedPageBreak/>
        <w:t>Шкалы группируются в два показателя: PH («физический компонент здоровья») и MH («психологический компонент здоровья»):</w:t>
      </w:r>
    </w:p>
    <w:p w:rsidR="005B716A" w:rsidRPr="00301EDC" w:rsidRDefault="005B716A" w:rsidP="005B716A">
      <w:pPr>
        <w:spacing w:before="240" w:line="360" w:lineRule="auto"/>
        <w:rPr>
          <w:rFonts w:ascii="Times New Roman" w:hAnsi="Times New Roman" w:cs="Times New Roman"/>
          <w:sz w:val="28"/>
        </w:rPr>
      </w:pPr>
      <w:r w:rsidRPr="00301EDC">
        <w:rPr>
          <w:rFonts w:ascii="Times New Roman" w:hAnsi="Times New Roman" w:cs="Times New Roman"/>
          <w:sz w:val="28"/>
        </w:rPr>
        <w:t>1. Физический компонент здоровья (</w:t>
      </w:r>
      <w:proofErr w:type="spellStart"/>
      <w:r w:rsidRPr="00301EDC">
        <w:rPr>
          <w:rFonts w:ascii="Times New Roman" w:hAnsi="Times New Roman" w:cs="Times New Roman"/>
          <w:sz w:val="28"/>
        </w:rPr>
        <w:t>Physical</w:t>
      </w:r>
      <w:proofErr w:type="spellEnd"/>
      <w:r w:rsidRPr="00301EDC">
        <w:rPr>
          <w:rFonts w:ascii="Times New Roman" w:hAnsi="Times New Roman" w:cs="Times New Roman"/>
          <w:sz w:val="28"/>
        </w:rPr>
        <w:t xml:space="preserve"> </w:t>
      </w:r>
      <w:proofErr w:type="spellStart"/>
      <w:r w:rsidRPr="00301EDC">
        <w:rPr>
          <w:rFonts w:ascii="Times New Roman" w:hAnsi="Times New Roman" w:cs="Times New Roman"/>
          <w:sz w:val="28"/>
        </w:rPr>
        <w:t>health</w:t>
      </w:r>
      <w:proofErr w:type="spellEnd"/>
      <w:r w:rsidRPr="00301EDC">
        <w:rPr>
          <w:rFonts w:ascii="Times New Roman" w:hAnsi="Times New Roman" w:cs="Times New Roman"/>
          <w:sz w:val="28"/>
        </w:rPr>
        <w:t xml:space="preserve"> — PH) Составляющие шкалы:</w:t>
      </w:r>
    </w:p>
    <w:p w:rsidR="00A5657D" w:rsidRPr="00301EDC" w:rsidRDefault="00A5657D" w:rsidP="00B56DB2">
      <w:pPr>
        <w:pStyle w:val="af2"/>
        <w:numPr>
          <w:ilvl w:val="0"/>
          <w:numId w:val="3"/>
        </w:numPr>
        <w:spacing w:before="240" w:line="360" w:lineRule="auto"/>
        <w:rPr>
          <w:rFonts w:ascii="Times New Roman" w:hAnsi="Times New Roman" w:cs="Times New Roman"/>
          <w:sz w:val="28"/>
        </w:rPr>
      </w:pPr>
      <w:r w:rsidRPr="00301EDC">
        <w:rPr>
          <w:rFonts w:ascii="Times New Roman" w:hAnsi="Times New Roman" w:cs="Times New Roman"/>
          <w:sz w:val="28"/>
        </w:rPr>
        <w:t>физические функции организма;</w:t>
      </w:r>
    </w:p>
    <w:p w:rsidR="005B716A" w:rsidRPr="00301EDC" w:rsidRDefault="005B716A" w:rsidP="00B56DB2">
      <w:pPr>
        <w:pStyle w:val="af2"/>
        <w:numPr>
          <w:ilvl w:val="0"/>
          <w:numId w:val="3"/>
        </w:numPr>
        <w:spacing w:before="240" w:line="360" w:lineRule="auto"/>
        <w:rPr>
          <w:rFonts w:ascii="Times New Roman" w:hAnsi="Times New Roman" w:cs="Times New Roman"/>
          <w:sz w:val="28"/>
        </w:rPr>
      </w:pPr>
      <w:r w:rsidRPr="00301EDC">
        <w:rPr>
          <w:rFonts w:ascii="Times New Roman" w:hAnsi="Times New Roman" w:cs="Times New Roman"/>
          <w:sz w:val="28"/>
        </w:rPr>
        <w:t xml:space="preserve">ролевое функционирование, </w:t>
      </w:r>
      <w:r w:rsidR="00A5657D" w:rsidRPr="00301EDC">
        <w:rPr>
          <w:rFonts w:ascii="Times New Roman" w:hAnsi="Times New Roman" w:cs="Times New Roman"/>
          <w:sz w:val="28"/>
        </w:rPr>
        <w:t>связанное</w:t>
      </w:r>
      <w:r w:rsidRPr="00301EDC">
        <w:rPr>
          <w:rFonts w:ascii="Times New Roman" w:hAnsi="Times New Roman" w:cs="Times New Roman"/>
          <w:sz w:val="28"/>
        </w:rPr>
        <w:t xml:space="preserve"> физическим состоянием;</w:t>
      </w:r>
    </w:p>
    <w:p w:rsidR="005B716A" w:rsidRPr="00301EDC" w:rsidRDefault="00A5657D" w:rsidP="00B56DB2">
      <w:pPr>
        <w:pStyle w:val="af2"/>
        <w:numPr>
          <w:ilvl w:val="0"/>
          <w:numId w:val="3"/>
        </w:numPr>
        <w:spacing w:before="240" w:line="360" w:lineRule="auto"/>
        <w:rPr>
          <w:rFonts w:ascii="Times New Roman" w:hAnsi="Times New Roman" w:cs="Times New Roman"/>
          <w:sz w:val="28"/>
        </w:rPr>
      </w:pPr>
      <w:r w:rsidRPr="00301EDC">
        <w:rPr>
          <w:rFonts w:ascii="Times New Roman" w:hAnsi="Times New Roman" w:cs="Times New Roman"/>
          <w:sz w:val="28"/>
        </w:rPr>
        <w:t>боль;</w:t>
      </w:r>
    </w:p>
    <w:p w:rsidR="005B716A" w:rsidRPr="00301EDC" w:rsidRDefault="005B716A" w:rsidP="00B56DB2">
      <w:pPr>
        <w:pStyle w:val="af2"/>
        <w:numPr>
          <w:ilvl w:val="0"/>
          <w:numId w:val="3"/>
        </w:numPr>
        <w:spacing w:before="240" w:line="360" w:lineRule="auto"/>
        <w:rPr>
          <w:rFonts w:ascii="Times New Roman" w:hAnsi="Times New Roman" w:cs="Times New Roman"/>
          <w:sz w:val="28"/>
        </w:rPr>
      </w:pPr>
      <w:r w:rsidRPr="00301EDC">
        <w:rPr>
          <w:rFonts w:ascii="Times New Roman" w:hAnsi="Times New Roman" w:cs="Times New Roman"/>
          <w:sz w:val="28"/>
        </w:rPr>
        <w:t xml:space="preserve">общее состояние </w:t>
      </w:r>
      <w:r w:rsidR="00A5657D" w:rsidRPr="00301EDC">
        <w:rPr>
          <w:rFonts w:ascii="Times New Roman" w:hAnsi="Times New Roman" w:cs="Times New Roman"/>
          <w:sz w:val="28"/>
        </w:rPr>
        <w:t>организма</w:t>
      </w:r>
      <w:r w:rsidRPr="00301EDC">
        <w:rPr>
          <w:rFonts w:ascii="Times New Roman" w:hAnsi="Times New Roman" w:cs="Times New Roman"/>
          <w:sz w:val="28"/>
        </w:rPr>
        <w:t>.</w:t>
      </w:r>
    </w:p>
    <w:p w:rsidR="005B716A" w:rsidRPr="00301EDC" w:rsidRDefault="005B716A" w:rsidP="005B716A">
      <w:pPr>
        <w:spacing w:before="240" w:line="360" w:lineRule="auto"/>
        <w:rPr>
          <w:rFonts w:ascii="Times New Roman" w:hAnsi="Times New Roman" w:cs="Times New Roman"/>
          <w:sz w:val="28"/>
        </w:rPr>
      </w:pPr>
      <w:r w:rsidRPr="00301EDC">
        <w:rPr>
          <w:rFonts w:ascii="Times New Roman" w:hAnsi="Times New Roman" w:cs="Times New Roman"/>
          <w:sz w:val="28"/>
        </w:rPr>
        <w:t>2. Психологический компонент здоровья (</w:t>
      </w:r>
      <w:proofErr w:type="spellStart"/>
      <w:r w:rsidRPr="00301EDC">
        <w:rPr>
          <w:rFonts w:ascii="Times New Roman" w:hAnsi="Times New Roman" w:cs="Times New Roman"/>
          <w:sz w:val="28"/>
        </w:rPr>
        <w:t>Mental</w:t>
      </w:r>
      <w:proofErr w:type="spellEnd"/>
      <w:r w:rsidRPr="00301EDC">
        <w:rPr>
          <w:rFonts w:ascii="Times New Roman" w:hAnsi="Times New Roman" w:cs="Times New Roman"/>
          <w:sz w:val="28"/>
        </w:rPr>
        <w:t xml:space="preserve"> </w:t>
      </w:r>
      <w:proofErr w:type="spellStart"/>
      <w:r w:rsidRPr="00301EDC">
        <w:rPr>
          <w:rFonts w:ascii="Times New Roman" w:hAnsi="Times New Roman" w:cs="Times New Roman"/>
          <w:sz w:val="28"/>
        </w:rPr>
        <w:t>Health</w:t>
      </w:r>
      <w:proofErr w:type="spellEnd"/>
      <w:r w:rsidRPr="00301EDC">
        <w:rPr>
          <w:rFonts w:ascii="Times New Roman" w:hAnsi="Times New Roman" w:cs="Times New Roman"/>
          <w:sz w:val="28"/>
        </w:rPr>
        <w:t xml:space="preserve"> — MH) Составляющие шкалы:</w:t>
      </w:r>
    </w:p>
    <w:p w:rsidR="005B716A" w:rsidRPr="00301EDC" w:rsidRDefault="005B716A" w:rsidP="00B56DB2">
      <w:pPr>
        <w:pStyle w:val="af2"/>
        <w:numPr>
          <w:ilvl w:val="0"/>
          <w:numId w:val="4"/>
        </w:numPr>
        <w:spacing w:before="240" w:line="360" w:lineRule="auto"/>
        <w:rPr>
          <w:rFonts w:ascii="Times New Roman" w:hAnsi="Times New Roman" w:cs="Times New Roman"/>
          <w:sz w:val="28"/>
        </w:rPr>
      </w:pPr>
      <w:r w:rsidRPr="00301EDC">
        <w:rPr>
          <w:rFonts w:ascii="Times New Roman" w:hAnsi="Times New Roman" w:cs="Times New Roman"/>
          <w:sz w:val="28"/>
        </w:rPr>
        <w:t>психическое здоровье;</w:t>
      </w:r>
    </w:p>
    <w:p w:rsidR="005B716A" w:rsidRPr="00301EDC" w:rsidRDefault="005B716A" w:rsidP="00B56DB2">
      <w:pPr>
        <w:pStyle w:val="af2"/>
        <w:numPr>
          <w:ilvl w:val="0"/>
          <w:numId w:val="4"/>
        </w:numPr>
        <w:spacing w:before="240" w:line="360" w:lineRule="auto"/>
        <w:rPr>
          <w:rFonts w:ascii="Times New Roman" w:hAnsi="Times New Roman" w:cs="Times New Roman"/>
          <w:sz w:val="28"/>
        </w:rPr>
      </w:pPr>
      <w:r w:rsidRPr="00301EDC">
        <w:rPr>
          <w:rFonts w:ascii="Times New Roman" w:hAnsi="Times New Roman" w:cs="Times New Roman"/>
          <w:sz w:val="28"/>
        </w:rPr>
        <w:t>ролевое функционирование, обусловленное эмоциональным состоянием;</w:t>
      </w:r>
    </w:p>
    <w:p w:rsidR="005B716A" w:rsidRPr="00301EDC" w:rsidRDefault="005B716A" w:rsidP="00B56DB2">
      <w:pPr>
        <w:pStyle w:val="af2"/>
        <w:numPr>
          <w:ilvl w:val="0"/>
          <w:numId w:val="4"/>
        </w:numPr>
        <w:spacing w:before="240" w:line="360" w:lineRule="auto"/>
        <w:rPr>
          <w:rFonts w:ascii="Times New Roman" w:hAnsi="Times New Roman" w:cs="Times New Roman"/>
          <w:sz w:val="28"/>
        </w:rPr>
      </w:pPr>
      <w:r w:rsidRPr="00301EDC">
        <w:rPr>
          <w:rFonts w:ascii="Times New Roman" w:hAnsi="Times New Roman" w:cs="Times New Roman"/>
          <w:sz w:val="28"/>
        </w:rPr>
        <w:t>социальное функционирование;</w:t>
      </w:r>
    </w:p>
    <w:p w:rsidR="005B716A" w:rsidRPr="00301EDC" w:rsidRDefault="005B716A" w:rsidP="00B56DB2">
      <w:pPr>
        <w:pStyle w:val="af2"/>
        <w:numPr>
          <w:ilvl w:val="0"/>
          <w:numId w:val="4"/>
        </w:numPr>
        <w:spacing w:before="240" w:line="360" w:lineRule="auto"/>
        <w:rPr>
          <w:rFonts w:ascii="Times New Roman" w:hAnsi="Times New Roman" w:cs="Times New Roman"/>
          <w:sz w:val="28"/>
        </w:rPr>
      </w:pPr>
      <w:r w:rsidRPr="00301EDC">
        <w:rPr>
          <w:rFonts w:ascii="Times New Roman" w:hAnsi="Times New Roman" w:cs="Times New Roman"/>
          <w:sz w:val="28"/>
        </w:rPr>
        <w:t>жизненная активность.</w:t>
      </w:r>
    </w:p>
    <w:p w:rsidR="00B56DB2" w:rsidRPr="00301EDC" w:rsidRDefault="00B56DB2"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Заполнение анкеты </w:t>
      </w:r>
      <w:r w:rsidRPr="00301EDC">
        <w:rPr>
          <w:rFonts w:ascii="Times New Roman" w:hAnsi="Times New Roman" w:cs="Times New Roman"/>
          <w:sz w:val="28"/>
          <w:lang w:val="en-US"/>
        </w:rPr>
        <w:t>SF</w:t>
      </w:r>
      <w:r w:rsidRPr="00301EDC">
        <w:rPr>
          <w:rFonts w:ascii="Times New Roman" w:hAnsi="Times New Roman" w:cs="Times New Roman"/>
          <w:sz w:val="28"/>
        </w:rPr>
        <w:t>-36 не требует много времени (около 10 минут) и может проводит</w:t>
      </w:r>
      <w:r w:rsidR="00A5657D" w:rsidRPr="00301EDC">
        <w:rPr>
          <w:rFonts w:ascii="Times New Roman" w:hAnsi="Times New Roman" w:cs="Times New Roman"/>
          <w:sz w:val="28"/>
        </w:rPr>
        <w:t>ь</w:t>
      </w:r>
      <w:r w:rsidRPr="00301EDC">
        <w:rPr>
          <w:rFonts w:ascii="Times New Roman" w:hAnsi="Times New Roman" w:cs="Times New Roman"/>
          <w:sz w:val="28"/>
        </w:rPr>
        <w:t>ся дистанционно.</w:t>
      </w:r>
      <w:r w:rsidR="00A5657D" w:rsidRPr="00301EDC">
        <w:rPr>
          <w:rFonts w:ascii="Times New Roman" w:hAnsi="Times New Roman" w:cs="Times New Roman"/>
          <w:sz w:val="28"/>
        </w:rPr>
        <w:t xml:space="preserve"> Результаты, полученные с помощью </w:t>
      </w:r>
      <w:proofErr w:type="gramStart"/>
      <w:r w:rsidR="00A5657D" w:rsidRPr="00301EDC">
        <w:rPr>
          <w:rFonts w:ascii="Times New Roman" w:hAnsi="Times New Roman" w:cs="Times New Roman"/>
          <w:sz w:val="28"/>
        </w:rPr>
        <w:t>данного</w:t>
      </w:r>
      <w:proofErr w:type="gramEnd"/>
      <w:r w:rsidR="00A5657D" w:rsidRPr="00301EDC">
        <w:rPr>
          <w:rFonts w:ascii="Times New Roman" w:hAnsi="Times New Roman" w:cs="Times New Roman"/>
          <w:sz w:val="28"/>
        </w:rPr>
        <w:t xml:space="preserve"> опросника  показывают высокую достоверность и чувствительность к изменениям.</w:t>
      </w:r>
    </w:p>
    <w:p w:rsidR="00A5657D" w:rsidRPr="00301EDC" w:rsidRDefault="00A5657D"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Для перевода результатов </w:t>
      </w:r>
      <w:r w:rsidRPr="00301EDC">
        <w:rPr>
          <w:rFonts w:ascii="Times New Roman" w:hAnsi="Times New Roman" w:cs="Times New Roman"/>
          <w:sz w:val="28"/>
          <w:lang w:val="en-US"/>
        </w:rPr>
        <w:t>SF</w:t>
      </w:r>
      <w:r w:rsidRPr="00301EDC">
        <w:rPr>
          <w:rFonts w:ascii="Times New Roman" w:hAnsi="Times New Roman" w:cs="Times New Roman"/>
          <w:sz w:val="28"/>
        </w:rPr>
        <w:t xml:space="preserve">-36 в </w:t>
      </w:r>
      <w:r w:rsidRPr="00301EDC">
        <w:rPr>
          <w:rFonts w:ascii="Times New Roman" w:hAnsi="Times New Roman" w:cs="Times New Roman"/>
          <w:sz w:val="28"/>
          <w:lang w:val="en-US"/>
        </w:rPr>
        <w:t>QALY</w:t>
      </w:r>
      <w:r w:rsidRPr="00301EDC">
        <w:rPr>
          <w:rFonts w:ascii="Times New Roman" w:hAnsi="Times New Roman" w:cs="Times New Roman"/>
          <w:sz w:val="28"/>
        </w:rPr>
        <w:t xml:space="preserve"> используется методика </w:t>
      </w:r>
      <w:r w:rsidRPr="00301EDC">
        <w:rPr>
          <w:rFonts w:ascii="Times New Roman" w:hAnsi="Times New Roman" w:cs="Times New Roman"/>
          <w:sz w:val="28"/>
          <w:lang w:val="en-US"/>
        </w:rPr>
        <w:t>SF</w:t>
      </w:r>
      <w:r w:rsidRPr="00301EDC">
        <w:rPr>
          <w:rFonts w:ascii="Times New Roman" w:hAnsi="Times New Roman" w:cs="Times New Roman"/>
          <w:sz w:val="28"/>
        </w:rPr>
        <w:t>-6</w:t>
      </w:r>
      <w:r w:rsidRPr="00301EDC">
        <w:rPr>
          <w:rFonts w:ascii="Times New Roman" w:hAnsi="Times New Roman" w:cs="Times New Roman"/>
          <w:sz w:val="28"/>
          <w:lang w:val="en-US"/>
        </w:rPr>
        <w:t>D</w:t>
      </w:r>
      <w:r w:rsidRPr="00301EDC">
        <w:rPr>
          <w:rFonts w:ascii="Times New Roman" w:hAnsi="Times New Roman" w:cs="Times New Roman"/>
          <w:sz w:val="28"/>
        </w:rPr>
        <w:t xml:space="preserve">, согласно которой состояния здоровья классифицируются по шести признакам, а потом оцениваются с помощью </w:t>
      </w:r>
      <w:proofErr w:type="spellStart"/>
      <w:r w:rsidRPr="00301EDC">
        <w:rPr>
          <w:rFonts w:ascii="Times New Roman" w:hAnsi="Times New Roman" w:cs="Times New Roman"/>
          <w:sz w:val="28"/>
        </w:rPr>
        <w:t>мультиатрибутивной</w:t>
      </w:r>
      <w:proofErr w:type="spellEnd"/>
      <w:r w:rsidRPr="00301EDC">
        <w:rPr>
          <w:rFonts w:ascii="Times New Roman" w:hAnsi="Times New Roman" w:cs="Times New Roman"/>
          <w:sz w:val="28"/>
        </w:rPr>
        <w:t xml:space="preserve"> функции полезности. </w:t>
      </w:r>
    </w:p>
    <w:p w:rsidR="00B9385C" w:rsidRPr="00301EDC" w:rsidRDefault="00B9385C"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Оценочная функция для </w:t>
      </w:r>
      <w:r w:rsidRPr="00301EDC">
        <w:rPr>
          <w:rFonts w:ascii="Times New Roman" w:hAnsi="Times New Roman" w:cs="Times New Roman"/>
          <w:sz w:val="28"/>
          <w:lang w:val="en-US"/>
        </w:rPr>
        <w:t>SF</w:t>
      </w:r>
      <w:r w:rsidRPr="00301EDC">
        <w:rPr>
          <w:rFonts w:ascii="Times New Roman" w:hAnsi="Times New Roman" w:cs="Times New Roman"/>
          <w:sz w:val="28"/>
        </w:rPr>
        <w:t>-6</w:t>
      </w:r>
      <w:r w:rsidRPr="00301EDC">
        <w:rPr>
          <w:rFonts w:ascii="Times New Roman" w:hAnsi="Times New Roman" w:cs="Times New Roman"/>
          <w:sz w:val="28"/>
          <w:lang w:val="en-US"/>
        </w:rPr>
        <w:t>D</w:t>
      </w:r>
      <w:r w:rsidRPr="00301EDC">
        <w:rPr>
          <w:rFonts w:ascii="Times New Roman" w:hAnsi="Times New Roman" w:cs="Times New Roman"/>
          <w:sz w:val="28"/>
        </w:rPr>
        <w:t xml:space="preserve"> была посчитана</w:t>
      </w:r>
      <w:r w:rsidR="00F11E6E" w:rsidRPr="00301EDC">
        <w:rPr>
          <w:rFonts w:ascii="Times New Roman" w:hAnsi="Times New Roman" w:cs="Times New Roman"/>
          <w:sz w:val="28"/>
        </w:rPr>
        <w:t xml:space="preserve"> </w:t>
      </w:r>
      <w:proofErr w:type="spellStart"/>
      <w:r w:rsidR="00F11E6E" w:rsidRPr="00301EDC">
        <w:rPr>
          <w:rFonts w:ascii="Times New Roman" w:hAnsi="Times New Roman" w:cs="Times New Roman"/>
          <w:sz w:val="28"/>
        </w:rPr>
        <w:t>Бразиером</w:t>
      </w:r>
      <w:proofErr w:type="spellEnd"/>
      <w:r w:rsidR="00F11E6E" w:rsidRPr="00301EDC">
        <w:rPr>
          <w:rFonts w:ascii="Times New Roman" w:hAnsi="Times New Roman" w:cs="Times New Roman"/>
          <w:sz w:val="28"/>
        </w:rPr>
        <w:t xml:space="preserve">  и Робертсом</w:t>
      </w:r>
      <w:r w:rsidRPr="00301EDC">
        <w:rPr>
          <w:rFonts w:ascii="Times New Roman" w:hAnsi="Times New Roman" w:cs="Times New Roman"/>
          <w:sz w:val="28"/>
        </w:rPr>
        <w:t xml:space="preserve"> с помощью метода стандартных рисков на случайной </w:t>
      </w:r>
      <w:r w:rsidRPr="00301EDC">
        <w:rPr>
          <w:rFonts w:ascii="Times New Roman" w:hAnsi="Times New Roman" w:cs="Times New Roman"/>
          <w:sz w:val="28"/>
        </w:rPr>
        <w:lastRenderedPageBreak/>
        <w:t xml:space="preserve">выборке </w:t>
      </w:r>
      <w:r w:rsidR="00F11E6E" w:rsidRPr="00301EDC">
        <w:rPr>
          <w:rFonts w:ascii="Times New Roman" w:hAnsi="Times New Roman" w:cs="Times New Roman"/>
          <w:sz w:val="28"/>
        </w:rPr>
        <w:t xml:space="preserve">836 респондентов из Великобритании и описана в статье </w:t>
      </w:r>
      <w:r w:rsidRPr="00301EDC">
        <w:rPr>
          <w:rFonts w:ascii="Times New Roman" w:hAnsi="Times New Roman" w:cs="Times New Roman"/>
          <w:sz w:val="28"/>
        </w:rPr>
        <w:t>[</w:t>
      </w:r>
      <w:r w:rsidR="005D3D23">
        <w:rPr>
          <w:rFonts w:ascii="Times New Roman" w:hAnsi="Times New Roman" w:cs="Times New Roman"/>
          <w:sz w:val="28"/>
        </w:rPr>
        <w:t>8</w:t>
      </w:r>
      <w:r w:rsidRPr="00301EDC">
        <w:rPr>
          <w:rFonts w:ascii="Times New Roman" w:hAnsi="Times New Roman" w:cs="Times New Roman"/>
          <w:sz w:val="28"/>
        </w:rPr>
        <w:t>]</w:t>
      </w:r>
      <w:r w:rsidR="00F11E6E" w:rsidRPr="00301EDC">
        <w:rPr>
          <w:rFonts w:ascii="Times New Roman" w:hAnsi="Times New Roman" w:cs="Times New Roman"/>
          <w:sz w:val="28"/>
        </w:rPr>
        <w:t>, вышедшей в свет в 2002 году.</w:t>
      </w:r>
    </w:p>
    <w:p w:rsidR="00B60AE9" w:rsidRPr="00301EDC" w:rsidRDefault="00B60AE9" w:rsidP="00057ED6">
      <w:pPr>
        <w:pStyle w:val="5"/>
        <w:rPr>
          <w:rFonts w:cs="Times New Roman"/>
        </w:rPr>
      </w:pPr>
      <w:r w:rsidRPr="00301EDC">
        <w:rPr>
          <w:rFonts w:cs="Times New Roman"/>
        </w:rPr>
        <w:t xml:space="preserve">Система </w:t>
      </w:r>
      <w:r w:rsidRPr="00301EDC">
        <w:rPr>
          <w:rFonts w:cs="Times New Roman"/>
          <w:lang w:val="en-US"/>
        </w:rPr>
        <w:t>SF</w:t>
      </w:r>
      <w:r w:rsidRPr="00301EDC">
        <w:rPr>
          <w:rFonts w:cs="Times New Roman"/>
        </w:rPr>
        <w:t>-6</w:t>
      </w:r>
      <w:r w:rsidRPr="00301EDC">
        <w:rPr>
          <w:rFonts w:cs="Times New Roman"/>
          <w:lang w:val="en-US"/>
        </w:rPr>
        <w:t>D</w:t>
      </w:r>
      <w:r w:rsidRPr="00301EDC">
        <w:rPr>
          <w:rFonts w:cs="Times New Roman"/>
        </w:rPr>
        <w:t xml:space="preserve"> (</w:t>
      </w:r>
      <w:r w:rsidRPr="00301EDC">
        <w:rPr>
          <w:rFonts w:cs="Times New Roman"/>
          <w:lang w:val="en-US"/>
        </w:rPr>
        <w:t>SF</w:t>
      </w:r>
      <w:r w:rsidRPr="00301EDC">
        <w:rPr>
          <w:rFonts w:cs="Times New Roman"/>
        </w:rPr>
        <w:t>-12)</w:t>
      </w:r>
    </w:p>
    <w:p w:rsidR="00B60AE9" w:rsidRPr="00301EDC" w:rsidRDefault="00B60AE9"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Существует также вопросник </w:t>
      </w:r>
      <w:r w:rsidRPr="00301EDC">
        <w:rPr>
          <w:rFonts w:ascii="Times New Roman" w:hAnsi="Times New Roman" w:cs="Times New Roman"/>
          <w:sz w:val="28"/>
          <w:lang w:val="en-US"/>
        </w:rPr>
        <w:t>SF</w:t>
      </w:r>
      <w:r w:rsidRPr="00301EDC">
        <w:rPr>
          <w:rFonts w:ascii="Times New Roman" w:hAnsi="Times New Roman" w:cs="Times New Roman"/>
          <w:sz w:val="28"/>
        </w:rPr>
        <w:t xml:space="preserve">-12, который  представляет собой сокращенную версию </w:t>
      </w:r>
      <w:r w:rsidRPr="00301EDC">
        <w:rPr>
          <w:rFonts w:ascii="Times New Roman" w:hAnsi="Times New Roman" w:cs="Times New Roman"/>
          <w:sz w:val="28"/>
          <w:lang w:val="en-US"/>
        </w:rPr>
        <w:t>SF</w:t>
      </w:r>
      <w:r w:rsidRPr="00301EDC">
        <w:rPr>
          <w:rFonts w:ascii="Times New Roman" w:hAnsi="Times New Roman" w:cs="Times New Roman"/>
          <w:sz w:val="28"/>
        </w:rPr>
        <w:t>-36, состоящую только из 12 вопросов.</w:t>
      </w:r>
    </w:p>
    <w:p w:rsidR="00F11E6E" w:rsidRPr="00301EDC" w:rsidRDefault="00F11E6E"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В 2004 году был опубликован труд </w:t>
      </w:r>
      <w:proofErr w:type="spellStart"/>
      <w:r w:rsidRPr="00301EDC">
        <w:rPr>
          <w:rFonts w:ascii="Times New Roman" w:hAnsi="Times New Roman" w:cs="Times New Roman"/>
          <w:sz w:val="28"/>
        </w:rPr>
        <w:t>Бразиера</w:t>
      </w:r>
      <w:proofErr w:type="spellEnd"/>
      <w:r w:rsidRPr="00301EDC">
        <w:rPr>
          <w:rFonts w:ascii="Times New Roman" w:hAnsi="Times New Roman" w:cs="Times New Roman"/>
          <w:sz w:val="28"/>
        </w:rPr>
        <w:t xml:space="preserve"> и Робертса, посвященный оценке </w:t>
      </w:r>
      <w:r w:rsidRPr="00301EDC">
        <w:rPr>
          <w:rFonts w:ascii="Times New Roman" w:hAnsi="Times New Roman" w:cs="Times New Roman"/>
          <w:sz w:val="28"/>
          <w:lang w:val="en-US"/>
        </w:rPr>
        <w:t>QALY</w:t>
      </w:r>
      <w:r w:rsidRPr="00301EDC">
        <w:rPr>
          <w:rFonts w:ascii="Times New Roman" w:hAnsi="Times New Roman" w:cs="Times New Roman"/>
          <w:sz w:val="28"/>
        </w:rPr>
        <w:t xml:space="preserve"> по данным вопросника </w:t>
      </w:r>
      <w:r w:rsidRPr="00301EDC">
        <w:rPr>
          <w:rFonts w:ascii="Times New Roman" w:hAnsi="Times New Roman" w:cs="Times New Roman"/>
          <w:sz w:val="28"/>
          <w:lang w:val="en-US"/>
        </w:rPr>
        <w:t>SF</w:t>
      </w:r>
      <w:r w:rsidRPr="00301EDC">
        <w:rPr>
          <w:rFonts w:ascii="Times New Roman" w:hAnsi="Times New Roman" w:cs="Times New Roman"/>
          <w:sz w:val="28"/>
        </w:rPr>
        <w:t xml:space="preserve">-12. [] </w:t>
      </w:r>
      <w:r w:rsidR="00B60AE9" w:rsidRPr="00301EDC">
        <w:rPr>
          <w:rFonts w:ascii="Times New Roman" w:hAnsi="Times New Roman" w:cs="Times New Roman"/>
          <w:sz w:val="28"/>
        </w:rPr>
        <w:t xml:space="preserve">Для этой цели авторами была разработана система </w:t>
      </w:r>
      <w:r w:rsidR="00B60AE9" w:rsidRPr="00301EDC">
        <w:rPr>
          <w:rFonts w:ascii="Times New Roman" w:hAnsi="Times New Roman" w:cs="Times New Roman"/>
          <w:sz w:val="28"/>
          <w:lang w:val="en-US"/>
        </w:rPr>
        <w:t>SF</w:t>
      </w:r>
      <w:r w:rsidR="00B60AE9" w:rsidRPr="00301EDC">
        <w:rPr>
          <w:rFonts w:ascii="Times New Roman" w:hAnsi="Times New Roman" w:cs="Times New Roman"/>
          <w:sz w:val="28"/>
        </w:rPr>
        <w:t>-6</w:t>
      </w:r>
      <w:r w:rsidR="00B60AE9" w:rsidRPr="00301EDC">
        <w:rPr>
          <w:rFonts w:ascii="Times New Roman" w:hAnsi="Times New Roman" w:cs="Times New Roman"/>
          <w:sz w:val="28"/>
          <w:lang w:val="en-US"/>
        </w:rPr>
        <w:t>D</w:t>
      </w:r>
      <w:r w:rsidR="00B60AE9" w:rsidRPr="00301EDC">
        <w:rPr>
          <w:rFonts w:ascii="Times New Roman" w:hAnsi="Times New Roman" w:cs="Times New Roman"/>
          <w:sz w:val="28"/>
        </w:rPr>
        <w:t xml:space="preserve"> (</w:t>
      </w:r>
      <w:r w:rsidR="00B60AE9" w:rsidRPr="00301EDC">
        <w:rPr>
          <w:rFonts w:ascii="Times New Roman" w:hAnsi="Times New Roman" w:cs="Times New Roman"/>
          <w:sz w:val="28"/>
          <w:lang w:val="en-US"/>
        </w:rPr>
        <w:t>SF</w:t>
      </w:r>
      <w:r w:rsidR="00B60AE9" w:rsidRPr="00301EDC">
        <w:rPr>
          <w:rFonts w:ascii="Times New Roman" w:hAnsi="Times New Roman" w:cs="Times New Roman"/>
          <w:sz w:val="28"/>
        </w:rPr>
        <w:t>-12). Название «</w:t>
      </w:r>
      <w:r w:rsidR="00B60AE9" w:rsidRPr="00301EDC">
        <w:rPr>
          <w:rFonts w:ascii="Times New Roman" w:hAnsi="Times New Roman" w:cs="Times New Roman"/>
          <w:sz w:val="28"/>
          <w:lang w:val="en-US"/>
        </w:rPr>
        <w:t>SF</w:t>
      </w:r>
      <w:r w:rsidR="00B60AE9" w:rsidRPr="00301EDC">
        <w:rPr>
          <w:rFonts w:ascii="Times New Roman" w:hAnsi="Times New Roman" w:cs="Times New Roman"/>
          <w:sz w:val="28"/>
        </w:rPr>
        <w:t>-12» в скобках подчеркивает цель создания данной системы и помогает избежать путаницы. По этой же причине название «</w:t>
      </w:r>
      <w:r w:rsidR="00B60AE9" w:rsidRPr="00301EDC">
        <w:rPr>
          <w:rFonts w:ascii="Times New Roman" w:hAnsi="Times New Roman" w:cs="Times New Roman"/>
          <w:sz w:val="28"/>
          <w:lang w:val="en-US"/>
        </w:rPr>
        <w:t>SF</w:t>
      </w:r>
      <w:r w:rsidR="00B60AE9" w:rsidRPr="00301EDC">
        <w:rPr>
          <w:rFonts w:ascii="Times New Roman" w:hAnsi="Times New Roman" w:cs="Times New Roman"/>
          <w:sz w:val="28"/>
        </w:rPr>
        <w:t>-6</w:t>
      </w:r>
      <w:r w:rsidR="00B60AE9" w:rsidRPr="00301EDC">
        <w:rPr>
          <w:rFonts w:ascii="Times New Roman" w:hAnsi="Times New Roman" w:cs="Times New Roman"/>
          <w:sz w:val="28"/>
          <w:lang w:val="en-US"/>
        </w:rPr>
        <w:t>D</w:t>
      </w:r>
      <w:r w:rsidR="00B60AE9" w:rsidRPr="00301EDC">
        <w:rPr>
          <w:rFonts w:ascii="Times New Roman" w:hAnsi="Times New Roman" w:cs="Times New Roman"/>
          <w:sz w:val="28"/>
        </w:rPr>
        <w:t>» иногда записывают как «</w:t>
      </w:r>
      <w:r w:rsidR="00B60AE9" w:rsidRPr="00301EDC">
        <w:rPr>
          <w:rFonts w:ascii="Times New Roman" w:hAnsi="Times New Roman" w:cs="Times New Roman"/>
          <w:sz w:val="28"/>
          <w:lang w:val="en-US"/>
        </w:rPr>
        <w:t>SF</w:t>
      </w:r>
      <w:r w:rsidR="00B60AE9" w:rsidRPr="00301EDC">
        <w:rPr>
          <w:rFonts w:ascii="Times New Roman" w:hAnsi="Times New Roman" w:cs="Times New Roman"/>
          <w:sz w:val="28"/>
        </w:rPr>
        <w:t>-6</w:t>
      </w:r>
      <w:r w:rsidR="00B60AE9" w:rsidRPr="00301EDC">
        <w:rPr>
          <w:rFonts w:ascii="Times New Roman" w:hAnsi="Times New Roman" w:cs="Times New Roman"/>
          <w:sz w:val="28"/>
          <w:lang w:val="en-US"/>
        </w:rPr>
        <w:t>D</w:t>
      </w:r>
      <w:r w:rsidR="00B60AE9" w:rsidRPr="00301EDC">
        <w:rPr>
          <w:rFonts w:ascii="Times New Roman" w:hAnsi="Times New Roman" w:cs="Times New Roman"/>
          <w:sz w:val="28"/>
        </w:rPr>
        <w:t xml:space="preserve"> (</w:t>
      </w:r>
      <w:r w:rsidR="00B60AE9" w:rsidRPr="00301EDC">
        <w:rPr>
          <w:rFonts w:ascii="Times New Roman" w:hAnsi="Times New Roman" w:cs="Times New Roman"/>
          <w:sz w:val="28"/>
          <w:lang w:val="en-US"/>
        </w:rPr>
        <w:t>SF</w:t>
      </w:r>
      <w:r w:rsidR="00B60AE9" w:rsidRPr="00301EDC">
        <w:rPr>
          <w:rFonts w:ascii="Times New Roman" w:hAnsi="Times New Roman" w:cs="Times New Roman"/>
          <w:sz w:val="28"/>
        </w:rPr>
        <w:t>-36)», указывая на соответствующий вопросник, для которого разработана система.</w:t>
      </w:r>
    </w:p>
    <w:p w:rsidR="0067587A" w:rsidRPr="00301EDC" w:rsidRDefault="00B60AE9"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В рамках </w:t>
      </w:r>
      <w:r w:rsidRPr="00301EDC">
        <w:rPr>
          <w:rFonts w:ascii="Times New Roman" w:hAnsi="Times New Roman" w:cs="Times New Roman"/>
          <w:sz w:val="28"/>
          <w:lang w:val="en-US"/>
        </w:rPr>
        <w:t>SF</w:t>
      </w:r>
      <w:r w:rsidRPr="00301EDC">
        <w:rPr>
          <w:rFonts w:ascii="Times New Roman" w:hAnsi="Times New Roman" w:cs="Times New Roman"/>
          <w:sz w:val="28"/>
        </w:rPr>
        <w:t>-6</w:t>
      </w:r>
      <w:r w:rsidRPr="00301EDC">
        <w:rPr>
          <w:rFonts w:ascii="Times New Roman" w:hAnsi="Times New Roman" w:cs="Times New Roman"/>
          <w:sz w:val="28"/>
          <w:lang w:val="en-US"/>
        </w:rPr>
        <w:t>D</w:t>
      </w:r>
      <w:r w:rsidRPr="00301EDC">
        <w:rPr>
          <w:rFonts w:ascii="Times New Roman" w:hAnsi="Times New Roman" w:cs="Times New Roman"/>
          <w:sz w:val="28"/>
        </w:rPr>
        <w:t xml:space="preserve"> (</w:t>
      </w:r>
      <w:r w:rsidRPr="00301EDC">
        <w:rPr>
          <w:rFonts w:ascii="Times New Roman" w:hAnsi="Times New Roman" w:cs="Times New Roman"/>
          <w:sz w:val="28"/>
          <w:lang w:val="en-US"/>
        </w:rPr>
        <w:t>SF</w:t>
      </w:r>
      <w:r w:rsidR="0067587A" w:rsidRPr="00301EDC">
        <w:rPr>
          <w:rFonts w:ascii="Times New Roman" w:hAnsi="Times New Roman" w:cs="Times New Roman"/>
          <w:sz w:val="28"/>
        </w:rPr>
        <w:t>-12) состояния здоровья описываются по 6 признакам. Каждому признаку соответствует от т</w:t>
      </w:r>
      <w:r w:rsidR="00295675">
        <w:rPr>
          <w:rFonts w:ascii="Times New Roman" w:hAnsi="Times New Roman" w:cs="Times New Roman"/>
          <w:sz w:val="28"/>
        </w:rPr>
        <w:t>рех до пяти уровней (см. табл. 3</w:t>
      </w:r>
      <w:r w:rsidR="0067587A" w:rsidRPr="00301EDC">
        <w:rPr>
          <w:rFonts w:ascii="Times New Roman" w:hAnsi="Times New Roman" w:cs="Times New Roman"/>
          <w:sz w:val="28"/>
        </w:rPr>
        <w:t>).</w:t>
      </w:r>
    </w:p>
    <w:p w:rsidR="00B60AE9" w:rsidRPr="00301EDC" w:rsidRDefault="00277277" w:rsidP="00295675">
      <w:pPr>
        <w:spacing w:before="240" w:line="360" w:lineRule="auto"/>
        <w:jc w:val="right"/>
        <w:rPr>
          <w:rFonts w:ascii="Times New Roman" w:hAnsi="Times New Roman" w:cs="Times New Roman"/>
          <w:b/>
          <w:sz w:val="28"/>
        </w:rPr>
      </w:pPr>
      <w:r w:rsidRPr="00301EDC">
        <w:rPr>
          <w:rFonts w:ascii="Times New Roman" w:hAnsi="Times New Roman" w:cs="Times New Roman"/>
          <w:b/>
          <w:sz w:val="28"/>
        </w:rPr>
        <w:t>Т</w:t>
      </w:r>
      <w:r w:rsidR="00295675">
        <w:rPr>
          <w:rFonts w:ascii="Times New Roman" w:hAnsi="Times New Roman" w:cs="Times New Roman"/>
          <w:b/>
          <w:sz w:val="28"/>
        </w:rPr>
        <w:t>аблица 3</w:t>
      </w:r>
      <w:r w:rsidRPr="00301EDC">
        <w:rPr>
          <w:rFonts w:ascii="Times New Roman" w:hAnsi="Times New Roman" w:cs="Times New Roman"/>
          <w:b/>
          <w:sz w:val="28"/>
        </w:rPr>
        <w:t xml:space="preserve">.  Система </w:t>
      </w:r>
      <w:r w:rsidR="0067587A" w:rsidRPr="00301EDC">
        <w:rPr>
          <w:rFonts w:ascii="Times New Roman" w:hAnsi="Times New Roman" w:cs="Times New Roman"/>
          <w:b/>
          <w:sz w:val="28"/>
        </w:rPr>
        <w:t xml:space="preserve"> </w:t>
      </w:r>
      <w:r w:rsidRPr="00301EDC">
        <w:rPr>
          <w:rFonts w:ascii="Times New Roman" w:hAnsi="Times New Roman" w:cs="Times New Roman"/>
          <w:b/>
          <w:sz w:val="28"/>
          <w:lang w:val="en-US"/>
        </w:rPr>
        <w:t>SF</w:t>
      </w:r>
      <w:r w:rsidRPr="00301EDC">
        <w:rPr>
          <w:rFonts w:ascii="Times New Roman" w:hAnsi="Times New Roman" w:cs="Times New Roman"/>
          <w:b/>
          <w:sz w:val="28"/>
        </w:rPr>
        <w:t>-6</w:t>
      </w:r>
      <w:r w:rsidRPr="00301EDC">
        <w:rPr>
          <w:rFonts w:ascii="Times New Roman" w:hAnsi="Times New Roman" w:cs="Times New Roman"/>
          <w:b/>
          <w:sz w:val="28"/>
          <w:lang w:val="en-US"/>
        </w:rPr>
        <w:t>D</w:t>
      </w:r>
      <w:r w:rsidRPr="00301EDC">
        <w:rPr>
          <w:rFonts w:ascii="Times New Roman" w:hAnsi="Times New Roman" w:cs="Times New Roman"/>
          <w:b/>
          <w:sz w:val="28"/>
        </w:rPr>
        <w:t xml:space="preserve"> (</w:t>
      </w:r>
      <w:r w:rsidRPr="00301EDC">
        <w:rPr>
          <w:rFonts w:ascii="Times New Roman" w:hAnsi="Times New Roman" w:cs="Times New Roman"/>
          <w:b/>
          <w:sz w:val="28"/>
          <w:lang w:val="en-US"/>
        </w:rPr>
        <w:t>SF</w:t>
      </w:r>
      <w:r w:rsidRPr="00301EDC">
        <w:rPr>
          <w:rFonts w:ascii="Times New Roman" w:hAnsi="Times New Roman" w:cs="Times New Roman"/>
          <w:b/>
          <w:sz w:val="28"/>
        </w:rPr>
        <w:t>-12)</w:t>
      </w:r>
    </w:p>
    <w:tbl>
      <w:tblPr>
        <w:tblStyle w:val="af"/>
        <w:tblW w:w="0" w:type="auto"/>
        <w:tblLook w:val="04A0" w:firstRow="1" w:lastRow="0" w:firstColumn="1" w:lastColumn="0" w:noHBand="0" w:noVBand="1"/>
      </w:tblPr>
      <w:tblGrid>
        <w:gridCol w:w="4398"/>
        <w:gridCol w:w="4321"/>
      </w:tblGrid>
      <w:tr w:rsidR="0036523C" w:rsidRPr="00301EDC" w:rsidTr="0036523C">
        <w:tc>
          <w:tcPr>
            <w:tcW w:w="4643" w:type="dxa"/>
          </w:tcPr>
          <w:p w:rsidR="001319E9" w:rsidRPr="00301EDC" w:rsidRDefault="00424D5A" w:rsidP="001319E9">
            <w:pPr>
              <w:spacing w:before="240" w:line="360" w:lineRule="auto"/>
              <w:rPr>
                <w:rFonts w:ascii="Times New Roman" w:hAnsi="Times New Roman" w:cs="Times New Roman"/>
                <w:sz w:val="24"/>
                <w:szCs w:val="24"/>
              </w:rPr>
            </w:pPr>
            <w:r w:rsidRPr="00301EDC">
              <w:rPr>
                <w:rFonts w:ascii="Times New Roman" w:hAnsi="Times New Roman" w:cs="Times New Roman"/>
                <w:b/>
                <w:sz w:val="24"/>
                <w:szCs w:val="24"/>
              </w:rPr>
              <w:t>Физические функции организма</w:t>
            </w:r>
            <w:r w:rsidR="001319E9" w:rsidRPr="00301EDC">
              <w:rPr>
                <w:rFonts w:ascii="Times New Roman" w:hAnsi="Times New Roman" w:cs="Times New Roman"/>
                <w:sz w:val="24"/>
                <w:szCs w:val="24"/>
              </w:rPr>
              <w:br/>
            </w:r>
            <w:r w:rsidR="001319E9" w:rsidRPr="00301EDC">
              <w:rPr>
                <w:rFonts w:ascii="Times New Roman" w:hAnsi="Times New Roman" w:cs="Times New Roman"/>
                <w:b/>
                <w:sz w:val="24"/>
                <w:szCs w:val="24"/>
                <w:lang w:val="en-US"/>
              </w:rPr>
              <w:t>PH</w:t>
            </w:r>
            <w:r w:rsidR="001319E9" w:rsidRPr="00301EDC">
              <w:rPr>
                <w:rFonts w:ascii="Times New Roman" w:hAnsi="Times New Roman" w:cs="Times New Roman"/>
                <w:b/>
                <w:sz w:val="24"/>
                <w:szCs w:val="24"/>
              </w:rPr>
              <w:t>1</w:t>
            </w:r>
            <w:r w:rsidR="001319E9" w:rsidRPr="00301EDC">
              <w:rPr>
                <w:rFonts w:ascii="Times New Roman" w:hAnsi="Times New Roman" w:cs="Times New Roman"/>
                <w:sz w:val="24"/>
                <w:szCs w:val="24"/>
              </w:rPr>
              <w:t>. Ваше здоровье не ограничивает вас в умеренных физических нагрузках</w:t>
            </w:r>
            <w:r w:rsidR="001319E9" w:rsidRPr="00301EDC">
              <w:rPr>
                <w:rFonts w:ascii="Times New Roman" w:hAnsi="Times New Roman" w:cs="Times New Roman"/>
                <w:sz w:val="24"/>
                <w:szCs w:val="24"/>
              </w:rPr>
              <w:br/>
            </w:r>
            <w:r w:rsidR="001319E9" w:rsidRPr="00301EDC">
              <w:rPr>
                <w:rFonts w:ascii="Times New Roman" w:hAnsi="Times New Roman" w:cs="Times New Roman"/>
                <w:b/>
                <w:sz w:val="24"/>
                <w:szCs w:val="24"/>
                <w:lang w:val="en-US"/>
              </w:rPr>
              <w:t>PH</w:t>
            </w:r>
            <w:r w:rsidR="001319E9" w:rsidRPr="00301EDC">
              <w:rPr>
                <w:rFonts w:ascii="Times New Roman" w:hAnsi="Times New Roman" w:cs="Times New Roman"/>
                <w:b/>
                <w:sz w:val="24"/>
                <w:szCs w:val="24"/>
              </w:rPr>
              <w:t>2</w:t>
            </w:r>
            <w:r w:rsidR="001319E9" w:rsidRPr="00301EDC">
              <w:rPr>
                <w:rFonts w:ascii="Times New Roman" w:hAnsi="Times New Roman" w:cs="Times New Roman"/>
                <w:sz w:val="24"/>
                <w:szCs w:val="24"/>
              </w:rPr>
              <w:t>. Ограничивает немного</w:t>
            </w:r>
            <w:r w:rsidR="001319E9" w:rsidRPr="00301EDC">
              <w:rPr>
                <w:rFonts w:ascii="Times New Roman" w:hAnsi="Times New Roman" w:cs="Times New Roman"/>
                <w:sz w:val="24"/>
                <w:szCs w:val="24"/>
              </w:rPr>
              <w:br/>
            </w:r>
            <w:r w:rsidR="001319E9" w:rsidRPr="00301EDC">
              <w:rPr>
                <w:rFonts w:ascii="Times New Roman" w:hAnsi="Times New Roman" w:cs="Times New Roman"/>
                <w:b/>
                <w:sz w:val="24"/>
                <w:szCs w:val="24"/>
                <w:lang w:val="en-US"/>
              </w:rPr>
              <w:t>PH</w:t>
            </w:r>
            <w:r w:rsidR="001319E9" w:rsidRPr="00301EDC">
              <w:rPr>
                <w:rFonts w:ascii="Times New Roman" w:hAnsi="Times New Roman" w:cs="Times New Roman"/>
                <w:b/>
                <w:sz w:val="24"/>
                <w:szCs w:val="24"/>
              </w:rPr>
              <w:t>3</w:t>
            </w:r>
            <w:r w:rsidR="001319E9" w:rsidRPr="00301EDC">
              <w:rPr>
                <w:rFonts w:ascii="Times New Roman" w:hAnsi="Times New Roman" w:cs="Times New Roman"/>
                <w:sz w:val="24"/>
                <w:szCs w:val="24"/>
              </w:rPr>
              <w:t>. Ограничивает значительно</w:t>
            </w:r>
          </w:p>
        </w:tc>
        <w:tc>
          <w:tcPr>
            <w:tcW w:w="4643" w:type="dxa"/>
          </w:tcPr>
          <w:p w:rsidR="0036523C" w:rsidRPr="00301EDC" w:rsidRDefault="00424D5A" w:rsidP="00120133">
            <w:pPr>
              <w:spacing w:before="240" w:line="360" w:lineRule="auto"/>
              <w:rPr>
                <w:rFonts w:ascii="Times New Roman" w:hAnsi="Times New Roman" w:cs="Times New Roman"/>
                <w:sz w:val="24"/>
                <w:szCs w:val="24"/>
                <w:lang w:val="en-US"/>
              </w:rPr>
            </w:pPr>
            <w:r w:rsidRPr="00301EDC">
              <w:rPr>
                <w:rFonts w:ascii="Times New Roman" w:hAnsi="Times New Roman" w:cs="Times New Roman"/>
                <w:b/>
                <w:sz w:val="24"/>
                <w:szCs w:val="24"/>
              </w:rPr>
              <w:t>Уровень боли</w:t>
            </w:r>
            <w:proofErr w:type="gramStart"/>
            <w:r w:rsidR="00120133" w:rsidRPr="00301EDC">
              <w:rPr>
                <w:rFonts w:ascii="Times New Roman" w:hAnsi="Times New Roman" w:cs="Times New Roman"/>
                <w:b/>
                <w:sz w:val="24"/>
                <w:szCs w:val="24"/>
              </w:rPr>
              <w:br/>
            </w:r>
            <w:r w:rsidR="001319E9" w:rsidRPr="00301EDC">
              <w:rPr>
                <w:rFonts w:ascii="Times New Roman" w:hAnsi="Times New Roman" w:cs="Times New Roman"/>
                <w:sz w:val="24"/>
                <w:szCs w:val="24"/>
              </w:rPr>
              <w:t>В</w:t>
            </w:r>
            <w:proofErr w:type="gramEnd"/>
            <w:r w:rsidR="001319E9" w:rsidRPr="00301EDC">
              <w:rPr>
                <w:rFonts w:ascii="Times New Roman" w:hAnsi="Times New Roman" w:cs="Times New Roman"/>
                <w:sz w:val="24"/>
                <w:szCs w:val="24"/>
              </w:rPr>
              <w:t xml:space="preserve"> какой степени боль мешала Вам заниматься Вашей нормальной работой</w:t>
            </w:r>
            <w:r w:rsidR="00120133" w:rsidRPr="00301EDC">
              <w:rPr>
                <w:rFonts w:ascii="Times New Roman" w:hAnsi="Times New Roman" w:cs="Times New Roman"/>
                <w:sz w:val="24"/>
                <w:szCs w:val="24"/>
              </w:rPr>
              <w:t>?</w:t>
            </w:r>
            <w:r w:rsidR="001319E9" w:rsidRPr="00301EDC">
              <w:rPr>
                <w:rFonts w:ascii="Times New Roman" w:hAnsi="Times New Roman" w:cs="Times New Roman"/>
                <w:sz w:val="24"/>
                <w:szCs w:val="24"/>
              </w:rPr>
              <w:br/>
            </w:r>
            <w:r w:rsidR="001319E9" w:rsidRPr="00301EDC">
              <w:rPr>
                <w:rFonts w:ascii="Times New Roman" w:hAnsi="Times New Roman" w:cs="Times New Roman"/>
                <w:b/>
                <w:sz w:val="24"/>
                <w:szCs w:val="24"/>
                <w:lang w:val="en-US"/>
              </w:rPr>
              <w:t>PAIN</w:t>
            </w:r>
            <w:r w:rsidR="001319E9" w:rsidRPr="00301EDC">
              <w:rPr>
                <w:rFonts w:ascii="Times New Roman" w:hAnsi="Times New Roman" w:cs="Times New Roman"/>
                <w:b/>
                <w:sz w:val="24"/>
                <w:szCs w:val="24"/>
              </w:rPr>
              <w:t>1</w:t>
            </w:r>
            <w:r w:rsidR="001319E9" w:rsidRPr="00301EDC">
              <w:rPr>
                <w:rFonts w:ascii="Times New Roman" w:hAnsi="Times New Roman" w:cs="Times New Roman"/>
                <w:sz w:val="24"/>
                <w:szCs w:val="24"/>
              </w:rPr>
              <w:t>. Очень сильно</w:t>
            </w:r>
            <w:r w:rsidR="001319E9" w:rsidRPr="00301EDC">
              <w:rPr>
                <w:rFonts w:ascii="Times New Roman" w:hAnsi="Times New Roman" w:cs="Times New Roman"/>
                <w:sz w:val="24"/>
                <w:szCs w:val="24"/>
              </w:rPr>
              <w:br/>
            </w:r>
            <w:r w:rsidR="001319E9" w:rsidRPr="00301EDC">
              <w:rPr>
                <w:rFonts w:ascii="Times New Roman" w:hAnsi="Times New Roman" w:cs="Times New Roman"/>
                <w:b/>
                <w:sz w:val="24"/>
                <w:szCs w:val="24"/>
                <w:lang w:val="en-US"/>
              </w:rPr>
              <w:t>PAIN</w:t>
            </w:r>
            <w:r w:rsidR="00120133" w:rsidRPr="00301EDC">
              <w:rPr>
                <w:rFonts w:ascii="Times New Roman" w:hAnsi="Times New Roman" w:cs="Times New Roman"/>
                <w:b/>
                <w:sz w:val="24"/>
                <w:szCs w:val="24"/>
              </w:rPr>
              <w:t>2</w:t>
            </w:r>
            <w:r w:rsidR="00120133" w:rsidRPr="00301EDC">
              <w:rPr>
                <w:rFonts w:ascii="Times New Roman" w:hAnsi="Times New Roman" w:cs="Times New Roman"/>
                <w:sz w:val="24"/>
                <w:szCs w:val="24"/>
              </w:rPr>
              <w:t>.</w:t>
            </w:r>
            <w:r w:rsidR="00120133" w:rsidRPr="00301EDC">
              <w:rPr>
                <w:rFonts w:ascii="Times New Roman" w:hAnsi="Times New Roman" w:cs="Times New Roman"/>
                <w:b/>
                <w:sz w:val="24"/>
                <w:szCs w:val="24"/>
              </w:rPr>
              <w:t xml:space="preserve"> </w:t>
            </w:r>
            <w:r w:rsidR="001319E9" w:rsidRPr="00301EDC">
              <w:rPr>
                <w:rFonts w:ascii="Times New Roman" w:hAnsi="Times New Roman" w:cs="Times New Roman"/>
                <w:sz w:val="24"/>
                <w:szCs w:val="24"/>
              </w:rPr>
              <w:t>Сильно</w:t>
            </w:r>
            <w:r w:rsidR="001319E9" w:rsidRPr="00301EDC">
              <w:rPr>
                <w:rFonts w:ascii="Times New Roman" w:hAnsi="Times New Roman" w:cs="Times New Roman"/>
                <w:sz w:val="24"/>
                <w:szCs w:val="24"/>
              </w:rPr>
              <w:br/>
            </w:r>
            <w:r w:rsidR="00120133" w:rsidRPr="00301EDC">
              <w:rPr>
                <w:rFonts w:ascii="Times New Roman" w:hAnsi="Times New Roman" w:cs="Times New Roman"/>
                <w:b/>
                <w:sz w:val="24"/>
                <w:szCs w:val="24"/>
                <w:lang w:val="en-US"/>
              </w:rPr>
              <w:t>PAIN</w:t>
            </w:r>
            <w:r w:rsidR="00120133" w:rsidRPr="00301EDC">
              <w:rPr>
                <w:rFonts w:ascii="Times New Roman" w:hAnsi="Times New Roman" w:cs="Times New Roman"/>
                <w:b/>
                <w:sz w:val="24"/>
                <w:szCs w:val="24"/>
              </w:rPr>
              <w:t>3</w:t>
            </w:r>
            <w:r w:rsidR="00120133" w:rsidRPr="00301EDC">
              <w:rPr>
                <w:rFonts w:ascii="Times New Roman" w:hAnsi="Times New Roman" w:cs="Times New Roman"/>
                <w:sz w:val="24"/>
                <w:szCs w:val="24"/>
              </w:rPr>
              <w:t xml:space="preserve">. </w:t>
            </w:r>
            <w:r w:rsidR="001319E9" w:rsidRPr="00301EDC">
              <w:rPr>
                <w:rFonts w:ascii="Times New Roman" w:hAnsi="Times New Roman" w:cs="Times New Roman"/>
                <w:sz w:val="24"/>
                <w:szCs w:val="24"/>
              </w:rPr>
              <w:t>Умеренно</w:t>
            </w:r>
            <w:r w:rsidR="001319E9" w:rsidRPr="00301EDC">
              <w:rPr>
                <w:rFonts w:ascii="Times New Roman" w:hAnsi="Times New Roman" w:cs="Times New Roman"/>
                <w:sz w:val="24"/>
                <w:szCs w:val="24"/>
              </w:rPr>
              <w:br/>
            </w:r>
            <w:r w:rsidR="00120133" w:rsidRPr="00301EDC">
              <w:rPr>
                <w:rFonts w:ascii="Times New Roman" w:hAnsi="Times New Roman" w:cs="Times New Roman"/>
                <w:b/>
                <w:sz w:val="24"/>
                <w:szCs w:val="24"/>
                <w:lang w:val="en-US"/>
              </w:rPr>
              <w:t>PAIN</w:t>
            </w:r>
            <w:r w:rsidR="00120133" w:rsidRPr="00301EDC">
              <w:rPr>
                <w:rFonts w:ascii="Times New Roman" w:hAnsi="Times New Roman" w:cs="Times New Roman"/>
                <w:b/>
                <w:sz w:val="24"/>
                <w:szCs w:val="24"/>
              </w:rPr>
              <w:t>4</w:t>
            </w:r>
            <w:r w:rsidR="00120133" w:rsidRPr="00301EDC">
              <w:rPr>
                <w:rFonts w:ascii="Times New Roman" w:hAnsi="Times New Roman" w:cs="Times New Roman"/>
                <w:sz w:val="24"/>
                <w:szCs w:val="24"/>
              </w:rPr>
              <w:t xml:space="preserve">. </w:t>
            </w:r>
            <w:r w:rsidR="001319E9" w:rsidRPr="00301EDC">
              <w:rPr>
                <w:rFonts w:ascii="Times New Roman" w:hAnsi="Times New Roman" w:cs="Times New Roman"/>
                <w:sz w:val="24"/>
                <w:szCs w:val="24"/>
              </w:rPr>
              <w:t>Немного</w:t>
            </w:r>
            <w:r w:rsidR="001319E9" w:rsidRPr="00301EDC">
              <w:rPr>
                <w:rFonts w:ascii="Times New Roman" w:hAnsi="Times New Roman" w:cs="Times New Roman"/>
                <w:sz w:val="24"/>
                <w:szCs w:val="24"/>
              </w:rPr>
              <w:br/>
            </w:r>
            <w:r w:rsidR="00120133" w:rsidRPr="00301EDC">
              <w:rPr>
                <w:rFonts w:ascii="Times New Roman" w:hAnsi="Times New Roman" w:cs="Times New Roman"/>
                <w:b/>
                <w:sz w:val="24"/>
                <w:szCs w:val="24"/>
                <w:lang w:val="en-US"/>
              </w:rPr>
              <w:t>PAIN</w:t>
            </w:r>
            <w:r w:rsidR="00120133" w:rsidRPr="00301EDC">
              <w:rPr>
                <w:rFonts w:ascii="Times New Roman" w:hAnsi="Times New Roman" w:cs="Times New Roman"/>
                <w:b/>
                <w:sz w:val="24"/>
                <w:szCs w:val="24"/>
              </w:rPr>
              <w:t>5</w:t>
            </w:r>
            <w:r w:rsidR="00120133" w:rsidRPr="00301EDC">
              <w:rPr>
                <w:rFonts w:ascii="Times New Roman" w:hAnsi="Times New Roman" w:cs="Times New Roman"/>
                <w:sz w:val="24"/>
                <w:szCs w:val="24"/>
              </w:rPr>
              <w:t xml:space="preserve">. </w:t>
            </w:r>
            <w:r w:rsidR="001319E9" w:rsidRPr="00301EDC">
              <w:rPr>
                <w:rFonts w:ascii="Times New Roman" w:hAnsi="Times New Roman" w:cs="Times New Roman"/>
                <w:sz w:val="24"/>
                <w:szCs w:val="24"/>
              </w:rPr>
              <w:t>Совсем не мешала</w:t>
            </w:r>
          </w:p>
        </w:tc>
      </w:tr>
      <w:tr w:rsidR="0036523C" w:rsidRPr="00301EDC" w:rsidTr="0036523C">
        <w:tc>
          <w:tcPr>
            <w:tcW w:w="4643" w:type="dxa"/>
          </w:tcPr>
          <w:p w:rsidR="0036523C" w:rsidRPr="00301EDC" w:rsidRDefault="00424D5A" w:rsidP="00E063BD">
            <w:pPr>
              <w:spacing w:before="240" w:line="360" w:lineRule="auto"/>
              <w:rPr>
                <w:rFonts w:ascii="Times New Roman" w:hAnsi="Times New Roman" w:cs="Times New Roman"/>
                <w:b/>
                <w:sz w:val="24"/>
                <w:szCs w:val="24"/>
              </w:rPr>
            </w:pPr>
            <w:r w:rsidRPr="00301EDC">
              <w:rPr>
                <w:rFonts w:ascii="Times New Roman" w:hAnsi="Times New Roman" w:cs="Times New Roman"/>
                <w:b/>
                <w:sz w:val="24"/>
                <w:szCs w:val="24"/>
              </w:rPr>
              <w:t>Ролевое функционирование</w:t>
            </w:r>
            <w:r w:rsidR="00120133" w:rsidRPr="00301EDC">
              <w:rPr>
                <w:rFonts w:ascii="Times New Roman" w:hAnsi="Times New Roman" w:cs="Times New Roman"/>
                <w:b/>
                <w:sz w:val="24"/>
                <w:szCs w:val="24"/>
              </w:rPr>
              <w:br/>
            </w:r>
            <w:r w:rsidR="00BC641F" w:rsidRPr="00301EDC">
              <w:rPr>
                <w:rFonts w:ascii="Times New Roman" w:hAnsi="Times New Roman" w:cs="Times New Roman"/>
                <w:b/>
                <w:sz w:val="24"/>
                <w:szCs w:val="24"/>
                <w:lang w:val="en-US"/>
              </w:rPr>
              <w:lastRenderedPageBreak/>
              <w:t>RL</w:t>
            </w:r>
            <w:r w:rsidR="00BC641F" w:rsidRPr="00301EDC">
              <w:rPr>
                <w:rFonts w:ascii="Times New Roman" w:hAnsi="Times New Roman" w:cs="Times New Roman"/>
                <w:b/>
                <w:sz w:val="24"/>
                <w:szCs w:val="24"/>
              </w:rPr>
              <w:t>1.</w:t>
            </w:r>
            <w:r w:rsidR="00BC641F" w:rsidRPr="00301EDC">
              <w:rPr>
                <w:rFonts w:ascii="Times New Roman" w:hAnsi="Times New Roman" w:cs="Times New Roman"/>
                <w:sz w:val="24"/>
                <w:szCs w:val="24"/>
              </w:rPr>
              <w:t xml:space="preserve"> </w:t>
            </w:r>
            <w:r w:rsidR="00E063BD" w:rsidRPr="00301EDC">
              <w:rPr>
                <w:rFonts w:ascii="Times New Roman" w:hAnsi="Times New Roman" w:cs="Times New Roman"/>
                <w:sz w:val="24"/>
                <w:szCs w:val="24"/>
              </w:rPr>
              <w:t>У вас не было проблем на работе или повседневных активностях из-за Вашего физического здоровья или эмоциональных проблем</w:t>
            </w:r>
            <w:r w:rsidR="00BC641F" w:rsidRPr="00301EDC">
              <w:rPr>
                <w:rFonts w:ascii="Times New Roman" w:hAnsi="Times New Roman" w:cs="Times New Roman"/>
                <w:sz w:val="24"/>
                <w:szCs w:val="24"/>
              </w:rPr>
              <w:br/>
            </w:r>
            <w:r w:rsidR="00BC641F" w:rsidRPr="00301EDC">
              <w:rPr>
                <w:rFonts w:ascii="Times New Roman" w:hAnsi="Times New Roman" w:cs="Times New Roman"/>
                <w:b/>
                <w:sz w:val="24"/>
                <w:szCs w:val="24"/>
                <w:lang w:val="en-US"/>
              </w:rPr>
              <w:t>RL</w:t>
            </w:r>
            <w:r w:rsidR="00BC641F" w:rsidRPr="00301EDC">
              <w:rPr>
                <w:rFonts w:ascii="Times New Roman" w:hAnsi="Times New Roman" w:cs="Times New Roman"/>
                <w:b/>
                <w:sz w:val="24"/>
                <w:szCs w:val="24"/>
              </w:rPr>
              <w:t>2.</w:t>
            </w:r>
            <w:r w:rsidR="00BC641F" w:rsidRPr="00301EDC">
              <w:rPr>
                <w:rFonts w:ascii="Times New Roman" w:hAnsi="Times New Roman" w:cs="Times New Roman"/>
                <w:sz w:val="24"/>
                <w:szCs w:val="24"/>
              </w:rPr>
              <w:t xml:space="preserve"> </w:t>
            </w:r>
            <w:r w:rsidR="00E063BD" w:rsidRPr="00301EDC">
              <w:rPr>
                <w:rFonts w:ascii="Times New Roman" w:hAnsi="Times New Roman" w:cs="Times New Roman"/>
                <w:sz w:val="24"/>
                <w:szCs w:val="24"/>
              </w:rPr>
              <w:t xml:space="preserve">Вы ограничены в работе или других делах из-за Вашего физического здоровья </w:t>
            </w:r>
            <w:r w:rsidR="00BC641F" w:rsidRPr="00301EDC">
              <w:rPr>
                <w:rFonts w:ascii="Times New Roman" w:hAnsi="Times New Roman" w:cs="Times New Roman"/>
                <w:sz w:val="24"/>
                <w:szCs w:val="24"/>
              </w:rPr>
              <w:br/>
            </w:r>
            <w:r w:rsidR="00BC641F" w:rsidRPr="00301EDC">
              <w:rPr>
                <w:rFonts w:ascii="Times New Roman" w:hAnsi="Times New Roman" w:cs="Times New Roman"/>
                <w:b/>
                <w:sz w:val="24"/>
                <w:szCs w:val="24"/>
                <w:lang w:val="en-US"/>
              </w:rPr>
              <w:t>RL</w:t>
            </w:r>
            <w:r w:rsidR="00BC641F" w:rsidRPr="00301EDC">
              <w:rPr>
                <w:rFonts w:ascii="Times New Roman" w:hAnsi="Times New Roman" w:cs="Times New Roman"/>
                <w:b/>
                <w:sz w:val="24"/>
                <w:szCs w:val="24"/>
              </w:rPr>
              <w:t>3.</w:t>
            </w:r>
            <w:r w:rsidR="00BC641F" w:rsidRPr="00301EDC">
              <w:rPr>
                <w:rFonts w:ascii="Times New Roman" w:hAnsi="Times New Roman" w:cs="Times New Roman"/>
                <w:sz w:val="24"/>
                <w:szCs w:val="24"/>
              </w:rPr>
              <w:t xml:space="preserve"> </w:t>
            </w:r>
            <w:r w:rsidR="00E063BD" w:rsidRPr="00301EDC">
              <w:rPr>
                <w:rFonts w:ascii="Times New Roman" w:hAnsi="Times New Roman" w:cs="Times New Roman"/>
                <w:sz w:val="24"/>
                <w:szCs w:val="24"/>
              </w:rPr>
              <w:t>Вы ограничены в работе или других делах из-за эмоциональных проблем</w:t>
            </w:r>
            <w:r w:rsidR="00BC641F" w:rsidRPr="00301EDC">
              <w:rPr>
                <w:rFonts w:ascii="Times New Roman" w:hAnsi="Times New Roman" w:cs="Times New Roman"/>
                <w:sz w:val="24"/>
                <w:szCs w:val="24"/>
              </w:rPr>
              <w:br/>
            </w:r>
            <w:r w:rsidR="00BC641F" w:rsidRPr="00301EDC">
              <w:rPr>
                <w:rFonts w:ascii="Times New Roman" w:hAnsi="Times New Roman" w:cs="Times New Roman"/>
                <w:b/>
                <w:sz w:val="24"/>
                <w:szCs w:val="24"/>
                <w:lang w:val="en-US"/>
              </w:rPr>
              <w:t>RL</w:t>
            </w:r>
            <w:r w:rsidR="00BC641F" w:rsidRPr="00301EDC">
              <w:rPr>
                <w:rFonts w:ascii="Times New Roman" w:hAnsi="Times New Roman" w:cs="Times New Roman"/>
                <w:b/>
                <w:sz w:val="24"/>
                <w:szCs w:val="24"/>
              </w:rPr>
              <w:t>4.</w:t>
            </w:r>
            <w:r w:rsidR="00BC641F" w:rsidRPr="00301EDC">
              <w:rPr>
                <w:rFonts w:ascii="Times New Roman" w:hAnsi="Times New Roman" w:cs="Times New Roman"/>
                <w:sz w:val="24"/>
                <w:szCs w:val="24"/>
              </w:rPr>
              <w:t xml:space="preserve"> </w:t>
            </w:r>
            <w:r w:rsidR="00E063BD" w:rsidRPr="00301EDC">
              <w:rPr>
                <w:rFonts w:ascii="Times New Roman" w:hAnsi="Times New Roman" w:cs="Times New Roman"/>
                <w:sz w:val="24"/>
                <w:szCs w:val="24"/>
              </w:rPr>
              <w:t>Вы ограничены в работе или повседневных активностях из-за Вашего физического здоровья или эмоциональных проблем</w:t>
            </w:r>
          </w:p>
        </w:tc>
        <w:tc>
          <w:tcPr>
            <w:tcW w:w="4643" w:type="dxa"/>
          </w:tcPr>
          <w:p w:rsidR="00C3667F" w:rsidRPr="00301EDC" w:rsidRDefault="00424D5A" w:rsidP="00405272">
            <w:pPr>
              <w:spacing w:before="240" w:line="360" w:lineRule="auto"/>
              <w:rPr>
                <w:rFonts w:ascii="Times New Roman" w:hAnsi="Times New Roman" w:cs="Times New Roman"/>
                <w:sz w:val="24"/>
                <w:szCs w:val="24"/>
              </w:rPr>
            </w:pPr>
            <w:r w:rsidRPr="00301EDC">
              <w:rPr>
                <w:rFonts w:ascii="Times New Roman" w:hAnsi="Times New Roman" w:cs="Times New Roman"/>
                <w:b/>
                <w:sz w:val="24"/>
                <w:szCs w:val="24"/>
              </w:rPr>
              <w:lastRenderedPageBreak/>
              <w:t>Психическое здоровье</w:t>
            </w:r>
            <w:proofErr w:type="gramStart"/>
            <w:r w:rsidR="00C3667F" w:rsidRPr="00301EDC">
              <w:rPr>
                <w:rFonts w:ascii="Times New Roman" w:hAnsi="Times New Roman" w:cs="Times New Roman"/>
                <w:b/>
                <w:sz w:val="24"/>
                <w:szCs w:val="24"/>
              </w:rPr>
              <w:br/>
            </w:r>
            <w:r w:rsidR="00C3667F" w:rsidRPr="00301EDC">
              <w:rPr>
                <w:rFonts w:ascii="Times New Roman" w:hAnsi="Times New Roman" w:cs="Times New Roman"/>
                <w:sz w:val="24"/>
                <w:szCs w:val="24"/>
              </w:rPr>
              <w:lastRenderedPageBreak/>
              <w:t>К</w:t>
            </w:r>
            <w:proofErr w:type="gramEnd"/>
            <w:r w:rsidR="00C3667F" w:rsidRPr="00301EDC">
              <w:rPr>
                <w:rFonts w:ascii="Times New Roman" w:hAnsi="Times New Roman" w:cs="Times New Roman"/>
                <w:sz w:val="24"/>
                <w:szCs w:val="24"/>
              </w:rPr>
              <w:t>ак часто Вы чувствовали себя упавшим духом или печальным?</w:t>
            </w:r>
            <w:r w:rsidR="00405272" w:rsidRPr="00301EDC">
              <w:rPr>
                <w:rFonts w:ascii="Times New Roman" w:hAnsi="Times New Roman" w:cs="Times New Roman"/>
                <w:sz w:val="24"/>
                <w:szCs w:val="24"/>
              </w:rPr>
              <w:br/>
            </w:r>
            <w:r w:rsidR="00405272" w:rsidRPr="00301EDC">
              <w:rPr>
                <w:rFonts w:ascii="Times New Roman" w:hAnsi="Times New Roman" w:cs="Times New Roman"/>
                <w:b/>
                <w:sz w:val="24"/>
                <w:szCs w:val="24"/>
                <w:lang w:val="en-US"/>
              </w:rPr>
              <w:t>MH</w:t>
            </w:r>
            <w:r w:rsidR="00405272" w:rsidRPr="00301EDC">
              <w:rPr>
                <w:rFonts w:ascii="Times New Roman" w:hAnsi="Times New Roman" w:cs="Times New Roman"/>
                <w:b/>
                <w:sz w:val="24"/>
                <w:szCs w:val="24"/>
              </w:rPr>
              <w:t>1.</w:t>
            </w:r>
            <w:r w:rsidR="00405272" w:rsidRPr="00301EDC">
              <w:rPr>
                <w:rFonts w:ascii="Times New Roman" w:hAnsi="Times New Roman" w:cs="Times New Roman"/>
                <w:sz w:val="24"/>
                <w:szCs w:val="24"/>
              </w:rPr>
              <w:t xml:space="preserve"> Ни разу</w:t>
            </w:r>
            <w:r w:rsidR="00405272" w:rsidRPr="00301EDC">
              <w:rPr>
                <w:rFonts w:ascii="Times New Roman" w:hAnsi="Times New Roman" w:cs="Times New Roman"/>
                <w:sz w:val="24"/>
                <w:szCs w:val="24"/>
              </w:rPr>
              <w:br/>
            </w:r>
            <w:r w:rsidR="00405272" w:rsidRPr="00301EDC">
              <w:rPr>
                <w:rFonts w:ascii="Times New Roman" w:hAnsi="Times New Roman" w:cs="Times New Roman"/>
                <w:b/>
                <w:sz w:val="24"/>
                <w:szCs w:val="24"/>
                <w:lang w:val="en-US"/>
              </w:rPr>
              <w:t>MH</w:t>
            </w:r>
            <w:r w:rsidR="00405272" w:rsidRPr="00301EDC">
              <w:rPr>
                <w:rFonts w:ascii="Times New Roman" w:hAnsi="Times New Roman" w:cs="Times New Roman"/>
                <w:b/>
                <w:sz w:val="24"/>
                <w:szCs w:val="24"/>
              </w:rPr>
              <w:t>2.</w:t>
            </w:r>
            <w:r w:rsidR="00405272" w:rsidRPr="00301EDC">
              <w:rPr>
                <w:rFonts w:ascii="Times New Roman" w:hAnsi="Times New Roman" w:cs="Times New Roman"/>
                <w:sz w:val="24"/>
                <w:szCs w:val="24"/>
              </w:rPr>
              <w:t xml:space="preserve"> Редко</w:t>
            </w:r>
            <w:r w:rsidR="00405272" w:rsidRPr="00301EDC">
              <w:rPr>
                <w:rFonts w:ascii="Times New Roman" w:hAnsi="Times New Roman" w:cs="Times New Roman"/>
                <w:sz w:val="24"/>
                <w:szCs w:val="24"/>
              </w:rPr>
              <w:br/>
            </w:r>
            <w:r w:rsidR="00405272" w:rsidRPr="00301EDC">
              <w:rPr>
                <w:rFonts w:ascii="Times New Roman" w:hAnsi="Times New Roman" w:cs="Times New Roman"/>
                <w:b/>
                <w:sz w:val="24"/>
                <w:szCs w:val="24"/>
                <w:lang w:val="en-US"/>
              </w:rPr>
              <w:t>MH</w:t>
            </w:r>
            <w:r w:rsidR="00405272" w:rsidRPr="00301EDC">
              <w:rPr>
                <w:rFonts w:ascii="Times New Roman" w:hAnsi="Times New Roman" w:cs="Times New Roman"/>
                <w:b/>
                <w:sz w:val="24"/>
                <w:szCs w:val="24"/>
              </w:rPr>
              <w:t>3.</w:t>
            </w:r>
            <w:r w:rsidR="00405272" w:rsidRPr="00301EDC">
              <w:rPr>
                <w:rFonts w:ascii="Times New Roman" w:hAnsi="Times New Roman" w:cs="Times New Roman"/>
                <w:sz w:val="24"/>
                <w:szCs w:val="24"/>
              </w:rPr>
              <w:t xml:space="preserve"> Некоторую часть времени</w:t>
            </w:r>
            <w:r w:rsidR="00405272" w:rsidRPr="00301EDC">
              <w:rPr>
                <w:rFonts w:ascii="Times New Roman" w:hAnsi="Times New Roman" w:cs="Times New Roman"/>
                <w:sz w:val="24"/>
                <w:szCs w:val="24"/>
              </w:rPr>
              <w:br/>
            </w:r>
            <w:r w:rsidR="00405272" w:rsidRPr="00301EDC">
              <w:rPr>
                <w:rFonts w:ascii="Times New Roman" w:hAnsi="Times New Roman" w:cs="Times New Roman"/>
                <w:b/>
                <w:sz w:val="24"/>
                <w:szCs w:val="24"/>
                <w:lang w:val="en-US"/>
              </w:rPr>
              <w:t>MH</w:t>
            </w:r>
            <w:r w:rsidR="00405272" w:rsidRPr="00301EDC">
              <w:rPr>
                <w:rFonts w:ascii="Times New Roman" w:hAnsi="Times New Roman" w:cs="Times New Roman"/>
                <w:b/>
                <w:sz w:val="24"/>
                <w:szCs w:val="24"/>
              </w:rPr>
              <w:t>4.</w:t>
            </w:r>
            <w:r w:rsidR="00405272" w:rsidRPr="00301EDC">
              <w:rPr>
                <w:rFonts w:ascii="Times New Roman" w:hAnsi="Times New Roman" w:cs="Times New Roman"/>
                <w:sz w:val="24"/>
                <w:szCs w:val="24"/>
              </w:rPr>
              <w:t xml:space="preserve"> Большую часть времени</w:t>
            </w:r>
            <w:r w:rsidR="00405272" w:rsidRPr="00301EDC">
              <w:rPr>
                <w:rFonts w:ascii="Times New Roman" w:hAnsi="Times New Roman" w:cs="Times New Roman"/>
                <w:sz w:val="24"/>
                <w:szCs w:val="24"/>
              </w:rPr>
              <w:br/>
            </w:r>
            <w:r w:rsidR="00405272" w:rsidRPr="00301EDC">
              <w:rPr>
                <w:rFonts w:ascii="Times New Roman" w:hAnsi="Times New Roman" w:cs="Times New Roman"/>
                <w:b/>
                <w:sz w:val="24"/>
                <w:szCs w:val="24"/>
                <w:lang w:val="en-US"/>
              </w:rPr>
              <w:t>MH</w:t>
            </w:r>
            <w:r w:rsidR="00405272" w:rsidRPr="00301EDC">
              <w:rPr>
                <w:rFonts w:ascii="Times New Roman" w:hAnsi="Times New Roman" w:cs="Times New Roman"/>
                <w:b/>
                <w:sz w:val="24"/>
                <w:szCs w:val="24"/>
              </w:rPr>
              <w:t>5.</w:t>
            </w:r>
            <w:r w:rsidR="00405272" w:rsidRPr="00301EDC">
              <w:rPr>
                <w:rFonts w:ascii="Times New Roman" w:hAnsi="Times New Roman" w:cs="Times New Roman"/>
                <w:sz w:val="24"/>
                <w:szCs w:val="24"/>
              </w:rPr>
              <w:t xml:space="preserve"> Всё время.</w:t>
            </w:r>
            <w:r w:rsidR="00C3667F" w:rsidRPr="00301EDC">
              <w:rPr>
                <w:rFonts w:ascii="Times New Roman" w:hAnsi="Times New Roman" w:cs="Times New Roman"/>
                <w:sz w:val="24"/>
                <w:szCs w:val="24"/>
              </w:rPr>
              <w:br/>
            </w:r>
          </w:p>
        </w:tc>
      </w:tr>
      <w:tr w:rsidR="0036523C" w:rsidRPr="00301EDC" w:rsidTr="0036523C">
        <w:tc>
          <w:tcPr>
            <w:tcW w:w="4643" w:type="dxa"/>
          </w:tcPr>
          <w:p w:rsidR="00120133" w:rsidRPr="00301EDC" w:rsidRDefault="00424D5A" w:rsidP="002645AE">
            <w:pPr>
              <w:spacing w:before="240" w:line="360" w:lineRule="auto"/>
              <w:rPr>
                <w:rFonts w:ascii="Times New Roman" w:hAnsi="Times New Roman" w:cs="Times New Roman"/>
                <w:sz w:val="24"/>
                <w:szCs w:val="24"/>
              </w:rPr>
            </w:pPr>
            <w:r w:rsidRPr="00301EDC">
              <w:rPr>
                <w:rFonts w:ascii="Times New Roman" w:hAnsi="Times New Roman" w:cs="Times New Roman"/>
                <w:b/>
                <w:sz w:val="24"/>
                <w:szCs w:val="24"/>
              </w:rPr>
              <w:lastRenderedPageBreak/>
              <w:t>Социальное функционирование</w:t>
            </w:r>
            <w:r w:rsidR="00120133" w:rsidRPr="00301EDC">
              <w:rPr>
                <w:rFonts w:ascii="Times New Roman" w:hAnsi="Times New Roman" w:cs="Times New Roman"/>
                <w:b/>
                <w:sz w:val="24"/>
                <w:szCs w:val="24"/>
              </w:rPr>
              <w:br/>
            </w:r>
            <w:r w:rsidR="00120133" w:rsidRPr="00301EDC">
              <w:rPr>
                <w:rFonts w:ascii="Times New Roman" w:hAnsi="Times New Roman" w:cs="Times New Roman"/>
                <w:sz w:val="24"/>
                <w:szCs w:val="24"/>
              </w:rPr>
              <w:t>Ваше здоровье ограничивало Вашу социальную активность:</w:t>
            </w:r>
            <w:r w:rsidR="00120133" w:rsidRPr="00301EDC">
              <w:rPr>
                <w:rFonts w:ascii="Times New Roman" w:hAnsi="Times New Roman" w:cs="Times New Roman"/>
                <w:sz w:val="24"/>
                <w:szCs w:val="24"/>
              </w:rPr>
              <w:br/>
            </w:r>
            <w:r w:rsidR="00120133" w:rsidRPr="00301EDC">
              <w:rPr>
                <w:rFonts w:ascii="Times New Roman" w:hAnsi="Times New Roman" w:cs="Times New Roman"/>
                <w:b/>
                <w:sz w:val="24"/>
                <w:szCs w:val="24"/>
                <w:lang w:val="en-US"/>
              </w:rPr>
              <w:t>SF</w:t>
            </w:r>
            <w:r w:rsidR="00120133" w:rsidRPr="00301EDC">
              <w:rPr>
                <w:rFonts w:ascii="Times New Roman" w:hAnsi="Times New Roman" w:cs="Times New Roman"/>
                <w:b/>
                <w:sz w:val="24"/>
                <w:szCs w:val="24"/>
              </w:rPr>
              <w:t xml:space="preserve">1. </w:t>
            </w:r>
            <w:r w:rsidR="002645AE" w:rsidRPr="00301EDC">
              <w:rPr>
                <w:rFonts w:ascii="Times New Roman" w:hAnsi="Times New Roman" w:cs="Times New Roman"/>
                <w:sz w:val="24"/>
                <w:szCs w:val="24"/>
              </w:rPr>
              <w:t>Ни разу</w:t>
            </w:r>
            <w:r w:rsidR="00120133" w:rsidRPr="00301EDC">
              <w:rPr>
                <w:rFonts w:ascii="Times New Roman" w:hAnsi="Times New Roman" w:cs="Times New Roman"/>
                <w:b/>
                <w:sz w:val="24"/>
                <w:szCs w:val="24"/>
              </w:rPr>
              <w:br/>
            </w:r>
            <w:r w:rsidR="00120133" w:rsidRPr="00301EDC">
              <w:rPr>
                <w:rFonts w:ascii="Times New Roman" w:hAnsi="Times New Roman" w:cs="Times New Roman"/>
                <w:b/>
                <w:sz w:val="24"/>
                <w:szCs w:val="24"/>
                <w:lang w:val="en-US"/>
              </w:rPr>
              <w:t>SF</w:t>
            </w:r>
            <w:r w:rsidR="00120133" w:rsidRPr="00301EDC">
              <w:rPr>
                <w:rFonts w:ascii="Times New Roman" w:hAnsi="Times New Roman" w:cs="Times New Roman"/>
                <w:b/>
                <w:sz w:val="24"/>
                <w:szCs w:val="24"/>
              </w:rPr>
              <w:t>2.</w:t>
            </w:r>
            <w:r w:rsidR="002645AE" w:rsidRPr="00301EDC">
              <w:rPr>
                <w:rFonts w:ascii="Times New Roman" w:hAnsi="Times New Roman" w:cs="Times New Roman"/>
                <w:b/>
                <w:sz w:val="24"/>
                <w:szCs w:val="24"/>
              </w:rPr>
              <w:t xml:space="preserve"> </w:t>
            </w:r>
            <w:r w:rsidR="002645AE" w:rsidRPr="00301EDC">
              <w:rPr>
                <w:rFonts w:ascii="Times New Roman" w:hAnsi="Times New Roman" w:cs="Times New Roman"/>
                <w:sz w:val="24"/>
                <w:szCs w:val="24"/>
              </w:rPr>
              <w:t>Редко</w:t>
            </w:r>
            <w:r w:rsidR="00120133" w:rsidRPr="00301EDC">
              <w:rPr>
                <w:rFonts w:ascii="Times New Roman" w:hAnsi="Times New Roman" w:cs="Times New Roman"/>
                <w:b/>
                <w:sz w:val="24"/>
                <w:szCs w:val="24"/>
              </w:rPr>
              <w:br/>
            </w:r>
            <w:r w:rsidR="00120133" w:rsidRPr="00301EDC">
              <w:rPr>
                <w:rFonts w:ascii="Times New Roman" w:hAnsi="Times New Roman" w:cs="Times New Roman"/>
                <w:b/>
                <w:sz w:val="24"/>
                <w:szCs w:val="24"/>
                <w:lang w:val="en-US"/>
              </w:rPr>
              <w:t>SF</w:t>
            </w:r>
            <w:r w:rsidR="00120133" w:rsidRPr="00301EDC">
              <w:rPr>
                <w:rFonts w:ascii="Times New Roman" w:hAnsi="Times New Roman" w:cs="Times New Roman"/>
                <w:b/>
                <w:sz w:val="24"/>
                <w:szCs w:val="24"/>
              </w:rPr>
              <w:t>3.</w:t>
            </w:r>
            <w:r w:rsidR="002645AE" w:rsidRPr="00301EDC">
              <w:rPr>
                <w:rFonts w:ascii="Times New Roman" w:hAnsi="Times New Roman" w:cs="Times New Roman"/>
                <w:b/>
                <w:sz w:val="24"/>
                <w:szCs w:val="24"/>
              </w:rPr>
              <w:t xml:space="preserve"> </w:t>
            </w:r>
            <w:r w:rsidR="00405272" w:rsidRPr="00301EDC">
              <w:rPr>
                <w:rFonts w:ascii="Times New Roman" w:hAnsi="Times New Roman" w:cs="Times New Roman"/>
                <w:sz w:val="24"/>
                <w:szCs w:val="24"/>
              </w:rPr>
              <w:t>Некоторую часть времени</w:t>
            </w:r>
            <w:r w:rsidR="00120133" w:rsidRPr="00301EDC">
              <w:rPr>
                <w:rFonts w:ascii="Times New Roman" w:hAnsi="Times New Roman" w:cs="Times New Roman"/>
                <w:b/>
                <w:sz w:val="24"/>
                <w:szCs w:val="24"/>
              </w:rPr>
              <w:br/>
            </w:r>
            <w:r w:rsidR="00120133" w:rsidRPr="00301EDC">
              <w:rPr>
                <w:rFonts w:ascii="Times New Roman" w:hAnsi="Times New Roman" w:cs="Times New Roman"/>
                <w:b/>
                <w:sz w:val="24"/>
                <w:szCs w:val="24"/>
                <w:lang w:val="en-US"/>
              </w:rPr>
              <w:t>SF</w:t>
            </w:r>
            <w:r w:rsidR="00120133" w:rsidRPr="00301EDC">
              <w:rPr>
                <w:rFonts w:ascii="Times New Roman" w:hAnsi="Times New Roman" w:cs="Times New Roman"/>
                <w:b/>
                <w:sz w:val="24"/>
                <w:szCs w:val="24"/>
              </w:rPr>
              <w:t>4.</w:t>
            </w:r>
            <w:r w:rsidR="002645AE" w:rsidRPr="00301EDC">
              <w:rPr>
                <w:rFonts w:ascii="Times New Roman" w:hAnsi="Times New Roman" w:cs="Times New Roman"/>
                <w:b/>
                <w:sz w:val="24"/>
                <w:szCs w:val="24"/>
              </w:rPr>
              <w:t xml:space="preserve"> </w:t>
            </w:r>
            <w:r w:rsidR="002645AE" w:rsidRPr="00301EDC">
              <w:rPr>
                <w:rFonts w:ascii="Times New Roman" w:hAnsi="Times New Roman" w:cs="Times New Roman"/>
                <w:sz w:val="24"/>
                <w:szCs w:val="24"/>
              </w:rPr>
              <w:t>Большую часть времени</w:t>
            </w:r>
            <w:r w:rsidR="00120133" w:rsidRPr="00301EDC">
              <w:rPr>
                <w:rFonts w:ascii="Times New Roman" w:hAnsi="Times New Roman" w:cs="Times New Roman"/>
                <w:b/>
                <w:sz w:val="24"/>
                <w:szCs w:val="24"/>
              </w:rPr>
              <w:br/>
            </w:r>
            <w:r w:rsidR="00120133" w:rsidRPr="00301EDC">
              <w:rPr>
                <w:rFonts w:ascii="Times New Roman" w:hAnsi="Times New Roman" w:cs="Times New Roman"/>
                <w:b/>
                <w:sz w:val="24"/>
                <w:szCs w:val="24"/>
                <w:lang w:val="en-US"/>
              </w:rPr>
              <w:t>SF</w:t>
            </w:r>
            <w:r w:rsidR="00120133" w:rsidRPr="00301EDC">
              <w:rPr>
                <w:rFonts w:ascii="Times New Roman" w:hAnsi="Times New Roman" w:cs="Times New Roman"/>
                <w:b/>
                <w:sz w:val="24"/>
                <w:szCs w:val="24"/>
              </w:rPr>
              <w:t>5.</w:t>
            </w:r>
            <w:r w:rsidR="002645AE" w:rsidRPr="00301EDC">
              <w:rPr>
                <w:rFonts w:ascii="Times New Roman" w:hAnsi="Times New Roman" w:cs="Times New Roman"/>
                <w:b/>
                <w:sz w:val="24"/>
                <w:szCs w:val="24"/>
              </w:rPr>
              <w:t xml:space="preserve"> </w:t>
            </w:r>
            <w:r w:rsidR="002645AE" w:rsidRPr="00301EDC">
              <w:rPr>
                <w:rFonts w:ascii="Times New Roman" w:hAnsi="Times New Roman" w:cs="Times New Roman"/>
                <w:sz w:val="24"/>
                <w:szCs w:val="24"/>
              </w:rPr>
              <w:t>Всё время</w:t>
            </w:r>
          </w:p>
        </w:tc>
        <w:tc>
          <w:tcPr>
            <w:tcW w:w="4643" w:type="dxa"/>
          </w:tcPr>
          <w:p w:rsidR="0036523C" w:rsidRPr="00301EDC" w:rsidRDefault="00424D5A" w:rsidP="00A862F9">
            <w:pPr>
              <w:spacing w:before="240" w:line="360" w:lineRule="auto"/>
              <w:rPr>
                <w:rFonts w:ascii="Times New Roman" w:hAnsi="Times New Roman" w:cs="Times New Roman"/>
                <w:sz w:val="24"/>
                <w:szCs w:val="24"/>
              </w:rPr>
            </w:pPr>
            <w:r w:rsidRPr="00301EDC">
              <w:rPr>
                <w:rFonts w:ascii="Times New Roman" w:hAnsi="Times New Roman" w:cs="Times New Roman"/>
                <w:b/>
                <w:sz w:val="24"/>
                <w:szCs w:val="24"/>
              </w:rPr>
              <w:t>Жизненная активность</w:t>
            </w:r>
            <w:r w:rsidR="00A862F9" w:rsidRPr="00301EDC">
              <w:rPr>
                <w:rFonts w:ascii="Times New Roman" w:hAnsi="Times New Roman" w:cs="Times New Roman"/>
                <w:b/>
                <w:sz w:val="24"/>
                <w:szCs w:val="24"/>
              </w:rPr>
              <w:br/>
            </w:r>
            <w:r w:rsidR="00A862F9" w:rsidRPr="00301EDC">
              <w:rPr>
                <w:rFonts w:ascii="Times New Roman" w:hAnsi="Times New Roman" w:cs="Times New Roman"/>
                <w:sz w:val="24"/>
                <w:szCs w:val="24"/>
              </w:rPr>
              <w:t>Вы чувствовали себя полным жизни и энергии?</w:t>
            </w:r>
            <w:r w:rsidR="00A862F9" w:rsidRPr="00301EDC">
              <w:rPr>
                <w:rFonts w:ascii="Times New Roman" w:hAnsi="Times New Roman" w:cs="Times New Roman"/>
                <w:sz w:val="24"/>
                <w:szCs w:val="24"/>
              </w:rPr>
              <w:br/>
            </w:r>
            <w:r w:rsidR="00A862F9" w:rsidRPr="00301EDC">
              <w:rPr>
                <w:rFonts w:ascii="Times New Roman" w:hAnsi="Times New Roman" w:cs="Times New Roman"/>
                <w:b/>
                <w:sz w:val="24"/>
                <w:szCs w:val="24"/>
                <w:lang w:val="en-US"/>
              </w:rPr>
              <w:t>VIT</w:t>
            </w:r>
            <w:r w:rsidR="00A862F9" w:rsidRPr="00301EDC">
              <w:rPr>
                <w:rFonts w:ascii="Times New Roman" w:hAnsi="Times New Roman" w:cs="Times New Roman"/>
                <w:b/>
                <w:sz w:val="24"/>
                <w:szCs w:val="24"/>
              </w:rPr>
              <w:t xml:space="preserve">1. </w:t>
            </w:r>
            <w:r w:rsidR="00A862F9" w:rsidRPr="00301EDC">
              <w:rPr>
                <w:rFonts w:ascii="Times New Roman" w:hAnsi="Times New Roman" w:cs="Times New Roman"/>
                <w:sz w:val="24"/>
                <w:szCs w:val="24"/>
              </w:rPr>
              <w:t>Всё время</w:t>
            </w:r>
            <w:r w:rsidR="00A862F9" w:rsidRPr="00301EDC">
              <w:rPr>
                <w:rFonts w:ascii="Times New Roman" w:hAnsi="Times New Roman" w:cs="Times New Roman"/>
                <w:b/>
                <w:sz w:val="24"/>
                <w:szCs w:val="24"/>
              </w:rPr>
              <w:t xml:space="preserve"> </w:t>
            </w:r>
            <w:r w:rsidR="00A862F9" w:rsidRPr="00301EDC">
              <w:rPr>
                <w:rFonts w:ascii="Times New Roman" w:hAnsi="Times New Roman" w:cs="Times New Roman"/>
                <w:b/>
                <w:sz w:val="24"/>
                <w:szCs w:val="24"/>
              </w:rPr>
              <w:br/>
            </w:r>
            <w:r w:rsidR="00A862F9" w:rsidRPr="00301EDC">
              <w:rPr>
                <w:rFonts w:ascii="Times New Roman" w:hAnsi="Times New Roman" w:cs="Times New Roman"/>
                <w:b/>
                <w:sz w:val="24"/>
                <w:szCs w:val="24"/>
                <w:lang w:val="en-US"/>
              </w:rPr>
              <w:t>VIT</w:t>
            </w:r>
            <w:r w:rsidR="00A862F9" w:rsidRPr="00301EDC">
              <w:rPr>
                <w:rFonts w:ascii="Times New Roman" w:hAnsi="Times New Roman" w:cs="Times New Roman"/>
                <w:b/>
                <w:sz w:val="24"/>
                <w:szCs w:val="24"/>
              </w:rPr>
              <w:t xml:space="preserve">2. </w:t>
            </w:r>
            <w:r w:rsidR="00A862F9" w:rsidRPr="00301EDC">
              <w:rPr>
                <w:rFonts w:ascii="Times New Roman" w:hAnsi="Times New Roman" w:cs="Times New Roman"/>
                <w:sz w:val="24"/>
                <w:szCs w:val="24"/>
              </w:rPr>
              <w:t>Большую часть времени</w:t>
            </w:r>
            <w:r w:rsidR="00A862F9" w:rsidRPr="00301EDC">
              <w:rPr>
                <w:rFonts w:ascii="Times New Roman" w:hAnsi="Times New Roman" w:cs="Times New Roman"/>
                <w:b/>
                <w:sz w:val="24"/>
                <w:szCs w:val="24"/>
              </w:rPr>
              <w:br/>
            </w:r>
            <w:r w:rsidR="00A862F9" w:rsidRPr="00301EDC">
              <w:rPr>
                <w:rFonts w:ascii="Times New Roman" w:hAnsi="Times New Roman" w:cs="Times New Roman"/>
                <w:b/>
                <w:sz w:val="24"/>
                <w:szCs w:val="24"/>
                <w:lang w:val="en-US"/>
              </w:rPr>
              <w:t>VIT</w:t>
            </w:r>
            <w:r w:rsidR="00A862F9" w:rsidRPr="00301EDC">
              <w:rPr>
                <w:rFonts w:ascii="Times New Roman" w:hAnsi="Times New Roman" w:cs="Times New Roman"/>
                <w:b/>
                <w:sz w:val="24"/>
                <w:szCs w:val="24"/>
              </w:rPr>
              <w:t xml:space="preserve">3. </w:t>
            </w:r>
            <w:r w:rsidR="00A862F9" w:rsidRPr="00301EDC">
              <w:rPr>
                <w:rFonts w:ascii="Times New Roman" w:hAnsi="Times New Roman" w:cs="Times New Roman"/>
                <w:sz w:val="24"/>
                <w:szCs w:val="24"/>
              </w:rPr>
              <w:t>Некоторую часть времени</w:t>
            </w:r>
            <w:r w:rsidR="00A862F9" w:rsidRPr="00301EDC">
              <w:rPr>
                <w:rFonts w:ascii="Times New Roman" w:hAnsi="Times New Roman" w:cs="Times New Roman"/>
                <w:b/>
                <w:sz w:val="24"/>
                <w:szCs w:val="24"/>
              </w:rPr>
              <w:br/>
            </w:r>
            <w:r w:rsidR="00A862F9" w:rsidRPr="00301EDC">
              <w:rPr>
                <w:rFonts w:ascii="Times New Roman" w:hAnsi="Times New Roman" w:cs="Times New Roman"/>
                <w:b/>
                <w:sz w:val="24"/>
                <w:szCs w:val="24"/>
                <w:lang w:val="en-US"/>
              </w:rPr>
              <w:t>VIT</w:t>
            </w:r>
            <w:r w:rsidR="00A862F9" w:rsidRPr="00301EDC">
              <w:rPr>
                <w:rFonts w:ascii="Times New Roman" w:hAnsi="Times New Roman" w:cs="Times New Roman"/>
                <w:b/>
                <w:sz w:val="24"/>
                <w:szCs w:val="24"/>
              </w:rPr>
              <w:t xml:space="preserve">4. </w:t>
            </w:r>
            <w:r w:rsidR="00A862F9" w:rsidRPr="00301EDC">
              <w:rPr>
                <w:rFonts w:ascii="Times New Roman" w:hAnsi="Times New Roman" w:cs="Times New Roman"/>
                <w:sz w:val="24"/>
                <w:szCs w:val="24"/>
              </w:rPr>
              <w:t>Редко</w:t>
            </w:r>
            <w:r w:rsidR="00A862F9" w:rsidRPr="00301EDC">
              <w:rPr>
                <w:rFonts w:ascii="Times New Roman" w:hAnsi="Times New Roman" w:cs="Times New Roman"/>
                <w:b/>
                <w:sz w:val="24"/>
                <w:szCs w:val="24"/>
              </w:rPr>
              <w:br/>
            </w:r>
            <w:r w:rsidR="00A862F9" w:rsidRPr="00301EDC">
              <w:rPr>
                <w:rFonts w:ascii="Times New Roman" w:hAnsi="Times New Roman" w:cs="Times New Roman"/>
                <w:b/>
                <w:sz w:val="24"/>
                <w:szCs w:val="24"/>
                <w:lang w:val="en-US"/>
              </w:rPr>
              <w:t>VIT</w:t>
            </w:r>
            <w:r w:rsidR="00A862F9" w:rsidRPr="00301EDC">
              <w:rPr>
                <w:rFonts w:ascii="Times New Roman" w:hAnsi="Times New Roman" w:cs="Times New Roman"/>
                <w:b/>
                <w:sz w:val="24"/>
                <w:szCs w:val="24"/>
              </w:rPr>
              <w:t xml:space="preserve">5. </w:t>
            </w:r>
            <w:r w:rsidR="00A862F9" w:rsidRPr="00301EDC">
              <w:rPr>
                <w:rFonts w:ascii="Times New Roman" w:hAnsi="Times New Roman" w:cs="Times New Roman"/>
                <w:sz w:val="24"/>
                <w:szCs w:val="24"/>
              </w:rPr>
              <w:t>Ни разу</w:t>
            </w:r>
          </w:p>
        </w:tc>
      </w:tr>
    </w:tbl>
    <w:p w:rsidR="00955009" w:rsidRPr="00301EDC" w:rsidRDefault="003B0156" w:rsidP="00B56DB2">
      <w:pPr>
        <w:spacing w:before="240" w:line="360" w:lineRule="auto"/>
        <w:rPr>
          <w:rFonts w:ascii="Times New Roman" w:hAnsi="Times New Roman" w:cs="Times New Roman"/>
          <w:i/>
          <w:sz w:val="24"/>
          <w:szCs w:val="24"/>
        </w:rPr>
      </w:pPr>
      <w:r w:rsidRPr="00301EDC">
        <w:rPr>
          <w:rFonts w:ascii="Times New Roman" w:hAnsi="Times New Roman" w:cs="Times New Roman"/>
          <w:i/>
          <w:sz w:val="24"/>
          <w:szCs w:val="24"/>
        </w:rPr>
        <w:t>Источник</w:t>
      </w:r>
      <w:r w:rsidRPr="00301EDC">
        <w:rPr>
          <w:rFonts w:ascii="Times New Roman" w:hAnsi="Times New Roman" w:cs="Times New Roman"/>
          <w:i/>
          <w:sz w:val="24"/>
          <w:szCs w:val="24"/>
          <w:lang w:val="en-US"/>
        </w:rPr>
        <w:t xml:space="preserve">: Brazier, J., Roberts, J. (2004) </w:t>
      </w:r>
      <w:proofErr w:type="gramStart"/>
      <w:r w:rsidRPr="00301EDC">
        <w:rPr>
          <w:rFonts w:ascii="Times New Roman" w:hAnsi="Times New Roman" w:cs="Times New Roman"/>
          <w:i/>
          <w:sz w:val="24"/>
          <w:szCs w:val="24"/>
          <w:lang w:val="en-US"/>
        </w:rPr>
        <w:t>The</w:t>
      </w:r>
      <w:proofErr w:type="gramEnd"/>
      <w:r w:rsidRPr="00301EDC">
        <w:rPr>
          <w:rFonts w:ascii="Times New Roman" w:hAnsi="Times New Roman" w:cs="Times New Roman"/>
          <w:i/>
          <w:sz w:val="24"/>
          <w:szCs w:val="24"/>
          <w:lang w:val="en-US"/>
        </w:rPr>
        <w:t xml:space="preserve"> Estimation of a Preference-Based Measure of Health from the SF-12.  </w:t>
      </w:r>
      <w:proofErr w:type="spellStart"/>
      <w:r w:rsidRPr="00301EDC">
        <w:rPr>
          <w:rFonts w:ascii="Times New Roman" w:hAnsi="Times New Roman" w:cs="Times New Roman"/>
          <w:i/>
          <w:sz w:val="24"/>
          <w:szCs w:val="24"/>
        </w:rPr>
        <w:t>Medical</w:t>
      </w:r>
      <w:proofErr w:type="spellEnd"/>
      <w:r w:rsidRPr="00301EDC">
        <w:rPr>
          <w:rFonts w:ascii="Times New Roman" w:hAnsi="Times New Roman" w:cs="Times New Roman"/>
          <w:i/>
          <w:sz w:val="24"/>
          <w:szCs w:val="24"/>
        </w:rPr>
        <w:t xml:space="preserve"> </w:t>
      </w:r>
      <w:proofErr w:type="spellStart"/>
      <w:r w:rsidRPr="00301EDC">
        <w:rPr>
          <w:rFonts w:ascii="Times New Roman" w:hAnsi="Times New Roman" w:cs="Times New Roman"/>
          <w:i/>
          <w:sz w:val="24"/>
          <w:szCs w:val="24"/>
        </w:rPr>
        <w:t>Care</w:t>
      </w:r>
      <w:proofErr w:type="spellEnd"/>
      <w:r w:rsidRPr="00301EDC">
        <w:rPr>
          <w:rFonts w:ascii="Times New Roman" w:hAnsi="Times New Roman" w:cs="Times New Roman"/>
          <w:i/>
          <w:sz w:val="24"/>
          <w:szCs w:val="24"/>
        </w:rPr>
        <w:t xml:space="preserve">, </w:t>
      </w:r>
      <w:proofErr w:type="spellStart"/>
      <w:r w:rsidRPr="00301EDC">
        <w:rPr>
          <w:rFonts w:ascii="Times New Roman" w:hAnsi="Times New Roman" w:cs="Times New Roman"/>
          <w:i/>
          <w:sz w:val="24"/>
          <w:szCs w:val="24"/>
        </w:rPr>
        <w:t>Vol</w:t>
      </w:r>
      <w:proofErr w:type="spellEnd"/>
      <w:r w:rsidRPr="00301EDC">
        <w:rPr>
          <w:rFonts w:ascii="Times New Roman" w:hAnsi="Times New Roman" w:cs="Times New Roman"/>
          <w:i/>
          <w:sz w:val="24"/>
          <w:szCs w:val="24"/>
        </w:rPr>
        <w:t xml:space="preserve">. 42, </w:t>
      </w:r>
      <w:proofErr w:type="spellStart"/>
      <w:r w:rsidRPr="00301EDC">
        <w:rPr>
          <w:rFonts w:ascii="Times New Roman" w:hAnsi="Times New Roman" w:cs="Times New Roman"/>
          <w:i/>
          <w:sz w:val="24"/>
          <w:szCs w:val="24"/>
        </w:rPr>
        <w:t>No</w:t>
      </w:r>
      <w:proofErr w:type="spellEnd"/>
      <w:r w:rsidRPr="00301EDC">
        <w:rPr>
          <w:rFonts w:ascii="Times New Roman" w:hAnsi="Times New Roman" w:cs="Times New Roman"/>
          <w:i/>
          <w:sz w:val="24"/>
          <w:szCs w:val="24"/>
        </w:rPr>
        <w:t>. 9 (</w:t>
      </w:r>
      <w:proofErr w:type="spellStart"/>
      <w:r w:rsidRPr="00301EDC">
        <w:rPr>
          <w:rFonts w:ascii="Times New Roman" w:hAnsi="Times New Roman" w:cs="Times New Roman"/>
          <w:i/>
          <w:sz w:val="24"/>
          <w:szCs w:val="24"/>
        </w:rPr>
        <w:t>Sep</w:t>
      </w:r>
      <w:proofErr w:type="spellEnd"/>
      <w:r w:rsidRPr="00301EDC">
        <w:rPr>
          <w:rFonts w:ascii="Times New Roman" w:hAnsi="Times New Roman" w:cs="Times New Roman"/>
          <w:i/>
          <w:sz w:val="24"/>
          <w:szCs w:val="24"/>
        </w:rPr>
        <w:t>., 2004), 851-859</w:t>
      </w:r>
    </w:p>
    <w:p w:rsidR="00F37E45" w:rsidRPr="000D165A" w:rsidRDefault="003B0156"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 xml:space="preserve">Используя метод стандартных рисков, </w:t>
      </w:r>
      <w:proofErr w:type="spellStart"/>
      <w:r w:rsidRPr="00301EDC">
        <w:rPr>
          <w:rFonts w:ascii="Times New Roman" w:hAnsi="Times New Roman" w:cs="Times New Roman"/>
          <w:sz w:val="28"/>
        </w:rPr>
        <w:t>Бразиер</w:t>
      </w:r>
      <w:proofErr w:type="spellEnd"/>
      <w:r w:rsidRPr="00301EDC">
        <w:rPr>
          <w:rFonts w:ascii="Times New Roman" w:hAnsi="Times New Roman" w:cs="Times New Roman"/>
          <w:sz w:val="28"/>
        </w:rPr>
        <w:t xml:space="preserve"> и Робертс провели исследование на репрезентативной выборке, состоящей из 611 респондентов из Великобритании.</w:t>
      </w:r>
    </w:p>
    <w:p w:rsidR="00B9385C" w:rsidRPr="00301EDC" w:rsidRDefault="003B0156" w:rsidP="00F37E45">
      <w:pPr>
        <w:spacing w:before="240" w:line="360" w:lineRule="auto"/>
        <w:jc w:val="both"/>
        <w:rPr>
          <w:rFonts w:ascii="Times New Roman" w:hAnsi="Times New Roman" w:cs="Times New Roman"/>
          <w:sz w:val="28"/>
        </w:rPr>
      </w:pPr>
      <w:r w:rsidRPr="00301EDC">
        <w:rPr>
          <w:rFonts w:ascii="Times New Roman" w:hAnsi="Times New Roman" w:cs="Times New Roman"/>
          <w:sz w:val="28"/>
        </w:rPr>
        <w:t>Результирующая формула для вычисления веса состояния здоровья получилась следующей:</w:t>
      </w:r>
    </w:p>
    <w:p w:rsidR="00837E3F" w:rsidRPr="00301EDC" w:rsidRDefault="00DE1096" w:rsidP="000B7622">
      <w:pPr>
        <w:spacing w:before="240" w:line="360" w:lineRule="auto"/>
        <w:rPr>
          <w:rFonts w:ascii="Times New Roman" w:hAnsi="Times New Roman" w:cs="Times New Roman"/>
          <w:sz w:val="28"/>
        </w:rPr>
      </w:pPr>
      <w:r w:rsidRPr="00301EDC">
        <w:rPr>
          <w:rFonts w:ascii="Times New Roman" w:hAnsi="Times New Roman" w:cs="Times New Roman"/>
          <w:position w:val="-6"/>
        </w:rPr>
        <w:object w:dxaOrig="4940" w:dyaOrig="279">
          <v:shape id="_x0000_i1029" type="#_x0000_t75" style="width:344.1pt;height:19.25pt" o:ole="">
            <v:imagedata r:id="rId24" o:title=""/>
          </v:shape>
          <o:OLEObject Type="Embed" ProgID="Equation.DSMT4" ShapeID="_x0000_i1029" DrawAspect="Content" ObjectID="_1432041452" r:id="rId25"/>
        </w:object>
      </w:r>
      <w:r w:rsidR="000B7622" w:rsidRPr="00301EDC">
        <w:rPr>
          <w:rFonts w:ascii="Times New Roman" w:hAnsi="Times New Roman" w:cs="Times New Roman"/>
        </w:rPr>
        <w:t xml:space="preserve">, </w:t>
      </w:r>
      <w:r w:rsidR="000B7622" w:rsidRPr="00301EDC">
        <w:rPr>
          <w:rFonts w:ascii="Times New Roman" w:hAnsi="Times New Roman" w:cs="Times New Roman"/>
          <w:sz w:val="28"/>
        </w:rPr>
        <w:t xml:space="preserve">где коэффициенты </w:t>
      </w:r>
      <w:r w:rsidR="000B7622" w:rsidRPr="00301EDC">
        <w:rPr>
          <w:rFonts w:ascii="Times New Roman" w:hAnsi="Times New Roman" w:cs="Times New Roman"/>
          <w:sz w:val="28"/>
          <w:lang w:val="en-US"/>
        </w:rPr>
        <w:t>PF</w:t>
      </w:r>
      <w:r w:rsidR="000B7622" w:rsidRPr="00301EDC">
        <w:rPr>
          <w:rFonts w:ascii="Times New Roman" w:hAnsi="Times New Roman" w:cs="Times New Roman"/>
          <w:sz w:val="28"/>
        </w:rPr>
        <w:t xml:space="preserve">, </w:t>
      </w:r>
      <w:r w:rsidR="000B7622" w:rsidRPr="00301EDC">
        <w:rPr>
          <w:rFonts w:ascii="Times New Roman" w:hAnsi="Times New Roman" w:cs="Times New Roman"/>
          <w:sz w:val="28"/>
          <w:lang w:val="en-US"/>
        </w:rPr>
        <w:t>RL</w:t>
      </w:r>
      <w:r w:rsidR="000B7622" w:rsidRPr="00301EDC">
        <w:rPr>
          <w:rFonts w:ascii="Times New Roman" w:hAnsi="Times New Roman" w:cs="Times New Roman"/>
          <w:sz w:val="28"/>
        </w:rPr>
        <w:t xml:space="preserve">, </w:t>
      </w:r>
      <w:r w:rsidR="000B7622" w:rsidRPr="00301EDC">
        <w:rPr>
          <w:rFonts w:ascii="Times New Roman" w:hAnsi="Times New Roman" w:cs="Times New Roman"/>
          <w:sz w:val="28"/>
          <w:lang w:val="en-US"/>
        </w:rPr>
        <w:t>SF</w:t>
      </w:r>
      <w:r w:rsidR="000B7622" w:rsidRPr="00301EDC">
        <w:rPr>
          <w:rFonts w:ascii="Times New Roman" w:hAnsi="Times New Roman" w:cs="Times New Roman"/>
          <w:sz w:val="28"/>
        </w:rPr>
        <w:t xml:space="preserve">, </w:t>
      </w:r>
      <w:r w:rsidR="000B7622" w:rsidRPr="00301EDC">
        <w:rPr>
          <w:rFonts w:ascii="Times New Roman" w:hAnsi="Times New Roman" w:cs="Times New Roman"/>
          <w:sz w:val="28"/>
          <w:lang w:val="en-US"/>
        </w:rPr>
        <w:t>PAIN</w:t>
      </w:r>
      <w:r w:rsidR="000B7622" w:rsidRPr="00301EDC">
        <w:rPr>
          <w:rFonts w:ascii="Times New Roman" w:hAnsi="Times New Roman" w:cs="Times New Roman"/>
          <w:sz w:val="28"/>
        </w:rPr>
        <w:t xml:space="preserve">, </w:t>
      </w:r>
      <w:r w:rsidR="000B7622" w:rsidRPr="00301EDC">
        <w:rPr>
          <w:rFonts w:ascii="Times New Roman" w:hAnsi="Times New Roman" w:cs="Times New Roman"/>
          <w:sz w:val="28"/>
          <w:lang w:val="en-US"/>
        </w:rPr>
        <w:t>MH</w:t>
      </w:r>
      <w:r w:rsidR="000B7622" w:rsidRPr="00301EDC">
        <w:rPr>
          <w:rFonts w:ascii="Times New Roman" w:hAnsi="Times New Roman" w:cs="Times New Roman"/>
          <w:sz w:val="28"/>
        </w:rPr>
        <w:t xml:space="preserve">, </w:t>
      </w:r>
      <w:r w:rsidR="000B7622" w:rsidRPr="00301EDC">
        <w:rPr>
          <w:rFonts w:ascii="Times New Roman" w:hAnsi="Times New Roman" w:cs="Times New Roman"/>
          <w:sz w:val="28"/>
          <w:lang w:val="en-US"/>
        </w:rPr>
        <w:t>VIT</w:t>
      </w:r>
      <w:r w:rsidR="000B7622" w:rsidRPr="00301EDC">
        <w:rPr>
          <w:rFonts w:ascii="Times New Roman" w:hAnsi="Times New Roman" w:cs="Times New Roman"/>
          <w:sz w:val="28"/>
        </w:rPr>
        <w:t xml:space="preserve"> зависят от выбора уров</w:t>
      </w:r>
      <w:r w:rsidR="00F37E45">
        <w:rPr>
          <w:rFonts w:ascii="Times New Roman" w:hAnsi="Times New Roman" w:cs="Times New Roman"/>
          <w:sz w:val="28"/>
        </w:rPr>
        <w:t xml:space="preserve">ня и </w:t>
      </w:r>
      <w:proofErr w:type="gramStart"/>
      <w:r w:rsidR="00F37E45">
        <w:rPr>
          <w:rFonts w:ascii="Times New Roman" w:hAnsi="Times New Roman" w:cs="Times New Roman"/>
          <w:sz w:val="28"/>
        </w:rPr>
        <w:t>высчитываются из таблицы</w:t>
      </w:r>
      <w:proofErr w:type="gramEnd"/>
      <w:r w:rsidR="00F37E45">
        <w:rPr>
          <w:rFonts w:ascii="Times New Roman" w:hAnsi="Times New Roman" w:cs="Times New Roman"/>
          <w:sz w:val="28"/>
        </w:rPr>
        <w:t xml:space="preserve"> </w:t>
      </w:r>
      <w:r w:rsidR="00F37E45" w:rsidRPr="00F37E45">
        <w:rPr>
          <w:rFonts w:ascii="Times New Roman" w:hAnsi="Times New Roman" w:cs="Times New Roman"/>
          <w:sz w:val="28"/>
        </w:rPr>
        <w:t>4</w:t>
      </w:r>
      <w:r w:rsidR="000B7622" w:rsidRPr="00301EDC">
        <w:rPr>
          <w:rFonts w:ascii="Times New Roman" w:hAnsi="Times New Roman" w:cs="Times New Roman"/>
          <w:sz w:val="28"/>
        </w:rPr>
        <w:t>.</w:t>
      </w:r>
      <w:r w:rsidR="00837E3F" w:rsidRPr="00301EDC">
        <w:rPr>
          <w:rFonts w:ascii="Times New Roman" w:hAnsi="Times New Roman" w:cs="Times New Roman"/>
          <w:sz w:val="28"/>
        </w:rPr>
        <w:t xml:space="preserve"> </w:t>
      </w:r>
    </w:p>
    <w:p w:rsidR="000B7622" w:rsidRPr="00301EDC" w:rsidRDefault="00837E3F" w:rsidP="000B7622">
      <w:pPr>
        <w:spacing w:before="240" w:line="360" w:lineRule="auto"/>
        <w:rPr>
          <w:rFonts w:ascii="Times New Roman" w:hAnsi="Times New Roman" w:cs="Times New Roman"/>
          <w:sz w:val="28"/>
        </w:rPr>
      </w:pPr>
      <w:r w:rsidRPr="00301EDC">
        <w:rPr>
          <w:rFonts w:ascii="Times New Roman" w:hAnsi="Times New Roman" w:cs="Times New Roman"/>
          <w:sz w:val="28"/>
        </w:rPr>
        <w:t xml:space="preserve">Коэффициент </w:t>
      </w:r>
      <w:r w:rsidRPr="00301EDC">
        <w:rPr>
          <w:rFonts w:ascii="Times New Roman" w:hAnsi="Times New Roman" w:cs="Times New Roman"/>
          <w:sz w:val="28"/>
          <w:lang w:val="en-US"/>
        </w:rPr>
        <w:t>MOST</w:t>
      </w:r>
      <w:r w:rsidRPr="00301EDC">
        <w:rPr>
          <w:rFonts w:ascii="Times New Roman" w:hAnsi="Times New Roman" w:cs="Times New Roman"/>
          <w:sz w:val="28"/>
        </w:rPr>
        <w:t xml:space="preserve">  = -0,077, если хотя бы по одному признаку наблюдается наихудшее состояние. В обратном случае </w:t>
      </w:r>
      <w:r w:rsidRPr="00301EDC">
        <w:rPr>
          <w:rFonts w:ascii="Times New Roman" w:hAnsi="Times New Roman" w:cs="Times New Roman"/>
          <w:sz w:val="28"/>
          <w:lang w:val="en-US"/>
        </w:rPr>
        <w:t>MOST</w:t>
      </w:r>
      <w:r w:rsidRPr="00301EDC">
        <w:rPr>
          <w:rFonts w:ascii="Times New Roman" w:hAnsi="Times New Roman" w:cs="Times New Roman"/>
          <w:sz w:val="28"/>
        </w:rPr>
        <w:t xml:space="preserve"> = 0.</w:t>
      </w:r>
    </w:p>
    <w:p w:rsidR="000B7622" w:rsidRPr="00F37E45" w:rsidRDefault="000D2990" w:rsidP="00F37E45">
      <w:pPr>
        <w:spacing w:before="240" w:line="360" w:lineRule="auto"/>
        <w:ind w:right="-286"/>
        <w:jc w:val="right"/>
        <w:rPr>
          <w:rFonts w:ascii="Times New Roman" w:hAnsi="Times New Roman" w:cs="Times New Roman"/>
          <w:b/>
          <w:sz w:val="26"/>
          <w:szCs w:val="26"/>
        </w:rPr>
      </w:pPr>
      <w:r w:rsidRPr="00F37E45">
        <w:rPr>
          <w:rFonts w:ascii="Times New Roman" w:hAnsi="Times New Roman" w:cs="Times New Roman"/>
          <w:b/>
          <w:sz w:val="26"/>
          <w:szCs w:val="26"/>
        </w:rPr>
        <w:t xml:space="preserve">Таблица </w:t>
      </w:r>
      <w:r w:rsidR="00295675" w:rsidRPr="00F37E45">
        <w:rPr>
          <w:rFonts w:ascii="Times New Roman" w:hAnsi="Times New Roman" w:cs="Times New Roman"/>
          <w:b/>
          <w:sz w:val="26"/>
          <w:szCs w:val="26"/>
        </w:rPr>
        <w:t>4</w:t>
      </w:r>
      <w:r w:rsidRPr="00F37E45">
        <w:rPr>
          <w:rFonts w:ascii="Times New Roman" w:hAnsi="Times New Roman" w:cs="Times New Roman"/>
          <w:b/>
          <w:sz w:val="26"/>
          <w:szCs w:val="26"/>
        </w:rPr>
        <w:t xml:space="preserve">. </w:t>
      </w:r>
      <w:r w:rsidR="000B7622" w:rsidRPr="00F37E45">
        <w:rPr>
          <w:rFonts w:ascii="Times New Roman" w:hAnsi="Times New Roman" w:cs="Times New Roman"/>
          <w:b/>
          <w:sz w:val="26"/>
          <w:szCs w:val="26"/>
        </w:rPr>
        <w:t xml:space="preserve">Коэффициенты для расчета уровня полезности </w:t>
      </w:r>
      <w:r w:rsidR="000B7622" w:rsidRPr="00F37E45">
        <w:rPr>
          <w:rFonts w:ascii="Times New Roman" w:hAnsi="Times New Roman" w:cs="Times New Roman"/>
          <w:b/>
          <w:sz w:val="26"/>
          <w:szCs w:val="26"/>
          <w:lang w:val="en-US"/>
        </w:rPr>
        <w:t>SF</w:t>
      </w:r>
      <w:r w:rsidR="000B7622" w:rsidRPr="00F37E45">
        <w:rPr>
          <w:rFonts w:ascii="Times New Roman" w:hAnsi="Times New Roman" w:cs="Times New Roman"/>
          <w:b/>
          <w:sz w:val="26"/>
          <w:szCs w:val="26"/>
        </w:rPr>
        <w:t>-6</w:t>
      </w:r>
      <w:r w:rsidR="000B7622" w:rsidRPr="00F37E45">
        <w:rPr>
          <w:rFonts w:ascii="Times New Roman" w:hAnsi="Times New Roman" w:cs="Times New Roman"/>
          <w:b/>
          <w:sz w:val="26"/>
          <w:szCs w:val="26"/>
          <w:lang w:val="en-US"/>
        </w:rPr>
        <w:t>D</w:t>
      </w:r>
      <w:r w:rsidR="000B7622" w:rsidRPr="00F37E45">
        <w:rPr>
          <w:rFonts w:ascii="Times New Roman" w:hAnsi="Times New Roman" w:cs="Times New Roman"/>
          <w:b/>
          <w:sz w:val="26"/>
          <w:szCs w:val="26"/>
        </w:rPr>
        <w:t xml:space="preserve"> (</w:t>
      </w:r>
      <w:r w:rsidR="000B7622" w:rsidRPr="00F37E45">
        <w:rPr>
          <w:rFonts w:ascii="Times New Roman" w:hAnsi="Times New Roman" w:cs="Times New Roman"/>
          <w:b/>
          <w:sz w:val="26"/>
          <w:szCs w:val="26"/>
          <w:lang w:val="en-US"/>
        </w:rPr>
        <w:t>SF</w:t>
      </w:r>
      <w:r w:rsidR="000B7622" w:rsidRPr="00F37E45">
        <w:rPr>
          <w:rFonts w:ascii="Times New Roman" w:hAnsi="Times New Roman" w:cs="Times New Roman"/>
          <w:b/>
          <w:sz w:val="26"/>
          <w:szCs w:val="26"/>
        </w:rPr>
        <w:t>-12)</w:t>
      </w:r>
    </w:p>
    <w:tbl>
      <w:tblPr>
        <w:tblStyle w:val="af"/>
        <w:tblW w:w="0" w:type="auto"/>
        <w:tblLook w:val="04A0" w:firstRow="1" w:lastRow="0" w:firstColumn="1" w:lastColumn="0" w:noHBand="0" w:noVBand="1"/>
      </w:tblPr>
      <w:tblGrid>
        <w:gridCol w:w="2806"/>
        <w:gridCol w:w="2650"/>
        <w:gridCol w:w="2480"/>
      </w:tblGrid>
      <w:tr w:rsidR="000D2990" w:rsidRPr="00301EDC" w:rsidTr="000D2990">
        <w:tc>
          <w:tcPr>
            <w:tcW w:w="2806" w:type="dxa"/>
          </w:tcPr>
          <w:p w:rsidR="000D2990" w:rsidRPr="00301EDC" w:rsidRDefault="000D2990" w:rsidP="000B7622">
            <w:pPr>
              <w:spacing w:before="240" w:line="360" w:lineRule="auto"/>
              <w:rPr>
                <w:rFonts w:ascii="Times New Roman" w:hAnsi="Times New Roman" w:cs="Times New Roman"/>
                <w:b/>
                <w:sz w:val="28"/>
                <w:lang w:val="en-US"/>
              </w:rPr>
            </w:pPr>
            <w:r w:rsidRPr="00301EDC">
              <w:rPr>
                <w:rFonts w:ascii="Times New Roman" w:hAnsi="Times New Roman" w:cs="Times New Roman"/>
                <w:noProof/>
                <w:lang w:eastAsia="ru-RU"/>
              </w:rPr>
              <w:drawing>
                <wp:inline distT="0" distB="0" distL="0" distR="0" wp14:anchorId="466C7910" wp14:editId="4A6D4848">
                  <wp:extent cx="1457143" cy="285714"/>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57143" cy="285714"/>
                          </a:xfrm>
                          <a:prstGeom prst="rect">
                            <a:avLst/>
                          </a:prstGeom>
                        </pic:spPr>
                      </pic:pic>
                    </a:graphicData>
                  </a:graphic>
                </wp:inline>
              </w:drawing>
            </w:r>
          </w:p>
        </w:tc>
        <w:tc>
          <w:tcPr>
            <w:tcW w:w="2650" w:type="dxa"/>
          </w:tcPr>
          <w:p w:rsidR="000D2990" w:rsidRPr="00301EDC" w:rsidRDefault="000D2990" w:rsidP="000B7622">
            <w:pPr>
              <w:spacing w:before="240" w:line="360" w:lineRule="auto"/>
              <w:rPr>
                <w:rFonts w:ascii="Times New Roman" w:hAnsi="Times New Roman" w:cs="Times New Roman"/>
                <w:b/>
                <w:sz w:val="28"/>
                <w:lang w:val="en-US"/>
              </w:rPr>
            </w:pPr>
            <w:r w:rsidRPr="00301EDC">
              <w:rPr>
                <w:rFonts w:ascii="Times New Roman" w:hAnsi="Times New Roman" w:cs="Times New Roman"/>
                <w:noProof/>
                <w:lang w:eastAsia="ru-RU"/>
              </w:rPr>
              <w:drawing>
                <wp:inline distT="0" distB="0" distL="0" distR="0" wp14:anchorId="5D7ADA74" wp14:editId="4D1B8E59">
                  <wp:extent cx="1485714" cy="571429"/>
                  <wp:effectExtent l="0" t="0" r="63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485714" cy="571429"/>
                          </a:xfrm>
                          <a:prstGeom prst="rect">
                            <a:avLst/>
                          </a:prstGeom>
                        </pic:spPr>
                      </pic:pic>
                    </a:graphicData>
                  </a:graphic>
                </wp:inline>
              </w:drawing>
            </w:r>
          </w:p>
        </w:tc>
        <w:tc>
          <w:tcPr>
            <w:tcW w:w="2480" w:type="dxa"/>
          </w:tcPr>
          <w:p w:rsidR="000D2990" w:rsidRPr="00301EDC" w:rsidRDefault="000D2990" w:rsidP="000B7622">
            <w:pPr>
              <w:spacing w:before="240" w:line="360" w:lineRule="auto"/>
              <w:rPr>
                <w:rFonts w:ascii="Times New Roman" w:hAnsi="Times New Roman" w:cs="Times New Roman"/>
                <w:noProof/>
                <w:lang w:eastAsia="ru-RU"/>
              </w:rPr>
            </w:pPr>
            <w:r w:rsidRPr="00301EDC">
              <w:rPr>
                <w:rFonts w:ascii="Times New Roman" w:hAnsi="Times New Roman" w:cs="Times New Roman"/>
                <w:noProof/>
                <w:lang w:eastAsia="ru-RU"/>
              </w:rPr>
              <w:drawing>
                <wp:inline distT="0" distB="0" distL="0" distR="0" wp14:anchorId="3530CFFD" wp14:editId="2CA7E6B7">
                  <wp:extent cx="1438095" cy="742857"/>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438095" cy="742857"/>
                          </a:xfrm>
                          <a:prstGeom prst="rect">
                            <a:avLst/>
                          </a:prstGeom>
                        </pic:spPr>
                      </pic:pic>
                    </a:graphicData>
                  </a:graphic>
                </wp:inline>
              </w:drawing>
            </w:r>
          </w:p>
        </w:tc>
      </w:tr>
      <w:tr w:rsidR="000D2990" w:rsidRPr="00301EDC" w:rsidTr="000D2990">
        <w:tc>
          <w:tcPr>
            <w:tcW w:w="2806" w:type="dxa"/>
          </w:tcPr>
          <w:p w:rsidR="000D2990" w:rsidRPr="00301EDC" w:rsidRDefault="000D2990" w:rsidP="000B7622">
            <w:pPr>
              <w:spacing w:before="240" w:line="360" w:lineRule="auto"/>
              <w:rPr>
                <w:rFonts w:ascii="Times New Roman" w:hAnsi="Times New Roman" w:cs="Times New Roman"/>
                <w:b/>
                <w:sz w:val="28"/>
                <w:lang w:val="en-US"/>
              </w:rPr>
            </w:pPr>
            <w:r w:rsidRPr="00301EDC">
              <w:rPr>
                <w:rFonts w:ascii="Times New Roman" w:hAnsi="Times New Roman" w:cs="Times New Roman"/>
                <w:noProof/>
                <w:lang w:eastAsia="ru-RU"/>
              </w:rPr>
              <w:drawing>
                <wp:inline distT="0" distB="0" distL="0" distR="0" wp14:anchorId="404AD119" wp14:editId="11448506">
                  <wp:extent cx="1428572" cy="247619"/>
                  <wp:effectExtent l="0" t="0" r="635"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28572" cy="247619"/>
                          </a:xfrm>
                          <a:prstGeom prst="rect">
                            <a:avLst/>
                          </a:prstGeom>
                        </pic:spPr>
                      </pic:pic>
                    </a:graphicData>
                  </a:graphic>
                </wp:inline>
              </w:drawing>
            </w:r>
          </w:p>
        </w:tc>
        <w:tc>
          <w:tcPr>
            <w:tcW w:w="2650" w:type="dxa"/>
          </w:tcPr>
          <w:p w:rsidR="000D2990" w:rsidRPr="00301EDC" w:rsidRDefault="000D2990" w:rsidP="000B7622">
            <w:pPr>
              <w:spacing w:before="240" w:line="360" w:lineRule="auto"/>
              <w:rPr>
                <w:rFonts w:ascii="Times New Roman" w:hAnsi="Times New Roman" w:cs="Times New Roman"/>
                <w:b/>
                <w:sz w:val="28"/>
                <w:lang w:val="en-US"/>
              </w:rPr>
            </w:pPr>
            <w:r w:rsidRPr="00301EDC">
              <w:rPr>
                <w:rFonts w:ascii="Times New Roman" w:hAnsi="Times New Roman" w:cs="Times New Roman"/>
                <w:noProof/>
                <w:lang w:eastAsia="ru-RU"/>
              </w:rPr>
              <w:drawing>
                <wp:inline distT="0" distB="0" distL="0" distR="0" wp14:anchorId="0CB001F6" wp14:editId="5747F87B">
                  <wp:extent cx="1476191" cy="60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476191" cy="600000"/>
                          </a:xfrm>
                          <a:prstGeom prst="rect">
                            <a:avLst/>
                          </a:prstGeom>
                        </pic:spPr>
                      </pic:pic>
                    </a:graphicData>
                  </a:graphic>
                </wp:inline>
              </w:drawing>
            </w:r>
          </w:p>
        </w:tc>
        <w:tc>
          <w:tcPr>
            <w:tcW w:w="2480" w:type="dxa"/>
          </w:tcPr>
          <w:p w:rsidR="000D2990" w:rsidRPr="00301EDC" w:rsidRDefault="000D2990" w:rsidP="000B7622">
            <w:pPr>
              <w:spacing w:before="240" w:line="360" w:lineRule="auto"/>
              <w:rPr>
                <w:rFonts w:ascii="Times New Roman" w:hAnsi="Times New Roman" w:cs="Times New Roman"/>
                <w:noProof/>
                <w:lang w:eastAsia="ru-RU"/>
              </w:rPr>
            </w:pPr>
            <w:r w:rsidRPr="00301EDC">
              <w:rPr>
                <w:rFonts w:ascii="Times New Roman" w:hAnsi="Times New Roman" w:cs="Times New Roman"/>
                <w:noProof/>
                <w:lang w:eastAsia="ru-RU"/>
              </w:rPr>
              <w:drawing>
                <wp:inline distT="0" distB="0" distL="0" distR="0" wp14:anchorId="7F1476C6" wp14:editId="4F1D7FF1">
                  <wp:extent cx="1372293" cy="4037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5712"/>
                          <a:stretch/>
                        </pic:blipFill>
                        <pic:spPr bwMode="auto">
                          <a:xfrm>
                            <a:off x="0" y="0"/>
                            <a:ext cx="1391878" cy="409524"/>
                          </a:xfrm>
                          <a:prstGeom prst="rect">
                            <a:avLst/>
                          </a:prstGeom>
                          <a:ln>
                            <a:noFill/>
                          </a:ln>
                          <a:extLst>
                            <a:ext uri="{53640926-AAD7-44D8-BBD7-CCE9431645EC}">
                              <a14:shadowObscured xmlns:a14="http://schemas.microsoft.com/office/drawing/2010/main"/>
                            </a:ext>
                          </a:extLst>
                        </pic:spPr>
                      </pic:pic>
                    </a:graphicData>
                  </a:graphic>
                </wp:inline>
              </w:drawing>
            </w:r>
          </w:p>
        </w:tc>
      </w:tr>
    </w:tbl>
    <w:p w:rsidR="00580EC1" w:rsidRPr="00301EDC" w:rsidRDefault="00580EC1" w:rsidP="000B7622">
      <w:pPr>
        <w:spacing w:before="240" w:line="360" w:lineRule="auto"/>
        <w:rPr>
          <w:rFonts w:ascii="Times New Roman" w:hAnsi="Times New Roman" w:cs="Times New Roman"/>
          <w:sz w:val="28"/>
        </w:rPr>
      </w:pPr>
    </w:p>
    <w:p w:rsidR="00837E3F" w:rsidRDefault="00580EC1" w:rsidP="000B7622">
      <w:pPr>
        <w:spacing w:before="240" w:line="360" w:lineRule="auto"/>
        <w:rPr>
          <w:rFonts w:ascii="Times New Roman" w:hAnsi="Times New Roman" w:cs="Times New Roman"/>
          <w:sz w:val="28"/>
        </w:rPr>
      </w:pPr>
      <w:r w:rsidRPr="00301EDC">
        <w:rPr>
          <w:rFonts w:ascii="Times New Roman" w:hAnsi="Times New Roman" w:cs="Times New Roman"/>
          <w:sz w:val="28"/>
        </w:rPr>
        <w:t>Т</w:t>
      </w:r>
      <w:r w:rsidR="00017301" w:rsidRPr="00301EDC">
        <w:rPr>
          <w:rFonts w:ascii="Times New Roman" w:hAnsi="Times New Roman" w:cs="Times New Roman"/>
          <w:sz w:val="28"/>
        </w:rPr>
        <w:t>аким образом, например, состояние  (</w:t>
      </w:r>
      <w:r w:rsidR="00017301" w:rsidRPr="00301EDC">
        <w:rPr>
          <w:rFonts w:ascii="Times New Roman" w:hAnsi="Times New Roman" w:cs="Times New Roman"/>
          <w:sz w:val="28"/>
          <w:lang w:val="en-US"/>
        </w:rPr>
        <w:t>PF</w:t>
      </w:r>
      <w:r w:rsidR="00017301" w:rsidRPr="00301EDC">
        <w:rPr>
          <w:rFonts w:ascii="Times New Roman" w:hAnsi="Times New Roman" w:cs="Times New Roman"/>
          <w:sz w:val="28"/>
        </w:rPr>
        <w:t xml:space="preserve">=1, </w:t>
      </w:r>
      <w:r w:rsidR="00017301" w:rsidRPr="00301EDC">
        <w:rPr>
          <w:rFonts w:ascii="Times New Roman" w:hAnsi="Times New Roman" w:cs="Times New Roman"/>
          <w:sz w:val="28"/>
          <w:lang w:val="en-US"/>
        </w:rPr>
        <w:t>RL</w:t>
      </w:r>
      <w:r w:rsidR="00017301" w:rsidRPr="00301EDC">
        <w:rPr>
          <w:rFonts w:ascii="Times New Roman" w:hAnsi="Times New Roman" w:cs="Times New Roman"/>
          <w:sz w:val="28"/>
        </w:rPr>
        <w:t xml:space="preserve">=2 , </w:t>
      </w:r>
      <w:r w:rsidR="00017301" w:rsidRPr="00301EDC">
        <w:rPr>
          <w:rFonts w:ascii="Times New Roman" w:hAnsi="Times New Roman" w:cs="Times New Roman"/>
          <w:sz w:val="28"/>
          <w:lang w:val="en-US"/>
        </w:rPr>
        <w:t>SF</w:t>
      </w:r>
      <w:r w:rsidR="00017301" w:rsidRPr="00301EDC">
        <w:rPr>
          <w:rFonts w:ascii="Times New Roman" w:hAnsi="Times New Roman" w:cs="Times New Roman"/>
          <w:sz w:val="28"/>
        </w:rPr>
        <w:t xml:space="preserve">=2, </w:t>
      </w:r>
      <w:r w:rsidR="00017301" w:rsidRPr="00301EDC">
        <w:rPr>
          <w:rFonts w:ascii="Times New Roman" w:hAnsi="Times New Roman" w:cs="Times New Roman"/>
          <w:sz w:val="28"/>
          <w:lang w:val="en-US"/>
        </w:rPr>
        <w:t>PAIN</w:t>
      </w:r>
      <w:r w:rsidR="00017301" w:rsidRPr="00301EDC">
        <w:rPr>
          <w:rFonts w:ascii="Times New Roman" w:hAnsi="Times New Roman" w:cs="Times New Roman"/>
          <w:sz w:val="28"/>
        </w:rPr>
        <w:t xml:space="preserve">=1, </w:t>
      </w:r>
      <w:r w:rsidR="00017301" w:rsidRPr="00301EDC">
        <w:rPr>
          <w:rFonts w:ascii="Times New Roman" w:hAnsi="Times New Roman" w:cs="Times New Roman"/>
          <w:sz w:val="28"/>
          <w:lang w:val="en-US"/>
        </w:rPr>
        <w:t>MH</w:t>
      </w:r>
      <w:r w:rsidR="00017301" w:rsidRPr="00301EDC">
        <w:rPr>
          <w:rFonts w:ascii="Times New Roman" w:hAnsi="Times New Roman" w:cs="Times New Roman"/>
          <w:sz w:val="28"/>
        </w:rPr>
        <w:t xml:space="preserve">=5, </w:t>
      </w:r>
      <w:r w:rsidR="00017301" w:rsidRPr="00301EDC">
        <w:rPr>
          <w:rFonts w:ascii="Times New Roman" w:hAnsi="Times New Roman" w:cs="Times New Roman"/>
          <w:sz w:val="28"/>
          <w:lang w:val="en-US"/>
        </w:rPr>
        <w:t>VIT</w:t>
      </w:r>
      <w:r w:rsidR="00017301" w:rsidRPr="00301EDC">
        <w:rPr>
          <w:rFonts w:ascii="Times New Roman" w:hAnsi="Times New Roman" w:cs="Times New Roman"/>
          <w:sz w:val="28"/>
        </w:rPr>
        <w:t>=4) имеет уровень полезности</w:t>
      </w:r>
      <w:r w:rsidR="00017301" w:rsidRPr="00301EDC">
        <w:rPr>
          <w:rFonts w:ascii="Times New Roman" w:hAnsi="Times New Roman" w:cs="Times New Roman"/>
          <w:sz w:val="28"/>
        </w:rPr>
        <w:br/>
      </w:r>
      <w:r w:rsidR="00017301" w:rsidRPr="00301EDC">
        <w:rPr>
          <w:rFonts w:ascii="Times New Roman" w:hAnsi="Times New Roman" w:cs="Times New Roman"/>
          <w:sz w:val="28"/>
          <w:lang w:val="en-US"/>
        </w:rPr>
        <w:t>U</w:t>
      </w:r>
      <w:r w:rsidR="00017301" w:rsidRPr="00301EDC">
        <w:rPr>
          <w:rFonts w:ascii="Times New Roman" w:hAnsi="Times New Roman" w:cs="Times New Roman"/>
          <w:sz w:val="28"/>
        </w:rPr>
        <w:t xml:space="preserve"> = 1 - 0 - 0,063 - 0,063 - 0 - 0,134 - 0,078 - 0,077 = 0,585.</w:t>
      </w:r>
    </w:p>
    <w:p w:rsidR="00BD1E8D" w:rsidRDefault="0023112E" w:rsidP="00F37E45">
      <w:pPr>
        <w:spacing w:before="240" w:line="360" w:lineRule="auto"/>
        <w:jc w:val="both"/>
        <w:rPr>
          <w:rFonts w:ascii="Times New Roman" w:hAnsi="Times New Roman" w:cs="Times New Roman"/>
          <w:sz w:val="28"/>
        </w:rPr>
      </w:pPr>
      <w:r>
        <w:rPr>
          <w:rFonts w:ascii="Times New Roman" w:hAnsi="Times New Roman" w:cs="Times New Roman"/>
          <w:sz w:val="28"/>
        </w:rPr>
        <w:t>В данной главе были рассмотрены основные методы экономической оценки программ здравоохранения.</w:t>
      </w:r>
      <w:r w:rsidR="00BD1E8D">
        <w:rPr>
          <w:rFonts w:ascii="Times New Roman" w:hAnsi="Times New Roman" w:cs="Times New Roman"/>
          <w:sz w:val="28"/>
        </w:rPr>
        <w:t xml:space="preserve"> </w:t>
      </w:r>
    </w:p>
    <w:p w:rsidR="00FE36C8" w:rsidRDefault="00BD1E8D" w:rsidP="00F37E45">
      <w:pPr>
        <w:spacing w:before="240" w:line="360" w:lineRule="auto"/>
        <w:jc w:val="both"/>
        <w:rPr>
          <w:rFonts w:ascii="Times New Roman" w:hAnsi="Times New Roman" w:cs="Times New Roman"/>
          <w:sz w:val="28"/>
        </w:rPr>
      </w:pPr>
      <w:r>
        <w:rPr>
          <w:rFonts w:ascii="Times New Roman" w:hAnsi="Times New Roman" w:cs="Times New Roman"/>
          <w:sz w:val="28"/>
        </w:rPr>
        <w:t xml:space="preserve">Метод минимизации затрат заключается в сравнении </w:t>
      </w:r>
      <w:r w:rsidR="00FB6A63">
        <w:rPr>
          <w:rFonts w:ascii="Times New Roman" w:hAnsi="Times New Roman" w:cs="Times New Roman"/>
          <w:sz w:val="28"/>
        </w:rPr>
        <w:t>издержек, связанных с осуществлением нескольких программ</w:t>
      </w:r>
      <w:r w:rsidR="00827972">
        <w:rPr>
          <w:rFonts w:ascii="Times New Roman" w:hAnsi="Times New Roman" w:cs="Times New Roman"/>
          <w:sz w:val="28"/>
        </w:rPr>
        <w:t>, приводящих к одинаковым результатам.</w:t>
      </w:r>
      <w:r w:rsidR="00F171C0">
        <w:rPr>
          <w:rFonts w:ascii="Times New Roman" w:hAnsi="Times New Roman" w:cs="Times New Roman"/>
          <w:sz w:val="28"/>
        </w:rPr>
        <w:t xml:space="preserve"> При этом необходимо доказать, что результаты сравниваемых программ действительно эквивалентны.</w:t>
      </w:r>
    </w:p>
    <w:p w:rsidR="0023112E" w:rsidRDefault="003E3289" w:rsidP="00F37E45">
      <w:pPr>
        <w:spacing w:before="240" w:line="360" w:lineRule="auto"/>
        <w:jc w:val="both"/>
        <w:rPr>
          <w:rFonts w:ascii="Times New Roman" w:hAnsi="Times New Roman" w:cs="Times New Roman"/>
          <w:sz w:val="28"/>
        </w:rPr>
      </w:pPr>
      <w:r>
        <w:rPr>
          <w:rFonts w:ascii="Times New Roman" w:hAnsi="Times New Roman" w:cs="Times New Roman"/>
          <w:sz w:val="28"/>
        </w:rPr>
        <w:t xml:space="preserve">При использовании анализа затраты-результативность результаты программы измеряются в натуральных показателях (например, уменьшение давления в </w:t>
      </w:r>
      <w:proofErr w:type="spellStart"/>
      <w:r>
        <w:rPr>
          <w:rFonts w:ascii="Times New Roman" w:hAnsi="Times New Roman" w:cs="Times New Roman"/>
          <w:sz w:val="28"/>
        </w:rPr>
        <w:t>мм</w:t>
      </w:r>
      <w:proofErr w:type="gramStart"/>
      <w:r>
        <w:rPr>
          <w:rFonts w:ascii="Times New Roman" w:hAnsi="Times New Roman" w:cs="Times New Roman"/>
          <w:sz w:val="28"/>
        </w:rPr>
        <w:t>.р</w:t>
      </w:r>
      <w:proofErr w:type="gramEnd"/>
      <w:r>
        <w:rPr>
          <w:rFonts w:ascii="Times New Roman" w:hAnsi="Times New Roman" w:cs="Times New Roman"/>
          <w:sz w:val="28"/>
        </w:rPr>
        <w:t>т.ст</w:t>
      </w:r>
      <w:proofErr w:type="spellEnd"/>
      <w:r>
        <w:rPr>
          <w:rFonts w:ascii="Times New Roman" w:hAnsi="Times New Roman" w:cs="Times New Roman"/>
          <w:sz w:val="28"/>
        </w:rPr>
        <w:t xml:space="preserve"> или уменьшение случаев </w:t>
      </w:r>
      <w:r>
        <w:rPr>
          <w:rFonts w:ascii="Times New Roman" w:hAnsi="Times New Roman" w:cs="Times New Roman"/>
          <w:sz w:val="28"/>
        </w:rPr>
        <w:lastRenderedPageBreak/>
        <w:t>заболевания гриппом)</w:t>
      </w:r>
      <w:r w:rsidR="00732B53">
        <w:rPr>
          <w:rFonts w:ascii="Times New Roman" w:hAnsi="Times New Roman" w:cs="Times New Roman"/>
          <w:sz w:val="28"/>
        </w:rPr>
        <w:t>. Предпочтение отдается той программе, которая позволяет получить тот же результат, но за меньшие деньги.</w:t>
      </w:r>
      <w:r w:rsidR="005A2339">
        <w:rPr>
          <w:rFonts w:ascii="Times New Roman" w:hAnsi="Times New Roman" w:cs="Times New Roman"/>
          <w:sz w:val="28"/>
        </w:rPr>
        <w:t xml:space="preserve"> Недостатком анализа </w:t>
      </w:r>
      <w:proofErr w:type="gramStart"/>
      <w:r w:rsidR="005A2339">
        <w:rPr>
          <w:rFonts w:ascii="Times New Roman" w:hAnsi="Times New Roman" w:cs="Times New Roman"/>
          <w:sz w:val="28"/>
        </w:rPr>
        <w:t>затраты-результативность</w:t>
      </w:r>
      <w:proofErr w:type="gramEnd"/>
      <w:r w:rsidR="005A2339">
        <w:rPr>
          <w:rFonts w:ascii="Times New Roman" w:hAnsi="Times New Roman" w:cs="Times New Roman"/>
          <w:sz w:val="28"/>
        </w:rPr>
        <w:t xml:space="preserve"> является то, что с его помощью можно сравнивать только те программы, результаты которых измеряются в одинаковых натуральных пока</w:t>
      </w:r>
      <w:r w:rsidR="00056F12">
        <w:rPr>
          <w:rFonts w:ascii="Times New Roman" w:hAnsi="Times New Roman" w:cs="Times New Roman"/>
          <w:sz w:val="28"/>
        </w:rPr>
        <w:t>зателях</w:t>
      </w:r>
      <w:r w:rsidR="005A2339">
        <w:rPr>
          <w:rFonts w:ascii="Times New Roman" w:hAnsi="Times New Roman" w:cs="Times New Roman"/>
          <w:sz w:val="28"/>
        </w:rPr>
        <w:t>.</w:t>
      </w:r>
    </w:p>
    <w:p w:rsidR="00E95A45" w:rsidRDefault="003711C5" w:rsidP="00F37E45">
      <w:pPr>
        <w:spacing w:before="240" w:line="360" w:lineRule="auto"/>
        <w:jc w:val="both"/>
        <w:rPr>
          <w:rFonts w:ascii="Times New Roman" w:hAnsi="Times New Roman" w:cs="Times New Roman"/>
          <w:sz w:val="28"/>
        </w:rPr>
      </w:pPr>
      <w:r>
        <w:rPr>
          <w:rFonts w:ascii="Times New Roman" w:hAnsi="Times New Roman" w:cs="Times New Roman"/>
          <w:sz w:val="28"/>
        </w:rPr>
        <w:t>Для решения этой проблемы</w:t>
      </w:r>
      <w:r w:rsidR="00745456">
        <w:rPr>
          <w:rFonts w:ascii="Times New Roman" w:hAnsi="Times New Roman" w:cs="Times New Roman"/>
          <w:sz w:val="28"/>
        </w:rPr>
        <w:t xml:space="preserve"> используются методы </w:t>
      </w:r>
      <w:proofErr w:type="gramStart"/>
      <w:r w:rsidR="00745456">
        <w:rPr>
          <w:rFonts w:ascii="Times New Roman" w:hAnsi="Times New Roman" w:cs="Times New Roman"/>
          <w:sz w:val="28"/>
        </w:rPr>
        <w:t>затраты-</w:t>
      </w:r>
      <w:r w:rsidR="00E95A45">
        <w:rPr>
          <w:rFonts w:ascii="Times New Roman" w:hAnsi="Times New Roman" w:cs="Times New Roman"/>
          <w:sz w:val="28"/>
        </w:rPr>
        <w:t>полезность</w:t>
      </w:r>
      <w:proofErr w:type="gramEnd"/>
      <w:r w:rsidR="00745456">
        <w:rPr>
          <w:rFonts w:ascii="Times New Roman" w:hAnsi="Times New Roman" w:cs="Times New Roman"/>
          <w:sz w:val="28"/>
        </w:rPr>
        <w:t xml:space="preserve"> и затраты-</w:t>
      </w:r>
      <w:r w:rsidR="00E95A45">
        <w:rPr>
          <w:rFonts w:ascii="Times New Roman" w:hAnsi="Times New Roman" w:cs="Times New Roman"/>
          <w:sz w:val="28"/>
        </w:rPr>
        <w:t>выгоды</w:t>
      </w:r>
      <w:r w:rsidR="00745456">
        <w:rPr>
          <w:rFonts w:ascii="Times New Roman" w:hAnsi="Times New Roman" w:cs="Times New Roman"/>
          <w:sz w:val="28"/>
        </w:rPr>
        <w:t xml:space="preserve">. </w:t>
      </w:r>
    </w:p>
    <w:p w:rsidR="001E6634" w:rsidRDefault="006830B1" w:rsidP="00F37E45">
      <w:pPr>
        <w:spacing w:before="240" w:line="360" w:lineRule="auto"/>
        <w:jc w:val="both"/>
        <w:rPr>
          <w:rFonts w:ascii="Times New Roman" w:hAnsi="Times New Roman" w:cs="Times New Roman"/>
          <w:sz w:val="28"/>
        </w:rPr>
      </w:pPr>
      <w:r>
        <w:rPr>
          <w:rFonts w:ascii="Times New Roman" w:hAnsi="Times New Roman" w:cs="Times New Roman"/>
          <w:sz w:val="28"/>
        </w:rPr>
        <w:t xml:space="preserve">Анализ </w:t>
      </w:r>
      <w:proofErr w:type="gramStart"/>
      <w:r>
        <w:rPr>
          <w:rFonts w:ascii="Times New Roman" w:hAnsi="Times New Roman" w:cs="Times New Roman"/>
          <w:sz w:val="28"/>
        </w:rPr>
        <w:t>затраты-полезность</w:t>
      </w:r>
      <w:proofErr w:type="gramEnd"/>
      <w:r>
        <w:rPr>
          <w:rFonts w:ascii="Times New Roman" w:hAnsi="Times New Roman" w:cs="Times New Roman"/>
          <w:sz w:val="28"/>
        </w:rPr>
        <w:t xml:space="preserve"> </w:t>
      </w:r>
      <w:r w:rsidR="00D94C54">
        <w:rPr>
          <w:rFonts w:ascii="Times New Roman" w:hAnsi="Times New Roman" w:cs="Times New Roman"/>
          <w:sz w:val="28"/>
        </w:rPr>
        <w:t>предлагает использовать единый показатель качества жизни пациентов</w:t>
      </w:r>
      <w:r w:rsidR="00A92AEB">
        <w:rPr>
          <w:rFonts w:ascii="Times New Roman" w:hAnsi="Times New Roman" w:cs="Times New Roman"/>
          <w:sz w:val="28"/>
        </w:rPr>
        <w:t xml:space="preserve">, который высчитывается на основе </w:t>
      </w:r>
      <w:r w:rsidR="00056F12">
        <w:rPr>
          <w:rFonts w:ascii="Times New Roman" w:hAnsi="Times New Roman" w:cs="Times New Roman"/>
          <w:sz w:val="28"/>
        </w:rPr>
        <w:t>их предпочтений, касающихся различных состояний здоровья</w:t>
      </w:r>
      <w:r w:rsidR="00A92AEB">
        <w:rPr>
          <w:rFonts w:ascii="Times New Roman" w:hAnsi="Times New Roman" w:cs="Times New Roman"/>
          <w:sz w:val="28"/>
        </w:rPr>
        <w:t>.</w:t>
      </w:r>
      <w:r w:rsidR="00A130F6">
        <w:rPr>
          <w:rFonts w:ascii="Times New Roman" w:hAnsi="Times New Roman" w:cs="Times New Roman"/>
          <w:sz w:val="28"/>
        </w:rPr>
        <w:t xml:space="preserve"> Одной из самой распространённых является методика </w:t>
      </w:r>
      <w:r w:rsidR="00A130F6">
        <w:rPr>
          <w:rFonts w:ascii="Times New Roman" w:hAnsi="Times New Roman" w:cs="Times New Roman"/>
          <w:sz w:val="28"/>
          <w:lang w:val="en-US"/>
        </w:rPr>
        <w:t>QALY</w:t>
      </w:r>
      <w:r w:rsidR="00A130F6" w:rsidRPr="00A130F6">
        <w:rPr>
          <w:rFonts w:ascii="Times New Roman" w:hAnsi="Times New Roman" w:cs="Times New Roman"/>
          <w:sz w:val="28"/>
        </w:rPr>
        <w:t xml:space="preserve"> (</w:t>
      </w:r>
      <w:r w:rsidR="00A130F6">
        <w:rPr>
          <w:rFonts w:ascii="Times New Roman" w:hAnsi="Times New Roman" w:cs="Times New Roman"/>
          <w:sz w:val="28"/>
          <w:lang w:val="en-US"/>
        </w:rPr>
        <w:t>quality</w:t>
      </w:r>
      <w:r w:rsidR="00A130F6" w:rsidRPr="00A130F6">
        <w:rPr>
          <w:rFonts w:ascii="Times New Roman" w:hAnsi="Times New Roman" w:cs="Times New Roman"/>
          <w:sz w:val="28"/>
        </w:rPr>
        <w:t xml:space="preserve"> </w:t>
      </w:r>
      <w:r w:rsidR="00A130F6">
        <w:rPr>
          <w:rFonts w:ascii="Times New Roman" w:hAnsi="Times New Roman" w:cs="Times New Roman"/>
          <w:sz w:val="28"/>
          <w:lang w:val="en-US"/>
        </w:rPr>
        <w:t>adjusted</w:t>
      </w:r>
      <w:r w:rsidR="00A130F6" w:rsidRPr="00A130F6">
        <w:rPr>
          <w:rFonts w:ascii="Times New Roman" w:hAnsi="Times New Roman" w:cs="Times New Roman"/>
          <w:sz w:val="28"/>
        </w:rPr>
        <w:t xml:space="preserve"> </w:t>
      </w:r>
      <w:r w:rsidR="00A130F6">
        <w:rPr>
          <w:rFonts w:ascii="Times New Roman" w:hAnsi="Times New Roman" w:cs="Times New Roman"/>
          <w:sz w:val="28"/>
          <w:lang w:val="en-US"/>
        </w:rPr>
        <w:t>life</w:t>
      </w:r>
      <w:r w:rsidR="00A130F6" w:rsidRPr="00A130F6">
        <w:rPr>
          <w:rFonts w:ascii="Times New Roman" w:hAnsi="Times New Roman" w:cs="Times New Roman"/>
          <w:sz w:val="28"/>
        </w:rPr>
        <w:t xml:space="preserve"> </w:t>
      </w:r>
      <w:r w:rsidR="00A130F6">
        <w:rPr>
          <w:rFonts w:ascii="Times New Roman" w:hAnsi="Times New Roman" w:cs="Times New Roman"/>
          <w:sz w:val="28"/>
          <w:lang w:val="en-US"/>
        </w:rPr>
        <w:t>years</w:t>
      </w:r>
      <w:r w:rsidR="00703A1B">
        <w:rPr>
          <w:rFonts w:ascii="Times New Roman" w:hAnsi="Times New Roman" w:cs="Times New Roman"/>
          <w:sz w:val="28"/>
        </w:rPr>
        <w:t xml:space="preserve">), согласно </w:t>
      </w:r>
      <w:r w:rsidR="00824F26">
        <w:rPr>
          <w:rFonts w:ascii="Times New Roman" w:hAnsi="Times New Roman" w:cs="Times New Roman"/>
          <w:sz w:val="28"/>
        </w:rPr>
        <w:t>которой результаты программы измеряются в числе выигранных лет жизни пациентов с учетом качества.</w:t>
      </w:r>
      <w:r w:rsidR="003B6B8F">
        <w:rPr>
          <w:rFonts w:ascii="Times New Roman" w:hAnsi="Times New Roman" w:cs="Times New Roman"/>
          <w:sz w:val="28"/>
        </w:rPr>
        <w:t xml:space="preserve"> Анализ </w:t>
      </w:r>
      <w:proofErr w:type="gramStart"/>
      <w:r w:rsidR="003B6B8F">
        <w:rPr>
          <w:rFonts w:ascii="Times New Roman" w:hAnsi="Times New Roman" w:cs="Times New Roman"/>
          <w:sz w:val="28"/>
        </w:rPr>
        <w:t>затраты-полезность</w:t>
      </w:r>
      <w:proofErr w:type="gramEnd"/>
      <w:r w:rsidR="003B6B8F">
        <w:rPr>
          <w:rFonts w:ascii="Times New Roman" w:hAnsi="Times New Roman" w:cs="Times New Roman"/>
          <w:sz w:val="28"/>
        </w:rPr>
        <w:t xml:space="preserve"> позволяет сравнивать эффективность программ, направленных на качественно разные результаты: например, можно сопоставить программу, направленную на уменьшение смертности матерей при родах, с программой вакцинации населения против гриппа.</w:t>
      </w:r>
      <w:r w:rsidR="007C55E0">
        <w:rPr>
          <w:rFonts w:ascii="Times New Roman" w:hAnsi="Times New Roman" w:cs="Times New Roman"/>
          <w:sz w:val="28"/>
        </w:rPr>
        <w:t xml:space="preserve"> </w:t>
      </w:r>
    </w:p>
    <w:p w:rsidR="007C55E0" w:rsidRDefault="00EF3E18" w:rsidP="00F37E45">
      <w:pPr>
        <w:spacing w:before="240" w:line="360" w:lineRule="auto"/>
        <w:jc w:val="both"/>
        <w:rPr>
          <w:rFonts w:ascii="Times New Roman" w:hAnsi="Times New Roman" w:cs="Times New Roman"/>
          <w:sz w:val="28"/>
        </w:rPr>
      </w:pPr>
      <w:r>
        <w:rPr>
          <w:rFonts w:ascii="Times New Roman" w:hAnsi="Times New Roman" w:cs="Times New Roman"/>
          <w:sz w:val="28"/>
        </w:rPr>
        <w:t xml:space="preserve">Принцип анализа затраты-выгоды наиболее прост для понимания: и затраты и результаты программы выражаются в деньгах, </w:t>
      </w:r>
      <w:r w:rsidR="00ED076F">
        <w:rPr>
          <w:rFonts w:ascii="Times New Roman" w:hAnsi="Times New Roman" w:cs="Times New Roman"/>
          <w:sz w:val="28"/>
        </w:rPr>
        <w:t>а потом срав</w:t>
      </w:r>
      <w:r w:rsidR="0015241F">
        <w:rPr>
          <w:rFonts w:ascii="Times New Roman" w:hAnsi="Times New Roman" w:cs="Times New Roman"/>
          <w:sz w:val="28"/>
        </w:rPr>
        <w:t>ниваются между собой.</w:t>
      </w:r>
      <w:r w:rsidR="006D0562">
        <w:rPr>
          <w:rFonts w:ascii="Times New Roman" w:hAnsi="Times New Roman" w:cs="Times New Roman"/>
          <w:sz w:val="28"/>
        </w:rPr>
        <w:t xml:space="preserve"> Предпочтение отдается тому проекту, который принесет больше выгод на единицу затрат.</w:t>
      </w:r>
      <w:r w:rsidR="00E82ADA">
        <w:rPr>
          <w:rFonts w:ascii="Times New Roman" w:hAnsi="Times New Roman" w:cs="Times New Roman"/>
          <w:sz w:val="28"/>
        </w:rPr>
        <w:t xml:space="preserve"> </w:t>
      </w:r>
      <w:r w:rsidR="00535FF5">
        <w:rPr>
          <w:rFonts w:ascii="Times New Roman" w:hAnsi="Times New Roman" w:cs="Times New Roman"/>
          <w:sz w:val="28"/>
        </w:rPr>
        <w:t xml:space="preserve">Анализ затраты-выгоды </w:t>
      </w:r>
      <w:r w:rsidR="00FB7C23">
        <w:rPr>
          <w:rFonts w:ascii="Times New Roman" w:hAnsi="Times New Roman" w:cs="Times New Roman"/>
          <w:sz w:val="28"/>
        </w:rPr>
        <w:t>имеет недостаток, связанный со сложностью</w:t>
      </w:r>
      <w:r w:rsidR="00202FB5">
        <w:rPr>
          <w:rFonts w:ascii="Times New Roman" w:hAnsi="Times New Roman" w:cs="Times New Roman"/>
          <w:sz w:val="28"/>
        </w:rPr>
        <w:t xml:space="preserve"> оценки некоторых результатов программы в денежном выражении.</w:t>
      </w:r>
      <w:r w:rsidR="00A7748A">
        <w:rPr>
          <w:rFonts w:ascii="Times New Roman" w:hAnsi="Times New Roman" w:cs="Times New Roman"/>
          <w:sz w:val="28"/>
        </w:rPr>
        <w:t xml:space="preserve"> Например, трудно выразить в деньгах эффект от улучшения настроения или снятия боли.</w:t>
      </w:r>
    </w:p>
    <w:p w:rsidR="00D60F7B" w:rsidRPr="00301EDC" w:rsidRDefault="00ED45A9" w:rsidP="00F37E45">
      <w:pPr>
        <w:spacing w:before="240" w:line="360" w:lineRule="auto"/>
        <w:jc w:val="both"/>
        <w:rPr>
          <w:rFonts w:ascii="Times New Roman" w:eastAsiaTheme="majorEastAsia" w:hAnsi="Times New Roman" w:cs="Times New Roman"/>
          <w:b/>
          <w:bCs/>
          <w:color w:val="000000" w:themeColor="text1"/>
          <w:sz w:val="28"/>
          <w:szCs w:val="28"/>
        </w:rPr>
      </w:pPr>
      <w:r>
        <w:rPr>
          <w:rFonts w:ascii="Times New Roman" w:hAnsi="Times New Roman" w:cs="Times New Roman"/>
          <w:sz w:val="28"/>
        </w:rPr>
        <w:lastRenderedPageBreak/>
        <w:t xml:space="preserve">Все четыре описанных </w:t>
      </w:r>
      <w:r w:rsidR="00B7415B">
        <w:rPr>
          <w:rFonts w:ascii="Times New Roman" w:hAnsi="Times New Roman" w:cs="Times New Roman"/>
          <w:sz w:val="28"/>
        </w:rPr>
        <w:t>подхода</w:t>
      </w:r>
      <w:r>
        <w:rPr>
          <w:rFonts w:ascii="Times New Roman" w:hAnsi="Times New Roman" w:cs="Times New Roman"/>
          <w:sz w:val="28"/>
        </w:rPr>
        <w:t xml:space="preserve"> широко используются для экономических оценок программ </w:t>
      </w:r>
      <w:r w:rsidR="00B7415B">
        <w:rPr>
          <w:rFonts w:ascii="Times New Roman" w:hAnsi="Times New Roman" w:cs="Times New Roman"/>
          <w:sz w:val="28"/>
        </w:rPr>
        <w:t>здравоохранения,</w:t>
      </w:r>
      <w:r w:rsidR="0067456F">
        <w:rPr>
          <w:rFonts w:ascii="Times New Roman" w:hAnsi="Times New Roman" w:cs="Times New Roman"/>
          <w:sz w:val="28"/>
        </w:rPr>
        <w:t xml:space="preserve"> как в западной, так и в отечественной литературе.</w:t>
      </w:r>
      <w:r w:rsidR="00B7415B">
        <w:rPr>
          <w:rFonts w:ascii="Times New Roman" w:hAnsi="Times New Roman" w:cs="Times New Roman"/>
          <w:sz w:val="28"/>
        </w:rPr>
        <w:t xml:space="preserve"> Предпочтение отдается методам, </w:t>
      </w:r>
      <w:r w:rsidR="00A000DE">
        <w:rPr>
          <w:rFonts w:ascii="Times New Roman" w:hAnsi="Times New Roman" w:cs="Times New Roman"/>
          <w:sz w:val="28"/>
        </w:rPr>
        <w:t>которые позволяют получить сравнимые с другими исследованиями результатами. В таком случае можно</w:t>
      </w:r>
      <w:r w:rsidR="00F05F5C">
        <w:rPr>
          <w:rFonts w:ascii="Times New Roman" w:hAnsi="Times New Roman" w:cs="Times New Roman"/>
          <w:sz w:val="28"/>
        </w:rPr>
        <w:t xml:space="preserve"> делать выводы</w:t>
      </w:r>
      <w:r w:rsidR="00A000DE">
        <w:rPr>
          <w:rFonts w:ascii="Times New Roman" w:hAnsi="Times New Roman" w:cs="Times New Roman"/>
          <w:sz w:val="28"/>
        </w:rPr>
        <w:t xml:space="preserve"> об относительной экономической эффективности </w:t>
      </w:r>
      <w:r w:rsidR="00B50C88">
        <w:rPr>
          <w:rFonts w:ascii="Times New Roman" w:hAnsi="Times New Roman" w:cs="Times New Roman"/>
          <w:sz w:val="28"/>
        </w:rPr>
        <w:t>изучаемых программ</w:t>
      </w:r>
      <w:r w:rsidR="00A000DE">
        <w:rPr>
          <w:rFonts w:ascii="Times New Roman" w:hAnsi="Times New Roman" w:cs="Times New Roman"/>
          <w:sz w:val="28"/>
        </w:rPr>
        <w:t>.</w:t>
      </w:r>
      <w:r w:rsidR="00CD0EAE" w:rsidRPr="00301EDC">
        <w:rPr>
          <w:rFonts w:ascii="Times New Roman" w:hAnsi="Times New Roman" w:cs="Times New Roman"/>
        </w:rPr>
        <w:t xml:space="preserve"> </w:t>
      </w:r>
      <w:r w:rsidR="00D60F7B" w:rsidRPr="00301EDC">
        <w:rPr>
          <w:rFonts w:ascii="Times New Roman" w:hAnsi="Times New Roman" w:cs="Times New Roman"/>
        </w:rPr>
        <w:br w:type="page"/>
      </w:r>
    </w:p>
    <w:p w:rsidR="009B24B4" w:rsidRPr="00301EDC" w:rsidRDefault="00D60F7B" w:rsidP="00190CB5">
      <w:pPr>
        <w:pStyle w:val="1"/>
        <w:spacing w:line="360" w:lineRule="auto"/>
        <w:rPr>
          <w:rFonts w:cs="Times New Roman"/>
        </w:rPr>
      </w:pPr>
      <w:bookmarkStart w:id="33" w:name="_Toc358236564"/>
      <w:r w:rsidRPr="00301EDC">
        <w:rPr>
          <w:rFonts w:cs="Times New Roman"/>
        </w:rPr>
        <w:lastRenderedPageBreak/>
        <w:t>Глава 2. Оценка программы по борьбе с гепатитом</w:t>
      </w:r>
      <w:proofErr w:type="gramStart"/>
      <w:r w:rsidR="001E6634">
        <w:rPr>
          <w:rFonts w:cs="Times New Roman"/>
        </w:rPr>
        <w:t xml:space="preserve"> С</w:t>
      </w:r>
      <w:proofErr w:type="gramEnd"/>
      <w:r w:rsidRPr="00301EDC">
        <w:rPr>
          <w:rFonts w:cs="Times New Roman"/>
        </w:rPr>
        <w:t xml:space="preserve"> в Самарской области</w:t>
      </w:r>
      <w:bookmarkEnd w:id="33"/>
      <w:r w:rsidRPr="00301EDC">
        <w:rPr>
          <w:rFonts w:cs="Times New Roman"/>
        </w:rPr>
        <w:t xml:space="preserve"> </w:t>
      </w:r>
    </w:p>
    <w:p w:rsidR="00B30146" w:rsidRPr="00301EDC" w:rsidRDefault="00B30146" w:rsidP="00F0144D">
      <w:pPr>
        <w:pStyle w:val="2"/>
        <w:rPr>
          <w:rFonts w:cs="Times New Roman"/>
        </w:rPr>
      </w:pPr>
      <w:bookmarkStart w:id="34" w:name="_Toc357030729"/>
      <w:bookmarkStart w:id="35" w:name="_Toc358236565"/>
      <w:r w:rsidRPr="00301EDC">
        <w:rPr>
          <w:rFonts w:cs="Times New Roman"/>
        </w:rPr>
        <w:t>2.</w:t>
      </w:r>
      <w:r w:rsidR="0025051E">
        <w:rPr>
          <w:rFonts w:cs="Times New Roman"/>
        </w:rPr>
        <w:t>1</w:t>
      </w:r>
      <w:r w:rsidRPr="00301EDC">
        <w:rPr>
          <w:rFonts w:cs="Times New Roman"/>
        </w:rPr>
        <w:t xml:space="preserve"> Проблема вирусного гепатита</w:t>
      </w:r>
      <w:proofErr w:type="gramStart"/>
      <w:r w:rsidR="00633F72" w:rsidRPr="00301EDC">
        <w:rPr>
          <w:rFonts w:cs="Times New Roman"/>
        </w:rPr>
        <w:t xml:space="preserve"> С</w:t>
      </w:r>
      <w:bookmarkEnd w:id="35"/>
      <w:proofErr w:type="gramEnd"/>
    </w:p>
    <w:p w:rsidR="00E8026A" w:rsidRPr="00301EDC" w:rsidRDefault="00921050" w:rsidP="0045795F">
      <w:pPr>
        <w:spacing w:line="360" w:lineRule="auto"/>
        <w:jc w:val="both"/>
        <w:rPr>
          <w:rFonts w:ascii="Times New Roman" w:hAnsi="Times New Roman" w:cs="Times New Roman"/>
          <w:sz w:val="28"/>
        </w:rPr>
      </w:pPr>
      <w:r w:rsidRPr="00301EDC">
        <w:rPr>
          <w:rFonts w:ascii="Times New Roman" w:hAnsi="Times New Roman" w:cs="Times New Roman"/>
          <w:sz w:val="28"/>
        </w:rPr>
        <w:t>Вирусный гепатит</w:t>
      </w:r>
      <w:proofErr w:type="gramStart"/>
      <w:r w:rsidRPr="00301EDC">
        <w:rPr>
          <w:rFonts w:ascii="Times New Roman" w:hAnsi="Times New Roman" w:cs="Times New Roman"/>
          <w:sz w:val="28"/>
        </w:rPr>
        <w:t xml:space="preserve"> </w:t>
      </w:r>
      <w:r w:rsidR="00F00E00" w:rsidRPr="00301EDC">
        <w:rPr>
          <w:rFonts w:ascii="Times New Roman" w:hAnsi="Times New Roman" w:cs="Times New Roman"/>
          <w:sz w:val="28"/>
        </w:rPr>
        <w:t>С</w:t>
      </w:r>
      <w:proofErr w:type="gramEnd"/>
      <w:r w:rsidR="00F00E00" w:rsidRPr="00301EDC">
        <w:rPr>
          <w:rFonts w:ascii="Times New Roman" w:hAnsi="Times New Roman" w:cs="Times New Roman"/>
          <w:sz w:val="28"/>
        </w:rPr>
        <w:t xml:space="preserve"> является заболеванием печени, вызванным соответствующим вирусом. </w:t>
      </w:r>
      <w:r w:rsidR="00E8026A" w:rsidRPr="00301EDC">
        <w:rPr>
          <w:rFonts w:ascii="Times New Roman" w:hAnsi="Times New Roman" w:cs="Times New Roman"/>
          <w:sz w:val="28"/>
        </w:rPr>
        <w:t>Согласно Всемирной организации здравоохранения, около 150 миллионов человек болеют хроническим гепатитом</w:t>
      </w:r>
      <w:proofErr w:type="gramStart"/>
      <w:r w:rsidR="00E8026A" w:rsidRPr="00301EDC">
        <w:rPr>
          <w:rFonts w:ascii="Times New Roman" w:hAnsi="Times New Roman" w:cs="Times New Roman"/>
          <w:sz w:val="28"/>
        </w:rPr>
        <w:t xml:space="preserve"> С</w:t>
      </w:r>
      <w:proofErr w:type="gramEnd"/>
      <w:r w:rsidR="00E8026A" w:rsidRPr="00301EDC">
        <w:rPr>
          <w:rFonts w:ascii="Times New Roman" w:hAnsi="Times New Roman" w:cs="Times New Roman"/>
          <w:sz w:val="28"/>
        </w:rPr>
        <w:t>, и ежегодно более 350 000 человек умирают от связанных с гепатитом С болезней печени [</w:t>
      </w:r>
      <w:r w:rsidR="00FA62E9" w:rsidRPr="00FA62E9">
        <w:rPr>
          <w:rFonts w:ascii="Times New Roman" w:hAnsi="Times New Roman" w:cs="Times New Roman"/>
          <w:sz w:val="28"/>
        </w:rPr>
        <w:t>29</w:t>
      </w:r>
      <w:r w:rsidR="00E8026A" w:rsidRPr="00301EDC">
        <w:rPr>
          <w:rFonts w:ascii="Times New Roman" w:hAnsi="Times New Roman" w:cs="Times New Roman"/>
          <w:sz w:val="28"/>
        </w:rPr>
        <w:t>]</w:t>
      </w:r>
      <w:r w:rsidR="00FA62E9" w:rsidRPr="00FA62E9">
        <w:rPr>
          <w:rFonts w:ascii="Times New Roman" w:hAnsi="Times New Roman" w:cs="Times New Roman"/>
          <w:sz w:val="28"/>
        </w:rPr>
        <w:t>.</w:t>
      </w:r>
      <w:r w:rsidR="007D0435" w:rsidRPr="00301EDC">
        <w:rPr>
          <w:rFonts w:ascii="Times New Roman" w:hAnsi="Times New Roman" w:cs="Times New Roman"/>
          <w:sz w:val="28"/>
        </w:rPr>
        <w:t xml:space="preserve"> </w:t>
      </w:r>
      <w:r w:rsidR="00EA6395" w:rsidRPr="00301EDC">
        <w:rPr>
          <w:rFonts w:ascii="Times New Roman" w:hAnsi="Times New Roman" w:cs="Times New Roman"/>
          <w:sz w:val="28"/>
        </w:rPr>
        <w:t xml:space="preserve">Растущее социально-экономическое бремя данного заболевания является важной проблемой во всем мире, которая активно исследуется врачами, эпидемиологами и экономистами в сфере здравоохранения. </w:t>
      </w:r>
    </w:p>
    <w:p w:rsidR="00E8026A" w:rsidRPr="00301EDC" w:rsidRDefault="00145293" w:rsidP="0045795F">
      <w:pPr>
        <w:spacing w:line="360" w:lineRule="auto"/>
        <w:jc w:val="both"/>
        <w:rPr>
          <w:rFonts w:ascii="Times New Roman" w:hAnsi="Times New Roman" w:cs="Times New Roman"/>
          <w:sz w:val="28"/>
        </w:rPr>
      </w:pPr>
      <w:r w:rsidRPr="00301EDC">
        <w:rPr>
          <w:rFonts w:ascii="Times New Roman" w:hAnsi="Times New Roman" w:cs="Times New Roman"/>
          <w:sz w:val="28"/>
        </w:rPr>
        <w:t>Систематический обзор распространенности гепатита</w:t>
      </w:r>
      <w:proofErr w:type="gramStart"/>
      <w:r w:rsidRPr="00301EDC">
        <w:rPr>
          <w:rFonts w:ascii="Times New Roman" w:hAnsi="Times New Roman" w:cs="Times New Roman"/>
          <w:sz w:val="28"/>
        </w:rPr>
        <w:t xml:space="preserve"> С</w:t>
      </w:r>
      <w:proofErr w:type="gramEnd"/>
      <w:r w:rsidRPr="00301EDC">
        <w:rPr>
          <w:rFonts w:ascii="Times New Roman" w:hAnsi="Times New Roman" w:cs="Times New Roman"/>
          <w:sz w:val="28"/>
        </w:rPr>
        <w:t xml:space="preserve"> в Европе (включая Россию), Канаде и</w:t>
      </w:r>
      <w:r w:rsidR="00FA62E9">
        <w:rPr>
          <w:rFonts w:ascii="Times New Roman" w:hAnsi="Times New Roman" w:cs="Times New Roman"/>
          <w:sz w:val="28"/>
        </w:rPr>
        <w:t xml:space="preserve"> Израиле был проведен в труде [</w:t>
      </w:r>
      <w:r w:rsidR="00FA62E9" w:rsidRPr="00FA62E9">
        <w:rPr>
          <w:rFonts w:ascii="Times New Roman" w:hAnsi="Times New Roman" w:cs="Times New Roman"/>
          <w:sz w:val="28"/>
        </w:rPr>
        <w:t>9</w:t>
      </w:r>
      <w:r w:rsidRPr="00301EDC">
        <w:rPr>
          <w:rFonts w:ascii="Times New Roman" w:hAnsi="Times New Roman" w:cs="Times New Roman"/>
          <w:sz w:val="28"/>
        </w:rPr>
        <w:t>] в 2011 году. В данной статье содержится эпидемиологическая  информация  о гепатите</w:t>
      </w:r>
      <w:proofErr w:type="gramStart"/>
      <w:r w:rsidRPr="00301EDC">
        <w:rPr>
          <w:rFonts w:ascii="Times New Roman" w:hAnsi="Times New Roman" w:cs="Times New Roman"/>
          <w:sz w:val="28"/>
        </w:rPr>
        <w:t xml:space="preserve"> С</w:t>
      </w:r>
      <w:proofErr w:type="gramEnd"/>
      <w:r w:rsidRPr="00301EDC">
        <w:rPr>
          <w:rFonts w:ascii="Times New Roman" w:hAnsi="Times New Roman" w:cs="Times New Roman"/>
          <w:sz w:val="28"/>
        </w:rPr>
        <w:t xml:space="preserve">, собранная авторами из </w:t>
      </w:r>
      <w:r w:rsidR="00073A64" w:rsidRPr="00301EDC">
        <w:rPr>
          <w:rFonts w:ascii="Times New Roman" w:hAnsi="Times New Roman" w:cs="Times New Roman"/>
          <w:sz w:val="28"/>
        </w:rPr>
        <w:t>860</w:t>
      </w:r>
      <w:r w:rsidRPr="00301EDC">
        <w:rPr>
          <w:rFonts w:ascii="Times New Roman" w:hAnsi="Times New Roman" w:cs="Times New Roman"/>
          <w:sz w:val="28"/>
        </w:rPr>
        <w:t xml:space="preserve"> </w:t>
      </w:r>
      <w:r w:rsidR="00073A64" w:rsidRPr="00301EDC">
        <w:rPr>
          <w:rFonts w:ascii="Times New Roman" w:hAnsi="Times New Roman" w:cs="Times New Roman"/>
          <w:sz w:val="28"/>
        </w:rPr>
        <w:t>источников, согласно которой наиболее низкая распространенность гепатита С</w:t>
      </w:r>
      <w:r w:rsidR="007D0435" w:rsidRPr="00301EDC">
        <w:rPr>
          <w:rFonts w:ascii="Times New Roman" w:hAnsi="Times New Roman" w:cs="Times New Roman"/>
          <w:sz w:val="28"/>
        </w:rPr>
        <w:t xml:space="preserve"> </w:t>
      </w:r>
      <w:r w:rsidR="00073A64" w:rsidRPr="00301EDC">
        <w:rPr>
          <w:rFonts w:ascii="Times New Roman" w:hAnsi="Times New Roman" w:cs="Times New Roman"/>
          <w:sz w:val="28"/>
        </w:rPr>
        <w:t>(</w:t>
      </w:r>
      <w:r w:rsidR="007D0435" w:rsidRPr="00301EDC">
        <w:rPr>
          <w:rFonts w:ascii="Times New Roman" w:hAnsi="Times New Roman" w:cs="Times New Roman"/>
          <w:sz w:val="28"/>
        </w:rPr>
        <w:t xml:space="preserve">≤ </w:t>
      </w:r>
      <w:r w:rsidR="00073A64" w:rsidRPr="00301EDC">
        <w:rPr>
          <w:rFonts w:ascii="Times New Roman" w:hAnsi="Times New Roman" w:cs="Times New Roman"/>
          <w:sz w:val="28"/>
        </w:rPr>
        <w:t>3%)</w:t>
      </w:r>
      <w:r w:rsidR="007D0435" w:rsidRPr="00301EDC">
        <w:rPr>
          <w:rFonts w:ascii="Times New Roman" w:hAnsi="Times New Roman" w:cs="Times New Roman"/>
          <w:sz w:val="28"/>
        </w:rPr>
        <w:t xml:space="preserve"> </w:t>
      </w:r>
      <w:r w:rsidR="00073A64" w:rsidRPr="00301EDC">
        <w:rPr>
          <w:rFonts w:ascii="Times New Roman" w:hAnsi="Times New Roman" w:cs="Times New Roman"/>
          <w:sz w:val="28"/>
        </w:rPr>
        <w:t>наблюдается в странах северной Европы, наиболее высокая (</w:t>
      </w:r>
      <w:r w:rsidR="00073A64" w:rsidRPr="00301EDC">
        <w:rPr>
          <w:rFonts w:ascii="Times New Roman" w:hAnsi="Times New Roman" w:cs="Times New Roman"/>
          <w:sz w:val="28"/>
        </w:rPr>
        <w:sym w:font="Symbol" w:char="F0B3"/>
      </w:r>
      <w:r w:rsidR="00073A64" w:rsidRPr="00301EDC">
        <w:rPr>
          <w:rFonts w:ascii="Times New Roman" w:hAnsi="Times New Roman" w:cs="Times New Roman"/>
          <w:sz w:val="28"/>
        </w:rPr>
        <w:t xml:space="preserve"> 3%)  - В Румынии и сельских районах Греции, Италии и России.</w:t>
      </w:r>
    </w:p>
    <w:p w:rsidR="0024047E" w:rsidRPr="00301EDC" w:rsidRDefault="00EA6395" w:rsidP="0045795F">
      <w:pPr>
        <w:spacing w:line="360" w:lineRule="auto"/>
        <w:jc w:val="both"/>
        <w:rPr>
          <w:rFonts w:ascii="Times New Roman" w:hAnsi="Times New Roman" w:cs="Times New Roman"/>
          <w:sz w:val="28"/>
        </w:rPr>
      </w:pPr>
      <w:r w:rsidRPr="00301EDC">
        <w:rPr>
          <w:rFonts w:ascii="Times New Roman" w:hAnsi="Times New Roman" w:cs="Times New Roman"/>
          <w:sz w:val="28"/>
        </w:rPr>
        <w:t>В Российской Федерации</w:t>
      </w:r>
      <w:r w:rsidR="00A376E7" w:rsidRPr="00301EDC">
        <w:rPr>
          <w:rFonts w:ascii="Times New Roman" w:hAnsi="Times New Roman" w:cs="Times New Roman"/>
          <w:sz w:val="28"/>
        </w:rPr>
        <w:t xml:space="preserve"> уровень заболеваемости гепатитом</w:t>
      </w:r>
      <w:proofErr w:type="gramStart"/>
      <w:r w:rsidR="00A376E7" w:rsidRPr="00301EDC">
        <w:rPr>
          <w:rFonts w:ascii="Times New Roman" w:hAnsi="Times New Roman" w:cs="Times New Roman"/>
          <w:sz w:val="28"/>
        </w:rPr>
        <w:t xml:space="preserve"> С</w:t>
      </w:r>
      <w:proofErr w:type="gramEnd"/>
      <w:r w:rsidR="00A376E7" w:rsidRPr="00301EDC">
        <w:rPr>
          <w:rFonts w:ascii="Times New Roman" w:hAnsi="Times New Roman" w:cs="Times New Roman"/>
          <w:sz w:val="28"/>
        </w:rPr>
        <w:t xml:space="preserve"> ежегодно регистрируется Министерством Здравоохранения (регистрация острых случаев заболевания обязательна с 1992-1999 гг.,  хронических случаев  - с 1999 г.). Согласно Минздраву, </w:t>
      </w:r>
      <w:r w:rsidR="0024047E" w:rsidRPr="00301EDC">
        <w:rPr>
          <w:rFonts w:ascii="Times New Roman" w:hAnsi="Times New Roman" w:cs="Times New Roman"/>
          <w:sz w:val="28"/>
        </w:rPr>
        <w:t>частота заболевания гепатитом</w:t>
      </w:r>
      <w:proofErr w:type="gramStart"/>
      <w:r w:rsidR="0024047E" w:rsidRPr="00301EDC">
        <w:rPr>
          <w:rFonts w:ascii="Times New Roman" w:hAnsi="Times New Roman" w:cs="Times New Roman"/>
          <w:sz w:val="28"/>
        </w:rPr>
        <w:t xml:space="preserve"> С</w:t>
      </w:r>
      <w:proofErr w:type="gramEnd"/>
      <w:r w:rsidR="0024047E" w:rsidRPr="00301EDC">
        <w:rPr>
          <w:rFonts w:ascii="Times New Roman" w:hAnsi="Times New Roman" w:cs="Times New Roman"/>
          <w:sz w:val="28"/>
        </w:rPr>
        <w:t xml:space="preserve"> росла в период с 1996 года (3,2 случая на 100 000 человек) по 1998 год (11,6 случая на 100 000 человек).  За десять лет этот показатель увеличился в несколько раз и в 2009 году составил уже 40.79 случаев на 100 000 человек [</w:t>
      </w:r>
      <w:r w:rsidR="00FA62E9" w:rsidRPr="00FA62E9">
        <w:rPr>
          <w:rFonts w:ascii="Times New Roman" w:hAnsi="Times New Roman" w:cs="Times New Roman"/>
          <w:sz w:val="28"/>
        </w:rPr>
        <w:t>9</w:t>
      </w:r>
      <w:r w:rsidR="0024047E" w:rsidRPr="00301EDC">
        <w:rPr>
          <w:rFonts w:ascii="Times New Roman" w:hAnsi="Times New Roman" w:cs="Times New Roman"/>
          <w:sz w:val="28"/>
        </w:rPr>
        <w:t>].</w:t>
      </w:r>
    </w:p>
    <w:p w:rsidR="00E8026A" w:rsidRPr="00301EDC" w:rsidRDefault="00D24C58" w:rsidP="00F37E45">
      <w:pPr>
        <w:spacing w:line="360" w:lineRule="auto"/>
        <w:jc w:val="both"/>
        <w:rPr>
          <w:rFonts w:ascii="Times New Roman" w:hAnsi="Times New Roman" w:cs="Times New Roman"/>
          <w:sz w:val="28"/>
        </w:rPr>
      </w:pPr>
      <w:r w:rsidRPr="00301EDC">
        <w:rPr>
          <w:rFonts w:ascii="Times New Roman" w:hAnsi="Times New Roman" w:cs="Times New Roman"/>
          <w:sz w:val="28"/>
        </w:rPr>
        <w:lastRenderedPageBreak/>
        <w:t xml:space="preserve">В </w:t>
      </w:r>
      <w:r w:rsidR="00A57608" w:rsidRPr="00301EDC">
        <w:rPr>
          <w:rFonts w:ascii="Times New Roman" w:hAnsi="Times New Roman" w:cs="Times New Roman"/>
          <w:sz w:val="28"/>
        </w:rPr>
        <w:t>России наблюдается отчетливая динамика к снижению заболеваемости острым гепатитом</w:t>
      </w:r>
      <w:proofErr w:type="gramStart"/>
      <w:r w:rsidR="00A57608" w:rsidRPr="00301EDC">
        <w:rPr>
          <w:rFonts w:ascii="Times New Roman" w:hAnsi="Times New Roman" w:cs="Times New Roman"/>
          <w:sz w:val="28"/>
        </w:rPr>
        <w:t xml:space="preserve"> С</w:t>
      </w:r>
      <w:proofErr w:type="gramEnd"/>
      <w:r w:rsidR="00A57608" w:rsidRPr="00301EDC">
        <w:rPr>
          <w:rFonts w:ascii="Times New Roman" w:hAnsi="Times New Roman" w:cs="Times New Roman"/>
          <w:sz w:val="28"/>
        </w:rPr>
        <w:t xml:space="preserve"> и увеличению заболеваемости хроническим гепатитом С, что можно трактовать как результат массивного заражения вирус</w:t>
      </w:r>
      <w:r w:rsidR="00D63E64" w:rsidRPr="00301EDC">
        <w:rPr>
          <w:rFonts w:ascii="Times New Roman" w:hAnsi="Times New Roman" w:cs="Times New Roman"/>
          <w:sz w:val="28"/>
        </w:rPr>
        <w:t>ом гепатита С в предыдущие годы</w:t>
      </w:r>
      <w:r w:rsidR="005E6C0C" w:rsidRPr="00301EDC">
        <w:rPr>
          <w:rFonts w:ascii="Times New Roman" w:hAnsi="Times New Roman" w:cs="Times New Roman"/>
          <w:sz w:val="28"/>
        </w:rPr>
        <w:t xml:space="preserve"> </w:t>
      </w:r>
      <w:r w:rsidR="00A57608" w:rsidRPr="00301EDC">
        <w:rPr>
          <w:rFonts w:ascii="Times New Roman" w:hAnsi="Times New Roman" w:cs="Times New Roman"/>
          <w:sz w:val="28"/>
        </w:rPr>
        <w:t>[</w:t>
      </w:r>
      <w:r w:rsidR="00FA62E9" w:rsidRPr="00FA62E9">
        <w:rPr>
          <w:rFonts w:ascii="Times New Roman" w:hAnsi="Times New Roman" w:cs="Times New Roman"/>
          <w:sz w:val="28"/>
        </w:rPr>
        <w:t>9</w:t>
      </w:r>
      <w:r w:rsidR="00A57608" w:rsidRPr="00301EDC">
        <w:rPr>
          <w:rFonts w:ascii="Times New Roman" w:hAnsi="Times New Roman" w:cs="Times New Roman"/>
          <w:sz w:val="28"/>
        </w:rPr>
        <w:t>]</w:t>
      </w:r>
      <w:r w:rsidR="00D63E64" w:rsidRPr="00301EDC">
        <w:rPr>
          <w:rFonts w:ascii="Times New Roman" w:hAnsi="Times New Roman" w:cs="Times New Roman"/>
          <w:sz w:val="28"/>
        </w:rPr>
        <w:t xml:space="preserve">. </w:t>
      </w:r>
      <w:r w:rsidR="005E6C0C" w:rsidRPr="00301EDC">
        <w:rPr>
          <w:rFonts w:ascii="Times New Roman" w:hAnsi="Times New Roman" w:cs="Times New Roman"/>
          <w:sz w:val="28"/>
        </w:rPr>
        <w:t>По сравнению со многими странами Европы и Канадой распространенность гепатита</w:t>
      </w:r>
      <w:proofErr w:type="gramStart"/>
      <w:r w:rsidR="005E6C0C" w:rsidRPr="00301EDC">
        <w:rPr>
          <w:rFonts w:ascii="Times New Roman" w:hAnsi="Times New Roman" w:cs="Times New Roman"/>
          <w:sz w:val="28"/>
        </w:rPr>
        <w:t xml:space="preserve"> С</w:t>
      </w:r>
      <w:proofErr w:type="gramEnd"/>
      <w:r w:rsidR="005E6C0C" w:rsidRPr="00301EDC">
        <w:rPr>
          <w:rFonts w:ascii="Times New Roman" w:hAnsi="Times New Roman" w:cs="Times New Roman"/>
          <w:sz w:val="28"/>
        </w:rPr>
        <w:t xml:space="preserve"> </w:t>
      </w:r>
      <w:r w:rsidR="00D63E64" w:rsidRPr="00301EDC">
        <w:rPr>
          <w:rFonts w:ascii="Times New Roman" w:hAnsi="Times New Roman" w:cs="Times New Roman"/>
          <w:sz w:val="28"/>
        </w:rPr>
        <w:t>среди населения России больше и сост</w:t>
      </w:r>
      <w:r w:rsidR="00FA62E9">
        <w:rPr>
          <w:rFonts w:ascii="Times New Roman" w:hAnsi="Times New Roman" w:cs="Times New Roman"/>
          <w:sz w:val="28"/>
        </w:rPr>
        <w:t xml:space="preserve">авляет 2-2,9% (см. приложение </w:t>
      </w:r>
      <w:r w:rsidR="00FA62E9" w:rsidRPr="00FA62E9">
        <w:rPr>
          <w:rFonts w:ascii="Times New Roman" w:hAnsi="Times New Roman" w:cs="Times New Roman"/>
          <w:sz w:val="28"/>
        </w:rPr>
        <w:t>3</w:t>
      </w:r>
      <w:r w:rsidR="00D63E64" w:rsidRPr="00301EDC">
        <w:rPr>
          <w:rFonts w:ascii="Times New Roman" w:hAnsi="Times New Roman" w:cs="Times New Roman"/>
          <w:sz w:val="28"/>
        </w:rPr>
        <w:t xml:space="preserve">). </w:t>
      </w:r>
    </w:p>
    <w:p w:rsidR="005801EA" w:rsidRPr="00301EDC" w:rsidRDefault="00D24C58" w:rsidP="00F37E45">
      <w:pPr>
        <w:spacing w:line="360" w:lineRule="auto"/>
        <w:jc w:val="both"/>
        <w:rPr>
          <w:rFonts w:ascii="Times New Roman" w:hAnsi="Times New Roman" w:cs="Times New Roman"/>
          <w:sz w:val="28"/>
        </w:rPr>
      </w:pPr>
      <w:r w:rsidRPr="00301EDC">
        <w:rPr>
          <w:rFonts w:ascii="Times New Roman" w:hAnsi="Times New Roman" w:cs="Times New Roman"/>
          <w:sz w:val="28"/>
        </w:rPr>
        <w:t>Таким образом, профилактика, своевременное диагностирование и эффективное лечение гепатита</w:t>
      </w:r>
      <w:proofErr w:type="gramStart"/>
      <w:r w:rsidRPr="00301EDC">
        <w:rPr>
          <w:rFonts w:ascii="Times New Roman" w:hAnsi="Times New Roman" w:cs="Times New Roman"/>
          <w:sz w:val="28"/>
        </w:rPr>
        <w:t xml:space="preserve"> С</w:t>
      </w:r>
      <w:proofErr w:type="gramEnd"/>
      <w:r w:rsidRPr="00301EDC">
        <w:rPr>
          <w:rFonts w:ascii="Times New Roman" w:hAnsi="Times New Roman" w:cs="Times New Roman"/>
          <w:sz w:val="28"/>
        </w:rPr>
        <w:t xml:space="preserve"> являются важными задачами здравоохранения в России.</w:t>
      </w:r>
      <w:r w:rsidR="005801EA" w:rsidRPr="00301EDC">
        <w:rPr>
          <w:rFonts w:ascii="Times New Roman" w:hAnsi="Times New Roman" w:cs="Times New Roman"/>
          <w:sz w:val="28"/>
        </w:rPr>
        <w:t xml:space="preserve"> </w:t>
      </w:r>
    </w:p>
    <w:p w:rsidR="00926E16" w:rsidRPr="00301EDC" w:rsidRDefault="00926E16" w:rsidP="00921050">
      <w:pPr>
        <w:spacing w:line="360" w:lineRule="auto"/>
        <w:rPr>
          <w:rFonts w:ascii="Times New Roman" w:hAnsi="Times New Roman" w:cs="Times New Roman"/>
          <w:sz w:val="28"/>
        </w:rPr>
      </w:pPr>
    </w:p>
    <w:p w:rsidR="00F0144D" w:rsidRPr="00301EDC" w:rsidRDefault="00D03526" w:rsidP="00F0144D">
      <w:pPr>
        <w:pStyle w:val="2"/>
        <w:rPr>
          <w:rFonts w:cs="Times New Roman"/>
        </w:rPr>
      </w:pPr>
      <w:bookmarkStart w:id="36" w:name="_Toc358236566"/>
      <w:r w:rsidRPr="00301EDC">
        <w:rPr>
          <w:rFonts w:cs="Times New Roman"/>
        </w:rPr>
        <w:t>2.</w:t>
      </w:r>
      <w:r w:rsidR="0025051E">
        <w:rPr>
          <w:rFonts w:cs="Times New Roman"/>
        </w:rPr>
        <w:t>2</w:t>
      </w:r>
      <w:r w:rsidR="00F0144D" w:rsidRPr="00301EDC">
        <w:rPr>
          <w:rFonts w:cs="Times New Roman"/>
        </w:rPr>
        <w:t xml:space="preserve"> </w:t>
      </w:r>
      <w:r w:rsidR="00D82D4F">
        <w:rPr>
          <w:rFonts w:cs="Times New Roman"/>
        </w:rPr>
        <w:t>Программа</w:t>
      </w:r>
      <w:r w:rsidR="005801EA" w:rsidRPr="00301EDC">
        <w:rPr>
          <w:rFonts w:cs="Times New Roman"/>
        </w:rPr>
        <w:t xml:space="preserve"> по борьбе с хроническими вирусными гепатитами в Самарской области</w:t>
      </w:r>
      <w:bookmarkEnd w:id="36"/>
    </w:p>
    <w:p w:rsidR="005801EA" w:rsidRPr="00301EDC" w:rsidRDefault="005801EA" w:rsidP="00F37E45">
      <w:pPr>
        <w:spacing w:line="360" w:lineRule="auto"/>
        <w:jc w:val="both"/>
        <w:rPr>
          <w:rFonts w:ascii="Times New Roman" w:hAnsi="Times New Roman" w:cs="Times New Roman"/>
          <w:sz w:val="28"/>
        </w:rPr>
      </w:pPr>
      <w:r w:rsidRPr="00301EDC">
        <w:rPr>
          <w:rFonts w:ascii="Times New Roman" w:hAnsi="Times New Roman" w:cs="Times New Roman"/>
          <w:sz w:val="28"/>
        </w:rPr>
        <w:t>С целью улучшения организации медицинской помощи больным хроническими вирусными гепатитами, улучшения состояния здоровья и повышения качества их жизни, снижения частоты возможных рецидивов и осложнений в рамках  Областной целевой программы «Модернизация здравоохранения Самарской области на 2011-2015 годы» (утвержденной постановлением Правительства Самарской области от 27.10.201</w:t>
      </w:r>
      <w:r w:rsidR="00926E16" w:rsidRPr="00301EDC">
        <w:rPr>
          <w:rFonts w:ascii="Times New Roman" w:hAnsi="Times New Roman" w:cs="Times New Roman"/>
          <w:sz w:val="28"/>
        </w:rPr>
        <w:t xml:space="preserve">0 г. № 549) была разработана </w:t>
      </w:r>
      <w:r w:rsidRPr="00301EDC">
        <w:rPr>
          <w:rFonts w:ascii="Times New Roman" w:hAnsi="Times New Roman" w:cs="Times New Roman"/>
          <w:sz w:val="28"/>
        </w:rPr>
        <w:t xml:space="preserve">программа «Вирусные гепатиты». </w:t>
      </w:r>
    </w:p>
    <w:p w:rsidR="005801EA" w:rsidRPr="00301EDC" w:rsidRDefault="00926E16"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Сроки реализации данной </w:t>
      </w:r>
      <w:r w:rsidR="005801EA" w:rsidRPr="00301EDC">
        <w:rPr>
          <w:rFonts w:ascii="Times New Roman" w:hAnsi="Times New Roman" w:cs="Times New Roman"/>
          <w:sz w:val="28"/>
        </w:rPr>
        <w:t xml:space="preserve">программы включают период с  2011 по 2013 гг. включительно.  </w:t>
      </w:r>
    </w:p>
    <w:p w:rsidR="005801EA" w:rsidRPr="00301EDC" w:rsidRDefault="005801EA" w:rsidP="005801EA">
      <w:pPr>
        <w:spacing w:line="360" w:lineRule="auto"/>
        <w:rPr>
          <w:rFonts w:ascii="Times New Roman" w:hAnsi="Times New Roman" w:cs="Times New Roman"/>
          <w:sz w:val="28"/>
        </w:rPr>
      </w:pPr>
      <w:r w:rsidRPr="00301EDC">
        <w:rPr>
          <w:rFonts w:ascii="Times New Roman" w:hAnsi="Times New Roman" w:cs="Times New Roman"/>
          <w:sz w:val="28"/>
        </w:rPr>
        <w:t>Количество пациентов, получивших или получающих специфическое лечен</w:t>
      </w:r>
      <w:r w:rsidR="00926E16" w:rsidRPr="00301EDC">
        <w:rPr>
          <w:rFonts w:ascii="Times New Roman" w:hAnsi="Times New Roman" w:cs="Times New Roman"/>
          <w:sz w:val="28"/>
        </w:rPr>
        <w:t xml:space="preserve">ие по данной </w:t>
      </w:r>
      <w:r w:rsidRPr="00301EDC">
        <w:rPr>
          <w:rFonts w:ascii="Times New Roman" w:hAnsi="Times New Roman" w:cs="Times New Roman"/>
          <w:sz w:val="28"/>
        </w:rPr>
        <w:t xml:space="preserve">программе, составило: </w:t>
      </w:r>
    </w:p>
    <w:p w:rsidR="005801EA" w:rsidRPr="00301EDC" w:rsidRDefault="005801EA" w:rsidP="005801EA">
      <w:pPr>
        <w:spacing w:line="360" w:lineRule="auto"/>
        <w:rPr>
          <w:rFonts w:ascii="Times New Roman" w:hAnsi="Times New Roman" w:cs="Times New Roman"/>
          <w:sz w:val="28"/>
        </w:rPr>
      </w:pPr>
      <w:r w:rsidRPr="00301EDC">
        <w:rPr>
          <w:rFonts w:ascii="Times New Roman" w:hAnsi="Times New Roman" w:cs="Times New Roman"/>
          <w:sz w:val="28"/>
        </w:rPr>
        <w:t xml:space="preserve">- в 2011 г. - 430 пациентов </w:t>
      </w:r>
    </w:p>
    <w:p w:rsidR="005801EA" w:rsidRPr="00301EDC" w:rsidRDefault="005801EA" w:rsidP="005801EA">
      <w:pPr>
        <w:spacing w:line="360" w:lineRule="auto"/>
        <w:rPr>
          <w:rFonts w:ascii="Times New Roman" w:hAnsi="Times New Roman" w:cs="Times New Roman"/>
          <w:sz w:val="28"/>
        </w:rPr>
      </w:pPr>
      <w:r w:rsidRPr="00301EDC">
        <w:rPr>
          <w:rFonts w:ascii="Times New Roman" w:hAnsi="Times New Roman" w:cs="Times New Roman"/>
          <w:sz w:val="28"/>
        </w:rPr>
        <w:lastRenderedPageBreak/>
        <w:t xml:space="preserve">- в 2012 г. - 360 пациентов </w:t>
      </w:r>
    </w:p>
    <w:p w:rsidR="005801EA" w:rsidRPr="00301EDC" w:rsidRDefault="005801EA" w:rsidP="005801EA">
      <w:pPr>
        <w:spacing w:line="360" w:lineRule="auto"/>
        <w:rPr>
          <w:rFonts w:ascii="Times New Roman" w:hAnsi="Times New Roman" w:cs="Times New Roman"/>
          <w:sz w:val="28"/>
        </w:rPr>
      </w:pPr>
      <w:r w:rsidRPr="00301EDC">
        <w:rPr>
          <w:rFonts w:ascii="Times New Roman" w:hAnsi="Times New Roman" w:cs="Times New Roman"/>
          <w:sz w:val="28"/>
        </w:rPr>
        <w:t xml:space="preserve">- в 2013 г. - 360 пациентов. </w:t>
      </w:r>
    </w:p>
    <w:p w:rsidR="005801EA" w:rsidRPr="00301EDC" w:rsidRDefault="00926E16" w:rsidP="005801EA">
      <w:pPr>
        <w:spacing w:line="360" w:lineRule="auto"/>
        <w:rPr>
          <w:rFonts w:ascii="Times New Roman" w:hAnsi="Times New Roman" w:cs="Times New Roman"/>
          <w:sz w:val="28"/>
        </w:rPr>
      </w:pPr>
      <w:r w:rsidRPr="00301EDC">
        <w:rPr>
          <w:rFonts w:ascii="Times New Roman" w:hAnsi="Times New Roman" w:cs="Times New Roman"/>
          <w:sz w:val="28"/>
        </w:rPr>
        <w:t xml:space="preserve">Финансовое обеспечение </w:t>
      </w:r>
      <w:r w:rsidR="005801EA" w:rsidRPr="00301EDC">
        <w:rPr>
          <w:rFonts w:ascii="Times New Roman" w:hAnsi="Times New Roman" w:cs="Times New Roman"/>
          <w:sz w:val="28"/>
        </w:rPr>
        <w:t>программы составило в целом 271, 34 м</w:t>
      </w:r>
      <w:r w:rsidRPr="00301EDC">
        <w:rPr>
          <w:rFonts w:ascii="Times New Roman" w:hAnsi="Times New Roman" w:cs="Times New Roman"/>
          <w:sz w:val="28"/>
        </w:rPr>
        <w:t xml:space="preserve">лн. руб. По годам реализации </w:t>
      </w:r>
      <w:r w:rsidR="005801EA" w:rsidRPr="00301EDC">
        <w:rPr>
          <w:rFonts w:ascii="Times New Roman" w:hAnsi="Times New Roman" w:cs="Times New Roman"/>
          <w:sz w:val="28"/>
        </w:rPr>
        <w:t xml:space="preserve">программы конкретное распределение средств, выделенных на лечение больных вирусным гепатитом, находится в пределах: </w:t>
      </w:r>
    </w:p>
    <w:p w:rsidR="005801EA" w:rsidRPr="00301EDC" w:rsidRDefault="005801EA" w:rsidP="005801EA">
      <w:pPr>
        <w:spacing w:line="360" w:lineRule="auto"/>
        <w:rPr>
          <w:rFonts w:ascii="Times New Roman" w:hAnsi="Times New Roman" w:cs="Times New Roman"/>
          <w:sz w:val="28"/>
        </w:rPr>
      </w:pPr>
      <w:r w:rsidRPr="00301EDC">
        <w:rPr>
          <w:rFonts w:ascii="Times New Roman" w:hAnsi="Times New Roman" w:cs="Times New Roman"/>
          <w:sz w:val="28"/>
        </w:rPr>
        <w:t>- в 2011 г.- 103,78 млн. руб.</w:t>
      </w:r>
    </w:p>
    <w:p w:rsidR="005801EA" w:rsidRPr="00301EDC" w:rsidRDefault="005801EA" w:rsidP="005801EA">
      <w:pPr>
        <w:spacing w:line="360" w:lineRule="auto"/>
        <w:rPr>
          <w:rFonts w:ascii="Times New Roman" w:hAnsi="Times New Roman" w:cs="Times New Roman"/>
          <w:sz w:val="28"/>
        </w:rPr>
      </w:pPr>
      <w:r w:rsidRPr="00301EDC">
        <w:rPr>
          <w:rFonts w:ascii="Times New Roman" w:hAnsi="Times New Roman" w:cs="Times New Roman"/>
          <w:sz w:val="28"/>
        </w:rPr>
        <w:t>- в 2012 г.- 83,78 млн. руб.</w:t>
      </w:r>
    </w:p>
    <w:p w:rsidR="00790CA5" w:rsidRPr="00301EDC" w:rsidRDefault="005801EA" w:rsidP="005801EA">
      <w:pPr>
        <w:spacing w:line="360" w:lineRule="auto"/>
        <w:rPr>
          <w:rFonts w:ascii="Times New Roman" w:hAnsi="Times New Roman" w:cs="Times New Roman"/>
          <w:sz w:val="28"/>
        </w:rPr>
      </w:pPr>
      <w:r w:rsidRPr="00301EDC">
        <w:rPr>
          <w:rFonts w:ascii="Times New Roman" w:hAnsi="Times New Roman" w:cs="Times New Roman"/>
          <w:sz w:val="28"/>
        </w:rPr>
        <w:t>- в 2013 г.- 83,78 млн. руб.</w:t>
      </w:r>
    </w:p>
    <w:p w:rsidR="00884319" w:rsidRPr="00301EDC" w:rsidRDefault="00A93E4B"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В настоящее время не разработана вакцина по борьбе с гепатитом </w:t>
      </w:r>
      <w:proofErr w:type="gramStart"/>
      <w:r w:rsidRPr="00301EDC">
        <w:rPr>
          <w:rFonts w:ascii="Times New Roman" w:hAnsi="Times New Roman" w:cs="Times New Roman"/>
          <w:sz w:val="28"/>
        </w:rPr>
        <w:t>С.</w:t>
      </w:r>
      <w:proofErr w:type="gramEnd"/>
      <w:r w:rsidRPr="00301EDC">
        <w:rPr>
          <w:rFonts w:ascii="Times New Roman" w:hAnsi="Times New Roman" w:cs="Times New Roman"/>
          <w:sz w:val="28"/>
        </w:rPr>
        <w:t xml:space="preserve"> Однако хронический гепатит С можно вылечить медикаментозным способом. Согласно современным рекомендациям, для эффективного лечения необходимо использовать сочетание интерферона (или </w:t>
      </w:r>
      <w:proofErr w:type="spellStart"/>
      <w:r w:rsidRPr="00301EDC">
        <w:rPr>
          <w:rFonts w:ascii="Times New Roman" w:hAnsi="Times New Roman" w:cs="Times New Roman"/>
          <w:sz w:val="28"/>
        </w:rPr>
        <w:t>пегилированного</w:t>
      </w:r>
      <w:proofErr w:type="spellEnd"/>
      <w:r w:rsidRPr="00301EDC">
        <w:rPr>
          <w:rFonts w:ascii="Times New Roman" w:hAnsi="Times New Roman" w:cs="Times New Roman"/>
          <w:sz w:val="28"/>
        </w:rPr>
        <w:t xml:space="preserve"> интерферона) и </w:t>
      </w:r>
      <w:proofErr w:type="spellStart"/>
      <w:r w:rsidRPr="00301EDC">
        <w:rPr>
          <w:rFonts w:ascii="Times New Roman" w:hAnsi="Times New Roman" w:cs="Times New Roman"/>
          <w:sz w:val="28"/>
        </w:rPr>
        <w:t>рибавирина</w:t>
      </w:r>
      <w:proofErr w:type="spellEnd"/>
      <w:r w:rsidRPr="00301EDC">
        <w:rPr>
          <w:rFonts w:ascii="Times New Roman" w:hAnsi="Times New Roman" w:cs="Times New Roman"/>
          <w:sz w:val="28"/>
        </w:rPr>
        <w:t xml:space="preserve"> [</w:t>
      </w:r>
      <w:r w:rsidR="00FA62E9" w:rsidRPr="00FA62E9">
        <w:rPr>
          <w:rFonts w:ascii="Times New Roman" w:hAnsi="Times New Roman" w:cs="Times New Roman"/>
          <w:sz w:val="28"/>
        </w:rPr>
        <w:t>28</w:t>
      </w:r>
      <w:r w:rsidRPr="00301EDC">
        <w:rPr>
          <w:rFonts w:ascii="Times New Roman" w:hAnsi="Times New Roman" w:cs="Times New Roman"/>
          <w:sz w:val="28"/>
        </w:rPr>
        <w:t xml:space="preserve">]. </w:t>
      </w:r>
    </w:p>
    <w:p w:rsidR="0051045C" w:rsidRPr="00301EDC" w:rsidRDefault="00884319"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Участникам исследуемой программы предоставляют возможность бесплатного медикаментозного лечения </w:t>
      </w:r>
      <w:r w:rsidR="0051045C" w:rsidRPr="00301EDC">
        <w:rPr>
          <w:rFonts w:ascii="Times New Roman" w:hAnsi="Times New Roman" w:cs="Times New Roman"/>
          <w:sz w:val="28"/>
        </w:rPr>
        <w:t>в рамках одной из 3 моделей.</w:t>
      </w:r>
    </w:p>
    <w:p w:rsidR="007B7140" w:rsidRPr="00301EDC" w:rsidRDefault="0051045C" w:rsidP="00F37E45">
      <w:pPr>
        <w:jc w:val="both"/>
        <w:rPr>
          <w:rFonts w:ascii="Times New Roman" w:hAnsi="Times New Roman" w:cs="Times New Roman"/>
          <w:sz w:val="28"/>
        </w:rPr>
      </w:pPr>
      <w:r w:rsidRPr="00301EDC">
        <w:rPr>
          <w:rFonts w:ascii="Times New Roman" w:hAnsi="Times New Roman" w:cs="Times New Roman"/>
          <w:sz w:val="28"/>
        </w:rPr>
        <w:t>Подробное описание моделей лечения тех, кто участвовал в программе, и тех, кто не участвовал в программе (контрольна</w:t>
      </w:r>
      <w:r w:rsidR="000B55EA">
        <w:rPr>
          <w:rFonts w:ascii="Times New Roman" w:hAnsi="Times New Roman" w:cs="Times New Roman"/>
          <w:sz w:val="28"/>
        </w:rPr>
        <w:t xml:space="preserve">я группа) приведено в таблице </w:t>
      </w:r>
      <w:r w:rsidR="000B55EA" w:rsidRPr="000B55EA">
        <w:rPr>
          <w:rFonts w:ascii="Times New Roman" w:hAnsi="Times New Roman" w:cs="Times New Roman"/>
          <w:sz w:val="28"/>
        </w:rPr>
        <w:t>5</w:t>
      </w:r>
      <w:r w:rsidRPr="00301EDC">
        <w:rPr>
          <w:rFonts w:ascii="Times New Roman" w:hAnsi="Times New Roman" w:cs="Times New Roman"/>
          <w:sz w:val="28"/>
        </w:rPr>
        <w:t>.</w:t>
      </w:r>
      <w:r w:rsidR="007B7140" w:rsidRPr="00301EDC">
        <w:rPr>
          <w:rFonts w:ascii="Times New Roman" w:hAnsi="Times New Roman" w:cs="Times New Roman"/>
          <w:sz w:val="28"/>
        </w:rPr>
        <w:br w:type="page"/>
      </w:r>
    </w:p>
    <w:p w:rsidR="00926E16" w:rsidRPr="00301EDC" w:rsidRDefault="000B55EA" w:rsidP="00926E16">
      <w:pPr>
        <w:spacing w:line="360" w:lineRule="auto"/>
        <w:jc w:val="right"/>
        <w:rPr>
          <w:rFonts w:ascii="Times New Roman" w:hAnsi="Times New Roman" w:cs="Times New Roman"/>
          <w:b/>
          <w:sz w:val="28"/>
        </w:rPr>
      </w:pPr>
      <w:r>
        <w:rPr>
          <w:rFonts w:ascii="Times New Roman" w:hAnsi="Times New Roman" w:cs="Times New Roman"/>
          <w:b/>
          <w:sz w:val="28"/>
        </w:rPr>
        <w:lastRenderedPageBreak/>
        <w:t xml:space="preserve">Таблица </w:t>
      </w:r>
      <w:r>
        <w:rPr>
          <w:rFonts w:ascii="Times New Roman" w:hAnsi="Times New Roman" w:cs="Times New Roman"/>
          <w:b/>
          <w:sz w:val="28"/>
          <w:lang w:val="en-US"/>
        </w:rPr>
        <w:t>5</w:t>
      </w:r>
      <w:r w:rsidR="00926E16" w:rsidRPr="00301EDC">
        <w:rPr>
          <w:rFonts w:ascii="Times New Roman" w:hAnsi="Times New Roman" w:cs="Times New Roman"/>
          <w:b/>
          <w:sz w:val="28"/>
        </w:rPr>
        <w:t xml:space="preserve">. Описание моделей лечения </w:t>
      </w:r>
      <w:r w:rsidR="0051045C" w:rsidRPr="00301EDC">
        <w:rPr>
          <w:rFonts w:ascii="Times New Roman" w:hAnsi="Times New Roman" w:cs="Times New Roman"/>
          <w:b/>
          <w:sz w:val="28"/>
        </w:rPr>
        <w:t>участников программы и участников контрольной группы</w:t>
      </w:r>
    </w:p>
    <w:tbl>
      <w:tblPr>
        <w:tblStyle w:val="af"/>
        <w:tblW w:w="0" w:type="auto"/>
        <w:tblLook w:val="04A0" w:firstRow="1" w:lastRow="0" w:firstColumn="1" w:lastColumn="0" w:noHBand="0" w:noVBand="1"/>
      </w:tblPr>
      <w:tblGrid>
        <w:gridCol w:w="1655"/>
        <w:gridCol w:w="6928"/>
      </w:tblGrid>
      <w:tr w:rsidR="007B0ABC" w:rsidRPr="00301EDC" w:rsidTr="007B0ABC">
        <w:trPr>
          <w:trHeight w:val="378"/>
        </w:trPr>
        <w:tc>
          <w:tcPr>
            <w:tcW w:w="1544" w:type="dxa"/>
            <w:vAlign w:val="center"/>
          </w:tcPr>
          <w:p w:rsidR="007B0ABC" w:rsidRPr="00DC4005" w:rsidRDefault="007B0ABC" w:rsidP="007B7140">
            <w:pPr>
              <w:spacing w:line="276" w:lineRule="auto"/>
              <w:jc w:val="center"/>
              <w:rPr>
                <w:rFonts w:ascii="Times New Roman" w:eastAsia="Times New Roman" w:hAnsi="Times New Roman" w:cs="Times New Roman"/>
                <w:b/>
                <w:color w:val="0F243E" w:themeColor="text2" w:themeShade="80"/>
                <w:sz w:val="26"/>
                <w:szCs w:val="26"/>
                <w:lang w:eastAsia="ru-RU"/>
              </w:rPr>
            </w:pPr>
            <w:r w:rsidRPr="00DC4005">
              <w:rPr>
                <w:rFonts w:ascii="Times New Roman" w:eastAsia="Times New Roman" w:hAnsi="Times New Roman" w:cs="Times New Roman"/>
                <w:b/>
                <w:color w:val="0F243E" w:themeColor="text2" w:themeShade="80"/>
                <w:sz w:val="26"/>
                <w:szCs w:val="26"/>
                <w:lang w:eastAsia="ru-RU"/>
              </w:rPr>
              <w:t>Модель</w:t>
            </w:r>
          </w:p>
        </w:tc>
        <w:tc>
          <w:tcPr>
            <w:tcW w:w="6928" w:type="dxa"/>
            <w:vAlign w:val="center"/>
          </w:tcPr>
          <w:p w:rsidR="007B0ABC" w:rsidRPr="00DC4005" w:rsidRDefault="007B0ABC" w:rsidP="007B7140">
            <w:pPr>
              <w:spacing w:line="276" w:lineRule="auto"/>
              <w:jc w:val="center"/>
              <w:rPr>
                <w:rFonts w:ascii="Times New Roman" w:eastAsia="Times New Roman" w:hAnsi="Times New Roman" w:cs="Times New Roman"/>
                <w:b/>
                <w:color w:val="0F243E" w:themeColor="text2" w:themeShade="80"/>
                <w:sz w:val="26"/>
                <w:szCs w:val="26"/>
                <w:lang w:eastAsia="ru-RU"/>
              </w:rPr>
            </w:pPr>
            <w:r w:rsidRPr="00DC4005">
              <w:rPr>
                <w:rFonts w:ascii="Times New Roman" w:eastAsia="Times New Roman" w:hAnsi="Times New Roman" w:cs="Times New Roman"/>
                <w:b/>
                <w:color w:val="0F243E" w:themeColor="text2" w:themeShade="80"/>
                <w:sz w:val="26"/>
                <w:szCs w:val="26"/>
                <w:lang w:eastAsia="ru-RU"/>
              </w:rPr>
              <w:t>Описание</w:t>
            </w:r>
          </w:p>
        </w:tc>
      </w:tr>
      <w:tr w:rsidR="007B0ABC" w:rsidRPr="00301EDC" w:rsidTr="007B0ABC">
        <w:tc>
          <w:tcPr>
            <w:tcW w:w="1544" w:type="dxa"/>
            <w:vAlign w:val="center"/>
          </w:tcPr>
          <w:p w:rsidR="007B0ABC" w:rsidRPr="00DC4005" w:rsidRDefault="007B0ABC" w:rsidP="007B7140">
            <w:pPr>
              <w:spacing w:line="276" w:lineRule="auto"/>
              <w:jc w:val="center"/>
              <w:rPr>
                <w:rFonts w:ascii="Times New Roman" w:eastAsia="Times New Roman" w:hAnsi="Times New Roman" w:cs="Times New Roman"/>
                <w:color w:val="0F243E" w:themeColor="text2" w:themeShade="80"/>
                <w:sz w:val="26"/>
                <w:szCs w:val="26"/>
                <w:lang w:eastAsia="ru-RU"/>
              </w:rPr>
            </w:pPr>
            <w:r w:rsidRPr="00DC4005">
              <w:rPr>
                <w:rFonts w:ascii="Times New Roman" w:eastAsia="Times New Roman" w:hAnsi="Times New Roman" w:cs="Times New Roman"/>
                <w:color w:val="0F243E" w:themeColor="text2" w:themeShade="80"/>
                <w:sz w:val="26"/>
                <w:szCs w:val="26"/>
                <w:lang w:eastAsia="ru-RU"/>
              </w:rPr>
              <w:t>1</w:t>
            </w:r>
          </w:p>
        </w:tc>
        <w:tc>
          <w:tcPr>
            <w:tcW w:w="6928" w:type="dxa"/>
            <w:vAlign w:val="center"/>
          </w:tcPr>
          <w:p w:rsidR="007B0ABC" w:rsidRPr="00DC4005" w:rsidRDefault="00AF70B9" w:rsidP="00F37E45">
            <w:pPr>
              <w:spacing w:line="276" w:lineRule="auto"/>
              <w:jc w:val="both"/>
              <w:rPr>
                <w:rFonts w:ascii="Times New Roman" w:hAnsi="Times New Roman" w:cs="Times New Roman"/>
                <w:sz w:val="26"/>
                <w:szCs w:val="26"/>
              </w:rPr>
            </w:pPr>
            <w:r w:rsidRPr="00DC4005">
              <w:rPr>
                <w:rFonts w:ascii="Times New Roman" w:hAnsi="Times New Roman" w:cs="Times New Roman"/>
                <w:sz w:val="26"/>
                <w:szCs w:val="26"/>
              </w:rPr>
              <w:t>Б</w:t>
            </w:r>
            <w:r w:rsidR="007B0ABC" w:rsidRPr="00DC4005">
              <w:rPr>
                <w:rFonts w:ascii="Times New Roman" w:hAnsi="Times New Roman" w:cs="Times New Roman"/>
                <w:sz w:val="26"/>
                <w:szCs w:val="26"/>
              </w:rPr>
              <w:t>ыли включены больные с хроническим вирусным гепатитом</w:t>
            </w:r>
            <w:proofErr w:type="gramStart"/>
            <w:r w:rsidR="007B0ABC" w:rsidRPr="00DC4005">
              <w:rPr>
                <w:rFonts w:ascii="Times New Roman" w:hAnsi="Times New Roman" w:cs="Times New Roman"/>
                <w:sz w:val="26"/>
                <w:szCs w:val="26"/>
              </w:rPr>
              <w:t xml:space="preserve"> С</w:t>
            </w:r>
            <w:proofErr w:type="gramEnd"/>
            <w:r w:rsidR="007B0ABC" w:rsidRPr="00DC4005">
              <w:rPr>
                <w:rFonts w:ascii="Times New Roman" w:hAnsi="Times New Roman" w:cs="Times New Roman"/>
                <w:sz w:val="26"/>
                <w:szCs w:val="26"/>
              </w:rPr>
              <w:t xml:space="preserve"> (2-го или 3-его генотипа), получающие следующие препараты в течение 6 месяцев – интерферон альфа-2</w:t>
            </w:r>
            <w:r w:rsidR="007B0ABC" w:rsidRPr="00DC4005">
              <w:rPr>
                <w:rFonts w:ascii="Times New Roman" w:hAnsi="Times New Roman" w:cs="Times New Roman"/>
                <w:sz w:val="26"/>
                <w:szCs w:val="26"/>
                <w:lang w:val="en-US"/>
              </w:rPr>
              <w:t>b</w:t>
            </w:r>
            <w:r w:rsidR="007B0ABC" w:rsidRPr="00DC4005">
              <w:rPr>
                <w:rFonts w:ascii="Times New Roman" w:hAnsi="Times New Roman" w:cs="Times New Roman"/>
                <w:sz w:val="26"/>
                <w:szCs w:val="26"/>
              </w:rPr>
              <w:t xml:space="preserve"> (</w:t>
            </w:r>
            <w:proofErr w:type="spellStart"/>
            <w:r w:rsidR="007B0ABC" w:rsidRPr="00DC4005">
              <w:rPr>
                <w:rFonts w:ascii="Times New Roman" w:hAnsi="Times New Roman" w:cs="Times New Roman"/>
                <w:sz w:val="26"/>
                <w:szCs w:val="26"/>
              </w:rPr>
              <w:t>альтевир</w:t>
            </w:r>
            <w:proofErr w:type="spellEnd"/>
            <w:r w:rsidR="007B0ABC" w:rsidRPr="00DC4005">
              <w:rPr>
                <w:rFonts w:ascii="Times New Roman" w:hAnsi="Times New Roman" w:cs="Times New Roman"/>
                <w:sz w:val="26"/>
                <w:szCs w:val="26"/>
              </w:rPr>
              <w:t xml:space="preserve">) в дозе 3 млн. МЕ (в инъекциях) 3 раза в неделю и </w:t>
            </w:r>
            <w:proofErr w:type="spellStart"/>
            <w:r w:rsidR="007B0ABC" w:rsidRPr="00DC4005">
              <w:rPr>
                <w:rFonts w:ascii="Times New Roman" w:hAnsi="Times New Roman" w:cs="Times New Roman"/>
                <w:sz w:val="26"/>
                <w:szCs w:val="26"/>
              </w:rPr>
              <w:t>рибавирин</w:t>
            </w:r>
            <w:proofErr w:type="spellEnd"/>
            <w:r w:rsidR="007B0ABC" w:rsidRPr="00DC4005">
              <w:rPr>
                <w:rFonts w:ascii="Times New Roman" w:hAnsi="Times New Roman" w:cs="Times New Roman"/>
                <w:sz w:val="26"/>
                <w:szCs w:val="26"/>
              </w:rPr>
              <w:t xml:space="preserve"> 5 таблеток в сутки.</w:t>
            </w:r>
          </w:p>
          <w:p w:rsidR="007B0ABC" w:rsidRPr="00DC4005" w:rsidRDefault="007B0ABC" w:rsidP="007B7140">
            <w:pPr>
              <w:spacing w:line="276" w:lineRule="auto"/>
              <w:rPr>
                <w:rFonts w:ascii="Times New Roman" w:hAnsi="Times New Roman" w:cs="Times New Roman"/>
                <w:b/>
                <w:sz w:val="26"/>
                <w:szCs w:val="26"/>
              </w:rPr>
            </w:pPr>
            <w:r w:rsidRPr="00DC4005">
              <w:rPr>
                <w:rFonts w:ascii="Times New Roman" w:hAnsi="Times New Roman" w:cs="Times New Roman"/>
                <w:b/>
                <w:sz w:val="26"/>
                <w:szCs w:val="26"/>
              </w:rPr>
              <w:t>Продолжительность терапии: 6 месяцев</w:t>
            </w:r>
          </w:p>
          <w:p w:rsidR="007B0ABC" w:rsidRPr="00DC4005" w:rsidRDefault="007B0ABC" w:rsidP="007B7140">
            <w:pPr>
              <w:spacing w:line="276" w:lineRule="auto"/>
              <w:rPr>
                <w:rFonts w:ascii="Times New Roman" w:eastAsia="Times New Roman" w:hAnsi="Times New Roman" w:cs="Times New Roman"/>
                <w:b/>
                <w:color w:val="0F243E" w:themeColor="text2" w:themeShade="80"/>
                <w:sz w:val="26"/>
                <w:szCs w:val="26"/>
                <w:lang w:eastAsia="ru-RU"/>
              </w:rPr>
            </w:pPr>
            <w:r w:rsidRPr="00DC4005">
              <w:rPr>
                <w:rFonts w:ascii="Times New Roman" w:hAnsi="Times New Roman" w:cs="Times New Roman"/>
                <w:b/>
                <w:sz w:val="26"/>
                <w:szCs w:val="26"/>
              </w:rPr>
              <w:t>Стоимость лечения в месяц: 5771 руб.</w:t>
            </w:r>
          </w:p>
        </w:tc>
      </w:tr>
      <w:tr w:rsidR="007B0ABC" w:rsidRPr="00301EDC" w:rsidTr="007B0ABC">
        <w:tc>
          <w:tcPr>
            <w:tcW w:w="1544" w:type="dxa"/>
            <w:vAlign w:val="center"/>
          </w:tcPr>
          <w:p w:rsidR="007B0ABC" w:rsidRPr="00DC4005" w:rsidRDefault="007B0ABC" w:rsidP="007B7140">
            <w:pPr>
              <w:spacing w:line="276" w:lineRule="auto"/>
              <w:jc w:val="center"/>
              <w:rPr>
                <w:rFonts w:ascii="Times New Roman" w:eastAsia="Times New Roman" w:hAnsi="Times New Roman" w:cs="Times New Roman"/>
                <w:color w:val="0F243E" w:themeColor="text2" w:themeShade="80"/>
                <w:sz w:val="26"/>
                <w:szCs w:val="26"/>
                <w:lang w:eastAsia="ru-RU"/>
              </w:rPr>
            </w:pPr>
            <w:r w:rsidRPr="00DC4005">
              <w:rPr>
                <w:rFonts w:ascii="Times New Roman" w:eastAsia="Times New Roman" w:hAnsi="Times New Roman" w:cs="Times New Roman"/>
                <w:color w:val="0F243E" w:themeColor="text2" w:themeShade="80"/>
                <w:sz w:val="26"/>
                <w:szCs w:val="26"/>
                <w:lang w:eastAsia="ru-RU"/>
              </w:rPr>
              <w:t>2</w:t>
            </w:r>
          </w:p>
        </w:tc>
        <w:tc>
          <w:tcPr>
            <w:tcW w:w="6928" w:type="dxa"/>
            <w:vAlign w:val="center"/>
          </w:tcPr>
          <w:p w:rsidR="007B0ABC" w:rsidRPr="00B656EA" w:rsidRDefault="00AF70B9" w:rsidP="00F37E45">
            <w:pPr>
              <w:spacing w:line="276" w:lineRule="auto"/>
              <w:jc w:val="both"/>
              <w:rPr>
                <w:rFonts w:ascii="Times New Roman" w:eastAsia="Times New Roman" w:hAnsi="Times New Roman" w:cs="Times New Roman"/>
                <w:sz w:val="26"/>
                <w:szCs w:val="26"/>
                <w:lang w:eastAsia="ru-RU"/>
              </w:rPr>
            </w:pPr>
            <w:r w:rsidRPr="00B656EA">
              <w:rPr>
                <w:rFonts w:ascii="Times New Roman" w:eastAsia="Times New Roman" w:hAnsi="Times New Roman" w:cs="Times New Roman"/>
                <w:sz w:val="26"/>
                <w:szCs w:val="26"/>
                <w:lang w:eastAsia="ru-RU"/>
              </w:rPr>
              <w:t>Б</w:t>
            </w:r>
            <w:r w:rsidR="007B0ABC" w:rsidRPr="00B656EA">
              <w:rPr>
                <w:rFonts w:ascii="Times New Roman" w:eastAsia="Times New Roman" w:hAnsi="Times New Roman" w:cs="Times New Roman"/>
                <w:sz w:val="26"/>
                <w:szCs w:val="26"/>
                <w:lang w:eastAsia="ru-RU"/>
              </w:rPr>
              <w:t>ольные с хроническим вирусным гепатитом С (1-го генотипа), получающие те же препар</w:t>
            </w:r>
            <w:r w:rsidR="00B656EA">
              <w:rPr>
                <w:rFonts w:ascii="Times New Roman" w:eastAsia="Times New Roman" w:hAnsi="Times New Roman" w:cs="Times New Roman"/>
                <w:sz w:val="26"/>
                <w:szCs w:val="26"/>
                <w:lang w:eastAsia="ru-RU"/>
              </w:rPr>
              <w:t xml:space="preserve">аты, но в течение 12 месяцев - </w:t>
            </w:r>
            <w:r w:rsidR="007B0ABC" w:rsidRPr="00B656EA">
              <w:rPr>
                <w:rFonts w:ascii="Times New Roman" w:eastAsia="Times New Roman" w:hAnsi="Times New Roman" w:cs="Times New Roman"/>
                <w:sz w:val="26"/>
                <w:szCs w:val="26"/>
                <w:lang w:eastAsia="ru-RU"/>
              </w:rPr>
              <w:t xml:space="preserve"> интерферон альфа-2b (</w:t>
            </w:r>
            <w:proofErr w:type="spellStart"/>
            <w:r w:rsidR="007B0ABC" w:rsidRPr="00B656EA">
              <w:rPr>
                <w:rFonts w:ascii="Times New Roman" w:eastAsia="Times New Roman" w:hAnsi="Times New Roman" w:cs="Times New Roman"/>
                <w:sz w:val="26"/>
                <w:szCs w:val="26"/>
                <w:lang w:eastAsia="ru-RU"/>
              </w:rPr>
              <w:t>альтевир</w:t>
            </w:r>
            <w:proofErr w:type="spellEnd"/>
            <w:r w:rsidR="007B0ABC" w:rsidRPr="00B656EA">
              <w:rPr>
                <w:rFonts w:ascii="Times New Roman" w:eastAsia="Times New Roman" w:hAnsi="Times New Roman" w:cs="Times New Roman"/>
                <w:sz w:val="26"/>
                <w:szCs w:val="26"/>
                <w:lang w:eastAsia="ru-RU"/>
              </w:rPr>
              <w:t xml:space="preserve">) в дозе 3 </w:t>
            </w:r>
            <w:proofErr w:type="gramStart"/>
            <w:r w:rsidR="007B0ABC" w:rsidRPr="00B656EA">
              <w:rPr>
                <w:rFonts w:ascii="Times New Roman" w:eastAsia="Times New Roman" w:hAnsi="Times New Roman" w:cs="Times New Roman"/>
                <w:sz w:val="26"/>
                <w:szCs w:val="26"/>
                <w:lang w:eastAsia="ru-RU"/>
              </w:rPr>
              <w:t>млн</w:t>
            </w:r>
            <w:proofErr w:type="gramEnd"/>
            <w:r w:rsidR="007B0ABC" w:rsidRPr="00B656EA">
              <w:rPr>
                <w:rFonts w:ascii="Times New Roman" w:eastAsia="Times New Roman" w:hAnsi="Times New Roman" w:cs="Times New Roman"/>
                <w:sz w:val="26"/>
                <w:szCs w:val="26"/>
                <w:lang w:eastAsia="ru-RU"/>
              </w:rPr>
              <w:t xml:space="preserve"> МЕ (в инъекциях) 3 раза в неделю и </w:t>
            </w:r>
            <w:proofErr w:type="spellStart"/>
            <w:r w:rsidR="007B0ABC" w:rsidRPr="00B656EA">
              <w:rPr>
                <w:rFonts w:ascii="Times New Roman" w:eastAsia="Times New Roman" w:hAnsi="Times New Roman" w:cs="Times New Roman"/>
                <w:sz w:val="26"/>
                <w:szCs w:val="26"/>
                <w:lang w:eastAsia="ru-RU"/>
              </w:rPr>
              <w:t>рибавирин</w:t>
            </w:r>
            <w:proofErr w:type="spellEnd"/>
            <w:r w:rsidR="007B0ABC" w:rsidRPr="00B656EA">
              <w:rPr>
                <w:rFonts w:ascii="Times New Roman" w:eastAsia="Times New Roman" w:hAnsi="Times New Roman" w:cs="Times New Roman"/>
                <w:sz w:val="26"/>
                <w:szCs w:val="26"/>
                <w:lang w:eastAsia="ru-RU"/>
              </w:rPr>
              <w:t xml:space="preserve"> 5 таблеток в сутки.</w:t>
            </w:r>
          </w:p>
          <w:p w:rsidR="007B0ABC" w:rsidRPr="00B656EA" w:rsidRDefault="007B0ABC" w:rsidP="007B7140">
            <w:pPr>
              <w:spacing w:line="276" w:lineRule="auto"/>
              <w:rPr>
                <w:rFonts w:ascii="Times New Roman" w:hAnsi="Times New Roman" w:cs="Times New Roman"/>
                <w:b/>
                <w:sz w:val="26"/>
                <w:szCs w:val="26"/>
              </w:rPr>
            </w:pPr>
            <w:r w:rsidRPr="00B656EA">
              <w:rPr>
                <w:rFonts w:ascii="Times New Roman" w:hAnsi="Times New Roman" w:cs="Times New Roman"/>
                <w:b/>
                <w:sz w:val="26"/>
                <w:szCs w:val="26"/>
              </w:rPr>
              <w:t>Продолжительность терапии: 12 месяцев</w:t>
            </w:r>
          </w:p>
          <w:p w:rsidR="007B0ABC" w:rsidRPr="00B656EA" w:rsidRDefault="007B0ABC" w:rsidP="007B7140">
            <w:pPr>
              <w:spacing w:line="276" w:lineRule="auto"/>
              <w:rPr>
                <w:rFonts w:ascii="Times New Roman" w:eastAsia="Times New Roman" w:hAnsi="Times New Roman" w:cs="Times New Roman"/>
                <w:sz w:val="26"/>
                <w:szCs w:val="26"/>
                <w:lang w:eastAsia="ru-RU"/>
              </w:rPr>
            </w:pPr>
            <w:r w:rsidRPr="00B656EA">
              <w:rPr>
                <w:rFonts w:ascii="Times New Roman" w:hAnsi="Times New Roman" w:cs="Times New Roman"/>
                <w:b/>
                <w:sz w:val="26"/>
                <w:szCs w:val="26"/>
              </w:rPr>
              <w:t>Стоимость лечения в месяц: 5771 руб.</w:t>
            </w:r>
          </w:p>
        </w:tc>
      </w:tr>
      <w:tr w:rsidR="007B0ABC" w:rsidRPr="00301EDC" w:rsidTr="007B0ABC">
        <w:tc>
          <w:tcPr>
            <w:tcW w:w="1544" w:type="dxa"/>
            <w:vAlign w:val="center"/>
          </w:tcPr>
          <w:p w:rsidR="007B0ABC" w:rsidRPr="00DC4005" w:rsidRDefault="007B0ABC" w:rsidP="007B7140">
            <w:pPr>
              <w:spacing w:line="276" w:lineRule="auto"/>
              <w:jc w:val="center"/>
              <w:rPr>
                <w:rFonts w:ascii="Times New Roman" w:eastAsia="Times New Roman" w:hAnsi="Times New Roman" w:cs="Times New Roman"/>
                <w:color w:val="0F243E" w:themeColor="text2" w:themeShade="80"/>
                <w:sz w:val="26"/>
                <w:szCs w:val="26"/>
                <w:lang w:eastAsia="ru-RU"/>
              </w:rPr>
            </w:pPr>
            <w:r w:rsidRPr="00DC4005">
              <w:rPr>
                <w:rFonts w:ascii="Times New Roman" w:eastAsia="Times New Roman" w:hAnsi="Times New Roman" w:cs="Times New Roman"/>
                <w:color w:val="0F243E" w:themeColor="text2" w:themeShade="80"/>
                <w:sz w:val="26"/>
                <w:szCs w:val="26"/>
                <w:lang w:eastAsia="ru-RU"/>
              </w:rPr>
              <w:t>3</w:t>
            </w:r>
          </w:p>
        </w:tc>
        <w:tc>
          <w:tcPr>
            <w:tcW w:w="6928" w:type="dxa"/>
            <w:vAlign w:val="center"/>
          </w:tcPr>
          <w:p w:rsidR="007B0ABC" w:rsidRPr="00B656EA" w:rsidRDefault="00AF70B9" w:rsidP="00F37E45">
            <w:pPr>
              <w:spacing w:line="276" w:lineRule="auto"/>
              <w:jc w:val="both"/>
              <w:rPr>
                <w:rFonts w:ascii="Times New Roman" w:eastAsia="Times New Roman" w:hAnsi="Times New Roman" w:cs="Times New Roman"/>
                <w:sz w:val="26"/>
                <w:szCs w:val="26"/>
                <w:lang w:eastAsia="ru-RU"/>
              </w:rPr>
            </w:pPr>
            <w:r w:rsidRPr="00B656EA">
              <w:rPr>
                <w:rFonts w:ascii="Times New Roman" w:eastAsia="Times New Roman" w:hAnsi="Times New Roman" w:cs="Times New Roman"/>
                <w:sz w:val="26"/>
                <w:szCs w:val="26"/>
                <w:lang w:eastAsia="ru-RU"/>
              </w:rPr>
              <w:t>Б</w:t>
            </w:r>
            <w:r w:rsidR="007B0ABC" w:rsidRPr="00B656EA">
              <w:rPr>
                <w:rFonts w:ascii="Times New Roman" w:eastAsia="Times New Roman" w:hAnsi="Times New Roman" w:cs="Times New Roman"/>
                <w:sz w:val="26"/>
                <w:szCs w:val="26"/>
                <w:lang w:eastAsia="ru-RU"/>
              </w:rPr>
              <w:t>ольные, страдающие хроническим вирусным гепатитом</w:t>
            </w:r>
            <w:proofErr w:type="gramStart"/>
            <w:r w:rsidR="007B0ABC" w:rsidRPr="00B656EA">
              <w:rPr>
                <w:rFonts w:ascii="Times New Roman" w:eastAsia="Times New Roman" w:hAnsi="Times New Roman" w:cs="Times New Roman"/>
                <w:sz w:val="26"/>
                <w:szCs w:val="26"/>
                <w:lang w:eastAsia="ru-RU"/>
              </w:rPr>
              <w:t xml:space="preserve"> С</w:t>
            </w:r>
            <w:proofErr w:type="gramEnd"/>
            <w:r w:rsidR="007B0ABC" w:rsidRPr="00B656EA">
              <w:rPr>
                <w:rFonts w:ascii="Times New Roman" w:eastAsia="Times New Roman" w:hAnsi="Times New Roman" w:cs="Times New Roman"/>
                <w:sz w:val="26"/>
                <w:szCs w:val="26"/>
                <w:lang w:eastAsia="ru-RU"/>
              </w:rPr>
              <w:t xml:space="preserve"> (1-го генотипа, или не ответившие на противовирусную терапию в прошлом, или давшие рецидив после лечения), получающие иную комбинацию препаратов в течение 12 месяцев – </w:t>
            </w:r>
            <w:proofErr w:type="spellStart"/>
            <w:r w:rsidR="007B0ABC" w:rsidRPr="00B656EA">
              <w:rPr>
                <w:rFonts w:ascii="Times New Roman" w:eastAsia="Times New Roman" w:hAnsi="Times New Roman" w:cs="Times New Roman"/>
                <w:sz w:val="26"/>
                <w:szCs w:val="26"/>
                <w:lang w:eastAsia="ru-RU"/>
              </w:rPr>
              <w:t>пегинтерферон</w:t>
            </w:r>
            <w:proofErr w:type="spellEnd"/>
            <w:r w:rsidR="007B0ABC" w:rsidRPr="00B656EA">
              <w:rPr>
                <w:rFonts w:ascii="Times New Roman" w:eastAsia="Times New Roman" w:hAnsi="Times New Roman" w:cs="Times New Roman"/>
                <w:sz w:val="26"/>
                <w:szCs w:val="26"/>
                <w:lang w:eastAsia="ru-RU"/>
              </w:rPr>
              <w:t xml:space="preserve"> альфа-2 (a или b) (</w:t>
            </w:r>
            <w:proofErr w:type="spellStart"/>
            <w:r w:rsidR="007B0ABC" w:rsidRPr="00B656EA">
              <w:rPr>
                <w:rFonts w:ascii="Times New Roman" w:eastAsia="Times New Roman" w:hAnsi="Times New Roman" w:cs="Times New Roman"/>
                <w:sz w:val="26"/>
                <w:szCs w:val="26"/>
                <w:lang w:eastAsia="ru-RU"/>
              </w:rPr>
              <w:t>пегасис</w:t>
            </w:r>
            <w:proofErr w:type="spellEnd"/>
            <w:r w:rsidR="007B0ABC" w:rsidRPr="00B656EA">
              <w:rPr>
                <w:rFonts w:ascii="Times New Roman" w:eastAsia="Times New Roman" w:hAnsi="Times New Roman" w:cs="Times New Roman"/>
                <w:sz w:val="26"/>
                <w:szCs w:val="26"/>
                <w:lang w:eastAsia="ru-RU"/>
              </w:rPr>
              <w:t xml:space="preserve"> или </w:t>
            </w:r>
            <w:proofErr w:type="spellStart"/>
            <w:r w:rsidR="007B0ABC" w:rsidRPr="00B656EA">
              <w:rPr>
                <w:rFonts w:ascii="Times New Roman" w:eastAsia="Times New Roman" w:hAnsi="Times New Roman" w:cs="Times New Roman"/>
                <w:sz w:val="26"/>
                <w:szCs w:val="26"/>
                <w:lang w:eastAsia="ru-RU"/>
              </w:rPr>
              <w:t>пегинтрон</w:t>
            </w:r>
            <w:proofErr w:type="spellEnd"/>
            <w:r w:rsidR="007B0ABC" w:rsidRPr="00B656EA">
              <w:rPr>
                <w:rFonts w:ascii="Times New Roman" w:eastAsia="Times New Roman" w:hAnsi="Times New Roman" w:cs="Times New Roman"/>
                <w:sz w:val="26"/>
                <w:szCs w:val="26"/>
                <w:lang w:eastAsia="ru-RU"/>
              </w:rPr>
              <w:t xml:space="preserve">) в инъекциях и </w:t>
            </w:r>
            <w:proofErr w:type="spellStart"/>
            <w:r w:rsidR="007B0ABC" w:rsidRPr="00B656EA">
              <w:rPr>
                <w:rFonts w:ascii="Times New Roman" w:eastAsia="Times New Roman" w:hAnsi="Times New Roman" w:cs="Times New Roman"/>
                <w:sz w:val="26"/>
                <w:szCs w:val="26"/>
                <w:lang w:eastAsia="ru-RU"/>
              </w:rPr>
              <w:t>рибавирин</w:t>
            </w:r>
            <w:proofErr w:type="spellEnd"/>
            <w:r w:rsidR="007B0ABC" w:rsidRPr="00B656EA">
              <w:rPr>
                <w:rFonts w:ascii="Times New Roman" w:eastAsia="Times New Roman" w:hAnsi="Times New Roman" w:cs="Times New Roman"/>
                <w:sz w:val="26"/>
                <w:szCs w:val="26"/>
                <w:lang w:eastAsia="ru-RU"/>
              </w:rPr>
              <w:t xml:space="preserve"> 5 таблеток в сутки.</w:t>
            </w:r>
          </w:p>
          <w:p w:rsidR="007B0ABC" w:rsidRPr="00B656EA" w:rsidRDefault="007B0ABC" w:rsidP="007B7140">
            <w:pPr>
              <w:spacing w:line="276" w:lineRule="auto"/>
              <w:rPr>
                <w:rFonts w:ascii="Times New Roman" w:hAnsi="Times New Roman" w:cs="Times New Roman"/>
                <w:b/>
                <w:sz w:val="26"/>
                <w:szCs w:val="26"/>
              </w:rPr>
            </w:pPr>
            <w:r w:rsidRPr="00B656EA">
              <w:rPr>
                <w:rFonts w:ascii="Times New Roman" w:hAnsi="Times New Roman" w:cs="Times New Roman"/>
                <w:b/>
                <w:sz w:val="26"/>
                <w:szCs w:val="26"/>
              </w:rPr>
              <w:t>Продолжительность терапии: 12 месяцев</w:t>
            </w:r>
          </w:p>
          <w:p w:rsidR="007B0ABC" w:rsidRPr="00B656EA" w:rsidRDefault="007B0ABC" w:rsidP="007B7140">
            <w:pPr>
              <w:spacing w:line="276" w:lineRule="auto"/>
              <w:rPr>
                <w:rFonts w:ascii="Times New Roman" w:eastAsia="Times New Roman" w:hAnsi="Times New Roman" w:cs="Times New Roman"/>
                <w:sz w:val="26"/>
                <w:szCs w:val="26"/>
                <w:lang w:eastAsia="ru-RU"/>
              </w:rPr>
            </w:pPr>
            <w:r w:rsidRPr="00B656EA">
              <w:rPr>
                <w:rFonts w:ascii="Times New Roman" w:hAnsi="Times New Roman" w:cs="Times New Roman"/>
                <w:b/>
                <w:sz w:val="26"/>
                <w:szCs w:val="26"/>
              </w:rPr>
              <w:t>Стоимость лечения в месяц: 42 957 руб.</w:t>
            </w:r>
          </w:p>
        </w:tc>
      </w:tr>
      <w:tr w:rsidR="007B0ABC" w:rsidRPr="00301EDC" w:rsidTr="007B0ABC">
        <w:tc>
          <w:tcPr>
            <w:tcW w:w="1544" w:type="dxa"/>
            <w:vAlign w:val="center"/>
          </w:tcPr>
          <w:p w:rsidR="007B0ABC" w:rsidRPr="00DC4005" w:rsidRDefault="007B0ABC" w:rsidP="007B7140">
            <w:pPr>
              <w:spacing w:line="276" w:lineRule="auto"/>
              <w:jc w:val="center"/>
              <w:rPr>
                <w:rFonts w:ascii="Times New Roman" w:eastAsia="Times New Roman" w:hAnsi="Times New Roman" w:cs="Times New Roman"/>
                <w:color w:val="0F243E" w:themeColor="text2" w:themeShade="80"/>
                <w:sz w:val="26"/>
                <w:szCs w:val="26"/>
                <w:lang w:eastAsia="ru-RU"/>
              </w:rPr>
            </w:pPr>
            <w:r w:rsidRPr="00DC4005">
              <w:rPr>
                <w:rFonts w:ascii="Times New Roman" w:eastAsia="Times New Roman" w:hAnsi="Times New Roman" w:cs="Times New Roman"/>
                <w:color w:val="0F243E" w:themeColor="text2" w:themeShade="80"/>
                <w:sz w:val="26"/>
                <w:szCs w:val="26"/>
                <w:lang w:eastAsia="ru-RU"/>
              </w:rPr>
              <w:t>Контрольная группа</w:t>
            </w:r>
          </w:p>
        </w:tc>
        <w:tc>
          <w:tcPr>
            <w:tcW w:w="6928" w:type="dxa"/>
            <w:vAlign w:val="center"/>
          </w:tcPr>
          <w:p w:rsidR="00AF70B9" w:rsidRPr="00B656EA" w:rsidRDefault="00AF70B9" w:rsidP="00F37E45">
            <w:pPr>
              <w:spacing w:line="276" w:lineRule="auto"/>
              <w:jc w:val="both"/>
              <w:rPr>
                <w:rFonts w:ascii="Times New Roman" w:eastAsia="Times New Roman" w:hAnsi="Times New Roman" w:cs="Times New Roman"/>
                <w:sz w:val="26"/>
                <w:szCs w:val="26"/>
                <w:lang w:eastAsia="ru-RU"/>
              </w:rPr>
            </w:pPr>
            <w:r w:rsidRPr="00B656EA">
              <w:rPr>
                <w:rFonts w:ascii="Times New Roman" w:eastAsia="Times New Roman" w:hAnsi="Times New Roman" w:cs="Times New Roman"/>
                <w:sz w:val="26"/>
                <w:szCs w:val="26"/>
                <w:lang w:eastAsia="ru-RU"/>
              </w:rPr>
              <w:t>Пациенты с хроническим вирусным гепатитом</w:t>
            </w:r>
            <w:proofErr w:type="gramStart"/>
            <w:r w:rsidRPr="00B656EA">
              <w:rPr>
                <w:rFonts w:ascii="Times New Roman" w:eastAsia="Times New Roman" w:hAnsi="Times New Roman" w:cs="Times New Roman"/>
                <w:sz w:val="26"/>
                <w:szCs w:val="26"/>
                <w:lang w:eastAsia="ru-RU"/>
              </w:rPr>
              <w:t xml:space="preserve"> С</w:t>
            </w:r>
            <w:proofErr w:type="gramEnd"/>
            <w:r w:rsidRPr="00B656EA">
              <w:rPr>
                <w:rFonts w:ascii="Times New Roman" w:eastAsia="Times New Roman" w:hAnsi="Times New Roman" w:cs="Times New Roman"/>
                <w:sz w:val="26"/>
                <w:szCs w:val="26"/>
                <w:lang w:eastAsia="ru-RU"/>
              </w:rPr>
              <w:t xml:space="preserve">, не использующие в лечении препараты, полученные в рамках областной программы. </w:t>
            </w:r>
          </w:p>
          <w:p w:rsidR="00A46AED" w:rsidRPr="00B656EA" w:rsidRDefault="00DC4005" w:rsidP="00F37E45">
            <w:pPr>
              <w:spacing w:line="276" w:lineRule="auto"/>
              <w:jc w:val="both"/>
              <w:rPr>
                <w:rFonts w:ascii="Times New Roman" w:eastAsia="Times New Roman" w:hAnsi="Times New Roman" w:cs="Times New Roman"/>
                <w:sz w:val="26"/>
                <w:szCs w:val="26"/>
                <w:lang w:eastAsia="ru-RU"/>
              </w:rPr>
            </w:pPr>
            <w:r w:rsidRPr="00B656EA">
              <w:rPr>
                <w:rFonts w:ascii="Times New Roman" w:eastAsia="Times New Roman" w:hAnsi="Times New Roman" w:cs="Times New Roman"/>
                <w:sz w:val="26"/>
                <w:szCs w:val="26"/>
                <w:lang w:eastAsia="ru-RU"/>
              </w:rPr>
              <w:t xml:space="preserve">Нет </w:t>
            </w:r>
            <w:r w:rsidR="00A46AED" w:rsidRPr="00B656EA">
              <w:rPr>
                <w:rFonts w:ascii="Times New Roman" w:eastAsia="Times New Roman" w:hAnsi="Times New Roman" w:cs="Times New Roman"/>
                <w:sz w:val="26"/>
                <w:szCs w:val="26"/>
                <w:lang w:eastAsia="ru-RU"/>
              </w:rPr>
              <w:t>противовирусной терапии.</w:t>
            </w:r>
            <w:r w:rsidRPr="00B656EA">
              <w:rPr>
                <w:rFonts w:ascii="Times New Roman" w:eastAsia="Times New Roman" w:hAnsi="Times New Roman" w:cs="Times New Roman"/>
                <w:sz w:val="26"/>
                <w:szCs w:val="26"/>
                <w:lang w:eastAsia="ru-RU"/>
              </w:rPr>
              <w:t xml:space="preserve"> </w:t>
            </w:r>
            <w:proofErr w:type="gramStart"/>
            <w:r w:rsidRPr="00B656EA">
              <w:rPr>
                <w:rFonts w:ascii="Times New Roman" w:eastAsia="Times New Roman" w:hAnsi="Times New Roman" w:cs="Times New Roman"/>
                <w:sz w:val="26"/>
                <w:szCs w:val="26"/>
                <w:lang w:eastAsia="ru-RU"/>
              </w:rPr>
              <w:t xml:space="preserve">В амбулаторно </w:t>
            </w:r>
            <w:r w:rsidR="00A46AED" w:rsidRPr="00B656EA">
              <w:rPr>
                <w:rFonts w:ascii="Times New Roman" w:eastAsia="Times New Roman" w:hAnsi="Times New Roman" w:cs="Times New Roman"/>
                <w:sz w:val="26"/>
                <w:szCs w:val="26"/>
                <w:lang w:eastAsia="ru-RU"/>
              </w:rPr>
              <w:t>поликлинических условиях больной принимает  патогенетическое лечение (</w:t>
            </w:r>
            <w:proofErr w:type="spellStart"/>
            <w:r w:rsidR="00A46AED" w:rsidRPr="00B656EA">
              <w:rPr>
                <w:rFonts w:ascii="Times New Roman" w:eastAsia="Times New Roman" w:hAnsi="Times New Roman" w:cs="Times New Roman"/>
                <w:sz w:val="26"/>
                <w:szCs w:val="26"/>
                <w:lang w:eastAsia="ru-RU"/>
              </w:rPr>
              <w:t>гептрал</w:t>
            </w:r>
            <w:proofErr w:type="spellEnd"/>
            <w:r w:rsidR="00A46AED" w:rsidRPr="00B656EA">
              <w:rPr>
                <w:rFonts w:ascii="Times New Roman" w:eastAsia="Times New Roman" w:hAnsi="Times New Roman" w:cs="Times New Roman"/>
                <w:sz w:val="26"/>
                <w:szCs w:val="26"/>
                <w:lang w:eastAsia="ru-RU"/>
              </w:rPr>
              <w:t xml:space="preserve">, </w:t>
            </w:r>
            <w:proofErr w:type="spellStart"/>
            <w:r w:rsidR="00A46AED" w:rsidRPr="00B656EA">
              <w:rPr>
                <w:rFonts w:ascii="Times New Roman" w:eastAsia="Times New Roman" w:hAnsi="Times New Roman" w:cs="Times New Roman"/>
                <w:sz w:val="26"/>
                <w:szCs w:val="26"/>
                <w:lang w:eastAsia="ru-RU"/>
              </w:rPr>
              <w:t>урсосан</w:t>
            </w:r>
            <w:proofErr w:type="spellEnd"/>
            <w:r w:rsidR="00A46AED" w:rsidRPr="00B656EA">
              <w:rPr>
                <w:rFonts w:ascii="Times New Roman" w:eastAsia="Times New Roman" w:hAnsi="Times New Roman" w:cs="Times New Roman"/>
                <w:sz w:val="26"/>
                <w:szCs w:val="26"/>
                <w:lang w:eastAsia="ru-RU"/>
              </w:rPr>
              <w:t xml:space="preserve">, </w:t>
            </w:r>
            <w:proofErr w:type="spellStart"/>
            <w:r w:rsidR="00A46AED" w:rsidRPr="00B656EA">
              <w:rPr>
                <w:rFonts w:ascii="Times New Roman" w:eastAsia="Times New Roman" w:hAnsi="Times New Roman" w:cs="Times New Roman"/>
                <w:sz w:val="26"/>
                <w:szCs w:val="26"/>
                <w:lang w:eastAsia="ru-RU"/>
              </w:rPr>
              <w:t>гепабене</w:t>
            </w:r>
            <w:proofErr w:type="spellEnd"/>
            <w:r w:rsidR="00A46AED" w:rsidRPr="00B656EA">
              <w:rPr>
                <w:rFonts w:ascii="Times New Roman" w:eastAsia="Times New Roman" w:hAnsi="Times New Roman" w:cs="Times New Roman"/>
                <w:sz w:val="26"/>
                <w:szCs w:val="26"/>
                <w:lang w:eastAsia="ru-RU"/>
              </w:rPr>
              <w:t xml:space="preserve">, </w:t>
            </w:r>
            <w:proofErr w:type="gramEnd"/>
          </w:p>
          <w:p w:rsidR="00A46AED" w:rsidRPr="00B656EA" w:rsidRDefault="00DC4005" w:rsidP="00DC4005">
            <w:pPr>
              <w:spacing w:line="276" w:lineRule="auto"/>
              <w:rPr>
                <w:rFonts w:ascii="Times New Roman" w:eastAsia="Times New Roman" w:hAnsi="Times New Roman" w:cs="Times New Roman"/>
                <w:sz w:val="26"/>
                <w:szCs w:val="26"/>
                <w:lang w:eastAsia="ru-RU"/>
              </w:rPr>
            </w:pPr>
            <w:proofErr w:type="spellStart"/>
            <w:proofErr w:type="gramStart"/>
            <w:r w:rsidRPr="00B656EA">
              <w:rPr>
                <w:rFonts w:ascii="Times New Roman" w:eastAsia="Times New Roman" w:hAnsi="Times New Roman" w:cs="Times New Roman"/>
                <w:sz w:val="26"/>
                <w:szCs w:val="26"/>
                <w:lang w:eastAsia="ru-RU"/>
              </w:rPr>
              <w:t>фосфоглив</w:t>
            </w:r>
            <w:proofErr w:type="spellEnd"/>
            <w:r w:rsidRPr="00B656EA">
              <w:rPr>
                <w:rFonts w:ascii="Times New Roman" w:eastAsia="Times New Roman" w:hAnsi="Times New Roman" w:cs="Times New Roman"/>
                <w:sz w:val="26"/>
                <w:szCs w:val="26"/>
                <w:lang w:eastAsia="ru-RU"/>
              </w:rPr>
              <w:t xml:space="preserve">, поливитамины, </w:t>
            </w:r>
            <w:proofErr w:type="spellStart"/>
            <w:r w:rsidRPr="00B656EA">
              <w:rPr>
                <w:rFonts w:ascii="Times New Roman" w:eastAsia="Times New Roman" w:hAnsi="Times New Roman" w:cs="Times New Roman"/>
                <w:sz w:val="26"/>
                <w:szCs w:val="26"/>
                <w:lang w:eastAsia="ru-RU"/>
              </w:rPr>
              <w:t>но</w:t>
            </w:r>
            <w:r w:rsidR="00A46AED" w:rsidRPr="00B656EA">
              <w:rPr>
                <w:rFonts w:ascii="Times New Roman" w:eastAsia="Times New Roman" w:hAnsi="Times New Roman" w:cs="Times New Roman"/>
                <w:sz w:val="26"/>
                <w:szCs w:val="26"/>
                <w:lang w:eastAsia="ru-RU"/>
              </w:rPr>
              <w:t>шпа</w:t>
            </w:r>
            <w:proofErr w:type="spellEnd"/>
            <w:r w:rsidR="00A46AED" w:rsidRPr="00B656EA">
              <w:rPr>
                <w:rFonts w:ascii="Times New Roman" w:eastAsia="Times New Roman" w:hAnsi="Times New Roman" w:cs="Times New Roman"/>
                <w:sz w:val="26"/>
                <w:szCs w:val="26"/>
                <w:lang w:eastAsia="ru-RU"/>
              </w:rPr>
              <w:t>, ферменты)</w:t>
            </w:r>
            <w:proofErr w:type="gramEnd"/>
          </w:p>
          <w:p w:rsidR="007B0ABC" w:rsidRPr="00B656EA" w:rsidRDefault="007B0ABC" w:rsidP="00DC4005">
            <w:pPr>
              <w:spacing w:line="276" w:lineRule="auto"/>
              <w:rPr>
                <w:rFonts w:ascii="Times New Roman" w:hAnsi="Times New Roman" w:cs="Times New Roman"/>
                <w:b/>
                <w:sz w:val="26"/>
                <w:szCs w:val="26"/>
              </w:rPr>
            </w:pPr>
            <w:r w:rsidRPr="00B656EA">
              <w:rPr>
                <w:rFonts w:ascii="Times New Roman" w:hAnsi="Times New Roman" w:cs="Times New Roman"/>
                <w:b/>
                <w:sz w:val="26"/>
                <w:szCs w:val="26"/>
              </w:rPr>
              <w:t>Продолжительность терапии: не ограничена</w:t>
            </w:r>
          </w:p>
          <w:p w:rsidR="007B0ABC" w:rsidRPr="00B656EA" w:rsidRDefault="007B0ABC" w:rsidP="00DC4005">
            <w:pPr>
              <w:spacing w:line="276" w:lineRule="auto"/>
              <w:rPr>
                <w:rFonts w:ascii="Times New Roman" w:eastAsia="Times New Roman" w:hAnsi="Times New Roman" w:cs="Times New Roman"/>
                <w:sz w:val="26"/>
                <w:szCs w:val="26"/>
                <w:lang w:eastAsia="ru-RU"/>
              </w:rPr>
            </w:pPr>
            <w:r w:rsidRPr="00B656EA">
              <w:rPr>
                <w:rFonts w:ascii="Times New Roman" w:hAnsi="Times New Roman" w:cs="Times New Roman"/>
                <w:b/>
                <w:sz w:val="26"/>
                <w:szCs w:val="26"/>
              </w:rPr>
              <w:t>Стоимость лечения в месяц: 10 870 руб.</w:t>
            </w:r>
          </w:p>
        </w:tc>
      </w:tr>
    </w:tbl>
    <w:p w:rsidR="00DC4005" w:rsidRDefault="00DC4005" w:rsidP="00926E16">
      <w:pPr>
        <w:shd w:val="clear" w:color="auto" w:fill="FFFFFF"/>
        <w:spacing w:after="0" w:line="360" w:lineRule="auto"/>
        <w:rPr>
          <w:rFonts w:ascii="Times New Roman" w:eastAsia="Times New Roman" w:hAnsi="Times New Roman" w:cs="Times New Roman"/>
          <w:color w:val="FF0000"/>
          <w:sz w:val="28"/>
          <w:szCs w:val="20"/>
          <w:lang w:eastAsia="ru-RU"/>
        </w:rPr>
      </w:pPr>
    </w:p>
    <w:p w:rsidR="00DC4005" w:rsidRDefault="00DC4005" w:rsidP="00DC4005">
      <w:pPr>
        <w:rPr>
          <w:lang w:eastAsia="ru-RU"/>
        </w:rPr>
      </w:pPr>
      <w:r>
        <w:rPr>
          <w:lang w:eastAsia="ru-RU"/>
        </w:rPr>
        <w:br w:type="page"/>
      </w:r>
    </w:p>
    <w:p w:rsidR="003B1054" w:rsidRPr="00301EDC" w:rsidRDefault="00D03526" w:rsidP="00B92409">
      <w:pPr>
        <w:pStyle w:val="2"/>
        <w:rPr>
          <w:rFonts w:cs="Times New Roman"/>
        </w:rPr>
      </w:pPr>
      <w:bookmarkStart w:id="37" w:name="_Toc358236567"/>
      <w:r w:rsidRPr="00301EDC">
        <w:rPr>
          <w:rFonts w:cs="Times New Roman"/>
        </w:rPr>
        <w:lastRenderedPageBreak/>
        <w:t>2.</w:t>
      </w:r>
      <w:r w:rsidR="0025051E">
        <w:rPr>
          <w:rFonts w:cs="Times New Roman"/>
        </w:rPr>
        <w:t>3</w:t>
      </w:r>
      <w:r w:rsidR="008C65B2" w:rsidRPr="00301EDC">
        <w:rPr>
          <w:rFonts w:cs="Times New Roman"/>
        </w:rPr>
        <w:t xml:space="preserve"> </w:t>
      </w:r>
      <w:bookmarkEnd w:id="34"/>
      <w:r w:rsidR="001A6470" w:rsidRPr="00301EDC">
        <w:rPr>
          <w:rFonts w:cs="Times New Roman"/>
        </w:rPr>
        <w:t>Описание данных</w:t>
      </w:r>
      <w:bookmarkEnd w:id="37"/>
    </w:p>
    <w:p w:rsidR="00EE5ED7" w:rsidRPr="00301EDC" w:rsidRDefault="00EE5ED7" w:rsidP="00EE5ED7">
      <w:pPr>
        <w:rPr>
          <w:rFonts w:ascii="Times New Roman" w:hAnsi="Times New Roman" w:cs="Times New Roman"/>
        </w:rPr>
      </w:pPr>
    </w:p>
    <w:p w:rsidR="00EE5ED7" w:rsidRPr="00301EDC" w:rsidRDefault="00EE5ED7" w:rsidP="00F37E45">
      <w:pPr>
        <w:spacing w:line="360" w:lineRule="auto"/>
        <w:jc w:val="both"/>
        <w:rPr>
          <w:rFonts w:ascii="Times New Roman" w:hAnsi="Times New Roman" w:cs="Times New Roman"/>
          <w:sz w:val="28"/>
        </w:rPr>
      </w:pPr>
      <w:r w:rsidRPr="00301EDC">
        <w:rPr>
          <w:rFonts w:ascii="Times New Roman" w:hAnsi="Times New Roman" w:cs="Times New Roman"/>
          <w:sz w:val="28"/>
        </w:rPr>
        <w:t xml:space="preserve">В данной работе была произведена оценка экономической эффективности </w:t>
      </w:r>
      <w:r w:rsidR="00A25B2F" w:rsidRPr="00301EDC">
        <w:rPr>
          <w:rFonts w:ascii="Times New Roman" w:hAnsi="Times New Roman" w:cs="Times New Roman"/>
          <w:sz w:val="28"/>
        </w:rPr>
        <w:t>исследуемой п</w:t>
      </w:r>
      <w:r w:rsidR="00BC2A35">
        <w:rPr>
          <w:rFonts w:ascii="Times New Roman" w:hAnsi="Times New Roman" w:cs="Times New Roman"/>
          <w:sz w:val="28"/>
        </w:rPr>
        <w:t>рограммы по борьбе с гепатитом С</w:t>
      </w:r>
      <w:r w:rsidR="00A25B2F" w:rsidRPr="00301EDC">
        <w:rPr>
          <w:rFonts w:ascii="Times New Roman" w:hAnsi="Times New Roman" w:cs="Times New Roman"/>
          <w:sz w:val="28"/>
        </w:rPr>
        <w:t>.</w:t>
      </w:r>
      <w:r w:rsidR="003E5B39" w:rsidRPr="00301EDC">
        <w:rPr>
          <w:rFonts w:ascii="Times New Roman" w:hAnsi="Times New Roman" w:cs="Times New Roman"/>
          <w:sz w:val="28"/>
        </w:rPr>
        <w:t xml:space="preserve"> Для этой цели был проведен опрос </w:t>
      </w:r>
      <w:r w:rsidR="00BD3684" w:rsidRPr="00301EDC">
        <w:rPr>
          <w:rFonts w:ascii="Times New Roman" w:hAnsi="Times New Roman" w:cs="Times New Roman"/>
          <w:sz w:val="28"/>
        </w:rPr>
        <w:t xml:space="preserve">572 больных гепатитом </w:t>
      </w:r>
      <w:proofErr w:type="gramStart"/>
      <w:r w:rsidR="00BD3684" w:rsidRPr="00301EDC">
        <w:rPr>
          <w:rFonts w:ascii="Times New Roman" w:hAnsi="Times New Roman" w:cs="Times New Roman"/>
          <w:sz w:val="28"/>
        </w:rPr>
        <w:t>С</w:t>
      </w:r>
      <w:proofErr w:type="gramEnd"/>
      <w:r w:rsidR="00BD3684" w:rsidRPr="00301EDC">
        <w:rPr>
          <w:rFonts w:ascii="Times New Roman" w:hAnsi="Times New Roman" w:cs="Times New Roman"/>
          <w:sz w:val="28"/>
        </w:rPr>
        <w:t xml:space="preserve"> в Самарской о</w:t>
      </w:r>
      <w:r w:rsidR="005065C9" w:rsidRPr="00301EDC">
        <w:rPr>
          <w:rFonts w:ascii="Times New Roman" w:hAnsi="Times New Roman" w:cs="Times New Roman"/>
          <w:sz w:val="28"/>
        </w:rPr>
        <w:t>бласти.  Список</w:t>
      </w:r>
      <w:r w:rsidR="00265522" w:rsidRPr="00301EDC">
        <w:rPr>
          <w:rFonts w:ascii="Times New Roman" w:hAnsi="Times New Roman" w:cs="Times New Roman"/>
          <w:sz w:val="28"/>
        </w:rPr>
        <w:t xml:space="preserve"> из 50</w:t>
      </w:r>
      <w:r w:rsidR="005065C9" w:rsidRPr="00301EDC">
        <w:rPr>
          <w:rFonts w:ascii="Times New Roman" w:hAnsi="Times New Roman" w:cs="Times New Roman"/>
          <w:sz w:val="28"/>
        </w:rPr>
        <w:t xml:space="preserve"> лечебно-профилактических учреждений, в которых было проведено анкетирование, размещен в приложении </w:t>
      </w:r>
      <w:r w:rsidR="00FA62E9" w:rsidRPr="00FA62E9">
        <w:rPr>
          <w:rFonts w:ascii="Times New Roman" w:hAnsi="Times New Roman" w:cs="Times New Roman"/>
          <w:sz w:val="28"/>
        </w:rPr>
        <w:t>4</w:t>
      </w:r>
      <w:r w:rsidR="005065C9" w:rsidRPr="00301EDC">
        <w:rPr>
          <w:rFonts w:ascii="Times New Roman" w:hAnsi="Times New Roman" w:cs="Times New Roman"/>
          <w:sz w:val="28"/>
        </w:rPr>
        <w:t>.</w:t>
      </w:r>
    </w:p>
    <w:p w:rsidR="00C44B22" w:rsidRPr="00301EDC" w:rsidRDefault="00BC2A35" w:rsidP="00EE5ED7">
      <w:pPr>
        <w:spacing w:line="360" w:lineRule="auto"/>
        <w:rPr>
          <w:rFonts w:ascii="Times New Roman" w:hAnsi="Times New Roman" w:cs="Times New Roman"/>
          <w:sz w:val="28"/>
        </w:rPr>
      </w:pPr>
      <w:r>
        <w:rPr>
          <w:rFonts w:ascii="Times New Roman" w:hAnsi="Times New Roman" w:cs="Times New Roman"/>
          <w:sz w:val="28"/>
        </w:rPr>
        <w:t>Анкета</w:t>
      </w:r>
      <w:r w:rsidR="00853BFC" w:rsidRPr="00301EDC">
        <w:rPr>
          <w:rFonts w:ascii="Times New Roman" w:hAnsi="Times New Roman" w:cs="Times New Roman"/>
          <w:sz w:val="28"/>
        </w:rPr>
        <w:t xml:space="preserve">, </w:t>
      </w:r>
      <w:r>
        <w:rPr>
          <w:rFonts w:ascii="Times New Roman" w:hAnsi="Times New Roman" w:cs="Times New Roman"/>
          <w:sz w:val="28"/>
        </w:rPr>
        <w:t>предлагаемая</w:t>
      </w:r>
      <w:r w:rsidR="00853BFC" w:rsidRPr="00301EDC">
        <w:rPr>
          <w:rFonts w:ascii="Times New Roman" w:hAnsi="Times New Roman" w:cs="Times New Roman"/>
          <w:sz w:val="28"/>
        </w:rPr>
        <w:t xml:space="preserve"> пациентам, </w:t>
      </w:r>
      <w:r>
        <w:rPr>
          <w:rFonts w:ascii="Times New Roman" w:hAnsi="Times New Roman" w:cs="Times New Roman"/>
          <w:sz w:val="28"/>
        </w:rPr>
        <w:t xml:space="preserve">размещена </w:t>
      </w:r>
      <w:r w:rsidR="00FA62E9">
        <w:rPr>
          <w:rFonts w:ascii="Times New Roman" w:hAnsi="Times New Roman" w:cs="Times New Roman"/>
          <w:sz w:val="28"/>
        </w:rPr>
        <w:t xml:space="preserve">в приложении </w:t>
      </w:r>
      <w:r w:rsidR="00FA62E9" w:rsidRPr="00FA62E9">
        <w:rPr>
          <w:rFonts w:ascii="Times New Roman" w:hAnsi="Times New Roman" w:cs="Times New Roman"/>
          <w:sz w:val="28"/>
        </w:rPr>
        <w:t>1</w:t>
      </w:r>
      <w:r w:rsidR="00853BFC" w:rsidRPr="00301EDC">
        <w:rPr>
          <w:rFonts w:ascii="Times New Roman" w:hAnsi="Times New Roman" w:cs="Times New Roman"/>
          <w:sz w:val="28"/>
        </w:rPr>
        <w:t>.</w:t>
      </w:r>
    </w:p>
    <w:p w:rsidR="00A04AB0" w:rsidRPr="00301EDC" w:rsidRDefault="00827F45" w:rsidP="00EE5ED7">
      <w:pPr>
        <w:spacing w:line="360" w:lineRule="auto"/>
        <w:rPr>
          <w:rFonts w:ascii="Times New Roman" w:hAnsi="Times New Roman" w:cs="Times New Roman"/>
          <w:sz w:val="28"/>
        </w:rPr>
      </w:pPr>
      <w:r w:rsidRPr="00301EDC">
        <w:rPr>
          <w:rFonts w:ascii="Times New Roman" w:hAnsi="Times New Roman" w:cs="Times New Roman"/>
          <w:b/>
          <w:sz w:val="28"/>
        </w:rPr>
        <w:t>Первый раздел</w:t>
      </w:r>
      <w:r w:rsidRPr="00301EDC">
        <w:rPr>
          <w:rFonts w:ascii="Times New Roman" w:hAnsi="Times New Roman" w:cs="Times New Roman"/>
          <w:sz w:val="28"/>
        </w:rPr>
        <w:t xml:space="preserve"> анкеты содержит </w:t>
      </w:r>
      <w:r w:rsidR="00176AB1" w:rsidRPr="00301EDC">
        <w:rPr>
          <w:rFonts w:ascii="Times New Roman" w:hAnsi="Times New Roman" w:cs="Times New Roman"/>
          <w:sz w:val="28"/>
        </w:rPr>
        <w:t>следующую информацию о пациенте:</w:t>
      </w:r>
    </w:p>
    <w:p w:rsidR="00827F45" w:rsidRPr="00301EDC" w:rsidRDefault="00DB39CB"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Пол;</w:t>
      </w:r>
    </w:p>
    <w:p w:rsidR="00DB39CB" w:rsidRPr="00301EDC" w:rsidRDefault="00DB39CB"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Возраст;</w:t>
      </w:r>
    </w:p>
    <w:p w:rsidR="00DB39CB" w:rsidRPr="00301EDC" w:rsidRDefault="00DB39CB"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Уровень образования;</w:t>
      </w:r>
    </w:p>
    <w:p w:rsidR="00DB39CB" w:rsidRPr="00301EDC" w:rsidRDefault="00DB39CB"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Семейное положение;</w:t>
      </w:r>
    </w:p>
    <w:p w:rsidR="00DB39CB" w:rsidRPr="00301EDC" w:rsidRDefault="00DB39CB"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Работа;</w:t>
      </w:r>
    </w:p>
    <w:p w:rsidR="00DB39CB" w:rsidRPr="00301EDC" w:rsidRDefault="00250FD1"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Основное занятие (</w:t>
      </w:r>
      <w:r w:rsidR="00DB39CB" w:rsidRPr="00301EDC">
        <w:rPr>
          <w:rFonts w:ascii="Times New Roman" w:hAnsi="Times New Roman" w:cs="Times New Roman"/>
          <w:sz w:val="28"/>
        </w:rPr>
        <w:t>для тех, кто не работает);</w:t>
      </w:r>
    </w:p>
    <w:p w:rsidR="00DB39CB" w:rsidRPr="00301EDC" w:rsidRDefault="00250FD1"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Вид экономической деятельности организации, в которой работает пациент;</w:t>
      </w:r>
    </w:p>
    <w:p w:rsidR="00250FD1" w:rsidRPr="00301EDC" w:rsidRDefault="00250FD1"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Фактическое количество часов работы в месяц;</w:t>
      </w:r>
    </w:p>
    <w:p w:rsidR="00250FD1" w:rsidRPr="00301EDC" w:rsidRDefault="00250FD1" w:rsidP="00DB39CB">
      <w:pPr>
        <w:pStyle w:val="af2"/>
        <w:numPr>
          <w:ilvl w:val="0"/>
          <w:numId w:val="8"/>
        </w:numPr>
        <w:spacing w:line="360" w:lineRule="auto"/>
        <w:rPr>
          <w:rFonts w:ascii="Times New Roman" w:hAnsi="Times New Roman" w:cs="Times New Roman"/>
          <w:sz w:val="28"/>
        </w:rPr>
      </w:pPr>
      <w:r w:rsidRPr="00301EDC">
        <w:rPr>
          <w:rFonts w:ascii="Times New Roman" w:hAnsi="Times New Roman" w:cs="Times New Roman"/>
          <w:sz w:val="28"/>
        </w:rPr>
        <w:t>Материальное положение.</w:t>
      </w:r>
    </w:p>
    <w:p w:rsidR="001B1E15" w:rsidRDefault="001B1E15" w:rsidP="00F37E45">
      <w:pPr>
        <w:spacing w:line="360" w:lineRule="auto"/>
        <w:jc w:val="both"/>
        <w:rPr>
          <w:rFonts w:ascii="Times New Roman" w:hAnsi="Times New Roman" w:cs="Times New Roman"/>
          <w:sz w:val="28"/>
        </w:rPr>
      </w:pPr>
      <w:r w:rsidRPr="00301EDC">
        <w:rPr>
          <w:rFonts w:ascii="Times New Roman" w:hAnsi="Times New Roman" w:cs="Times New Roman"/>
          <w:b/>
          <w:sz w:val="28"/>
        </w:rPr>
        <w:t>Второй раздел</w:t>
      </w:r>
      <w:r w:rsidRPr="00301EDC">
        <w:rPr>
          <w:rFonts w:ascii="Times New Roman" w:hAnsi="Times New Roman" w:cs="Times New Roman"/>
          <w:sz w:val="28"/>
        </w:rPr>
        <w:t xml:space="preserve"> анкеты состоит из четырнадцати вопросов. Двенадцать из них взяты из вопросника </w:t>
      </w:r>
      <w:r w:rsidRPr="00301EDC">
        <w:rPr>
          <w:rFonts w:ascii="Times New Roman" w:hAnsi="Times New Roman" w:cs="Times New Roman"/>
          <w:sz w:val="28"/>
          <w:lang w:val="en-US"/>
        </w:rPr>
        <w:t>SF</w:t>
      </w:r>
      <w:r w:rsidRPr="00301EDC">
        <w:rPr>
          <w:rFonts w:ascii="Times New Roman" w:hAnsi="Times New Roman" w:cs="Times New Roman"/>
          <w:sz w:val="28"/>
        </w:rPr>
        <w:t>12</w:t>
      </w:r>
      <w:r w:rsidRPr="00301EDC">
        <w:rPr>
          <w:rFonts w:ascii="Times New Roman" w:hAnsi="Times New Roman" w:cs="Times New Roman"/>
          <w:sz w:val="28"/>
          <w:lang w:val="en-US"/>
        </w:rPr>
        <w:t>v</w:t>
      </w:r>
      <w:r w:rsidRPr="00301EDC">
        <w:rPr>
          <w:rFonts w:ascii="Times New Roman" w:hAnsi="Times New Roman" w:cs="Times New Roman"/>
          <w:sz w:val="28"/>
        </w:rPr>
        <w:t xml:space="preserve">2 и предназначены для оценки качества жизни. Остальные два вопроса </w:t>
      </w:r>
      <w:r w:rsidR="000A03E2" w:rsidRPr="00301EDC">
        <w:rPr>
          <w:rFonts w:ascii="Times New Roman" w:hAnsi="Times New Roman" w:cs="Times New Roman"/>
          <w:sz w:val="28"/>
        </w:rPr>
        <w:t>касаются нарушений сна и ограничений физической и социальной активности в связи с гепатитом.</w:t>
      </w:r>
    </w:p>
    <w:p w:rsidR="00CC228F" w:rsidRDefault="00CC228F" w:rsidP="001B1E15">
      <w:pPr>
        <w:spacing w:line="360" w:lineRule="auto"/>
        <w:rPr>
          <w:rFonts w:ascii="Times New Roman" w:hAnsi="Times New Roman" w:cs="Times New Roman"/>
          <w:sz w:val="28"/>
        </w:rPr>
      </w:pPr>
      <w:r>
        <w:rPr>
          <w:rFonts w:ascii="Times New Roman" w:hAnsi="Times New Roman" w:cs="Times New Roman"/>
          <w:sz w:val="28"/>
        </w:rPr>
        <w:lastRenderedPageBreak/>
        <w:t>Дополнительные данные о ходе лечения пациентов  были собраны сотрудниками лечебно-профилактических учреждений и содержат следующую</w:t>
      </w:r>
      <w:r w:rsidRPr="00CC228F">
        <w:rPr>
          <w:rFonts w:ascii="Times New Roman" w:hAnsi="Times New Roman" w:cs="Times New Roman"/>
          <w:sz w:val="28"/>
        </w:rPr>
        <w:t xml:space="preserve"> </w:t>
      </w:r>
      <w:r>
        <w:rPr>
          <w:rFonts w:ascii="Times New Roman" w:hAnsi="Times New Roman" w:cs="Times New Roman"/>
          <w:sz w:val="28"/>
        </w:rPr>
        <w:t>информацию:</w:t>
      </w:r>
    </w:p>
    <w:p w:rsidR="008379B8" w:rsidRPr="00EF5435" w:rsidRDefault="00EF5435" w:rsidP="00EF5435">
      <w:pPr>
        <w:spacing w:line="360" w:lineRule="auto"/>
        <w:ind w:left="360"/>
        <w:rPr>
          <w:rFonts w:ascii="Times New Roman" w:hAnsi="Times New Roman" w:cs="Times New Roman"/>
          <w:sz w:val="28"/>
        </w:rPr>
      </w:pPr>
      <w:r>
        <w:rPr>
          <w:rFonts w:ascii="Times New Roman" w:hAnsi="Times New Roman" w:cs="Times New Roman"/>
          <w:sz w:val="28"/>
        </w:rPr>
        <w:t xml:space="preserve">1) </w:t>
      </w:r>
      <w:r w:rsidR="00CC228F" w:rsidRPr="00EF5435">
        <w:rPr>
          <w:rFonts w:ascii="Times New Roman" w:hAnsi="Times New Roman" w:cs="Times New Roman"/>
          <w:sz w:val="28"/>
        </w:rPr>
        <w:t>Факт участия пациента в программе</w:t>
      </w:r>
      <w:r w:rsidR="008379B8" w:rsidRPr="00EF5435">
        <w:rPr>
          <w:rFonts w:ascii="Times New Roman" w:hAnsi="Times New Roman" w:cs="Times New Roman"/>
          <w:sz w:val="28"/>
        </w:rPr>
        <w:t>;</w:t>
      </w:r>
    </w:p>
    <w:p w:rsidR="00BC2A35" w:rsidRPr="00EF5435" w:rsidRDefault="00EF5435" w:rsidP="00EF5435">
      <w:pPr>
        <w:spacing w:line="360" w:lineRule="auto"/>
        <w:ind w:left="360"/>
        <w:rPr>
          <w:rFonts w:ascii="Times New Roman" w:hAnsi="Times New Roman" w:cs="Times New Roman"/>
          <w:sz w:val="28"/>
        </w:rPr>
      </w:pPr>
      <w:r>
        <w:rPr>
          <w:rFonts w:ascii="Times New Roman" w:hAnsi="Times New Roman" w:cs="Times New Roman"/>
          <w:sz w:val="28"/>
        </w:rPr>
        <w:t xml:space="preserve">2) </w:t>
      </w:r>
      <w:r w:rsidR="00CC228F" w:rsidRPr="00EF5435">
        <w:rPr>
          <w:rFonts w:ascii="Times New Roman" w:hAnsi="Times New Roman" w:cs="Times New Roman"/>
          <w:sz w:val="28"/>
        </w:rPr>
        <w:t>Модель лечения пациентов</w:t>
      </w:r>
      <w:r w:rsidR="008379B8" w:rsidRPr="00EF5435">
        <w:rPr>
          <w:rFonts w:ascii="Times New Roman" w:hAnsi="Times New Roman" w:cs="Times New Roman"/>
          <w:sz w:val="28"/>
        </w:rPr>
        <w:t>, участвующих в программе;</w:t>
      </w:r>
    </w:p>
    <w:p w:rsidR="008379B8" w:rsidRDefault="00EF5435" w:rsidP="00F37E45">
      <w:pPr>
        <w:spacing w:line="360" w:lineRule="auto"/>
        <w:ind w:left="360"/>
        <w:jc w:val="both"/>
        <w:rPr>
          <w:rFonts w:ascii="Times New Roman" w:hAnsi="Times New Roman" w:cs="Times New Roman"/>
          <w:sz w:val="28"/>
        </w:rPr>
      </w:pPr>
      <w:r>
        <w:rPr>
          <w:rFonts w:ascii="Times New Roman" w:hAnsi="Times New Roman" w:cs="Times New Roman"/>
          <w:sz w:val="28"/>
        </w:rPr>
        <w:t xml:space="preserve">3) </w:t>
      </w:r>
      <w:r w:rsidR="00225B1F" w:rsidRPr="00EF5435">
        <w:rPr>
          <w:rFonts w:ascii="Times New Roman" w:hAnsi="Times New Roman" w:cs="Times New Roman"/>
          <w:sz w:val="28"/>
        </w:rPr>
        <w:t>П</w:t>
      </w:r>
      <w:r w:rsidR="008379B8" w:rsidRPr="00EF5435">
        <w:rPr>
          <w:rFonts w:ascii="Times New Roman" w:hAnsi="Times New Roman" w:cs="Times New Roman"/>
          <w:sz w:val="28"/>
        </w:rPr>
        <w:t>родолжительность и количество госпитализаций</w:t>
      </w:r>
      <w:r w:rsidR="00225B1F" w:rsidRPr="00EF5435">
        <w:rPr>
          <w:rFonts w:ascii="Times New Roman" w:hAnsi="Times New Roman" w:cs="Times New Roman"/>
          <w:sz w:val="28"/>
        </w:rPr>
        <w:t xml:space="preserve"> и листков нетрудоспособности пациентов. Данные об участниках программы были собраны за период с октября 2011 г. по октябрь 2012 г.</w:t>
      </w:r>
      <w:r w:rsidRPr="00EF5435">
        <w:rPr>
          <w:rFonts w:ascii="Times New Roman" w:hAnsi="Times New Roman" w:cs="Times New Roman"/>
          <w:sz w:val="28"/>
        </w:rPr>
        <w:t xml:space="preserve"> Для пациентов контрольной группы использовались средние показатели за пять лет с 2011 по 2012 гг. </w:t>
      </w:r>
      <w:r>
        <w:rPr>
          <w:rFonts w:ascii="Times New Roman" w:hAnsi="Times New Roman" w:cs="Times New Roman"/>
          <w:sz w:val="28"/>
        </w:rPr>
        <w:t>(см. та</w:t>
      </w:r>
      <w:r w:rsidR="000B55EA">
        <w:rPr>
          <w:rFonts w:ascii="Times New Roman" w:hAnsi="Times New Roman" w:cs="Times New Roman"/>
          <w:sz w:val="28"/>
        </w:rPr>
        <w:t xml:space="preserve">бл. </w:t>
      </w:r>
      <w:r w:rsidR="000B55EA">
        <w:rPr>
          <w:rFonts w:ascii="Times New Roman" w:hAnsi="Times New Roman" w:cs="Times New Roman"/>
          <w:sz w:val="28"/>
          <w:lang w:val="en-US"/>
        </w:rPr>
        <w:t>6</w:t>
      </w:r>
      <w:r>
        <w:rPr>
          <w:rFonts w:ascii="Times New Roman" w:hAnsi="Times New Roman" w:cs="Times New Roman"/>
          <w:sz w:val="28"/>
        </w:rPr>
        <w:t>);</w:t>
      </w:r>
    </w:p>
    <w:p w:rsidR="008379B8" w:rsidRPr="00EF5435" w:rsidRDefault="000B55EA" w:rsidP="00EF5435">
      <w:pPr>
        <w:spacing w:line="360" w:lineRule="auto"/>
        <w:ind w:left="426"/>
        <w:rPr>
          <w:rFonts w:ascii="Times New Roman" w:hAnsi="Times New Roman" w:cs="Times New Roman"/>
          <w:b/>
          <w:sz w:val="28"/>
        </w:rPr>
      </w:pPr>
      <w:r>
        <w:rPr>
          <w:rFonts w:ascii="Times New Roman" w:hAnsi="Times New Roman" w:cs="Times New Roman"/>
          <w:b/>
          <w:sz w:val="28"/>
        </w:rPr>
        <w:t xml:space="preserve">Таблица </w:t>
      </w:r>
      <w:r>
        <w:rPr>
          <w:rFonts w:ascii="Times New Roman" w:hAnsi="Times New Roman" w:cs="Times New Roman"/>
          <w:b/>
          <w:sz w:val="28"/>
          <w:lang w:val="en-US"/>
        </w:rPr>
        <w:t>6</w:t>
      </w:r>
      <w:r w:rsidR="008379B8" w:rsidRPr="00EF5435">
        <w:rPr>
          <w:rFonts w:ascii="Times New Roman" w:hAnsi="Times New Roman" w:cs="Times New Roman"/>
          <w:b/>
          <w:sz w:val="28"/>
        </w:rPr>
        <w:t>. Информация о количестве и частоте госпитализаций и листков нетрудоспособности пациентов.</w:t>
      </w:r>
    </w:p>
    <w:tbl>
      <w:tblPr>
        <w:tblStyle w:val="af"/>
        <w:tblW w:w="0" w:type="auto"/>
        <w:tblInd w:w="534" w:type="dxa"/>
        <w:tblLook w:val="04A0" w:firstRow="1" w:lastRow="0" w:firstColumn="1" w:lastColumn="0" w:noHBand="0" w:noVBand="1"/>
      </w:tblPr>
      <w:tblGrid>
        <w:gridCol w:w="3266"/>
        <w:gridCol w:w="2473"/>
        <w:gridCol w:w="2446"/>
      </w:tblGrid>
      <w:tr w:rsidR="00D82D4F" w:rsidRPr="00D82D4F" w:rsidTr="00EF5435">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9B8" w:rsidRPr="00D82D4F" w:rsidRDefault="008379B8">
            <w:pPr>
              <w:jc w:val="both"/>
              <w:rPr>
                <w:rFonts w:ascii="Times New Roman" w:eastAsia="Times New Roman" w:hAnsi="Times New Roman" w:cs="Times New Roman"/>
                <w:color w:val="000000" w:themeColor="text1"/>
                <w:sz w:val="24"/>
                <w:szCs w:val="20"/>
                <w:lang w:eastAsia="ru-RU"/>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Пациенты, получившие терапию препаратами в рамках областной подпрограммы</w:t>
            </w:r>
          </w:p>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(с окт.2011 – по окт.2012 г.)</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Пациенты, не получавшие терапию препаратами в рамках областной подпрограммы (2007-2011 гг.)</w:t>
            </w:r>
          </w:p>
        </w:tc>
      </w:tr>
      <w:tr w:rsidR="00D82D4F" w:rsidRPr="00D82D4F" w:rsidTr="00EF5435">
        <w:trPr>
          <w:trHeight w:val="268"/>
        </w:trPr>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 xml:space="preserve">Кол-во госпитализаций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За 1 год</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За 5 лет</w:t>
            </w:r>
          </w:p>
        </w:tc>
      </w:tr>
      <w:tr w:rsidR="00D82D4F" w:rsidRPr="00D82D4F" w:rsidTr="00EF5435">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Средняя продолжительность одной госпитализации</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За 1 год</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За 5 лет</w:t>
            </w:r>
          </w:p>
        </w:tc>
      </w:tr>
      <w:tr w:rsidR="00D82D4F" w:rsidRPr="00D82D4F" w:rsidTr="00EF5435">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Кол-во листков нетрудоспособности</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За 1 год</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За 5 лет</w:t>
            </w:r>
          </w:p>
        </w:tc>
      </w:tr>
      <w:tr w:rsidR="00D82D4F" w:rsidRPr="00D82D4F" w:rsidTr="00EF5435">
        <w:tc>
          <w:tcPr>
            <w:tcW w:w="3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 xml:space="preserve">Средняя длительность нахождения </w:t>
            </w:r>
            <w:proofErr w:type="gramStart"/>
            <w:r w:rsidRPr="00D82D4F">
              <w:rPr>
                <w:rFonts w:ascii="Times New Roman" w:eastAsia="Times New Roman" w:hAnsi="Times New Roman" w:cs="Times New Roman"/>
                <w:color w:val="000000" w:themeColor="text1"/>
                <w:sz w:val="24"/>
                <w:szCs w:val="20"/>
                <w:lang w:eastAsia="ru-RU"/>
              </w:rPr>
              <w:t>на</w:t>
            </w:r>
            <w:proofErr w:type="gramEnd"/>
            <w:r w:rsidRPr="00D82D4F">
              <w:rPr>
                <w:rFonts w:ascii="Times New Roman" w:eastAsia="Times New Roman" w:hAnsi="Times New Roman" w:cs="Times New Roman"/>
                <w:color w:val="000000" w:themeColor="text1"/>
                <w:sz w:val="24"/>
                <w:szCs w:val="20"/>
                <w:lang w:eastAsia="ru-RU"/>
              </w:rPr>
              <w:t xml:space="preserve"> б/л (в днях)</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За 1 год</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9B8" w:rsidRPr="00D82D4F" w:rsidRDefault="008379B8">
            <w:pPr>
              <w:jc w:val="both"/>
              <w:rPr>
                <w:rFonts w:ascii="Times New Roman" w:eastAsia="Times New Roman" w:hAnsi="Times New Roman" w:cs="Times New Roman"/>
                <w:color w:val="000000" w:themeColor="text1"/>
                <w:sz w:val="24"/>
                <w:szCs w:val="20"/>
                <w:lang w:eastAsia="ru-RU"/>
              </w:rPr>
            </w:pPr>
            <w:r w:rsidRPr="00D82D4F">
              <w:rPr>
                <w:rFonts w:ascii="Times New Roman" w:eastAsia="Times New Roman" w:hAnsi="Times New Roman" w:cs="Times New Roman"/>
                <w:color w:val="000000" w:themeColor="text1"/>
                <w:sz w:val="24"/>
                <w:szCs w:val="20"/>
                <w:lang w:eastAsia="ru-RU"/>
              </w:rPr>
              <w:t>За 5 лет</w:t>
            </w:r>
          </w:p>
        </w:tc>
      </w:tr>
    </w:tbl>
    <w:p w:rsidR="008379B8" w:rsidRPr="00EF5435" w:rsidRDefault="00EF5435" w:rsidP="008379B8">
      <w:pPr>
        <w:pStyle w:val="af2"/>
        <w:spacing w:line="360" w:lineRule="auto"/>
        <w:rPr>
          <w:rFonts w:ascii="Times New Roman" w:hAnsi="Times New Roman" w:cs="Times New Roman"/>
          <w:sz w:val="28"/>
          <w:lang w:val="en-US"/>
        </w:rPr>
      </w:pPr>
      <w:r>
        <w:rPr>
          <w:rFonts w:ascii="Times New Roman" w:hAnsi="Times New Roman" w:cs="Times New Roman"/>
          <w:sz w:val="28"/>
          <w:lang w:val="en-US"/>
        </w:rPr>
        <w:t xml:space="preserve"> </w:t>
      </w:r>
    </w:p>
    <w:p w:rsidR="00EF5435" w:rsidRDefault="00EF5435" w:rsidP="00EF5435">
      <w:pPr>
        <w:pStyle w:val="af2"/>
        <w:spacing w:line="360" w:lineRule="auto"/>
        <w:ind w:left="426"/>
        <w:rPr>
          <w:rFonts w:ascii="Times New Roman" w:hAnsi="Times New Roman" w:cs="Times New Roman"/>
          <w:sz w:val="28"/>
        </w:rPr>
      </w:pPr>
      <w:r>
        <w:rPr>
          <w:rFonts w:ascii="Times New Roman" w:hAnsi="Times New Roman" w:cs="Times New Roman"/>
          <w:sz w:val="28"/>
        </w:rPr>
        <w:t>4) Изменение степени активности хронического вирусного гепатита</w:t>
      </w:r>
      <w:r w:rsidRPr="00EF5435">
        <w:rPr>
          <w:rFonts w:ascii="Times New Roman" w:hAnsi="Times New Roman" w:cs="Times New Roman"/>
          <w:sz w:val="28"/>
        </w:rPr>
        <w:t xml:space="preserve"> </w:t>
      </w:r>
      <w:r>
        <w:rPr>
          <w:rFonts w:ascii="Times New Roman" w:hAnsi="Times New Roman" w:cs="Times New Roman"/>
          <w:sz w:val="28"/>
          <w:lang w:val="en-US"/>
        </w:rPr>
        <w:t>C</w:t>
      </w:r>
      <w:r>
        <w:rPr>
          <w:rFonts w:ascii="Times New Roman" w:hAnsi="Times New Roman" w:cs="Times New Roman"/>
          <w:sz w:val="28"/>
        </w:rPr>
        <w:t xml:space="preserve">. </w:t>
      </w:r>
      <w:r w:rsidR="00F55550">
        <w:rPr>
          <w:rFonts w:ascii="Times New Roman" w:hAnsi="Times New Roman" w:cs="Times New Roman"/>
          <w:sz w:val="28"/>
        </w:rPr>
        <w:t>Фиксировалось или улучшение, или ухудшение, или отсутствие изменения состояния пациента;</w:t>
      </w:r>
    </w:p>
    <w:p w:rsidR="00F55550" w:rsidRPr="00EF5435" w:rsidRDefault="00F55550" w:rsidP="00EF5435">
      <w:pPr>
        <w:pStyle w:val="af2"/>
        <w:spacing w:line="360" w:lineRule="auto"/>
        <w:ind w:left="426"/>
        <w:rPr>
          <w:rFonts w:ascii="Times New Roman" w:hAnsi="Times New Roman" w:cs="Times New Roman"/>
          <w:sz w:val="28"/>
        </w:rPr>
      </w:pPr>
      <w:r>
        <w:rPr>
          <w:rFonts w:ascii="Times New Roman" w:hAnsi="Times New Roman" w:cs="Times New Roman"/>
          <w:sz w:val="28"/>
        </w:rPr>
        <w:t>5)</w:t>
      </w:r>
      <w:r w:rsidR="00E2731D">
        <w:rPr>
          <w:rFonts w:ascii="Times New Roman" w:hAnsi="Times New Roman" w:cs="Times New Roman"/>
          <w:sz w:val="28"/>
        </w:rPr>
        <w:t xml:space="preserve"> Факт перехода на инвалидность.</w:t>
      </w:r>
    </w:p>
    <w:p w:rsidR="00EF5435" w:rsidRDefault="009B348F" w:rsidP="009B348F">
      <w:pPr>
        <w:spacing w:line="360" w:lineRule="auto"/>
        <w:rPr>
          <w:rFonts w:ascii="Times New Roman" w:hAnsi="Times New Roman" w:cs="Times New Roman"/>
          <w:sz w:val="28"/>
        </w:rPr>
      </w:pPr>
      <w:r w:rsidRPr="009B348F">
        <w:rPr>
          <w:rFonts w:ascii="Times New Roman" w:hAnsi="Times New Roman" w:cs="Times New Roman"/>
          <w:sz w:val="28"/>
        </w:rPr>
        <w:lastRenderedPageBreak/>
        <w:t>Для расчетов показателей прямого экономического ущерба, обусловленных расходами на госпитализацию пациентов, страдающих вирусным гепатитом, была использована величина средней стоимости госпитализации в течение 21 дня, равная за 2011-2012 гг. 54 038 руб.</w:t>
      </w:r>
    </w:p>
    <w:p w:rsidR="0083785B" w:rsidRDefault="0083785B" w:rsidP="009B348F">
      <w:pPr>
        <w:spacing w:line="360" w:lineRule="auto"/>
        <w:rPr>
          <w:rFonts w:ascii="Times New Roman" w:hAnsi="Times New Roman" w:cs="Times New Roman"/>
          <w:sz w:val="28"/>
        </w:rPr>
      </w:pPr>
    </w:p>
    <w:p w:rsidR="00212F39" w:rsidRDefault="00212F39" w:rsidP="009B348F">
      <w:pPr>
        <w:spacing w:line="360" w:lineRule="auto"/>
        <w:rPr>
          <w:rFonts w:ascii="Times New Roman" w:hAnsi="Times New Roman" w:cs="Times New Roman"/>
          <w:b/>
          <w:sz w:val="28"/>
        </w:rPr>
      </w:pPr>
      <w:r w:rsidRPr="00212F39">
        <w:rPr>
          <w:rFonts w:ascii="Times New Roman" w:hAnsi="Times New Roman" w:cs="Times New Roman"/>
          <w:b/>
          <w:sz w:val="28"/>
        </w:rPr>
        <w:t>Описательные статистики</w:t>
      </w:r>
    </w:p>
    <w:p w:rsidR="00212F39" w:rsidRDefault="00212F39" w:rsidP="009B348F">
      <w:pPr>
        <w:spacing w:line="360" w:lineRule="auto"/>
        <w:rPr>
          <w:rFonts w:ascii="Times New Roman" w:hAnsi="Times New Roman" w:cs="Times New Roman"/>
          <w:sz w:val="28"/>
        </w:rPr>
      </w:pPr>
      <w:r>
        <w:rPr>
          <w:rFonts w:ascii="Times New Roman" w:hAnsi="Times New Roman" w:cs="Times New Roman"/>
          <w:sz w:val="28"/>
        </w:rPr>
        <w:t>Исследуемая выборка состоит из информации о 278 женщин и 294 мужчин.</w:t>
      </w:r>
      <w:r w:rsidR="00721FA0">
        <w:rPr>
          <w:rFonts w:ascii="Times New Roman" w:hAnsi="Times New Roman" w:cs="Times New Roman"/>
          <w:sz w:val="28"/>
        </w:rPr>
        <w:t xml:space="preserve"> </w:t>
      </w:r>
    </w:p>
    <w:p w:rsidR="00212F39" w:rsidRDefault="00212F39" w:rsidP="00721FA0">
      <w:pPr>
        <w:spacing w:line="360" w:lineRule="auto"/>
        <w:rPr>
          <w:rFonts w:ascii="Times New Roman" w:hAnsi="Times New Roman" w:cs="Times New Roman"/>
          <w:sz w:val="28"/>
        </w:rPr>
      </w:pPr>
      <w:r>
        <w:rPr>
          <w:rFonts w:ascii="Times New Roman" w:hAnsi="Times New Roman" w:cs="Times New Roman"/>
          <w:sz w:val="28"/>
        </w:rPr>
        <w:t>Распределение пациентов по возрастным г</w:t>
      </w:r>
      <w:r w:rsidR="00295675">
        <w:rPr>
          <w:rFonts w:ascii="Times New Roman" w:hAnsi="Times New Roman" w:cs="Times New Roman"/>
          <w:sz w:val="28"/>
        </w:rPr>
        <w:t xml:space="preserve">руппам представлено в таблице </w:t>
      </w:r>
      <w:r w:rsidR="000B55EA" w:rsidRPr="000B55EA">
        <w:rPr>
          <w:rFonts w:ascii="Times New Roman" w:hAnsi="Times New Roman" w:cs="Times New Roman"/>
          <w:sz w:val="28"/>
        </w:rPr>
        <w:t>7</w:t>
      </w:r>
      <w:r w:rsidR="007C2CB2">
        <w:rPr>
          <w:rFonts w:ascii="Times New Roman" w:hAnsi="Times New Roman" w:cs="Times New Roman"/>
          <w:sz w:val="28"/>
        </w:rPr>
        <w:t xml:space="preserve"> и на рисунке </w:t>
      </w:r>
      <w:r w:rsidR="007C2CB2" w:rsidRPr="007C2CB2">
        <w:rPr>
          <w:rFonts w:ascii="Times New Roman" w:hAnsi="Times New Roman" w:cs="Times New Roman"/>
          <w:sz w:val="28"/>
        </w:rPr>
        <w:t>7</w:t>
      </w:r>
      <w:r>
        <w:rPr>
          <w:rFonts w:ascii="Times New Roman" w:hAnsi="Times New Roman" w:cs="Times New Roman"/>
          <w:sz w:val="28"/>
        </w:rPr>
        <w:t>.</w:t>
      </w:r>
      <w:r w:rsidR="00721FA0">
        <w:rPr>
          <w:rFonts w:ascii="Times New Roman" w:hAnsi="Times New Roman" w:cs="Times New Roman"/>
          <w:sz w:val="28"/>
        </w:rPr>
        <w:t xml:space="preserve"> Средний возраст больных </w:t>
      </w:r>
      <w:r w:rsidR="007C33AF">
        <w:rPr>
          <w:rFonts w:ascii="Times New Roman" w:hAnsi="Times New Roman" w:cs="Times New Roman"/>
          <w:sz w:val="28"/>
        </w:rPr>
        <w:t>составил</w:t>
      </w:r>
      <w:r w:rsidR="00721FA0">
        <w:rPr>
          <w:rFonts w:ascii="Times New Roman" w:hAnsi="Times New Roman" w:cs="Times New Roman"/>
          <w:sz w:val="28"/>
        </w:rPr>
        <w:t xml:space="preserve">  37,85 года   (стандартное отклонение  - 0,44</w:t>
      </w:r>
      <w:r w:rsidR="00721FA0" w:rsidRPr="00721FA0">
        <w:rPr>
          <w:rFonts w:ascii="Times New Roman" w:hAnsi="Times New Roman" w:cs="Times New Roman"/>
          <w:sz w:val="28"/>
        </w:rPr>
        <w:t xml:space="preserve"> </w:t>
      </w:r>
      <w:r w:rsidR="00721FA0">
        <w:rPr>
          <w:rFonts w:ascii="Times New Roman" w:hAnsi="Times New Roman" w:cs="Times New Roman"/>
          <w:sz w:val="28"/>
        </w:rPr>
        <w:t>года)</w:t>
      </w:r>
      <w:r w:rsidR="00721FA0" w:rsidRPr="00721FA0">
        <w:rPr>
          <w:rFonts w:ascii="Times New Roman" w:hAnsi="Times New Roman" w:cs="Times New Roman"/>
          <w:sz w:val="28"/>
        </w:rPr>
        <w:t xml:space="preserve"> </w:t>
      </w:r>
    </w:p>
    <w:tbl>
      <w:tblPr>
        <w:tblW w:w="8647" w:type="dxa"/>
        <w:tblInd w:w="108" w:type="dxa"/>
        <w:tblLook w:val="04A0" w:firstRow="1" w:lastRow="0" w:firstColumn="1" w:lastColumn="0" w:noHBand="0" w:noVBand="1"/>
      </w:tblPr>
      <w:tblGrid>
        <w:gridCol w:w="3686"/>
        <w:gridCol w:w="2126"/>
        <w:gridCol w:w="2835"/>
      </w:tblGrid>
      <w:tr w:rsidR="00212F39" w:rsidTr="00212F39">
        <w:trPr>
          <w:trHeight w:val="300"/>
        </w:trPr>
        <w:tc>
          <w:tcPr>
            <w:tcW w:w="8647" w:type="dxa"/>
            <w:gridSpan w:val="3"/>
            <w:noWrap/>
            <w:vAlign w:val="bottom"/>
            <w:hideMark/>
          </w:tcPr>
          <w:p w:rsidR="00212F39" w:rsidRDefault="000B55EA">
            <w:pPr>
              <w:spacing w:after="0" w:line="240" w:lineRule="auto"/>
              <w:ind w:right="-145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Таблица </w:t>
            </w:r>
            <w:r>
              <w:rPr>
                <w:rFonts w:ascii="Times New Roman" w:eastAsia="Times New Roman" w:hAnsi="Times New Roman" w:cs="Times New Roman"/>
                <w:b/>
                <w:bCs/>
                <w:color w:val="000000"/>
                <w:sz w:val="28"/>
                <w:szCs w:val="28"/>
                <w:lang w:val="en-US" w:eastAsia="ru-RU"/>
              </w:rPr>
              <w:t>7</w:t>
            </w:r>
            <w:r w:rsidR="00212F39" w:rsidRPr="00212F39">
              <w:rPr>
                <w:rFonts w:ascii="Times New Roman" w:eastAsia="Times New Roman" w:hAnsi="Times New Roman" w:cs="Times New Roman"/>
                <w:b/>
                <w:bCs/>
                <w:color w:val="000000"/>
                <w:sz w:val="28"/>
                <w:szCs w:val="28"/>
                <w:lang w:eastAsia="ru-RU"/>
              </w:rPr>
              <w:t>.</w:t>
            </w:r>
            <w:r w:rsidR="00212F39">
              <w:rPr>
                <w:rFonts w:ascii="Times New Roman" w:eastAsia="Times New Roman" w:hAnsi="Times New Roman" w:cs="Times New Roman"/>
                <w:b/>
                <w:bCs/>
                <w:color w:val="000000"/>
                <w:sz w:val="28"/>
                <w:szCs w:val="28"/>
                <w:lang w:eastAsia="ru-RU"/>
              </w:rPr>
              <w:t xml:space="preserve"> </w:t>
            </w:r>
            <w:r w:rsidR="00212F39" w:rsidRPr="00212F39">
              <w:rPr>
                <w:rFonts w:ascii="Times New Roman" w:eastAsia="Times New Roman" w:hAnsi="Times New Roman" w:cs="Times New Roman"/>
                <w:b/>
                <w:bCs/>
                <w:color w:val="000000"/>
                <w:sz w:val="28"/>
                <w:szCs w:val="28"/>
                <w:lang w:eastAsia="ru-RU"/>
              </w:rPr>
              <w:t xml:space="preserve"> Распределение пациентов по возрастным группам</w:t>
            </w:r>
          </w:p>
          <w:p w:rsidR="00212F39" w:rsidRPr="00212F39" w:rsidRDefault="00212F39">
            <w:pPr>
              <w:spacing w:after="0" w:line="240" w:lineRule="auto"/>
              <w:ind w:right="-1458"/>
              <w:rPr>
                <w:rFonts w:ascii="Times New Roman" w:eastAsia="Times New Roman" w:hAnsi="Times New Roman" w:cs="Times New Roman"/>
                <w:b/>
                <w:bCs/>
                <w:color w:val="000000"/>
                <w:sz w:val="28"/>
                <w:szCs w:val="28"/>
                <w:lang w:eastAsia="ru-RU"/>
              </w:rPr>
            </w:pPr>
          </w:p>
        </w:tc>
      </w:tr>
      <w:tr w:rsidR="00212F39" w:rsidTr="00212F39">
        <w:trPr>
          <w:trHeight w:val="300"/>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b/>
                <w:bCs/>
                <w:color w:val="000000"/>
                <w:sz w:val="24"/>
                <w:szCs w:val="24"/>
                <w:lang w:eastAsia="ru-RU"/>
              </w:rPr>
            </w:pPr>
            <w:r w:rsidRPr="00212F39">
              <w:rPr>
                <w:rFonts w:ascii="Times New Roman" w:eastAsia="Times New Roman" w:hAnsi="Times New Roman" w:cs="Times New Roman"/>
                <w:b/>
                <w:bCs/>
                <w:color w:val="000000"/>
                <w:sz w:val="24"/>
                <w:szCs w:val="24"/>
                <w:lang w:eastAsia="ru-RU"/>
              </w:rPr>
              <w:t>Возрастная группа</w:t>
            </w:r>
          </w:p>
        </w:tc>
        <w:tc>
          <w:tcPr>
            <w:tcW w:w="2126" w:type="dxa"/>
            <w:tcBorders>
              <w:top w:val="single" w:sz="4" w:space="0" w:color="auto"/>
              <w:left w:val="nil"/>
              <w:bottom w:val="single" w:sz="4" w:space="0" w:color="auto"/>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b/>
                <w:bCs/>
                <w:color w:val="000000"/>
                <w:sz w:val="24"/>
                <w:szCs w:val="24"/>
                <w:lang w:eastAsia="ru-RU"/>
              </w:rPr>
            </w:pPr>
            <w:r w:rsidRPr="00212F39">
              <w:rPr>
                <w:rFonts w:ascii="Times New Roman" w:eastAsia="Times New Roman" w:hAnsi="Times New Roman" w:cs="Times New Roman"/>
                <w:b/>
                <w:bCs/>
                <w:color w:val="000000"/>
                <w:sz w:val="24"/>
                <w:szCs w:val="24"/>
                <w:lang w:eastAsia="ru-RU"/>
              </w:rPr>
              <w:t>Количество</w:t>
            </w:r>
          </w:p>
        </w:tc>
        <w:tc>
          <w:tcPr>
            <w:tcW w:w="2835" w:type="dxa"/>
            <w:tcBorders>
              <w:top w:val="single" w:sz="4" w:space="0" w:color="auto"/>
              <w:left w:val="nil"/>
              <w:bottom w:val="single" w:sz="4" w:space="0" w:color="auto"/>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b/>
                <w:bCs/>
                <w:color w:val="000000"/>
                <w:sz w:val="24"/>
                <w:szCs w:val="24"/>
                <w:lang w:eastAsia="ru-RU"/>
              </w:rPr>
            </w:pPr>
            <w:r w:rsidRPr="00212F39">
              <w:rPr>
                <w:rFonts w:ascii="Times New Roman" w:eastAsia="Times New Roman" w:hAnsi="Times New Roman" w:cs="Times New Roman"/>
                <w:b/>
                <w:bCs/>
                <w:color w:val="000000"/>
                <w:sz w:val="24"/>
                <w:szCs w:val="24"/>
                <w:lang w:eastAsia="ru-RU"/>
              </w:rPr>
              <w:t>%</w:t>
            </w:r>
          </w:p>
        </w:tc>
      </w:tr>
      <w:tr w:rsidR="00212F39" w:rsidTr="00212F39">
        <w:trPr>
          <w:trHeight w:val="300"/>
        </w:trPr>
        <w:tc>
          <w:tcPr>
            <w:tcW w:w="3686" w:type="dxa"/>
            <w:tcBorders>
              <w:top w:val="nil"/>
              <w:left w:val="single" w:sz="4" w:space="0" w:color="auto"/>
              <w:bottom w:val="nil"/>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младше 20 лет</w:t>
            </w:r>
          </w:p>
        </w:tc>
        <w:tc>
          <w:tcPr>
            <w:tcW w:w="2126"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12</w:t>
            </w:r>
          </w:p>
        </w:tc>
        <w:tc>
          <w:tcPr>
            <w:tcW w:w="2835"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2,09%</w:t>
            </w:r>
          </w:p>
        </w:tc>
      </w:tr>
      <w:tr w:rsidR="00212F39" w:rsidTr="00212F39">
        <w:trPr>
          <w:trHeight w:val="300"/>
        </w:trPr>
        <w:tc>
          <w:tcPr>
            <w:tcW w:w="3686" w:type="dxa"/>
            <w:tcBorders>
              <w:top w:val="nil"/>
              <w:left w:val="single" w:sz="4" w:space="0" w:color="auto"/>
              <w:bottom w:val="nil"/>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от 21 до 30 лет</w:t>
            </w:r>
          </w:p>
        </w:tc>
        <w:tc>
          <w:tcPr>
            <w:tcW w:w="2126"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2835"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r w:rsidRPr="00212F39">
              <w:rPr>
                <w:rFonts w:ascii="Times New Roman" w:eastAsia="Times New Roman" w:hAnsi="Times New Roman" w:cs="Times New Roman"/>
                <w:color w:val="000000"/>
                <w:sz w:val="24"/>
                <w:szCs w:val="24"/>
                <w:lang w:eastAsia="ru-RU"/>
              </w:rPr>
              <w:t>%</w:t>
            </w:r>
          </w:p>
        </w:tc>
      </w:tr>
      <w:tr w:rsidR="00212F39" w:rsidTr="00212F39">
        <w:trPr>
          <w:trHeight w:val="300"/>
        </w:trPr>
        <w:tc>
          <w:tcPr>
            <w:tcW w:w="3686" w:type="dxa"/>
            <w:tcBorders>
              <w:top w:val="nil"/>
              <w:left w:val="single" w:sz="4" w:space="0" w:color="auto"/>
              <w:bottom w:val="nil"/>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от 31 до 40 лет</w:t>
            </w:r>
          </w:p>
        </w:tc>
        <w:tc>
          <w:tcPr>
            <w:tcW w:w="2126"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258</w:t>
            </w:r>
          </w:p>
        </w:tc>
        <w:tc>
          <w:tcPr>
            <w:tcW w:w="2835"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45,10</w:t>
            </w:r>
            <w:r w:rsidRPr="00212F39">
              <w:rPr>
                <w:rFonts w:ascii="Times New Roman" w:eastAsia="Times New Roman" w:hAnsi="Times New Roman" w:cs="Times New Roman"/>
                <w:color w:val="000000"/>
                <w:sz w:val="24"/>
                <w:szCs w:val="24"/>
                <w:lang w:eastAsia="ru-RU"/>
              </w:rPr>
              <w:t>%</w:t>
            </w:r>
          </w:p>
        </w:tc>
      </w:tr>
      <w:tr w:rsidR="00212F39" w:rsidTr="00212F39">
        <w:trPr>
          <w:trHeight w:val="300"/>
        </w:trPr>
        <w:tc>
          <w:tcPr>
            <w:tcW w:w="3686" w:type="dxa"/>
            <w:tcBorders>
              <w:top w:val="nil"/>
              <w:left w:val="single" w:sz="4" w:space="0" w:color="auto"/>
              <w:bottom w:val="nil"/>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от 41 до 50 лет</w:t>
            </w:r>
          </w:p>
        </w:tc>
        <w:tc>
          <w:tcPr>
            <w:tcW w:w="2126" w:type="dxa"/>
            <w:tcBorders>
              <w:top w:val="nil"/>
              <w:left w:val="nil"/>
              <w:bottom w:val="nil"/>
              <w:right w:val="single" w:sz="4" w:space="0" w:color="auto"/>
            </w:tcBorders>
            <w:noWrap/>
            <w:vAlign w:val="bottom"/>
            <w:hideMark/>
          </w:tcPr>
          <w:p w:rsidR="00212F39" w:rsidRPr="00212F39" w:rsidRDefault="00212F39" w:rsidP="00212F39">
            <w:pPr>
              <w:spacing w:after="0" w:line="240" w:lineRule="auto"/>
              <w:jc w:val="right"/>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0</w:t>
            </w:r>
          </w:p>
        </w:tc>
        <w:tc>
          <w:tcPr>
            <w:tcW w:w="2835"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17,48</w:t>
            </w:r>
            <w:r w:rsidRPr="00212F39">
              <w:rPr>
                <w:rFonts w:ascii="Times New Roman" w:eastAsia="Times New Roman" w:hAnsi="Times New Roman" w:cs="Times New Roman"/>
                <w:color w:val="000000"/>
                <w:sz w:val="24"/>
                <w:szCs w:val="24"/>
                <w:lang w:eastAsia="ru-RU"/>
              </w:rPr>
              <w:t>%</w:t>
            </w:r>
          </w:p>
        </w:tc>
      </w:tr>
      <w:tr w:rsidR="00212F39" w:rsidTr="00212F39">
        <w:trPr>
          <w:trHeight w:val="300"/>
        </w:trPr>
        <w:tc>
          <w:tcPr>
            <w:tcW w:w="3686" w:type="dxa"/>
            <w:tcBorders>
              <w:top w:val="nil"/>
              <w:left w:val="single" w:sz="4" w:space="0" w:color="auto"/>
              <w:bottom w:val="nil"/>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от 51 до 60 лет</w:t>
            </w:r>
          </w:p>
        </w:tc>
        <w:tc>
          <w:tcPr>
            <w:tcW w:w="2126"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65</w:t>
            </w:r>
          </w:p>
        </w:tc>
        <w:tc>
          <w:tcPr>
            <w:tcW w:w="2835" w:type="dxa"/>
            <w:tcBorders>
              <w:top w:val="nil"/>
              <w:left w:val="nil"/>
              <w:bottom w:val="nil"/>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,36</w:t>
            </w:r>
            <w:r w:rsidRPr="00212F39">
              <w:rPr>
                <w:rFonts w:ascii="Times New Roman" w:eastAsia="Times New Roman" w:hAnsi="Times New Roman" w:cs="Times New Roman"/>
                <w:color w:val="000000"/>
                <w:sz w:val="24"/>
                <w:szCs w:val="24"/>
                <w:lang w:eastAsia="ru-RU"/>
              </w:rPr>
              <w:t>%</w:t>
            </w:r>
          </w:p>
        </w:tc>
      </w:tr>
      <w:tr w:rsidR="00212F39" w:rsidTr="00212F39">
        <w:trPr>
          <w:trHeight w:val="300"/>
        </w:trPr>
        <w:tc>
          <w:tcPr>
            <w:tcW w:w="3686" w:type="dxa"/>
            <w:tcBorders>
              <w:top w:val="nil"/>
              <w:left w:val="single" w:sz="4" w:space="0" w:color="auto"/>
              <w:bottom w:val="single" w:sz="4" w:space="0" w:color="auto"/>
              <w:right w:val="single" w:sz="4" w:space="0" w:color="auto"/>
            </w:tcBorders>
            <w:noWrap/>
            <w:vAlign w:val="bottom"/>
            <w:hideMark/>
          </w:tcPr>
          <w:p w:rsidR="00212F39" w:rsidRPr="00212F39" w:rsidRDefault="00212F39">
            <w:pPr>
              <w:spacing w:after="0" w:line="240" w:lineRule="auto"/>
              <w:rPr>
                <w:rFonts w:ascii="Times New Roman" w:eastAsia="Times New Roman" w:hAnsi="Times New Roman" w:cs="Times New Roman"/>
                <w:color w:val="000000"/>
                <w:sz w:val="24"/>
                <w:szCs w:val="24"/>
                <w:lang w:eastAsia="ru-RU"/>
              </w:rPr>
            </w:pPr>
            <w:r w:rsidRPr="00212F39">
              <w:rPr>
                <w:rFonts w:ascii="Times New Roman" w:eastAsia="Times New Roman" w:hAnsi="Times New Roman" w:cs="Times New Roman"/>
                <w:color w:val="000000"/>
                <w:sz w:val="24"/>
                <w:szCs w:val="24"/>
                <w:lang w:eastAsia="ru-RU"/>
              </w:rPr>
              <w:t>старше 60 лет</w:t>
            </w:r>
          </w:p>
        </w:tc>
        <w:tc>
          <w:tcPr>
            <w:tcW w:w="2126" w:type="dxa"/>
            <w:tcBorders>
              <w:top w:val="nil"/>
              <w:left w:val="nil"/>
              <w:bottom w:val="single" w:sz="4" w:space="0" w:color="auto"/>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835" w:type="dxa"/>
            <w:tcBorders>
              <w:top w:val="nil"/>
              <w:left w:val="nil"/>
              <w:bottom w:val="single" w:sz="4" w:space="0" w:color="auto"/>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3,67</w:t>
            </w:r>
            <w:r w:rsidRPr="00212F39">
              <w:rPr>
                <w:rFonts w:ascii="Times New Roman" w:eastAsia="Times New Roman" w:hAnsi="Times New Roman" w:cs="Times New Roman"/>
                <w:color w:val="000000"/>
                <w:sz w:val="24"/>
                <w:szCs w:val="24"/>
                <w:lang w:eastAsia="ru-RU"/>
              </w:rPr>
              <w:t>%</w:t>
            </w:r>
          </w:p>
        </w:tc>
      </w:tr>
      <w:tr w:rsidR="00212F39" w:rsidTr="00212F39">
        <w:trPr>
          <w:trHeight w:val="300"/>
        </w:trPr>
        <w:tc>
          <w:tcPr>
            <w:tcW w:w="3686" w:type="dxa"/>
            <w:tcBorders>
              <w:top w:val="nil"/>
              <w:left w:val="single" w:sz="4" w:space="0" w:color="auto"/>
              <w:bottom w:val="single" w:sz="4" w:space="0" w:color="auto"/>
              <w:right w:val="nil"/>
            </w:tcBorders>
            <w:noWrap/>
            <w:vAlign w:val="bottom"/>
            <w:hideMark/>
          </w:tcPr>
          <w:p w:rsidR="00212F39" w:rsidRPr="00212F39" w:rsidRDefault="00212F39">
            <w:pPr>
              <w:spacing w:after="0" w:line="240" w:lineRule="auto"/>
              <w:rPr>
                <w:rFonts w:ascii="Times New Roman" w:eastAsia="Times New Roman" w:hAnsi="Times New Roman" w:cs="Times New Roman"/>
                <w:b/>
                <w:bCs/>
                <w:color w:val="000000"/>
                <w:sz w:val="24"/>
                <w:szCs w:val="24"/>
                <w:lang w:eastAsia="ru-RU"/>
              </w:rPr>
            </w:pPr>
            <w:r w:rsidRPr="00212F39">
              <w:rPr>
                <w:rFonts w:ascii="Times New Roman" w:eastAsia="Times New Roman" w:hAnsi="Times New Roman" w:cs="Times New Roman"/>
                <w:b/>
                <w:bCs/>
                <w:color w:val="000000"/>
                <w:sz w:val="24"/>
                <w:szCs w:val="24"/>
                <w:lang w:eastAsia="ru-RU"/>
              </w:rPr>
              <w:t>Всего</w:t>
            </w:r>
          </w:p>
        </w:tc>
        <w:tc>
          <w:tcPr>
            <w:tcW w:w="2126" w:type="dxa"/>
            <w:tcBorders>
              <w:top w:val="nil"/>
              <w:left w:val="nil"/>
              <w:bottom w:val="single" w:sz="4" w:space="0" w:color="auto"/>
              <w:right w:val="nil"/>
            </w:tcBorders>
            <w:noWrap/>
            <w:vAlign w:val="bottom"/>
            <w:hideMark/>
          </w:tcPr>
          <w:p w:rsidR="00212F39" w:rsidRPr="00212F39" w:rsidRDefault="00212F39" w:rsidP="00212F39">
            <w:pPr>
              <w:spacing w:after="0" w:line="240" w:lineRule="auto"/>
              <w:jc w:val="right"/>
              <w:rPr>
                <w:rFonts w:ascii="Times New Roman" w:eastAsia="Times New Roman" w:hAnsi="Times New Roman" w:cs="Times New Roman"/>
                <w:b/>
                <w:bCs/>
                <w:color w:val="000000"/>
                <w:sz w:val="24"/>
                <w:szCs w:val="24"/>
                <w:lang w:eastAsia="ru-RU"/>
              </w:rPr>
            </w:pPr>
            <w:r w:rsidRPr="00212F39">
              <w:rPr>
                <w:rFonts w:ascii="Times New Roman" w:eastAsia="Times New Roman" w:hAnsi="Times New Roman" w:cs="Times New Roman"/>
                <w:b/>
                <w:bCs/>
                <w:color w:val="000000"/>
                <w:sz w:val="24"/>
                <w:szCs w:val="24"/>
                <w:lang w:eastAsia="ru-RU"/>
              </w:rPr>
              <w:t>57</w:t>
            </w:r>
            <w:r>
              <w:rPr>
                <w:rFonts w:ascii="Times New Roman" w:eastAsia="Times New Roman" w:hAnsi="Times New Roman" w:cs="Times New Roman"/>
                <w:b/>
                <w:bCs/>
                <w:color w:val="000000"/>
                <w:sz w:val="24"/>
                <w:szCs w:val="24"/>
                <w:lang w:eastAsia="ru-RU"/>
              </w:rPr>
              <w:t>2</w:t>
            </w:r>
          </w:p>
        </w:tc>
        <w:tc>
          <w:tcPr>
            <w:tcW w:w="2835" w:type="dxa"/>
            <w:tcBorders>
              <w:top w:val="nil"/>
              <w:left w:val="nil"/>
              <w:bottom w:val="single" w:sz="4" w:space="0" w:color="auto"/>
              <w:right w:val="single" w:sz="4" w:space="0" w:color="auto"/>
            </w:tcBorders>
            <w:noWrap/>
            <w:vAlign w:val="bottom"/>
            <w:hideMark/>
          </w:tcPr>
          <w:p w:rsidR="00212F39" w:rsidRPr="00212F39" w:rsidRDefault="00212F39">
            <w:pPr>
              <w:spacing w:after="0" w:line="240" w:lineRule="auto"/>
              <w:jc w:val="right"/>
              <w:rPr>
                <w:rFonts w:ascii="Times New Roman" w:eastAsia="Times New Roman" w:hAnsi="Times New Roman" w:cs="Times New Roman"/>
                <w:b/>
                <w:bCs/>
                <w:color w:val="000000"/>
                <w:sz w:val="24"/>
                <w:szCs w:val="24"/>
                <w:lang w:eastAsia="ru-RU"/>
              </w:rPr>
            </w:pPr>
            <w:r w:rsidRPr="00212F39">
              <w:rPr>
                <w:rFonts w:ascii="Times New Roman" w:eastAsia="Times New Roman" w:hAnsi="Times New Roman" w:cs="Times New Roman"/>
                <w:b/>
                <w:bCs/>
                <w:color w:val="000000"/>
                <w:sz w:val="24"/>
                <w:szCs w:val="24"/>
                <w:lang w:eastAsia="ru-RU"/>
              </w:rPr>
              <w:t>100,00%</w:t>
            </w:r>
          </w:p>
        </w:tc>
      </w:tr>
    </w:tbl>
    <w:p w:rsidR="00212F39" w:rsidRDefault="00212F39" w:rsidP="00212F39">
      <w:pPr>
        <w:rPr>
          <w:rFonts w:ascii="Times New Roman" w:hAnsi="Times New Roman" w:cs="Times New Roman"/>
        </w:rPr>
      </w:pPr>
    </w:p>
    <w:p w:rsidR="00212F39" w:rsidRPr="00487BD8" w:rsidRDefault="00487BD8" w:rsidP="00212F39">
      <w:pPr>
        <w:rPr>
          <w:rFonts w:ascii="Times New Roman" w:hAnsi="Times New Roman" w:cs="Times New Roman"/>
          <w:lang w:val="en-US"/>
        </w:rPr>
      </w:pPr>
      <w:r>
        <w:rPr>
          <w:rFonts w:ascii="Times New Roman" w:hAnsi="Times New Roman" w:cs="Times New Roman"/>
          <w:lang w:val="en-US"/>
        </w:rPr>
        <w:t xml:space="preserve"> </w:t>
      </w:r>
    </w:p>
    <w:p w:rsidR="007C2CB2" w:rsidRDefault="007C2CB2" w:rsidP="00E279DC">
      <w:pPr>
        <w:spacing w:after="0" w:line="360" w:lineRule="auto"/>
        <w:ind w:right="-1458"/>
        <w:rPr>
          <w:rFonts w:ascii="Times New Roman" w:eastAsia="Times New Roman" w:hAnsi="Times New Roman" w:cs="Times New Roman"/>
          <w:b/>
          <w:bCs/>
          <w:color w:val="000000"/>
          <w:sz w:val="28"/>
          <w:szCs w:val="20"/>
          <w:lang w:val="en-US" w:eastAsia="ru-RU"/>
        </w:rPr>
      </w:pPr>
      <w:r>
        <w:rPr>
          <w:rFonts w:ascii="Times New Roman" w:hAnsi="Times New Roman" w:cs="Times New Roman"/>
          <w:noProof/>
          <w:lang w:eastAsia="ru-RU"/>
        </w:rPr>
        <w:lastRenderedPageBreak/>
        <w:drawing>
          <wp:inline distT="0" distB="0" distL="0" distR="0" wp14:anchorId="39C21DB0" wp14:editId="66F9BA4F">
            <wp:extent cx="5114290" cy="37426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14290" cy="3742690"/>
                    </a:xfrm>
                    <a:prstGeom prst="rect">
                      <a:avLst/>
                    </a:prstGeom>
                    <a:noFill/>
                    <a:ln>
                      <a:noFill/>
                    </a:ln>
                  </pic:spPr>
                </pic:pic>
              </a:graphicData>
            </a:graphic>
          </wp:inline>
        </w:drawing>
      </w:r>
    </w:p>
    <w:p w:rsidR="00212F39" w:rsidRPr="007C2CB2" w:rsidRDefault="007C2CB2" w:rsidP="00E279DC">
      <w:pPr>
        <w:spacing w:after="0" w:line="360" w:lineRule="auto"/>
        <w:ind w:right="-1458"/>
        <w:rPr>
          <w:rFonts w:ascii="Times New Roman" w:eastAsia="Times New Roman" w:hAnsi="Times New Roman" w:cs="Times New Roman"/>
          <w:bCs/>
          <w:i/>
          <w:color w:val="000000"/>
          <w:sz w:val="28"/>
          <w:szCs w:val="20"/>
          <w:lang w:eastAsia="ru-RU"/>
        </w:rPr>
      </w:pPr>
      <w:r w:rsidRPr="007C2CB2">
        <w:rPr>
          <w:rFonts w:ascii="Times New Roman" w:eastAsia="Times New Roman" w:hAnsi="Times New Roman" w:cs="Times New Roman"/>
          <w:bCs/>
          <w:i/>
          <w:color w:val="000000"/>
          <w:sz w:val="28"/>
          <w:szCs w:val="20"/>
          <w:lang w:eastAsia="ru-RU"/>
        </w:rPr>
        <w:t xml:space="preserve">Рисунок </w:t>
      </w:r>
      <w:r w:rsidRPr="00A032A8">
        <w:rPr>
          <w:rFonts w:ascii="Times New Roman" w:eastAsia="Times New Roman" w:hAnsi="Times New Roman" w:cs="Times New Roman"/>
          <w:bCs/>
          <w:i/>
          <w:color w:val="000000"/>
          <w:sz w:val="28"/>
          <w:szCs w:val="20"/>
          <w:lang w:eastAsia="ru-RU"/>
        </w:rPr>
        <w:t>7</w:t>
      </w:r>
      <w:r w:rsidR="00212F39" w:rsidRPr="007C2CB2">
        <w:rPr>
          <w:rFonts w:ascii="Times New Roman" w:eastAsia="Times New Roman" w:hAnsi="Times New Roman" w:cs="Times New Roman"/>
          <w:bCs/>
          <w:i/>
          <w:color w:val="000000"/>
          <w:sz w:val="28"/>
          <w:szCs w:val="20"/>
          <w:lang w:eastAsia="ru-RU"/>
        </w:rPr>
        <w:t>. Гистограмма распределения пациентов по возрастам.</w:t>
      </w:r>
    </w:p>
    <w:p w:rsidR="00212F39" w:rsidRDefault="00212F39" w:rsidP="00212F39">
      <w:pPr>
        <w:spacing w:after="0" w:line="240" w:lineRule="auto"/>
        <w:ind w:right="-1458"/>
        <w:rPr>
          <w:rFonts w:ascii="Times New Roman" w:eastAsia="Times New Roman" w:hAnsi="Times New Roman" w:cs="Times New Roman"/>
          <w:b/>
          <w:bCs/>
          <w:color w:val="000000"/>
          <w:sz w:val="20"/>
          <w:szCs w:val="20"/>
          <w:lang w:eastAsia="ru-RU"/>
        </w:rPr>
      </w:pPr>
    </w:p>
    <w:p w:rsidR="00212F39" w:rsidRDefault="007E3216" w:rsidP="007E3216">
      <w:pPr>
        <w:spacing w:line="360" w:lineRule="auto"/>
        <w:rPr>
          <w:rFonts w:ascii="Times New Roman" w:hAnsi="Times New Roman" w:cs="Times New Roman"/>
          <w:sz w:val="28"/>
        </w:rPr>
      </w:pPr>
      <w:r w:rsidRPr="007E3216">
        <w:rPr>
          <w:rFonts w:ascii="Times New Roman" w:hAnsi="Times New Roman" w:cs="Times New Roman"/>
          <w:sz w:val="28"/>
        </w:rPr>
        <w:t>Данные о семейном положении респ</w:t>
      </w:r>
      <w:r w:rsidR="007C2CB2">
        <w:rPr>
          <w:rFonts w:ascii="Times New Roman" w:hAnsi="Times New Roman" w:cs="Times New Roman"/>
          <w:sz w:val="28"/>
        </w:rPr>
        <w:t xml:space="preserve">ондентов отображены в таблице </w:t>
      </w:r>
      <w:r w:rsidR="000B55EA" w:rsidRPr="000B55EA">
        <w:rPr>
          <w:rFonts w:ascii="Times New Roman" w:hAnsi="Times New Roman" w:cs="Times New Roman"/>
          <w:sz w:val="28"/>
        </w:rPr>
        <w:t>8</w:t>
      </w:r>
      <w:r w:rsidRPr="007E3216">
        <w:rPr>
          <w:rFonts w:ascii="Times New Roman" w:hAnsi="Times New Roman" w:cs="Times New Roman"/>
          <w:sz w:val="28"/>
        </w:rPr>
        <w:t xml:space="preserve">. Видно, что </w:t>
      </w:r>
      <w:r w:rsidR="004A2166">
        <w:rPr>
          <w:rFonts w:ascii="Times New Roman" w:hAnsi="Times New Roman" w:cs="Times New Roman"/>
          <w:sz w:val="28"/>
        </w:rPr>
        <w:t>больше половины пациентов (65,4 %) состоят в браке, 17, 1</w:t>
      </w:r>
      <w:r w:rsidRPr="007E3216">
        <w:rPr>
          <w:rFonts w:ascii="Times New Roman" w:hAnsi="Times New Roman" w:cs="Times New Roman"/>
          <w:sz w:val="28"/>
        </w:rPr>
        <w:t xml:space="preserve"> % пациентов являются холостыми или незамужними.</w:t>
      </w:r>
    </w:p>
    <w:p w:rsidR="00AA1DB7" w:rsidRPr="00AA1DB7" w:rsidRDefault="000B55EA" w:rsidP="00AA1DB7">
      <w:pPr>
        <w:spacing w:after="0" w:line="360" w:lineRule="auto"/>
        <w:ind w:right="-1458"/>
        <w:rPr>
          <w:rFonts w:ascii="Times New Roman" w:eastAsia="Times New Roman" w:hAnsi="Times New Roman" w:cs="Times New Roman"/>
          <w:b/>
          <w:bCs/>
          <w:color w:val="000000"/>
          <w:sz w:val="28"/>
          <w:szCs w:val="20"/>
          <w:lang w:eastAsia="ru-RU"/>
        </w:rPr>
      </w:pPr>
      <w:r>
        <w:rPr>
          <w:rFonts w:ascii="Times New Roman" w:eastAsia="Times New Roman" w:hAnsi="Times New Roman" w:cs="Times New Roman"/>
          <w:b/>
          <w:bCs/>
          <w:color w:val="000000"/>
          <w:sz w:val="28"/>
          <w:szCs w:val="20"/>
          <w:lang w:eastAsia="ru-RU"/>
        </w:rPr>
        <w:t xml:space="preserve">Таблица </w:t>
      </w:r>
      <w:r>
        <w:rPr>
          <w:rFonts w:ascii="Times New Roman" w:eastAsia="Times New Roman" w:hAnsi="Times New Roman" w:cs="Times New Roman"/>
          <w:b/>
          <w:bCs/>
          <w:color w:val="000000"/>
          <w:sz w:val="28"/>
          <w:szCs w:val="20"/>
          <w:lang w:val="en-US" w:eastAsia="ru-RU"/>
        </w:rPr>
        <w:t>8</w:t>
      </w:r>
      <w:r w:rsidR="00AA1DB7" w:rsidRPr="00AA1DB7">
        <w:rPr>
          <w:rFonts w:ascii="Times New Roman" w:eastAsia="Times New Roman" w:hAnsi="Times New Roman" w:cs="Times New Roman"/>
          <w:b/>
          <w:bCs/>
          <w:color w:val="000000"/>
          <w:sz w:val="28"/>
          <w:szCs w:val="20"/>
          <w:lang w:eastAsia="ru-RU"/>
        </w:rPr>
        <w:t>. Семейное положение пациентов.</w:t>
      </w:r>
    </w:p>
    <w:tbl>
      <w:tblPr>
        <w:tblW w:w="8369" w:type="dxa"/>
        <w:tblInd w:w="103" w:type="dxa"/>
        <w:tblLook w:val="04A0" w:firstRow="1" w:lastRow="0" w:firstColumn="1" w:lastColumn="0" w:noHBand="0" w:noVBand="1"/>
      </w:tblPr>
      <w:tblGrid>
        <w:gridCol w:w="5392"/>
        <w:gridCol w:w="1843"/>
        <w:gridCol w:w="1134"/>
      </w:tblGrid>
      <w:tr w:rsidR="007E3216" w:rsidRPr="007E3216" w:rsidTr="007E3216">
        <w:trPr>
          <w:trHeight w:val="300"/>
        </w:trPr>
        <w:tc>
          <w:tcPr>
            <w:tcW w:w="5392" w:type="dxa"/>
            <w:tcBorders>
              <w:top w:val="single" w:sz="4" w:space="0" w:color="auto"/>
              <w:left w:val="single" w:sz="4" w:space="0" w:color="auto"/>
              <w:bottom w:val="nil"/>
              <w:right w:val="single" w:sz="4" w:space="0" w:color="auto"/>
            </w:tcBorders>
            <w:shd w:val="clear" w:color="auto" w:fill="auto"/>
            <w:noWrap/>
            <w:vAlign w:val="bottom"/>
            <w:hideMark/>
          </w:tcPr>
          <w:p w:rsidR="007E3216" w:rsidRPr="007E3216" w:rsidRDefault="007E3216" w:rsidP="007E3216">
            <w:pPr>
              <w:spacing w:after="0" w:line="360" w:lineRule="auto"/>
              <w:rPr>
                <w:rFonts w:ascii="Times New Roman" w:eastAsia="Times New Roman" w:hAnsi="Times New Roman" w:cs="Times New Roman"/>
                <w:b/>
                <w:color w:val="000000"/>
                <w:sz w:val="24"/>
                <w:lang w:eastAsia="ru-RU"/>
              </w:rPr>
            </w:pPr>
            <w:r w:rsidRPr="007E3216">
              <w:rPr>
                <w:rFonts w:ascii="Times New Roman" w:eastAsia="Times New Roman" w:hAnsi="Times New Roman" w:cs="Times New Roman"/>
                <w:b/>
                <w:color w:val="000000"/>
                <w:sz w:val="24"/>
                <w:lang w:eastAsia="ru-RU"/>
              </w:rPr>
              <w:t>Семейное положение</w:t>
            </w:r>
          </w:p>
        </w:tc>
        <w:tc>
          <w:tcPr>
            <w:tcW w:w="1843" w:type="dxa"/>
            <w:tcBorders>
              <w:top w:val="single" w:sz="4" w:space="0" w:color="auto"/>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rPr>
                <w:rFonts w:ascii="Times New Roman" w:eastAsia="Times New Roman" w:hAnsi="Times New Roman" w:cs="Times New Roman"/>
                <w:b/>
                <w:color w:val="000000"/>
                <w:sz w:val="24"/>
                <w:lang w:eastAsia="ru-RU"/>
              </w:rPr>
            </w:pPr>
            <w:r w:rsidRPr="007E3216">
              <w:rPr>
                <w:rFonts w:ascii="Times New Roman" w:eastAsia="Times New Roman" w:hAnsi="Times New Roman" w:cs="Times New Roman"/>
                <w:b/>
                <w:color w:val="000000"/>
                <w:sz w:val="24"/>
                <w:lang w:eastAsia="ru-RU"/>
              </w:rPr>
              <w:t>Кол-во, чел.</w:t>
            </w:r>
          </w:p>
        </w:tc>
        <w:tc>
          <w:tcPr>
            <w:tcW w:w="1134" w:type="dxa"/>
            <w:tcBorders>
              <w:top w:val="single" w:sz="4" w:space="0" w:color="auto"/>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rPr>
                <w:rFonts w:ascii="Times New Roman" w:eastAsia="Times New Roman" w:hAnsi="Times New Roman" w:cs="Times New Roman"/>
                <w:b/>
                <w:color w:val="000000"/>
                <w:sz w:val="24"/>
                <w:lang w:eastAsia="ru-RU"/>
              </w:rPr>
            </w:pPr>
            <w:r w:rsidRPr="007E3216">
              <w:rPr>
                <w:rFonts w:ascii="Times New Roman" w:eastAsia="Times New Roman" w:hAnsi="Times New Roman" w:cs="Times New Roman"/>
                <w:b/>
                <w:color w:val="000000"/>
                <w:sz w:val="24"/>
                <w:lang w:eastAsia="ru-RU"/>
              </w:rPr>
              <w:t>Доля, %</w:t>
            </w:r>
          </w:p>
        </w:tc>
      </w:tr>
      <w:tr w:rsidR="007E3216" w:rsidRPr="007E3216" w:rsidTr="007E3216">
        <w:trPr>
          <w:trHeight w:val="300"/>
        </w:trPr>
        <w:tc>
          <w:tcPr>
            <w:tcW w:w="5392" w:type="dxa"/>
            <w:tcBorders>
              <w:top w:val="single" w:sz="4" w:space="0" w:color="auto"/>
              <w:left w:val="single" w:sz="4" w:space="0" w:color="auto"/>
              <w:bottom w:val="nil"/>
              <w:right w:val="single" w:sz="4" w:space="0" w:color="auto"/>
            </w:tcBorders>
            <w:shd w:val="clear" w:color="auto" w:fill="auto"/>
            <w:noWrap/>
            <w:vAlign w:val="center"/>
            <w:hideMark/>
          </w:tcPr>
          <w:p w:rsidR="007E3216" w:rsidRPr="007E3216" w:rsidRDefault="007E3216" w:rsidP="007E3216">
            <w:pPr>
              <w:spacing w:after="0" w:line="360" w:lineRule="auto"/>
              <w:rPr>
                <w:rFonts w:ascii="Times New Roman" w:eastAsia="Times New Roman" w:hAnsi="Times New Roman" w:cs="Times New Roman"/>
                <w:color w:val="000000"/>
                <w:sz w:val="24"/>
                <w:szCs w:val="20"/>
                <w:lang w:eastAsia="ru-RU"/>
              </w:rPr>
            </w:pPr>
            <w:proofErr w:type="gramStart"/>
            <w:r w:rsidRPr="007E3216">
              <w:rPr>
                <w:rFonts w:ascii="Times New Roman" w:eastAsia="Times New Roman" w:hAnsi="Times New Roman" w:cs="Times New Roman"/>
                <w:color w:val="000000"/>
                <w:szCs w:val="24"/>
                <w:lang w:eastAsia="ru-RU"/>
              </w:rPr>
              <w:t>холост</w:t>
            </w:r>
            <w:proofErr w:type="gramEnd"/>
            <w:r w:rsidR="004A2166">
              <w:rPr>
                <w:rFonts w:ascii="Times New Roman" w:eastAsia="Times New Roman" w:hAnsi="Times New Roman" w:cs="Times New Roman"/>
                <w:color w:val="000000"/>
                <w:szCs w:val="24"/>
                <w:lang w:eastAsia="ru-RU"/>
              </w:rPr>
              <w:t xml:space="preserve"> </w:t>
            </w:r>
            <w:r w:rsidRPr="007E3216">
              <w:rPr>
                <w:rFonts w:ascii="Times New Roman" w:eastAsia="Times New Roman" w:hAnsi="Times New Roman" w:cs="Times New Roman"/>
                <w:color w:val="000000"/>
                <w:szCs w:val="24"/>
                <w:lang w:eastAsia="ru-RU"/>
              </w:rPr>
              <w:t xml:space="preserve"> (не замужем), никогда не состоял</w:t>
            </w:r>
            <w:r w:rsidR="004A2166">
              <w:rPr>
                <w:rFonts w:ascii="Times New Roman" w:eastAsia="Times New Roman" w:hAnsi="Times New Roman" w:cs="Times New Roman"/>
                <w:color w:val="000000"/>
                <w:szCs w:val="24"/>
                <w:lang w:eastAsia="ru-RU"/>
              </w:rPr>
              <w:t xml:space="preserve"> </w:t>
            </w:r>
            <w:r w:rsidRPr="007E3216">
              <w:rPr>
                <w:rFonts w:ascii="Times New Roman" w:eastAsia="Times New Roman" w:hAnsi="Times New Roman" w:cs="Times New Roman"/>
                <w:color w:val="000000"/>
                <w:szCs w:val="24"/>
                <w:lang w:eastAsia="ru-RU"/>
              </w:rPr>
              <w:t>(а) в браке</w:t>
            </w:r>
          </w:p>
        </w:tc>
        <w:tc>
          <w:tcPr>
            <w:tcW w:w="1843" w:type="dxa"/>
            <w:tcBorders>
              <w:top w:val="single" w:sz="4" w:space="0" w:color="auto"/>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98</w:t>
            </w:r>
          </w:p>
        </w:tc>
        <w:tc>
          <w:tcPr>
            <w:tcW w:w="1134" w:type="dxa"/>
            <w:tcBorders>
              <w:top w:val="single" w:sz="4" w:space="0" w:color="auto"/>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17,1%</w:t>
            </w:r>
          </w:p>
        </w:tc>
      </w:tr>
      <w:tr w:rsidR="007E3216" w:rsidRPr="007E3216" w:rsidTr="007E3216">
        <w:trPr>
          <w:trHeight w:val="300"/>
        </w:trPr>
        <w:tc>
          <w:tcPr>
            <w:tcW w:w="5392" w:type="dxa"/>
            <w:tcBorders>
              <w:top w:val="nil"/>
              <w:left w:val="single" w:sz="4" w:space="0" w:color="auto"/>
              <w:bottom w:val="nil"/>
              <w:right w:val="single" w:sz="4" w:space="0" w:color="auto"/>
            </w:tcBorders>
            <w:shd w:val="clear" w:color="auto" w:fill="auto"/>
            <w:noWrap/>
            <w:vAlign w:val="center"/>
            <w:hideMark/>
          </w:tcPr>
          <w:p w:rsidR="007E3216" w:rsidRPr="007E3216" w:rsidRDefault="007E3216" w:rsidP="007E3216">
            <w:pPr>
              <w:spacing w:after="0" w:line="360" w:lineRule="auto"/>
              <w:rPr>
                <w:rFonts w:ascii="Times New Roman" w:eastAsia="Times New Roman" w:hAnsi="Times New Roman" w:cs="Times New Roman"/>
                <w:color w:val="000000"/>
                <w:sz w:val="24"/>
                <w:szCs w:val="20"/>
                <w:lang w:eastAsia="ru-RU"/>
              </w:rPr>
            </w:pPr>
            <w:r w:rsidRPr="007E3216">
              <w:rPr>
                <w:rFonts w:ascii="Times New Roman" w:eastAsia="Times New Roman" w:hAnsi="Times New Roman" w:cs="Times New Roman"/>
                <w:color w:val="000000"/>
                <w:sz w:val="24"/>
                <w:szCs w:val="24"/>
                <w:lang w:eastAsia="ru-RU"/>
              </w:rPr>
              <w:t>женат (замужем)</w:t>
            </w:r>
          </w:p>
        </w:tc>
        <w:tc>
          <w:tcPr>
            <w:tcW w:w="1843" w:type="dxa"/>
            <w:tcBorders>
              <w:top w:val="nil"/>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374</w:t>
            </w:r>
          </w:p>
        </w:tc>
        <w:tc>
          <w:tcPr>
            <w:tcW w:w="1134" w:type="dxa"/>
            <w:tcBorders>
              <w:top w:val="nil"/>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65,4%</w:t>
            </w:r>
          </w:p>
        </w:tc>
      </w:tr>
      <w:tr w:rsidR="007E3216" w:rsidRPr="007E3216" w:rsidTr="007E3216">
        <w:trPr>
          <w:trHeight w:val="300"/>
        </w:trPr>
        <w:tc>
          <w:tcPr>
            <w:tcW w:w="5392" w:type="dxa"/>
            <w:tcBorders>
              <w:top w:val="nil"/>
              <w:left w:val="single" w:sz="4" w:space="0" w:color="auto"/>
              <w:bottom w:val="nil"/>
              <w:right w:val="single" w:sz="4" w:space="0" w:color="auto"/>
            </w:tcBorders>
            <w:shd w:val="clear" w:color="auto" w:fill="auto"/>
            <w:noWrap/>
            <w:vAlign w:val="center"/>
            <w:hideMark/>
          </w:tcPr>
          <w:p w:rsidR="007E3216" w:rsidRPr="007E3216" w:rsidRDefault="007E3216" w:rsidP="007E3216">
            <w:pPr>
              <w:spacing w:after="0" w:line="360" w:lineRule="auto"/>
              <w:rPr>
                <w:rFonts w:ascii="Times New Roman" w:eastAsia="Times New Roman" w:hAnsi="Times New Roman" w:cs="Times New Roman"/>
                <w:color w:val="000000"/>
                <w:sz w:val="24"/>
                <w:szCs w:val="20"/>
                <w:lang w:eastAsia="ru-RU"/>
              </w:rPr>
            </w:pPr>
            <w:r w:rsidRPr="007E3216">
              <w:rPr>
                <w:rFonts w:ascii="Times New Roman" w:eastAsia="Times New Roman" w:hAnsi="Times New Roman" w:cs="Times New Roman"/>
                <w:color w:val="000000"/>
                <w:sz w:val="24"/>
                <w:szCs w:val="24"/>
                <w:lang w:eastAsia="ru-RU"/>
              </w:rPr>
              <w:t>гражданский брак</w:t>
            </w:r>
          </w:p>
        </w:tc>
        <w:tc>
          <w:tcPr>
            <w:tcW w:w="1843" w:type="dxa"/>
            <w:tcBorders>
              <w:top w:val="nil"/>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32</w:t>
            </w:r>
          </w:p>
        </w:tc>
        <w:tc>
          <w:tcPr>
            <w:tcW w:w="1134" w:type="dxa"/>
            <w:tcBorders>
              <w:top w:val="nil"/>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5,6%</w:t>
            </w:r>
          </w:p>
        </w:tc>
      </w:tr>
      <w:tr w:rsidR="007E3216" w:rsidRPr="007E3216" w:rsidTr="007E3216">
        <w:trPr>
          <w:trHeight w:val="300"/>
        </w:trPr>
        <w:tc>
          <w:tcPr>
            <w:tcW w:w="5392" w:type="dxa"/>
            <w:tcBorders>
              <w:top w:val="nil"/>
              <w:left w:val="single" w:sz="4" w:space="0" w:color="auto"/>
              <w:bottom w:val="nil"/>
              <w:right w:val="single" w:sz="4" w:space="0" w:color="auto"/>
            </w:tcBorders>
            <w:shd w:val="clear" w:color="auto" w:fill="auto"/>
            <w:noWrap/>
            <w:vAlign w:val="center"/>
            <w:hideMark/>
          </w:tcPr>
          <w:p w:rsidR="007E3216" w:rsidRPr="007E3216" w:rsidRDefault="007E3216" w:rsidP="007E3216">
            <w:pPr>
              <w:spacing w:after="0" w:line="360" w:lineRule="auto"/>
              <w:rPr>
                <w:rFonts w:ascii="Times New Roman" w:eastAsia="Times New Roman" w:hAnsi="Times New Roman" w:cs="Times New Roman"/>
                <w:color w:val="000000"/>
                <w:sz w:val="24"/>
                <w:szCs w:val="20"/>
                <w:lang w:eastAsia="ru-RU"/>
              </w:rPr>
            </w:pPr>
            <w:r w:rsidRPr="007E3216">
              <w:rPr>
                <w:rFonts w:ascii="Times New Roman" w:eastAsia="Times New Roman" w:hAnsi="Times New Roman" w:cs="Times New Roman"/>
                <w:color w:val="000000"/>
                <w:sz w:val="24"/>
                <w:szCs w:val="24"/>
                <w:lang w:eastAsia="ru-RU"/>
              </w:rPr>
              <w:t>живем порознь, но не разведены</w:t>
            </w:r>
          </w:p>
        </w:tc>
        <w:tc>
          <w:tcPr>
            <w:tcW w:w="1843" w:type="dxa"/>
            <w:tcBorders>
              <w:top w:val="nil"/>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9</w:t>
            </w:r>
          </w:p>
        </w:tc>
        <w:tc>
          <w:tcPr>
            <w:tcW w:w="1134" w:type="dxa"/>
            <w:tcBorders>
              <w:top w:val="nil"/>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1,6%</w:t>
            </w:r>
          </w:p>
        </w:tc>
      </w:tr>
      <w:tr w:rsidR="007E3216" w:rsidRPr="007E3216" w:rsidTr="007E3216">
        <w:trPr>
          <w:trHeight w:val="300"/>
        </w:trPr>
        <w:tc>
          <w:tcPr>
            <w:tcW w:w="5392" w:type="dxa"/>
            <w:tcBorders>
              <w:top w:val="nil"/>
              <w:left w:val="single" w:sz="4" w:space="0" w:color="auto"/>
              <w:bottom w:val="nil"/>
              <w:right w:val="single" w:sz="4" w:space="0" w:color="auto"/>
            </w:tcBorders>
            <w:shd w:val="clear" w:color="auto" w:fill="auto"/>
            <w:noWrap/>
            <w:vAlign w:val="center"/>
            <w:hideMark/>
          </w:tcPr>
          <w:p w:rsidR="007E3216" w:rsidRPr="007E3216" w:rsidRDefault="007E3216" w:rsidP="007E3216">
            <w:pPr>
              <w:spacing w:after="0" w:line="360" w:lineRule="auto"/>
              <w:rPr>
                <w:rFonts w:ascii="Times New Roman" w:eastAsia="Times New Roman" w:hAnsi="Times New Roman" w:cs="Times New Roman"/>
                <w:color w:val="000000"/>
                <w:sz w:val="24"/>
                <w:szCs w:val="20"/>
                <w:lang w:eastAsia="ru-RU"/>
              </w:rPr>
            </w:pPr>
            <w:r w:rsidRPr="007E3216">
              <w:rPr>
                <w:rFonts w:ascii="Times New Roman" w:eastAsia="Times New Roman" w:hAnsi="Times New Roman" w:cs="Times New Roman"/>
                <w:color w:val="000000"/>
                <w:sz w:val="24"/>
                <w:szCs w:val="24"/>
                <w:lang w:eastAsia="ru-RU"/>
              </w:rPr>
              <w:t>разведен (разведена)</w:t>
            </w:r>
          </w:p>
        </w:tc>
        <w:tc>
          <w:tcPr>
            <w:tcW w:w="1843" w:type="dxa"/>
            <w:tcBorders>
              <w:top w:val="nil"/>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44</w:t>
            </w:r>
          </w:p>
        </w:tc>
        <w:tc>
          <w:tcPr>
            <w:tcW w:w="1134" w:type="dxa"/>
            <w:tcBorders>
              <w:top w:val="nil"/>
              <w:left w:val="nil"/>
              <w:bottom w:val="nil"/>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7,7%</w:t>
            </w:r>
          </w:p>
        </w:tc>
      </w:tr>
      <w:tr w:rsidR="007E3216" w:rsidRPr="007E3216" w:rsidTr="007E3216">
        <w:trPr>
          <w:trHeight w:val="300"/>
        </w:trPr>
        <w:tc>
          <w:tcPr>
            <w:tcW w:w="5392" w:type="dxa"/>
            <w:tcBorders>
              <w:top w:val="nil"/>
              <w:left w:val="single" w:sz="4" w:space="0" w:color="auto"/>
              <w:bottom w:val="single" w:sz="4" w:space="0" w:color="auto"/>
              <w:right w:val="single" w:sz="4" w:space="0" w:color="auto"/>
            </w:tcBorders>
            <w:shd w:val="clear" w:color="auto" w:fill="auto"/>
            <w:noWrap/>
            <w:vAlign w:val="center"/>
            <w:hideMark/>
          </w:tcPr>
          <w:p w:rsidR="007E3216" w:rsidRPr="007E3216" w:rsidRDefault="007E3216" w:rsidP="007E3216">
            <w:pPr>
              <w:spacing w:after="0" w:line="360" w:lineRule="auto"/>
              <w:rPr>
                <w:rFonts w:ascii="Times New Roman" w:eastAsia="Times New Roman" w:hAnsi="Times New Roman" w:cs="Times New Roman"/>
                <w:color w:val="000000"/>
                <w:sz w:val="24"/>
                <w:szCs w:val="20"/>
                <w:lang w:eastAsia="ru-RU"/>
              </w:rPr>
            </w:pPr>
            <w:r w:rsidRPr="007E3216">
              <w:rPr>
                <w:rFonts w:ascii="Times New Roman" w:eastAsia="Times New Roman" w:hAnsi="Times New Roman" w:cs="Times New Roman"/>
                <w:color w:val="000000"/>
                <w:sz w:val="24"/>
                <w:szCs w:val="24"/>
                <w:lang w:eastAsia="ru-RU"/>
              </w:rPr>
              <w:t>вдовец (вдова)</w:t>
            </w:r>
          </w:p>
        </w:tc>
        <w:tc>
          <w:tcPr>
            <w:tcW w:w="1843" w:type="dxa"/>
            <w:tcBorders>
              <w:top w:val="nil"/>
              <w:left w:val="nil"/>
              <w:bottom w:val="single" w:sz="4" w:space="0" w:color="auto"/>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15</w:t>
            </w:r>
          </w:p>
        </w:tc>
        <w:tc>
          <w:tcPr>
            <w:tcW w:w="1134" w:type="dxa"/>
            <w:tcBorders>
              <w:top w:val="nil"/>
              <w:left w:val="nil"/>
              <w:bottom w:val="single" w:sz="4" w:space="0" w:color="auto"/>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color w:val="000000"/>
                <w:sz w:val="24"/>
                <w:lang w:eastAsia="ru-RU"/>
              </w:rPr>
            </w:pPr>
            <w:r w:rsidRPr="007E3216">
              <w:rPr>
                <w:rFonts w:ascii="Times New Roman" w:eastAsia="Times New Roman" w:hAnsi="Times New Roman" w:cs="Times New Roman"/>
                <w:color w:val="000000"/>
                <w:sz w:val="24"/>
                <w:lang w:eastAsia="ru-RU"/>
              </w:rPr>
              <w:t>2,6%</w:t>
            </w:r>
          </w:p>
        </w:tc>
      </w:tr>
      <w:tr w:rsidR="007E3216" w:rsidRPr="007E3216" w:rsidTr="007E3216">
        <w:trPr>
          <w:trHeight w:val="300"/>
        </w:trPr>
        <w:tc>
          <w:tcPr>
            <w:tcW w:w="5392" w:type="dxa"/>
            <w:tcBorders>
              <w:top w:val="nil"/>
              <w:left w:val="single" w:sz="4" w:space="0" w:color="auto"/>
              <w:bottom w:val="single" w:sz="4" w:space="0" w:color="auto"/>
              <w:right w:val="single" w:sz="4" w:space="0" w:color="auto"/>
            </w:tcBorders>
            <w:shd w:val="clear" w:color="auto" w:fill="auto"/>
            <w:noWrap/>
            <w:vAlign w:val="bottom"/>
            <w:hideMark/>
          </w:tcPr>
          <w:p w:rsidR="007E3216" w:rsidRPr="007E3216" w:rsidRDefault="007E3216" w:rsidP="007E3216">
            <w:pPr>
              <w:spacing w:after="0" w:line="360" w:lineRule="auto"/>
              <w:rPr>
                <w:rFonts w:ascii="Times New Roman" w:eastAsia="Times New Roman" w:hAnsi="Times New Roman" w:cs="Times New Roman"/>
                <w:b/>
                <w:color w:val="000000"/>
                <w:sz w:val="24"/>
                <w:lang w:eastAsia="ru-RU"/>
              </w:rPr>
            </w:pPr>
            <w:r w:rsidRPr="007E3216">
              <w:rPr>
                <w:rFonts w:ascii="Times New Roman" w:eastAsia="Times New Roman" w:hAnsi="Times New Roman" w:cs="Times New Roman"/>
                <w:b/>
                <w:color w:val="000000"/>
                <w:sz w:val="24"/>
                <w:lang w:eastAsia="ru-RU"/>
              </w:rPr>
              <w:t> Всего</w:t>
            </w:r>
          </w:p>
        </w:tc>
        <w:tc>
          <w:tcPr>
            <w:tcW w:w="1843" w:type="dxa"/>
            <w:tcBorders>
              <w:top w:val="nil"/>
              <w:left w:val="nil"/>
              <w:bottom w:val="single" w:sz="4" w:space="0" w:color="auto"/>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b/>
                <w:color w:val="000000"/>
                <w:sz w:val="24"/>
                <w:lang w:eastAsia="ru-RU"/>
              </w:rPr>
            </w:pPr>
            <w:r w:rsidRPr="007E3216">
              <w:rPr>
                <w:rFonts w:ascii="Times New Roman" w:eastAsia="Times New Roman" w:hAnsi="Times New Roman" w:cs="Times New Roman"/>
                <w:b/>
                <w:color w:val="000000"/>
                <w:sz w:val="24"/>
                <w:lang w:eastAsia="ru-RU"/>
              </w:rPr>
              <w:t>572</w:t>
            </w:r>
          </w:p>
        </w:tc>
        <w:tc>
          <w:tcPr>
            <w:tcW w:w="1134" w:type="dxa"/>
            <w:tcBorders>
              <w:top w:val="nil"/>
              <w:left w:val="nil"/>
              <w:bottom w:val="single" w:sz="4" w:space="0" w:color="auto"/>
              <w:right w:val="single" w:sz="4" w:space="0" w:color="auto"/>
            </w:tcBorders>
            <w:shd w:val="clear" w:color="auto" w:fill="auto"/>
            <w:noWrap/>
            <w:vAlign w:val="bottom"/>
            <w:hideMark/>
          </w:tcPr>
          <w:p w:rsidR="007E3216" w:rsidRPr="007E3216" w:rsidRDefault="007E3216" w:rsidP="007E3216">
            <w:pPr>
              <w:spacing w:after="0" w:line="360" w:lineRule="auto"/>
              <w:jc w:val="right"/>
              <w:rPr>
                <w:rFonts w:ascii="Times New Roman" w:eastAsia="Times New Roman" w:hAnsi="Times New Roman" w:cs="Times New Roman"/>
                <w:b/>
                <w:color w:val="000000"/>
                <w:sz w:val="24"/>
                <w:lang w:eastAsia="ru-RU"/>
              </w:rPr>
            </w:pPr>
            <w:r w:rsidRPr="007E3216">
              <w:rPr>
                <w:rFonts w:ascii="Times New Roman" w:eastAsia="Times New Roman" w:hAnsi="Times New Roman" w:cs="Times New Roman"/>
                <w:b/>
                <w:color w:val="000000"/>
                <w:sz w:val="24"/>
                <w:lang w:eastAsia="ru-RU"/>
              </w:rPr>
              <w:t>100,0%</w:t>
            </w:r>
          </w:p>
        </w:tc>
      </w:tr>
    </w:tbl>
    <w:p w:rsidR="00212F39" w:rsidRPr="00212F39" w:rsidRDefault="00212F39" w:rsidP="009B348F">
      <w:pPr>
        <w:spacing w:line="360" w:lineRule="auto"/>
        <w:rPr>
          <w:rFonts w:ascii="Times New Roman" w:hAnsi="Times New Roman" w:cs="Times New Roman"/>
          <w:b/>
          <w:sz w:val="28"/>
        </w:rPr>
      </w:pPr>
    </w:p>
    <w:p w:rsidR="009B348F" w:rsidRDefault="009B348F" w:rsidP="009B348F">
      <w:pPr>
        <w:spacing w:line="360" w:lineRule="auto"/>
        <w:rPr>
          <w:rFonts w:ascii="Times New Roman" w:hAnsi="Times New Roman" w:cs="Times New Roman"/>
          <w:sz w:val="28"/>
        </w:rPr>
      </w:pPr>
    </w:p>
    <w:p w:rsidR="00AA1DB7" w:rsidRPr="00AA1DB7" w:rsidRDefault="00AA1DB7" w:rsidP="00AA1DB7">
      <w:pPr>
        <w:spacing w:line="360" w:lineRule="auto"/>
        <w:jc w:val="both"/>
        <w:rPr>
          <w:rFonts w:ascii="Times New Roman" w:eastAsia="Times New Roman" w:hAnsi="Times New Roman" w:cs="Times New Roman"/>
          <w:sz w:val="28"/>
          <w:lang w:eastAsia="ru-RU"/>
        </w:rPr>
      </w:pPr>
      <w:r w:rsidRPr="00AA1DB7">
        <w:rPr>
          <w:rFonts w:ascii="Times New Roman" w:hAnsi="Times New Roman" w:cs="Times New Roman"/>
          <w:sz w:val="28"/>
        </w:rPr>
        <w:lastRenderedPageBreak/>
        <w:t xml:space="preserve">Вопрос о материальном положении ставился таким образом, чтобы респондент мог отнести себя к одной из 5 групп населения. </w:t>
      </w:r>
      <w:r w:rsidRPr="00AA1DB7">
        <w:rPr>
          <w:rFonts w:ascii="Times New Roman" w:eastAsia="Times New Roman" w:hAnsi="Times New Roman" w:cs="Times New Roman"/>
          <w:sz w:val="28"/>
          <w:lang w:eastAsia="ru-RU"/>
        </w:rPr>
        <w:t xml:space="preserve">Распределение респондентов по группам материального положения описано в таблице </w:t>
      </w:r>
      <w:r w:rsidR="000B55EA">
        <w:rPr>
          <w:rFonts w:ascii="Times New Roman" w:eastAsia="Times New Roman" w:hAnsi="Times New Roman" w:cs="Times New Roman"/>
          <w:sz w:val="28"/>
          <w:lang w:val="en-US" w:eastAsia="ru-RU"/>
        </w:rPr>
        <w:t>9</w:t>
      </w:r>
      <w:r w:rsidRPr="00AA1DB7">
        <w:rPr>
          <w:rFonts w:ascii="Times New Roman" w:eastAsia="Times New Roman" w:hAnsi="Times New Roman" w:cs="Times New Roman"/>
          <w:sz w:val="28"/>
          <w:lang w:eastAsia="ru-RU"/>
        </w:rPr>
        <w:t>. Из таблицы видно, что наиболее обеспеченные респонденты составляют всего около 1% выборки. Больше половины респондентов (52%) отнесли себя средней группе.</w:t>
      </w:r>
    </w:p>
    <w:tbl>
      <w:tblPr>
        <w:tblW w:w="10075" w:type="dxa"/>
        <w:tblInd w:w="108" w:type="dxa"/>
        <w:tblLook w:val="04A0" w:firstRow="1" w:lastRow="0" w:firstColumn="1" w:lastColumn="0" w:noHBand="0" w:noVBand="1"/>
      </w:tblPr>
      <w:tblGrid>
        <w:gridCol w:w="851"/>
        <w:gridCol w:w="5386"/>
        <w:gridCol w:w="1070"/>
        <w:gridCol w:w="816"/>
        <w:gridCol w:w="1196"/>
        <w:gridCol w:w="756"/>
      </w:tblGrid>
      <w:tr w:rsidR="00AA1DB7" w:rsidRPr="00AA1DB7" w:rsidTr="00AA1DB7">
        <w:trPr>
          <w:trHeight w:val="300"/>
        </w:trPr>
        <w:tc>
          <w:tcPr>
            <w:tcW w:w="8123" w:type="dxa"/>
            <w:gridSpan w:val="4"/>
            <w:tcBorders>
              <w:top w:val="nil"/>
              <w:left w:val="nil"/>
              <w:bottom w:val="single" w:sz="4" w:space="0" w:color="auto"/>
              <w:right w:val="nil"/>
            </w:tcBorders>
            <w:shd w:val="clear" w:color="auto" w:fill="auto"/>
            <w:noWrap/>
            <w:vAlign w:val="bottom"/>
            <w:hideMark/>
          </w:tcPr>
          <w:p w:rsidR="00AA1DB7" w:rsidRPr="00AA1DB7" w:rsidRDefault="00295675" w:rsidP="000B55EA">
            <w:pPr>
              <w:spacing w:after="0" w:line="360" w:lineRule="auto"/>
              <w:rPr>
                <w:rFonts w:ascii="Times New Roman" w:eastAsia="Times New Roman" w:hAnsi="Times New Roman" w:cs="Times New Roman"/>
                <w:b/>
                <w:bCs/>
                <w:color w:val="000000"/>
                <w:sz w:val="28"/>
                <w:szCs w:val="20"/>
                <w:lang w:eastAsia="ru-RU"/>
              </w:rPr>
            </w:pPr>
            <w:r>
              <w:rPr>
                <w:rFonts w:ascii="Times New Roman" w:eastAsia="Times New Roman" w:hAnsi="Times New Roman" w:cs="Times New Roman"/>
                <w:b/>
                <w:bCs/>
                <w:color w:val="000000"/>
                <w:sz w:val="28"/>
                <w:szCs w:val="20"/>
                <w:lang w:eastAsia="ru-RU"/>
              </w:rPr>
              <w:t xml:space="preserve">Таблица </w:t>
            </w:r>
            <w:r w:rsidR="000B55EA">
              <w:rPr>
                <w:rFonts w:ascii="Times New Roman" w:eastAsia="Times New Roman" w:hAnsi="Times New Roman" w:cs="Times New Roman"/>
                <w:b/>
                <w:bCs/>
                <w:color w:val="000000"/>
                <w:sz w:val="28"/>
                <w:szCs w:val="20"/>
                <w:lang w:val="en-US" w:eastAsia="ru-RU"/>
              </w:rPr>
              <w:t>9</w:t>
            </w:r>
            <w:r w:rsidR="00AA1DB7" w:rsidRPr="00AA1DB7">
              <w:rPr>
                <w:rFonts w:ascii="Times New Roman" w:eastAsia="Times New Roman" w:hAnsi="Times New Roman" w:cs="Times New Roman"/>
                <w:b/>
                <w:bCs/>
                <w:color w:val="000000"/>
                <w:sz w:val="28"/>
                <w:szCs w:val="20"/>
                <w:lang w:eastAsia="ru-RU"/>
              </w:rPr>
              <w:t>. Распределение респондентов по группам материального положения</w:t>
            </w:r>
          </w:p>
        </w:tc>
        <w:tc>
          <w:tcPr>
            <w:tcW w:w="1196" w:type="dxa"/>
            <w:tcBorders>
              <w:top w:val="nil"/>
              <w:left w:val="nil"/>
              <w:bottom w:val="nil"/>
              <w:right w:val="nil"/>
            </w:tcBorders>
            <w:shd w:val="clear" w:color="auto" w:fill="auto"/>
            <w:noWrap/>
            <w:vAlign w:val="bottom"/>
            <w:hideMark/>
          </w:tcPr>
          <w:p w:rsidR="00AA1DB7" w:rsidRPr="00AA1DB7" w:rsidRDefault="00AA1DB7" w:rsidP="00AA1DB7">
            <w:pPr>
              <w:spacing w:after="0" w:line="360" w:lineRule="auto"/>
              <w:rPr>
                <w:rFonts w:ascii="Times New Roman" w:eastAsia="Times New Roman" w:hAnsi="Times New Roman" w:cs="Times New Roman"/>
                <w:b/>
                <w:bCs/>
                <w:color w:val="000000"/>
                <w:sz w:val="28"/>
                <w:szCs w:val="20"/>
                <w:lang w:eastAsia="ru-RU"/>
              </w:rPr>
            </w:pPr>
          </w:p>
        </w:tc>
        <w:tc>
          <w:tcPr>
            <w:tcW w:w="756" w:type="dxa"/>
            <w:tcBorders>
              <w:top w:val="nil"/>
              <w:left w:val="nil"/>
              <w:bottom w:val="nil"/>
              <w:right w:val="nil"/>
            </w:tcBorders>
            <w:shd w:val="clear" w:color="auto" w:fill="auto"/>
            <w:noWrap/>
            <w:vAlign w:val="bottom"/>
            <w:hideMark/>
          </w:tcPr>
          <w:p w:rsidR="00AA1DB7" w:rsidRPr="00AA1DB7" w:rsidRDefault="00AA1DB7" w:rsidP="00AA1DB7">
            <w:pPr>
              <w:spacing w:after="0" w:line="360" w:lineRule="auto"/>
              <w:rPr>
                <w:rFonts w:ascii="Times New Roman" w:eastAsia="Times New Roman" w:hAnsi="Times New Roman" w:cs="Times New Roman"/>
                <w:color w:val="000000"/>
                <w:sz w:val="28"/>
                <w:lang w:eastAsia="ru-RU"/>
              </w:rPr>
            </w:pPr>
          </w:p>
        </w:tc>
      </w:tr>
      <w:tr w:rsidR="00AA1DB7" w:rsidRPr="00AA1DB7" w:rsidTr="00AA1DB7">
        <w:trPr>
          <w:trHeight w:val="435"/>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1DB7" w:rsidRPr="00AA1DB7" w:rsidRDefault="00AA1DB7" w:rsidP="00AA1DB7">
            <w:pPr>
              <w:spacing w:after="0" w:line="360" w:lineRule="auto"/>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 гр.</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DB7" w:rsidRPr="00AA1DB7" w:rsidRDefault="00AA1DB7" w:rsidP="00AA1DB7">
            <w:pPr>
              <w:spacing w:after="0" w:line="360" w:lineRule="auto"/>
              <w:rPr>
                <w:rFonts w:ascii="Times New Roman" w:eastAsia="Times New Roman" w:hAnsi="Times New Roman" w:cs="Times New Roman"/>
                <w:b/>
                <w:bCs/>
                <w:color w:val="000000"/>
                <w:sz w:val="24"/>
                <w:szCs w:val="20"/>
                <w:lang w:eastAsia="ru-RU"/>
              </w:rPr>
            </w:pPr>
            <w:r w:rsidRPr="00AA1DB7">
              <w:rPr>
                <w:rFonts w:ascii="Times New Roman" w:eastAsia="Times New Roman" w:hAnsi="Times New Roman" w:cs="Times New Roman"/>
                <w:b/>
                <w:bCs/>
                <w:color w:val="000000"/>
                <w:sz w:val="24"/>
                <w:szCs w:val="20"/>
                <w:lang w:eastAsia="ru-RU"/>
              </w:rPr>
              <w:t>Описание группы материального положения</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DB7" w:rsidRPr="00AA1DB7" w:rsidRDefault="00AA1DB7" w:rsidP="00AA1DB7">
            <w:pPr>
              <w:spacing w:after="0" w:line="360" w:lineRule="auto"/>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Кол-во, чел</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DB7" w:rsidRPr="00AA1DB7" w:rsidRDefault="00AA1DB7" w:rsidP="00AA1DB7">
            <w:pPr>
              <w:spacing w:after="0" w:line="360" w:lineRule="auto"/>
              <w:rPr>
                <w:rFonts w:ascii="Times New Roman" w:eastAsia="Times New Roman" w:hAnsi="Times New Roman" w:cs="Times New Roman"/>
                <w:b/>
                <w:bCs/>
                <w:color w:val="000000"/>
                <w:sz w:val="24"/>
                <w:szCs w:val="20"/>
                <w:lang w:eastAsia="ru-RU"/>
              </w:rPr>
            </w:pPr>
            <w:r w:rsidRPr="00AA1DB7">
              <w:rPr>
                <w:rFonts w:ascii="Times New Roman" w:eastAsia="Times New Roman" w:hAnsi="Times New Roman" w:cs="Times New Roman"/>
                <w:b/>
                <w:bCs/>
                <w:color w:val="000000"/>
                <w:sz w:val="24"/>
                <w:szCs w:val="20"/>
                <w:lang w:eastAsia="ru-RU"/>
              </w:rPr>
              <w:t>%</w:t>
            </w:r>
          </w:p>
        </w:tc>
        <w:tc>
          <w:tcPr>
            <w:tcW w:w="1196" w:type="dxa"/>
            <w:vAlign w:val="center"/>
            <w:hideMark/>
          </w:tcPr>
          <w:p w:rsidR="00AA1DB7" w:rsidRPr="00AA1DB7" w:rsidRDefault="00AA1DB7" w:rsidP="00AA1DB7">
            <w:pPr>
              <w:spacing w:after="0" w:line="360" w:lineRule="auto"/>
              <w:rPr>
                <w:rFonts w:ascii="Times New Roman" w:eastAsia="Times New Roman" w:hAnsi="Times New Roman" w:cs="Times New Roman"/>
                <w:szCs w:val="20"/>
                <w:lang w:eastAsia="ru-RU"/>
              </w:rPr>
            </w:pPr>
          </w:p>
        </w:tc>
        <w:tc>
          <w:tcPr>
            <w:tcW w:w="756" w:type="dxa"/>
            <w:vAlign w:val="center"/>
            <w:hideMark/>
          </w:tcPr>
          <w:p w:rsidR="00AA1DB7" w:rsidRPr="00AA1DB7" w:rsidRDefault="00AA1DB7" w:rsidP="00AA1DB7">
            <w:pPr>
              <w:spacing w:after="0" w:line="360" w:lineRule="auto"/>
              <w:rPr>
                <w:rFonts w:ascii="Times New Roman" w:eastAsia="Times New Roman" w:hAnsi="Times New Roman" w:cs="Times New Roman"/>
                <w:sz w:val="28"/>
                <w:szCs w:val="20"/>
                <w:lang w:eastAsia="ru-RU"/>
              </w:rPr>
            </w:pPr>
          </w:p>
        </w:tc>
      </w:tr>
      <w:tr w:rsidR="00AA1DB7" w:rsidRPr="00AA1DB7" w:rsidTr="00D376A9">
        <w:trPr>
          <w:trHeight w:val="300"/>
        </w:trPr>
        <w:tc>
          <w:tcPr>
            <w:tcW w:w="851" w:type="dxa"/>
            <w:tcBorders>
              <w:top w:val="single" w:sz="4" w:space="0" w:color="auto"/>
              <w:left w:val="single" w:sz="4" w:space="0" w:color="auto"/>
              <w:bottom w:val="nil"/>
              <w:right w:val="single" w:sz="4" w:space="0" w:color="auto"/>
            </w:tcBorders>
            <w:shd w:val="clear" w:color="auto" w:fill="auto"/>
            <w:noWrap/>
            <w:hideMark/>
          </w:tcPr>
          <w:p w:rsidR="00AA1DB7" w:rsidRPr="00AA1DB7" w:rsidRDefault="00AA1DB7" w:rsidP="00D376A9">
            <w:pPr>
              <w:spacing w:after="0" w:line="360" w:lineRule="auto"/>
              <w:jc w:val="center"/>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1</w:t>
            </w:r>
          </w:p>
        </w:tc>
        <w:tc>
          <w:tcPr>
            <w:tcW w:w="5386" w:type="dxa"/>
            <w:tcBorders>
              <w:top w:val="single" w:sz="4" w:space="0" w:color="auto"/>
              <w:left w:val="single" w:sz="4" w:space="0" w:color="auto"/>
              <w:bottom w:val="nil"/>
              <w:right w:val="single" w:sz="4" w:space="0" w:color="auto"/>
            </w:tcBorders>
            <w:shd w:val="clear" w:color="auto" w:fill="auto"/>
            <w:vAlign w:val="bottom"/>
            <w:hideMark/>
          </w:tcPr>
          <w:p w:rsidR="00AA1DB7" w:rsidRPr="00AA1DB7" w:rsidRDefault="00AA1DB7" w:rsidP="00AA1DB7">
            <w:pPr>
              <w:spacing w:after="0" w:line="360" w:lineRule="auto"/>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Мы едва сводим концы с концами; денег не хватает даже на продукты</w:t>
            </w:r>
          </w:p>
        </w:tc>
        <w:tc>
          <w:tcPr>
            <w:tcW w:w="1070" w:type="dxa"/>
            <w:tcBorders>
              <w:top w:val="single" w:sz="4" w:space="0" w:color="auto"/>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26</w:t>
            </w:r>
          </w:p>
        </w:tc>
        <w:tc>
          <w:tcPr>
            <w:tcW w:w="816" w:type="dxa"/>
            <w:tcBorders>
              <w:top w:val="nil"/>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5%</w:t>
            </w:r>
          </w:p>
        </w:tc>
        <w:tc>
          <w:tcPr>
            <w:tcW w:w="1196" w:type="dxa"/>
            <w:vAlign w:val="center"/>
            <w:hideMark/>
          </w:tcPr>
          <w:p w:rsidR="00AA1DB7" w:rsidRPr="00AA1DB7" w:rsidRDefault="00AA1DB7" w:rsidP="00AA1DB7">
            <w:pPr>
              <w:spacing w:after="0" w:line="360" w:lineRule="auto"/>
              <w:rPr>
                <w:rFonts w:ascii="Times New Roman" w:eastAsia="Times New Roman" w:hAnsi="Times New Roman" w:cs="Times New Roman"/>
                <w:szCs w:val="20"/>
                <w:lang w:eastAsia="ru-RU"/>
              </w:rPr>
            </w:pPr>
          </w:p>
        </w:tc>
        <w:tc>
          <w:tcPr>
            <w:tcW w:w="756" w:type="dxa"/>
            <w:vAlign w:val="center"/>
            <w:hideMark/>
          </w:tcPr>
          <w:p w:rsidR="00AA1DB7" w:rsidRPr="00AA1DB7" w:rsidRDefault="00AA1DB7" w:rsidP="00AA1DB7">
            <w:pPr>
              <w:spacing w:after="0" w:line="360" w:lineRule="auto"/>
              <w:rPr>
                <w:rFonts w:ascii="Times New Roman" w:eastAsia="Times New Roman" w:hAnsi="Times New Roman" w:cs="Times New Roman"/>
                <w:sz w:val="28"/>
                <w:szCs w:val="20"/>
                <w:lang w:eastAsia="ru-RU"/>
              </w:rPr>
            </w:pPr>
          </w:p>
        </w:tc>
      </w:tr>
      <w:tr w:rsidR="00AA1DB7" w:rsidRPr="00AA1DB7" w:rsidTr="00D376A9">
        <w:trPr>
          <w:trHeight w:val="525"/>
        </w:trPr>
        <w:tc>
          <w:tcPr>
            <w:tcW w:w="851" w:type="dxa"/>
            <w:tcBorders>
              <w:top w:val="nil"/>
              <w:left w:val="single" w:sz="4" w:space="0" w:color="auto"/>
              <w:bottom w:val="nil"/>
              <w:right w:val="single" w:sz="4" w:space="0" w:color="auto"/>
            </w:tcBorders>
            <w:shd w:val="clear" w:color="auto" w:fill="auto"/>
            <w:noWrap/>
            <w:hideMark/>
          </w:tcPr>
          <w:p w:rsidR="00AA1DB7" w:rsidRPr="00AA1DB7" w:rsidRDefault="00AA1DB7" w:rsidP="00D376A9">
            <w:pPr>
              <w:spacing w:after="0" w:line="360" w:lineRule="auto"/>
              <w:jc w:val="center"/>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2</w:t>
            </w:r>
          </w:p>
        </w:tc>
        <w:tc>
          <w:tcPr>
            <w:tcW w:w="5386" w:type="dxa"/>
            <w:tcBorders>
              <w:top w:val="nil"/>
              <w:left w:val="single" w:sz="4" w:space="0" w:color="auto"/>
              <w:bottom w:val="nil"/>
              <w:right w:val="single" w:sz="4" w:space="0" w:color="auto"/>
            </w:tcBorders>
            <w:shd w:val="clear" w:color="auto" w:fill="auto"/>
            <w:vAlign w:val="bottom"/>
            <w:hideMark/>
          </w:tcPr>
          <w:p w:rsidR="00AA1DB7" w:rsidRPr="00AA1DB7" w:rsidRDefault="00AA1DB7" w:rsidP="00AA1DB7">
            <w:pPr>
              <w:spacing w:after="0" w:line="360" w:lineRule="auto"/>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На продукты денег хватает, но покупка одежды вызывает серьезные затруднения</w:t>
            </w:r>
          </w:p>
        </w:tc>
        <w:tc>
          <w:tcPr>
            <w:tcW w:w="1070" w:type="dxa"/>
            <w:tcBorders>
              <w:top w:val="nil"/>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134</w:t>
            </w:r>
          </w:p>
        </w:tc>
        <w:tc>
          <w:tcPr>
            <w:tcW w:w="816" w:type="dxa"/>
            <w:tcBorders>
              <w:top w:val="nil"/>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23%</w:t>
            </w:r>
          </w:p>
        </w:tc>
        <w:tc>
          <w:tcPr>
            <w:tcW w:w="1196" w:type="dxa"/>
            <w:vAlign w:val="center"/>
            <w:hideMark/>
          </w:tcPr>
          <w:p w:rsidR="00AA1DB7" w:rsidRPr="00AA1DB7" w:rsidRDefault="00AA1DB7" w:rsidP="00AA1DB7">
            <w:pPr>
              <w:spacing w:after="0" w:line="360" w:lineRule="auto"/>
              <w:rPr>
                <w:rFonts w:ascii="Times New Roman" w:eastAsia="Times New Roman" w:hAnsi="Times New Roman" w:cs="Times New Roman"/>
                <w:szCs w:val="20"/>
                <w:lang w:eastAsia="ru-RU"/>
              </w:rPr>
            </w:pPr>
          </w:p>
        </w:tc>
        <w:tc>
          <w:tcPr>
            <w:tcW w:w="756" w:type="dxa"/>
            <w:vAlign w:val="center"/>
            <w:hideMark/>
          </w:tcPr>
          <w:p w:rsidR="00AA1DB7" w:rsidRPr="00AA1DB7" w:rsidRDefault="00AA1DB7" w:rsidP="00AA1DB7">
            <w:pPr>
              <w:spacing w:after="0" w:line="360" w:lineRule="auto"/>
              <w:rPr>
                <w:rFonts w:ascii="Times New Roman" w:eastAsia="Times New Roman" w:hAnsi="Times New Roman" w:cs="Times New Roman"/>
                <w:sz w:val="28"/>
                <w:szCs w:val="20"/>
                <w:lang w:eastAsia="ru-RU"/>
              </w:rPr>
            </w:pPr>
          </w:p>
        </w:tc>
      </w:tr>
      <w:tr w:rsidR="00AA1DB7" w:rsidRPr="00AA1DB7" w:rsidTr="00D376A9">
        <w:trPr>
          <w:trHeight w:val="525"/>
        </w:trPr>
        <w:tc>
          <w:tcPr>
            <w:tcW w:w="851" w:type="dxa"/>
            <w:tcBorders>
              <w:top w:val="nil"/>
              <w:left w:val="single" w:sz="4" w:space="0" w:color="auto"/>
              <w:bottom w:val="nil"/>
              <w:right w:val="single" w:sz="4" w:space="0" w:color="auto"/>
            </w:tcBorders>
            <w:shd w:val="clear" w:color="auto" w:fill="auto"/>
            <w:noWrap/>
            <w:hideMark/>
          </w:tcPr>
          <w:p w:rsidR="00AA1DB7" w:rsidRPr="00AA1DB7" w:rsidRDefault="00AA1DB7" w:rsidP="00D376A9">
            <w:pPr>
              <w:spacing w:after="0" w:line="360" w:lineRule="auto"/>
              <w:jc w:val="center"/>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3</w:t>
            </w:r>
          </w:p>
        </w:tc>
        <w:tc>
          <w:tcPr>
            <w:tcW w:w="5386" w:type="dxa"/>
            <w:tcBorders>
              <w:top w:val="nil"/>
              <w:left w:val="single" w:sz="4" w:space="0" w:color="auto"/>
              <w:bottom w:val="nil"/>
              <w:right w:val="single" w:sz="4" w:space="0" w:color="auto"/>
            </w:tcBorders>
            <w:shd w:val="clear" w:color="auto" w:fill="auto"/>
            <w:vAlign w:val="bottom"/>
            <w:hideMark/>
          </w:tcPr>
          <w:p w:rsidR="00AA1DB7" w:rsidRPr="00AA1DB7" w:rsidRDefault="00AA1DB7" w:rsidP="00AA1DB7">
            <w:pPr>
              <w:spacing w:after="0" w:line="360" w:lineRule="auto"/>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Денег хватает на пр</w:t>
            </w:r>
            <w:r w:rsidR="00D376A9">
              <w:rPr>
                <w:rFonts w:ascii="Times New Roman" w:eastAsia="Times New Roman" w:hAnsi="Times New Roman" w:cs="Times New Roman"/>
                <w:color w:val="000000"/>
                <w:szCs w:val="20"/>
                <w:lang w:eastAsia="ru-RU"/>
              </w:rPr>
              <w:t>од</w:t>
            </w:r>
            <w:r w:rsidRPr="00AA1DB7">
              <w:rPr>
                <w:rFonts w:ascii="Times New Roman" w:eastAsia="Times New Roman" w:hAnsi="Times New Roman" w:cs="Times New Roman"/>
                <w:color w:val="000000"/>
                <w:szCs w:val="20"/>
                <w:lang w:eastAsia="ru-RU"/>
              </w:rPr>
              <w:t>укты и одежду, но покупка вещей длительного пользования (телевизора, холодильника и т.п.) может оказаться проблемой</w:t>
            </w:r>
          </w:p>
        </w:tc>
        <w:tc>
          <w:tcPr>
            <w:tcW w:w="1070" w:type="dxa"/>
            <w:tcBorders>
              <w:top w:val="nil"/>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299</w:t>
            </w:r>
          </w:p>
        </w:tc>
        <w:tc>
          <w:tcPr>
            <w:tcW w:w="816" w:type="dxa"/>
            <w:tcBorders>
              <w:top w:val="nil"/>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52%</w:t>
            </w:r>
          </w:p>
        </w:tc>
        <w:tc>
          <w:tcPr>
            <w:tcW w:w="1196" w:type="dxa"/>
            <w:vAlign w:val="center"/>
            <w:hideMark/>
          </w:tcPr>
          <w:p w:rsidR="00AA1DB7" w:rsidRPr="00AA1DB7" w:rsidRDefault="00AA1DB7" w:rsidP="00AA1DB7">
            <w:pPr>
              <w:spacing w:after="0" w:line="360" w:lineRule="auto"/>
              <w:rPr>
                <w:rFonts w:ascii="Times New Roman" w:eastAsia="Times New Roman" w:hAnsi="Times New Roman" w:cs="Times New Roman"/>
                <w:szCs w:val="20"/>
                <w:lang w:eastAsia="ru-RU"/>
              </w:rPr>
            </w:pPr>
          </w:p>
        </w:tc>
        <w:tc>
          <w:tcPr>
            <w:tcW w:w="756" w:type="dxa"/>
            <w:vAlign w:val="center"/>
            <w:hideMark/>
          </w:tcPr>
          <w:p w:rsidR="00AA1DB7" w:rsidRPr="00AA1DB7" w:rsidRDefault="00AA1DB7" w:rsidP="00AA1DB7">
            <w:pPr>
              <w:spacing w:after="0" w:line="360" w:lineRule="auto"/>
              <w:rPr>
                <w:rFonts w:ascii="Times New Roman" w:eastAsia="Times New Roman" w:hAnsi="Times New Roman" w:cs="Times New Roman"/>
                <w:sz w:val="28"/>
                <w:szCs w:val="20"/>
                <w:lang w:eastAsia="ru-RU"/>
              </w:rPr>
            </w:pPr>
          </w:p>
        </w:tc>
      </w:tr>
      <w:tr w:rsidR="00AA1DB7" w:rsidRPr="00AA1DB7" w:rsidTr="00D376A9">
        <w:trPr>
          <w:trHeight w:val="525"/>
        </w:trPr>
        <w:tc>
          <w:tcPr>
            <w:tcW w:w="851" w:type="dxa"/>
            <w:tcBorders>
              <w:top w:val="nil"/>
              <w:left w:val="single" w:sz="4" w:space="0" w:color="auto"/>
              <w:bottom w:val="nil"/>
              <w:right w:val="single" w:sz="4" w:space="0" w:color="auto"/>
            </w:tcBorders>
            <w:shd w:val="clear" w:color="auto" w:fill="auto"/>
            <w:noWrap/>
            <w:hideMark/>
          </w:tcPr>
          <w:p w:rsidR="00AA1DB7" w:rsidRPr="00AA1DB7" w:rsidRDefault="00AA1DB7" w:rsidP="00D376A9">
            <w:pPr>
              <w:spacing w:after="0" w:line="360" w:lineRule="auto"/>
              <w:jc w:val="center"/>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4</w:t>
            </w:r>
          </w:p>
        </w:tc>
        <w:tc>
          <w:tcPr>
            <w:tcW w:w="5386" w:type="dxa"/>
            <w:tcBorders>
              <w:top w:val="nil"/>
              <w:left w:val="single" w:sz="4" w:space="0" w:color="auto"/>
              <w:bottom w:val="nil"/>
              <w:right w:val="single" w:sz="4" w:space="0" w:color="auto"/>
            </w:tcBorders>
            <w:shd w:val="clear" w:color="auto" w:fill="auto"/>
            <w:vAlign w:val="bottom"/>
            <w:hideMark/>
          </w:tcPr>
          <w:p w:rsidR="00AA1DB7" w:rsidRPr="00AA1DB7" w:rsidRDefault="00AA1DB7" w:rsidP="00AA1DB7">
            <w:pPr>
              <w:spacing w:after="0" w:line="360" w:lineRule="auto"/>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Мы можем без труда приобретать вещи длительного пользования. Однако для нас затруднительно приобретать действительно дорогие вещи</w:t>
            </w:r>
          </w:p>
        </w:tc>
        <w:tc>
          <w:tcPr>
            <w:tcW w:w="1070" w:type="dxa"/>
            <w:tcBorders>
              <w:top w:val="nil"/>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108</w:t>
            </w:r>
          </w:p>
        </w:tc>
        <w:tc>
          <w:tcPr>
            <w:tcW w:w="816" w:type="dxa"/>
            <w:tcBorders>
              <w:top w:val="nil"/>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19%</w:t>
            </w:r>
          </w:p>
        </w:tc>
        <w:tc>
          <w:tcPr>
            <w:tcW w:w="1196" w:type="dxa"/>
            <w:vAlign w:val="center"/>
            <w:hideMark/>
          </w:tcPr>
          <w:p w:rsidR="00AA1DB7" w:rsidRPr="00AA1DB7" w:rsidRDefault="00AA1DB7" w:rsidP="00AA1DB7">
            <w:pPr>
              <w:spacing w:after="0" w:line="360" w:lineRule="auto"/>
              <w:rPr>
                <w:rFonts w:ascii="Times New Roman" w:eastAsia="Times New Roman" w:hAnsi="Times New Roman" w:cs="Times New Roman"/>
                <w:szCs w:val="20"/>
                <w:lang w:eastAsia="ru-RU"/>
              </w:rPr>
            </w:pPr>
          </w:p>
        </w:tc>
        <w:tc>
          <w:tcPr>
            <w:tcW w:w="756" w:type="dxa"/>
            <w:vAlign w:val="center"/>
            <w:hideMark/>
          </w:tcPr>
          <w:p w:rsidR="00AA1DB7" w:rsidRPr="00AA1DB7" w:rsidRDefault="00AA1DB7" w:rsidP="00AA1DB7">
            <w:pPr>
              <w:spacing w:after="0" w:line="360" w:lineRule="auto"/>
              <w:rPr>
                <w:rFonts w:ascii="Times New Roman" w:eastAsia="Times New Roman" w:hAnsi="Times New Roman" w:cs="Times New Roman"/>
                <w:sz w:val="28"/>
                <w:szCs w:val="20"/>
                <w:lang w:eastAsia="ru-RU"/>
              </w:rPr>
            </w:pPr>
          </w:p>
        </w:tc>
      </w:tr>
      <w:tr w:rsidR="00AA1DB7" w:rsidRPr="00AA1DB7" w:rsidTr="00D376A9">
        <w:trPr>
          <w:trHeight w:val="525"/>
        </w:trPr>
        <w:tc>
          <w:tcPr>
            <w:tcW w:w="851" w:type="dxa"/>
            <w:tcBorders>
              <w:top w:val="nil"/>
              <w:left w:val="single" w:sz="4" w:space="0" w:color="auto"/>
              <w:bottom w:val="single" w:sz="4" w:space="0" w:color="auto"/>
              <w:right w:val="single" w:sz="4" w:space="0" w:color="auto"/>
            </w:tcBorders>
            <w:shd w:val="clear" w:color="auto" w:fill="auto"/>
            <w:noWrap/>
            <w:hideMark/>
          </w:tcPr>
          <w:p w:rsidR="00AA1DB7" w:rsidRPr="00AA1DB7" w:rsidRDefault="00AA1DB7" w:rsidP="00D376A9">
            <w:pPr>
              <w:spacing w:after="0" w:line="360" w:lineRule="auto"/>
              <w:jc w:val="center"/>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5</w:t>
            </w:r>
          </w:p>
        </w:tc>
        <w:tc>
          <w:tcPr>
            <w:tcW w:w="5386" w:type="dxa"/>
            <w:tcBorders>
              <w:top w:val="nil"/>
              <w:left w:val="single" w:sz="4" w:space="0" w:color="auto"/>
              <w:bottom w:val="single" w:sz="4" w:space="0" w:color="auto"/>
              <w:right w:val="single" w:sz="4" w:space="0" w:color="auto"/>
            </w:tcBorders>
            <w:shd w:val="clear" w:color="auto" w:fill="auto"/>
            <w:vAlign w:val="bottom"/>
            <w:hideMark/>
          </w:tcPr>
          <w:p w:rsidR="00AA1DB7" w:rsidRPr="00AA1DB7" w:rsidRDefault="00AA1DB7" w:rsidP="00AA1DB7">
            <w:pPr>
              <w:spacing w:after="0" w:line="360" w:lineRule="auto"/>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Мы можем позволить себе дорогие покупки – квартиру, дачу и многое другое</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5</w:t>
            </w:r>
          </w:p>
        </w:tc>
        <w:tc>
          <w:tcPr>
            <w:tcW w:w="816" w:type="dxa"/>
            <w:tcBorders>
              <w:top w:val="nil"/>
              <w:left w:val="single" w:sz="4" w:space="0" w:color="auto"/>
              <w:bottom w:val="nil"/>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color w:val="000000"/>
                <w:szCs w:val="20"/>
                <w:lang w:eastAsia="ru-RU"/>
              </w:rPr>
            </w:pPr>
            <w:r w:rsidRPr="00AA1DB7">
              <w:rPr>
                <w:rFonts w:ascii="Times New Roman" w:eastAsia="Times New Roman" w:hAnsi="Times New Roman" w:cs="Times New Roman"/>
                <w:color w:val="000000"/>
                <w:szCs w:val="20"/>
                <w:lang w:eastAsia="ru-RU"/>
              </w:rPr>
              <w:t>1%</w:t>
            </w:r>
          </w:p>
        </w:tc>
        <w:tc>
          <w:tcPr>
            <w:tcW w:w="1196" w:type="dxa"/>
            <w:vAlign w:val="center"/>
            <w:hideMark/>
          </w:tcPr>
          <w:p w:rsidR="00AA1DB7" w:rsidRPr="00AA1DB7" w:rsidRDefault="00AA1DB7" w:rsidP="00AA1DB7">
            <w:pPr>
              <w:spacing w:after="0" w:line="360" w:lineRule="auto"/>
              <w:rPr>
                <w:rFonts w:ascii="Times New Roman" w:eastAsia="Times New Roman" w:hAnsi="Times New Roman" w:cs="Times New Roman"/>
                <w:szCs w:val="20"/>
                <w:lang w:eastAsia="ru-RU"/>
              </w:rPr>
            </w:pPr>
          </w:p>
        </w:tc>
        <w:tc>
          <w:tcPr>
            <w:tcW w:w="756" w:type="dxa"/>
            <w:vAlign w:val="center"/>
            <w:hideMark/>
          </w:tcPr>
          <w:p w:rsidR="00AA1DB7" w:rsidRPr="00AA1DB7" w:rsidRDefault="00AA1DB7" w:rsidP="00AA1DB7">
            <w:pPr>
              <w:spacing w:after="0" w:line="360" w:lineRule="auto"/>
              <w:rPr>
                <w:rFonts w:ascii="Times New Roman" w:eastAsia="Times New Roman" w:hAnsi="Times New Roman" w:cs="Times New Roman"/>
                <w:sz w:val="28"/>
                <w:szCs w:val="20"/>
                <w:lang w:eastAsia="ru-RU"/>
              </w:rPr>
            </w:pPr>
          </w:p>
        </w:tc>
      </w:tr>
      <w:tr w:rsidR="00AA1DB7" w:rsidRPr="00AA1DB7" w:rsidTr="00AA1DB7">
        <w:trPr>
          <w:trHeight w:val="300"/>
        </w:trPr>
        <w:tc>
          <w:tcPr>
            <w:tcW w:w="851" w:type="dxa"/>
            <w:tcBorders>
              <w:top w:val="single" w:sz="4" w:space="0" w:color="auto"/>
              <w:left w:val="single" w:sz="4" w:space="0" w:color="auto"/>
              <w:bottom w:val="single" w:sz="4" w:space="0" w:color="auto"/>
              <w:right w:val="nil"/>
            </w:tcBorders>
            <w:shd w:val="clear" w:color="auto" w:fill="auto"/>
            <w:noWrap/>
            <w:vAlign w:val="bottom"/>
            <w:hideMark/>
          </w:tcPr>
          <w:p w:rsidR="00AA1DB7" w:rsidRPr="00AA1DB7" w:rsidRDefault="00AA1DB7" w:rsidP="00AA1DB7">
            <w:pPr>
              <w:spacing w:after="0" w:line="360" w:lineRule="auto"/>
              <w:rPr>
                <w:rFonts w:ascii="Times New Roman" w:eastAsia="Times New Roman" w:hAnsi="Times New Roman" w:cs="Times New Roman"/>
                <w:b/>
                <w:bCs/>
                <w:color w:val="000000"/>
                <w:sz w:val="24"/>
                <w:szCs w:val="20"/>
                <w:lang w:eastAsia="ru-RU"/>
              </w:rPr>
            </w:pPr>
            <w:r w:rsidRPr="00AA1DB7">
              <w:rPr>
                <w:rFonts w:ascii="Times New Roman" w:eastAsia="Times New Roman" w:hAnsi="Times New Roman" w:cs="Times New Roman"/>
                <w:b/>
                <w:bCs/>
                <w:color w:val="000000"/>
                <w:sz w:val="24"/>
                <w:szCs w:val="20"/>
                <w:lang w:eastAsia="ru-RU"/>
              </w:rPr>
              <w:t>Всего</w:t>
            </w:r>
          </w:p>
        </w:tc>
        <w:tc>
          <w:tcPr>
            <w:tcW w:w="5386" w:type="dxa"/>
            <w:tcBorders>
              <w:top w:val="single" w:sz="4" w:space="0" w:color="auto"/>
              <w:left w:val="nil"/>
              <w:bottom w:val="single" w:sz="4" w:space="0" w:color="auto"/>
              <w:right w:val="nil"/>
            </w:tcBorders>
            <w:shd w:val="clear" w:color="auto" w:fill="auto"/>
            <w:noWrap/>
            <w:vAlign w:val="bottom"/>
            <w:hideMark/>
          </w:tcPr>
          <w:p w:rsidR="00AA1DB7" w:rsidRPr="00AA1DB7" w:rsidRDefault="00AA1DB7" w:rsidP="00AA1DB7">
            <w:pPr>
              <w:spacing w:after="0" w:line="360" w:lineRule="auto"/>
              <w:rPr>
                <w:rFonts w:ascii="Times New Roman" w:eastAsia="Times New Roman" w:hAnsi="Times New Roman" w:cs="Times New Roman"/>
                <w:b/>
                <w:bCs/>
                <w:color w:val="000000"/>
                <w:sz w:val="24"/>
                <w:szCs w:val="20"/>
                <w:lang w:eastAsia="ru-RU"/>
              </w:rPr>
            </w:pPr>
            <w:r w:rsidRPr="00AA1DB7">
              <w:rPr>
                <w:rFonts w:ascii="Times New Roman" w:eastAsia="Times New Roman" w:hAnsi="Times New Roman" w:cs="Times New Roman"/>
                <w:b/>
                <w:bCs/>
                <w:color w:val="000000"/>
                <w:sz w:val="24"/>
                <w:szCs w:val="20"/>
                <w:lang w:eastAsia="ru-RU"/>
              </w:rPr>
              <w:t> </w:t>
            </w:r>
          </w:p>
        </w:tc>
        <w:tc>
          <w:tcPr>
            <w:tcW w:w="1070" w:type="dxa"/>
            <w:tcBorders>
              <w:top w:val="single" w:sz="4" w:space="0" w:color="auto"/>
              <w:left w:val="nil"/>
              <w:bottom w:val="single" w:sz="4" w:space="0" w:color="auto"/>
              <w:right w:val="nil"/>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b/>
                <w:bCs/>
                <w:color w:val="000000"/>
                <w:sz w:val="24"/>
                <w:szCs w:val="20"/>
                <w:lang w:eastAsia="ru-RU"/>
              </w:rPr>
            </w:pPr>
            <w:r w:rsidRPr="00AA1DB7">
              <w:rPr>
                <w:rFonts w:ascii="Times New Roman" w:eastAsia="Times New Roman" w:hAnsi="Times New Roman" w:cs="Times New Roman"/>
                <w:b/>
                <w:bCs/>
                <w:color w:val="000000"/>
                <w:sz w:val="24"/>
                <w:szCs w:val="20"/>
                <w:lang w:eastAsia="ru-RU"/>
              </w:rPr>
              <w:t>572</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AA1DB7" w:rsidRPr="00AA1DB7" w:rsidRDefault="00AA1DB7" w:rsidP="00AA1DB7">
            <w:pPr>
              <w:spacing w:after="0" w:line="360" w:lineRule="auto"/>
              <w:jc w:val="right"/>
              <w:rPr>
                <w:rFonts w:ascii="Times New Roman" w:eastAsia="Times New Roman" w:hAnsi="Times New Roman" w:cs="Times New Roman"/>
                <w:b/>
                <w:bCs/>
                <w:color w:val="000000"/>
                <w:sz w:val="24"/>
                <w:szCs w:val="20"/>
                <w:lang w:eastAsia="ru-RU"/>
              </w:rPr>
            </w:pPr>
            <w:r w:rsidRPr="00AA1DB7">
              <w:rPr>
                <w:rFonts w:ascii="Times New Roman" w:eastAsia="Times New Roman" w:hAnsi="Times New Roman" w:cs="Times New Roman"/>
                <w:b/>
                <w:bCs/>
                <w:color w:val="000000"/>
                <w:sz w:val="24"/>
                <w:szCs w:val="20"/>
                <w:lang w:eastAsia="ru-RU"/>
              </w:rPr>
              <w:t>100%</w:t>
            </w:r>
          </w:p>
        </w:tc>
        <w:tc>
          <w:tcPr>
            <w:tcW w:w="1196" w:type="dxa"/>
            <w:vAlign w:val="center"/>
            <w:hideMark/>
          </w:tcPr>
          <w:p w:rsidR="00AA1DB7" w:rsidRPr="00AA1DB7" w:rsidRDefault="00AA1DB7" w:rsidP="00AA1DB7">
            <w:pPr>
              <w:spacing w:after="0" w:line="360" w:lineRule="auto"/>
              <w:rPr>
                <w:rFonts w:ascii="Times New Roman" w:eastAsia="Times New Roman" w:hAnsi="Times New Roman" w:cs="Times New Roman"/>
                <w:szCs w:val="20"/>
                <w:lang w:eastAsia="ru-RU"/>
              </w:rPr>
            </w:pPr>
          </w:p>
        </w:tc>
        <w:tc>
          <w:tcPr>
            <w:tcW w:w="756" w:type="dxa"/>
            <w:vAlign w:val="center"/>
            <w:hideMark/>
          </w:tcPr>
          <w:p w:rsidR="00AA1DB7" w:rsidRPr="00AA1DB7" w:rsidRDefault="00AA1DB7" w:rsidP="00AA1DB7">
            <w:pPr>
              <w:spacing w:after="0" w:line="360" w:lineRule="auto"/>
              <w:rPr>
                <w:rFonts w:ascii="Times New Roman" w:eastAsia="Times New Roman" w:hAnsi="Times New Roman" w:cs="Times New Roman"/>
                <w:sz w:val="28"/>
                <w:szCs w:val="20"/>
                <w:lang w:eastAsia="ru-RU"/>
              </w:rPr>
            </w:pPr>
          </w:p>
        </w:tc>
      </w:tr>
    </w:tbl>
    <w:p w:rsidR="009B348F" w:rsidRPr="009B348F" w:rsidRDefault="009B348F" w:rsidP="009B348F">
      <w:pPr>
        <w:spacing w:line="360" w:lineRule="auto"/>
        <w:rPr>
          <w:rFonts w:ascii="Times New Roman" w:hAnsi="Times New Roman" w:cs="Times New Roman"/>
          <w:sz w:val="28"/>
        </w:rPr>
      </w:pPr>
    </w:p>
    <w:p w:rsidR="00DB39CB" w:rsidRPr="00301EDC" w:rsidRDefault="00DB39CB" w:rsidP="00EE5ED7">
      <w:pPr>
        <w:spacing w:line="360" w:lineRule="auto"/>
        <w:rPr>
          <w:rFonts w:ascii="Times New Roman" w:hAnsi="Times New Roman" w:cs="Times New Roman"/>
          <w:sz w:val="28"/>
        </w:rPr>
      </w:pPr>
    </w:p>
    <w:p w:rsidR="00854FF9" w:rsidRPr="00301EDC" w:rsidRDefault="00854FF9" w:rsidP="00EE5ED7">
      <w:pPr>
        <w:spacing w:line="360" w:lineRule="auto"/>
        <w:rPr>
          <w:rFonts w:ascii="Times New Roman" w:hAnsi="Times New Roman" w:cs="Times New Roman"/>
          <w:sz w:val="28"/>
        </w:rPr>
      </w:pPr>
    </w:p>
    <w:p w:rsidR="005065C9" w:rsidRPr="00301EDC" w:rsidRDefault="005065C9" w:rsidP="00EE5ED7">
      <w:pPr>
        <w:spacing w:line="360" w:lineRule="auto"/>
        <w:rPr>
          <w:rFonts w:ascii="Times New Roman" w:hAnsi="Times New Roman" w:cs="Times New Roman"/>
          <w:sz w:val="28"/>
        </w:rPr>
      </w:pPr>
    </w:p>
    <w:p w:rsidR="003E5B39" w:rsidRPr="00301EDC" w:rsidRDefault="003E5B39" w:rsidP="00EE5ED7">
      <w:pPr>
        <w:spacing w:line="360" w:lineRule="auto"/>
        <w:rPr>
          <w:rFonts w:ascii="Times New Roman" w:hAnsi="Times New Roman" w:cs="Times New Roman"/>
          <w:sz w:val="28"/>
        </w:rPr>
      </w:pPr>
    </w:p>
    <w:p w:rsidR="00EE5ED7" w:rsidRPr="00301EDC" w:rsidRDefault="00EE5ED7" w:rsidP="00EE5ED7">
      <w:pPr>
        <w:rPr>
          <w:rFonts w:ascii="Times New Roman" w:hAnsi="Times New Roman" w:cs="Times New Roman"/>
        </w:rPr>
      </w:pPr>
    </w:p>
    <w:p w:rsidR="009B24B4" w:rsidRDefault="00D03526" w:rsidP="00CD446F">
      <w:pPr>
        <w:pStyle w:val="2"/>
        <w:tabs>
          <w:tab w:val="left" w:pos="7088"/>
        </w:tabs>
        <w:rPr>
          <w:rFonts w:cs="Times New Roman"/>
        </w:rPr>
      </w:pPr>
      <w:bookmarkStart w:id="38" w:name="_Toc356334926"/>
      <w:bookmarkStart w:id="39" w:name="_Toc357030730"/>
      <w:bookmarkStart w:id="40" w:name="_Toc358236568"/>
      <w:r w:rsidRPr="00301EDC">
        <w:rPr>
          <w:rFonts w:cs="Times New Roman"/>
        </w:rPr>
        <w:lastRenderedPageBreak/>
        <w:t>2.</w:t>
      </w:r>
      <w:r w:rsidR="0025051E">
        <w:rPr>
          <w:rFonts w:cs="Times New Roman"/>
        </w:rPr>
        <w:t>4</w:t>
      </w:r>
      <w:r w:rsidR="008C65B2" w:rsidRPr="00301EDC">
        <w:rPr>
          <w:rFonts w:cs="Times New Roman"/>
        </w:rPr>
        <w:t xml:space="preserve"> </w:t>
      </w:r>
      <w:bookmarkEnd w:id="38"/>
      <w:bookmarkEnd w:id="39"/>
      <w:r w:rsidR="00CD446F">
        <w:rPr>
          <w:rFonts w:cs="Times New Roman"/>
        </w:rPr>
        <w:t>Методика оценки программы и основные гипотезы</w:t>
      </w:r>
      <w:bookmarkEnd w:id="40"/>
    </w:p>
    <w:p w:rsidR="00615F3F" w:rsidRDefault="00615F3F" w:rsidP="00F37E45">
      <w:pPr>
        <w:spacing w:line="360" w:lineRule="auto"/>
        <w:jc w:val="both"/>
        <w:rPr>
          <w:rFonts w:ascii="Times New Roman" w:hAnsi="Times New Roman" w:cs="Times New Roman"/>
          <w:sz w:val="28"/>
        </w:rPr>
      </w:pPr>
      <w:r>
        <w:rPr>
          <w:rFonts w:ascii="Times New Roman" w:hAnsi="Times New Roman" w:cs="Times New Roman"/>
          <w:sz w:val="28"/>
        </w:rPr>
        <w:t xml:space="preserve">Экономическая оценка программы проводилась с точки зрения государства (и системы здравоохранения Самарской области в частности) ввиду того, что её издержки оплачиваются из бюджетных средств. </w:t>
      </w:r>
    </w:p>
    <w:p w:rsidR="001D236D" w:rsidRDefault="00615F3F" w:rsidP="00F37E45">
      <w:pPr>
        <w:spacing w:line="360" w:lineRule="auto"/>
        <w:jc w:val="both"/>
        <w:rPr>
          <w:rFonts w:ascii="Times New Roman" w:hAnsi="Times New Roman" w:cs="Times New Roman"/>
          <w:sz w:val="28"/>
        </w:rPr>
      </w:pPr>
      <w:r>
        <w:rPr>
          <w:rFonts w:ascii="Times New Roman" w:hAnsi="Times New Roman" w:cs="Times New Roman"/>
          <w:sz w:val="28"/>
        </w:rPr>
        <w:t>Для анализа был использован метод затраты-выгоды.</w:t>
      </w:r>
    </w:p>
    <w:p w:rsidR="00615F3F" w:rsidRDefault="00BC710E" w:rsidP="00D65179">
      <w:pPr>
        <w:spacing w:line="360" w:lineRule="auto"/>
        <w:rPr>
          <w:rFonts w:ascii="Times New Roman" w:hAnsi="Times New Roman" w:cs="Times New Roman"/>
          <w:sz w:val="28"/>
        </w:rPr>
      </w:pPr>
      <w:r w:rsidRPr="00BC710E">
        <w:rPr>
          <w:rFonts w:ascii="Times New Roman" w:hAnsi="Times New Roman" w:cs="Times New Roman"/>
          <w:b/>
          <w:sz w:val="28"/>
        </w:rPr>
        <w:t>Инкрементные затраты</w:t>
      </w:r>
      <w:r>
        <w:rPr>
          <w:rFonts w:ascii="Times New Roman" w:hAnsi="Times New Roman" w:cs="Times New Roman"/>
          <w:sz w:val="28"/>
        </w:rPr>
        <w:t xml:space="preserve"> с точки зрения государства равны разнице между стоимостью лечения участника программы и представителя контрольной гру</w:t>
      </w:r>
      <w:r w:rsidR="000B55EA">
        <w:rPr>
          <w:rFonts w:ascii="Times New Roman" w:hAnsi="Times New Roman" w:cs="Times New Roman"/>
          <w:sz w:val="28"/>
        </w:rPr>
        <w:t xml:space="preserve">ппы (см. табл. </w:t>
      </w:r>
      <w:r w:rsidR="000B55EA">
        <w:rPr>
          <w:rFonts w:ascii="Times New Roman" w:hAnsi="Times New Roman" w:cs="Times New Roman"/>
          <w:sz w:val="28"/>
          <w:lang w:val="en-US"/>
        </w:rPr>
        <w:t>10</w:t>
      </w:r>
      <w:r>
        <w:rPr>
          <w:rFonts w:ascii="Times New Roman" w:hAnsi="Times New Roman" w:cs="Times New Roman"/>
          <w:sz w:val="28"/>
        </w:rPr>
        <w:t>).</w:t>
      </w:r>
      <w:r w:rsidR="00BF273C">
        <w:rPr>
          <w:rFonts w:ascii="Times New Roman" w:hAnsi="Times New Roman" w:cs="Times New Roman"/>
          <w:sz w:val="28"/>
        </w:rPr>
        <w:t xml:space="preserve"> </w:t>
      </w:r>
      <w:r w:rsidR="006372A0">
        <w:rPr>
          <w:rFonts w:ascii="Times New Roman" w:hAnsi="Times New Roman" w:cs="Times New Roman"/>
          <w:sz w:val="28"/>
        </w:rPr>
        <w:t xml:space="preserve"> </w:t>
      </w:r>
      <w:r w:rsidR="00BF273C">
        <w:rPr>
          <w:rFonts w:ascii="Times New Roman" w:hAnsi="Times New Roman" w:cs="Times New Roman"/>
          <w:sz w:val="28"/>
        </w:rPr>
        <w:t xml:space="preserve"> </w:t>
      </w:r>
    </w:p>
    <w:p w:rsidR="00BC710E" w:rsidRPr="00BF273C" w:rsidRDefault="000B55EA" w:rsidP="00D65179">
      <w:pPr>
        <w:spacing w:line="360" w:lineRule="auto"/>
        <w:rPr>
          <w:rFonts w:ascii="Times New Roman" w:hAnsi="Times New Roman" w:cs="Times New Roman"/>
          <w:b/>
          <w:sz w:val="28"/>
        </w:rPr>
      </w:pPr>
      <w:r>
        <w:rPr>
          <w:rFonts w:ascii="Times New Roman" w:hAnsi="Times New Roman" w:cs="Times New Roman"/>
          <w:b/>
          <w:sz w:val="28"/>
        </w:rPr>
        <w:t xml:space="preserve">Таблица </w:t>
      </w:r>
      <w:r w:rsidRPr="000B55EA">
        <w:rPr>
          <w:rFonts w:ascii="Times New Roman" w:hAnsi="Times New Roman" w:cs="Times New Roman"/>
          <w:b/>
          <w:sz w:val="28"/>
        </w:rPr>
        <w:t>10</w:t>
      </w:r>
      <w:r w:rsidR="00BC710E" w:rsidRPr="00BF273C">
        <w:rPr>
          <w:rFonts w:ascii="Times New Roman" w:hAnsi="Times New Roman" w:cs="Times New Roman"/>
          <w:b/>
          <w:sz w:val="28"/>
        </w:rPr>
        <w:t>. Инкрементные затраты на лечение</w:t>
      </w:r>
      <w:r w:rsidR="008E49E1" w:rsidRPr="00BF273C">
        <w:rPr>
          <w:rFonts w:ascii="Times New Roman" w:hAnsi="Times New Roman" w:cs="Times New Roman"/>
          <w:b/>
          <w:sz w:val="28"/>
        </w:rPr>
        <w:t xml:space="preserve"> одного</w:t>
      </w:r>
      <w:r w:rsidR="00BC710E" w:rsidRPr="00BF273C">
        <w:rPr>
          <w:rFonts w:ascii="Times New Roman" w:hAnsi="Times New Roman" w:cs="Times New Roman"/>
          <w:b/>
          <w:sz w:val="28"/>
        </w:rPr>
        <w:t xml:space="preserve"> </w:t>
      </w:r>
      <w:r w:rsidR="008E49E1" w:rsidRPr="00BF273C">
        <w:rPr>
          <w:rFonts w:ascii="Times New Roman" w:hAnsi="Times New Roman" w:cs="Times New Roman"/>
          <w:b/>
          <w:sz w:val="28"/>
        </w:rPr>
        <w:t>пациента, участвующего в программе</w:t>
      </w:r>
    </w:p>
    <w:tbl>
      <w:tblPr>
        <w:tblW w:w="8981" w:type="dxa"/>
        <w:tblInd w:w="93" w:type="dxa"/>
        <w:tblLook w:val="04A0" w:firstRow="1" w:lastRow="0" w:firstColumn="1" w:lastColumn="0" w:noHBand="0" w:noVBand="1"/>
      </w:tblPr>
      <w:tblGrid>
        <w:gridCol w:w="1149"/>
        <w:gridCol w:w="2296"/>
        <w:gridCol w:w="1401"/>
        <w:gridCol w:w="2257"/>
        <w:gridCol w:w="1878"/>
      </w:tblGrid>
      <w:tr w:rsidR="00BF273C" w:rsidRPr="008E49E1" w:rsidTr="00BF273C">
        <w:trPr>
          <w:trHeight w:val="1260"/>
        </w:trPr>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49E1" w:rsidRPr="008E49E1" w:rsidRDefault="008E49E1" w:rsidP="008E49E1">
            <w:pPr>
              <w:spacing w:after="0" w:line="240" w:lineRule="auto"/>
              <w:rPr>
                <w:rFonts w:ascii="Times New Roman" w:eastAsia="Times New Roman" w:hAnsi="Times New Roman" w:cs="Times New Roman"/>
                <w:bCs/>
                <w:color w:val="0F243E"/>
                <w:sz w:val="24"/>
                <w:szCs w:val="24"/>
                <w:lang w:eastAsia="ru-RU"/>
              </w:rPr>
            </w:pPr>
            <w:r w:rsidRPr="008E49E1">
              <w:rPr>
                <w:rFonts w:ascii="Times New Roman" w:eastAsia="Times New Roman" w:hAnsi="Times New Roman" w:cs="Times New Roman"/>
                <w:bCs/>
                <w:color w:val="0F243E"/>
                <w:sz w:val="24"/>
                <w:szCs w:val="24"/>
                <w:lang w:eastAsia="ru-RU"/>
              </w:rPr>
              <w:t>Модель</w:t>
            </w:r>
          </w:p>
        </w:tc>
        <w:tc>
          <w:tcPr>
            <w:tcW w:w="2296" w:type="dxa"/>
            <w:tcBorders>
              <w:top w:val="single" w:sz="4" w:space="0" w:color="auto"/>
              <w:left w:val="nil"/>
              <w:bottom w:val="single" w:sz="4" w:space="0" w:color="auto"/>
              <w:right w:val="single" w:sz="4" w:space="0" w:color="auto"/>
            </w:tcBorders>
            <w:shd w:val="clear" w:color="000000" w:fill="FFFFFF"/>
            <w:vAlign w:val="center"/>
            <w:hideMark/>
          </w:tcPr>
          <w:p w:rsidR="008E49E1" w:rsidRPr="008E49E1" w:rsidRDefault="008E49E1" w:rsidP="008E49E1">
            <w:pPr>
              <w:spacing w:after="0" w:line="240" w:lineRule="auto"/>
              <w:rPr>
                <w:rFonts w:ascii="Times New Roman" w:eastAsia="Times New Roman" w:hAnsi="Times New Roman" w:cs="Times New Roman"/>
                <w:bCs/>
                <w:color w:val="0F243E"/>
                <w:sz w:val="24"/>
                <w:szCs w:val="24"/>
                <w:lang w:eastAsia="ru-RU"/>
              </w:rPr>
            </w:pPr>
            <w:r w:rsidRPr="008E49E1">
              <w:rPr>
                <w:rFonts w:ascii="Times New Roman" w:eastAsia="Times New Roman" w:hAnsi="Times New Roman" w:cs="Times New Roman"/>
                <w:bCs/>
                <w:color w:val="0F243E"/>
                <w:sz w:val="24"/>
                <w:szCs w:val="24"/>
                <w:lang w:eastAsia="ru-RU"/>
              </w:rPr>
              <w:t>Продолжительность лечения, месяцы</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rsidR="008E49E1" w:rsidRPr="008E49E1" w:rsidRDefault="008E49E1" w:rsidP="008E49E1">
            <w:pPr>
              <w:spacing w:after="0" w:line="240" w:lineRule="auto"/>
              <w:rPr>
                <w:rFonts w:ascii="Times New Roman" w:eastAsia="Times New Roman" w:hAnsi="Times New Roman" w:cs="Times New Roman"/>
                <w:bCs/>
                <w:color w:val="0F243E"/>
                <w:sz w:val="24"/>
                <w:szCs w:val="24"/>
                <w:lang w:eastAsia="ru-RU"/>
              </w:rPr>
            </w:pPr>
            <w:r w:rsidRPr="008E49E1">
              <w:rPr>
                <w:rFonts w:ascii="Times New Roman" w:eastAsia="Times New Roman" w:hAnsi="Times New Roman" w:cs="Times New Roman"/>
                <w:bCs/>
                <w:color w:val="0F243E"/>
                <w:sz w:val="24"/>
                <w:szCs w:val="24"/>
                <w:lang w:eastAsia="ru-RU"/>
              </w:rPr>
              <w:t xml:space="preserve">Стоимость лечения в </w:t>
            </w:r>
            <w:r w:rsidRPr="008E49E1">
              <w:rPr>
                <w:rFonts w:ascii="Times New Roman" w:eastAsia="Times New Roman" w:hAnsi="Times New Roman" w:cs="Times New Roman"/>
                <w:bCs/>
                <w:color w:val="0F243E"/>
                <w:sz w:val="24"/>
                <w:szCs w:val="24"/>
                <w:lang w:eastAsia="ru-RU"/>
              </w:rPr>
              <w:br/>
              <w:t>месяц, руб.</w:t>
            </w:r>
          </w:p>
        </w:tc>
        <w:tc>
          <w:tcPr>
            <w:tcW w:w="2257" w:type="dxa"/>
            <w:tcBorders>
              <w:top w:val="single" w:sz="4" w:space="0" w:color="auto"/>
              <w:left w:val="nil"/>
              <w:bottom w:val="single" w:sz="4" w:space="0" w:color="auto"/>
              <w:right w:val="single" w:sz="4" w:space="0" w:color="auto"/>
            </w:tcBorders>
            <w:shd w:val="clear" w:color="000000" w:fill="FFFFFF"/>
            <w:vAlign w:val="center"/>
            <w:hideMark/>
          </w:tcPr>
          <w:p w:rsidR="008E49E1" w:rsidRPr="008E49E1" w:rsidRDefault="008E49E1" w:rsidP="00BF273C">
            <w:pPr>
              <w:spacing w:after="0" w:line="240" w:lineRule="auto"/>
              <w:rPr>
                <w:rFonts w:ascii="Times New Roman" w:eastAsia="Times New Roman" w:hAnsi="Times New Roman" w:cs="Times New Roman"/>
                <w:bCs/>
                <w:color w:val="0F243E"/>
                <w:sz w:val="24"/>
                <w:szCs w:val="24"/>
                <w:lang w:eastAsia="ru-RU"/>
              </w:rPr>
            </w:pPr>
            <w:r w:rsidRPr="008E49E1">
              <w:rPr>
                <w:rFonts w:ascii="Times New Roman" w:eastAsia="Times New Roman" w:hAnsi="Times New Roman" w:cs="Times New Roman"/>
                <w:bCs/>
                <w:color w:val="0F243E"/>
                <w:sz w:val="24"/>
                <w:szCs w:val="24"/>
                <w:lang w:eastAsia="ru-RU"/>
              </w:rPr>
              <w:t xml:space="preserve">Стоимость </w:t>
            </w:r>
            <w:r w:rsidR="00BF273C" w:rsidRPr="00BF273C">
              <w:rPr>
                <w:rFonts w:ascii="Times New Roman" w:eastAsia="Times New Roman" w:hAnsi="Times New Roman" w:cs="Times New Roman"/>
                <w:bCs/>
                <w:color w:val="0F243E"/>
                <w:sz w:val="24"/>
                <w:szCs w:val="24"/>
                <w:lang w:eastAsia="ru-RU"/>
              </w:rPr>
              <w:t>лечения</w:t>
            </w:r>
            <w:r w:rsidRPr="00BF273C">
              <w:rPr>
                <w:rFonts w:ascii="Times New Roman" w:eastAsia="Times New Roman" w:hAnsi="Times New Roman" w:cs="Times New Roman"/>
                <w:bCs/>
                <w:color w:val="0F243E"/>
                <w:sz w:val="24"/>
                <w:szCs w:val="24"/>
                <w:lang w:eastAsia="ru-RU"/>
              </w:rPr>
              <w:t xml:space="preserve"> на</w:t>
            </w:r>
            <w:r w:rsidRPr="008E49E1">
              <w:rPr>
                <w:rFonts w:ascii="Times New Roman" w:eastAsia="Times New Roman" w:hAnsi="Times New Roman" w:cs="Times New Roman"/>
                <w:bCs/>
                <w:color w:val="0F243E"/>
                <w:sz w:val="24"/>
                <w:szCs w:val="24"/>
                <w:lang w:eastAsia="ru-RU"/>
              </w:rPr>
              <w:t xml:space="preserve"> весь срок, руб.</w:t>
            </w:r>
          </w:p>
        </w:tc>
        <w:tc>
          <w:tcPr>
            <w:tcW w:w="1878" w:type="dxa"/>
            <w:tcBorders>
              <w:top w:val="single" w:sz="4" w:space="0" w:color="auto"/>
              <w:left w:val="nil"/>
              <w:bottom w:val="single" w:sz="4" w:space="0" w:color="auto"/>
              <w:right w:val="single" w:sz="4" w:space="0" w:color="auto"/>
            </w:tcBorders>
            <w:shd w:val="clear" w:color="000000" w:fill="FFFFFF"/>
            <w:vAlign w:val="center"/>
            <w:hideMark/>
          </w:tcPr>
          <w:p w:rsidR="008E49E1" w:rsidRPr="008E49E1" w:rsidRDefault="008E49E1" w:rsidP="008E49E1">
            <w:pPr>
              <w:spacing w:after="0" w:line="240" w:lineRule="auto"/>
              <w:rPr>
                <w:rFonts w:ascii="Times New Roman" w:eastAsia="Times New Roman" w:hAnsi="Times New Roman" w:cs="Times New Roman"/>
                <w:bCs/>
                <w:color w:val="0F243E"/>
                <w:sz w:val="24"/>
                <w:szCs w:val="24"/>
                <w:lang w:eastAsia="ru-RU"/>
              </w:rPr>
            </w:pPr>
            <w:r w:rsidRPr="008E49E1">
              <w:rPr>
                <w:rFonts w:ascii="Times New Roman" w:eastAsia="Times New Roman" w:hAnsi="Times New Roman" w:cs="Times New Roman"/>
                <w:bCs/>
                <w:color w:val="0F243E"/>
                <w:sz w:val="24"/>
                <w:szCs w:val="24"/>
                <w:lang w:eastAsia="ru-RU"/>
              </w:rPr>
              <w:t>Инкрементные затраты, руб.</w:t>
            </w:r>
          </w:p>
        </w:tc>
      </w:tr>
      <w:tr w:rsidR="008E49E1" w:rsidRPr="008E49E1" w:rsidTr="00BF273C">
        <w:trPr>
          <w:trHeight w:val="31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1  </w:t>
            </w:r>
          </w:p>
        </w:tc>
        <w:tc>
          <w:tcPr>
            <w:tcW w:w="2296" w:type="dxa"/>
            <w:tcBorders>
              <w:top w:val="nil"/>
              <w:left w:val="nil"/>
              <w:bottom w:val="single" w:sz="4" w:space="0" w:color="auto"/>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6  </w:t>
            </w:r>
          </w:p>
        </w:tc>
        <w:tc>
          <w:tcPr>
            <w:tcW w:w="1401" w:type="dxa"/>
            <w:tcBorders>
              <w:top w:val="nil"/>
              <w:left w:val="nil"/>
              <w:bottom w:val="single" w:sz="4" w:space="0" w:color="auto"/>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5 771  </w:t>
            </w:r>
          </w:p>
        </w:tc>
        <w:tc>
          <w:tcPr>
            <w:tcW w:w="2257" w:type="dxa"/>
            <w:tcBorders>
              <w:top w:val="nil"/>
              <w:left w:val="nil"/>
              <w:bottom w:val="single" w:sz="4" w:space="0" w:color="auto"/>
              <w:right w:val="single" w:sz="4" w:space="0" w:color="auto"/>
            </w:tcBorders>
            <w:shd w:val="clear" w:color="auto" w:fill="auto"/>
            <w:noWrap/>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00000"/>
                <w:sz w:val="24"/>
                <w:szCs w:val="24"/>
                <w:lang w:eastAsia="ru-RU"/>
              </w:rPr>
            </w:pPr>
            <w:r w:rsidRPr="008E49E1">
              <w:rPr>
                <w:rFonts w:ascii="Times New Roman" w:eastAsia="Times New Roman" w:hAnsi="Times New Roman" w:cs="Times New Roman"/>
                <w:color w:val="000000"/>
                <w:sz w:val="24"/>
                <w:szCs w:val="24"/>
                <w:lang w:eastAsia="ru-RU"/>
              </w:rPr>
              <w:t xml:space="preserve">34 626  </w:t>
            </w:r>
          </w:p>
        </w:tc>
        <w:tc>
          <w:tcPr>
            <w:tcW w:w="1878" w:type="dxa"/>
            <w:tcBorders>
              <w:top w:val="nil"/>
              <w:left w:val="nil"/>
              <w:bottom w:val="single" w:sz="4" w:space="0" w:color="auto"/>
              <w:right w:val="single" w:sz="4" w:space="0" w:color="auto"/>
            </w:tcBorders>
            <w:shd w:val="clear" w:color="auto" w:fill="auto"/>
            <w:noWrap/>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00000"/>
                <w:sz w:val="24"/>
                <w:szCs w:val="24"/>
                <w:lang w:eastAsia="ru-RU"/>
              </w:rPr>
            </w:pPr>
            <w:r w:rsidRPr="008E49E1">
              <w:rPr>
                <w:rFonts w:ascii="Times New Roman" w:eastAsia="Times New Roman" w:hAnsi="Times New Roman" w:cs="Times New Roman"/>
                <w:color w:val="000000"/>
                <w:sz w:val="24"/>
                <w:szCs w:val="24"/>
                <w:lang w:eastAsia="ru-RU"/>
              </w:rPr>
              <w:t xml:space="preserve">-95 814  </w:t>
            </w:r>
          </w:p>
        </w:tc>
      </w:tr>
      <w:tr w:rsidR="008E49E1" w:rsidRPr="008E49E1" w:rsidTr="00BF273C">
        <w:trPr>
          <w:trHeight w:val="31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2  </w:t>
            </w:r>
          </w:p>
        </w:tc>
        <w:tc>
          <w:tcPr>
            <w:tcW w:w="2296" w:type="dxa"/>
            <w:tcBorders>
              <w:top w:val="nil"/>
              <w:left w:val="nil"/>
              <w:bottom w:val="single" w:sz="4" w:space="0" w:color="auto"/>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12  </w:t>
            </w:r>
          </w:p>
        </w:tc>
        <w:tc>
          <w:tcPr>
            <w:tcW w:w="1401" w:type="dxa"/>
            <w:tcBorders>
              <w:top w:val="nil"/>
              <w:left w:val="nil"/>
              <w:bottom w:val="single" w:sz="4" w:space="0" w:color="auto"/>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5 771  </w:t>
            </w:r>
          </w:p>
        </w:tc>
        <w:tc>
          <w:tcPr>
            <w:tcW w:w="2257" w:type="dxa"/>
            <w:tcBorders>
              <w:top w:val="nil"/>
              <w:left w:val="nil"/>
              <w:bottom w:val="single" w:sz="4" w:space="0" w:color="auto"/>
              <w:right w:val="single" w:sz="4" w:space="0" w:color="auto"/>
            </w:tcBorders>
            <w:shd w:val="clear" w:color="auto" w:fill="auto"/>
            <w:noWrap/>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00000"/>
                <w:sz w:val="24"/>
                <w:szCs w:val="24"/>
                <w:lang w:eastAsia="ru-RU"/>
              </w:rPr>
            </w:pPr>
            <w:r w:rsidRPr="008E49E1">
              <w:rPr>
                <w:rFonts w:ascii="Times New Roman" w:eastAsia="Times New Roman" w:hAnsi="Times New Roman" w:cs="Times New Roman"/>
                <w:color w:val="000000"/>
                <w:sz w:val="24"/>
                <w:szCs w:val="24"/>
                <w:lang w:eastAsia="ru-RU"/>
              </w:rPr>
              <w:t xml:space="preserve">69 252  </w:t>
            </w:r>
          </w:p>
        </w:tc>
        <w:tc>
          <w:tcPr>
            <w:tcW w:w="1878" w:type="dxa"/>
            <w:tcBorders>
              <w:top w:val="nil"/>
              <w:left w:val="nil"/>
              <w:bottom w:val="single" w:sz="4" w:space="0" w:color="auto"/>
              <w:right w:val="single" w:sz="4" w:space="0" w:color="auto"/>
            </w:tcBorders>
            <w:shd w:val="clear" w:color="auto" w:fill="auto"/>
            <w:noWrap/>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00000"/>
                <w:sz w:val="24"/>
                <w:szCs w:val="24"/>
                <w:lang w:eastAsia="ru-RU"/>
              </w:rPr>
            </w:pPr>
            <w:r w:rsidRPr="008E49E1">
              <w:rPr>
                <w:rFonts w:ascii="Times New Roman" w:eastAsia="Times New Roman" w:hAnsi="Times New Roman" w:cs="Times New Roman"/>
                <w:color w:val="000000"/>
                <w:sz w:val="24"/>
                <w:szCs w:val="24"/>
                <w:lang w:eastAsia="ru-RU"/>
              </w:rPr>
              <w:t xml:space="preserve">-61 188  </w:t>
            </w:r>
          </w:p>
        </w:tc>
      </w:tr>
      <w:tr w:rsidR="008E49E1" w:rsidRPr="008E49E1" w:rsidTr="00BF273C">
        <w:trPr>
          <w:trHeight w:val="315"/>
        </w:trPr>
        <w:tc>
          <w:tcPr>
            <w:tcW w:w="1149" w:type="dxa"/>
            <w:tcBorders>
              <w:top w:val="nil"/>
              <w:left w:val="single" w:sz="4" w:space="0" w:color="auto"/>
              <w:bottom w:val="nil"/>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3  </w:t>
            </w:r>
          </w:p>
        </w:tc>
        <w:tc>
          <w:tcPr>
            <w:tcW w:w="2296" w:type="dxa"/>
            <w:tcBorders>
              <w:top w:val="nil"/>
              <w:left w:val="nil"/>
              <w:bottom w:val="nil"/>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12  </w:t>
            </w:r>
          </w:p>
        </w:tc>
        <w:tc>
          <w:tcPr>
            <w:tcW w:w="1401" w:type="dxa"/>
            <w:tcBorders>
              <w:top w:val="nil"/>
              <w:left w:val="nil"/>
              <w:bottom w:val="nil"/>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42 957  </w:t>
            </w:r>
          </w:p>
        </w:tc>
        <w:tc>
          <w:tcPr>
            <w:tcW w:w="2257" w:type="dxa"/>
            <w:tcBorders>
              <w:top w:val="nil"/>
              <w:left w:val="nil"/>
              <w:bottom w:val="single" w:sz="4" w:space="0" w:color="auto"/>
              <w:right w:val="single" w:sz="4" w:space="0" w:color="auto"/>
            </w:tcBorders>
            <w:shd w:val="clear" w:color="auto" w:fill="auto"/>
            <w:noWrap/>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00000"/>
                <w:sz w:val="24"/>
                <w:szCs w:val="24"/>
                <w:lang w:eastAsia="ru-RU"/>
              </w:rPr>
            </w:pPr>
            <w:r w:rsidRPr="008E49E1">
              <w:rPr>
                <w:rFonts w:ascii="Times New Roman" w:eastAsia="Times New Roman" w:hAnsi="Times New Roman" w:cs="Times New Roman"/>
                <w:color w:val="000000"/>
                <w:sz w:val="24"/>
                <w:szCs w:val="24"/>
                <w:lang w:eastAsia="ru-RU"/>
              </w:rPr>
              <w:t xml:space="preserve">515 484  </w:t>
            </w:r>
          </w:p>
        </w:tc>
        <w:tc>
          <w:tcPr>
            <w:tcW w:w="1878" w:type="dxa"/>
            <w:tcBorders>
              <w:top w:val="nil"/>
              <w:left w:val="nil"/>
              <w:bottom w:val="single" w:sz="4" w:space="0" w:color="auto"/>
              <w:right w:val="single" w:sz="4" w:space="0" w:color="auto"/>
            </w:tcBorders>
            <w:shd w:val="clear" w:color="auto" w:fill="auto"/>
            <w:noWrap/>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00000"/>
                <w:sz w:val="24"/>
                <w:szCs w:val="24"/>
                <w:lang w:eastAsia="ru-RU"/>
              </w:rPr>
            </w:pPr>
            <w:r w:rsidRPr="008E49E1">
              <w:rPr>
                <w:rFonts w:ascii="Times New Roman" w:eastAsia="Times New Roman" w:hAnsi="Times New Roman" w:cs="Times New Roman"/>
                <w:color w:val="000000"/>
                <w:sz w:val="24"/>
                <w:szCs w:val="24"/>
                <w:lang w:eastAsia="ru-RU"/>
              </w:rPr>
              <w:t xml:space="preserve">385 044  </w:t>
            </w:r>
          </w:p>
        </w:tc>
      </w:tr>
      <w:tr w:rsidR="008E49E1" w:rsidRPr="008E49E1" w:rsidTr="00BF273C">
        <w:trPr>
          <w:trHeight w:val="63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9E1" w:rsidRPr="008E49E1" w:rsidRDefault="00BF273C" w:rsidP="00BF273C">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к</w:t>
            </w:r>
            <w:r w:rsidR="008E49E1" w:rsidRPr="008E49E1">
              <w:rPr>
                <w:rFonts w:ascii="Times New Roman" w:eastAsia="Times New Roman" w:hAnsi="Times New Roman" w:cs="Times New Roman"/>
                <w:color w:val="0F243E"/>
                <w:sz w:val="24"/>
                <w:szCs w:val="24"/>
                <w:lang w:eastAsia="ru-RU"/>
              </w:rPr>
              <w:t>онтр</w:t>
            </w:r>
            <w:proofErr w:type="gramStart"/>
            <w:r>
              <w:rPr>
                <w:rFonts w:ascii="Times New Roman" w:eastAsia="Times New Roman" w:hAnsi="Times New Roman" w:cs="Times New Roman"/>
                <w:color w:val="0F243E"/>
                <w:sz w:val="24"/>
                <w:szCs w:val="24"/>
                <w:lang w:eastAsia="ru-RU"/>
              </w:rPr>
              <w:t>.</w:t>
            </w:r>
            <w:proofErr w:type="gramEnd"/>
            <w:r w:rsidR="008E49E1" w:rsidRPr="008E49E1">
              <w:rPr>
                <w:rFonts w:ascii="Times New Roman" w:eastAsia="Times New Roman" w:hAnsi="Times New Roman" w:cs="Times New Roman"/>
                <w:color w:val="0F243E"/>
                <w:sz w:val="24"/>
                <w:szCs w:val="24"/>
                <w:lang w:eastAsia="ru-RU"/>
              </w:rPr>
              <w:t xml:space="preserve"> </w:t>
            </w:r>
            <w:proofErr w:type="gramStart"/>
            <w:r w:rsidR="008E49E1" w:rsidRPr="008E49E1">
              <w:rPr>
                <w:rFonts w:ascii="Times New Roman" w:eastAsia="Times New Roman" w:hAnsi="Times New Roman" w:cs="Times New Roman"/>
                <w:color w:val="0F243E"/>
                <w:sz w:val="24"/>
                <w:szCs w:val="24"/>
                <w:lang w:eastAsia="ru-RU"/>
              </w:rPr>
              <w:t>г</w:t>
            </w:r>
            <w:proofErr w:type="gramEnd"/>
            <w:r w:rsidR="008E49E1" w:rsidRPr="008E49E1">
              <w:rPr>
                <w:rFonts w:ascii="Times New Roman" w:eastAsia="Times New Roman" w:hAnsi="Times New Roman" w:cs="Times New Roman"/>
                <w:color w:val="0F243E"/>
                <w:sz w:val="24"/>
                <w:szCs w:val="24"/>
                <w:lang w:eastAsia="ru-RU"/>
              </w:rPr>
              <w:t>руппа</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практически постоянно</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F243E"/>
                <w:sz w:val="24"/>
                <w:szCs w:val="24"/>
                <w:lang w:eastAsia="ru-RU"/>
              </w:rPr>
            </w:pPr>
            <w:r w:rsidRPr="008E49E1">
              <w:rPr>
                <w:rFonts w:ascii="Times New Roman" w:eastAsia="Times New Roman" w:hAnsi="Times New Roman" w:cs="Times New Roman"/>
                <w:color w:val="0F243E"/>
                <w:sz w:val="24"/>
                <w:szCs w:val="24"/>
                <w:lang w:eastAsia="ru-RU"/>
              </w:rPr>
              <w:t xml:space="preserve">10 870  </w:t>
            </w:r>
          </w:p>
        </w:tc>
        <w:tc>
          <w:tcPr>
            <w:tcW w:w="2257" w:type="dxa"/>
            <w:tcBorders>
              <w:top w:val="nil"/>
              <w:left w:val="nil"/>
              <w:bottom w:val="single" w:sz="4" w:space="0" w:color="auto"/>
              <w:right w:val="single" w:sz="4" w:space="0" w:color="auto"/>
            </w:tcBorders>
            <w:shd w:val="clear" w:color="auto" w:fill="auto"/>
            <w:noWrap/>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00000"/>
                <w:sz w:val="24"/>
                <w:szCs w:val="24"/>
                <w:lang w:eastAsia="ru-RU"/>
              </w:rPr>
            </w:pPr>
            <w:r w:rsidRPr="008E49E1">
              <w:rPr>
                <w:rFonts w:ascii="Times New Roman" w:eastAsia="Times New Roman" w:hAnsi="Times New Roman" w:cs="Times New Roman"/>
                <w:color w:val="000000"/>
                <w:sz w:val="24"/>
                <w:szCs w:val="24"/>
                <w:lang w:eastAsia="ru-RU"/>
              </w:rPr>
              <w:t xml:space="preserve">130 440  </w:t>
            </w:r>
          </w:p>
        </w:tc>
        <w:tc>
          <w:tcPr>
            <w:tcW w:w="1878" w:type="dxa"/>
            <w:tcBorders>
              <w:top w:val="nil"/>
              <w:left w:val="nil"/>
              <w:bottom w:val="single" w:sz="4" w:space="0" w:color="auto"/>
              <w:right w:val="single" w:sz="4" w:space="0" w:color="auto"/>
            </w:tcBorders>
            <w:shd w:val="clear" w:color="auto" w:fill="auto"/>
            <w:noWrap/>
            <w:vAlign w:val="center"/>
            <w:hideMark/>
          </w:tcPr>
          <w:p w:rsidR="008E49E1" w:rsidRPr="008E49E1" w:rsidRDefault="008E49E1" w:rsidP="008E49E1">
            <w:pPr>
              <w:spacing w:after="0" w:line="240" w:lineRule="auto"/>
              <w:jc w:val="center"/>
              <w:rPr>
                <w:rFonts w:ascii="Times New Roman" w:eastAsia="Times New Roman" w:hAnsi="Times New Roman" w:cs="Times New Roman"/>
                <w:color w:val="000000"/>
                <w:sz w:val="24"/>
                <w:szCs w:val="24"/>
                <w:lang w:eastAsia="ru-RU"/>
              </w:rPr>
            </w:pPr>
            <w:r w:rsidRPr="008E49E1">
              <w:rPr>
                <w:rFonts w:ascii="Times New Roman" w:eastAsia="Times New Roman" w:hAnsi="Times New Roman" w:cs="Times New Roman"/>
                <w:color w:val="000000"/>
                <w:sz w:val="24"/>
                <w:szCs w:val="24"/>
                <w:lang w:eastAsia="ru-RU"/>
              </w:rPr>
              <w:t xml:space="preserve">0  </w:t>
            </w:r>
          </w:p>
        </w:tc>
      </w:tr>
    </w:tbl>
    <w:p w:rsidR="008E49E1" w:rsidRDefault="008E49E1" w:rsidP="00D65179">
      <w:pPr>
        <w:spacing w:line="360" w:lineRule="auto"/>
        <w:rPr>
          <w:rFonts w:ascii="Times New Roman" w:hAnsi="Times New Roman" w:cs="Times New Roman"/>
          <w:sz w:val="28"/>
        </w:rPr>
      </w:pPr>
    </w:p>
    <w:p w:rsidR="006372A0" w:rsidRDefault="00A46AED" w:rsidP="00D65179">
      <w:pPr>
        <w:spacing w:line="360" w:lineRule="auto"/>
        <w:rPr>
          <w:rFonts w:ascii="Times New Roman" w:hAnsi="Times New Roman" w:cs="Times New Roman"/>
          <w:sz w:val="28"/>
        </w:rPr>
      </w:pPr>
      <w:r>
        <w:rPr>
          <w:rFonts w:ascii="Times New Roman" w:hAnsi="Times New Roman" w:cs="Times New Roman"/>
          <w:sz w:val="28"/>
        </w:rPr>
        <w:t>Стоимость лечения в рамках моделей 1 и 2 оказывается меньше, чем затраты на лечен</w:t>
      </w:r>
      <w:r w:rsidR="00DC4005">
        <w:rPr>
          <w:rFonts w:ascii="Times New Roman" w:hAnsi="Times New Roman" w:cs="Times New Roman"/>
          <w:sz w:val="28"/>
        </w:rPr>
        <w:t>ия пациентов контрольной группы, которые не получают специфической противовирусной терапии.</w:t>
      </w:r>
    </w:p>
    <w:p w:rsidR="00DC4005" w:rsidRPr="00B9644B" w:rsidRDefault="00DC4005" w:rsidP="00B9644B">
      <w:pPr>
        <w:spacing w:line="360" w:lineRule="auto"/>
        <w:rPr>
          <w:rFonts w:ascii="Times New Roman" w:hAnsi="Times New Roman" w:cs="Times New Roman"/>
          <w:sz w:val="28"/>
        </w:rPr>
      </w:pPr>
      <w:r>
        <w:rPr>
          <w:rFonts w:ascii="Times New Roman" w:hAnsi="Times New Roman" w:cs="Times New Roman"/>
          <w:sz w:val="28"/>
        </w:rPr>
        <w:t xml:space="preserve">Пациенты контрольной группы принимают патогенетическое лечение, направленное на </w:t>
      </w:r>
      <w:r w:rsidRPr="00DC4005">
        <w:rPr>
          <w:rFonts w:ascii="Times New Roman" w:hAnsi="Times New Roman" w:cs="Times New Roman"/>
          <w:sz w:val="28"/>
        </w:rPr>
        <w:t>блокирование механизмов развития болезни</w:t>
      </w:r>
      <w:r>
        <w:rPr>
          <w:rFonts w:ascii="Times New Roman" w:hAnsi="Times New Roman" w:cs="Times New Roman"/>
          <w:sz w:val="28"/>
        </w:rPr>
        <w:t xml:space="preserve">. </w:t>
      </w:r>
      <w:r w:rsidR="00B9644B">
        <w:rPr>
          <w:rFonts w:ascii="Times New Roman" w:hAnsi="Times New Roman" w:cs="Times New Roman"/>
          <w:sz w:val="28"/>
        </w:rPr>
        <w:t xml:space="preserve">Для этой цели используются такие препараты, как </w:t>
      </w:r>
      <w:proofErr w:type="spellStart"/>
      <w:r w:rsidR="00B9644B" w:rsidRPr="00B9644B">
        <w:rPr>
          <w:rFonts w:ascii="Times New Roman" w:hAnsi="Times New Roman" w:cs="Times New Roman"/>
          <w:sz w:val="28"/>
        </w:rPr>
        <w:t>гептрал</w:t>
      </w:r>
      <w:proofErr w:type="spellEnd"/>
      <w:r w:rsidR="00B9644B" w:rsidRPr="00B9644B">
        <w:rPr>
          <w:rFonts w:ascii="Times New Roman" w:hAnsi="Times New Roman" w:cs="Times New Roman"/>
          <w:sz w:val="28"/>
        </w:rPr>
        <w:t xml:space="preserve">, </w:t>
      </w:r>
      <w:proofErr w:type="spellStart"/>
      <w:r w:rsidR="00B9644B" w:rsidRPr="00B9644B">
        <w:rPr>
          <w:rFonts w:ascii="Times New Roman" w:hAnsi="Times New Roman" w:cs="Times New Roman"/>
          <w:sz w:val="28"/>
        </w:rPr>
        <w:t>урсосан</w:t>
      </w:r>
      <w:proofErr w:type="spellEnd"/>
      <w:r w:rsidR="00B9644B" w:rsidRPr="00B9644B">
        <w:rPr>
          <w:rFonts w:ascii="Times New Roman" w:hAnsi="Times New Roman" w:cs="Times New Roman"/>
          <w:sz w:val="28"/>
        </w:rPr>
        <w:t xml:space="preserve">, </w:t>
      </w:r>
      <w:proofErr w:type="spellStart"/>
      <w:r w:rsidR="00B9644B" w:rsidRPr="00B9644B">
        <w:rPr>
          <w:rFonts w:ascii="Times New Roman" w:hAnsi="Times New Roman" w:cs="Times New Roman"/>
          <w:sz w:val="28"/>
        </w:rPr>
        <w:t>гепабене</w:t>
      </w:r>
      <w:proofErr w:type="spellEnd"/>
      <w:r w:rsidR="00B9644B" w:rsidRPr="00B9644B">
        <w:rPr>
          <w:rFonts w:ascii="Times New Roman" w:hAnsi="Times New Roman" w:cs="Times New Roman"/>
          <w:sz w:val="28"/>
        </w:rPr>
        <w:t xml:space="preserve">, </w:t>
      </w:r>
      <w:proofErr w:type="spellStart"/>
      <w:r w:rsidR="00B9644B" w:rsidRPr="00B9644B">
        <w:rPr>
          <w:rFonts w:ascii="Times New Roman" w:hAnsi="Times New Roman" w:cs="Times New Roman"/>
          <w:sz w:val="28"/>
        </w:rPr>
        <w:t>фосфоглив</w:t>
      </w:r>
      <w:proofErr w:type="spellEnd"/>
      <w:r w:rsidR="00B9644B">
        <w:rPr>
          <w:rFonts w:ascii="Times New Roman" w:hAnsi="Times New Roman" w:cs="Times New Roman"/>
          <w:sz w:val="28"/>
        </w:rPr>
        <w:t xml:space="preserve">, поливитамины, </w:t>
      </w:r>
      <w:proofErr w:type="spellStart"/>
      <w:r w:rsidR="00B9644B">
        <w:rPr>
          <w:rFonts w:ascii="Times New Roman" w:hAnsi="Times New Roman" w:cs="Times New Roman"/>
          <w:sz w:val="28"/>
        </w:rPr>
        <w:t>ношпа</w:t>
      </w:r>
      <w:proofErr w:type="spellEnd"/>
      <w:r w:rsidR="00B9644B">
        <w:rPr>
          <w:rFonts w:ascii="Times New Roman" w:hAnsi="Times New Roman" w:cs="Times New Roman"/>
          <w:sz w:val="28"/>
        </w:rPr>
        <w:t xml:space="preserve">,  ферменты, </w:t>
      </w:r>
      <w:r w:rsidR="000A40C3">
        <w:rPr>
          <w:rFonts w:ascii="Times New Roman" w:hAnsi="Times New Roman" w:cs="Times New Roman"/>
          <w:sz w:val="28"/>
        </w:rPr>
        <w:t>оплата</w:t>
      </w:r>
      <w:r w:rsidR="00B9644B">
        <w:rPr>
          <w:rFonts w:ascii="Times New Roman" w:hAnsi="Times New Roman" w:cs="Times New Roman"/>
          <w:sz w:val="28"/>
        </w:rPr>
        <w:t xml:space="preserve"> которых составляет основную часть ежемесячных затрат.</w:t>
      </w:r>
    </w:p>
    <w:p w:rsidR="00615F3F" w:rsidRDefault="00427650" w:rsidP="00F37E45">
      <w:pPr>
        <w:spacing w:line="360" w:lineRule="auto"/>
        <w:jc w:val="both"/>
        <w:rPr>
          <w:rFonts w:ascii="Times New Roman" w:hAnsi="Times New Roman" w:cs="Times New Roman"/>
          <w:sz w:val="28"/>
        </w:rPr>
      </w:pPr>
      <w:r w:rsidRPr="00427650">
        <w:rPr>
          <w:rFonts w:ascii="Times New Roman" w:hAnsi="Times New Roman" w:cs="Times New Roman"/>
          <w:b/>
          <w:sz w:val="28"/>
        </w:rPr>
        <w:lastRenderedPageBreak/>
        <w:t>Инкрементные выгоды</w:t>
      </w:r>
      <w:r w:rsidR="00357C94">
        <w:rPr>
          <w:rFonts w:ascii="Times New Roman" w:hAnsi="Times New Roman" w:cs="Times New Roman"/>
          <w:b/>
          <w:sz w:val="28"/>
        </w:rPr>
        <w:t xml:space="preserve"> </w:t>
      </w:r>
      <w:r w:rsidR="00357C94">
        <w:rPr>
          <w:rFonts w:ascii="Times New Roman" w:hAnsi="Times New Roman" w:cs="Times New Roman"/>
          <w:sz w:val="28"/>
        </w:rPr>
        <w:t>являются следствием предполагаемых эффектов от участия в программе. Существование этих эффектов было сформулирова</w:t>
      </w:r>
      <w:r w:rsidR="003C712A">
        <w:rPr>
          <w:rFonts w:ascii="Times New Roman" w:hAnsi="Times New Roman" w:cs="Times New Roman"/>
          <w:sz w:val="28"/>
        </w:rPr>
        <w:t xml:space="preserve">но в </w:t>
      </w:r>
      <w:r w:rsidR="00761EB6">
        <w:rPr>
          <w:rFonts w:ascii="Times New Roman" w:hAnsi="Times New Roman" w:cs="Times New Roman"/>
          <w:sz w:val="28"/>
        </w:rPr>
        <w:t>виде</w:t>
      </w:r>
      <w:r w:rsidR="003C712A">
        <w:rPr>
          <w:rFonts w:ascii="Times New Roman" w:hAnsi="Times New Roman" w:cs="Times New Roman"/>
          <w:sz w:val="28"/>
        </w:rPr>
        <w:t xml:space="preserve"> следующих гипотез:</w:t>
      </w:r>
    </w:p>
    <w:p w:rsidR="00357C94" w:rsidRPr="003C712A" w:rsidRDefault="003C712A" w:rsidP="00F37E45">
      <w:pPr>
        <w:spacing w:line="360" w:lineRule="auto"/>
        <w:jc w:val="both"/>
        <w:rPr>
          <w:rFonts w:ascii="Times New Roman" w:hAnsi="Times New Roman" w:cs="Times New Roman"/>
          <w:sz w:val="28"/>
        </w:rPr>
      </w:pPr>
      <w:r w:rsidRPr="003C712A">
        <w:rPr>
          <w:rFonts w:ascii="Times New Roman" w:hAnsi="Times New Roman" w:cs="Times New Roman"/>
          <w:b/>
          <w:sz w:val="28"/>
        </w:rPr>
        <w:t>Гипотеза 1.</w:t>
      </w:r>
      <w:r w:rsidR="00357C94">
        <w:rPr>
          <w:rFonts w:ascii="Times New Roman" w:hAnsi="Times New Roman" w:cs="Times New Roman"/>
          <w:sz w:val="28"/>
        </w:rPr>
        <w:t xml:space="preserve"> </w:t>
      </w:r>
      <w:r>
        <w:rPr>
          <w:rFonts w:ascii="Times New Roman" w:hAnsi="Times New Roman" w:cs="Times New Roman"/>
          <w:sz w:val="28"/>
        </w:rPr>
        <w:t>Факт</w:t>
      </w:r>
      <w:r w:rsidR="00357C94">
        <w:rPr>
          <w:rFonts w:ascii="Times New Roman" w:hAnsi="Times New Roman" w:cs="Times New Roman"/>
          <w:sz w:val="28"/>
        </w:rPr>
        <w:t xml:space="preserve"> участия</w:t>
      </w:r>
      <w:r>
        <w:rPr>
          <w:rFonts w:ascii="Times New Roman" w:hAnsi="Times New Roman" w:cs="Times New Roman"/>
          <w:sz w:val="28"/>
        </w:rPr>
        <w:t xml:space="preserve"> пациента в программе (получение специфического противовирусного лечения) должен привести к улучшению его  качества жизни</w:t>
      </w:r>
      <w:r w:rsidRPr="003C712A">
        <w:rPr>
          <w:rFonts w:ascii="Times New Roman" w:hAnsi="Times New Roman" w:cs="Times New Roman"/>
          <w:sz w:val="28"/>
        </w:rPr>
        <w:t>;</w:t>
      </w:r>
    </w:p>
    <w:p w:rsidR="003C712A" w:rsidRDefault="003C712A" w:rsidP="00F37E45">
      <w:pPr>
        <w:spacing w:line="360" w:lineRule="auto"/>
        <w:jc w:val="both"/>
        <w:rPr>
          <w:rFonts w:ascii="Times New Roman" w:hAnsi="Times New Roman" w:cs="Times New Roman"/>
          <w:sz w:val="28"/>
        </w:rPr>
      </w:pPr>
      <w:r w:rsidRPr="003C712A">
        <w:rPr>
          <w:rFonts w:ascii="Times New Roman" w:hAnsi="Times New Roman" w:cs="Times New Roman"/>
          <w:b/>
          <w:sz w:val="28"/>
        </w:rPr>
        <w:t>Гипотеза 2.</w:t>
      </w:r>
      <w:r>
        <w:rPr>
          <w:rFonts w:ascii="Times New Roman" w:hAnsi="Times New Roman" w:cs="Times New Roman"/>
          <w:b/>
          <w:sz w:val="28"/>
        </w:rPr>
        <w:t xml:space="preserve"> </w:t>
      </w:r>
      <w:r>
        <w:rPr>
          <w:rFonts w:ascii="Times New Roman" w:hAnsi="Times New Roman" w:cs="Times New Roman"/>
          <w:sz w:val="28"/>
        </w:rPr>
        <w:t>Факт участия пациента в программе должен</w:t>
      </w:r>
      <w:r w:rsidRPr="003C712A">
        <w:rPr>
          <w:rFonts w:ascii="Times New Roman" w:hAnsi="Times New Roman" w:cs="Times New Roman"/>
          <w:sz w:val="28"/>
        </w:rPr>
        <w:t xml:space="preserve"> </w:t>
      </w:r>
      <w:r>
        <w:rPr>
          <w:rFonts w:ascii="Times New Roman" w:hAnsi="Times New Roman" w:cs="Times New Roman"/>
          <w:sz w:val="28"/>
        </w:rPr>
        <w:t>привести к уменьшению количества его госпитализаций, а также к сокращению средней продолжительности госпитализаций;</w:t>
      </w:r>
    </w:p>
    <w:p w:rsidR="003C712A" w:rsidRDefault="003C712A" w:rsidP="00F37E45">
      <w:pPr>
        <w:spacing w:line="360" w:lineRule="auto"/>
        <w:jc w:val="both"/>
        <w:rPr>
          <w:rFonts w:ascii="Times New Roman" w:hAnsi="Times New Roman" w:cs="Times New Roman"/>
          <w:sz w:val="28"/>
        </w:rPr>
      </w:pPr>
      <w:r>
        <w:rPr>
          <w:rFonts w:ascii="Times New Roman" w:hAnsi="Times New Roman" w:cs="Times New Roman"/>
          <w:b/>
          <w:sz w:val="28"/>
        </w:rPr>
        <w:t xml:space="preserve">Гипотеза 3. </w:t>
      </w:r>
      <w:r>
        <w:rPr>
          <w:rFonts w:ascii="Times New Roman" w:hAnsi="Times New Roman" w:cs="Times New Roman"/>
          <w:sz w:val="28"/>
        </w:rPr>
        <w:t>Факт участия пациента в программе должен</w:t>
      </w:r>
      <w:r w:rsidRPr="003C712A">
        <w:rPr>
          <w:rFonts w:ascii="Times New Roman" w:hAnsi="Times New Roman" w:cs="Times New Roman"/>
          <w:sz w:val="28"/>
        </w:rPr>
        <w:t xml:space="preserve"> </w:t>
      </w:r>
      <w:r>
        <w:rPr>
          <w:rFonts w:ascii="Times New Roman" w:hAnsi="Times New Roman" w:cs="Times New Roman"/>
          <w:sz w:val="28"/>
        </w:rPr>
        <w:t xml:space="preserve">привести к </w:t>
      </w:r>
      <w:r w:rsidR="000E0027">
        <w:rPr>
          <w:rFonts w:ascii="Times New Roman" w:hAnsi="Times New Roman" w:cs="Times New Roman"/>
          <w:sz w:val="28"/>
        </w:rPr>
        <w:t>снижению</w:t>
      </w:r>
      <w:r w:rsidR="000E0027" w:rsidRPr="000E0027">
        <w:rPr>
          <w:rFonts w:ascii="Times New Roman" w:hAnsi="Times New Roman" w:cs="Times New Roman"/>
          <w:sz w:val="28"/>
        </w:rPr>
        <w:t xml:space="preserve"> частоты случаев</w:t>
      </w:r>
      <w:r w:rsidR="000E0027">
        <w:rPr>
          <w:rFonts w:ascii="Times New Roman" w:hAnsi="Times New Roman" w:cs="Times New Roman"/>
          <w:sz w:val="28"/>
        </w:rPr>
        <w:t xml:space="preserve"> его</w:t>
      </w:r>
      <w:r w:rsidR="000E0027" w:rsidRPr="000E0027">
        <w:rPr>
          <w:rFonts w:ascii="Times New Roman" w:hAnsi="Times New Roman" w:cs="Times New Roman"/>
          <w:sz w:val="28"/>
        </w:rPr>
        <w:t xml:space="preserve"> временной нетрудоспособности</w:t>
      </w:r>
      <w:r w:rsidR="000E0027">
        <w:rPr>
          <w:rFonts w:ascii="Times New Roman" w:hAnsi="Times New Roman" w:cs="Times New Roman"/>
          <w:sz w:val="28"/>
        </w:rPr>
        <w:t xml:space="preserve">. </w:t>
      </w:r>
    </w:p>
    <w:p w:rsidR="00761EB6" w:rsidRDefault="00761EB6" w:rsidP="00F37E45">
      <w:pPr>
        <w:spacing w:line="360" w:lineRule="auto"/>
        <w:jc w:val="both"/>
        <w:rPr>
          <w:rFonts w:ascii="Times New Roman" w:hAnsi="Times New Roman" w:cs="Times New Roman"/>
          <w:sz w:val="28"/>
        </w:rPr>
      </w:pPr>
      <w:r>
        <w:rPr>
          <w:rFonts w:ascii="Times New Roman" w:hAnsi="Times New Roman" w:cs="Times New Roman"/>
          <w:b/>
          <w:sz w:val="28"/>
        </w:rPr>
        <w:t xml:space="preserve">Гипотеза 4. </w:t>
      </w:r>
      <w:r>
        <w:rPr>
          <w:rFonts w:ascii="Times New Roman" w:hAnsi="Times New Roman" w:cs="Times New Roman"/>
          <w:sz w:val="28"/>
        </w:rPr>
        <w:t>Факт участия пациента в программе должен</w:t>
      </w:r>
      <w:r w:rsidRPr="003C712A">
        <w:rPr>
          <w:rFonts w:ascii="Times New Roman" w:hAnsi="Times New Roman" w:cs="Times New Roman"/>
          <w:sz w:val="28"/>
        </w:rPr>
        <w:t xml:space="preserve"> </w:t>
      </w:r>
      <w:r>
        <w:rPr>
          <w:rFonts w:ascii="Times New Roman" w:hAnsi="Times New Roman" w:cs="Times New Roman"/>
          <w:sz w:val="28"/>
        </w:rPr>
        <w:t xml:space="preserve">привести к снижению вероятности получения им инвалидности, а также к снижению </w:t>
      </w:r>
      <w:proofErr w:type="gramStart"/>
      <w:r>
        <w:rPr>
          <w:rFonts w:ascii="Times New Roman" w:hAnsi="Times New Roman" w:cs="Times New Roman"/>
          <w:sz w:val="28"/>
        </w:rPr>
        <w:t>вероятности повышения активности вируса гепатита</w:t>
      </w:r>
      <w:proofErr w:type="gramEnd"/>
      <w:r>
        <w:rPr>
          <w:rFonts w:ascii="Times New Roman" w:hAnsi="Times New Roman" w:cs="Times New Roman"/>
          <w:sz w:val="28"/>
        </w:rPr>
        <w:t xml:space="preserve"> С.</w:t>
      </w:r>
    </w:p>
    <w:p w:rsidR="00071E30" w:rsidRDefault="00071E30" w:rsidP="00F37E45">
      <w:pPr>
        <w:spacing w:line="360" w:lineRule="auto"/>
        <w:jc w:val="both"/>
        <w:rPr>
          <w:rFonts w:ascii="Times New Roman" w:hAnsi="Times New Roman" w:cs="Times New Roman"/>
          <w:sz w:val="28"/>
        </w:rPr>
      </w:pPr>
    </w:p>
    <w:p w:rsidR="00071E30" w:rsidRDefault="00071E30" w:rsidP="00F37E45">
      <w:pPr>
        <w:spacing w:line="360" w:lineRule="auto"/>
        <w:jc w:val="both"/>
        <w:rPr>
          <w:rFonts w:ascii="Times New Roman" w:hAnsi="Times New Roman" w:cs="Times New Roman"/>
          <w:sz w:val="28"/>
        </w:rPr>
      </w:pPr>
      <w:r>
        <w:rPr>
          <w:rFonts w:ascii="Times New Roman" w:hAnsi="Times New Roman" w:cs="Times New Roman"/>
          <w:sz w:val="28"/>
        </w:rPr>
        <w:t xml:space="preserve">В рамках метода затраты-выгоды необходимо найти подход, который позволил бы выразить в деньгах эффекты от участия в программе. </w:t>
      </w:r>
      <w:r w:rsidR="0048470B">
        <w:rPr>
          <w:rFonts w:ascii="Times New Roman" w:hAnsi="Times New Roman" w:cs="Times New Roman"/>
          <w:sz w:val="28"/>
        </w:rPr>
        <w:t>В данной работе</w:t>
      </w:r>
      <w:r w:rsidR="000A33A8">
        <w:rPr>
          <w:rFonts w:ascii="Times New Roman" w:hAnsi="Times New Roman" w:cs="Times New Roman"/>
          <w:sz w:val="28"/>
        </w:rPr>
        <w:t xml:space="preserve"> рассматривались два </w:t>
      </w:r>
      <w:r w:rsidR="000313A2">
        <w:rPr>
          <w:rFonts w:ascii="Times New Roman" w:hAnsi="Times New Roman" w:cs="Times New Roman"/>
          <w:sz w:val="28"/>
        </w:rPr>
        <w:t>основных источника денежной выгоды для государства от осуществления программы:</w:t>
      </w:r>
    </w:p>
    <w:p w:rsidR="000313A2" w:rsidRDefault="000313A2" w:rsidP="00F37E45">
      <w:pPr>
        <w:spacing w:line="360" w:lineRule="auto"/>
        <w:jc w:val="both"/>
        <w:rPr>
          <w:rFonts w:ascii="Times New Roman" w:hAnsi="Times New Roman" w:cs="Times New Roman"/>
          <w:sz w:val="28"/>
        </w:rPr>
      </w:pPr>
      <w:r>
        <w:rPr>
          <w:rFonts w:ascii="Times New Roman" w:hAnsi="Times New Roman" w:cs="Times New Roman"/>
          <w:sz w:val="28"/>
        </w:rPr>
        <w:t xml:space="preserve">1) Во-первых, сокращение затрат на госпитализацию </w:t>
      </w:r>
      <w:r w:rsidR="00282FFA">
        <w:rPr>
          <w:rFonts w:ascii="Times New Roman" w:hAnsi="Times New Roman" w:cs="Times New Roman"/>
          <w:sz w:val="28"/>
        </w:rPr>
        <w:t>участников программы.</w:t>
      </w:r>
      <w:r w:rsidR="000A70A2">
        <w:rPr>
          <w:rFonts w:ascii="Times New Roman" w:hAnsi="Times New Roman" w:cs="Times New Roman"/>
          <w:sz w:val="28"/>
        </w:rPr>
        <w:t xml:space="preserve"> Так как известна величина </w:t>
      </w:r>
      <w:r w:rsidR="00282FFA" w:rsidRPr="00282FFA">
        <w:rPr>
          <w:rFonts w:ascii="Times New Roman" w:hAnsi="Times New Roman" w:cs="Times New Roman"/>
          <w:sz w:val="28"/>
        </w:rPr>
        <w:t>средней стоимости г</w:t>
      </w:r>
      <w:r w:rsidR="00282FFA">
        <w:rPr>
          <w:rFonts w:ascii="Times New Roman" w:hAnsi="Times New Roman" w:cs="Times New Roman"/>
          <w:sz w:val="28"/>
        </w:rPr>
        <w:t xml:space="preserve">оспитализации в течение 21 дня </w:t>
      </w:r>
      <w:r w:rsidR="000A70A2">
        <w:rPr>
          <w:rFonts w:ascii="Times New Roman" w:hAnsi="Times New Roman" w:cs="Times New Roman"/>
          <w:sz w:val="28"/>
        </w:rPr>
        <w:t xml:space="preserve">за 2011-2012 гг. (она равна </w:t>
      </w:r>
      <w:r w:rsidR="00282FFA" w:rsidRPr="00282FFA">
        <w:rPr>
          <w:rFonts w:ascii="Times New Roman" w:hAnsi="Times New Roman" w:cs="Times New Roman"/>
          <w:sz w:val="28"/>
        </w:rPr>
        <w:t>54 038 руб.</w:t>
      </w:r>
      <w:r w:rsidR="000A70A2">
        <w:rPr>
          <w:rFonts w:ascii="Times New Roman" w:hAnsi="Times New Roman" w:cs="Times New Roman"/>
          <w:sz w:val="28"/>
        </w:rPr>
        <w:t>), можно посчитать сумму сэкономленных средств.</w:t>
      </w:r>
    </w:p>
    <w:p w:rsidR="00761EB6" w:rsidRDefault="000A70A2" w:rsidP="00F37E45">
      <w:pPr>
        <w:spacing w:line="360" w:lineRule="auto"/>
        <w:jc w:val="both"/>
        <w:rPr>
          <w:rFonts w:ascii="Times New Roman" w:hAnsi="Times New Roman" w:cs="Times New Roman"/>
          <w:sz w:val="28"/>
        </w:rPr>
      </w:pPr>
      <w:r>
        <w:rPr>
          <w:rFonts w:ascii="Times New Roman" w:hAnsi="Times New Roman" w:cs="Times New Roman"/>
          <w:sz w:val="28"/>
        </w:rPr>
        <w:lastRenderedPageBreak/>
        <w:t>2) Во-вторых, предполагается</w:t>
      </w:r>
      <w:r w:rsidR="00A9056B">
        <w:rPr>
          <w:rFonts w:ascii="Times New Roman" w:hAnsi="Times New Roman" w:cs="Times New Roman"/>
          <w:sz w:val="28"/>
        </w:rPr>
        <w:t>, что качество жизни участников программы повысится. Посчитать выгоду от этого эффекта в денежном выражении предлагается двумя способами:</w:t>
      </w:r>
    </w:p>
    <w:p w:rsidR="00761EB6" w:rsidRDefault="00635149" w:rsidP="00F37E45">
      <w:pPr>
        <w:pStyle w:val="af2"/>
        <w:numPr>
          <w:ilvl w:val="0"/>
          <w:numId w:val="12"/>
        </w:numPr>
        <w:spacing w:line="360" w:lineRule="auto"/>
        <w:jc w:val="both"/>
        <w:rPr>
          <w:rFonts w:ascii="Times New Roman" w:hAnsi="Times New Roman" w:cs="Times New Roman"/>
          <w:sz w:val="28"/>
        </w:rPr>
      </w:pPr>
      <w:r>
        <w:rPr>
          <w:rFonts w:ascii="Times New Roman" w:hAnsi="Times New Roman" w:cs="Times New Roman"/>
          <w:sz w:val="28"/>
        </w:rPr>
        <w:t xml:space="preserve">В рамках первого подхода используется </w:t>
      </w:r>
      <w:r w:rsidR="00181FC2" w:rsidRPr="00181FC2">
        <w:rPr>
          <w:rFonts w:ascii="Times New Roman" w:hAnsi="Times New Roman" w:cs="Times New Roman"/>
          <w:sz w:val="28"/>
        </w:rPr>
        <w:t>показатель</w:t>
      </w:r>
      <w:r w:rsidR="00180959" w:rsidRPr="00181FC2">
        <w:rPr>
          <w:rFonts w:ascii="Times New Roman" w:hAnsi="Times New Roman" w:cs="Times New Roman"/>
          <w:sz w:val="28"/>
        </w:rPr>
        <w:t xml:space="preserve"> </w:t>
      </w:r>
      <w:r w:rsidR="00180959" w:rsidRPr="00181FC2">
        <w:rPr>
          <w:rFonts w:ascii="Times New Roman" w:hAnsi="Times New Roman" w:cs="Times New Roman"/>
          <w:sz w:val="28"/>
          <w:lang w:val="en-US"/>
        </w:rPr>
        <w:t>QALY</w:t>
      </w:r>
      <w:r w:rsidR="00181FC2">
        <w:rPr>
          <w:rFonts w:ascii="Times New Roman" w:hAnsi="Times New Roman" w:cs="Times New Roman"/>
          <w:sz w:val="28"/>
        </w:rPr>
        <w:t xml:space="preserve"> (количество лет жизни с учетом качества). </w:t>
      </w:r>
      <w:r w:rsidR="00DC699E">
        <w:rPr>
          <w:rFonts w:ascii="Times New Roman" w:hAnsi="Times New Roman" w:cs="Times New Roman"/>
          <w:sz w:val="28"/>
        </w:rPr>
        <w:t>Увеличение этого показателя на ∆</w:t>
      </w:r>
      <w:r w:rsidR="00DC699E">
        <w:rPr>
          <w:rFonts w:ascii="Times New Roman" w:hAnsi="Times New Roman" w:cs="Times New Roman"/>
          <w:sz w:val="28"/>
          <w:lang w:val="en-US"/>
        </w:rPr>
        <w:t>QALY</w:t>
      </w:r>
      <w:r w:rsidR="00DC699E">
        <w:rPr>
          <w:rFonts w:ascii="Times New Roman" w:hAnsi="Times New Roman" w:cs="Times New Roman"/>
          <w:sz w:val="28"/>
        </w:rPr>
        <w:t xml:space="preserve"> вследствие участия в программе</w:t>
      </w:r>
      <w:r w:rsidR="00DC699E" w:rsidRPr="00DC699E">
        <w:rPr>
          <w:rFonts w:ascii="Times New Roman" w:hAnsi="Times New Roman" w:cs="Times New Roman"/>
          <w:sz w:val="28"/>
        </w:rPr>
        <w:t xml:space="preserve"> </w:t>
      </w:r>
      <w:r w:rsidR="00DC699E">
        <w:rPr>
          <w:rFonts w:ascii="Times New Roman" w:hAnsi="Times New Roman" w:cs="Times New Roman"/>
          <w:sz w:val="28"/>
        </w:rPr>
        <w:t xml:space="preserve">представляет собой количество выигранных лет абсолютно здоровой жизни. В таком случае денежную выгоду можно </w:t>
      </w:r>
      <w:r w:rsidR="00C55A4F">
        <w:rPr>
          <w:rFonts w:ascii="Times New Roman" w:hAnsi="Times New Roman" w:cs="Times New Roman"/>
          <w:sz w:val="28"/>
        </w:rPr>
        <w:t>оценить</w:t>
      </w:r>
      <w:r w:rsidR="00DC699E">
        <w:rPr>
          <w:rFonts w:ascii="Times New Roman" w:hAnsi="Times New Roman" w:cs="Times New Roman"/>
          <w:sz w:val="28"/>
        </w:rPr>
        <w:t xml:space="preserve"> по формуле:</w:t>
      </w:r>
    </w:p>
    <w:p w:rsidR="00DC699E" w:rsidRPr="00DC699E" w:rsidRDefault="00DC699E" w:rsidP="00DC699E">
      <w:pPr>
        <w:spacing w:line="360" w:lineRule="auto"/>
        <w:ind w:left="720"/>
        <w:rPr>
          <w:rFonts w:ascii="Times New Roman" w:hAnsi="Times New Roman" w:cs="Times New Roman"/>
          <w:sz w:val="28"/>
        </w:rPr>
      </w:pPr>
      <w:r w:rsidRPr="004136DD">
        <w:rPr>
          <w:position w:val="-10"/>
        </w:rPr>
        <w:object w:dxaOrig="1660" w:dyaOrig="320">
          <v:shape id="_x0000_i1030" type="#_x0000_t75" style="width:120.55pt;height:23.45pt" o:ole="">
            <v:imagedata r:id="rId33" o:title=""/>
          </v:shape>
          <o:OLEObject Type="Embed" ProgID="Equation.DSMT4" ShapeID="_x0000_i1030" DrawAspect="Content" ObjectID="_1432041453" r:id="rId34"/>
        </w:object>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00174CE4">
        <w:rPr>
          <w:rFonts w:ascii="Times New Roman" w:hAnsi="Times New Roman" w:cs="Times New Roman"/>
          <w:sz w:val="28"/>
        </w:rPr>
        <w:t>(10</w:t>
      </w:r>
      <w:r w:rsidRPr="00DC699E">
        <w:rPr>
          <w:rFonts w:ascii="Times New Roman" w:hAnsi="Times New Roman" w:cs="Times New Roman"/>
          <w:sz w:val="28"/>
        </w:rPr>
        <w:t>)</w:t>
      </w:r>
    </w:p>
    <w:p w:rsidR="00DC699E" w:rsidRDefault="00DC699E" w:rsidP="00DC699E">
      <w:pPr>
        <w:spacing w:line="360" w:lineRule="auto"/>
        <w:ind w:left="705"/>
        <w:rPr>
          <w:rFonts w:ascii="Times New Roman" w:hAnsi="Times New Roman" w:cs="Times New Roman"/>
          <w:sz w:val="28"/>
        </w:rPr>
      </w:pPr>
      <w:r>
        <w:rPr>
          <w:rFonts w:ascii="Times New Roman" w:hAnsi="Times New Roman" w:cs="Times New Roman"/>
          <w:sz w:val="28"/>
        </w:rPr>
        <w:t xml:space="preserve">где </w:t>
      </w:r>
      <w:r w:rsidR="00C55A4F" w:rsidRPr="004136DD">
        <w:rPr>
          <w:position w:val="-6"/>
        </w:rPr>
        <w:object w:dxaOrig="240" w:dyaOrig="220">
          <v:shape id="_x0000_i1031" type="#_x0000_t75" style="width:16.75pt;height:15.9pt" o:ole="">
            <v:imagedata r:id="rId35" o:title=""/>
          </v:shape>
          <o:OLEObject Type="Embed" ProgID="Equation.DSMT4" ShapeID="_x0000_i1031" DrawAspect="Content" ObjectID="_1432041454" r:id="rId36"/>
        </w:object>
      </w:r>
      <w:r>
        <w:rPr>
          <w:rFonts w:ascii="Times New Roman" w:hAnsi="Times New Roman" w:cs="Times New Roman"/>
          <w:sz w:val="28"/>
        </w:rPr>
        <w:t xml:space="preserve"> - средняя заработная плата в Самарской области за 2011-2012 гг.</w:t>
      </w:r>
    </w:p>
    <w:p w:rsidR="00DC699E" w:rsidRDefault="00635149" w:rsidP="00F37E45">
      <w:pPr>
        <w:pStyle w:val="af2"/>
        <w:numPr>
          <w:ilvl w:val="0"/>
          <w:numId w:val="12"/>
        </w:numPr>
        <w:spacing w:line="360" w:lineRule="auto"/>
        <w:jc w:val="both"/>
        <w:rPr>
          <w:rFonts w:ascii="Times New Roman" w:hAnsi="Times New Roman" w:cs="Times New Roman"/>
          <w:sz w:val="28"/>
        </w:rPr>
      </w:pPr>
      <w:r>
        <w:rPr>
          <w:rFonts w:ascii="Times New Roman" w:hAnsi="Times New Roman" w:cs="Times New Roman"/>
          <w:sz w:val="28"/>
        </w:rPr>
        <w:t>В рамках второго подхода</w:t>
      </w:r>
      <w:r w:rsidR="00320EAC">
        <w:rPr>
          <w:rFonts w:ascii="Times New Roman" w:hAnsi="Times New Roman" w:cs="Times New Roman"/>
          <w:sz w:val="28"/>
        </w:rPr>
        <w:t xml:space="preserve"> для оценки также используется средняя заработная плата в Самарской области. Однако теперь высчитывается эффект от снижения</w:t>
      </w:r>
      <w:r w:rsidR="00320EAC" w:rsidRPr="00320EAC">
        <w:rPr>
          <w:rFonts w:ascii="Times New Roman" w:hAnsi="Times New Roman" w:cs="Times New Roman"/>
          <w:sz w:val="28"/>
        </w:rPr>
        <w:t xml:space="preserve"> </w:t>
      </w:r>
      <w:r w:rsidR="00320EAC">
        <w:rPr>
          <w:rFonts w:ascii="Times New Roman" w:hAnsi="Times New Roman" w:cs="Times New Roman"/>
          <w:sz w:val="28"/>
        </w:rPr>
        <w:t>продолжительности</w:t>
      </w:r>
      <w:r w:rsidR="00320EAC" w:rsidRPr="00320EAC">
        <w:rPr>
          <w:rFonts w:ascii="Times New Roman" w:hAnsi="Times New Roman" w:cs="Times New Roman"/>
          <w:sz w:val="28"/>
        </w:rPr>
        <w:t xml:space="preserve"> временной нетрудоспособности</w:t>
      </w:r>
      <w:r w:rsidR="00320EAC">
        <w:rPr>
          <w:rFonts w:ascii="Times New Roman" w:hAnsi="Times New Roman" w:cs="Times New Roman"/>
          <w:sz w:val="28"/>
        </w:rPr>
        <w:t xml:space="preserve"> пациента. Денежная выгода оценивается по формуле:</w:t>
      </w:r>
    </w:p>
    <w:p w:rsidR="00320EAC" w:rsidRPr="00DC699E" w:rsidRDefault="00320EAC" w:rsidP="00F37E45">
      <w:pPr>
        <w:spacing w:line="360" w:lineRule="auto"/>
        <w:ind w:left="720"/>
        <w:jc w:val="both"/>
        <w:rPr>
          <w:rFonts w:ascii="Times New Roman" w:hAnsi="Times New Roman" w:cs="Times New Roman"/>
          <w:sz w:val="28"/>
        </w:rPr>
      </w:pPr>
      <w:r w:rsidRPr="00320EAC">
        <w:rPr>
          <w:position w:val="-6"/>
        </w:rPr>
        <w:object w:dxaOrig="1200" w:dyaOrig="279">
          <v:shape id="_x0000_i1032" type="#_x0000_t75" style="width:87.05pt;height:19.25pt" o:ole="">
            <v:imagedata r:id="rId37" o:title=""/>
          </v:shape>
          <o:OLEObject Type="Embed" ProgID="Equation.DSMT4" ShapeID="_x0000_i1032" DrawAspect="Content" ObjectID="_1432041455" r:id="rId38"/>
        </w:object>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sidRPr="00DC699E">
        <w:rPr>
          <w:rFonts w:ascii="Times New Roman" w:hAnsi="Times New Roman" w:cs="Times New Roman"/>
          <w:sz w:val="28"/>
        </w:rPr>
        <w:tab/>
      </w:r>
      <w:r>
        <w:rPr>
          <w:rFonts w:ascii="Times New Roman" w:hAnsi="Times New Roman" w:cs="Times New Roman"/>
          <w:sz w:val="28"/>
        </w:rPr>
        <w:tab/>
      </w:r>
      <w:r w:rsidR="00174CE4">
        <w:rPr>
          <w:rFonts w:ascii="Times New Roman" w:hAnsi="Times New Roman" w:cs="Times New Roman"/>
          <w:sz w:val="28"/>
        </w:rPr>
        <w:t>(11</w:t>
      </w:r>
      <w:r w:rsidRPr="00DC699E">
        <w:rPr>
          <w:rFonts w:ascii="Times New Roman" w:hAnsi="Times New Roman" w:cs="Times New Roman"/>
          <w:sz w:val="28"/>
        </w:rPr>
        <w:t>)</w:t>
      </w:r>
    </w:p>
    <w:p w:rsidR="00320EAC" w:rsidRPr="00320EAC" w:rsidRDefault="00320EAC" w:rsidP="00F37E45">
      <w:pPr>
        <w:pStyle w:val="af2"/>
        <w:spacing w:line="360" w:lineRule="auto"/>
        <w:jc w:val="both"/>
        <w:rPr>
          <w:rFonts w:ascii="Times New Roman" w:hAnsi="Times New Roman" w:cs="Times New Roman"/>
          <w:sz w:val="28"/>
        </w:rPr>
      </w:pPr>
      <w:r>
        <w:rPr>
          <w:rFonts w:ascii="Times New Roman" w:hAnsi="Times New Roman" w:cs="Times New Roman"/>
          <w:sz w:val="28"/>
        </w:rPr>
        <w:t xml:space="preserve">где </w:t>
      </w:r>
      <w:r w:rsidRPr="004136DD">
        <w:rPr>
          <w:position w:val="-4"/>
        </w:rPr>
        <w:object w:dxaOrig="380" w:dyaOrig="260">
          <v:shape id="_x0000_i1033" type="#_x0000_t75" style="width:24.3pt;height:16.75pt" o:ole="">
            <v:imagedata r:id="rId39" o:title=""/>
          </v:shape>
          <o:OLEObject Type="Embed" ProgID="Equation.DSMT4" ShapeID="_x0000_i1033" DrawAspect="Content" ObjectID="_1432041456" r:id="rId40"/>
        </w:object>
      </w:r>
      <w:r>
        <w:t xml:space="preserve">  - </w:t>
      </w:r>
      <w:r>
        <w:rPr>
          <w:rFonts w:ascii="Times New Roman" w:hAnsi="Times New Roman" w:cs="Times New Roman"/>
          <w:sz w:val="28"/>
        </w:rPr>
        <w:t xml:space="preserve">сокращение продолжительности временной нетрудоспособности пациента </w:t>
      </w:r>
      <w:r w:rsidR="00D376A9">
        <w:rPr>
          <w:rFonts w:ascii="Times New Roman" w:hAnsi="Times New Roman" w:cs="Times New Roman"/>
          <w:sz w:val="28"/>
        </w:rPr>
        <w:t>вследствие участия в программе;</w:t>
      </w:r>
    </w:p>
    <w:p w:rsidR="00320EAC" w:rsidRDefault="00D376A9" w:rsidP="00F37E45">
      <w:pPr>
        <w:pStyle w:val="af2"/>
        <w:spacing w:line="360" w:lineRule="auto"/>
        <w:jc w:val="both"/>
        <w:rPr>
          <w:rFonts w:ascii="Times New Roman" w:hAnsi="Times New Roman" w:cs="Times New Roman"/>
          <w:sz w:val="28"/>
        </w:rPr>
      </w:pPr>
      <w:r w:rsidRPr="004136DD">
        <w:rPr>
          <w:position w:val="-6"/>
        </w:rPr>
        <w:object w:dxaOrig="240" w:dyaOrig="220">
          <v:shape id="_x0000_i1034" type="#_x0000_t75" style="width:16.75pt;height:15.9pt" o:ole="">
            <v:imagedata r:id="rId35" o:title=""/>
          </v:shape>
          <o:OLEObject Type="Embed" ProgID="Equation.DSMT4" ShapeID="_x0000_i1034" DrawAspect="Content" ObjectID="_1432041457" r:id="rId41"/>
        </w:object>
      </w:r>
      <w:r>
        <w:rPr>
          <w:rFonts w:ascii="Times New Roman" w:hAnsi="Times New Roman" w:cs="Times New Roman"/>
          <w:sz w:val="28"/>
        </w:rPr>
        <w:t xml:space="preserve"> - средняя заработная плата в Самарской области за 2011-2012 гг.</w:t>
      </w:r>
    </w:p>
    <w:p w:rsidR="00D376A9" w:rsidRDefault="00D376A9" w:rsidP="00F37E45">
      <w:pPr>
        <w:pStyle w:val="af2"/>
        <w:spacing w:line="360" w:lineRule="auto"/>
        <w:jc w:val="both"/>
        <w:rPr>
          <w:rFonts w:ascii="Times New Roman" w:hAnsi="Times New Roman" w:cs="Times New Roman"/>
          <w:sz w:val="28"/>
        </w:rPr>
      </w:pPr>
      <w:r>
        <w:rPr>
          <w:rFonts w:ascii="Times New Roman" w:hAnsi="Times New Roman" w:cs="Times New Roman"/>
          <w:sz w:val="28"/>
        </w:rPr>
        <w:t>Результаты в данном случае будут завышены, т.к.</w:t>
      </w:r>
      <w:r w:rsidR="00AD7330">
        <w:rPr>
          <w:rFonts w:ascii="Times New Roman" w:hAnsi="Times New Roman" w:cs="Times New Roman"/>
          <w:sz w:val="28"/>
        </w:rPr>
        <w:t xml:space="preserve"> используется средняя заработная плата</w:t>
      </w:r>
      <w:r w:rsidR="006D60CD">
        <w:rPr>
          <w:rFonts w:ascii="Times New Roman" w:hAnsi="Times New Roman" w:cs="Times New Roman"/>
          <w:sz w:val="28"/>
        </w:rPr>
        <w:t xml:space="preserve"> по всей Самарской области, а не средняя заработная плата</w:t>
      </w:r>
      <w:r w:rsidR="004A1EEF">
        <w:rPr>
          <w:rFonts w:ascii="Times New Roman" w:hAnsi="Times New Roman" w:cs="Times New Roman"/>
          <w:sz w:val="28"/>
        </w:rPr>
        <w:t xml:space="preserve"> больных гепатитом С.</w:t>
      </w:r>
    </w:p>
    <w:p w:rsidR="00B448AE" w:rsidRPr="00B448AE" w:rsidRDefault="00B448AE" w:rsidP="00F37E45">
      <w:pPr>
        <w:spacing w:line="360" w:lineRule="auto"/>
        <w:jc w:val="both"/>
        <w:rPr>
          <w:rFonts w:ascii="Times New Roman" w:hAnsi="Times New Roman" w:cs="Times New Roman"/>
          <w:sz w:val="28"/>
        </w:rPr>
      </w:pPr>
      <w:r>
        <w:rPr>
          <w:rFonts w:ascii="Times New Roman" w:hAnsi="Times New Roman" w:cs="Times New Roman"/>
          <w:sz w:val="28"/>
        </w:rPr>
        <w:lastRenderedPageBreak/>
        <w:t>Далее</w:t>
      </w:r>
      <w:r w:rsidR="001C31BD">
        <w:rPr>
          <w:rFonts w:ascii="Times New Roman" w:hAnsi="Times New Roman" w:cs="Times New Roman"/>
          <w:sz w:val="28"/>
        </w:rPr>
        <w:t xml:space="preserve"> представлены описания эмпирических моделей, которые использовались для проверки описанных гипотез.</w:t>
      </w:r>
      <w:r>
        <w:rPr>
          <w:rFonts w:ascii="Times New Roman" w:hAnsi="Times New Roman" w:cs="Times New Roman"/>
          <w:sz w:val="28"/>
        </w:rPr>
        <w:t xml:space="preserve"> </w:t>
      </w:r>
    </w:p>
    <w:p w:rsidR="006119C8" w:rsidRDefault="006119C8" w:rsidP="00F37E45">
      <w:pPr>
        <w:spacing w:line="360" w:lineRule="auto"/>
        <w:jc w:val="both"/>
        <w:rPr>
          <w:rFonts w:ascii="Times New Roman" w:hAnsi="Times New Roman" w:cs="Times New Roman"/>
          <w:sz w:val="28"/>
        </w:rPr>
      </w:pPr>
    </w:p>
    <w:p w:rsidR="001D111C" w:rsidRDefault="001D111C" w:rsidP="00F37E45">
      <w:pPr>
        <w:pStyle w:val="2"/>
        <w:jc w:val="both"/>
        <w:rPr>
          <w:rFonts w:cs="Times New Roman"/>
        </w:rPr>
      </w:pPr>
      <w:bookmarkStart w:id="41" w:name="_Toc357030732"/>
      <w:bookmarkStart w:id="42" w:name="_Toc358236569"/>
      <w:r w:rsidRPr="00301EDC">
        <w:rPr>
          <w:rFonts w:cs="Times New Roman"/>
        </w:rPr>
        <w:t>2.</w:t>
      </w:r>
      <w:r w:rsidR="0025051E">
        <w:rPr>
          <w:rFonts w:cs="Times New Roman"/>
        </w:rPr>
        <w:t>5</w:t>
      </w:r>
      <w:r w:rsidRPr="00301EDC">
        <w:rPr>
          <w:rFonts w:cs="Times New Roman"/>
        </w:rPr>
        <w:t xml:space="preserve"> </w:t>
      </w:r>
      <w:bookmarkEnd w:id="41"/>
      <w:r w:rsidR="00BB2933">
        <w:rPr>
          <w:rFonts w:cs="Times New Roman"/>
        </w:rPr>
        <w:t>Спецификации моделей</w:t>
      </w:r>
      <w:r w:rsidR="0025051E">
        <w:rPr>
          <w:rFonts w:cs="Times New Roman"/>
        </w:rPr>
        <w:t xml:space="preserve"> и результаты эмпирических оценок</w:t>
      </w:r>
      <w:bookmarkEnd w:id="42"/>
    </w:p>
    <w:p w:rsidR="00727A3F" w:rsidRDefault="00914702" w:rsidP="00F37E45">
      <w:pPr>
        <w:pStyle w:val="2"/>
        <w:jc w:val="both"/>
        <w:rPr>
          <w:rFonts w:cs="Times New Roman"/>
        </w:rPr>
      </w:pPr>
      <w:bookmarkStart w:id="43" w:name="_Toc358236570"/>
      <w:r w:rsidRPr="007D1AE9">
        <w:rPr>
          <w:rFonts w:cs="Times New Roman"/>
        </w:rPr>
        <w:t xml:space="preserve">2.5.1 </w:t>
      </w:r>
      <w:r w:rsidR="00727A3F" w:rsidRPr="007D1AE9">
        <w:rPr>
          <w:rFonts w:cs="Times New Roman"/>
        </w:rPr>
        <w:t>Улу</w:t>
      </w:r>
      <w:r w:rsidR="00B330CC">
        <w:rPr>
          <w:rFonts w:cs="Times New Roman"/>
        </w:rPr>
        <w:t>чшение качества жизни пациентов</w:t>
      </w:r>
      <w:bookmarkEnd w:id="43"/>
    </w:p>
    <w:p w:rsidR="005431DD" w:rsidRDefault="005431DD" w:rsidP="00F37E45">
      <w:pPr>
        <w:spacing w:line="360" w:lineRule="auto"/>
        <w:jc w:val="both"/>
        <w:rPr>
          <w:rFonts w:ascii="Times New Roman" w:hAnsi="Times New Roman" w:cs="Times New Roman"/>
          <w:sz w:val="28"/>
        </w:rPr>
      </w:pPr>
      <w:r>
        <w:rPr>
          <w:rFonts w:ascii="Times New Roman" w:hAnsi="Times New Roman" w:cs="Times New Roman"/>
          <w:sz w:val="28"/>
        </w:rPr>
        <w:t xml:space="preserve">Проверка гипотезы об улучшении качества жизни </w:t>
      </w:r>
      <w:r w:rsidR="00727A3F">
        <w:rPr>
          <w:rFonts w:ascii="Times New Roman" w:hAnsi="Times New Roman" w:cs="Times New Roman"/>
          <w:sz w:val="28"/>
        </w:rPr>
        <w:t xml:space="preserve">участников программы основана на вычислении показателя </w:t>
      </w:r>
      <w:r w:rsidR="00727A3F">
        <w:rPr>
          <w:rFonts w:ascii="Times New Roman" w:hAnsi="Times New Roman" w:cs="Times New Roman"/>
          <w:sz w:val="28"/>
          <w:lang w:val="en-US"/>
        </w:rPr>
        <w:t>QALY</w:t>
      </w:r>
      <w:r w:rsidR="00727A3F" w:rsidRPr="00727A3F">
        <w:rPr>
          <w:rFonts w:ascii="Times New Roman" w:hAnsi="Times New Roman" w:cs="Times New Roman"/>
          <w:sz w:val="28"/>
        </w:rPr>
        <w:t xml:space="preserve"> </w:t>
      </w:r>
      <w:r w:rsidR="00727A3F">
        <w:rPr>
          <w:rFonts w:ascii="Times New Roman" w:hAnsi="Times New Roman" w:cs="Times New Roman"/>
          <w:sz w:val="28"/>
        </w:rPr>
        <w:t xml:space="preserve"> и применении многофакторной регрессионной модели с показателем QALY пациента в качестве зависимой переменной.</w:t>
      </w:r>
    </w:p>
    <w:p w:rsidR="0042035F" w:rsidRDefault="0042035F" w:rsidP="00F37E45">
      <w:pPr>
        <w:spacing w:line="360" w:lineRule="auto"/>
        <w:jc w:val="both"/>
        <w:rPr>
          <w:rFonts w:ascii="Times New Roman" w:hAnsi="Times New Roman" w:cs="Times New Roman"/>
          <w:sz w:val="28"/>
        </w:rPr>
      </w:pPr>
      <w:r>
        <w:rPr>
          <w:rFonts w:ascii="Times New Roman" w:hAnsi="Times New Roman" w:cs="Times New Roman"/>
          <w:sz w:val="28"/>
        </w:rPr>
        <w:t xml:space="preserve">Второй </w:t>
      </w:r>
      <w:r w:rsidRPr="0042035F">
        <w:rPr>
          <w:rFonts w:ascii="Times New Roman" w:hAnsi="Times New Roman" w:cs="Times New Roman"/>
          <w:sz w:val="28"/>
        </w:rPr>
        <w:t>раздел анкеты</w:t>
      </w:r>
      <w:r>
        <w:rPr>
          <w:rFonts w:ascii="Times New Roman" w:hAnsi="Times New Roman" w:cs="Times New Roman"/>
          <w:sz w:val="28"/>
        </w:rPr>
        <w:t>, предлагавшейся пациентам,</w:t>
      </w:r>
      <w:r w:rsidRPr="00301EDC">
        <w:rPr>
          <w:rFonts w:ascii="Times New Roman" w:hAnsi="Times New Roman" w:cs="Times New Roman"/>
          <w:sz w:val="28"/>
        </w:rPr>
        <w:t xml:space="preserve"> </w:t>
      </w:r>
      <w:r>
        <w:rPr>
          <w:rFonts w:ascii="Times New Roman" w:hAnsi="Times New Roman" w:cs="Times New Roman"/>
          <w:sz w:val="28"/>
        </w:rPr>
        <w:t xml:space="preserve">содержит в себе вопросы, взятые из анкеты </w:t>
      </w:r>
      <w:r>
        <w:rPr>
          <w:rFonts w:ascii="Times New Roman" w:hAnsi="Times New Roman" w:cs="Times New Roman"/>
          <w:sz w:val="28"/>
          <w:lang w:val="en-US"/>
        </w:rPr>
        <w:t>SF</w:t>
      </w:r>
      <w:r w:rsidRPr="0042035F">
        <w:rPr>
          <w:rFonts w:ascii="Times New Roman" w:hAnsi="Times New Roman" w:cs="Times New Roman"/>
          <w:sz w:val="28"/>
        </w:rPr>
        <w:t>12</w:t>
      </w:r>
      <w:r>
        <w:rPr>
          <w:rFonts w:ascii="Times New Roman" w:hAnsi="Times New Roman" w:cs="Times New Roman"/>
          <w:sz w:val="28"/>
        </w:rPr>
        <w:t>.</w:t>
      </w:r>
      <w:r w:rsidRPr="0042035F">
        <w:rPr>
          <w:rFonts w:ascii="Times New Roman" w:hAnsi="Times New Roman" w:cs="Times New Roman"/>
          <w:sz w:val="28"/>
        </w:rPr>
        <w:t xml:space="preserve"> </w:t>
      </w:r>
      <w:r w:rsidR="00AD5DEF" w:rsidRPr="00AD5DEF">
        <w:rPr>
          <w:rFonts w:ascii="Times New Roman" w:hAnsi="Times New Roman" w:cs="Times New Roman"/>
          <w:sz w:val="28"/>
        </w:rPr>
        <w:t xml:space="preserve"> </w:t>
      </w:r>
      <w:r w:rsidR="00AD5DEF">
        <w:rPr>
          <w:rFonts w:ascii="Times New Roman" w:hAnsi="Times New Roman" w:cs="Times New Roman"/>
          <w:sz w:val="28"/>
        </w:rPr>
        <w:t xml:space="preserve">Ответы на эти вопросы были использованы для подсчета показателя качества жизни по методике </w:t>
      </w:r>
      <w:r w:rsidR="00AD5DEF">
        <w:rPr>
          <w:rFonts w:ascii="Times New Roman" w:hAnsi="Times New Roman" w:cs="Times New Roman"/>
          <w:sz w:val="28"/>
          <w:lang w:val="en-US"/>
        </w:rPr>
        <w:t>SF</w:t>
      </w:r>
      <w:r w:rsidR="00AD5DEF" w:rsidRPr="00AD5DEF">
        <w:rPr>
          <w:rFonts w:ascii="Times New Roman" w:hAnsi="Times New Roman" w:cs="Times New Roman"/>
          <w:sz w:val="28"/>
        </w:rPr>
        <w:t>-6</w:t>
      </w:r>
      <w:r w:rsidR="00AD5DEF">
        <w:rPr>
          <w:rFonts w:ascii="Times New Roman" w:hAnsi="Times New Roman" w:cs="Times New Roman"/>
          <w:sz w:val="28"/>
          <w:lang w:val="en-US"/>
        </w:rPr>
        <w:t>D</w:t>
      </w:r>
      <w:r w:rsidR="00A0016F" w:rsidRPr="00A0016F">
        <w:rPr>
          <w:rFonts w:ascii="Times New Roman" w:hAnsi="Times New Roman" w:cs="Times New Roman"/>
          <w:sz w:val="28"/>
        </w:rPr>
        <w:t>(</w:t>
      </w:r>
      <w:r w:rsidR="00A0016F">
        <w:rPr>
          <w:rFonts w:ascii="Times New Roman" w:hAnsi="Times New Roman" w:cs="Times New Roman"/>
          <w:sz w:val="28"/>
          <w:lang w:val="en-US"/>
        </w:rPr>
        <w:t>SF</w:t>
      </w:r>
      <w:r w:rsidR="00A0016F" w:rsidRPr="00A0016F">
        <w:rPr>
          <w:rFonts w:ascii="Times New Roman" w:hAnsi="Times New Roman" w:cs="Times New Roman"/>
          <w:sz w:val="28"/>
        </w:rPr>
        <w:t>12)</w:t>
      </w:r>
      <w:r w:rsidR="00AD5DEF" w:rsidRPr="008134CC">
        <w:rPr>
          <w:rFonts w:ascii="Times New Roman" w:hAnsi="Times New Roman" w:cs="Times New Roman"/>
          <w:sz w:val="28"/>
        </w:rPr>
        <w:t xml:space="preserve">, </w:t>
      </w:r>
      <w:r w:rsidR="00FA62E9">
        <w:rPr>
          <w:rFonts w:ascii="Times New Roman" w:hAnsi="Times New Roman" w:cs="Times New Roman"/>
          <w:sz w:val="28"/>
        </w:rPr>
        <w:t xml:space="preserve">подробно описанной в пункте </w:t>
      </w:r>
      <w:r w:rsidR="00FA62E9" w:rsidRPr="00FA62E9">
        <w:rPr>
          <w:rFonts w:ascii="Times New Roman" w:hAnsi="Times New Roman" w:cs="Times New Roman"/>
          <w:sz w:val="28"/>
        </w:rPr>
        <w:t>1.5.4</w:t>
      </w:r>
      <w:r w:rsidR="008134CC">
        <w:rPr>
          <w:rFonts w:ascii="Times New Roman" w:hAnsi="Times New Roman" w:cs="Times New Roman"/>
          <w:sz w:val="28"/>
        </w:rPr>
        <w:t xml:space="preserve"> данной работы.</w:t>
      </w:r>
    </w:p>
    <w:p w:rsidR="00A20D91" w:rsidRDefault="002652DB" w:rsidP="00F37E45">
      <w:pPr>
        <w:spacing w:line="360" w:lineRule="auto"/>
        <w:jc w:val="both"/>
        <w:rPr>
          <w:rFonts w:ascii="Times New Roman" w:hAnsi="Times New Roman" w:cs="Times New Roman"/>
          <w:sz w:val="28"/>
        </w:rPr>
      </w:pPr>
      <w:r>
        <w:rPr>
          <w:rFonts w:ascii="Times New Roman" w:hAnsi="Times New Roman" w:cs="Times New Roman"/>
          <w:sz w:val="28"/>
        </w:rPr>
        <w:t xml:space="preserve">Использование анкеты </w:t>
      </w:r>
      <w:r>
        <w:rPr>
          <w:rFonts w:ascii="Times New Roman" w:hAnsi="Times New Roman" w:cs="Times New Roman"/>
          <w:sz w:val="28"/>
          <w:lang w:val="en-US"/>
        </w:rPr>
        <w:t>SF</w:t>
      </w:r>
      <w:r w:rsidRPr="002652DB">
        <w:rPr>
          <w:rFonts w:ascii="Times New Roman" w:hAnsi="Times New Roman" w:cs="Times New Roman"/>
          <w:sz w:val="28"/>
        </w:rPr>
        <w:t xml:space="preserve">12, </w:t>
      </w:r>
      <w:r>
        <w:rPr>
          <w:rFonts w:ascii="Times New Roman" w:hAnsi="Times New Roman" w:cs="Times New Roman"/>
          <w:sz w:val="28"/>
        </w:rPr>
        <w:t>разработанной</w:t>
      </w:r>
      <w:r w:rsidRPr="002652DB">
        <w:rPr>
          <w:rFonts w:ascii="Times New Roman" w:hAnsi="Times New Roman" w:cs="Times New Roman"/>
          <w:sz w:val="28"/>
        </w:rPr>
        <w:t xml:space="preserve"> компанией </w:t>
      </w:r>
      <w:r>
        <w:rPr>
          <w:rFonts w:ascii="Times New Roman" w:hAnsi="Times New Roman" w:cs="Times New Roman"/>
          <w:sz w:val="28"/>
          <w:lang w:val="en-US"/>
        </w:rPr>
        <w:t>Q</w:t>
      </w:r>
      <w:proofErr w:type="spellStart"/>
      <w:r w:rsidRPr="002652DB">
        <w:rPr>
          <w:rFonts w:ascii="Times New Roman" w:hAnsi="Times New Roman" w:cs="Times New Roman"/>
          <w:sz w:val="28"/>
        </w:rPr>
        <w:t>uality</w:t>
      </w:r>
      <w:proofErr w:type="spellEnd"/>
      <w:r w:rsidRPr="002652DB">
        <w:rPr>
          <w:rFonts w:ascii="Times New Roman" w:hAnsi="Times New Roman" w:cs="Times New Roman"/>
          <w:sz w:val="28"/>
        </w:rPr>
        <w:t xml:space="preserve"> </w:t>
      </w:r>
      <w:proofErr w:type="spellStart"/>
      <w:r>
        <w:rPr>
          <w:rFonts w:ascii="Times New Roman" w:hAnsi="Times New Roman" w:cs="Times New Roman"/>
          <w:sz w:val="28"/>
        </w:rPr>
        <w:t>metri</w:t>
      </w:r>
      <w:proofErr w:type="spellEnd"/>
      <w:r>
        <w:rPr>
          <w:rFonts w:ascii="Times New Roman" w:hAnsi="Times New Roman" w:cs="Times New Roman"/>
          <w:sz w:val="28"/>
          <w:lang w:val="en-US"/>
        </w:rPr>
        <w:t>c</w:t>
      </w:r>
      <w:r>
        <w:rPr>
          <w:rFonts w:ascii="Times New Roman" w:hAnsi="Times New Roman" w:cs="Times New Roman"/>
          <w:sz w:val="28"/>
        </w:rPr>
        <w:t xml:space="preserve"> </w:t>
      </w:r>
      <w:r w:rsidRPr="002652DB">
        <w:rPr>
          <w:rFonts w:ascii="Times New Roman" w:hAnsi="Times New Roman" w:cs="Times New Roman"/>
          <w:sz w:val="28"/>
        </w:rPr>
        <w:t>[</w:t>
      </w:r>
      <w:r w:rsidR="00FA62E9" w:rsidRPr="00FA62E9">
        <w:rPr>
          <w:rFonts w:ascii="Times New Roman" w:hAnsi="Times New Roman" w:cs="Times New Roman"/>
          <w:sz w:val="28"/>
        </w:rPr>
        <w:t>28</w:t>
      </w:r>
      <w:r w:rsidRPr="002652DB">
        <w:rPr>
          <w:rFonts w:ascii="Times New Roman" w:hAnsi="Times New Roman" w:cs="Times New Roman"/>
          <w:sz w:val="28"/>
        </w:rPr>
        <w:t>]</w:t>
      </w:r>
      <w:r w:rsidR="00873C3A">
        <w:rPr>
          <w:rFonts w:ascii="Times New Roman" w:hAnsi="Times New Roman" w:cs="Times New Roman"/>
          <w:sz w:val="28"/>
        </w:rPr>
        <w:t xml:space="preserve">, позволяет </w:t>
      </w:r>
      <w:r w:rsidR="00115F81">
        <w:rPr>
          <w:rFonts w:ascii="Times New Roman" w:hAnsi="Times New Roman" w:cs="Times New Roman"/>
          <w:sz w:val="28"/>
        </w:rPr>
        <w:t>проанализировать состояние здоровья респондента по восьми показателям</w:t>
      </w:r>
      <w:r w:rsidR="007A061F">
        <w:rPr>
          <w:rFonts w:ascii="Times New Roman" w:hAnsi="Times New Roman" w:cs="Times New Roman"/>
          <w:sz w:val="28"/>
        </w:rPr>
        <w:t xml:space="preserve"> (например, уровень боли, жизненная активность, психическая активность и др.) Средние значения этих пока</w:t>
      </w:r>
      <w:r w:rsidR="00FA62E9">
        <w:rPr>
          <w:rFonts w:ascii="Times New Roman" w:hAnsi="Times New Roman" w:cs="Times New Roman"/>
          <w:sz w:val="28"/>
        </w:rPr>
        <w:t xml:space="preserve">зателей изображены на рисунке </w:t>
      </w:r>
      <w:r w:rsidR="00FA62E9">
        <w:rPr>
          <w:rFonts w:ascii="Times New Roman" w:hAnsi="Times New Roman" w:cs="Times New Roman"/>
          <w:sz w:val="28"/>
          <w:lang w:val="en-US"/>
        </w:rPr>
        <w:t>8</w:t>
      </w:r>
      <w:r w:rsidR="007A061F">
        <w:rPr>
          <w:rFonts w:ascii="Times New Roman" w:hAnsi="Times New Roman" w:cs="Times New Roman"/>
          <w:sz w:val="28"/>
        </w:rPr>
        <w:t>.</w:t>
      </w:r>
    </w:p>
    <w:p w:rsidR="00876971" w:rsidRDefault="00876971" w:rsidP="00F37E45">
      <w:pPr>
        <w:jc w:val="both"/>
        <w:rPr>
          <w:rFonts w:ascii="Times New Roman" w:hAnsi="Times New Roman" w:cs="Times New Roman"/>
          <w:sz w:val="28"/>
        </w:rPr>
      </w:pPr>
      <w:r>
        <w:rPr>
          <w:rFonts w:ascii="Times New Roman" w:hAnsi="Times New Roman" w:cs="Times New Roman"/>
          <w:sz w:val="28"/>
        </w:rPr>
        <w:br w:type="page"/>
      </w:r>
    </w:p>
    <w:p w:rsidR="00873C3A" w:rsidRPr="00873C3A" w:rsidRDefault="00873C3A" w:rsidP="0042035F">
      <w:pPr>
        <w:spacing w:line="360" w:lineRule="auto"/>
        <w:rPr>
          <w:rFonts w:ascii="Times New Roman" w:hAnsi="Times New Roman" w:cs="Times New Roman"/>
          <w:sz w:val="28"/>
        </w:rPr>
      </w:pPr>
      <w:r w:rsidRPr="00301EDC">
        <w:rPr>
          <w:rFonts w:ascii="Times New Roman" w:hAnsi="Times New Roman" w:cs="Times New Roman"/>
          <w:noProof/>
          <w:lang w:eastAsia="ru-RU"/>
        </w:rPr>
        <w:lastRenderedPageBreak/>
        <w:drawing>
          <wp:inline distT="0" distB="0" distL="0" distR="0" wp14:anchorId="156D4C95" wp14:editId="1D1FA87A">
            <wp:extent cx="5700156" cy="3823854"/>
            <wp:effectExtent l="0" t="0" r="15240" b="2476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76971" w:rsidRPr="007C2CB2" w:rsidRDefault="007C2CB2" w:rsidP="00876971">
      <w:pPr>
        <w:spacing w:line="360" w:lineRule="auto"/>
        <w:rPr>
          <w:rFonts w:ascii="Times New Roman" w:hAnsi="Times New Roman" w:cs="Times New Roman"/>
          <w:i/>
          <w:sz w:val="28"/>
        </w:rPr>
      </w:pPr>
      <w:r w:rsidRPr="007C2CB2">
        <w:rPr>
          <w:rFonts w:ascii="Times New Roman" w:hAnsi="Times New Roman" w:cs="Times New Roman"/>
          <w:i/>
          <w:sz w:val="28"/>
        </w:rPr>
        <w:t xml:space="preserve">Рисунок </w:t>
      </w:r>
      <w:r w:rsidRPr="00A032A8">
        <w:rPr>
          <w:rFonts w:ascii="Times New Roman" w:hAnsi="Times New Roman" w:cs="Times New Roman"/>
          <w:i/>
          <w:sz w:val="28"/>
        </w:rPr>
        <w:t>8</w:t>
      </w:r>
      <w:r w:rsidR="00876971" w:rsidRPr="007C2CB2">
        <w:rPr>
          <w:rFonts w:ascii="Times New Roman" w:hAnsi="Times New Roman" w:cs="Times New Roman"/>
          <w:i/>
          <w:sz w:val="28"/>
        </w:rPr>
        <w:t>.   Средние показатели качества жизни для участников программы и контрольной группы.</w:t>
      </w:r>
    </w:p>
    <w:p w:rsidR="002652DB" w:rsidRPr="003C1861" w:rsidRDefault="007C2CB2" w:rsidP="00F37E45">
      <w:pPr>
        <w:spacing w:line="360" w:lineRule="auto"/>
        <w:jc w:val="both"/>
        <w:rPr>
          <w:rFonts w:ascii="Times New Roman" w:hAnsi="Times New Roman" w:cs="Times New Roman"/>
          <w:sz w:val="28"/>
        </w:rPr>
      </w:pPr>
      <w:r>
        <w:rPr>
          <w:rFonts w:ascii="Times New Roman" w:hAnsi="Times New Roman" w:cs="Times New Roman"/>
          <w:sz w:val="28"/>
        </w:rPr>
        <w:t xml:space="preserve">Из рисунка </w:t>
      </w:r>
      <w:r w:rsidRPr="007C2CB2">
        <w:rPr>
          <w:rFonts w:ascii="Times New Roman" w:hAnsi="Times New Roman" w:cs="Times New Roman"/>
          <w:sz w:val="28"/>
        </w:rPr>
        <w:t>8</w:t>
      </w:r>
      <w:r w:rsidR="00B45FBB">
        <w:rPr>
          <w:rFonts w:ascii="Times New Roman" w:hAnsi="Times New Roman" w:cs="Times New Roman"/>
          <w:sz w:val="28"/>
        </w:rPr>
        <w:t xml:space="preserve"> видно, что в среднем участники программы</w:t>
      </w:r>
      <w:r w:rsidR="003C1861">
        <w:rPr>
          <w:rFonts w:ascii="Times New Roman" w:hAnsi="Times New Roman" w:cs="Times New Roman"/>
          <w:sz w:val="28"/>
        </w:rPr>
        <w:t xml:space="preserve"> чувствуют себя лучше: испытывают меньше затруднений, связанных с физическими функциями организма и уровнем боли. </w:t>
      </w:r>
    </w:p>
    <w:p w:rsidR="00C602AE" w:rsidRDefault="00B635F9" w:rsidP="00F37E45">
      <w:pPr>
        <w:spacing w:line="360" w:lineRule="auto"/>
        <w:jc w:val="both"/>
        <w:rPr>
          <w:rFonts w:ascii="Times New Roman" w:hAnsi="Times New Roman" w:cs="Times New Roman"/>
          <w:sz w:val="28"/>
        </w:rPr>
      </w:pPr>
      <w:r>
        <w:rPr>
          <w:rFonts w:ascii="Times New Roman" w:hAnsi="Times New Roman" w:cs="Times New Roman"/>
          <w:sz w:val="28"/>
        </w:rPr>
        <w:t xml:space="preserve">Средние значения показателя </w:t>
      </w:r>
      <w:r>
        <w:rPr>
          <w:rFonts w:ascii="Times New Roman" w:hAnsi="Times New Roman" w:cs="Times New Roman"/>
          <w:sz w:val="28"/>
          <w:lang w:val="en-US"/>
        </w:rPr>
        <w:t>QALY</w:t>
      </w:r>
      <w:r w:rsidRPr="00B635F9">
        <w:rPr>
          <w:rFonts w:ascii="Times New Roman" w:hAnsi="Times New Roman" w:cs="Times New Roman"/>
          <w:sz w:val="28"/>
        </w:rPr>
        <w:t xml:space="preserve"> </w:t>
      </w:r>
      <w:r>
        <w:rPr>
          <w:rFonts w:ascii="Times New Roman" w:hAnsi="Times New Roman" w:cs="Times New Roman"/>
          <w:sz w:val="28"/>
        </w:rPr>
        <w:t>среди участников программы и представителей контрольной группы указаны в та</w:t>
      </w:r>
      <w:r w:rsidR="00FB6811">
        <w:rPr>
          <w:rFonts w:ascii="Times New Roman" w:hAnsi="Times New Roman" w:cs="Times New Roman"/>
          <w:sz w:val="28"/>
        </w:rPr>
        <w:t xml:space="preserve">блице </w:t>
      </w:r>
      <w:r w:rsidR="00FB6811" w:rsidRPr="00FB6811">
        <w:rPr>
          <w:rFonts w:ascii="Times New Roman" w:hAnsi="Times New Roman" w:cs="Times New Roman"/>
          <w:sz w:val="28"/>
        </w:rPr>
        <w:t>1</w:t>
      </w:r>
      <w:r w:rsidR="000B55EA" w:rsidRPr="000B55EA">
        <w:rPr>
          <w:rFonts w:ascii="Times New Roman" w:hAnsi="Times New Roman" w:cs="Times New Roman"/>
          <w:sz w:val="28"/>
        </w:rPr>
        <w:t>1</w:t>
      </w:r>
      <w:r>
        <w:rPr>
          <w:rFonts w:ascii="Times New Roman" w:hAnsi="Times New Roman" w:cs="Times New Roman"/>
          <w:sz w:val="28"/>
        </w:rPr>
        <w:t>.</w:t>
      </w:r>
    </w:p>
    <w:p w:rsidR="001C467B" w:rsidRPr="00AB4B7F" w:rsidRDefault="000B55EA" w:rsidP="0042035F">
      <w:pPr>
        <w:spacing w:line="360" w:lineRule="auto"/>
        <w:rPr>
          <w:rFonts w:ascii="Times New Roman" w:hAnsi="Times New Roman" w:cs="Times New Roman"/>
          <w:b/>
          <w:sz w:val="28"/>
        </w:rPr>
      </w:pPr>
      <w:r>
        <w:rPr>
          <w:rFonts w:ascii="Times New Roman" w:hAnsi="Times New Roman" w:cs="Times New Roman"/>
          <w:b/>
          <w:sz w:val="28"/>
        </w:rPr>
        <w:t>Таблица 1</w:t>
      </w:r>
      <w:r>
        <w:rPr>
          <w:rFonts w:ascii="Times New Roman" w:hAnsi="Times New Roman" w:cs="Times New Roman"/>
          <w:b/>
          <w:sz w:val="28"/>
          <w:lang w:val="en-US"/>
        </w:rPr>
        <w:t>1</w:t>
      </w:r>
      <w:r w:rsidR="00247AA5" w:rsidRPr="00AB4B7F">
        <w:rPr>
          <w:rFonts w:ascii="Times New Roman" w:hAnsi="Times New Roman" w:cs="Times New Roman"/>
          <w:b/>
          <w:sz w:val="28"/>
        </w:rPr>
        <w:t xml:space="preserve">.  Средние значения показателя </w:t>
      </w:r>
      <w:r w:rsidR="00247AA5" w:rsidRPr="00AB4B7F">
        <w:rPr>
          <w:rFonts w:ascii="Times New Roman" w:hAnsi="Times New Roman" w:cs="Times New Roman"/>
          <w:b/>
          <w:sz w:val="28"/>
          <w:lang w:val="en-US"/>
        </w:rPr>
        <w:t>QALY</w:t>
      </w:r>
      <w:r w:rsidR="00247AA5" w:rsidRPr="00AB4B7F">
        <w:rPr>
          <w:rFonts w:ascii="Times New Roman" w:hAnsi="Times New Roman" w:cs="Times New Roman"/>
          <w:b/>
          <w:sz w:val="28"/>
        </w:rPr>
        <w:t>.</w:t>
      </w:r>
    </w:p>
    <w:tbl>
      <w:tblPr>
        <w:tblW w:w="8860" w:type="dxa"/>
        <w:tblInd w:w="93" w:type="dxa"/>
        <w:tblLook w:val="04A0" w:firstRow="1" w:lastRow="0" w:firstColumn="1" w:lastColumn="0" w:noHBand="0" w:noVBand="1"/>
      </w:tblPr>
      <w:tblGrid>
        <w:gridCol w:w="2140"/>
        <w:gridCol w:w="1900"/>
        <w:gridCol w:w="2040"/>
        <w:gridCol w:w="2780"/>
      </w:tblGrid>
      <w:tr w:rsidR="00700D67" w:rsidRPr="00700D67" w:rsidTr="00700D67">
        <w:trPr>
          <w:trHeight w:val="300"/>
        </w:trPr>
        <w:tc>
          <w:tcPr>
            <w:tcW w:w="2140" w:type="dxa"/>
            <w:tcBorders>
              <w:top w:val="single" w:sz="4" w:space="0" w:color="auto"/>
              <w:left w:val="single" w:sz="4" w:space="0" w:color="auto"/>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Кол-во пациентов</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Среднее QALY</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Стандартное отклонение</w:t>
            </w:r>
          </w:p>
        </w:tc>
      </w:tr>
      <w:tr w:rsidR="00700D67" w:rsidRPr="00700D67" w:rsidTr="00700D67">
        <w:trPr>
          <w:trHeight w:val="300"/>
        </w:trPr>
        <w:tc>
          <w:tcPr>
            <w:tcW w:w="2140" w:type="dxa"/>
            <w:tcBorders>
              <w:top w:val="single" w:sz="4" w:space="0" w:color="auto"/>
              <w:left w:val="single" w:sz="4" w:space="0" w:color="auto"/>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Контрольная группа</w:t>
            </w:r>
          </w:p>
        </w:tc>
        <w:tc>
          <w:tcPr>
            <w:tcW w:w="1900" w:type="dxa"/>
            <w:tcBorders>
              <w:top w:val="nil"/>
              <w:left w:val="nil"/>
              <w:bottom w:val="nil"/>
              <w:right w:val="nil"/>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200</w:t>
            </w:r>
          </w:p>
        </w:tc>
        <w:tc>
          <w:tcPr>
            <w:tcW w:w="2040" w:type="dxa"/>
            <w:tcBorders>
              <w:top w:val="nil"/>
              <w:left w:val="single" w:sz="4" w:space="0" w:color="auto"/>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0,65</w:t>
            </w:r>
          </w:p>
        </w:tc>
        <w:tc>
          <w:tcPr>
            <w:tcW w:w="2780" w:type="dxa"/>
            <w:tcBorders>
              <w:top w:val="nil"/>
              <w:left w:val="nil"/>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0,08</w:t>
            </w:r>
          </w:p>
        </w:tc>
      </w:tr>
      <w:tr w:rsidR="00700D67" w:rsidRPr="00700D67" w:rsidTr="00700D67">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Модель 1</w:t>
            </w:r>
          </w:p>
        </w:tc>
        <w:tc>
          <w:tcPr>
            <w:tcW w:w="1900" w:type="dxa"/>
            <w:tcBorders>
              <w:top w:val="nil"/>
              <w:left w:val="nil"/>
              <w:bottom w:val="nil"/>
              <w:right w:val="nil"/>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175</w:t>
            </w:r>
          </w:p>
        </w:tc>
        <w:tc>
          <w:tcPr>
            <w:tcW w:w="2040" w:type="dxa"/>
            <w:tcBorders>
              <w:top w:val="nil"/>
              <w:left w:val="single" w:sz="4" w:space="0" w:color="auto"/>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0,67</w:t>
            </w:r>
          </w:p>
        </w:tc>
        <w:tc>
          <w:tcPr>
            <w:tcW w:w="2780" w:type="dxa"/>
            <w:tcBorders>
              <w:top w:val="nil"/>
              <w:left w:val="nil"/>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0,08</w:t>
            </w:r>
          </w:p>
        </w:tc>
      </w:tr>
      <w:tr w:rsidR="00700D67" w:rsidRPr="00700D67" w:rsidTr="00700D67">
        <w:trPr>
          <w:trHeight w:val="300"/>
        </w:trPr>
        <w:tc>
          <w:tcPr>
            <w:tcW w:w="2140" w:type="dxa"/>
            <w:tcBorders>
              <w:top w:val="nil"/>
              <w:left w:val="single" w:sz="4" w:space="0" w:color="auto"/>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Модель 2</w:t>
            </w:r>
          </w:p>
        </w:tc>
        <w:tc>
          <w:tcPr>
            <w:tcW w:w="1900" w:type="dxa"/>
            <w:tcBorders>
              <w:top w:val="nil"/>
              <w:left w:val="nil"/>
              <w:bottom w:val="nil"/>
              <w:right w:val="nil"/>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45</w:t>
            </w:r>
          </w:p>
        </w:tc>
        <w:tc>
          <w:tcPr>
            <w:tcW w:w="2040" w:type="dxa"/>
            <w:tcBorders>
              <w:top w:val="nil"/>
              <w:left w:val="single" w:sz="4" w:space="0" w:color="auto"/>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0,66</w:t>
            </w:r>
          </w:p>
        </w:tc>
        <w:tc>
          <w:tcPr>
            <w:tcW w:w="2780" w:type="dxa"/>
            <w:tcBorders>
              <w:top w:val="nil"/>
              <w:left w:val="nil"/>
              <w:bottom w:val="nil"/>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0,08</w:t>
            </w:r>
          </w:p>
        </w:tc>
      </w:tr>
      <w:tr w:rsidR="00700D67" w:rsidRPr="00700D67" w:rsidTr="00700D6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Модель 3</w:t>
            </w:r>
          </w:p>
        </w:tc>
        <w:tc>
          <w:tcPr>
            <w:tcW w:w="1900" w:type="dxa"/>
            <w:tcBorders>
              <w:top w:val="nil"/>
              <w:left w:val="nil"/>
              <w:bottom w:val="single" w:sz="4" w:space="0" w:color="auto"/>
              <w:right w:val="nil"/>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152</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0,69</w:t>
            </w:r>
          </w:p>
        </w:tc>
        <w:tc>
          <w:tcPr>
            <w:tcW w:w="2780" w:type="dxa"/>
            <w:tcBorders>
              <w:top w:val="nil"/>
              <w:left w:val="nil"/>
              <w:bottom w:val="single" w:sz="4" w:space="0" w:color="auto"/>
              <w:right w:val="single" w:sz="4" w:space="0" w:color="auto"/>
            </w:tcBorders>
            <w:shd w:val="clear" w:color="auto" w:fill="auto"/>
            <w:noWrap/>
            <w:vAlign w:val="bottom"/>
            <w:hideMark/>
          </w:tcPr>
          <w:p w:rsidR="00700D67" w:rsidRPr="00700D67" w:rsidRDefault="00700D67" w:rsidP="00700D67">
            <w:pPr>
              <w:spacing w:after="0" w:line="240" w:lineRule="auto"/>
              <w:rPr>
                <w:rFonts w:ascii="Times New Roman" w:eastAsia="Times New Roman" w:hAnsi="Times New Roman" w:cs="Times New Roman"/>
                <w:color w:val="000000"/>
                <w:sz w:val="24"/>
                <w:szCs w:val="24"/>
                <w:lang w:eastAsia="ru-RU"/>
              </w:rPr>
            </w:pPr>
            <w:r w:rsidRPr="00700D67">
              <w:rPr>
                <w:rFonts w:ascii="Times New Roman" w:eastAsia="Times New Roman" w:hAnsi="Times New Roman" w:cs="Times New Roman"/>
                <w:color w:val="000000"/>
                <w:sz w:val="24"/>
                <w:szCs w:val="24"/>
                <w:lang w:eastAsia="ru-RU"/>
              </w:rPr>
              <w:t>0,07</w:t>
            </w:r>
          </w:p>
        </w:tc>
      </w:tr>
    </w:tbl>
    <w:p w:rsidR="00247AA5" w:rsidRPr="00247AA5" w:rsidRDefault="00247AA5" w:rsidP="0042035F">
      <w:pPr>
        <w:spacing w:line="360" w:lineRule="auto"/>
        <w:rPr>
          <w:rFonts w:ascii="Times New Roman" w:hAnsi="Times New Roman" w:cs="Times New Roman"/>
          <w:sz w:val="28"/>
        </w:rPr>
      </w:pPr>
    </w:p>
    <w:p w:rsidR="00505BB1" w:rsidRDefault="00AB4B7F" w:rsidP="0042035F">
      <w:pPr>
        <w:spacing w:line="360" w:lineRule="auto"/>
        <w:rPr>
          <w:rFonts w:ascii="Times New Roman" w:hAnsi="Times New Roman" w:cs="Times New Roman"/>
          <w:sz w:val="28"/>
        </w:rPr>
      </w:pPr>
      <w:r>
        <w:rPr>
          <w:rFonts w:ascii="Times New Roman" w:hAnsi="Times New Roman" w:cs="Times New Roman"/>
          <w:sz w:val="28"/>
        </w:rPr>
        <w:lastRenderedPageBreak/>
        <w:t xml:space="preserve">Для оценки эффекта </w:t>
      </w:r>
      <w:r w:rsidR="00505BB1">
        <w:rPr>
          <w:rFonts w:ascii="Times New Roman" w:hAnsi="Times New Roman" w:cs="Times New Roman"/>
          <w:sz w:val="28"/>
        </w:rPr>
        <w:t>участия в программе на качество жизни была использована следующая регрессионная модель:</w:t>
      </w:r>
    </w:p>
    <w:p w:rsidR="00505BB1" w:rsidRPr="00CD4596" w:rsidRDefault="00CD4596" w:rsidP="00CD4596">
      <w:pPr>
        <w:spacing w:line="360" w:lineRule="auto"/>
        <w:rPr>
          <w:rFonts w:ascii="Times New Roman" w:hAnsi="Times New Roman" w:cs="Times New Roman"/>
          <w:sz w:val="28"/>
        </w:rPr>
      </w:pPr>
      <w:r w:rsidRPr="00CD4596">
        <w:rPr>
          <w:position w:val="-68"/>
        </w:rPr>
        <w:object w:dxaOrig="5780" w:dyaOrig="1280">
          <v:shape id="_x0000_i1035" type="#_x0000_t75" style="width:359.15pt;height:79.55pt" o:ole="">
            <v:imagedata r:id="rId43" o:title=""/>
          </v:shape>
          <o:OLEObject Type="Embed" ProgID="Equation.DSMT4" ShapeID="_x0000_i1035" DrawAspect="Content" ObjectID="_1432041458" r:id="rId44"/>
        </w:object>
      </w:r>
      <w:r>
        <w:t xml:space="preserve"> </w:t>
      </w:r>
      <w:r w:rsidRPr="00CD4596">
        <w:tab/>
      </w:r>
      <w:r>
        <w:rPr>
          <w:rFonts w:ascii="Times New Roman" w:hAnsi="Times New Roman" w:cs="Times New Roman"/>
          <w:sz w:val="28"/>
        </w:rPr>
        <w:t>(</w:t>
      </w:r>
      <w:r w:rsidR="00CB57EB">
        <w:rPr>
          <w:rFonts w:ascii="Times New Roman" w:hAnsi="Times New Roman" w:cs="Times New Roman"/>
          <w:sz w:val="28"/>
        </w:rPr>
        <w:t>11</w:t>
      </w:r>
      <w:r w:rsidRPr="00CD4596">
        <w:rPr>
          <w:rFonts w:ascii="Times New Roman" w:hAnsi="Times New Roman" w:cs="Times New Roman"/>
          <w:sz w:val="28"/>
        </w:rPr>
        <w:t>)</w:t>
      </w:r>
    </w:p>
    <w:p w:rsidR="005D28ED" w:rsidRDefault="00CD4596" w:rsidP="005431DD">
      <w:pPr>
        <w:spacing w:line="360" w:lineRule="auto"/>
        <w:rPr>
          <w:rFonts w:ascii="Times New Roman" w:hAnsi="Times New Roman" w:cs="Times New Roman"/>
          <w:sz w:val="28"/>
        </w:rPr>
      </w:pPr>
      <w:r>
        <w:rPr>
          <w:rFonts w:ascii="Times New Roman" w:hAnsi="Times New Roman" w:cs="Times New Roman"/>
          <w:sz w:val="28"/>
        </w:rPr>
        <w:t xml:space="preserve">Где </w:t>
      </w:r>
    </w:p>
    <w:p w:rsidR="00100827" w:rsidRDefault="00AB4B7F" w:rsidP="005431DD">
      <w:pPr>
        <w:spacing w:line="360" w:lineRule="auto"/>
        <w:rPr>
          <w:rFonts w:ascii="Times New Roman" w:hAnsi="Times New Roman" w:cs="Times New Roman"/>
          <w:sz w:val="28"/>
        </w:rPr>
      </w:pPr>
      <w:proofErr w:type="spellStart"/>
      <w:r w:rsidRPr="00AF16ED">
        <w:rPr>
          <w:rFonts w:ascii="Times New Roman" w:hAnsi="Times New Roman" w:cs="Times New Roman"/>
          <w:b/>
          <w:sz w:val="28"/>
          <w:lang w:val="en-US"/>
        </w:rPr>
        <w:t>qaly</w:t>
      </w:r>
      <w:proofErr w:type="spellEnd"/>
      <w:r w:rsidRPr="00AB4B7F">
        <w:rPr>
          <w:rFonts w:ascii="Times New Roman" w:hAnsi="Times New Roman" w:cs="Times New Roman"/>
          <w:sz w:val="28"/>
        </w:rPr>
        <w:t xml:space="preserve"> - </w:t>
      </w:r>
      <w:r>
        <w:rPr>
          <w:rFonts w:ascii="Times New Roman" w:hAnsi="Times New Roman" w:cs="Times New Roman"/>
          <w:sz w:val="28"/>
        </w:rPr>
        <w:t xml:space="preserve">показатель качества жизни пациента, который может принимать </w:t>
      </w:r>
      <w:r w:rsidR="001A09FC">
        <w:rPr>
          <w:rFonts w:ascii="Times New Roman" w:hAnsi="Times New Roman" w:cs="Times New Roman"/>
          <w:sz w:val="28"/>
        </w:rPr>
        <w:t>значения от 0 до 1;</w:t>
      </w:r>
      <w:r w:rsidR="00AF16ED">
        <w:rPr>
          <w:rFonts w:ascii="Times New Roman" w:hAnsi="Times New Roman" w:cs="Times New Roman"/>
          <w:sz w:val="28"/>
        </w:rPr>
        <w:br/>
      </w:r>
      <w:r w:rsidR="00AF16ED" w:rsidRPr="00AF16ED">
        <w:rPr>
          <w:rFonts w:ascii="Times New Roman" w:hAnsi="Times New Roman" w:cs="Times New Roman"/>
          <w:b/>
          <w:sz w:val="28"/>
          <w:lang w:val="en-US"/>
        </w:rPr>
        <w:t>model</w:t>
      </w:r>
      <w:r w:rsidR="00AF16ED" w:rsidRPr="00AF16ED">
        <w:rPr>
          <w:rFonts w:ascii="Times New Roman" w:hAnsi="Times New Roman" w:cs="Times New Roman"/>
          <w:b/>
          <w:sz w:val="28"/>
        </w:rPr>
        <w:t xml:space="preserve">1, </w:t>
      </w:r>
      <w:r w:rsidR="00AF16ED" w:rsidRPr="00AF16ED">
        <w:rPr>
          <w:rFonts w:ascii="Times New Roman" w:hAnsi="Times New Roman" w:cs="Times New Roman"/>
          <w:b/>
          <w:sz w:val="28"/>
          <w:lang w:val="en-US"/>
        </w:rPr>
        <w:t>model</w:t>
      </w:r>
      <w:r w:rsidR="00AF16ED" w:rsidRPr="00AF16ED">
        <w:rPr>
          <w:rFonts w:ascii="Times New Roman" w:hAnsi="Times New Roman" w:cs="Times New Roman"/>
          <w:b/>
          <w:sz w:val="28"/>
        </w:rPr>
        <w:t xml:space="preserve">2, </w:t>
      </w:r>
      <w:r w:rsidR="00AF16ED" w:rsidRPr="00AF16ED">
        <w:rPr>
          <w:rFonts w:ascii="Times New Roman" w:hAnsi="Times New Roman" w:cs="Times New Roman"/>
          <w:b/>
          <w:sz w:val="28"/>
          <w:lang w:val="en-US"/>
        </w:rPr>
        <w:t>model</w:t>
      </w:r>
      <w:r w:rsidR="00AF16ED" w:rsidRPr="00AF16ED">
        <w:rPr>
          <w:rFonts w:ascii="Times New Roman" w:hAnsi="Times New Roman" w:cs="Times New Roman"/>
          <w:b/>
          <w:sz w:val="28"/>
        </w:rPr>
        <w:t>3</w:t>
      </w:r>
      <w:r w:rsidR="00AF16ED" w:rsidRPr="00AF16ED">
        <w:rPr>
          <w:rFonts w:ascii="Times New Roman" w:hAnsi="Times New Roman" w:cs="Times New Roman"/>
          <w:sz w:val="28"/>
        </w:rPr>
        <w:t xml:space="preserve"> - </w:t>
      </w:r>
      <w:proofErr w:type="spellStart"/>
      <w:r w:rsidR="00AF16ED">
        <w:rPr>
          <w:rFonts w:ascii="Times New Roman" w:hAnsi="Times New Roman" w:cs="Times New Roman"/>
          <w:sz w:val="28"/>
        </w:rPr>
        <w:t>дамми</w:t>
      </w:r>
      <w:proofErr w:type="spellEnd"/>
      <w:r w:rsidR="00AF16ED">
        <w:rPr>
          <w:rFonts w:ascii="Times New Roman" w:hAnsi="Times New Roman" w:cs="Times New Roman"/>
          <w:sz w:val="28"/>
        </w:rPr>
        <w:t>-переменные равные 1, если пациент участвовал в программе и проходил лечение в рамках соответствующей модели,  и равные 0 для пациентов контрольной группы;</w:t>
      </w:r>
      <w:r w:rsidR="00AF16ED">
        <w:rPr>
          <w:rFonts w:ascii="Times New Roman" w:hAnsi="Times New Roman" w:cs="Times New Roman"/>
          <w:sz w:val="28"/>
        </w:rPr>
        <w:br/>
      </w:r>
      <w:r w:rsidR="00AF16ED" w:rsidRPr="00B864AF">
        <w:rPr>
          <w:rFonts w:ascii="Times New Roman" w:hAnsi="Times New Roman" w:cs="Times New Roman"/>
          <w:b/>
          <w:sz w:val="28"/>
          <w:lang w:val="en-US"/>
        </w:rPr>
        <w:t>age</w:t>
      </w:r>
      <w:r w:rsidR="00AF16ED" w:rsidRPr="00AF16ED">
        <w:rPr>
          <w:rFonts w:ascii="Times New Roman" w:hAnsi="Times New Roman" w:cs="Times New Roman"/>
          <w:sz w:val="28"/>
        </w:rPr>
        <w:t xml:space="preserve"> - </w:t>
      </w:r>
      <w:r w:rsidR="00AF16ED">
        <w:rPr>
          <w:rFonts w:ascii="Times New Roman" w:hAnsi="Times New Roman" w:cs="Times New Roman"/>
          <w:sz w:val="28"/>
        </w:rPr>
        <w:t>возраст пациента;</w:t>
      </w:r>
      <w:r w:rsidR="00AF16ED" w:rsidRPr="00AF16ED">
        <w:rPr>
          <w:rFonts w:ascii="Times New Roman" w:hAnsi="Times New Roman" w:cs="Times New Roman"/>
          <w:sz w:val="28"/>
        </w:rPr>
        <w:br/>
      </w:r>
      <w:r w:rsidR="00AF16ED" w:rsidRPr="00B864AF">
        <w:rPr>
          <w:rFonts w:ascii="Times New Roman" w:hAnsi="Times New Roman" w:cs="Times New Roman"/>
          <w:b/>
          <w:sz w:val="28"/>
          <w:lang w:val="en-US"/>
        </w:rPr>
        <w:t>male</w:t>
      </w:r>
      <w:r w:rsidR="00AF16ED" w:rsidRPr="00AF16ED">
        <w:rPr>
          <w:rFonts w:ascii="Times New Roman" w:hAnsi="Times New Roman" w:cs="Times New Roman"/>
          <w:sz w:val="28"/>
        </w:rPr>
        <w:t xml:space="preserve"> - </w:t>
      </w:r>
      <w:r w:rsidR="00AF16ED">
        <w:rPr>
          <w:rFonts w:ascii="Times New Roman" w:hAnsi="Times New Roman" w:cs="Times New Roman"/>
          <w:sz w:val="28"/>
        </w:rPr>
        <w:t>пол пациента (1 - мужской, 0 - женский);</w:t>
      </w:r>
      <w:r w:rsidR="00AF16ED">
        <w:rPr>
          <w:rFonts w:ascii="Times New Roman" w:hAnsi="Times New Roman" w:cs="Times New Roman"/>
          <w:sz w:val="28"/>
        </w:rPr>
        <w:br/>
      </w:r>
      <w:r w:rsidR="001170F7" w:rsidRPr="00B864AF">
        <w:rPr>
          <w:rFonts w:ascii="Times New Roman" w:hAnsi="Times New Roman" w:cs="Times New Roman"/>
          <w:b/>
          <w:sz w:val="28"/>
          <w:lang w:val="en-US"/>
        </w:rPr>
        <w:t>duration</w:t>
      </w:r>
      <w:r w:rsidR="001170F7" w:rsidRPr="001170F7">
        <w:rPr>
          <w:rFonts w:ascii="Times New Roman" w:hAnsi="Times New Roman" w:cs="Times New Roman"/>
          <w:sz w:val="28"/>
        </w:rPr>
        <w:t xml:space="preserve"> - </w:t>
      </w:r>
      <w:r w:rsidR="001170F7">
        <w:rPr>
          <w:rFonts w:ascii="Times New Roman" w:hAnsi="Times New Roman" w:cs="Times New Roman"/>
          <w:sz w:val="28"/>
        </w:rPr>
        <w:t xml:space="preserve">количество лет, прошедшее с даты диагностирования болезни у пациента до </w:t>
      </w:r>
      <w:r w:rsidR="00100827">
        <w:rPr>
          <w:rFonts w:ascii="Times New Roman" w:hAnsi="Times New Roman" w:cs="Times New Roman"/>
          <w:sz w:val="28"/>
        </w:rPr>
        <w:t>2012 года;</w:t>
      </w:r>
      <w:r w:rsidR="00B864AF">
        <w:rPr>
          <w:rFonts w:ascii="Times New Roman" w:hAnsi="Times New Roman" w:cs="Times New Roman"/>
          <w:sz w:val="28"/>
        </w:rPr>
        <w:br/>
      </w:r>
      <w:r w:rsidR="00B864AF" w:rsidRPr="00637D29">
        <w:rPr>
          <w:rFonts w:ascii="Times New Roman" w:hAnsi="Times New Roman" w:cs="Times New Roman"/>
          <w:b/>
          <w:sz w:val="28"/>
          <w:lang w:val="en-US"/>
        </w:rPr>
        <w:t>job</w:t>
      </w:r>
      <w:r w:rsidR="00B864AF" w:rsidRPr="00637D29">
        <w:rPr>
          <w:rFonts w:ascii="Times New Roman" w:hAnsi="Times New Roman" w:cs="Times New Roman"/>
          <w:b/>
          <w:sz w:val="28"/>
        </w:rPr>
        <w:t xml:space="preserve">3, </w:t>
      </w:r>
      <w:r w:rsidR="00B864AF" w:rsidRPr="00637D29">
        <w:rPr>
          <w:rFonts w:ascii="Times New Roman" w:hAnsi="Times New Roman" w:cs="Times New Roman"/>
          <w:b/>
          <w:sz w:val="28"/>
          <w:lang w:val="en-US"/>
        </w:rPr>
        <w:t>job</w:t>
      </w:r>
      <w:r w:rsidR="00B864AF" w:rsidRPr="00637D29">
        <w:rPr>
          <w:rFonts w:ascii="Times New Roman" w:hAnsi="Times New Roman" w:cs="Times New Roman"/>
          <w:b/>
          <w:sz w:val="28"/>
        </w:rPr>
        <w:t xml:space="preserve">4, </w:t>
      </w:r>
      <w:r w:rsidR="00B864AF" w:rsidRPr="00637D29">
        <w:rPr>
          <w:rFonts w:ascii="Times New Roman" w:hAnsi="Times New Roman" w:cs="Times New Roman"/>
          <w:b/>
          <w:sz w:val="28"/>
          <w:lang w:val="en-US"/>
        </w:rPr>
        <w:t>job</w:t>
      </w:r>
      <w:r w:rsidR="00B864AF" w:rsidRPr="00637D29">
        <w:rPr>
          <w:rFonts w:ascii="Times New Roman" w:hAnsi="Times New Roman" w:cs="Times New Roman"/>
          <w:b/>
          <w:sz w:val="28"/>
        </w:rPr>
        <w:t>5</w:t>
      </w:r>
      <w:r w:rsidR="00B864AF" w:rsidRPr="00B864AF">
        <w:rPr>
          <w:rFonts w:ascii="Times New Roman" w:hAnsi="Times New Roman" w:cs="Times New Roman"/>
          <w:sz w:val="28"/>
        </w:rPr>
        <w:t xml:space="preserve"> - </w:t>
      </w:r>
      <w:r w:rsidR="00E708B8">
        <w:rPr>
          <w:rFonts w:ascii="Times New Roman" w:hAnsi="Times New Roman" w:cs="Times New Roman"/>
          <w:sz w:val="28"/>
        </w:rPr>
        <w:t>категориальные переменные,</w:t>
      </w:r>
      <w:r w:rsidR="00637D29">
        <w:rPr>
          <w:rFonts w:ascii="Times New Roman" w:hAnsi="Times New Roman" w:cs="Times New Roman"/>
          <w:sz w:val="28"/>
        </w:rPr>
        <w:t xml:space="preserve"> соответствующие ответу на вопрос №5 анкеты о </w:t>
      </w:r>
      <w:r w:rsidR="008535C2">
        <w:rPr>
          <w:rFonts w:ascii="Times New Roman" w:hAnsi="Times New Roman" w:cs="Times New Roman"/>
          <w:sz w:val="28"/>
        </w:rPr>
        <w:t>работе или службе пациента</w:t>
      </w:r>
      <w:r w:rsidR="008535C2" w:rsidRPr="008535C2">
        <w:rPr>
          <w:rFonts w:ascii="Times New Roman" w:hAnsi="Times New Roman" w:cs="Times New Roman"/>
          <w:sz w:val="28"/>
        </w:rPr>
        <w:t xml:space="preserve"> </w:t>
      </w:r>
      <w:r w:rsidR="00FB6811">
        <w:rPr>
          <w:rFonts w:ascii="Times New Roman" w:hAnsi="Times New Roman" w:cs="Times New Roman"/>
          <w:sz w:val="28"/>
        </w:rPr>
        <w:t xml:space="preserve">(см. приложение </w:t>
      </w:r>
      <w:r w:rsidR="00FB6811" w:rsidRPr="00FB6811">
        <w:rPr>
          <w:rFonts w:ascii="Times New Roman" w:hAnsi="Times New Roman" w:cs="Times New Roman"/>
          <w:sz w:val="28"/>
        </w:rPr>
        <w:t>1</w:t>
      </w:r>
      <w:r w:rsidR="008535C2">
        <w:rPr>
          <w:rFonts w:ascii="Times New Roman" w:hAnsi="Times New Roman" w:cs="Times New Roman"/>
          <w:sz w:val="28"/>
        </w:rPr>
        <w:t>)</w:t>
      </w:r>
      <w:r w:rsidR="00637D29">
        <w:rPr>
          <w:rFonts w:ascii="Times New Roman" w:hAnsi="Times New Roman" w:cs="Times New Roman"/>
          <w:sz w:val="28"/>
        </w:rPr>
        <w:t>;</w:t>
      </w:r>
      <w:r w:rsidR="008535C2">
        <w:rPr>
          <w:rFonts w:ascii="Times New Roman" w:hAnsi="Times New Roman" w:cs="Times New Roman"/>
          <w:sz w:val="28"/>
        </w:rPr>
        <w:br/>
      </w:r>
      <w:r w:rsidR="008535C2">
        <w:rPr>
          <w:rFonts w:ascii="Times New Roman" w:hAnsi="Times New Roman" w:cs="Times New Roman"/>
          <w:b/>
          <w:sz w:val="28"/>
          <w:lang w:val="en-US"/>
        </w:rPr>
        <w:t>wealth</w:t>
      </w:r>
      <w:r w:rsidR="008535C2" w:rsidRPr="008535C2">
        <w:rPr>
          <w:rFonts w:ascii="Times New Roman" w:hAnsi="Times New Roman" w:cs="Times New Roman"/>
          <w:b/>
          <w:sz w:val="28"/>
        </w:rPr>
        <w:t>2,</w:t>
      </w:r>
      <w:r w:rsidR="008535C2">
        <w:rPr>
          <w:rFonts w:ascii="Times New Roman" w:hAnsi="Times New Roman" w:cs="Times New Roman"/>
          <w:b/>
          <w:sz w:val="28"/>
        </w:rPr>
        <w:t>…</w:t>
      </w:r>
      <w:r w:rsidR="008535C2" w:rsidRPr="008535C2">
        <w:rPr>
          <w:rFonts w:ascii="Times New Roman" w:hAnsi="Times New Roman" w:cs="Times New Roman"/>
          <w:b/>
          <w:sz w:val="28"/>
        </w:rPr>
        <w:t>,</w:t>
      </w:r>
      <w:r w:rsidR="008535C2">
        <w:rPr>
          <w:rFonts w:ascii="Times New Roman" w:hAnsi="Times New Roman" w:cs="Times New Roman"/>
          <w:b/>
          <w:sz w:val="28"/>
          <w:lang w:val="en-US"/>
        </w:rPr>
        <w:t>wealth</w:t>
      </w:r>
      <w:r w:rsidR="008535C2" w:rsidRPr="008535C2">
        <w:rPr>
          <w:rFonts w:ascii="Times New Roman" w:hAnsi="Times New Roman" w:cs="Times New Roman"/>
          <w:b/>
          <w:sz w:val="28"/>
        </w:rPr>
        <w:t>5</w:t>
      </w:r>
      <w:r w:rsidR="008535C2" w:rsidRPr="00B864AF">
        <w:rPr>
          <w:rFonts w:ascii="Times New Roman" w:hAnsi="Times New Roman" w:cs="Times New Roman"/>
          <w:sz w:val="28"/>
        </w:rPr>
        <w:t xml:space="preserve"> - </w:t>
      </w:r>
      <w:r w:rsidR="008535C2">
        <w:rPr>
          <w:rFonts w:ascii="Times New Roman" w:hAnsi="Times New Roman" w:cs="Times New Roman"/>
          <w:sz w:val="28"/>
        </w:rPr>
        <w:t>категориальные переменные, соответствующие ответу на вопрос №</w:t>
      </w:r>
      <w:r w:rsidR="008535C2" w:rsidRPr="008535C2">
        <w:rPr>
          <w:rFonts w:ascii="Times New Roman" w:hAnsi="Times New Roman" w:cs="Times New Roman"/>
          <w:sz w:val="28"/>
        </w:rPr>
        <w:t>9</w:t>
      </w:r>
      <w:r w:rsidR="008535C2">
        <w:rPr>
          <w:rFonts w:ascii="Times New Roman" w:hAnsi="Times New Roman" w:cs="Times New Roman"/>
          <w:sz w:val="28"/>
        </w:rPr>
        <w:t xml:space="preserve"> о материальном </w:t>
      </w:r>
      <w:r w:rsidR="00314DB1">
        <w:rPr>
          <w:rFonts w:ascii="Times New Roman" w:hAnsi="Times New Roman" w:cs="Times New Roman"/>
          <w:sz w:val="28"/>
        </w:rPr>
        <w:t>положении пациента</w:t>
      </w:r>
      <w:r w:rsidR="008535C2" w:rsidRPr="008535C2">
        <w:rPr>
          <w:rFonts w:ascii="Times New Roman" w:hAnsi="Times New Roman" w:cs="Times New Roman"/>
          <w:sz w:val="28"/>
        </w:rPr>
        <w:t xml:space="preserve"> </w:t>
      </w:r>
      <w:r w:rsidR="00FB6811">
        <w:rPr>
          <w:rFonts w:ascii="Times New Roman" w:hAnsi="Times New Roman" w:cs="Times New Roman"/>
          <w:sz w:val="28"/>
        </w:rPr>
        <w:t xml:space="preserve">(см. приложение </w:t>
      </w:r>
      <w:r w:rsidR="00FB6811" w:rsidRPr="00FB6811">
        <w:rPr>
          <w:rFonts w:ascii="Times New Roman" w:hAnsi="Times New Roman" w:cs="Times New Roman"/>
          <w:sz w:val="28"/>
        </w:rPr>
        <w:t>1</w:t>
      </w:r>
      <w:r w:rsidR="008535C2">
        <w:rPr>
          <w:rFonts w:ascii="Times New Roman" w:hAnsi="Times New Roman" w:cs="Times New Roman"/>
          <w:sz w:val="28"/>
        </w:rPr>
        <w:t>);</w:t>
      </w:r>
      <w:r w:rsidR="008535C2">
        <w:rPr>
          <w:rFonts w:ascii="Times New Roman" w:hAnsi="Times New Roman" w:cs="Times New Roman"/>
          <w:sz w:val="28"/>
        </w:rPr>
        <w:br/>
      </w:r>
      <w:r w:rsidR="0092205F">
        <w:rPr>
          <w:rFonts w:ascii="Times New Roman" w:hAnsi="Times New Roman" w:cs="Times New Roman"/>
          <w:b/>
          <w:sz w:val="28"/>
          <w:lang w:val="en-US"/>
        </w:rPr>
        <w:t>industry</w:t>
      </w:r>
      <w:r w:rsidR="0092205F" w:rsidRPr="0092205F">
        <w:rPr>
          <w:rFonts w:ascii="Times New Roman" w:hAnsi="Times New Roman" w:cs="Times New Roman"/>
          <w:b/>
          <w:sz w:val="28"/>
        </w:rPr>
        <w:t>2,</w:t>
      </w:r>
      <w:r w:rsidR="0092205F">
        <w:rPr>
          <w:rFonts w:ascii="Times New Roman" w:hAnsi="Times New Roman" w:cs="Times New Roman"/>
          <w:b/>
          <w:sz w:val="28"/>
        </w:rPr>
        <w:t>…</w:t>
      </w:r>
      <w:r w:rsidR="0092205F" w:rsidRPr="00686359">
        <w:rPr>
          <w:rFonts w:ascii="Times New Roman" w:hAnsi="Times New Roman" w:cs="Times New Roman"/>
          <w:b/>
          <w:sz w:val="28"/>
        </w:rPr>
        <w:t>,</w:t>
      </w:r>
      <w:r w:rsidR="0092205F">
        <w:rPr>
          <w:rFonts w:ascii="Times New Roman" w:hAnsi="Times New Roman" w:cs="Times New Roman"/>
          <w:b/>
          <w:sz w:val="28"/>
          <w:lang w:val="en-US"/>
        </w:rPr>
        <w:t>industry</w:t>
      </w:r>
      <w:r w:rsidR="0092205F" w:rsidRPr="00686359">
        <w:rPr>
          <w:rFonts w:ascii="Times New Roman" w:hAnsi="Times New Roman" w:cs="Times New Roman"/>
          <w:b/>
          <w:sz w:val="28"/>
        </w:rPr>
        <w:t>11</w:t>
      </w:r>
      <w:r w:rsidR="008535C2" w:rsidRPr="00B864AF">
        <w:rPr>
          <w:rFonts w:ascii="Times New Roman" w:hAnsi="Times New Roman" w:cs="Times New Roman"/>
          <w:sz w:val="28"/>
        </w:rPr>
        <w:t xml:space="preserve"> - </w:t>
      </w:r>
      <w:r w:rsidR="008535C2">
        <w:rPr>
          <w:rFonts w:ascii="Times New Roman" w:hAnsi="Times New Roman" w:cs="Times New Roman"/>
          <w:sz w:val="28"/>
        </w:rPr>
        <w:t>категориальные переменные, соо</w:t>
      </w:r>
      <w:r w:rsidR="00686359">
        <w:rPr>
          <w:rFonts w:ascii="Times New Roman" w:hAnsi="Times New Roman" w:cs="Times New Roman"/>
          <w:sz w:val="28"/>
        </w:rPr>
        <w:t>тветствующие ответу на вопрос №</w:t>
      </w:r>
      <w:r w:rsidR="00686359" w:rsidRPr="00686359">
        <w:rPr>
          <w:rFonts w:ascii="Times New Roman" w:hAnsi="Times New Roman" w:cs="Times New Roman"/>
          <w:sz w:val="28"/>
        </w:rPr>
        <w:t>7</w:t>
      </w:r>
      <w:r w:rsidR="00686359">
        <w:rPr>
          <w:rFonts w:ascii="Times New Roman" w:hAnsi="Times New Roman" w:cs="Times New Roman"/>
          <w:sz w:val="28"/>
        </w:rPr>
        <w:t xml:space="preserve"> анкеты, определяющим вид экономической </w:t>
      </w:r>
      <w:r w:rsidR="00B60116">
        <w:rPr>
          <w:rFonts w:ascii="Times New Roman" w:hAnsi="Times New Roman" w:cs="Times New Roman"/>
          <w:sz w:val="28"/>
        </w:rPr>
        <w:t>деятельности предприятия, в котором раб</w:t>
      </w:r>
      <w:r w:rsidR="00FB6811">
        <w:rPr>
          <w:rFonts w:ascii="Times New Roman" w:hAnsi="Times New Roman" w:cs="Times New Roman"/>
          <w:sz w:val="28"/>
        </w:rPr>
        <w:t xml:space="preserve">отает пациента (см. приложение </w:t>
      </w:r>
      <w:r w:rsidR="00FB6811" w:rsidRPr="00FB6811">
        <w:rPr>
          <w:rFonts w:ascii="Times New Roman" w:hAnsi="Times New Roman" w:cs="Times New Roman"/>
          <w:sz w:val="28"/>
        </w:rPr>
        <w:t>1</w:t>
      </w:r>
      <w:r w:rsidR="00B60116">
        <w:rPr>
          <w:rFonts w:ascii="Times New Roman" w:hAnsi="Times New Roman" w:cs="Times New Roman"/>
          <w:sz w:val="28"/>
        </w:rPr>
        <w:t>).</w:t>
      </w:r>
      <w:r w:rsidR="00F87F2B">
        <w:rPr>
          <w:rFonts w:ascii="Times New Roman" w:hAnsi="Times New Roman" w:cs="Times New Roman"/>
          <w:sz w:val="28"/>
        </w:rPr>
        <w:t xml:space="preserve"> </w:t>
      </w:r>
    </w:p>
    <w:p w:rsidR="00F23537" w:rsidRPr="00450134" w:rsidRDefault="004A5FC2" w:rsidP="005431DD">
      <w:pPr>
        <w:spacing w:line="360" w:lineRule="auto"/>
        <w:rPr>
          <w:rFonts w:ascii="Times New Roman" w:hAnsi="Times New Roman" w:cs="Times New Roman"/>
          <w:sz w:val="28"/>
        </w:rPr>
      </w:pPr>
      <w:r>
        <w:rPr>
          <w:rFonts w:ascii="Times New Roman" w:hAnsi="Times New Roman" w:cs="Times New Roman"/>
          <w:sz w:val="28"/>
        </w:rPr>
        <w:lastRenderedPageBreak/>
        <w:t xml:space="preserve">Тест Рамсея на отсутствие пропущенных переменных и тест на </w:t>
      </w:r>
      <w:proofErr w:type="spellStart"/>
      <w:r>
        <w:rPr>
          <w:rFonts w:ascii="Times New Roman" w:hAnsi="Times New Roman" w:cs="Times New Roman"/>
          <w:sz w:val="28"/>
        </w:rPr>
        <w:t>мультиколлинеарность</w:t>
      </w:r>
      <w:proofErr w:type="spellEnd"/>
      <w:r>
        <w:rPr>
          <w:rFonts w:ascii="Times New Roman" w:hAnsi="Times New Roman" w:cs="Times New Roman"/>
          <w:sz w:val="28"/>
        </w:rPr>
        <w:t xml:space="preserve"> дали приемлемый результат</w:t>
      </w:r>
      <w:r w:rsidR="007802A8">
        <w:rPr>
          <w:rFonts w:ascii="Times New Roman" w:hAnsi="Times New Roman" w:cs="Times New Roman"/>
          <w:sz w:val="28"/>
        </w:rPr>
        <w:t xml:space="preserve"> (см. приложение </w:t>
      </w:r>
      <w:r w:rsidR="00FB6811" w:rsidRPr="00FB6811">
        <w:rPr>
          <w:rFonts w:ascii="Times New Roman" w:hAnsi="Times New Roman" w:cs="Times New Roman"/>
          <w:sz w:val="28"/>
        </w:rPr>
        <w:t>5</w:t>
      </w:r>
      <w:r w:rsidR="007802A8">
        <w:rPr>
          <w:rFonts w:ascii="Times New Roman" w:hAnsi="Times New Roman" w:cs="Times New Roman"/>
          <w:sz w:val="28"/>
        </w:rPr>
        <w:t>)</w:t>
      </w:r>
      <w:r>
        <w:rPr>
          <w:rFonts w:ascii="Times New Roman" w:hAnsi="Times New Roman" w:cs="Times New Roman"/>
          <w:sz w:val="28"/>
        </w:rPr>
        <w:t>.</w:t>
      </w:r>
      <w:r w:rsidR="00DD141E">
        <w:rPr>
          <w:rFonts w:ascii="Times New Roman" w:hAnsi="Times New Roman" w:cs="Times New Roman"/>
          <w:sz w:val="28"/>
        </w:rPr>
        <w:t xml:space="preserve"> Ниже приведены </w:t>
      </w:r>
      <w:r w:rsidR="006A246E">
        <w:rPr>
          <w:rFonts w:ascii="Times New Roman" w:hAnsi="Times New Roman" w:cs="Times New Roman"/>
          <w:sz w:val="28"/>
        </w:rPr>
        <w:t xml:space="preserve">результаты </w:t>
      </w:r>
      <w:r w:rsidR="00770B21">
        <w:rPr>
          <w:rFonts w:ascii="Times New Roman" w:hAnsi="Times New Roman" w:cs="Times New Roman"/>
          <w:sz w:val="28"/>
        </w:rPr>
        <w:t xml:space="preserve">оценки </w:t>
      </w:r>
      <w:proofErr w:type="gramStart"/>
      <w:r w:rsidR="00770B21">
        <w:rPr>
          <w:rFonts w:ascii="Times New Roman" w:hAnsi="Times New Roman" w:cs="Times New Roman"/>
          <w:sz w:val="28"/>
        </w:rPr>
        <w:t>коэффициентов</w:t>
      </w:r>
      <w:proofErr w:type="gramEnd"/>
      <w:r w:rsidR="00770B21">
        <w:rPr>
          <w:rFonts w:ascii="Times New Roman" w:hAnsi="Times New Roman" w:cs="Times New Roman"/>
          <w:sz w:val="28"/>
        </w:rPr>
        <w:t xml:space="preserve"> модели</w:t>
      </w:r>
      <w:r w:rsidR="00770B21" w:rsidRPr="00450134">
        <w:rPr>
          <w:rFonts w:ascii="Times New Roman" w:hAnsi="Times New Roman" w:cs="Times New Roman"/>
          <w:sz w:val="28"/>
        </w:rPr>
        <w:t xml:space="preserve"> (</w:t>
      </w:r>
      <w:r w:rsidR="00770B21">
        <w:rPr>
          <w:rFonts w:ascii="Times New Roman" w:hAnsi="Times New Roman" w:cs="Times New Roman"/>
          <w:sz w:val="28"/>
        </w:rPr>
        <w:t xml:space="preserve">указаны </w:t>
      </w:r>
      <w:r w:rsidR="00450134">
        <w:rPr>
          <w:rFonts w:ascii="Times New Roman" w:hAnsi="Times New Roman" w:cs="Times New Roman"/>
          <w:sz w:val="28"/>
        </w:rPr>
        <w:t xml:space="preserve">только значимые </w:t>
      </w:r>
      <w:r w:rsidR="00770B21">
        <w:rPr>
          <w:rFonts w:ascii="Times New Roman" w:hAnsi="Times New Roman" w:cs="Times New Roman"/>
          <w:sz w:val="28"/>
        </w:rPr>
        <w:t>коэффициенты</w:t>
      </w:r>
      <w:r w:rsidR="00770B21" w:rsidRPr="00450134">
        <w:rPr>
          <w:rFonts w:ascii="Times New Roman" w:hAnsi="Times New Roman" w:cs="Times New Roman"/>
          <w:sz w:val="28"/>
        </w:rPr>
        <w:t>)</w:t>
      </w:r>
    </w:p>
    <w:p w:rsidR="00B96D5E" w:rsidRPr="00770B21" w:rsidRDefault="00295675" w:rsidP="005431DD">
      <w:pPr>
        <w:spacing w:line="360" w:lineRule="auto"/>
        <w:rPr>
          <w:rFonts w:ascii="Times New Roman" w:hAnsi="Times New Roman" w:cs="Times New Roman"/>
          <w:b/>
          <w:sz w:val="28"/>
          <w:lang w:val="en-US"/>
        </w:rPr>
      </w:pPr>
      <w:r>
        <w:rPr>
          <w:rFonts w:ascii="Times New Roman" w:hAnsi="Times New Roman" w:cs="Times New Roman"/>
          <w:b/>
          <w:sz w:val="28"/>
        </w:rPr>
        <w:t>Таблица 1</w:t>
      </w:r>
      <w:r w:rsidR="000B55EA">
        <w:rPr>
          <w:rFonts w:ascii="Times New Roman" w:hAnsi="Times New Roman" w:cs="Times New Roman"/>
          <w:b/>
          <w:sz w:val="28"/>
          <w:lang w:val="en-US"/>
        </w:rPr>
        <w:t>2</w:t>
      </w:r>
      <w:r w:rsidR="00B96D5E" w:rsidRPr="00770B21">
        <w:rPr>
          <w:rFonts w:ascii="Times New Roman" w:hAnsi="Times New Roman" w:cs="Times New Roman"/>
          <w:b/>
          <w:sz w:val="28"/>
        </w:rPr>
        <w:t>. Оценка коэффициентов модели (</w:t>
      </w:r>
      <w:r w:rsidR="00D65EB3">
        <w:rPr>
          <w:rFonts w:ascii="Times New Roman" w:hAnsi="Times New Roman" w:cs="Times New Roman"/>
          <w:b/>
          <w:sz w:val="28"/>
        </w:rPr>
        <w:t>11</w:t>
      </w:r>
      <w:r w:rsidR="00B96D5E" w:rsidRPr="00770B21">
        <w:rPr>
          <w:rFonts w:ascii="Times New Roman" w:hAnsi="Times New Roman" w:cs="Times New Roman"/>
          <w:b/>
          <w:sz w:val="28"/>
        </w:rPr>
        <w:t>)</w:t>
      </w:r>
    </w:p>
    <w:tbl>
      <w:tblPr>
        <w:tblW w:w="5924" w:type="dxa"/>
        <w:tblInd w:w="93" w:type="dxa"/>
        <w:tblLook w:val="04A0" w:firstRow="1" w:lastRow="0" w:firstColumn="1" w:lastColumn="0" w:noHBand="0" w:noVBand="1"/>
      </w:tblPr>
      <w:tblGrid>
        <w:gridCol w:w="2400"/>
        <w:gridCol w:w="1724"/>
        <w:gridCol w:w="1800"/>
      </w:tblGrid>
      <w:tr w:rsidR="00B96D5E" w:rsidRPr="00450134" w:rsidTr="00450134">
        <w:trPr>
          <w:trHeight w:val="300"/>
        </w:trPr>
        <w:tc>
          <w:tcPr>
            <w:tcW w:w="2400" w:type="dxa"/>
            <w:tcBorders>
              <w:top w:val="single" w:sz="4" w:space="0" w:color="auto"/>
              <w:left w:val="single" w:sz="4" w:space="0" w:color="auto"/>
              <w:bottom w:val="single" w:sz="4" w:space="0" w:color="auto"/>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Переменная</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Коэффициент</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t-статистика</w:t>
            </w:r>
          </w:p>
        </w:tc>
      </w:tr>
      <w:tr w:rsidR="00B96D5E" w:rsidRPr="00450134" w:rsidTr="00450134">
        <w:trPr>
          <w:trHeight w:val="300"/>
        </w:trPr>
        <w:tc>
          <w:tcPr>
            <w:tcW w:w="2400" w:type="dxa"/>
            <w:tcBorders>
              <w:top w:val="nil"/>
              <w:left w:val="single" w:sz="4" w:space="0" w:color="auto"/>
              <w:bottom w:val="nil"/>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model1</w:t>
            </w:r>
          </w:p>
        </w:tc>
        <w:tc>
          <w:tcPr>
            <w:tcW w:w="1724" w:type="dxa"/>
            <w:tcBorders>
              <w:top w:val="nil"/>
              <w:left w:val="single" w:sz="4" w:space="0" w:color="auto"/>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0.0195*</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(2.08)</w:t>
            </w:r>
          </w:p>
        </w:tc>
      </w:tr>
      <w:tr w:rsidR="00B96D5E" w:rsidRPr="00450134" w:rsidTr="00450134">
        <w:trPr>
          <w:trHeight w:val="300"/>
        </w:trPr>
        <w:tc>
          <w:tcPr>
            <w:tcW w:w="2400" w:type="dxa"/>
            <w:tcBorders>
              <w:top w:val="nil"/>
              <w:left w:val="single" w:sz="4" w:space="0" w:color="auto"/>
              <w:bottom w:val="nil"/>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model3</w:t>
            </w:r>
          </w:p>
        </w:tc>
        <w:tc>
          <w:tcPr>
            <w:tcW w:w="1724" w:type="dxa"/>
            <w:tcBorders>
              <w:top w:val="nil"/>
              <w:left w:val="single" w:sz="4" w:space="0" w:color="auto"/>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0.0360***</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(3.73)</w:t>
            </w:r>
          </w:p>
        </w:tc>
      </w:tr>
      <w:tr w:rsidR="00B96D5E" w:rsidRPr="00450134" w:rsidTr="00450134">
        <w:trPr>
          <w:trHeight w:val="300"/>
        </w:trPr>
        <w:tc>
          <w:tcPr>
            <w:tcW w:w="2400" w:type="dxa"/>
            <w:tcBorders>
              <w:top w:val="nil"/>
              <w:left w:val="single" w:sz="4" w:space="0" w:color="auto"/>
              <w:bottom w:val="nil"/>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proofErr w:type="spellStart"/>
            <w:r w:rsidRPr="00450134">
              <w:rPr>
                <w:rFonts w:ascii="Times New Roman" w:eastAsia="Times New Roman" w:hAnsi="Times New Roman" w:cs="Times New Roman"/>
                <w:color w:val="000000"/>
                <w:sz w:val="24"/>
                <w:szCs w:val="24"/>
                <w:lang w:eastAsia="ru-RU"/>
              </w:rPr>
              <w:t>age</w:t>
            </w:r>
            <w:proofErr w:type="spellEnd"/>
          </w:p>
        </w:tc>
        <w:tc>
          <w:tcPr>
            <w:tcW w:w="1724" w:type="dxa"/>
            <w:tcBorders>
              <w:top w:val="nil"/>
              <w:left w:val="single" w:sz="4" w:space="0" w:color="auto"/>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-0.00113**</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(-2.72)</w:t>
            </w:r>
          </w:p>
        </w:tc>
      </w:tr>
      <w:tr w:rsidR="00B96D5E" w:rsidRPr="00450134" w:rsidTr="00450134">
        <w:trPr>
          <w:trHeight w:val="300"/>
        </w:trPr>
        <w:tc>
          <w:tcPr>
            <w:tcW w:w="2400" w:type="dxa"/>
            <w:tcBorders>
              <w:top w:val="nil"/>
              <w:left w:val="single" w:sz="4" w:space="0" w:color="auto"/>
              <w:bottom w:val="nil"/>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proofErr w:type="spellStart"/>
            <w:r w:rsidRPr="00450134">
              <w:rPr>
                <w:rFonts w:ascii="Times New Roman" w:eastAsia="Times New Roman" w:hAnsi="Times New Roman" w:cs="Times New Roman"/>
                <w:color w:val="000000"/>
                <w:sz w:val="24"/>
                <w:szCs w:val="24"/>
                <w:lang w:eastAsia="ru-RU"/>
              </w:rPr>
              <w:t>male</w:t>
            </w:r>
            <w:proofErr w:type="spellEnd"/>
          </w:p>
        </w:tc>
        <w:tc>
          <w:tcPr>
            <w:tcW w:w="1724" w:type="dxa"/>
            <w:tcBorders>
              <w:top w:val="nil"/>
              <w:left w:val="single" w:sz="4" w:space="0" w:color="auto"/>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-0.0239**</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(-3.02)</w:t>
            </w:r>
          </w:p>
        </w:tc>
      </w:tr>
      <w:tr w:rsidR="00B96D5E" w:rsidRPr="00450134" w:rsidTr="00450134">
        <w:trPr>
          <w:trHeight w:val="300"/>
        </w:trPr>
        <w:tc>
          <w:tcPr>
            <w:tcW w:w="2400" w:type="dxa"/>
            <w:tcBorders>
              <w:top w:val="nil"/>
              <w:left w:val="single" w:sz="4" w:space="0" w:color="auto"/>
              <w:bottom w:val="nil"/>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wealth2</w:t>
            </w:r>
          </w:p>
        </w:tc>
        <w:tc>
          <w:tcPr>
            <w:tcW w:w="1724" w:type="dxa"/>
            <w:tcBorders>
              <w:top w:val="nil"/>
              <w:left w:val="single" w:sz="4" w:space="0" w:color="auto"/>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0.0761**</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(3.19)</w:t>
            </w:r>
          </w:p>
        </w:tc>
      </w:tr>
      <w:tr w:rsidR="00B96D5E" w:rsidRPr="00450134" w:rsidTr="00450134">
        <w:trPr>
          <w:trHeight w:val="300"/>
        </w:trPr>
        <w:tc>
          <w:tcPr>
            <w:tcW w:w="2400" w:type="dxa"/>
            <w:tcBorders>
              <w:top w:val="nil"/>
              <w:left w:val="single" w:sz="4" w:space="0" w:color="auto"/>
              <w:bottom w:val="nil"/>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wealth3</w:t>
            </w:r>
          </w:p>
        </w:tc>
        <w:tc>
          <w:tcPr>
            <w:tcW w:w="1724" w:type="dxa"/>
            <w:tcBorders>
              <w:top w:val="nil"/>
              <w:left w:val="single" w:sz="4" w:space="0" w:color="auto"/>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0.0846***</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(3.66)</w:t>
            </w:r>
          </w:p>
        </w:tc>
      </w:tr>
      <w:tr w:rsidR="00B96D5E" w:rsidRPr="00450134" w:rsidTr="00450134">
        <w:trPr>
          <w:trHeight w:val="300"/>
        </w:trPr>
        <w:tc>
          <w:tcPr>
            <w:tcW w:w="2400" w:type="dxa"/>
            <w:tcBorders>
              <w:top w:val="nil"/>
              <w:left w:val="single" w:sz="4" w:space="0" w:color="auto"/>
              <w:bottom w:val="nil"/>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wealth4</w:t>
            </w:r>
          </w:p>
        </w:tc>
        <w:tc>
          <w:tcPr>
            <w:tcW w:w="1724" w:type="dxa"/>
            <w:tcBorders>
              <w:top w:val="nil"/>
              <w:left w:val="single" w:sz="4" w:space="0" w:color="auto"/>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0.0812***</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(3.38)</w:t>
            </w:r>
          </w:p>
        </w:tc>
      </w:tr>
      <w:tr w:rsidR="00B96D5E" w:rsidRPr="00450134" w:rsidTr="00450134">
        <w:trPr>
          <w:trHeight w:val="300"/>
        </w:trPr>
        <w:tc>
          <w:tcPr>
            <w:tcW w:w="2400" w:type="dxa"/>
            <w:tcBorders>
              <w:top w:val="nil"/>
              <w:left w:val="single" w:sz="4" w:space="0" w:color="auto"/>
              <w:bottom w:val="nil"/>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wealth5</w:t>
            </w:r>
          </w:p>
        </w:tc>
        <w:tc>
          <w:tcPr>
            <w:tcW w:w="1724" w:type="dxa"/>
            <w:tcBorders>
              <w:top w:val="nil"/>
              <w:left w:val="single" w:sz="4" w:space="0" w:color="auto"/>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0.108*</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(2.45)</w:t>
            </w:r>
          </w:p>
        </w:tc>
      </w:tr>
      <w:tr w:rsidR="00B96D5E" w:rsidRPr="00450134" w:rsidTr="00450134">
        <w:trPr>
          <w:trHeight w:val="300"/>
        </w:trPr>
        <w:tc>
          <w:tcPr>
            <w:tcW w:w="2400" w:type="dxa"/>
            <w:tcBorders>
              <w:top w:val="nil"/>
              <w:left w:val="single" w:sz="4" w:space="0" w:color="auto"/>
              <w:bottom w:val="single" w:sz="4" w:space="0" w:color="auto"/>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proofErr w:type="spellStart"/>
            <w:r w:rsidRPr="00450134">
              <w:rPr>
                <w:rFonts w:ascii="Times New Roman" w:eastAsia="Times New Roman" w:hAnsi="Times New Roman" w:cs="Times New Roman"/>
                <w:color w:val="000000"/>
                <w:sz w:val="24"/>
                <w:szCs w:val="24"/>
                <w:lang w:eastAsia="ru-RU"/>
              </w:rPr>
              <w:t>cons</w:t>
            </w:r>
            <w:proofErr w:type="spellEnd"/>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0.674***</w:t>
            </w:r>
          </w:p>
        </w:tc>
        <w:tc>
          <w:tcPr>
            <w:tcW w:w="1800" w:type="dxa"/>
            <w:tcBorders>
              <w:top w:val="nil"/>
              <w:left w:val="nil"/>
              <w:bottom w:val="nil"/>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(16.73)</w:t>
            </w:r>
          </w:p>
        </w:tc>
      </w:tr>
      <w:tr w:rsidR="00B96D5E" w:rsidRPr="00450134" w:rsidTr="00450134">
        <w:trPr>
          <w:trHeight w:val="300"/>
        </w:trPr>
        <w:tc>
          <w:tcPr>
            <w:tcW w:w="2400" w:type="dxa"/>
            <w:tcBorders>
              <w:top w:val="nil"/>
              <w:left w:val="single" w:sz="4" w:space="0" w:color="auto"/>
              <w:bottom w:val="single" w:sz="4" w:space="0" w:color="auto"/>
              <w:right w:val="nil"/>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N</w:t>
            </w:r>
          </w:p>
        </w:tc>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440,00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B96D5E" w:rsidRPr="00450134" w:rsidRDefault="00B96D5E" w:rsidP="00B96D5E">
            <w:pPr>
              <w:spacing w:after="0" w:line="240" w:lineRule="auto"/>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 </w:t>
            </w:r>
          </w:p>
        </w:tc>
      </w:tr>
      <w:tr w:rsidR="00B96D5E" w:rsidRPr="00450134" w:rsidTr="00450134">
        <w:trPr>
          <w:trHeight w:val="300"/>
        </w:trPr>
        <w:tc>
          <w:tcPr>
            <w:tcW w:w="5924"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96D5E" w:rsidRPr="00F44759" w:rsidRDefault="00B96D5E" w:rsidP="00B96D5E">
            <w:pPr>
              <w:spacing w:after="0" w:line="240" w:lineRule="auto"/>
              <w:rPr>
                <w:rFonts w:ascii="Times New Roman" w:eastAsia="Times New Roman" w:hAnsi="Times New Roman" w:cs="Times New Roman"/>
                <w:color w:val="000000"/>
                <w:sz w:val="24"/>
                <w:szCs w:val="24"/>
                <w:lang w:val="en-US" w:eastAsia="ru-RU"/>
              </w:rPr>
            </w:pPr>
            <w:r w:rsidRPr="00450134">
              <w:rPr>
                <w:rFonts w:ascii="Times New Roman" w:eastAsia="Times New Roman" w:hAnsi="Times New Roman" w:cs="Times New Roman"/>
                <w:color w:val="000000"/>
                <w:sz w:val="24"/>
                <w:szCs w:val="24"/>
                <w:lang w:eastAsia="ru-RU"/>
              </w:rPr>
              <w:t>*p&lt;0.05, **p&lt;0.01, ***p&lt;0.001</w:t>
            </w:r>
            <w:r w:rsidR="00F44759">
              <w:rPr>
                <w:rFonts w:ascii="Times New Roman" w:eastAsia="Times New Roman" w:hAnsi="Times New Roman" w:cs="Times New Roman"/>
                <w:color w:val="000000"/>
                <w:sz w:val="24"/>
                <w:szCs w:val="24"/>
                <w:lang w:eastAsia="ru-RU"/>
              </w:rPr>
              <w:t xml:space="preserve">, </w:t>
            </w:r>
            <w:r w:rsidR="00F44759">
              <w:rPr>
                <w:rFonts w:ascii="Times New Roman" w:eastAsia="Times New Roman" w:hAnsi="Times New Roman" w:cs="Times New Roman"/>
                <w:color w:val="000000"/>
                <w:sz w:val="24"/>
                <w:szCs w:val="24"/>
                <w:lang w:val="en-US" w:eastAsia="ru-RU"/>
              </w:rPr>
              <w:t>R</w:t>
            </w:r>
            <w:r w:rsidR="00F44759">
              <w:rPr>
                <w:rFonts w:ascii="Times New Roman" w:eastAsia="Times New Roman" w:hAnsi="Times New Roman" w:cs="Times New Roman"/>
                <w:color w:val="000000"/>
                <w:sz w:val="24"/>
                <w:szCs w:val="24"/>
                <w:vertAlign w:val="superscript"/>
                <w:lang w:val="en-US" w:eastAsia="ru-RU"/>
              </w:rPr>
              <w:t>2</w:t>
            </w:r>
            <w:r w:rsidR="00F44759">
              <w:rPr>
                <w:rFonts w:ascii="Times New Roman" w:eastAsia="Times New Roman" w:hAnsi="Times New Roman" w:cs="Times New Roman"/>
                <w:color w:val="000000"/>
                <w:sz w:val="24"/>
                <w:szCs w:val="24"/>
                <w:lang w:val="en-US" w:eastAsia="ru-RU"/>
              </w:rPr>
              <w:t xml:space="preserve"> = 12,5 %.</w:t>
            </w:r>
          </w:p>
        </w:tc>
      </w:tr>
    </w:tbl>
    <w:p w:rsidR="00CD4596" w:rsidRDefault="00CD4596" w:rsidP="005431DD">
      <w:pPr>
        <w:spacing w:line="360" w:lineRule="auto"/>
        <w:rPr>
          <w:rFonts w:ascii="Times New Roman" w:hAnsi="Times New Roman" w:cs="Times New Roman"/>
          <w:sz w:val="28"/>
        </w:rPr>
      </w:pPr>
    </w:p>
    <w:p w:rsidR="00174CE4" w:rsidRDefault="00174CE4" w:rsidP="00F37E45">
      <w:pPr>
        <w:spacing w:line="360" w:lineRule="auto"/>
        <w:jc w:val="both"/>
        <w:rPr>
          <w:rFonts w:ascii="Times New Roman" w:hAnsi="Times New Roman" w:cs="Times New Roman"/>
          <w:sz w:val="28"/>
        </w:rPr>
      </w:pPr>
      <w:r>
        <w:rPr>
          <w:rFonts w:ascii="Times New Roman" w:hAnsi="Times New Roman" w:cs="Times New Roman"/>
          <w:sz w:val="28"/>
        </w:rPr>
        <w:t>Значение коэффициента детерминации для модели (</w:t>
      </w:r>
      <w:r w:rsidR="00FB6811" w:rsidRPr="00FB6811">
        <w:rPr>
          <w:rFonts w:ascii="Times New Roman" w:hAnsi="Times New Roman" w:cs="Times New Roman"/>
          <w:sz w:val="28"/>
        </w:rPr>
        <w:t>11</w:t>
      </w:r>
      <w:r>
        <w:rPr>
          <w:rFonts w:ascii="Times New Roman" w:hAnsi="Times New Roman" w:cs="Times New Roman"/>
          <w:sz w:val="28"/>
        </w:rPr>
        <w:t>)</w:t>
      </w:r>
      <w:r w:rsidRPr="003A79C3">
        <w:rPr>
          <w:rFonts w:ascii="Times New Roman" w:hAnsi="Times New Roman" w:cs="Times New Roman"/>
          <w:sz w:val="28"/>
        </w:rPr>
        <w:t xml:space="preserve"> </w:t>
      </w:r>
      <w:r>
        <w:rPr>
          <w:rFonts w:ascii="Times New Roman" w:hAnsi="Times New Roman" w:cs="Times New Roman"/>
          <w:sz w:val="28"/>
          <w:lang w:val="en-US"/>
        </w:rPr>
        <w:t>R</w:t>
      </w:r>
      <w:r w:rsidRPr="003A79C3">
        <w:rPr>
          <w:rFonts w:ascii="Times New Roman" w:hAnsi="Times New Roman" w:cs="Times New Roman"/>
          <w:sz w:val="28"/>
          <w:vertAlign w:val="superscript"/>
        </w:rPr>
        <w:t>2</w:t>
      </w:r>
      <w:r>
        <w:rPr>
          <w:rFonts w:ascii="Times New Roman" w:hAnsi="Times New Roman" w:cs="Times New Roman"/>
          <w:sz w:val="28"/>
        </w:rPr>
        <w:t xml:space="preserve"> = 12,5%, т.е. модель объясняет 12,5 % дисперсии зависимой переменной </w:t>
      </w:r>
      <w:r>
        <w:rPr>
          <w:rFonts w:ascii="Times New Roman" w:hAnsi="Times New Roman" w:cs="Times New Roman"/>
          <w:sz w:val="28"/>
          <w:lang w:val="en-US"/>
        </w:rPr>
        <w:t>QALY</w:t>
      </w:r>
      <w:r w:rsidRPr="00FB0E96">
        <w:rPr>
          <w:rFonts w:ascii="Times New Roman" w:hAnsi="Times New Roman" w:cs="Times New Roman"/>
          <w:sz w:val="28"/>
        </w:rPr>
        <w:t>.</w:t>
      </w:r>
      <w:r w:rsidRPr="00E23DAE">
        <w:rPr>
          <w:rFonts w:ascii="Times New Roman" w:hAnsi="Times New Roman" w:cs="Times New Roman"/>
          <w:sz w:val="28"/>
        </w:rPr>
        <w:t xml:space="preserve"> </w:t>
      </w:r>
      <w:r>
        <w:rPr>
          <w:rFonts w:ascii="Times New Roman" w:hAnsi="Times New Roman" w:cs="Times New Roman"/>
          <w:sz w:val="28"/>
        </w:rPr>
        <w:t xml:space="preserve">Данное значение не является большим и указывает на то, что показатель качества жизни </w:t>
      </w:r>
      <w:r>
        <w:rPr>
          <w:rFonts w:ascii="Times New Roman" w:hAnsi="Times New Roman" w:cs="Times New Roman"/>
          <w:sz w:val="28"/>
          <w:lang w:val="en-US"/>
        </w:rPr>
        <w:t>QALY</w:t>
      </w:r>
      <w:r w:rsidRPr="0033287B">
        <w:rPr>
          <w:rFonts w:ascii="Times New Roman" w:hAnsi="Times New Roman" w:cs="Times New Roman"/>
          <w:sz w:val="28"/>
        </w:rPr>
        <w:t xml:space="preserve"> </w:t>
      </w:r>
      <w:r>
        <w:rPr>
          <w:rFonts w:ascii="Times New Roman" w:hAnsi="Times New Roman" w:cs="Times New Roman"/>
          <w:sz w:val="28"/>
        </w:rPr>
        <w:t>может зависеть от группы факторов, не описанных в модели.</w:t>
      </w:r>
    </w:p>
    <w:p w:rsidR="00174CE4" w:rsidRDefault="00174CE4" w:rsidP="00F37E45">
      <w:pPr>
        <w:spacing w:line="360" w:lineRule="auto"/>
        <w:jc w:val="both"/>
        <w:rPr>
          <w:rFonts w:ascii="Times New Roman" w:hAnsi="Times New Roman" w:cs="Times New Roman"/>
          <w:sz w:val="28"/>
        </w:rPr>
      </w:pPr>
      <w:r>
        <w:rPr>
          <w:rFonts w:ascii="Times New Roman" w:hAnsi="Times New Roman" w:cs="Times New Roman"/>
          <w:sz w:val="28"/>
        </w:rPr>
        <w:t>В целом спецификация  модели  (</w:t>
      </w:r>
      <w:r w:rsidR="004165E4">
        <w:rPr>
          <w:rFonts w:ascii="Times New Roman" w:hAnsi="Times New Roman" w:cs="Times New Roman"/>
          <w:sz w:val="28"/>
        </w:rPr>
        <w:t>11</w:t>
      </w:r>
      <w:r>
        <w:rPr>
          <w:rFonts w:ascii="Times New Roman" w:hAnsi="Times New Roman" w:cs="Times New Roman"/>
          <w:sz w:val="28"/>
        </w:rPr>
        <w:t xml:space="preserve">) </w:t>
      </w:r>
      <w:r w:rsidRPr="00E85415">
        <w:rPr>
          <w:rFonts w:ascii="Times New Roman" w:hAnsi="Times New Roman" w:cs="Times New Roman"/>
          <w:sz w:val="28"/>
        </w:rPr>
        <w:t xml:space="preserve"> </w:t>
      </w:r>
      <w:r>
        <w:rPr>
          <w:rFonts w:ascii="Times New Roman" w:hAnsi="Times New Roman" w:cs="Times New Roman"/>
          <w:sz w:val="28"/>
        </w:rPr>
        <w:t xml:space="preserve">является адекватной, о чем говорит значение </w:t>
      </w:r>
      <w:r>
        <w:rPr>
          <w:rFonts w:ascii="Times New Roman" w:hAnsi="Times New Roman" w:cs="Times New Roman"/>
          <w:sz w:val="28"/>
          <w:lang w:val="en-US"/>
        </w:rPr>
        <w:t>F</w:t>
      </w:r>
      <w:r w:rsidRPr="00E85415">
        <w:rPr>
          <w:rFonts w:ascii="Times New Roman" w:hAnsi="Times New Roman" w:cs="Times New Roman"/>
          <w:sz w:val="28"/>
        </w:rPr>
        <w:t>-</w:t>
      </w:r>
      <w:r>
        <w:rPr>
          <w:rFonts w:ascii="Times New Roman" w:hAnsi="Times New Roman" w:cs="Times New Roman"/>
          <w:sz w:val="28"/>
        </w:rPr>
        <w:t>статистики = 5,58.</w:t>
      </w:r>
    </w:p>
    <w:p w:rsidR="00727A3F" w:rsidRDefault="0058047D" w:rsidP="00F37E45">
      <w:pPr>
        <w:spacing w:line="360" w:lineRule="auto"/>
        <w:jc w:val="both"/>
        <w:rPr>
          <w:rFonts w:ascii="Times New Roman" w:hAnsi="Times New Roman" w:cs="Times New Roman"/>
          <w:sz w:val="28"/>
        </w:rPr>
      </w:pPr>
      <w:r>
        <w:rPr>
          <w:rFonts w:ascii="Times New Roman" w:hAnsi="Times New Roman" w:cs="Times New Roman"/>
          <w:sz w:val="28"/>
        </w:rPr>
        <w:t xml:space="preserve">Как и следовало ожидать, </w:t>
      </w:r>
      <w:r w:rsidR="00AC34D2">
        <w:rPr>
          <w:rFonts w:ascii="Times New Roman" w:hAnsi="Times New Roman" w:cs="Times New Roman"/>
          <w:sz w:val="28"/>
        </w:rPr>
        <w:t xml:space="preserve">показатель качества жизни </w:t>
      </w:r>
      <w:r w:rsidR="00784658">
        <w:rPr>
          <w:rFonts w:ascii="Times New Roman" w:hAnsi="Times New Roman" w:cs="Times New Roman"/>
          <w:sz w:val="28"/>
          <w:lang w:val="en-US"/>
        </w:rPr>
        <w:t>QALY</w:t>
      </w:r>
      <w:r w:rsidR="00AC34D2">
        <w:rPr>
          <w:rFonts w:ascii="Times New Roman" w:hAnsi="Times New Roman" w:cs="Times New Roman"/>
          <w:sz w:val="28"/>
        </w:rPr>
        <w:t xml:space="preserve"> увеличивается с улучшением уровня материального положения пациентов.</w:t>
      </w:r>
      <w:r>
        <w:rPr>
          <w:rFonts w:ascii="Times New Roman" w:hAnsi="Times New Roman" w:cs="Times New Roman"/>
          <w:sz w:val="28"/>
        </w:rPr>
        <w:t xml:space="preserve"> </w:t>
      </w:r>
      <w:r w:rsidR="00AC34D2">
        <w:rPr>
          <w:rFonts w:ascii="Times New Roman" w:hAnsi="Times New Roman" w:cs="Times New Roman"/>
          <w:sz w:val="28"/>
        </w:rPr>
        <w:t xml:space="preserve"> </w:t>
      </w:r>
      <w:r w:rsidR="00784658">
        <w:rPr>
          <w:rFonts w:ascii="Times New Roman" w:hAnsi="Times New Roman" w:cs="Times New Roman"/>
          <w:sz w:val="28"/>
        </w:rPr>
        <w:t>В анкете уровни материального положения описываются следующим образом:</w:t>
      </w:r>
    </w:p>
    <w:p w:rsidR="00A75267" w:rsidRPr="00A75267" w:rsidRDefault="00A75267" w:rsidP="00F37E45">
      <w:pPr>
        <w:pStyle w:val="42"/>
        <w:spacing w:line="360" w:lineRule="auto"/>
        <w:ind w:left="0" w:firstLine="0"/>
        <w:rPr>
          <w:sz w:val="28"/>
        </w:rPr>
      </w:pPr>
      <w:r w:rsidRPr="00A75267">
        <w:rPr>
          <w:sz w:val="28"/>
        </w:rPr>
        <w:t>1)   Мы едва сводим концы с концами; денег не хватает даже на продукты;</w:t>
      </w:r>
    </w:p>
    <w:p w:rsidR="00A75267" w:rsidRPr="00A75267" w:rsidRDefault="00A75267" w:rsidP="00DC4ACA">
      <w:pPr>
        <w:pStyle w:val="42"/>
        <w:spacing w:line="360" w:lineRule="auto"/>
        <w:ind w:left="0" w:firstLine="0"/>
        <w:rPr>
          <w:sz w:val="28"/>
        </w:rPr>
      </w:pPr>
      <w:r w:rsidRPr="00A75267">
        <w:rPr>
          <w:sz w:val="28"/>
        </w:rPr>
        <w:lastRenderedPageBreak/>
        <w:t>2)   На продукты денег хватает, но покупка одежды вызывает серьезные затруднения;</w:t>
      </w:r>
    </w:p>
    <w:p w:rsidR="00A75267" w:rsidRPr="00A75267" w:rsidRDefault="00A75267" w:rsidP="00DC4ACA">
      <w:pPr>
        <w:pStyle w:val="42"/>
        <w:spacing w:line="360" w:lineRule="auto"/>
        <w:ind w:left="0" w:firstLine="0"/>
        <w:rPr>
          <w:sz w:val="28"/>
        </w:rPr>
      </w:pPr>
      <w:r w:rsidRPr="00A75267">
        <w:rPr>
          <w:sz w:val="28"/>
        </w:rPr>
        <w:t>3)   Денег хватает на продукты и одежду, но покупка вещей длительного пользования (телевизора, холодильника и т.п.) может оказаться проблемой;</w:t>
      </w:r>
    </w:p>
    <w:p w:rsidR="00A75267" w:rsidRPr="00A75267" w:rsidRDefault="00A75267" w:rsidP="00DC4ACA">
      <w:pPr>
        <w:pStyle w:val="42"/>
        <w:spacing w:line="360" w:lineRule="auto"/>
        <w:ind w:left="0" w:firstLine="0"/>
        <w:rPr>
          <w:sz w:val="28"/>
        </w:rPr>
      </w:pPr>
      <w:r w:rsidRPr="00A75267">
        <w:rPr>
          <w:sz w:val="28"/>
        </w:rPr>
        <w:t>4)   Мы можем без труда приобретать вещи длительного пользования. Однако для нас затруднительно приобретать действительно дорогие вещи;</w:t>
      </w:r>
    </w:p>
    <w:p w:rsidR="00A75267" w:rsidRDefault="00A75267" w:rsidP="00DC4ACA">
      <w:pPr>
        <w:pStyle w:val="42"/>
        <w:spacing w:line="360" w:lineRule="auto"/>
        <w:ind w:left="0" w:firstLine="0"/>
        <w:rPr>
          <w:sz w:val="28"/>
        </w:rPr>
      </w:pPr>
      <w:r w:rsidRPr="00A75267">
        <w:rPr>
          <w:sz w:val="28"/>
        </w:rPr>
        <w:t>5)   Мы можем позволить себе дорогие покупки – квартиру, дачу и многое другое.</w:t>
      </w:r>
    </w:p>
    <w:p w:rsidR="00A75267" w:rsidRPr="00A75267" w:rsidRDefault="00A75267" w:rsidP="00A75267">
      <w:pPr>
        <w:pStyle w:val="42"/>
        <w:ind w:left="0" w:firstLine="0"/>
        <w:rPr>
          <w:sz w:val="28"/>
        </w:rPr>
      </w:pPr>
    </w:p>
    <w:p w:rsidR="00727A3F" w:rsidRDefault="003875C0" w:rsidP="00F37E45">
      <w:pPr>
        <w:spacing w:line="360" w:lineRule="auto"/>
        <w:jc w:val="both"/>
        <w:rPr>
          <w:rFonts w:ascii="Times New Roman" w:hAnsi="Times New Roman" w:cs="Times New Roman"/>
          <w:sz w:val="28"/>
        </w:rPr>
      </w:pPr>
      <w:r>
        <w:rPr>
          <w:rFonts w:ascii="Times New Roman" w:hAnsi="Times New Roman" w:cs="Times New Roman"/>
          <w:sz w:val="28"/>
        </w:rPr>
        <w:t xml:space="preserve">Из таблицы </w:t>
      </w:r>
      <w:r w:rsidR="00FB6811" w:rsidRPr="00FB6811">
        <w:rPr>
          <w:rFonts w:ascii="Times New Roman" w:hAnsi="Times New Roman" w:cs="Times New Roman"/>
          <w:sz w:val="28"/>
        </w:rPr>
        <w:t>1</w:t>
      </w:r>
      <w:r w:rsidR="000B55EA" w:rsidRPr="000B55EA">
        <w:rPr>
          <w:rFonts w:ascii="Times New Roman" w:hAnsi="Times New Roman" w:cs="Times New Roman"/>
          <w:sz w:val="28"/>
        </w:rPr>
        <w:t>2</w:t>
      </w:r>
      <w:r>
        <w:rPr>
          <w:rFonts w:ascii="Times New Roman" w:hAnsi="Times New Roman" w:cs="Times New Roman"/>
          <w:sz w:val="28"/>
        </w:rPr>
        <w:t xml:space="preserve"> видно, что показатель </w:t>
      </w:r>
      <w:r>
        <w:rPr>
          <w:rFonts w:ascii="Times New Roman" w:hAnsi="Times New Roman" w:cs="Times New Roman"/>
          <w:sz w:val="28"/>
          <w:lang w:val="en-US"/>
        </w:rPr>
        <w:t>QALY</w:t>
      </w:r>
      <w:r w:rsidRPr="003875C0">
        <w:rPr>
          <w:rFonts w:ascii="Times New Roman" w:hAnsi="Times New Roman" w:cs="Times New Roman"/>
          <w:sz w:val="28"/>
        </w:rPr>
        <w:t xml:space="preserve"> у</w:t>
      </w:r>
      <w:r>
        <w:rPr>
          <w:rFonts w:ascii="Times New Roman" w:hAnsi="Times New Roman" w:cs="Times New Roman"/>
          <w:sz w:val="28"/>
        </w:rPr>
        <w:t xml:space="preserve"> представителей второй группы материального положения на 0,076 больше, чем у представителей первой группы. Для третьей, четвертой и пятой групп материального положения эта разница равна  0.085, 0.081, 0.108 соответственно.</w:t>
      </w:r>
    </w:p>
    <w:p w:rsidR="00511341" w:rsidRPr="007C2CB2" w:rsidRDefault="00511341" w:rsidP="00F37E45">
      <w:pPr>
        <w:spacing w:line="360" w:lineRule="auto"/>
        <w:jc w:val="both"/>
        <w:rPr>
          <w:rFonts w:ascii="Times New Roman" w:hAnsi="Times New Roman" w:cs="Times New Roman"/>
          <w:sz w:val="28"/>
        </w:rPr>
      </w:pPr>
      <w:r>
        <w:rPr>
          <w:rFonts w:ascii="Times New Roman" w:hAnsi="Times New Roman" w:cs="Times New Roman"/>
          <w:sz w:val="28"/>
        </w:rPr>
        <w:t>Качество жизни мужчин в исследуемой группе пациентов на 0,024 ниже, чем у женщин. Это может быть связано</w:t>
      </w:r>
      <w:r w:rsidR="00CF3F48">
        <w:rPr>
          <w:rFonts w:ascii="Times New Roman" w:hAnsi="Times New Roman" w:cs="Times New Roman"/>
          <w:sz w:val="28"/>
        </w:rPr>
        <w:t xml:space="preserve"> с большим риском злоупотребления алкоголем</w:t>
      </w:r>
      <w:r w:rsidR="000749E7">
        <w:rPr>
          <w:rFonts w:ascii="Times New Roman" w:hAnsi="Times New Roman" w:cs="Times New Roman"/>
          <w:sz w:val="28"/>
        </w:rPr>
        <w:t xml:space="preserve"> и курением у мужской части выборки.</w:t>
      </w:r>
    </w:p>
    <w:p w:rsidR="00044F3C" w:rsidRDefault="0057727A" w:rsidP="00F37E45">
      <w:pPr>
        <w:spacing w:line="360" w:lineRule="auto"/>
        <w:jc w:val="both"/>
        <w:rPr>
          <w:rFonts w:ascii="Times New Roman" w:hAnsi="Times New Roman" w:cs="Times New Roman"/>
          <w:sz w:val="28"/>
        </w:rPr>
      </w:pPr>
      <w:r>
        <w:rPr>
          <w:rFonts w:ascii="Times New Roman" w:hAnsi="Times New Roman" w:cs="Times New Roman"/>
          <w:sz w:val="28"/>
        </w:rPr>
        <w:t>Согласно результатам оценки</w:t>
      </w:r>
      <w:r w:rsidR="00DC4ACA">
        <w:rPr>
          <w:rFonts w:ascii="Times New Roman" w:hAnsi="Times New Roman" w:cs="Times New Roman"/>
          <w:sz w:val="28"/>
        </w:rPr>
        <w:t>, участие  пациентов в программе по борьбе с гепатитом привело к увеличению качества жизни на 0,016 и на 0,036 для первой и третьей моделей лечения соответственно.</w:t>
      </w:r>
      <w:r>
        <w:rPr>
          <w:rFonts w:ascii="Times New Roman" w:hAnsi="Times New Roman" w:cs="Times New Roman"/>
          <w:sz w:val="28"/>
        </w:rPr>
        <w:t xml:space="preserve"> </w:t>
      </w:r>
    </w:p>
    <w:p w:rsidR="00A67C30" w:rsidRDefault="0057727A" w:rsidP="00F37E45">
      <w:pPr>
        <w:spacing w:line="360" w:lineRule="auto"/>
        <w:jc w:val="both"/>
        <w:rPr>
          <w:rFonts w:ascii="Times New Roman" w:hAnsi="Times New Roman" w:cs="Times New Roman"/>
          <w:sz w:val="28"/>
        </w:rPr>
      </w:pPr>
      <w:r>
        <w:rPr>
          <w:rFonts w:ascii="Times New Roman" w:hAnsi="Times New Roman" w:cs="Times New Roman"/>
          <w:sz w:val="28"/>
        </w:rPr>
        <w:t xml:space="preserve">Для второй </w:t>
      </w:r>
      <w:r w:rsidR="00B10080">
        <w:rPr>
          <w:rFonts w:ascii="Times New Roman" w:hAnsi="Times New Roman" w:cs="Times New Roman"/>
          <w:sz w:val="28"/>
        </w:rPr>
        <w:t xml:space="preserve">модели соответствующий </w:t>
      </w:r>
      <w:r w:rsidR="00044F3C">
        <w:rPr>
          <w:rFonts w:ascii="Times New Roman" w:hAnsi="Times New Roman" w:cs="Times New Roman"/>
          <w:sz w:val="28"/>
        </w:rPr>
        <w:t xml:space="preserve">коэффициент оказался незначимым, ввиду того, что </w:t>
      </w:r>
      <w:r w:rsidR="00E86015">
        <w:rPr>
          <w:rFonts w:ascii="Times New Roman" w:hAnsi="Times New Roman" w:cs="Times New Roman"/>
          <w:sz w:val="28"/>
        </w:rPr>
        <w:t>только 45 участников программы проходили лечение по второй модели.</w:t>
      </w:r>
      <w:r w:rsidR="00767F2C">
        <w:rPr>
          <w:rFonts w:ascii="Times New Roman" w:hAnsi="Times New Roman" w:cs="Times New Roman"/>
          <w:sz w:val="28"/>
        </w:rPr>
        <w:t xml:space="preserve"> Данный объем </w:t>
      </w:r>
      <w:proofErr w:type="spellStart"/>
      <w:r w:rsidR="00767F2C">
        <w:rPr>
          <w:rFonts w:ascii="Times New Roman" w:hAnsi="Times New Roman" w:cs="Times New Roman"/>
          <w:sz w:val="28"/>
        </w:rPr>
        <w:t>подвыборки</w:t>
      </w:r>
      <w:proofErr w:type="spellEnd"/>
      <w:r w:rsidR="00767F2C">
        <w:rPr>
          <w:rFonts w:ascii="Times New Roman" w:hAnsi="Times New Roman" w:cs="Times New Roman"/>
          <w:sz w:val="28"/>
        </w:rPr>
        <w:t xml:space="preserve"> оказался недостаточным для получения статистически значимого коэффициента.</w:t>
      </w:r>
    </w:p>
    <w:p w:rsidR="004165E4" w:rsidRDefault="004165E4" w:rsidP="00F37E45">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Расчет эффекта от участия в программе, </w:t>
      </w:r>
      <w:r w:rsidR="001B63DF">
        <w:rPr>
          <w:rFonts w:ascii="Times New Roman" w:hAnsi="Times New Roman" w:cs="Times New Roman"/>
          <w:sz w:val="28"/>
        </w:rPr>
        <w:t>связанного</w:t>
      </w:r>
      <w:r>
        <w:rPr>
          <w:rFonts w:ascii="Times New Roman" w:hAnsi="Times New Roman" w:cs="Times New Roman"/>
          <w:sz w:val="28"/>
        </w:rPr>
        <w:t xml:space="preserve"> с увеличением качества жизни, предлагается осуществить по формуле (10).</w:t>
      </w:r>
    </w:p>
    <w:p w:rsidR="001B63DF" w:rsidRDefault="00600B28" w:rsidP="00F37E45">
      <w:pPr>
        <w:spacing w:line="360" w:lineRule="auto"/>
        <w:jc w:val="both"/>
        <w:rPr>
          <w:rFonts w:ascii="Times New Roman" w:hAnsi="Times New Roman" w:cs="Times New Roman"/>
          <w:sz w:val="28"/>
        </w:rPr>
      </w:pPr>
      <w:r>
        <w:rPr>
          <w:rFonts w:ascii="Times New Roman" w:hAnsi="Times New Roman" w:cs="Times New Roman"/>
          <w:sz w:val="28"/>
        </w:rPr>
        <w:t>В исследуемую выборку попали п</w:t>
      </w:r>
      <w:r w:rsidRPr="00600B28">
        <w:rPr>
          <w:rFonts w:ascii="Times New Roman" w:hAnsi="Times New Roman" w:cs="Times New Roman"/>
          <w:sz w:val="28"/>
        </w:rPr>
        <w:t xml:space="preserve">ациенты, </w:t>
      </w:r>
      <w:r>
        <w:rPr>
          <w:rFonts w:ascii="Times New Roman" w:hAnsi="Times New Roman" w:cs="Times New Roman"/>
          <w:sz w:val="28"/>
        </w:rPr>
        <w:t>которые участвовали в программе с октября 2011 г. по октябрь 2012 г.</w:t>
      </w:r>
    </w:p>
    <w:p w:rsidR="004A18F2" w:rsidRDefault="00600B28" w:rsidP="00F37E45">
      <w:pPr>
        <w:spacing w:line="360" w:lineRule="auto"/>
        <w:jc w:val="both"/>
        <w:rPr>
          <w:rFonts w:ascii="Times New Roman" w:hAnsi="Times New Roman" w:cs="Times New Roman"/>
          <w:sz w:val="28"/>
        </w:rPr>
      </w:pPr>
      <w:r>
        <w:rPr>
          <w:rFonts w:ascii="Times New Roman" w:hAnsi="Times New Roman" w:cs="Times New Roman"/>
          <w:sz w:val="28"/>
        </w:rPr>
        <w:t xml:space="preserve">Соответствующие </w:t>
      </w:r>
      <w:r w:rsidR="00A27836">
        <w:rPr>
          <w:rFonts w:ascii="Times New Roman" w:hAnsi="Times New Roman" w:cs="Times New Roman"/>
          <w:sz w:val="28"/>
        </w:rPr>
        <w:t>среднемесячные</w:t>
      </w:r>
      <w:r>
        <w:rPr>
          <w:rFonts w:ascii="Times New Roman" w:hAnsi="Times New Roman" w:cs="Times New Roman"/>
          <w:sz w:val="28"/>
        </w:rPr>
        <w:t xml:space="preserve"> заработные платы в Самарской области приведены в </w:t>
      </w:r>
      <w:r w:rsidR="00F04194">
        <w:rPr>
          <w:rFonts w:ascii="Times New Roman" w:hAnsi="Times New Roman" w:cs="Times New Roman"/>
          <w:sz w:val="28"/>
        </w:rPr>
        <w:t xml:space="preserve">приложении </w:t>
      </w:r>
      <w:r w:rsidR="00FB6811" w:rsidRPr="00FB6811">
        <w:rPr>
          <w:rFonts w:ascii="Times New Roman" w:hAnsi="Times New Roman" w:cs="Times New Roman"/>
          <w:sz w:val="28"/>
        </w:rPr>
        <w:t>6</w:t>
      </w:r>
      <w:r>
        <w:rPr>
          <w:rFonts w:ascii="Times New Roman" w:hAnsi="Times New Roman" w:cs="Times New Roman"/>
          <w:sz w:val="28"/>
        </w:rPr>
        <w:t xml:space="preserve">. </w:t>
      </w:r>
      <w:r w:rsidR="00A27836">
        <w:rPr>
          <w:rFonts w:ascii="Times New Roman" w:hAnsi="Times New Roman" w:cs="Times New Roman"/>
          <w:sz w:val="28"/>
        </w:rPr>
        <w:t xml:space="preserve"> За период с октября 2011 г. по октябрь 2012 г. средняя заработная плата на одного сотрудника равна 20 400 руб.</w:t>
      </w:r>
    </w:p>
    <w:p w:rsidR="00A27836" w:rsidRDefault="00A27836" w:rsidP="00F37E45">
      <w:pPr>
        <w:spacing w:line="360" w:lineRule="auto"/>
        <w:jc w:val="both"/>
        <w:rPr>
          <w:rFonts w:ascii="Times New Roman" w:hAnsi="Times New Roman" w:cs="Times New Roman"/>
          <w:sz w:val="28"/>
        </w:rPr>
      </w:pPr>
      <w:r>
        <w:rPr>
          <w:rFonts w:ascii="Times New Roman" w:hAnsi="Times New Roman" w:cs="Times New Roman"/>
          <w:sz w:val="28"/>
        </w:rPr>
        <w:t xml:space="preserve">Следовательно, </w:t>
      </w:r>
      <w:r w:rsidR="00805B48">
        <w:rPr>
          <w:rFonts w:ascii="Times New Roman" w:hAnsi="Times New Roman" w:cs="Times New Roman"/>
          <w:sz w:val="28"/>
        </w:rPr>
        <w:t xml:space="preserve">участие пациента в программе </w:t>
      </w:r>
      <w:r>
        <w:rPr>
          <w:rFonts w:ascii="Times New Roman" w:hAnsi="Times New Roman" w:cs="Times New Roman"/>
          <w:sz w:val="28"/>
        </w:rPr>
        <w:t xml:space="preserve"> </w:t>
      </w:r>
      <w:r w:rsidR="00A418E2">
        <w:rPr>
          <w:rFonts w:ascii="Times New Roman" w:hAnsi="Times New Roman" w:cs="Times New Roman"/>
          <w:sz w:val="28"/>
        </w:rPr>
        <w:t xml:space="preserve">с прохождением лечения по модели 1 </w:t>
      </w:r>
      <w:r w:rsidR="007D1AE9">
        <w:rPr>
          <w:rFonts w:ascii="Times New Roman" w:hAnsi="Times New Roman" w:cs="Times New Roman"/>
          <w:sz w:val="28"/>
        </w:rPr>
        <w:t xml:space="preserve">увеличивает его производительность за год </w:t>
      </w:r>
      <w:proofErr w:type="gramStart"/>
      <w:r w:rsidR="007D1AE9">
        <w:rPr>
          <w:rFonts w:ascii="Times New Roman" w:hAnsi="Times New Roman" w:cs="Times New Roman"/>
          <w:sz w:val="28"/>
        </w:rPr>
        <w:t>на</w:t>
      </w:r>
      <w:proofErr w:type="gramEnd"/>
    </w:p>
    <w:p w:rsidR="007D1AE9" w:rsidRDefault="007D1AE9" w:rsidP="00F37E45">
      <w:pPr>
        <w:spacing w:line="360" w:lineRule="auto"/>
        <w:jc w:val="both"/>
        <w:rPr>
          <w:rFonts w:ascii="Times New Roman" w:hAnsi="Times New Roman" w:cs="Times New Roman"/>
          <w:sz w:val="28"/>
        </w:rPr>
      </w:pPr>
      <w:r>
        <w:rPr>
          <w:rFonts w:ascii="Times New Roman" w:hAnsi="Times New Roman" w:cs="Times New Roman"/>
          <w:sz w:val="28"/>
        </w:rPr>
        <w:t xml:space="preserve">0,016*20400*12 = 3916  ≈ 4000 </w:t>
      </w:r>
      <w:r w:rsidR="00434875">
        <w:rPr>
          <w:rFonts w:ascii="Times New Roman" w:hAnsi="Times New Roman" w:cs="Times New Roman"/>
          <w:sz w:val="28"/>
        </w:rPr>
        <w:t xml:space="preserve">руб., что составляет </w:t>
      </w:r>
      <w:r w:rsidR="004F55A3">
        <w:rPr>
          <w:rFonts w:ascii="Times New Roman" w:hAnsi="Times New Roman" w:cs="Times New Roman"/>
          <w:sz w:val="28"/>
        </w:rPr>
        <w:t>11,5%  от стоимости участия в программе</w:t>
      </w:r>
      <w:r w:rsidR="0050013E">
        <w:rPr>
          <w:rFonts w:ascii="Times New Roman" w:hAnsi="Times New Roman" w:cs="Times New Roman"/>
          <w:sz w:val="28"/>
        </w:rPr>
        <w:t xml:space="preserve"> (</w:t>
      </w:r>
      <w:r w:rsidR="00861966">
        <w:rPr>
          <w:rFonts w:ascii="Times New Roman" w:hAnsi="Times New Roman" w:cs="Times New Roman"/>
          <w:sz w:val="28"/>
        </w:rPr>
        <w:t>34</w:t>
      </w:r>
      <w:r w:rsidR="003E6D0E">
        <w:rPr>
          <w:rFonts w:ascii="Times New Roman" w:hAnsi="Times New Roman" w:cs="Times New Roman"/>
          <w:sz w:val="28"/>
        </w:rPr>
        <w:t xml:space="preserve"> </w:t>
      </w:r>
      <w:r w:rsidR="00861966">
        <w:rPr>
          <w:rFonts w:ascii="Times New Roman" w:hAnsi="Times New Roman" w:cs="Times New Roman"/>
          <w:sz w:val="28"/>
        </w:rPr>
        <w:t>626 руб.)</w:t>
      </w:r>
    </w:p>
    <w:p w:rsidR="007D1AE9" w:rsidRDefault="007D1AE9" w:rsidP="00F37E45">
      <w:pPr>
        <w:spacing w:line="360" w:lineRule="auto"/>
        <w:jc w:val="both"/>
        <w:rPr>
          <w:rFonts w:ascii="Times New Roman" w:hAnsi="Times New Roman" w:cs="Times New Roman"/>
          <w:sz w:val="28"/>
        </w:rPr>
      </w:pPr>
      <w:r>
        <w:rPr>
          <w:rFonts w:ascii="Times New Roman" w:hAnsi="Times New Roman" w:cs="Times New Roman"/>
          <w:sz w:val="28"/>
        </w:rPr>
        <w:t>Участие пациента в программе с прохождением лечения по модели 3 увеличивает е</w:t>
      </w:r>
      <w:r w:rsidR="00BD0C09">
        <w:rPr>
          <w:rFonts w:ascii="Times New Roman" w:hAnsi="Times New Roman" w:cs="Times New Roman"/>
          <w:sz w:val="28"/>
        </w:rPr>
        <w:t xml:space="preserve">го производительность за год </w:t>
      </w:r>
      <w:proofErr w:type="gramStart"/>
      <w:r w:rsidR="00BD0C09">
        <w:rPr>
          <w:rFonts w:ascii="Times New Roman" w:hAnsi="Times New Roman" w:cs="Times New Roman"/>
          <w:sz w:val="28"/>
        </w:rPr>
        <w:t>на</w:t>
      </w:r>
      <w:proofErr w:type="gramEnd"/>
    </w:p>
    <w:p w:rsidR="005F255B" w:rsidRDefault="00827E77" w:rsidP="00F37E45">
      <w:pPr>
        <w:spacing w:line="360" w:lineRule="auto"/>
        <w:jc w:val="both"/>
        <w:rPr>
          <w:rFonts w:ascii="Times New Roman" w:hAnsi="Times New Roman" w:cs="Times New Roman"/>
          <w:sz w:val="28"/>
        </w:rPr>
      </w:pPr>
      <w:r>
        <w:rPr>
          <w:rFonts w:ascii="Times New Roman" w:hAnsi="Times New Roman" w:cs="Times New Roman"/>
          <w:sz w:val="28"/>
        </w:rPr>
        <w:t xml:space="preserve">0,036*20400*12 = 8812,4  ≈ </w:t>
      </w:r>
      <w:r w:rsidR="008F46B6">
        <w:rPr>
          <w:rFonts w:ascii="Times New Roman" w:hAnsi="Times New Roman" w:cs="Times New Roman"/>
          <w:sz w:val="28"/>
        </w:rPr>
        <w:t xml:space="preserve"> </w:t>
      </w:r>
      <w:r>
        <w:rPr>
          <w:rFonts w:ascii="Times New Roman" w:hAnsi="Times New Roman" w:cs="Times New Roman"/>
          <w:sz w:val="28"/>
        </w:rPr>
        <w:t>8800 руб.</w:t>
      </w:r>
      <w:r w:rsidR="0050013E">
        <w:rPr>
          <w:rFonts w:ascii="Times New Roman" w:hAnsi="Times New Roman" w:cs="Times New Roman"/>
          <w:sz w:val="28"/>
        </w:rPr>
        <w:t>, что составляет 1,7% от стоимости участия в программе (515</w:t>
      </w:r>
      <w:r w:rsidR="003E6D0E">
        <w:rPr>
          <w:rFonts w:ascii="Times New Roman" w:hAnsi="Times New Roman" w:cs="Times New Roman"/>
          <w:sz w:val="28"/>
        </w:rPr>
        <w:t xml:space="preserve"> </w:t>
      </w:r>
      <w:r w:rsidR="0050013E">
        <w:rPr>
          <w:rFonts w:ascii="Times New Roman" w:hAnsi="Times New Roman" w:cs="Times New Roman"/>
          <w:sz w:val="28"/>
        </w:rPr>
        <w:t>484 руб.)</w:t>
      </w:r>
    </w:p>
    <w:p w:rsidR="00A30249" w:rsidRDefault="00115B35" w:rsidP="00F37E45">
      <w:pPr>
        <w:spacing w:line="360" w:lineRule="auto"/>
        <w:jc w:val="both"/>
        <w:rPr>
          <w:rFonts w:ascii="Times New Roman" w:hAnsi="Times New Roman" w:cs="Times New Roman"/>
          <w:sz w:val="28"/>
        </w:rPr>
      </w:pPr>
      <w:r>
        <w:rPr>
          <w:rFonts w:ascii="Times New Roman" w:hAnsi="Times New Roman" w:cs="Times New Roman"/>
          <w:sz w:val="28"/>
        </w:rPr>
        <w:t>Лечение по модели 3 является более дорогостоящим, окупить которое не представляется возможным только за счет увеличения производительности труда пациентов.</w:t>
      </w:r>
    </w:p>
    <w:p w:rsidR="005F255B" w:rsidRDefault="0050013E" w:rsidP="00F37E45">
      <w:pPr>
        <w:spacing w:line="360" w:lineRule="auto"/>
        <w:jc w:val="both"/>
        <w:rPr>
          <w:rFonts w:ascii="Times New Roman" w:hAnsi="Times New Roman" w:cs="Times New Roman"/>
          <w:sz w:val="28"/>
        </w:rPr>
      </w:pPr>
      <w:r>
        <w:rPr>
          <w:rFonts w:ascii="Times New Roman" w:hAnsi="Times New Roman" w:cs="Times New Roman"/>
          <w:sz w:val="28"/>
        </w:rPr>
        <w:t xml:space="preserve"> </w:t>
      </w:r>
    </w:p>
    <w:p w:rsidR="004165E4" w:rsidRDefault="004165E4" w:rsidP="004165E4">
      <w:pPr>
        <w:spacing w:line="360" w:lineRule="auto"/>
        <w:rPr>
          <w:rFonts w:ascii="Times New Roman" w:hAnsi="Times New Roman" w:cs="Times New Roman"/>
          <w:sz w:val="28"/>
        </w:rPr>
      </w:pPr>
      <w:r>
        <w:rPr>
          <w:rFonts w:ascii="Times New Roman" w:hAnsi="Times New Roman" w:cs="Times New Roman"/>
          <w:sz w:val="28"/>
        </w:rPr>
        <w:t xml:space="preserve"> </w:t>
      </w:r>
    </w:p>
    <w:p w:rsidR="004165E4" w:rsidRDefault="004165E4" w:rsidP="003875C0">
      <w:pPr>
        <w:spacing w:line="360" w:lineRule="auto"/>
        <w:rPr>
          <w:rFonts w:ascii="Times New Roman" w:hAnsi="Times New Roman" w:cs="Times New Roman"/>
          <w:sz w:val="28"/>
        </w:rPr>
      </w:pPr>
    </w:p>
    <w:p w:rsidR="00CB7D1C" w:rsidRDefault="00CB7D1C" w:rsidP="00CB7D1C">
      <w:pPr>
        <w:pStyle w:val="2"/>
        <w:rPr>
          <w:rFonts w:cs="Times New Roman"/>
        </w:rPr>
      </w:pPr>
      <w:bookmarkStart w:id="44" w:name="_Toc358236571"/>
      <w:r>
        <w:rPr>
          <w:rFonts w:cs="Times New Roman"/>
        </w:rPr>
        <w:lastRenderedPageBreak/>
        <w:t>2.5.2</w:t>
      </w:r>
      <w:r w:rsidRPr="007D1AE9">
        <w:rPr>
          <w:rFonts w:cs="Times New Roman"/>
        </w:rPr>
        <w:t xml:space="preserve"> </w:t>
      </w:r>
      <w:r>
        <w:rPr>
          <w:rFonts w:cs="Times New Roman"/>
        </w:rPr>
        <w:t xml:space="preserve">Сокращение </w:t>
      </w:r>
      <w:r w:rsidR="00D51EF7">
        <w:rPr>
          <w:rFonts w:cs="Times New Roman"/>
        </w:rPr>
        <w:t>количества дней госпитализации</w:t>
      </w:r>
      <w:bookmarkEnd w:id="44"/>
    </w:p>
    <w:p w:rsidR="00D65EB3" w:rsidRDefault="00D65EB3" w:rsidP="00D65EB3">
      <w:pPr>
        <w:spacing w:line="360" w:lineRule="auto"/>
        <w:rPr>
          <w:rFonts w:ascii="Times New Roman" w:hAnsi="Times New Roman" w:cs="Times New Roman"/>
          <w:sz w:val="28"/>
        </w:rPr>
      </w:pPr>
      <w:r>
        <w:rPr>
          <w:rFonts w:ascii="Times New Roman" w:hAnsi="Times New Roman" w:cs="Times New Roman"/>
          <w:sz w:val="28"/>
        </w:rPr>
        <w:t>Для оценки эффекта от участия в программе на количество дней госпитализации пациентов была использована следующая модель:</w:t>
      </w:r>
    </w:p>
    <w:p w:rsidR="00D65EB3" w:rsidRPr="00D65EB3" w:rsidRDefault="00EC2E70" w:rsidP="00D65EB3">
      <w:pPr>
        <w:spacing w:line="360" w:lineRule="auto"/>
        <w:rPr>
          <w:rFonts w:ascii="Times New Roman" w:hAnsi="Times New Roman" w:cs="Times New Roman"/>
          <w:sz w:val="28"/>
        </w:rPr>
      </w:pPr>
      <w:r w:rsidRPr="00EC2E70">
        <w:rPr>
          <w:position w:val="-48"/>
        </w:rPr>
        <w:object w:dxaOrig="5820" w:dyaOrig="1080">
          <v:shape id="_x0000_i1036" type="#_x0000_t75" style="width:363.35pt;height:68.65pt" o:ole="">
            <v:imagedata r:id="rId45" o:title=""/>
          </v:shape>
          <o:OLEObject Type="Embed" ProgID="Equation.DSMT4" ShapeID="_x0000_i1036" DrawAspect="Content" ObjectID="_1432041459" r:id="rId46"/>
        </w:object>
      </w:r>
      <w:r w:rsidR="00D65EB3">
        <w:t xml:space="preserve"> </w:t>
      </w:r>
      <w:r w:rsidR="00D65EB3" w:rsidRPr="00CD4596">
        <w:tab/>
      </w:r>
      <w:r w:rsidR="00D65EB3">
        <w:rPr>
          <w:rFonts w:ascii="Times New Roman" w:hAnsi="Times New Roman" w:cs="Times New Roman"/>
          <w:sz w:val="28"/>
        </w:rPr>
        <w:t>(12</w:t>
      </w:r>
      <w:r w:rsidR="00D65EB3" w:rsidRPr="00CD4596">
        <w:rPr>
          <w:rFonts w:ascii="Times New Roman" w:hAnsi="Times New Roman" w:cs="Times New Roman"/>
          <w:sz w:val="28"/>
        </w:rPr>
        <w:t>)</w:t>
      </w:r>
    </w:p>
    <w:p w:rsidR="00D65EB3" w:rsidRPr="00D65EB3" w:rsidRDefault="00D65EB3" w:rsidP="00D84835">
      <w:pPr>
        <w:rPr>
          <w:rFonts w:ascii="Times New Roman" w:hAnsi="Times New Roman" w:cs="Times New Roman"/>
          <w:sz w:val="28"/>
        </w:rPr>
      </w:pPr>
      <w:proofErr w:type="spellStart"/>
      <w:proofErr w:type="gramStart"/>
      <w:r>
        <w:rPr>
          <w:rFonts w:ascii="Times New Roman" w:hAnsi="Times New Roman" w:cs="Times New Roman"/>
          <w:b/>
          <w:sz w:val="28"/>
          <w:lang w:val="en-US"/>
        </w:rPr>
        <w:t>hosp</w:t>
      </w:r>
      <w:proofErr w:type="spellEnd"/>
      <w:proofErr w:type="gramEnd"/>
      <w:r w:rsidRPr="008A5C7C">
        <w:rPr>
          <w:rFonts w:ascii="Times New Roman" w:hAnsi="Times New Roman" w:cs="Times New Roman"/>
          <w:b/>
          <w:sz w:val="28"/>
        </w:rPr>
        <w:t xml:space="preserve"> - </w:t>
      </w:r>
      <w:r>
        <w:rPr>
          <w:rFonts w:ascii="Times New Roman" w:hAnsi="Times New Roman" w:cs="Times New Roman"/>
          <w:sz w:val="28"/>
        </w:rPr>
        <w:t>переменная количества дней госпитализации пациента</w:t>
      </w:r>
      <w:r w:rsidR="00FE38B9">
        <w:rPr>
          <w:rFonts w:ascii="Times New Roman" w:hAnsi="Times New Roman" w:cs="Times New Roman"/>
          <w:sz w:val="28"/>
        </w:rPr>
        <w:t xml:space="preserve"> за время проведения программы</w:t>
      </w:r>
      <w:r>
        <w:rPr>
          <w:rFonts w:ascii="Times New Roman" w:hAnsi="Times New Roman" w:cs="Times New Roman"/>
          <w:sz w:val="28"/>
        </w:rPr>
        <w:t>;</w:t>
      </w:r>
    </w:p>
    <w:p w:rsidR="0076391B" w:rsidRPr="0076391B" w:rsidRDefault="00D65EB3" w:rsidP="00D84835">
      <w:pPr>
        <w:rPr>
          <w:rFonts w:ascii="Times New Roman" w:hAnsi="Times New Roman" w:cs="Times New Roman"/>
          <w:sz w:val="28"/>
        </w:rPr>
      </w:pPr>
      <w:r w:rsidRPr="00AF16ED">
        <w:rPr>
          <w:rFonts w:ascii="Times New Roman" w:hAnsi="Times New Roman" w:cs="Times New Roman"/>
          <w:b/>
          <w:sz w:val="28"/>
          <w:lang w:val="en-US"/>
        </w:rPr>
        <w:t>model</w:t>
      </w:r>
      <w:r w:rsidRPr="00AF16ED">
        <w:rPr>
          <w:rFonts w:ascii="Times New Roman" w:hAnsi="Times New Roman" w:cs="Times New Roman"/>
          <w:b/>
          <w:sz w:val="28"/>
        </w:rPr>
        <w:t xml:space="preserve">1, </w:t>
      </w:r>
      <w:r w:rsidRPr="00AF16ED">
        <w:rPr>
          <w:rFonts w:ascii="Times New Roman" w:hAnsi="Times New Roman" w:cs="Times New Roman"/>
          <w:b/>
          <w:sz w:val="28"/>
          <w:lang w:val="en-US"/>
        </w:rPr>
        <w:t>model</w:t>
      </w:r>
      <w:r w:rsidRPr="00AF16ED">
        <w:rPr>
          <w:rFonts w:ascii="Times New Roman" w:hAnsi="Times New Roman" w:cs="Times New Roman"/>
          <w:b/>
          <w:sz w:val="28"/>
        </w:rPr>
        <w:t xml:space="preserve">2, </w:t>
      </w:r>
      <w:r w:rsidRPr="00AF16ED">
        <w:rPr>
          <w:rFonts w:ascii="Times New Roman" w:hAnsi="Times New Roman" w:cs="Times New Roman"/>
          <w:b/>
          <w:sz w:val="28"/>
          <w:lang w:val="en-US"/>
        </w:rPr>
        <w:t>model</w:t>
      </w:r>
      <w:r w:rsidRPr="00AF16ED">
        <w:rPr>
          <w:rFonts w:ascii="Times New Roman" w:hAnsi="Times New Roman" w:cs="Times New Roman"/>
          <w:b/>
          <w:sz w:val="28"/>
        </w:rPr>
        <w:t>3</w:t>
      </w:r>
      <w:r w:rsidRPr="00AF16ED">
        <w:rPr>
          <w:rFonts w:ascii="Times New Roman" w:hAnsi="Times New Roman" w:cs="Times New Roman"/>
          <w:sz w:val="28"/>
        </w:rPr>
        <w:t xml:space="preserve"> - </w:t>
      </w:r>
      <w:proofErr w:type="spellStart"/>
      <w:r>
        <w:rPr>
          <w:rFonts w:ascii="Times New Roman" w:hAnsi="Times New Roman" w:cs="Times New Roman"/>
          <w:sz w:val="28"/>
        </w:rPr>
        <w:t>дамми</w:t>
      </w:r>
      <w:proofErr w:type="spellEnd"/>
      <w:r>
        <w:rPr>
          <w:rFonts w:ascii="Times New Roman" w:hAnsi="Times New Roman" w:cs="Times New Roman"/>
          <w:sz w:val="28"/>
        </w:rPr>
        <w:t>-переменные равные 1, если пациент участвовал в программе и проходил лечение в рамках соответствующей модели,  и равные 0 для пациентов контрольной группы;</w:t>
      </w:r>
      <w:r>
        <w:rPr>
          <w:rFonts w:ascii="Times New Roman" w:hAnsi="Times New Roman" w:cs="Times New Roman"/>
          <w:sz w:val="28"/>
        </w:rPr>
        <w:br/>
      </w:r>
      <w:r w:rsidRPr="00B864AF">
        <w:rPr>
          <w:rFonts w:ascii="Times New Roman" w:hAnsi="Times New Roman" w:cs="Times New Roman"/>
          <w:b/>
          <w:sz w:val="28"/>
          <w:lang w:val="en-US"/>
        </w:rPr>
        <w:t>age</w:t>
      </w:r>
      <w:r w:rsidRPr="00AF16ED">
        <w:rPr>
          <w:rFonts w:ascii="Times New Roman" w:hAnsi="Times New Roman" w:cs="Times New Roman"/>
          <w:sz w:val="28"/>
        </w:rPr>
        <w:t xml:space="preserve"> - </w:t>
      </w:r>
      <w:r>
        <w:rPr>
          <w:rFonts w:ascii="Times New Roman" w:hAnsi="Times New Roman" w:cs="Times New Roman"/>
          <w:sz w:val="28"/>
        </w:rPr>
        <w:t>возраст пациента;</w:t>
      </w:r>
      <w:r w:rsidRPr="00AF16ED">
        <w:rPr>
          <w:rFonts w:ascii="Times New Roman" w:hAnsi="Times New Roman" w:cs="Times New Roman"/>
          <w:sz w:val="28"/>
        </w:rPr>
        <w:br/>
      </w:r>
      <w:r w:rsidRPr="00B864AF">
        <w:rPr>
          <w:rFonts w:ascii="Times New Roman" w:hAnsi="Times New Roman" w:cs="Times New Roman"/>
          <w:b/>
          <w:sz w:val="28"/>
          <w:lang w:val="en-US"/>
        </w:rPr>
        <w:t>male</w:t>
      </w:r>
      <w:r w:rsidRPr="00AF16ED">
        <w:rPr>
          <w:rFonts w:ascii="Times New Roman" w:hAnsi="Times New Roman" w:cs="Times New Roman"/>
          <w:sz w:val="28"/>
        </w:rPr>
        <w:t xml:space="preserve"> - </w:t>
      </w:r>
      <w:r>
        <w:rPr>
          <w:rFonts w:ascii="Times New Roman" w:hAnsi="Times New Roman" w:cs="Times New Roman"/>
          <w:sz w:val="28"/>
        </w:rPr>
        <w:t>пол пациента (1 - мужской, 0 - женский);</w:t>
      </w:r>
      <w:r>
        <w:rPr>
          <w:rFonts w:ascii="Times New Roman" w:hAnsi="Times New Roman" w:cs="Times New Roman"/>
          <w:sz w:val="28"/>
        </w:rPr>
        <w:br/>
      </w:r>
      <w:r w:rsidRPr="00B864AF">
        <w:rPr>
          <w:rFonts w:ascii="Times New Roman" w:hAnsi="Times New Roman" w:cs="Times New Roman"/>
          <w:b/>
          <w:sz w:val="28"/>
          <w:lang w:val="en-US"/>
        </w:rPr>
        <w:t>duration</w:t>
      </w:r>
      <w:r w:rsidRPr="001170F7">
        <w:rPr>
          <w:rFonts w:ascii="Times New Roman" w:hAnsi="Times New Roman" w:cs="Times New Roman"/>
          <w:sz w:val="28"/>
        </w:rPr>
        <w:t xml:space="preserve"> - </w:t>
      </w:r>
      <w:r>
        <w:rPr>
          <w:rFonts w:ascii="Times New Roman" w:hAnsi="Times New Roman" w:cs="Times New Roman"/>
          <w:sz w:val="28"/>
        </w:rPr>
        <w:t>количество лет, прошедшее с даты диагностирования болезни у пациента до 2012 года;</w:t>
      </w:r>
      <w:r>
        <w:rPr>
          <w:rFonts w:ascii="Times New Roman" w:hAnsi="Times New Roman" w:cs="Times New Roman"/>
          <w:sz w:val="28"/>
        </w:rPr>
        <w:br/>
      </w:r>
      <w:proofErr w:type="spellStart"/>
      <w:r w:rsidR="00420B79">
        <w:rPr>
          <w:rFonts w:ascii="Times New Roman" w:hAnsi="Times New Roman" w:cs="Times New Roman"/>
          <w:b/>
          <w:sz w:val="28"/>
          <w:lang w:val="en-US"/>
        </w:rPr>
        <w:t>mstatus</w:t>
      </w:r>
      <w:proofErr w:type="spellEnd"/>
      <w:r w:rsidR="008A5C7C" w:rsidRPr="00587006">
        <w:rPr>
          <w:rFonts w:ascii="Times New Roman" w:hAnsi="Times New Roman" w:cs="Times New Roman"/>
          <w:b/>
          <w:sz w:val="28"/>
        </w:rPr>
        <w:t>2,</w:t>
      </w:r>
      <w:r w:rsidR="00420B79">
        <w:rPr>
          <w:rFonts w:ascii="Times New Roman" w:hAnsi="Times New Roman" w:cs="Times New Roman"/>
          <w:b/>
          <w:sz w:val="28"/>
        </w:rPr>
        <w:t>…</w:t>
      </w:r>
      <w:r w:rsidR="00420B79" w:rsidRPr="00420B79">
        <w:rPr>
          <w:rFonts w:ascii="Times New Roman" w:hAnsi="Times New Roman" w:cs="Times New Roman"/>
          <w:b/>
          <w:sz w:val="28"/>
        </w:rPr>
        <w:t>,</w:t>
      </w:r>
      <w:r w:rsidR="008A5C7C" w:rsidRPr="00587006">
        <w:rPr>
          <w:rFonts w:ascii="Times New Roman" w:hAnsi="Times New Roman" w:cs="Times New Roman"/>
          <w:b/>
          <w:sz w:val="28"/>
        </w:rPr>
        <w:t xml:space="preserve"> </w:t>
      </w:r>
      <w:proofErr w:type="spellStart"/>
      <w:r w:rsidR="00420B79">
        <w:rPr>
          <w:rFonts w:ascii="Times New Roman" w:hAnsi="Times New Roman" w:cs="Times New Roman"/>
          <w:b/>
          <w:sz w:val="28"/>
          <w:lang w:val="en-US"/>
        </w:rPr>
        <w:t>mstatus</w:t>
      </w:r>
      <w:proofErr w:type="spellEnd"/>
      <w:r w:rsidR="00420B79" w:rsidRPr="005A2E32">
        <w:rPr>
          <w:rFonts w:ascii="Times New Roman" w:hAnsi="Times New Roman" w:cs="Times New Roman"/>
          <w:b/>
          <w:sz w:val="28"/>
        </w:rPr>
        <w:t>6</w:t>
      </w:r>
      <w:r w:rsidRPr="00B864AF">
        <w:rPr>
          <w:rFonts w:ascii="Times New Roman" w:hAnsi="Times New Roman" w:cs="Times New Roman"/>
          <w:sz w:val="28"/>
        </w:rPr>
        <w:t xml:space="preserve"> - </w:t>
      </w:r>
      <w:r>
        <w:rPr>
          <w:rFonts w:ascii="Times New Roman" w:hAnsi="Times New Roman" w:cs="Times New Roman"/>
          <w:sz w:val="28"/>
        </w:rPr>
        <w:t>категориальные переменные, соо</w:t>
      </w:r>
      <w:r w:rsidR="0076391B">
        <w:rPr>
          <w:rFonts w:ascii="Times New Roman" w:hAnsi="Times New Roman" w:cs="Times New Roman"/>
          <w:sz w:val="28"/>
        </w:rPr>
        <w:t>тветствующие ответу на вопрос №</w:t>
      </w:r>
      <w:r w:rsidR="0076391B" w:rsidRPr="0076391B">
        <w:rPr>
          <w:rFonts w:ascii="Times New Roman" w:hAnsi="Times New Roman" w:cs="Times New Roman"/>
          <w:sz w:val="28"/>
        </w:rPr>
        <w:t>4</w:t>
      </w:r>
      <w:r>
        <w:rPr>
          <w:rFonts w:ascii="Times New Roman" w:hAnsi="Times New Roman" w:cs="Times New Roman"/>
          <w:sz w:val="28"/>
        </w:rPr>
        <w:t xml:space="preserve"> анкеты о </w:t>
      </w:r>
      <w:r w:rsidR="0076391B">
        <w:rPr>
          <w:rFonts w:ascii="Times New Roman" w:hAnsi="Times New Roman" w:cs="Times New Roman"/>
          <w:sz w:val="28"/>
        </w:rPr>
        <w:t>семейном положении</w:t>
      </w:r>
      <w:r>
        <w:rPr>
          <w:rFonts w:ascii="Times New Roman" w:hAnsi="Times New Roman" w:cs="Times New Roman"/>
          <w:sz w:val="28"/>
        </w:rPr>
        <w:t xml:space="preserve"> пациента</w:t>
      </w:r>
      <w:r w:rsidRPr="008535C2">
        <w:rPr>
          <w:rFonts w:ascii="Times New Roman" w:hAnsi="Times New Roman" w:cs="Times New Roman"/>
          <w:sz w:val="28"/>
        </w:rPr>
        <w:t xml:space="preserve"> </w:t>
      </w:r>
      <w:r w:rsidR="00FB6811">
        <w:rPr>
          <w:rFonts w:ascii="Times New Roman" w:hAnsi="Times New Roman" w:cs="Times New Roman"/>
          <w:sz w:val="28"/>
        </w:rPr>
        <w:t xml:space="preserve">(см. приложение </w:t>
      </w:r>
      <w:r w:rsidR="00FB6811" w:rsidRPr="00FB6811">
        <w:rPr>
          <w:rFonts w:ascii="Times New Roman" w:hAnsi="Times New Roman" w:cs="Times New Roman"/>
          <w:sz w:val="28"/>
        </w:rPr>
        <w:t>1</w:t>
      </w:r>
      <w:r>
        <w:rPr>
          <w:rFonts w:ascii="Times New Roman" w:hAnsi="Times New Roman" w:cs="Times New Roman"/>
          <w:sz w:val="28"/>
        </w:rPr>
        <w:t>);</w:t>
      </w:r>
      <w:r>
        <w:rPr>
          <w:rFonts w:ascii="Times New Roman" w:hAnsi="Times New Roman" w:cs="Times New Roman"/>
          <w:sz w:val="28"/>
        </w:rPr>
        <w:br/>
      </w:r>
      <w:r>
        <w:rPr>
          <w:rFonts w:ascii="Times New Roman" w:hAnsi="Times New Roman" w:cs="Times New Roman"/>
          <w:b/>
          <w:sz w:val="28"/>
          <w:lang w:val="en-US"/>
        </w:rPr>
        <w:t>wealth</w:t>
      </w:r>
      <w:r w:rsidRPr="008535C2">
        <w:rPr>
          <w:rFonts w:ascii="Times New Roman" w:hAnsi="Times New Roman" w:cs="Times New Roman"/>
          <w:b/>
          <w:sz w:val="28"/>
        </w:rPr>
        <w:t>2,</w:t>
      </w:r>
      <w:r>
        <w:rPr>
          <w:rFonts w:ascii="Times New Roman" w:hAnsi="Times New Roman" w:cs="Times New Roman"/>
          <w:b/>
          <w:sz w:val="28"/>
        </w:rPr>
        <w:t>…</w:t>
      </w:r>
      <w:r w:rsidRPr="008535C2">
        <w:rPr>
          <w:rFonts w:ascii="Times New Roman" w:hAnsi="Times New Roman" w:cs="Times New Roman"/>
          <w:b/>
          <w:sz w:val="28"/>
        </w:rPr>
        <w:t>,</w:t>
      </w:r>
      <w:r>
        <w:rPr>
          <w:rFonts w:ascii="Times New Roman" w:hAnsi="Times New Roman" w:cs="Times New Roman"/>
          <w:b/>
          <w:sz w:val="28"/>
          <w:lang w:val="en-US"/>
        </w:rPr>
        <w:t>wealth</w:t>
      </w:r>
      <w:r w:rsidRPr="008535C2">
        <w:rPr>
          <w:rFonts w:ascii="Times New Roman" w:hAnsi="Times New Roman" w:cs="Times New Roman"/>
          <w:b/>
          <w:sz w:val="28"/>
        </w:rPr>
        <w:t>5</w:t>
      </w:r>
      <w:r w:rsidRPr="00B864AF">
        <w:rPr>
          <w:rFonts w:ascii="Times New Roman" w:hAnsi="Times New Roman" w:cs="Times New Roman"/>
          <w:sz w:val="28"/>
        </w:rPr>
        <w:t xml:space="preserve"> - </w:t>
      </w:r>
      <w:r>
        <w:rPr>
          <w:rFonts w:ascii="Times New Roman" w:hAnsi="Times New Roman" w:cs="Times New Roman"/>
          <w:sz w:val="28"/>
        </w:rPr>
        <w:t>категориальные переменные, соответствующие ответу на вопрос №</w:t>
      </w:r>
      <w:r w:rsidRPr="008535C2">
        <w:rPr>
          <w:rFonts w:ascii="Times New Roman" w:hAnsi="Times New Roman" w:cs="Times New Roman"/>
          <w:sz w:val="28"/>
        </w:rPr>
        <w:t>9</w:t>
      </w:r>
      <w:r>
        <w:rPr>
          <w:rFonts w:ascii="Times New Roman" w:hAnsi="Times New Roman" w:cs="Times New Roman"/>
          <w:sz w:val="28"/>
        </w:rPr>
        <w:t xml:space="preserve"> о материальном положении пациента</w:t>
      </w:r>
      <w:r w:rsidRPr="008535C2">
        <w:rPr>
          <w:rFonts w:ascii="Times New Roman" w:hAnsi="Times New Roman" w:cs="Times New Roman"/>
          <w:sz w:val="28"/>
        </w:rPr>
        <w:t xml:space="preserve"> </w:t>
      </w:r>
      <w:r w:rsidR="00FB6811">
        <w:rPr>
          <w:rFonts w:ascii="Times New Roman" w:hAnsi="Times New Roman" w:cs="Times New Roman"/>
          <w:sz w:val="28"/>
        </w:rPr>
        <w:t xml:space="preserve">(см. приложение </w:t>
      </w:r>
      <w:r w:rsidR="00FB6811" w:rsidRPr="00FB6811">
        <w:rPr>
          <w:rFonts w:ascii="Times New Roman" w:hAnsi="Times New Roman" w:cs="Times New Roman"/>
          <w:sz w:val="28"/>
        </w:rPr>
        <w:t>1</w:t>
      </w:r>
      <w:r>
        <w:rPr>
          <w:rFonts w:ascii="Times New Roman" w:hAnsi="Times New Roman" w:cs="Times New Roman"/>
          <w:sz w:val="28"/>
        </w:rPr>
        <w:t>);</w:t>
      </w:r>
      <w:r w:rsidR="0076391B" w:rsidRPr="0076391B">
        <w:rPr>
          <w:rFonts w:ascii="Times New Roman" w:hAnsi="Times New Roman" w:cs="Times New Roman"/>
          <w:sz w:val="28"/>
        </w:rPr>
        <w:br/>
      </w:r>
      <w:proofErr w:type="spellStart"/>
      <w:r w:rsidR="0076391B">
        <w:rPr>
          <w:rFonts w:ascii="Times New Roman" w:hAnsi="Times New Roman" w:cs="Times New Roman"/>
          <w:b/>
          <w:sz w:val="28"/>
          <w:lang w:val="en-US"/>
        </w:rPr>
        <w:t>educ</w:t>
      </w:r>
      <w:proofErr w:type="spellEnd"/>
      <w:r w:rsidR="0076391B" w:rsidRPr="008535C2">
        <w:rPr>
          <w:rFonts w:ascii="Times New Roman" w:hAnsi="Times New Roman" w:cs="Times New Roman"/>
          <w:b/>
          <w:sz w:val="28"/>
        </w:rPr>
        <w:t>2,</w:t>
      </w:r>
      <w:r w:rsidR="0076391B">
        <w:rPr>
          <w:rFonts w:ascii="Times New Roman" w:hAnsi="Times New Roman" w:cs="Times New Roman"/>
          <w:b/>
          <w:sz w:val="28"/>
        </w:rPr>
        <w:t>…</w:t>
      </w:r>
      <w:r w:rsidR="0076391B" w:rsidRPr="008535C2">
        <w:rPr>
          <w:rFonts w:ascii="Times New Roman" w:hAnsi="Times New Roman" w:cs="Times New Roman"/>
          <w:b/>
          <w:sz w:val="28"/>
        </w:rPr>
        <w:t>,</w:t>
      </w:r>
      <w:proofErr w:type="spellStart"/>
      <w:r w:rsidR="0076391B">
        <w:rPr>
          <w:rFonts w:ascii="Times New Roman" w:hAnsi="Times New Roman" w:cs="Times New Roman"/>
          <w:b/>
          <w:sz w:val="28"/>
          <w:lang w:val="en-US"/>
        </w:rPr>
        <w:t>educ</w:t>
      </w:r>
      <w:proofErr w:type="spellEnd"/>
      <w:r w:rsidR="0076391B" w:rsidRPr="0076391B">
        <w:rPr>
          <w:rFonts w:ascii="Times New Roman" w:hAnsi="Times New Roman" w:cs="Times New Roman"/>
          <w:b/>
          <w:sz w:val="28"/>
        </w:rPr>
        <w:t>8</w:t>
      </w:r>
      <w:r w:rsidR="0076391B" w:rsidRPr="00B864AF">
        <w:rPr>
          <w:rFonts w:ascii="Times New Roman" w:hAnsi="Times New Roman" w:cs="Times New Roman"/>
          <w:sz w:val="28"/>
        </w:rPr>
        <w:t xml:space="preserve"> - </w:t>
      </w:r>
      <w:r w:rsidR="0076391B">
        <w:rPr>
          <w:rFonts w:ascii="Times New Roman" w:hAnsi="Times New Roman" w:cs="Times New Roman"/>
          <w:sz w:val="28"/>
        </w:rPr>
        <w:t>категориальные переменные, соответствующие ответу на вопрос №</w:t>
      </w:r>
      <w:r w:rsidR="0076391B" w:rsidRPr="0076391B">
        <w:rPr>
          <w:rFonts w:ascii="Times New Roman" w:hAnsi="Times New Roman" w:cs="Times New Roman"/>
          <w:sz w:val="28"/>
        </w:rPr>
        <w:t>3</w:t>
      </w:r>
      <w:r w:rsidR="0076391B">
        <w:rPr>
          <w:rFonts w:ascii="Times New Roman" w:hAnsi="Times New Roman" w:cs="Times New Roman"/>
          <w:sz w:val="28"/>
        </w:rPr>
        <w:t xml:space="preserve"> об уровне образования пациента</w:t>
      </w:r>
      <w:r w:rsidR="0076391B" w:rsidRPr="008535C2">
        <w:rPr>
          <w:rFonts w:ascii="Times New Roman" w:hAnsi="Times New Roman" w:cs="Times New Roman"/>
          <w:sz w:val="28"/>
        </w:rPr>
        <w:t xml:space="preserve"> </w:t>
      </w:r>
      <w:r w:rsidR="00FB6811">
        <w:rPr>
          <w:rFonts w:ascii="Times New Roman" w:hAnsi="Times New Roman" w:cs="Times New Roman"/>
          <w:sz w:val="28"/>
        </w:rPr>
        <w:t xml:space="preserve">(см. приложение </w:t>
      </w:r>
      <w:r w:rsidR="00FB6811" w:rsidRPr="00FB6811">
        <w:rPr>
          <w:rFonts w:ascii="Times New Roman" w:hAnsi="Times New Roman" w:cs="Times New Roman"/>
          <w:sz w:val="28"/>
        </w:rPr>
        <w:t>1</w:t>
      </w:r>
      <w:r w:rsidR="0076391B">
        <w:rPr>
          <w:rFonts w:ascii="Times New Roman" w:hAnsi="Times New Roman" w:cs="Times New Roman"/>
          <w:sz w:val="28"/>
        </w:rPr>
        <w:t>);</w:t>
      </w:r>
    </w:p>
    <w:p w:rsidR="00587006" w:rsidRPr="00C7075C" w:rsidRDefault="00587006" w:rsidP="00D84835">
      <w:pPr>
        <w:rPr>
          <w:rFonts w:ascii="Times New Roman" w:hAnsi="Times New Roman" w:cs="Times New Roman"/>
          <w:sz w:val="28"/>
        </w:rPr>
      </w:pPr>
      <w:r>
        <w:rPr>
          <w:rFonts w:ascii="Times New Roman" w:hAnsi="Times New Roman" w:cs="Times New Roman"/>
          <w:sz w:val="28"/>
        </w:rPr>
        <w:t xml:space="preserve">Ниже приведены результаты оценки </w:t>
      </w:r>
      <w:proofErr w:type="gramStart"/>
      <w:r>
        <w:rPr>
          <w:rFonts w:ascii="Times New Roman" w:hAnsi="Times New Roman" w:cs="Times New Roman"/>
          <w:sz w:val="28"/>
        </w:rPr>
        <w:t>коэффициентов</w:t>
      </w:r>
      <w:proofErr w:type="gramEnd"/>
      <w:r>
        <w:rPr>
          <w:rFonts w:ascii="Times New Roman" w:hAnsi="Times New Roman" w:cs="Times New Roman"/>
          <w:sz w:val="28"/>
        </w:rPr>
        <w:t xml:space="preserve"> модели</w:t>
      </w:r>
      <w:r w:rsidRPr="00450134">
        <w:rPr>
          <w:rFonts w:ascii="Times New Roman" w:hAnsi="Times New Roman" w:cs="Times New Roman"/>
          <w:sz w:val="28"/>
        </w:rPr>
        <w:t xml:space="preserve"> (</w:t>
      </w:r>
      <w:r>
        <w:rPr>
          <w:rFonts w:ascii="Times New Roman" w:hAnsi="Times New Roman" w:cs="Times New Roman"/>
          <w:sz w:val="28"/>
        </w:rPr>
        <w:t>указаны только значимые коэффициенты</w:t>
      </w:r>
      <w:r w:rsidRPr="00450134">
        <w:rPr>
          <w:rFonts w:ascii="Times New Roman" w:hAnsi="Times New Roman" w:cs="Times New Roman"/>
          <w:sz w:val="28"/>
        </w:rPr>
        <w:t>)</w:t>
      </w:r>
    </w:p>
    <w:p w:rsidR="00587006" w:rsidRPr="00770B21" w:rsidRDefault="000B55EA" w:rsidP="00587006">
      <w:pPr>
        <w:spacing w:line="360" w:lineRule="auto"/>
        <w:rPr>
          <w:rFonts w:ascii="Times New Roman" w:hAnsi="Times New Roman" w:cs="Times New Roman"/>
          <w:b/>
          <w:sz w:val="28"/>
          <w:lang w:val="en-US"/>
        </w:rPr>
      </w:pPr>
      <w:r>
        <w:rPr>
          <w:rFonts w:ascii="Times New Roman" w:hAnsi="Times New Roman" w:cs="Times New Roman"/>
          <w:b/>
          <w:sz w:val="28"/>
        </w:rPr>
        <w:t>Таблица 1</w:t>
      </w:r>
      <w:r>
        <w:rPr>
          <w:rFonts w:ascii="Times New Roman" w:hAnsi="Times New Roman" w:cs="Times New Roman"/>
          <w:b/>
          <w:sz w:val="28"/>
          <w:lang w:val="en-US"/>
        </w:rPr>
        <w:t>3</w:t>
      </w:r>
      <w:r w:rsidR="00587006" w:rsidRPr="00770B21">
        <w:rPr>
          <w:rFonts w:ascii="Times New Roman" w:hAnsi="Times New Roman" w:cs="Times New Roman"/>
          <w:b/>
          <w:sz w:val="28"/>
        </w:rPr>
        <w:t>. Оценка коэффициентов модели (</w:t>
      </w:r>
      <w:r w:rsidR="00587006">
        <w:rPr>
          <w:rFonts w:ascii="Times New Roman" w:hAnsi="Times New Roman" w:cs="Times New Roman"/>
          <w:b/>
          <w:sz w:val="28"/>
        </w:rPr>
        <w:t>1</w:t>
      </w:r>
      <w:r w:rsidR="00587006">
        <w:rPr>
          <w:rFonts w:ascii="Times New Roman" w:hAnsi="Times New Roman" w:cs="Times New Roman"/>
          <w:b/>
          <w:sz w:val="28"/>
          <w:lang w:val="en-US"/>
        </w:rPr>
        <w:t>2</w:t>
      </w:r>
      <w:r w:rsidR="00587006" w:rsidRPr="00770B21">
        <w:rPr>
          <w:rFonts w:ascii="Times New Roman" w:hAnsi="Times New Roman" w:cs="Times New Roman"/>
          <w:b/>
          <w:sz w:val="28"/>
        </w:rPr>
        <w:t>)</w:t>
      </w:r>
    </w:p>
    <w:tbl>
      <w:tblPr>
        <w:tblStyle w:val="af"/>
        <w:tblW w:w="5924" w:type="dxa"/>
        <w:tblLook w:val="04A0" w:firstRow="1" w:lastRow="0" w:firstColumn="1" w:lastColumn="0" w:noHBand="0" w:noVBand="1"/>
      </w:tblPr>
      <w:tblGrid>
        <w:gridCol w:w="2400"/>
        <w:gridCol w:w="1724"/>
        <w:gridCol w:w="1800"/>
      </w:tblGrid>
      <w:tr w:rsidR="00587006" w:rsidRPr="00450134" w:rsidTr="00C7075C">
        <w:trPr>
          <w:trHeight w:val="300"/>
        </w:trPr>
        <w:tc>
          <w:tcPr>
            <w:tcW w:w="2400" w:type="dxa"/>
            <w:noWrap/>
            <w:hideMark/>
          </w:tcPr>
          <w:p w:rsidR="00587006" w:rsidRPr="00450134" w:rsidRDefault="00587006" w:rsidP="00797CB4">
            <w:pPr>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Переменная</w:t>
            </w:r>
          </w:p>
        </w:tc>
        <w:tc>
          <w:tcPr>
            <w:tcW w:w="1724" w:type="dxa"/>
            <w:noWrap/>
            <w:hideMark/>
          </w:tcPr>
          <w:p w:rsidR="00587006" w:rsidRPr="00450134" w:rsidRDefault="00587006" w:rsidP="00797CB4">
            <w:pPr>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Коэффициент</w:t>
            </w:r>
          </w:p>
        </w:tc>
        <w:tc>
          <w:tcPr>
            <w:tcW w:w="1800" w:type="dxa"/>
            <w:noWrap/>
            <w:hideMark/>
          </w:tcPr>
          <w:p w:rsidR="00587006" w:rsidRPr="00450134" w:rsidRDefault="00587006" w:rsidP="00797CB4">
            <w:pPr>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t-статистика</w:t>
            </w:r>
          </w:p>
        </w:tc>
      </w:tr>
      <w:tr w:rsidR="00C7075C" w:rsidRPr="00450134" w:rsidTr="00C7075C">
        <w:trPr>
          <w:trHeight w:val="300"/>
        </w:trPr>
        <w:tc>
          <w:tcPr>
            <w:tcW w:w="2400" w:type="dxa"/>
            <w:noWrap/>
            <w:hideMark/>
          </w:tcPr>
          <w:p w:rsidR="00C7075C" w:rsidRPr="00C7075C" w:rsidRDefault="00C7075C" w:rsidP="00C7075C">
            <w:pPr>
              <w:rPr>
                <w:rFonts w:ascii="Times New Roman" w:hAnsi="Times New Roman" w:cs="Times New Roman"/>
                <w:color w:val="000000"/>
                <w:sz w:val="24"/>
              </w:rPr>
            </w:pPr>
            <w:r w:rsidRPr="00C7075C">
              <w:rPr>
                <w:rFonts w:ascii="Times New Roman" w:hAnsi="Times New Roman" w:cs="Times New Roman"/>
                <w:color w:val="000000"/>
                <w:sz w:val="24"/>
              </w:rPr>
              <w:t>1.model</w:t>
            </w:r>
          </w:p>
        </w:tc>
        <w:tc>
          <w:tcPr>
            <w:tcW w:w="1724" w:type="dxa"/>
            <w:noWrap/>
            <w:hideMark/>
          </w:tcPr>
          <w:p w:rsidR="00C7075C" w:rsidRPr="00C7075C" w:rsidRDefault="00F210DA" w:rsidP="00C7075C">
            <w:pPr>
              <w:rPr>
                <w:rFonts w:ascii="Times New Roman" w:hAnsi="Times New Roman" w:cs="Times New Roman"/>
                <w:color w:val="000000"/>
                <w:sz w:val="24"/>
              </w:rPr>
            </w:pPr>
            <w:r>
              <w:rPr>
                <w:rFonts w:ascii="Times New Roman" w:hAnsi="Times New Roman" w:cs="Times New Roman"/>
                <w:color w:val="000000"/>
                <w:sz w:val="24"/>
              </w:rPr>
              <w:t>-21.8</w:t>
            </w:r>
            <w:r w:rsidR="00C7075C" w:rsidRPr="00C7075C">
              <w:rPr>
                <w:rFonts w:ascii="Times New Roman" w:hAnsi="Times New Roman" w:cs="Times New Roman"/>
                <w:color w:val="000000"/>
                <w:sz w:val="24"/>
              </w:rPr>
              <w:t>***</w:t>
            </w:r>
          </w:p>
        </w:tc>
        <w:tc>
          <w:tcPr>
            <w:tcW w:w="1800" w:type="dxa"/>
            <w:noWrap/>
            <w:hideMark/>
          </w:tcPr>
          <w:p w:rsidR="00C7075C" w:rsidRPr="00C7075C" w:rsidRDefault="00C7075C" w:rsidP="00C7075C">
            <w:pPr>
              <w:rPr>
                <w:rFonts w:ascii="Times New Roman" w:hAnsi="Times New Roman" w:cs="Times New Roman"/>
                <w:color w:val="000000"/>
                <w:sz w:val="24"/>
              </w:rPr>
            </w:pPr>
            <w:r w:rsidRPr="00C7075C">
              <w:rPr>
                <w:rFonts w:ascii="Times New Roman" w:hAnsi="Times New Roman" w:cs="Times New Roman"/>
                <w:color w:val="000000"/>
                <w:sz w:val="24"/>
              </w:rPr>
              <w:t>(-6.91)</w:t>
            </w:r>
          </w:p>
        </w:tc>
      </w:tr>
      <w:tr w:rsidR="00C7075C" w:rsidRPr="00450134" w:rsidTr="00C7075C">
        <w:trPr>
          <w:trHeight w:val="300"/>
        </w:trPr>
        <w:tc>
          <w:tcPr>
            <w:tcW w:w="2400" w:type="dxa"/>
            <w:noWrap/>
            <w:hideMark/>
          </w:tcPr>
          <w:p w:rsidR="00C7075C" w:rsidRPr="00C7075C" w:rsidRDefault="00C7075C" w:rsidP="00C7075C">
            <w:pPr>
              <w:rPr>
                <w:rFonts w:ascii="Times New Roman" w:hAnsi="Times New Roman" w:cs="Times New Roman"/>
                <w:color w:val="000000"/>
                <w:sz w:val="24"/>
              </w:rPr>
            </w:pPr>
            <w:r w:rsidRPr="00C7075C">
              <w:rPr>
                <w:rFonts w:ascii="Times New Roman" w:hAnsi="Times New Roman" w:cs="Times New Roman"/>
                <w:color w:val="000000"/>
                <w:sz w:val="24"/>
              </w:rPr>
              <w:t>2.model</w:t>
            </w:r>
          </w:p>
        </w:tc>
        <w:tc>
          <w:tcPr>
            <w:tcW w:w="1724" w:type="dxa"/>
            <w:noWrap/>
            <w:hideMark/>
          </w:tcPr>
          <w:p w:rsidR="00C7075C" w:rsidRPr="00C7075C" w:rsidRDefault="00C7075C" w:rsidP="00F210DA">
            <w:pPr>
              <w:rPr>
                <w:rFonts w:ascii="Times New Roman" w:hAnsi="Times New Roman" w:cs="Times New Roman"/>
                <w:color w:val="000000"/>
                <w:sz w:val="24"/>
              </w:rPr>
            </w:pPr>
            <w:r w:rsidRPr="00C7075C">
              <w:rPr>
                <w:rFonts w:ascii="Times New Roman" w:hAnsi="Times New Roman" w:cs="Times New Roman"/>
                <w:color w:val="000000"/>
                <w:sz w:val="24"/>
              </w:rPr>
              <w:t>-19.7***</w:t>
            </w:r>
          </w:p>
        </w:tc>
        <w:tc>
          <w:tcPr>
            <w:tcW w:w="1800" w:type="dxa"/>
            <w:noWrap/>
            <w:hideMark/>
          </w:tcPr>
          <w:p w:rsidR="00C7075C" w:rsidRPr="00C7075C" w:rsidRDefault="00C7075C" w:rsidP="00C7075C">
            <w:pPr>
              <w:rPr>
                <w:rFonts w:ascii="Times New Roman" w:hAnsi="Times New Roman" w:cs="Times New Roman"/>
                <w:color w:val="000000"/>
                <w:sz w:val="24"/>
              </w:rPr>
            </w:pPr>
            <w:r w:rsidRPr="00C7075C">
              <w:rPr>
                <w:rFonts w:ascii="Times New Roman" w:hAnsi="Times New Roman" w:cs="Times New Roman"/>
                <w:color w:val="000000"/>
                <w:sz w:val="24"/>
              </w:rPr>
              <w:t>(-4.00)</w:t>
            </w:r>
          </w:p>
        </w:tc>
      </w:tr>
      <w:tr w:rsidR="00C7075C" w:rsidRPr="00450134" w:rsidTr="00C7075C">
        <w:trPr>
          <w:trHeight w:val="300"/>
        </w:trPr>
        <w:tc>
          <w:tcPr>
            <w:tcW w:w="2400" w:type="dxa"/>
            <w:noWrap/>
            <w:hideMark/>
          </w:tcPr>
          <w:p w:rsidR="00C7075C" w:rsidRPr="00C7075C" w:rsidRDefault="00C7075C" w:rsidP="00C7075C">
            <w:pPr>
              <w:rPr>
                <w:rFonts w:ascii="Times New Roman" w:hAnsi="Times New Roman" w:cs="Times New Roman"/>
                <w:color w:val="000000"/>
                <w:sz w:val="24"/>
              </w:rPr>
            </w:pPr>
            <w:r w:rsidRPr="00C7075C">
              <w:rPr>
                <w:rFonts w:ascii="Times New Roman" w:hAnsi="Times New Roman" w:cs="Times New Roman"/>
                <w:color w:val="000000"/>
                <w:sz w:val="24"/>
              </w:rPr>
              <w:t>3.model</w:t>
            </w:r>
          </w:p>
        </w:tc>
        <w:tc>
          <w:tcPr>
            <w:tcW w:w="1724" w:type="dxa"/>
            <w:noWrap/>
            <w:hideMark/>
          </w:tcPr>
          <w:p w:rsidR="00C7075C" w:rsidRPr="00C7075C" w:rsidRDefault="00C7075C" w:rsidP="00F210DA">
            <w:pPr>
              <w:rPr>
                <w:rFonts w:ascii="Times New Roman" w:hAnsi="Times New Roman" w:cs="Times New Roman"/>
                <w:color w:val="000000"/>
                <w:sz w:val="24"/>
              </w:rPr>
            </w:pPr>
            <w:r w:rsidRPr="00C7075C">
              <w:rPr>
                <w:rFonts w:ascii="Times New Roman" w:hAnsi="Times New Roman" w:cs="Times New Roman"/>
                <w:color w:val="000000"/>
                <w:sz w:val="24"/>
              </w:rPr>
              <w:t>-22.2***</w:t>
            </w:r>
          </w:p>
        </w:tc>
        <w:tc>
          <w:tcPr>
            <w:tcW w:w="1800" w:type="dxa"/>
            <w:noWrap/>
            <w:hideMark/>
          </w:tcPr>
          <w:p w:rsidR="00C7075C" w:rsidRPr="00C7075C" w:rsidRDefault="00C7075C" w:rsidP="00C7075C">
            <w:pPr>
              <w:rPr>
                <w:rFonts w:ascii="Times New Roman" w:hAnsi="Times New Roman" w:cs="Times New Roman"/>
                <w:color w:val="000000"/>
                <w:sz w:val="24"/>
              </w:rPr>
            </w:pPr>
            <w:r w:rsidRPr="00C7075C">
              <w:rPr>
                <w:rFonts w:ascii="Times New Roman" w:hAnsi="Times New Roman" w:cs="Times New Roman"/>
                <w:color w:val="000000"/>
                <w:sz w:val="24"/>
              </w:rPr>
              <w:t>(-6.70)</w:t>
            </w:r>
          </w:p>
        </w:tc>
      </w:tr>
      <w:tr w:rsidR="00C7075C" w:rsidRPr="00450134" w:rsidTr="00C7075C">
        <w:trPr>
          <w:trHeight w:val="300"/>
        </w:trPr>
        <w:tc>
          <w:tcPr>
            <w:tcW w:w="2400" w:type="dxa"/>
            <w:noWrap/>
            <w:hideMark/>
          </w:tcPr>
          <w:p w:rsidR="00C7075C" w:rsidRPr="00C7075C" w:rsidRDefault="00C7075C" w:rsidP="00C7075C">
            <w:pPr>
              <w:rPr>
                <w:rFonts w:ascii="Times New Roman" w:hAnsi="Times New Roman" w:cs="Times New Roman"/>
                <w:color w:val="000000"/>
                <w:sz w:val="24"/>
              </w:rPr>
            </w:pPr>
            <w:proofErr w:type="spellStart"/>
            <w:r w:rsidRPr="00C7075C">
              <w:rPr>
                <w:rFonts w:ascii="Times New Roman" w:hAnsi="Times New Roman" w:cs="Times New Roman"/>
                <w:color w:val="000000"/>
                <w:sz w:val="24"/>
              </w:rPr>
              <w:lastRenderedPageBreak/>
              <w:t>age</w:t>
            </w:r>
            <w:proofErr w:type="spellEnd"/>
          </w:p>
        </w:tc>
        <w:tc>
          <w:tcPr>
            <w:tcW w:w="1724" w:type="dxa"/>
            <w:noWrap/>
            <w:hideMark/>
          </w:tcPr>
          <w:p w:rsidR="00C7075C" w:rsidRPr="00C7075C" w:rsidRDefault="00F210DA" w:rsidP="00C7075C">
            <w:pPr>
              <w:rPr>
                <w:rFonts w:ascii="Times New Roman" w:hAnsi="Times New Roman" w:cs="Times New Roman"/>
                <w:color w:val="000000"/>
                <w:sz w:val="24"/>
              </w:rPr>
            </w:pPr>
            <w:r>
              <w:rPr>
                <w:rFonts w:ascii="Times New Roman" w:hAnsi="Times New Roman" w:cs="Times New Roman"/>
                <w:color w:val="000000"/>
                <w:sz w:val="24"/>
              </w:rPr>
              <w:t>0.56</w:t>
            </w:r>
            <w:r w:rsidR="00C7075C" w:rsidRPr="00C7075C">
              <w:rPr>
                <w:rFonts w:ascii="Times New Roman" w:hAnsi="Times New Roman" w:cs="Times New Roman"/>
                <w:color w:val="000000"/>
                <w:sz w:val="24"/>
              </w:rPr>
              <w:t>***</w:t>
            </w:r>
          </w:p>
        </w:tc>
        <w:tc>
          <w:tcPr>
            <w:tcW w:w="1800" w:type="dxa"/>
            <w:noWrap/>
            <w:hideMark/>
          </w:tcPr>
          <w:p w:rsidR="00C7075C" w:rsidRPr="00C7075C" w:rsidRDefault="00C7075C" w:rsidP="00C7075C">
            <w:pPr>
              <w:rPr>
                <w:rFonts w:ascii="Times New Roman" w:hAnsi="Times New Roman" w:cs="Times New Roman"/>
                <w:color w:val="000000"/>
                <w:sz w:val="24"/>
              </w:rPr>
            </w:pPr>
            <w:r w:rsidRPr="00C7075C">
              <w:rPr>
                <w:rFonts w:ascii="Times New Roman" w:hAnsi="Times New Roman" w:cs="Times New Roman"/>
                <w:color w:val="000000"/>
                <w:sz w:val="24"/>
              </w:rPr>
              <w:t>(4.12)</w:t>
            </w:r>
          </w:p>
        </w:tc>
      </w:tr>
      <w:tr w:rsidR="00587006" w:rsidRPr="00450134" w:rsidTr="00C7075C">
        <w:trPr>
          <w:trHeight w:val="300"/>
        </w:trPr>
        <w:tc>
          <w:tcPr>
            <w:tcW w:w="2400" w:type="dxa"/>
            <w:noWrap/>
            <w:hideMark/>
          </w:tcPr>
          <w:p w:rsidR="00587006" w:rsidRPr="00450134" w:rsidRDefault="00587006" w:rsidP="00797CB4">
            <w:pPr>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N</w:t>
            </w:r>
          </w:p>
        </w:tc>
        <w:tc>
          <w:tcPr>
            <w:tcW w:w="1724" w:type="dxa"/>
            <w:noWrap/>
            <w:hideMark/>
          </w:tcPr>
          <w:p w:rsidR="00587006" w:rsidRPr="00450134" w:rsidRDefault="00C7075C" w:rsidP="00797CB4">
            <w:pPr>
              <w:rPr>
                <w:rFonts w:ascii="Times New Roman" w:eastAsia="Times New Roman" w:hAnsi="Times New Roman" w:cs="Times New Roman"/>
                <w:color w:val="000000"/>
                <w:sz w:val="24"/>
                <w:szCs w:val="24"/>
                <w:lang w:eastAsia="ru-RU"/>
              </w:rPr>
            </w:pPr>
            <w:r w:rsidRPr="00C7075C">
              <w:rPr>
                <w:rFonts w:ascii="Times New Roman" w:eastAsia="Times New Roman" w:hAnsi="Times New Roman" w:cs="Times New Roman"/>
                <w:color w:val="000000"/>
                <w:sz w:val="24"/>
                <w:szCs w:val="24"/>
                <w:lang w:eastAsia="ru-RU"/>
              </w:rPr>
              <w:t xml:space="preserve">561  </w:t>
            </w:r>
          </w:p>
        </w:tc>
        <w:tc>
          <w:tcPr>
            <w:tcW w:w="1800" w:type="dxa"/>
            <w:noWrap/>
            <w:hideMark/>
          </w:tcPr>
          <w:p w:rsidR="00587006" w:rsidRPr="00450134" w:rsidRDefault="00587006" w:rsidP="00797CB4">
            <w:pPr>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 </w:t>
            </w:r>
          </w:p>
        </w:tc>
      </w:tr>
      <w:tr w:rsidR="00587006" w:rsidRPr="00450134" w:rsidTr="00C7075C">
        <w:trPr>
          <w:trHeight w:val="300"/>
        </w:trPr>
        <w:tc>
          <w:tcPr>
            <w:tcW w:w="5924" w:type="dxa"/>
            <w:gridSpan w:val="3"/>
            <w:noWrap/>
            <w:hideMark/>
          </w:tcPr>
          <w:p w:rsidR="00587006" w:rsidRPr="00F44759" w:rsidRDefault="00587006" w:rsidP="00797CB4">
            <w:pPr>
              <w:rPr>
                <w:rFonts w:ascii="Times New Roman" w:eastAsia="Times New Roman" w:hAnsi="Times New Roman" w:cs="Times New Roman"/>
                <w:color w:val="000000"/>
                <w:sz w:val="24"/>
                <w:szCs w:val="24"/>
                <w:lang w:val="en-US" w:eastAsia="ru-RU"/>
              </w:rPr>
            </w:pPr>
            <w:r w:rsidRPr="00450134">
              <w:rPr>
                <w:rFonts w:ascii="Times New Roman" w:eastAsia="Times New Roman" w:hAnsi="Times New Roman" w:cs="Times New Roman"/>
                <w:color w:val="000000"/>
                <w:sz w:val="24"/>
                <w:szCs w:val="24"/>
                <w:lang w:eastAsia="ru-RU"/>
              </w:rPr>
              <w:t>*p&lt;0.05, **p&lt;0.01, ***p&lt;0.001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w:t>
            </w:r>
            <w:r>
              <w:rPr>
                <w:rFonts w:ascii="Times New Roman" w:eastAsia="Times New Roman" w:hAnsi="Times New Roman" w:cs="Times New Roman"/>
                <w:color w:val="000000"/>
                <w:sz w:val="24"/>
                <w:szCs w:val="24"/>
                <w:vertAlign w:val="superscript"/>
                <w:lang w:val="en-US" w:eastAsia="ru-RU"/>
              </w:rPr>
              <w:t>2</w:t>
            </w:r>
            <w:r w:rsidR="00C7075C">
              <w:rPr>
                <w:rFonts w:ascii="Times New Roman" w:eastAsia="Times New Roman" w:hAnsi="Times New Roman" w:cs="Times New Roman"/>
                <w:color w:val="000000"/>
                <w:sz w:val="24"/>
                <w:szCs w:val="24"/>
                <w:lang w:val="en-US" w:eastAsia="ru-RU"/>
              </w:rPr>
              <w:t xml:space="preserve"> = 18,9</w:t>
            </w:r>
            <w:r w:rsidR="00E31948">
              <w:rPr>
                <w:rFonts w:ascii="Times New Roman" w:eastAsia="Times New Roman" w:hAnsi="Times New Roman" w:cs="Times New Roman"/>
                <w:color w:val="000000"/>
                <w:sz w:val="24"/>
                <w:szCs w:val="24"/>
                <w:lang w:val="en-US" w:eastAsia="ru-RU"/>
              </w:rPr>
              <w:t xml:space="preserve"> %</w:t>
            </w:r>
          </w:p>
        </w:tc>
      </w:tr>
    </w:tbl>
    <w:p w:rsidR="00587006" w:rsidRDefault="00587006" w:rsidP="00D84835">
      <w:pPr>
        <w:rPr>
          <w:lang w:val="en-US"/>
        </w:rPr>
      </w:pPr>
    </w:p>
    <w:p w:rsidR="00E31948" w:rsidRDefault="00E31948" w:rsidP="00F37E45">
      <w:pPr>
        <w:spacing w:line="360" w:lineRule="auto"/>
        <w:jc w:val="both"/>
        <w:rPr>
          <w:rFonts w:ascii="Times New Roman" w:hAnsi="Times New Roman" w:cs="Times New Roman"/>
          <w:sz w:val="28"/>
        </w:rPr>
      </w:pPr>
      <w:r>
        <w:rPr>
          <w:rFonts w:ascii="Times New Roman" w:hAnsi="Times New Roman" w:cs="Times New Roman"/>
          <w:sz w:val="28"/>
        </w:rPr>
        <w:t xml:space="preserve">В число </w:t>
      </w:r>
      <w:proofErr w:type="gramStart"/>
      <w:r>
        <w:rPr>
          <w:rFonts w:ascii="Times New Roman" w:hAnsi="Times New Roman" w:cs="Times New Roman"/>
          <w:sz w:val="28"/>
        </w:rPr>
        <w:t>значимых</w:t>
      </w:r>
      <w:proofErr w:type="gramEnd"/>
      <w:r>
        <w:rPr>
          <w:rFonts w:ascii="Times New Roman" w:hAnsi="Times New Roman" w:cs="Times New Roman"/>
          <w:sz w:val="28"/>
        </w:rPr>
        <w:t xml:space="preserve"> попали </w:t>
      </w:r>
      <w:proofErr w:type="spellStart"/>
      <w:r>
        <w:rPr>
          <w:rFonts w:ascii="Times New Roman" w:hAnsi="Times New Roman" w:cs="Times New Roman"/>
          <w:sz w:val="28"/>
        </w:rPr>
        <w:t>дамми</w:t>
      </w:r>
      <w:proofErr w:type="spellEnd"/>
      <w:r>
        <w:rPr>
          <w:rFonts w:ascii="Times New Roman" w:hAnsi="Times New Roman" w:cs="Times New Roman"/>
          <w:sz w:val="28"/>
        </w:rPr>
        <w:t>-переменные, показывающие участие пациента в программе, и переменная возраста.</w:t>
      </w:r>
      <w:r w:rsidR="00F210DA">
        <w:rPr>
          <w:rFonts w:ascii="Times New Roman" w:hAnsi="Times New Roman" w:cs="Times New Roman"/>
          <w:sz w:val="28"/>
        </w:rPr>
        <w:t xml:space="preserve"> </w:t>
      </w:r>
    </w:p>
    <w:p w:rsidR="004905DB" w:rsidRDefault="00F210DA" w:rsidP="00F37E45">
      <w:pPr>
        <w:spacing w:line="360" w:lineRule="auto"/>
        <w:jc w:val="both"/>
        <w:rPr>
          <w:rFonts w:ascii="Times New Roman" w:hAnsi="Times New Roman" w:cs="Times New Roman"/>
          <w:sz w:val="28"/>
        </w:rPr>
      </w:pPr>
      <w:r>
        <w:rPr>
          <w:rFonts w:ascii="Times New Roman" w:hAnsi="Times New Roman" w:cs="Times New Roman"/>
          <w:sz w:val="28"/>
        </w:rPr>
        <w:t>В соответствии с результатами оценки модели (12), пациентам, участвующим в программе и проходившим лечение по модели 1, потребовалось на 21,8</w:t>
      </w:r>
      <w:r w:rsidR="00954260">
        <w:rPr>
          <w:rFonts w:ascii="Times New Roman" w:hAnsi="Times New Roman" w:cs="Times New Roman"/>
          <w:sz w:val="28"/>
        </w:rPr>
        <w:t xml:space="preserve"> меньше дней</w:t>
      </w:r>
      <w:r>
        <w:rPr>
          <w:rFonts w:ascii="Times New Roman" w:hAnsi="Times New Roman" w:cs="Times New Roman"/>
          <w:sz w:val="28"/>
        </w:rPr>
        <w:t xml:space="preserve"> госпитализа</w:t>
      </w:r>
      <w:r w:rsidR="003A4E34">
        <w:rPr>
          <w:rFonts w:ascii="Times New Roman" w:hAnsi="Times New Roman" w:cs="Times New Roman"/>
          <w:sz w:val="28"/>
        </w:rPr>
        <w:t>ций по сравнению с контрольной группой.</w:t>
      </w:r>
    </w:p>
    <w:p w:rsidR="00F210DA" w:rsidRDefault="004905DB" w:rsidP="00F37E45">
      <w:pPr>
        <w:spacing w:line="360" w:lineRule="auto"/>
        <w:jc w:val="both"/>
        <w:rPr>
          <w:rFonts w:ascii="Times New Roman" w:hAnsi="Times New Roman" w:cs="Times New Roman"/>
          <w:sz w:val="28"/>
        </w:rPr>
      </w:pPr>
      <w:r>
        <w:rPr>
          <w:rFonts w:ascii="Times New Roman" w:hAnsi="Times New Roman" w:cs="Times New Roman"/>
          <w:sz w:val="28"/>
        </w:rPr>
        <w:t>Пациентам, лечившимся по моделям 2 и 3, потребовалось на 19,7 и 22,2 меньше дней госпитализации.</w:t>
      </w:r>
    </w:p>
    <w:p w:rsidR="00477B36" w:rsidRDefault="00477B36" w:rsidP="00F37E45">
      <w:pPr>
        <w:spacing w:line="360" w:lineRule="auto"/>
        <w:jc w:val="both"/>
        <w:rPr>
          <w:rFonts w:ascii="Times New Roman" w:hAnsi="Times New Roman" w:cs="Times New Roman"/>
          <w:sz w:val="28"/>
        </w:rPr>
      </w:pPr>
      <w:r w:rsidRPr="00477B36">
        <w:rPr>
          <w:rFonts w:ascii="Times New Roman" w:hAnsi="Times New Roman" w:cs="Times New Roman"/>
          <w:sz w:val="28"/>
        </w:rPr>
        <w:t xml:space="preserve">Для </w:t>
      </w:r>
      <w:r>
        <w:rPr>
          <w:rFonts w:ascii="Times New Roman" w:hAnsi="Times New Roman" w:cs="Times New Roman"/>
          <w:sz w:val="28"/>
        </w:rPr>
        <w:t>расчета величины сэкономленных на госпитализациях средств можно использовать величину</w:t>
      </w:r>
      <w:r w:rsidRPr="00477B36">
        <w:rPr>
          <w:rFonts w:ascii="Times New Roman" w:hAnsi="Times New Roman" w:cs="Times New Roman"/>
          <w:sz w:val="28"/>
        </w:rPr>
        <w:t xml:space="preserve"> средней стоимости госпита</w:t>
      </w:r>
      <w:r>
        <w:rPr>
          <w:rFonts w:ascii="Times New Roman" w:hAnsi="Times New Roman" w:cs="Times New Roman"/>
          <w:sz w:val="28"/>
        </w:rPr>
        <w:t>лизации в течение 21 дня, равную</w:t>
      </w:r>
      <w:r w:rsidRPr="00477B36">
        <w:rPr>
          <w:rFonts w:ascii="Times New Roman" w:hAnsi="Times New Roman" w:cs="Times New Roman"/>
          <w:sz w:val="28"/>
        </w:rPr>
        <w:t xml:space="preserve"> 54 038 руб.</w:t>
      </w:r>
      <w:r>
        <w:rPr>
          <w:rFonts w:ascii="Times New Roman" w:hAnsi="Times New Roman" w:cs="Times New Roman"/>
          <w:sz w:val="28"/>
        </w:rPr>
        <w:t xml:space="preserve"> (данные по Самарской области з</w:t>
      </w:r>
      <w:r w:rsidRPr="00477B36">
        <w:rPr>
          <w:rFonts w:ascii="Times New Roman" w:hAnsi="Times New Roman" w:cs="Times New Roman"/>
          <w:sz w:val="28"/>
        </w:rPr>
        <w:t>а 2011-2012 гг.</w:t>
      </w:r>
      <w:r>
        <w:rPr>
          <w:rFonts w:ascii="Times New Roman" w:hAnsi="Times New Roman" w:cs="Times New Roman"/>
          <w:sz w:val="28"/>
        </w:rPr>
        <w:t>).</w:t>
      </w:r>
      <w:r w:rsidR="00210D16">
        <w:rPr>
          <w:rFonts w:ascii="Times New Roman" w:hAnsi="Times New Roman" w:cs="Times New Roman"/>
          <w:sz w:val="28"/>
        </w:rPr>
        <w:t xml:space="preserve"> Соответствующие суммы указаны в таблице</w:t>
      </w:r>
      <w:r w:rsidR="000B55EA">
        <w:rPr>
          <w:rFonts w:ascii="Times New Roman" w:hAnsi="Times New Roman" w:cs="Times New Roman"/>
          <w:sz w:val="28"/>
        </w:rPr>
        <w:t xml:space="preserve"> 1</w:t>
      </w:r>
      <w:r w:rsidR="000B55EA">
        <w:rPr>
          <w:rFonts w:ascii="Times New Roman" w:hAnsi="Times New Roman" w:cs="Times New Roman"/>
          <w:sz w:val="28"/>
          <w:lang w:val="en-US"/>
        </w:rPr>
        <w:t>4</w:t>
      </w:r>
      <w:r w:rsidR="00210D16">
        <w:rPr>
          <w:rFonts w:ascii="Times New Roman" w:hAnsi="Times New Roman" w:cs="Times New Roman"/>
          <w:sz w:val="28"/>
        </w:rPr>
        <w:t>.</w:t>
      </w:r>
    </w:p>
    <w:p w:rsidR="0086398A" w:rsidRPr="000B55EA" w:rsidRDefault="00295675" w:rsidP="000B55EA">
      <w:pPr>
        <w:spacing w:line="360" w:lineRule="auto"/>
        <w:jc w:val="right"/>
        <w:rPr>
          <w:rFonts w:ascii="Times New Roman" w:hAnsi="Times New Roman" w:cs="Times New Roman"/>
          <w:b/>
          <w:sz w:val="28"/>
          <w:szCs w:val="28"/>
        </w:rPr>
      </w:pPr>
      <w:r w:rsidRPr="000B55EA">
        <w:rPr>
          <w:rFonts w:ascii="Times New Roman" w:hAnsi="Times New Roman" w:cs="Times New Roman"/>
          <w:b/>
          <w:sz w:val="28"/>
          <w:szCs w:val="28"/>
        </w:rPr>
        <w:t>Таблица 1</w:t>
      </w:r>
      <w:r w:rsidR="000B55EA" w:rsidRPr="000B55EA">
        <w:rPr>
          <w:rFonts w:ascii="Times New Roman" w:hAnsi="Times New Roman" w:cs="Times New Roman"/>
          <w:b/>
          <w:sz w:val="28"/>
          <w:szCs w:val="28"/>
          <w:lang w:val="en-US"/>
        </w:rPr>
        <w:t>4</w:t>
      </w:r>
      <w:r w:rsidR="00210D16" w:rsidRPr="000B55EA">
        <w:rPr>
          <w:rFonts w:ascii="Times New Roman" w:hAnsi="Times New Roman" w:cs="Times New Roman"/>
          <w:b/>
          <w:sz w:val="28"/>
          <w:szCs w:val="28"/>
        </w:rPr>
        <w:t>. Сумма сэкономленных средств за счет сокращения количества дней госпитализаций пациентов</w:t>
      </w:r>
      <w:r w:rsidR="004B6DF1" w:rsidRPr="000B55EA">
        <w:rPr>
          <w:rFonts w:ascii="Times New Roman" w:hAnsi="Times New Roman" w:cs="Times New Roman"/>
          <w:b/>
          <w:sz w:val="28"/>
          <w:szCs w:val="28"/>
        </w:rPr>
        <w:t>, участвующих в программе (на одного пациента</w:t>
      </w:r>
      <w:r w:rsidR="00075053" w:rsidRPr="000B55EA">
        <w:rPr>
          <w:rFonts w:ascii="Times New Roman" w:hAnsi="Times New Roman" w:cs="Times New Roman"/>
          <w:b/>
          <w:sz w:val="28"/>
          <w:szCs w:val="28"/>
        </w:rPr>
        <w:t>, за период с октября 2011 г. по октябрь 2012 г.</w:t>
      </w:r>
      <w:r w:rsidR="004B6DF1" w:rsidRPr="000B55EA">
        <w:rPr>
          <w:rFonts w:ascii="Times New Roman" w:hAnsi="Times New Roman" w:cs="Times New Roman"/>
          <w:b/>
          <w:sz w:val="28"/>
          <w:szCs w:val="28"/>
        </w:rPr>
        <w:t>).</w:t>
      </w:r>
      <w:r w:rsidR="00075053" w:rsidRPr="000B55EA">
        <w:rPr>
          <w:rFonts w:ascii="Times New Roman" w:hAnsi="Times New Roman" w:cs="Times New Roman"/>
          <w:b/>
          <w:sz w:val="28"/>
          <w:szCs w:val="28"/>
        </w:rPr>
        <w:t xml:space="preserve"> </w:t>
      </w:r>
    </w:p>
    <w:tbl>
      <w:tblPr>
        <w:tblW w:w="8794" w:type="dxa"/>
        <w:tblInd w:w="103" w:type="dxa"/>
        <w:tblLook w:val="04A0" w:firstRow="1" w:lastRow="0" w:firstColumn="1" w:lastColumn="0" w:noHBand="0" w:noVBand="1"/>
      </w:tblPr>
      <w:tblGrid>
        <w:gridCol w:w="1281"/>
        <w:gridCol w:w="1971"/>
        <w:gridCol w:w="1985"/>
        <w:gridCol w:w="1545"/>
        <w:gridCol w:w="2012"/>
      </w:tblGrid>
      <w:tr w:rsidR="0086398A" w:rsidRPr="0086398A" w:rsidTr="00075053">
        <w:trPr>
          <w:trHeight w:val="960"/>
        </w:trPr>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86398A" w:rsidRPr="0086398A" w:rsidRDefault="0086398A" w:rsidP="0086398A">
            <w:pPr>
              <w:spacing w:after="0" w:line="240" w:lineRule="auto"/>
              <w:rPr>
                <w:rFonts w:ascii="Times New Roman" w:eastAsia="Times New Roman" w:hAnsi="Times New Roman" w:cs="Times New Roman"/>
                <w:b/>
                <w:bCs/>
                <w:color w:val="000000"/>
                <w:sz w:val="24"/>
                <w:szCs w:val="24"/>
                <w:lang w:eastAsia="ru-RU"/>
              </w:rPr>
            </w:pPr>
            <w:r w:rsidRPr="0086398A">
              <w:rPr>
                <w:rFonts w:ascii="Times New Roman" w:eastAsia="Times New Roman" w:hAnsi="Times New Roman" w:cs="Times New Roman"/>
                <w:b/>
                <w:bCs/>
                <w:color w:val="000000"/>
                <w:sz w:val="24"/>
                <w:szCs w:val="24"/>
                <w:lang w:eastAsia="ru-RU"/>
              </w:rPr>
              <w:t>Модель лечения</w:t>
            </w:r>
          </w:p>
        </w:tc>
        <w:tc>
          <w:tcPr>
            <w:tcW w:w="1971" w:type="dxa"/>
            <w:tcBorders>
              <w:top w:val="single" w:sz="4" w:space="0" w:color="auto"/>
              <w:left w:val="nil"/>
              <w:bottom w:val="single" w:sz="4" w:space="0" w:color="auto"/>
              <w:right w:val="single" w:sz="4" w:space="0" w:color="auto"/>
            </w:tcBorders>
            <w:shd w:val="clear" w:color="auto" w:fill="auto"/>
            <w:hideMark/>
          </w:tcPr>
          <w:p w:rsidR="0086398A" w:rsidRPr="0086398A" w:rsidRDefault="0086398A" w:rsidP="0086398A">
            <w:pPr>
              <w:spacing w:after="0" w:line="240" w:lineRule="auto"/>
              <w:rPr>
                <w:rFonts w:ascii="Times New Roman" w:eastAsia="Times New Roman" w:hAnsi="Times New Roman" w:cs="Times New Roman"/>
                <w:b/>
                <w:bCs/>
                <w:color w:val="000000"/>
                <w:sz w:val="24"/>
                <w:szCs w:val="24"/>
                <w:lang w:eastAsia="ru-RU"/>
              </w:rPr>
            </w:pPr>
            <w:r w:rsidRPr="0086398A">
              <w:rPr>
                <w:rFonts w:ascii="Times New Roman" w:eastAsia="Times New Roman" w:hAnsi="Times New Roman" w:cs="Times New Roman"/>
                <w:b/>
                <w:bCs/>
                <w:color w:val="000000"/>
                <w:sz w:val="24"/>
                <w:szCs w:val="24"/>
                <w:lang w:eastAsia="ru-RU"/>
              </w:rPr>
              <w:t>Сокращение дней госпитализации</w:t>
            </w:r>
          </w:p>
        </w:tc>
        <w:tc>
          <w:tcPr>
            <w:tcW w:w="1985" w:type="dxa"/>
            <w:tcBorders>
              <w:top w:val="single" w:sz="4" w:space="0" w:color="auto"/>
              <w:left w:val="nil"/>
              <w:bottom w:val="single" w:sz="4" w:space="0" w:color="auto"/>
              <w:right w:val="single" w:sz="4" w:space="0" w:color="auto"/>
            </w:tcBorders>
            <w:shd w:val="clear" w:color="auto" w:fill="auto"/>
            <w:hideMark/>
          </w:tcPr>
          <w:p w:rsidR="0086398A" w:rsidRPr="0086398A" w:rsidRDefault="0086398A" w:rsidP="0086398A">
            <w:pPr>
              <w:spacing w:after="0" w:line="240" w:lineRule="auto"/>
              <w:rPr>
                <w:rFonts w:ascii="Times New Roman" w:eastAsia="Times New Roman" w:hAnsi="Times New Roman" w:cs="Times New Roman"/>
                <w:b/>
                <w:bCs/>
                <w:color w:val="000000"/>
                <w:sz w:val="24"/>
                <w:szCs w:val="24"/>
                <w:lang w:eastAsia="ru-RU"/>
              </w:rPr>
            </w:pPr>
            <w:r w:rsidRPr="0086398A">
              <w:rPr>
                <w:rFonts w:ascii="Times New Roman" w:eastAsia="Times New Roman" w:hAnsi="Times New Roman" w:cs="Times New Roman"/>
                <w:b/>
                <w:bCs/>
                <w:color w:val="000000"/>
                <w:sz w:val="24"/>
                <w:szCs w:val="24"/>
                <w:lang w:eastAsia="ru-RU"/>
              </w:rPr>
              <w:t xml:space="preserve">Сэкономленные средства, руб. </w:t>
            </w:r>
          </w:p>
        </w:tc>
        <w:tc>
          <w:tcPr>
            <w:tcW w:w="1545" w:type="dxa"/>
            <w:tcBorders>
              <w:top w:val="single" w:sz="4" w:space="0" w:color="auto"/>
              <w:left w:val="nil"/>
              <w:bottom w:val="single" w:sz="4" w:space="0" w:color="auto"/>
              <w:right w:val="single" w:sz="4" w:space="0" w:color="auto"/>
            </w:tcBorders>
            <w:shd w:val="clear" w:color="auto" w:fill="auto"/>
            <w:hideMark/>
          </w:tcPr>
          <w:p w:rsidR="0086398A" w:rsidRPr="0086398A" w:rsidRDefault="00752AC6" w:rsidP="0086398A">
            <w:pPr>
              <w:spacing w:after="0" w:line="240" w:lineRule="auto"/>
              <w:rPr>
                <w:rFonts w:ascii="Times New Roman" w:eastAsia="Times New Roman" w:hAnsi="Times New Roman" w:cs="Times New Roman"/>
                <w:b/>
                <w:bCs/>
                <w:color w:val="000000"/>
                <w:sz w:val="24"/>
                <w:szCs w:val="24"/>
                <w:lang w:eastAsia="ru-RU"/>
              </w:rPr>
            </w:pPr>
            <w:r w:rsidRPr="0086398A">
              <w:rPr>
                <w:rFonts w:ascii="Times New Roman" w:eastAsia="Times New Roman" w:hAnsi="Times New Roman" w:cs="Times New Roman"/>
                <w:b/>
                <w:bCs/>
                <w:color w:val="000000"/>
                <w:sz w:val="24"/>
                <w:szCs w:val="24"/>
                <w:lang w:eastAsia="ru-RU"/>
              </w:rPr>
              <w:t>Стоимость</w:t>
            </w:r>
            <w:r w:rsidR="0086398A" w:rsidRPr="0086398A">
              <w:rPr>
                <w:rFonts w:ascii="Times New Roman" w:eastAsia="Times New Roman" w:hAnsi="Times New Roman" w:cs="Times New Roman"/>
                <w:b/>
                <w:bCs/>
                <w:color w:val="000000"/>
                <w:sz w:val="24"/>
                <w:szCs w:val="24"/>
                <w:lang w:eastAsia="ru-RU"/>
              </w:rPr>
              <w:t xml:space="preserve"> программы, руб. </w:t>
            </w:r>
          </w:p>
        </w:tc>
        <w:tc>
          <w:tcPr>
            <w:tcW w:w="2012" w:type="dxa"/>
            <w:tcBorders>
              <w:top w:val="single" w:sz="4" w:space="0" w:color="auto"/>
              <w:left w:val="nil"/>
              <w:bottom w:val="single" w:sz="4" w:space="0" w:color="auto"/>
              <w:right w:val="single" w:sz="4" w:space="0" w:color="auto"/>
            </w:tcBorders>
            <w:shd w:val="clear" w:color="auto" w:fill="auto"/>
            <w:hideMark/>
          </w:tcPr>
          <w:p w:rsidR="0086398A" w:rsidRPr="0086398A" w:rsidRDefault="0086398A" w:rsidP="0086398A">
            <w:pPr>
              <w:spacing w:after="0" w:line="240" w:lineRule="auto"/>
              <w:rPr>
                <w:rFonts w:ascii="Times New Roman" w:eastAsia="Times New Roman" w:hAnsi="Times New Roman" w:cs="Times New Roman"/>
                <w:b/>
                <w:bCs/>
                <w:color w:val="000000"/>
                <w:sz w:val="24"/>
                <w:szCs w:val="24"/>
                <w:lang w:eastAsia="ru-RU"/>
              </w:rPr>
            </w:pPr>
            <w:r w:rsidRPr="0086398A">
              <w:rPr>
                <w:rFonts w:ascii="Times New Roman" w:eastAsia="Times New Roman" w:hAnsi="Times New Roman" w:cs="Times New Roman"/>
                <w:b/>
                <w:bCs/>
                <w:color w:val="000000"/>
                <w:sz w:val="24"/>
                <w:szCs w:val="24"/>
                <w:lang w:eastAsia="ru-RU"/>
              </w:rPr>
              <w:t xml:space="preserve">Сэкономленные средства </w:t>
            </w:r>
            <w:proofErr w:type="gramStart"/>
            <w:r w:rsidRPr="0086398A">
              <w:rPr>
                <w:rFonts w:ascii="Times New Roman" w:eastAsia="Times New Roman" w:hAnsi="Times New Roman" w:cs="Times New Roman"/>
                <w:b/>
                <w:bCs/>
                <w:color w:val="000000"/>
                <w:sz w:val="24"/>
                <w:szCs w:val="24"/>
                <w:lang w:eastAsia="ru-RU"/>
              </w:rPr>
              <w:t>в</w:t>
            </w:r>
            <w:proofErr w:type="gramEnd"/>
            <w:r w:rsidRPr="0086398A">
              <w:rPr>
                <w:rFonts w:ascii="Times New Roman" w:eastAsia="Times New Roman" w:hAnsi="Times New Roman" w:cs="Times New Roman"/>
                <w:b/>
                <w:bCs/>
                <w:color w:val="000000"/>
                <w:sz w:val="24"/>
                <w:szCs w:val="24"/>
                <w:lang w:eastAsia="ru-RU"/>
              </w:rPr>
              <w:t xml:space="preserve"> % </w:t>
            </w:r>
            <w:proofErr w:type="gramStart"/>
            <w:r w:rsidRPr="0086398A">
              <w:rPr>
                <w:rFonts w:ascii="Times New Roman" w:eastAsia="Times New Roman" w:hAnsi="Times New Roman" w:cs="Times New Roman"/>
                <w:b/>
                <w:bCs/>
                <w:color w:val="000000"/>
                <w:sz w:val="24"/>
                <w:szCs w:val="24"/>
                <w:lang w:eastAsia="ru-RU"/>
              </w:rPr>
              <w:t>от</w:t>
            </w:r>
            <w:proofErr w:type="gramEnd"/>
            <w:r w:rsidRPr="0086398A">
              <w:rPr>
                <w:rFonts w:ascii="Times New Roman" w:eastAsia="Times New Roman" w:hAnsi="Times New Roman" w:cs="Times New Roman"/>
                <w:b/>
                <w:bCs/>
                <w:color w:val="000000"/>
                <w:sz w:val="24"/>
                <w:szCs w:val="24"/>
                <w:lang w:eastAsia="ru-RU"/>
              </w:rPr>
              <w:t xml:space="preserve"> стоимости программы</w:t>
            </w:r>
          </w:p>
        </w:tc>
      </w:tr>
      <w:tr w:rsidR="0086398A" w:rsidRPr="0086398A" w:rsidTr="00075053">
        <w:trPr>
          <w:trHeight w:val="31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Модель 1</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21,8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56097</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34626</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162%</w:t>
            </w:r>
          </w:p>
        </w:tc>
      </w:tr>
      <w:tr w:rsidR="0086398A" w:rsidRPr="0086398A" w:rsidTr="00075053">
        <w:trPr>
          <w:trHeight w:val="31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Модель 2</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19,7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50693</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69252</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73%</w:t>
            </w:r>
          </w:p>
        </w:tc>
      </w:tr>
      <w:tr w:rsidR="0086398A" w:rsidRPr="0086398A" w:rsidTr="00075053">
        <w:trPr>
          <w:trHeight w:val="31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Модель 3</w:t>
            </w:r>
          </w:p>
        </w:tc>
        <w:tc>
          <w:tcPr>
            <w:tcW w:w="1971" w:type="dxa"/>
            <w:tcBorders>
              <w:top w:val="single" w:sz="4" w:space="0" w:color="auto"/>
              <w:left w:val="nil"/>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22,2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57126</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515484</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98A" w:rsidRPr="0086398A" w:rsidRDefault="0086398A" w:rsidP="0086398A">
            <w:pPr>
              <w:spacing w:after="0" w:line="240" w:lineRule="auto"/>
              <w:jc w:val="right"/>
              <w:rPr>
                <w:rFonts w:ascii="Times New Roman" w:eastAsia="Times New Roman" w:hAnsi="Times New Roman" w:cs="Times New Roman"/>
                <w:color w:val="000000"/>
                <w:sz w:val="24"/>
                <w:szCs w:val="24"/>
                <w:lang w:eastAsia="ru-RU"/>
              </w:rPr>
            </w:pPr>
            <w:r w:rsidRPr="0086398A">
              <w:rPr>
                <w:rFonts w:ascii="Times New Roman" w:eastAsia="Times New Roman" w:hAnsi="Times New Roman" w:cs="Times New Roman"/>
                <w:color w:val="000000"/>
                <w:sz w:val="24"/>
                <w:szCs w:val="24"/>
                <w:lang w:eastAsia="ru-RU"/>
              </w:rPr>
              <w:t>11%</w:t>
            </w:r>
          </w:p>
        </w:tc>
      </w:tr>
    </w:tbl>
    <w:p w:rsidR="00B1102E" w:rsidRDefault="0086398A" w:rsidP="00E31948">
      <w:pPr>
        <w:spacing w:line="360" w:lineRule="auto"/>
        <w:rPr>
          <w:rFonts w:ascii="Times New Roman" w:hAnsi="Times New Roman" w:cs="Times New Roman"/>
          <w:sz w:val="28"/>
        </w:rPr>
      </w:pPr>
      <w:r>
        <w:rPr>
          <w:rFonts w:ascii="Times New Roman" w:hAnsi="Times New Roman" w:cs="Times New Roman"/>
          <w:sz w:val="28"/>
        </w:rPr>
        <w:t xml:space="preserve"> </w:t>
      </w:r>
    </w:p>
    <w:p w:rsidR="000B510F" w:rsidRDefault="00075053" w:rsidP="00E31948">
      <w:pPr>
        <w:spacing w:line="360" w:lineRule="auto"/>
        <w:rPr>
          <w:rFonts w:ascii="Times New Roman" w:hAnsi="Times New Roman" w:cs="Times New Roman"/>
          <w:sz w:val="28"/>
        </w:rPr>
      </w:pPr>
      <w:r>
        <w:rPr>
          <w:rFonts w:ascii="Times New Roman" w:hAnsi="Times New Roman" w:cs="Times New Roman"/>
          <w:sz w:val="28"/>
        </w:rPr>
        <w:t xml:space="preserve">Стоимость лечения пациентов по модели 1 полностью окупается за </w:t>
      </w:r>
      <w:r w:rsidR="00EA125F">
        <w:rPr>
          <w:rFonts w:ascii="Times New Roman" w:hAnsi="Times New Roman" w:cs="Times New Roman"/>
          <w:sz w:val="28"/>
        </w:rPr>
        <w:t xml:space="preserve">первый год за </w:t>
      </w:r>
      <w:r>
        <w:rPr>
          <w:rFonts w:ascii="Times New Roman" w:hAnsi="Times New Roman" w:cs="Times New Roman"/>
          <w:sz w:val="28"/>
        </w:rPr>
        <w:t>счет сокращения за</w:t>
      </w:r>
      <w:r w:rsidR="00B75AD3">
        <w:rPr>
          <w:rFonts w:ascii="Times New Roman" w:hAnsi="Times New Roman" w:cs="Times New Roman"/>
          <w:sz w:val="28"/>
        </w:rPr>
        <w:t>трат на их госпитализацию</w:t>
      </w:r>
      <w:r w:rsidR="00EA125F">
        <w:rPr>
          <w:rFonts w:ascii="Times New Roman" w:hAnsi="Times New Roman" w:cs="Times New Roman"/>
          <w:sz w:val="28"/>
        </w:rPr>
        <w:t>.</w:t>
      </w:r>
      <w:r w:rsidR="00774DE9">
        <w:rPr>
          <w:rFonts w:ascii="Times New Roman" w:hAnsi="Times New Roman" w:cs="Times New Roman"/>
          <w:sz w:val="28"/>
        </w:rPr>
        <w:t xml:space="preserve"> </w:t>
      </w:r>
    </w:p>
    <w:p w:rsidR="00075053" w:rsidRDefault="00774DE9" w:rsidP="00E31948">
      <w:pPr>
        <w:spacing w:line="360" w:lineRule="auto"/>
        <w:rPr>
          <w:rFonts w:ascii="Times New Roman" w:hAnsi="Times New Roman" w:cs="Times New Roman"/>
          <w:sz w:val="28"/>
        </w:rPr>
      </w:pPr>
      <w:r>
        <w:rPr>
          <w:rFonts w:ascii="Times New Roman" w:hAnsi="Times New Roman" w:cs="Times New Roman"/>
          <w:sz w:val="28"/>
        </w:rPr>
        <w:lastRenderedPageBreak/>
        <w:t>Лечение по модели 2 за первый год окупается на 73% и может</w:t>
      </w:r>
      <w:r w:rsidRPr="000B510F">
        <w:rPr>
          <w:rFonts w:ascii="Times New Roman" w:hAnsi="Times New Roman" w:cs="Times New Roman"/>
          <w:sz w:val="28"/>
        </w:rPr>
        <w:t xml:space="preserve"> </w:t>
      </w:r>
      <w:r>
        <w:rPr>
          <w:rFonts w:ascii="Times New Roman" w:hAnsi="Times New Roman" w:cs="Times New Roman"/>
          <w:sz w:val="28"/>
        </w:rPr>
        <w:t>полностью окупиться за счет сокращения госпитализаций пациентов в последующие годы.</w:t>
      </w:r>
    </w:p>
    <w:p w:rsidR="000B510F" w:rsidRDefault="00246A1F" w:rsidP="00E31948">
      <w:pPr>
        <w:spacing w:line="360" w:lineRule="auto"/>
        <w:rPr>
          <w:rFonts w:ascii="Times New Roman" w:hAnsi="Times New Roman" w:cs="Times New Roman"/>
          <w:sz w:val="28"/>
        </w:rPr>
      </w:pPr>
      <w:r>
        <w:rPr>
          <w:rFonts w:ascii="Times New Roman" w:hAnsi="Times New Roman" w:cs="Times New Roman"/>
          <w:sz w:val="28"/>
        </w:rPr>
        <w:t>Лечение</w:t>
      </w:r>
      <w:r w:rsidR="000B510F">
        <w:rPr>
          <w:rFonts w:ascii="Times New Roman" w:hAnsi="Times New Roman" w:cs="Times New Roman"/>
          <w:sz w:val="28"/>
        </w:rPr>
        <w:t xml:space="preserve"> больных в рамках модели 3 </w:t>
      </w:r>
      <w:r w:rsidR="005E4A15">
        <w:rPr>
          <w:rFonts w:ascii="Times New Roman" w:hAnsi="Times New Roman" w:cs="Times New Roman"/>
          <w:sz w:val="28"/>
        </w:rPr>
        <w:t>за первый окупается</w:t>
      </w:r>
      <w:r w:rsidR="0050640C">
        <w:rPr>
          <w:rFonts w:ascii="Times New Roman" w:hAnsi="Times New Roman" w:cs="Times New Roman"/>
          <w:sz w:val="28"/>
        </w:rPr>
        <w:t xml:space="preserve"> только </w:t>
      </w:r>
      <w:r w:rsidR="005E4A15">
        <w:rPr>
          <w:rFonts w:ascii="Times New Roman" w:hAnsi="Times New Roman" w:cs="Times New Roman"/>
          <w:sz w:val="28"/>
        </w:rPr>
        <w:t>на 11%. Это неудивительно, т.к. данная терапия является наиболее дорогостоящей.</w:t>
      </w:r>
    </w:p>
    <w:p w:rsidR="000E0B5A" w:rsidRDefault="000E0B5A" w:rsidP="000E0B5A">
      <w:pPr>
        <w:pStyle w:val="2"/>
        <w:rPr>
          <w:rFonts w:cs="Times New Roman"/>
        </w:rPr>
      </w:pPr>
      <w:bookmarkStart w:id="45" w:name="_Toc358236572"/>
      <w:r>
        <w:rPr>
          <w:rFonts w:cs="Times New Roman"/>
        </w:rPr>
        <w:t>2.5.3</w:t>
      </w:r>
      <w:r w:rsidRPr="007D1AE9">
        <w:rPr>
          <w:rFonts w:cs="Times New Roman"/>
        </w:rPr>
        <w:t xml:space="preserve"> </w:t>
      </w:r>
      <w:r>
        <w:rPr>
          <w:rFonts w:cs="Times New Roman"/>
        </w:rPr>
        <w:t xml:space="preserve">Сокращение </w:t>
      </w:r>
      <w:r w:rsidR="00D51EF7">
        <w:rPr>
          <w:rFonts w:cs="Times New Roman"/>
        </w:rPr>
        <w:t>количества дней нетрудоспособности</w:t>
      </w:r>
      <w:bookmarkEnd w:id="45"/>
    </w:p>
    <w:p w:rsidR="005C51E1" w:rsidRPr="007C2CB2" w:rsidRDefault="00C72031" w:rsidP="00C72031">
      <w:pPr>
        <w:spacing w:line="360" w:lineRule="auto"/>
        <w:rPr>
          <w:rFonts w:ascii="Times New Roman" w:hAnsi="Times New Roman" w:cs="Times New Roman"/>
          <w:sz w:val="28"/>
        </w:rPr>
      </w:pPr>
      <w:r>
        <w:rPr>
          <w:rFonts w:ascii="Times New Roman" w:hAnsi="Times New Roman" w:cs="Times New Roman"/>
          <w:sz w:val="28"/>
        </w:rPr>
        <w:t xml:space="preserve">Влияние участия пациента в программе на количество дней его нетрудоспособности было проанализировано с помощью </w:t>
      </w:r>
      <w:r w:rsidR="007F1F92">
        <w:rPr>
          <w:rFonts w:ascii="Times New Roman" w:hAnsi="Times New Roman" w:cs="Times New Roman"/>
          <w:sz w:val="28"/>
        </w:rPr>
        <w:t>следующей регрессионной модели:</w:t>
      </w:r>
    </w:p>
    <w:p w:rsidR="00136190" w:rsidRPr="00D65EB3" w:rsidRDefault="00EC2E70" w:rsidP="00136190">
      <w:pPr>
        <w:spacing w:line="360" w:lineRule="auto"/>
        <w:rPr>
          <w:rFonts w:ascii="Times New Roman" w:hAnsi="Times New Roman" w:cs="Times New Roman"/>
          <w:sz w:val="28"/>
        </w:rPr>
      </w:pPr>
      <w:r w:rsidRPr="00EC2E70">
        <w:rPr>
          <w:position w:val="-48"/>
        </w:rPr>
        <w:object w:dxaOrig="5860" w:dyaOrig="1080">
          <v:shape id="_x0000_i1037" type="#_x0000_t75" style="width:365.85pt;height:68.65pt" o:ole="">
            <v:imagedata r:id="rId47" o:title=""/>
          </v:shape>
          <o:OLEObject Type="Embed" ProgID="Equation.DSMT4" ShapeID="_x0000_i1037" DrawAspect="Content" ObjectID="_1432041460" r:id="rId48"/>
        </w:object>
      </w:r>
      <w:r w:rsidR="00136190">
        <w:t xml:space="preserve"> </w:t>
      </w:r>
      <w:r w:rsidR="00136190" w:rsidRPr="00CD4596">
        <w:tab/>
      </w:r>
      <w:r w:rsidR="00136190">
        <w:rPr>
          <w:rFonts w:ascii="Times New Roman" w:hAnsi="Times New Roman" w:cs="Times New Roman"/>
          <w:sz w:val="28"/>
        </w:rPr>
        <w:t>(</w:t>
      </w:r>
      <w:r w:rsidR="005A2E32">
        <w:rPr>
          <w:rFonts w:ascii="Times New Roman" w:hAnsi="Times New Roman" w:cs="Times New Roman"/>
          <w:sz w:val="28"/>
        </w:rPr>
        <w:t>13</w:t>
      </w:r>
      <w:r w:rsidR="00136190" w:rsidRPr="00CD4596">
        <w:rPr>
          <w:rFonts w:ascii="Times New Roman" w:hAnsi="Times New Roman" w:cs="Times New Roman"/>
          <w:sz w:val="28"/>
        </w:rPr>
        <w:t>)</w:t>
      </w:r>
    </w:p>
    <w:p w:rsidR="005A2E32" w:rsidRPr="005A2E32" w:rsidRDefault="005A2E32" w:rsidP="00136190">
      <w:pPr>
        <w:rPr>
          <w:rFonts w:ascii="Times New Roman" w:hAnsi="Times New Roman" w:cs="Times New Roman"/>
          <w:sz w:val="28"/>
        </w:rPr>
      </w:pPr>
      <w:proofErr w:type="gramStart"/>
      <w:r>
        <w:rPr>
          <w:rFonts w:ascii="Times New Roman" w:hAnsi="Times New Roman" w:cs="Times New Roman"/>
          <w:b/>
          <w:sz w:val="28"/>
          <w:lang w:val="en-US"/>
        </w:rPr>
        <w:t>leave</w:t>
      </w:r>
      <w:proofErr w:type="gramEnd"/>
      <w:r w:rsidR="00136190" w:rsidRPr="008A5C7C">
        <w:rPr>
          <w:rFonts w:ascii="Times New Roman" w:hAnsi="Times New Roman" w:cs="Times New Roman"/>
          <w:b/>
          <w:sz w:val="28"/>
        </w:rPr>
        <w:t xml:space="preserve"> - </w:t>
      </w:r>
      <w:r w:rsidR="00136190">
        <w:rPr>
          <w:rFonts w:ascii="Times New Roman" w:hAnsi="Times New Roman" w:cs="Times New Roman"/>
          <w:sz w:val="28"/>
        </w:rPr>
        <w:t>переменная количества дней госпитализации пациента за время проведения программы;</w:t>
      </w:r>
      <w:r w:rsidRPr="005A2E32">
        <w:rPr>
          <w:rFonts w:ascii="Times New Roman" w:hAnsi="Times New Roman" w:cs="Times New Roman"/>
          <w:sz w:val="28"/>
        </w:rPr>
        <w:br/>
      </w:r>
      <w:r>
        <w:rPr>
          <w:rFonts w:ascii="Times New Roman" w:hAnsi="Times New Roman" w:cs="Times New Roman"/>
          <w:sz w:val="28"/>
        </w:rPr>
        <w:t>остальные обозначения такие же как в модели (12).</w:t>
      </w:r>
    </w:p>
    <w:p w:rsidR="00EC2E70" w:rsidRPr="00C7075C" w:rsidRDefault="00EC2E70" w:rsidP="00EC2E70">
      <w:pPr>
        <w:rPr>
          <w:rFonts w:ascii="Times New Roman" w:hAnsi="Times New Roman" w:cs="Times New Roman"/>
          <w:sz w:val="28"/>
        </w:rPr>
      </w:pPr>
      <w:r>
        <w:rPr>
          <w:rFonts w:ascii="Times New Roman" w:hAnsi="Times New Roman" w:cs="Times New Roman"/>
          <w:sz w:val="28"/>
        </w:rPr>
        <w:t xml:space="preserve">Ниже приведены результаты оценки </w:t>
      </w:r>
      <w:proofErr w:type="gramStart"/>
      <w:r>
        <w:rPr>
          <w:rFonts w:ascii="Times New Roman" w:hAnsi="Times New Roman" w:cs="Times New Roman"/>
          <w:sz w:val="28"/>
        </w:rPr>
        <w:t>коэффициентов</w:t>
      </w:r>
      <w:proofErr w:type="gramEnd"/>
      <w:r>
        <w:rPr>
          <w:rFonts w:ascii="Times New Roman" w:hAnsi="Times New Roman" w:cs="Times New Roman"/>
          <w:sz w:val="28"/>
        </w:rPr>
        <w:t xml:space="preserve"> модели</w:t>
      </w:r>
      <w:r w:rsidRPr="00450134">
        <w:rPr>
          <w:rFonts w:ascii="Times New Roman" w:hAnsi="Times New Roman" w:cs="Times New Roman"/>
          <w:sz w:val="28"/>
        </w:rPr>
        <w:t xml:space="preserve"> (</w:t>
      </w:r>
      <w:r>
        <w:rPr>
          <w:rFonts w:ascii="Times New Roman" w:hAnsi="Times New Roman" w:cs="Times New Roman"/>
          <w:sz w:val="28"/>
        </w:rPr>
        <w:t>указаны только значимые коэффициенты</w:t>
      </w:r>
      <w:r w:rsidRPr="00450134">
        <w:rPr>
          <w:rFonts w:ascii="Times New Roman" w:hAnsi="Times New Roman" w:cs="Times New Roman"/>
          <w:sz w:val="28"/>
        </w:rPr>
        <w:t>)</w:t>
      </w:r>
    </w:p>
    <w:p w:rsidR="005C51E1" w:rsidRPr="00770B21" w:rsidRDefault="000B55EA" w:rsidP="000B55EA">
      <w:pPr>
        <w:spacing w:line="360" w:lineRule="auto"/>
        <w:jc w:val="right"/>
        <w:rPr>
          <w:rFonts w:ascii="Times New Roman" w:hAnsi="Times New Roman" w:cs="Times New Roman"/>
          <w:b/>
          <w:sz w:val="28"/>
          <w:lang w:val="en-US"/>
        </w:rPr>
      </w:pPr>
      <w:r>
        <w:rPr>
          <w:rFonts w:ascii="Times New Roman" w:hAnsi="Times New Roman" w:cs="Times New Roman"/>
          <w:b/>
          <w:sz w:val="28"/>
        </w:rPr>
        <w:t>Таблица 1</w:t>
      </w:r>
      <w:r>
        <w:rPr>
          <w:rFonts w:ascii="Times New Roman" w:hAnsi="Times New Roman" w:cs="Times New Roman"/>
          <w:b/>
          <w:sz w:val="28"/>
          <w:lang w:val="en-US"/>
        </w:rPr>
        <w:t>5</w:t>
      </w:r>
      <w:r w:rsidR="005C51E1" w:rsidRPr="00770B21">
        <w:rPr>
          <w:rFonts w:ascii="Times New Roman" w:hAnsi="Times New Roman" w:cs="Times New Roman"/>
          <w:b/>
          <w:sz w:val="28"/>
        </w:rPr>
        <w:t>. Оценка коэффициентов модели (</w:t>
      </w:r>
      <w:r w:rsidR="005C51E1">
        <w:rPr>
          <w:rFonts w:ascii="Times New Roman" w:hAnsi="Times New Roman" w:cs="Times New Roman"/>
          <w:b/>
          <w:sz w:val="28"/>
        </w:rPr>
        <w:t>1</w:t>
      </w:r>
      <w:r w:rsidR="00C72629">
        <w:rPr>
          <w:rFonts w:ascii="Times New Roman" w:hAnsi="Times New Roman" w:cs="Times New Roman"/>
          <w:b/>
          <w:sz w:val="28"/>
        </w:rPr>
        <w:t>3</w:t>
      </w:r>
      <w:r w:rsidR="005C51E1" w:rsidRPr="00770B21">
        <w:rPr>
          <w:rFonts w:ascii="Times New Roman" w:hAnsi="Times New Roman" w:cs="Times New Roman"/>
          <w:b/>
          <w:sz w:val="28"/>
        </w:rPr>
        <w:t>)</w:t>
      </w:r>
    </w:p>
    <w:tbl>
      <w:tblPr>
        <w:tblStyle w:val="af"/>
        <w:tblW w:w="5924" w:type="dxa"/>
        <w:jc w:val="center"/>
        <w:tblLook w:val="04A0" w:firstRow="1" w:lastRow="0" w:firstColumn="1" w:lastColumn="0" w:noHBand="0" w:noVBand="1"/>
      </w:tblPr>
      <w:tblGrid>
        <w:gridCol w:w="2400"/>
        <w:gridCol w:w="1724"/>
        <w:gridCol w:w="1800"/>
      </w:tblGrid>
      <w:tr w:rsidR="005C51E1" w:rsidRPr="00450134" w:rsidTr="000B55EA">
        <w:trPr>
          <w:trHeight w:val="300"/>
          <w:jc w:val="center"/>
        </w:trPr>
        <w:tc>
          <w:tcPr>
            <w:tcW w:w="2400" w:type="dxa"/>
            <w:noWrap/>
            <w:hideMark/>
          </w:tcPr>
          <w:p w:rsidR="005C51E1" w:rsidRPr="00450134" w:rsidRDefault="005C51E1" w:rsidP="00797CB4">
            <w:pPr>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Переменная</w:t>
            </w:r>
          </w:p>
        </w:tc>
        <w:tc>
          <w:tcPr>
            <w:tcW w:w="1724" w:type="dxa"/>
            <w:noWrap/>
            <w:hideMark/>
          </w:tcPr>
          <w:p w:rsidR="005C51E1" w:rsidRPr="00450134" w:rsidRDefault="005C51E1" w:rsidP="00797CB4">
            <w:pPr>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Коэффициент</w:t>
            </w:r>
          </w:p>
        </w:tc>
        <w:tc>
          <w:tcPr>
            <w:tcW w:w="1800" w:type="dxa"/>
            <w:noWrap/>
            <w:hideMark/>
          </w:tcPr>
          <w:p w:rsidR="005C51E1" w:rsidRPr="00450134" w:rsidRDefault="005C51E1" w:rsidP="00797CB4">
            <w:pPr>
              <w:rPr>
                <w:rFonts w:ascii="Times New Roman" w:eastAsia="Times New Roman" w:hAnsi="Times New Roman" w:cs="Times New Roman"/>
                <w:b/>
                <w:bCs/>
                <w:color w:val="000000"/>
                <w:sz w:val="24"/>
                <w:szCs w:val="24"/>
                <w:lang w:eastAsia="ru-RU"/>
              </w:rPr>
            </w:pPr>
            <w:r w:rsidRPr="00450134">
              <w:rPr>
                <w:rFonts w:ascii="Times New Roman" w:eastAsia="Times New Roman" w:hAnsi="Times New Roman" w:cs="Times New Roman"/>
                <w:b/>
                <w:bCs/>
                <w:color w:val="000000"/>
                <w:sz w:val="24"/>
                <w:szCs w:val="24"/>
                <w:lang w:eastAsia="ru-RU"/>
              </w:rPr>
              <w:t>t-статистика</w:t>
            </w:r>
          </w:p>
        </w:tc>
      </w:tr>
      <w:tr w:rsidR="005C51E1" w:rsidRPr="00450134" w:rsidTr="000B55EA">
        <w:trPr>
          <w:trHeight w:val="300"/>
          <w:jc w:val="center"/>
        </w:trPr>
        <w:tc>
          <w:tcPr>
            <w:tcW w:w="2400" w:type="dxa"/>
            <w:noWrap/>
            <w:hideMark/>
          </w:tcPr>
          <w:p w:rsidR="005C51E1" w:rsidRPr="00C7075C" w:rsidRDefault="005C51E1" w:rsidP="00797CB4">
            <w:pPr>
              <w:rPr>
                <w:rFonts w:ascii="Times New Roman" w:hAnsi="Times New Roman" w:cs="Times New Roman"/>
                <w:color w:val="000000"/>
                <w:sz w:val="24"/>
              </w:rPr>
            </w:pPr>
            <w:r w:rsidRPr="00C7075C">
              <w:rPr>
                <w:rFonts w:ascii="Times New Roman" w:hAnsi="Times New Roman" w:cs="Times New Roman"/>
                <w:color w:val="000000"/>
                <w:sz w:val="24"/>
              </w:rPr>
              <w:t>1.model</w:t>
            </w:r>
          </w:p>
        </w:tc>
        <w:tc>
          <w:tcPr>
            <w:tcW w:w="1724" w:type="dxa"/>
            <w:noWrap/>
            <w:hideMark/>
          </w:tcPr>
          <w:p w:rsidR="005C51E1" w:rsidRPr="00C7075C" w:rsidRDefault="008A4990" w:rsidP="00797CB4">
            <w:pPr>
              <w:rPr>
                <w:rFonts w:ascii="Times New Roman" w:hAnsi="Times New Roman" w:cs="Times New Roman"/>
                <w:color w:val="000000"/>
                <w:sz w:val="24"/>
              </w:rPr>
            </w:pPr>
            <w:r>
              <w:rPr>
                <w:rFonts w:ascii="Times New Roman" w:hAnsi="Times New Roman" w:cs="Times New Roman"/>
                <w:color w:val="000000"/>
                <w:sz w:val="24"/>
              </w:rPr>
              <w:t>-27.6</w:t>
            </w:r>
            <w:r w:rsidR="005C51E1" w:rsidRPr="00C7075C">
              <w:rPr>
                <w:rFonts w:ascii="Times New Roman" w:hAnsi="Times New Roman" w:cs="Times New Roman"/>
                <w:color w:val="000000"/>
                <w:sz w:val="24"/>
              </w:rPr>
              <w:t>***</w:t>
            </w:r>
          </w:p>
        </w:tc>
        <w:tc>
          <w:tcPr>
            <w:tcW w:w="1800" w:type="dxa"/>
            <w:noWrap/>
            <w:hideMark/>
          </w:tcPr>
          <w:p w:rsidR="005C51E1" w:rsidRPr="00C7075C" w:rsidRDefault="008A4990" w:rsidP="008A4990">
            <w:pPr>
              <w:rPr>
                <w:rFonts w:ascii="Times New Roman" w:hAnsi="Times New Roman" w:cs="Times New Roman"/>
                <w:color w:val="000000"/>
                <w:sz w:val="24"/>
              </w:rPr>
            </w:pPr>
            <w:r>
              <w:rPr>
                <w:rFonts w:ascii="Times New Roman" w:hAnsi="Times New Roman" w:cs="Times New Roman"/>
                <w:color w:val="000000"/>
                <w:sz w:val="24"/>
              </w:rPr>
              <w:t>(-6.44</w:t>
            </w:r>
            <w:r w:rsidR="005C51E1" w:rsidRPr="00C7075C">
              <w:rPr>
                <w:rFonts w:ascii="Times New Roman" w:hAnsi="Times New Roman" w:cs="Times New Roman"/>
                <w:color w:val="000000"/>
                <w:sz w:val="24"/>
              </w:rPr>
              <w:t>)</w:t>
            </w:r>
          </w:p>
        </w:tc>
      </w:tr>
      <w:tr w:rsidR="005C51E1" w:rsidRPr="00450134" w:rsidTr="000B55EA">
        <w:trPr>
          <w:trHeight w:val="300"/>
          <w:jc w:val="center"/>
        </w:trPr>
        <w:tc>
          <w:tcPr>
            <w:tcW w:w="2400" w:type="dxa"/>
            <w:noWrap/>
            <w:hideMark/>
          </w:tcPr>
          <w:p w:rsidR="005C51E1" w:rsidRPr="00C7075C" w:rsidRDefault="005C51E1" w:rsidP="00797CB4">
            <w:pPr>
              <w:rPr>
                <w:rFonts w:ascii="Times New Roman" w:hAnsi="Times New Roman" w:cs="Times New Roman"/>
                <w:color w:val="000000"/>
                <w:sz w:val="24"/>
              </w:rPr>
            </w:pPr>
            <w:r w:rsidRPr="00C7075C">
              <w:rPr>
                <w:rFonts w:ascii="Times New Roman" w:hAnsi="Times New Roman" w:cs="Times New Roman"/>
                <w:color w:val="000000"/>
                <w:sz w:val="24"/>
              </w:rPr>
              <w:t>2.model</w:t>
            </w:r>
          </w:p>
        </w:tc>
        <w:tc>
          <w:tcPr>
            <w:tcW w:w="1724" w:type="dxa"/>
            <w:noWrap/>
            <w:hideMark/>
          </w:tcPr>
          <w:p w:rsidR="005C51E1" w:rsidRPr="00C7075C" w:rsidRDefault="008A4990" w:rsidP="00797CB4">
            <w:pPr>
              <w:rPr>
                <w:rFonts w:ascii="Times New Roman" w:hAnsi="Times New Roman" w:cs="Times New Roman"/>
                <w:color w:val="000000"/>
                <w:sz w:val="24"/>
              </w:rPr>
            </w:pPr>
            <w:r>
              <w:rPr>
                <w:rFonts w:ascii="Times New Roman" w:hAnsi="Times New Roman" w:cs="Times New Roman"/>
                <w:color w:val="000000"/>
                <w:sz w:val="24"/>
              </w:rPr>
              <w:t>-22.6</w:t>
            </w:r>
            <w:r w:rsidR="005C51E1" w:rsidRPr="00C7075C">
              <w:rPr>
                <w:rFonts w:ascii="Times New Roman" w:hAnsi="Times New Roman" w:cs="Times New Roman"/>
                <w:color w:val="000000"/>
                <w:sz w:val="24"/>
              </w:rPr>
              <w:t>***</w:t>
            </w:r>
          </w:p>
        </w:tc>
        <w:tc>
          <w:tcPr>
            <w:tcW w:w="1800" w:type="dxa"/>
            <w:noWrap/>
            <w:hideMark/>
          </w:tcPr>
          <w:p w:rsidR="005C51E1" w:rsidRPr="00C7075C" w:rsidRDefault="008A4990" w:rsidP="008A4990">
            <w:pPr>
              <w:rPr>
                <w:rFonts w:ascii="Times New Roman" w:hAnsi="Times New Roman" w:cs="Times New Roman"/>
                <w:color w:val="000000"/>
                <w:sz w:val="24"/>
              </w:rPr>
            </w:pPr>
            <w:r>
              <w:rPr>
                <w:rFonts w:ascii="Times New Roman" w:hAnsi="Times New Roman" w:cs="Times New Roman"/>
                <w:color w:val="000000"/>
                <w:sz w:val="24"/>
              </w:rPr>
              <w:t>(-3</w:t>
            </w:r>
            <w:r w:rsidR="005C51E1" w:rsidRPr="00C7075C">
              <w:rPr>
                <w:rFonts w:ascii="Times New Roman" w:hAnsi="Times New Roman" w:cs="Times New Roman"/>
                <w:color w:val="000000"/>
                <w:sz w:val="24"/>
              </w:rPr>
              <w:t>.</w:t>
            </w:r>
            <w:r>
              <w:rPr>
                <w:rFonts w:ascii="Times New Roman" w:hAnsi="Times New Roman" w:cs="Times New Roman"/>
                <w:color w:val="000000"/>
                <w:sz w:val="24"/>
              </w:rPr>
              <w:t>39</w:t>
            </w:r>
            <w:r w:rsidR="005C51E1" w:rsidRPr="00C7075C">
              <w:rPr>
                <w:rFonts w:ascii="Times New Roman" w:hAnsi="Times New Roman" w:cs="Times New Roman"/>
                <w:color w:val="000000"/>
                <w:sz w:val="24"/>
              </w:rPr>
              <w:t>)</w:t>
            </w:r>
          </w:p>
        </w:tc>
      </w:tr>
      <w:tr w:rsidR="005C51E1" w:rsidRPr="00450134" w:rsidTr="000B55EA">
        <w:trPr>
          <w:trHeight w:val="300"/>
          <w:jc w:val="center"/>
        </w:trPr>
        <w:tc>
          <w:tcPr>
            <w:tcW w:w="2400" w:type="dxa"/>
            <w:noWrap/>
            <w:hideMark/>
          </w:tcPr>
          <w:p w:rsidR="005C51E1" w:rsidRPr="00C7075C" w:rsidRDefault="005C51E1" w:rsidP="00797CB4">
            <w:pPr>
              <w:rPr>
                <w:rFonts w:ascii="Times New Roman" w:hAnsi="Times New Roman" w:cs="Times New Roman"/>
                <w:color w:val="000000"/>
                <w:sz w:val="24"/>
              </w:rPr>
            </w:pPr>
            <w:r w:rsidRPr="00C7075C">
              <w:rPr>
                <w:rFonts w:ascii="Times New Roman" w:hAnsi="Times New Roman" w:cs="Times New Roman"/>
                <w:color w:val="000000"/>
                <w:sz w:val="24"/>
              </w:rPr>
              <w:t>3.model</w:t>
            </w:r>
          </w:p>
        </w:tc>
        <w:tc>
          <w:tcPr>
            <w:tcW w:w="1724" w:type="dxa"/>
            <w:noWrap/>
            <w:hideMark/>
          </w:tcPr>
          <w:p w:rsidR="005C51E1" w:rsidRPr="00C7075C" w:rsidRDefault="008A4990" w:rsidP="00797CB4">
            <w:pPr>
              <w:rPr>
                <w:rFonts w:ascii="Times New Roman" w:hAnsi="Times New Roman" w:cs="Times New Roman"/>
                <w:color w:val="000000"/>
                <w:sz w:val="24"/>
              </w:rPr>
            </w:pPr>
            <w:r>
              <w:rPr>
                <w:rFonts w:ascii="Times New Roman" w:hAnsi="Times New Roman" w:cs="Times New Roman"/>
                <w:color w:val="000000"/>
                <w:sz w:val="24"/>
              </w:rPr>
              <w:t>-29.02</w:t>
            </w:r>
            <w:r w:rsidR="005C51E1" w:rsidRPr="00C7075C">
              <w:rPr>
                <w:rFonts w:ascii="Times New Roman" w:hAnsi="Times New Roman" w:cs="Times New Roman"/>
                <w:color w:val="000000"/>
                <w:sz w:val="24"/>
              </w:rPr>
              <w:t>***</w:t>
            </w:r>
          </w:p>
        </w:tc>
        <w:tc>
          <w:tcPr>
            <w:tcW w:w="1800" w:type="dxa"/>
            <w:noWrap/>
            <w:hideMark/>
          </w:tcPr>
          <w:p w:rsidR="005C51E1" w:rsidRPr="00C7075C" w:rsidRDefault="008A4990" w:rsidP="00797CB4">
            <w:pPr>
              <w:rPr>
                <w:rFonts w:ascii="Times New Roman" w:hAnsi="Times New Roman" w:cs="Times New Roman"/>
                <w:color w:val="000000"/>
                <w:sz w:val="24"/>
              </w:rPr>
            </w:pPr>
            <w:r>
              <w:rPr>
                <w:rFonts w:ascii="Times New Roman" w:hAnsi="Times New Roman" w:cs="Times New Roman"/>
                <w:color w:val="000000"/>
                <w:sz w:val="24"/>
              </w:rPr>
              <w:t>(-6.45</w:t>
            </w:r>
            <w:r w:rsidR="005C51E1" w:rsidRPr="00C7075C">
              <w:rPr>
                <w:rFonts w:ascii="Times New Roman" w:hAnsi="Times New Roman" w:cs="Times New Roman"/>
                <w:color w:val="000000"/>
                <w:sz w:val="24"/>
              </w:rPr>
              <w:t>)</w:t>
            </w:r>
          </w:p>
        </w:tc>
      </w:tr>
      <w:tr w:rsidR="005C51E1" w:rsidRPr="00450134" w:rsidTr="000B55EA">
        <w:trPr>
          <w:trHeight w:val="300"/>
          <w:jc w:val="center"/>
        </w:trPr>
        <w:tc>
          <w:tcPr>
            <w:tcW w:w="2400" w:type="dxa"/>
            <w:noWrap/>
            <w:hideMark/>
          </w:tcPr>
          <w:p w:rsidR="005C51E1" w:rsidRPr="00C7075C" w:rsidRDefault="005C51E1" w:rsidP="00797CB4">
            <w:pPr>
              <w:rPr>
                <w:rFonts w:ascii="Times New Roman" w:hAnsi="Times New Roman" w:cs="Times New Roman"/>
                <w:color w:val="000000"/>
                <w:sz w:val="24"/>
              </w:rPr>
            </w:pPr>
            <w:proofErr w:type="spellStart"/>
            <w:r w:rsidRPr="00C7075C">
              <w:rPr>
                <w:rFonts w:ascii="Times New Roman" w:hAnsi="Times New Roman" w:cs="Times New Roman"/>
                <w:color w:val="000000"/>
                <w:sz w:val="24"/>
              </w:rPr>
              <w:t>age</w:t>
            </w:r>
            <w:proofErr w:type="spellEnd"/>
          </w:p>
        </w:tc>
        <w:tc>
          <w:tcPr>
            <w:tcW w:w="1724" w:type="dxa"/>
            <w:noWrap/>
            <w:hideMark/>
          </w:tcPr>
          <w:p w:rsidR="005C51E1" w:rsidRPr="00C7075C" w:rsidRDefault="008A4990" w:rsidP="00797CB4">
            <w:pPr>
              <w:rPr>
                <w:rFonts w:ascii="Times New Roman" w:hAnsi="Times New Roman" w:cs="Times New Roman"/>
                <w:color w:val="000000"/>
                <w:sz w:val="24"/>
              </w:rPr>
            </w:pPr>
            <w:r>
              <w:rPr>
                <w:rFonts w:ascii="Times New Roman" w:hAnsi="Times New Roman" w:cs="Times New Roman"/>
                <w:color w:val="000000"/>
                <w:sz w:val="24"/>
              </w:rPr>
              <w:t>0.49</w:t>
            </w:r>
            <w:r w:rsidR="005C51E1" w:rsidRPr="00C7075C">
              <w:rPr>
                <w:rFonts w:ascii="Times New Roman" w:hAnsi="Times New Roman" w:cs="Times New Roman"/>
                <w:color w:val="000000"/>
                <w:sz w:val="24"/>
              </w:rPr>
              <w:t>***</w:t>
            </w:r>
          </w:p>
        </w:tc>
        <w:tc>
          <w:tcPr>
            <w:tcW w:w="1800" w:type="dxa"/>
            <w:noWrap/>
            <w:hideMark/>
          </w:tcPr>
          <w:p w:rsidR="005C51E1" w:rsidRPr="00C7075C" w:rsidRDefault="008A4990" w:rsidP="00797CB4">
            <w:pPr>
              <w:rPr>
                <w:rFonts w:ascii="Times New Roman" w:hAnsi="Times New Roman" w:cs="Times New Roman"/>
                <w:color w:val="000000"/>
                <w:sz w:val="24"/>
              </w:rPr>
            </w:pPr>
            <w:r>
              <w:rPr>
                <w:rFonts w:ascii="Times New Roman" w:hAnsi="Times New Roman" w:cs="Times New Roman"/>
                <w:color w:val="000000"/>
                <w:sz w:val="24"/>
              </w:rPr>
              <w:t>(2.69</w:t>
            </w:r>
            <w:r w:rsidR="005C51E1" w:rsidRPr="00C7075C">
              <w:rPr>
                <w:rFonts w:ascii="Times New Roman" w:hAnsi="Times New Roman" w:cs="Times New Roman"/>
                <w:color w:val="000000"/>
                <w:sz w:val="24"/>
              </w:rPr>
              <w:t>)</w:t>
            </w:r>
          </w:p>
        </w:tc>
      </w:tr>
      <w:tr w:rsidR="005C51E1" w:rsidRPr="00450134" w:rsidTr="000B55EA">
        <w:trPr>
          <w:trHeight w:val="300"/>
          <w:jc w:val="center"/>
        </w:trPr>
        <w:tc>
          <w:tcPr>
            <w:tcW w:w="2400" w:type="dxa"/>
            <w:noWrap/>
            <w:hideMark/>
          </w:tcPr>
          <w:p w:rsidR="005C51E1" w:rsidRPr="00450134" w:rsidRDefault="005C51E1" w:rsidP="00797CB4">
            <w:pPr>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N</w:t>
            </w:r>
          </w:p>
        </w:tc>
        <w:tc>
          <w:tcPr>
            <w:tcW w:w="1724" w:type="dxa"/>
            <w:noWrap/>
            <w:hideMark/>
          </w:tcPr>
          <w:p w:rsidR="005C51E1" w:rsidRPr="00450134" w:rsidRDefault="005C51E1" w:rsidP="00797CB4">
            <w:pPr>
              <w:rPr>
                <w:rFonts w:ascii="Times New Roman" w:eastAsia="Times New Roman" w:hAnsi="Times New Roman" w:cs="Times New Roman"/>
                <w:color w:val="000000"/>
                <w:sz w:val="24"/>
                <w:szCs w:val="24"/>
                <w:lang w:eastAsia="ru-RU"/>
              </w:rPr>
            </w:pPr>
            <w:r w:rsidRPr="00C7075C">
              <w:rPr>
                <w:rFonts w:ascii="Times New Roman" w:eastAsia="Times New Roman" w:hAnsi="Times New Roman" w:cs="Times New Roman"/>
                <w:color w:val="000000"/>
                <w:sz w:val="24"/>
                <w:szCs w:val="24"/>
                <w:lang w:eastAsia="ru-RU"/>
              </w:rPr>
              <w:t xml:space="preserve">561  </w:t>
            </w:r>
          </w:p>
        </w:tc>
        <w:tc>
          <w:tcPr>
            <w:tcW w:w="1800" w:type="dxa"/>
            <w:noWrap/>
            <w:hideMark/>
          </w:tcPr>
          <w:p w:rsidR="005C51E1" w:rsidRPr="00450134" w:rsidRDefault="005C51E1" w:rsidP="00797CB4">
            <w:pPr>
              <w:rPr>
                <w:rFonts w:ascii="Times New Roman" w:eastAsia="Times New Roman" w:hAnsi="Times New Roman" w:cs="Times New Roman"/>
                <w:color w:val="000000"/>
                <w:sz w:val="24"/>
                <w:szCs w:val="24"/>
                <w:lang w:eastAsia="ru-RU"/>
              </w:rPr>
            </w:pPr>
            <w:r w:rsidRPr="00450134">
              <w:rPr>
                <w:rFonts w:ascii="Times New Roman" w:eastAsia="Times New Roman" w:hAnsi="Times New Roman" w:cs="Times New Roman"/>
                <w:color w:val="000000"/>
                <w:sz w:val="24"/>
                <w:szCs w:val="24"/>
                <w:lang w:eastAsia="ru-RU"/>
              </w:rPr>
              <w:t> </w:t>
            </w:r>
          </w:p>
        </w:tc>
      </w:tr>
      <w:tr w:rsidR="005C51E1" w:rsidRPr="00450134" w:rsidTr="000B55EA">
        <w:trPr>
          <w:trHeight w:val="300"/>
          <w:jc w:val="center"/>
        </w:trPr>
        <w:tc>
          <w:tcPr>
            <w:tcW w:w="5924" w:type="dxa"/>
            <w:gridSpan w:val="3"/>
            <w:noWrap/>
            <w:hideMark/>
          </w:tcPr>
          <w:p w:rsidR="005C51E1" w:rsidRPr="00F44759" w:rsidRDefault="005C51E1" w:rsidP="00797CB4">
            <w:pPr>
              <w:rPr>
                <w:rFonts w:ascii="Times New Roman" w:eastAsia="Times New Roman" w:hAnsi="Times New Roman" w:cs="Times New Roman"/>
                <w:color w:val="000000"/>
                <w:sz w:val="24"/>
                <w:szCs w:val="24"/>
                <w:lang w:val="en-US" w:eastAsia="ru-RU"/>
              </w:rPr>
            </w:pPr>
            <w:r w:rsidRPr="00450134">
              <w:rPr>
                <w:rFonts w:ascii="Times New Roman" w:eastAsia="Times New Roman" w:hAnsi="Times New Roman" w:cs="Times New Roman"/>
                <w:color w:val="000000"/>
                <w:sz w:val="24"/>
                <w:szCs w:val="24"/>
                <w:lang w:eastAsia="ru-RU"/>
              </w:rPr>
              <w:t>*p&lt;0.05, **p&lt;0.01, ***p&lt;0.001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w:t>
            </w:r>
            <w:r>
              <w:rPr>
                <w:rFonts w:ascii="Times New Roman" w:eastAsia="Times New Roman" w:hAnsi="Times New Roman" w:cs="Times New Roman"/>
                <w:color w:val="000000"/>
                <w:sz w:val="24"/>
                <w:szCs w:val="24"/>
                <w:vertAlign w:val="superscript"/>
                <w:lang w:val="en-US" w:eastAsia="ru-RU"/>
              </w:rPr>
              <w:t>2</w:t>
            </w:r>
            <w:r w:rsidR="008A4990">
              <w:rPr>
                <w:rFonts w:ascii="Times New Roman" w:eastAsia="Times New Roman" w:hAnsi="Times New Roman" w:cs="Times New Roman"/>
                <w:color w:val="000000"/>
                <w:sz w:val="24"/>
                <w:szCs w:val="24"/>
                <w:lang w:val="en-US" w:eastAsia="ru-RU"/>
              </w:rPr>
              <w:t xml:space="preserve"> = 1</w:t>
            </w:r>
            <w:r w:rsidR="008A4990">
              <w:rPr>
                <w:rFonts w:ascii="Times New Roman" w:eastAsia="Times New Roman" w:hAnsi="Times New Roman" w:cs="Times New Roman"/>
                <w:color w:val="000000"/>
                <w:sz w:val="24"/>
                <w:szCs w:val="24"/>
                <w:lang w:eastAsia="ru-RU"/>
              </w:rPr>
              <w:t>4</w:t>
            </w:r>
            <w:r w:rsidR="008A4990">
              <w:rPr>
                <w:rFonts w:ascii="Times New Roman" w:eastAsia="Times New Roman" w:hAnsi="Times New Roman" w:cs="Times New Roman"/>
                <w:color w:val="000000"/>
                <w:sz w:val="24"/>
                <w:szCs w:val="24"/>
                <w:lang w:val="en-US" w:eastAsia="ru-RU"/>
              </w:rPr>
              <w:t>,</w:t>
            </w:r>
            <w:r w:rsidR="008A4990">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val="en-US" w:eastAsia="ru-RU"/>
              </w:rPr>
              <w:t xml:space="preserve"> %</w:t>
            </w:r>
          </w:p>
        </w:tc>
      </w:tr>
    </w:tbl>
    <w:p w:rsidR="00EC2E70" w:rsidRDefault="00EC2E70" w:rsidP="00EC2E70">
      <w:pPr>
        <w:spacing w:line="360" w:lineRule="auto"/>
        <w:rPr>
          <w:rFonts w:ascii="Times New Roman" w:hAnsi="Times New Roman" w:cs="Times New Roman"/>
          <w:sz w:val="28"/>
        </w:rPr>
      </w:pPr>
    </w:p>
    <w:p w:rsidR="00EC2E70" w:rsidRDefault="007C1EE0" w:rsidP="00F37E45">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Статистически значимыми оказались коэффициенты при переменной возраста и при </w:t>
      </w:r>
      <w:proofErr w:type="spellStart"/>
      <w:r>
        <w:rPr>
          <w:rFonts w:ascii="Times New Roman" w:hAnsi="Times New Roman" w:cs="Times New Roman"/>
          <w:sz w:val="28"/>
        </w:rPr>
        <w:t>дамми</w:t>
      </w:r>
      <w:proofErr w:type="spellEnd"/>
      <w:r>
        <w:rPr>
          <w:rFonts w:ascii="Times New Roman" w:hAnsi="Times New Roman" w:cs="Times New Roman"/>
          <w:sz w:val="28"/>
        </w:rPr>
        <w:t xml:space="preserve">-переменных </w:t>
      </w:r>
      <w:r>
        <w:rPr>
          <w:rFonts w:ascii="Times New Roman" w:hAnsi="Times New Roman" w:cs="Times New Roman"/>
          <w:sz w:val="28"/>
          <w:lang w:val="en-US"/>
        </w:rPr>
        <w:t>model</w:t>
      </w:r>
      <w:r w:rsidRPr="007C1EE0">
        <w:rPr>
          <w:rFonts w:ascii="Times New Roman" w:hAnsi="Times New Roman" w:cs="Times New Roman"/>
          <w:sz w:val="28"/>
        </w:rPr>
        <w:t xml:space="preserve">1, </w:t>
      </w:r>
      <w:r>
        <w:rPr>
          <w:rFonts w:ascii="Times New Roman" w:hAnsi="Times New Roman" w:cs="Times New Roman"/>
          <w:sz w:val="28"/>
          <w:lang w:val="en-US"/>
        </w:rPr>
        <w:t>model</w:t>
      </w:r>
      <w:r w:rsidRPr="007C1EE0">
        <w:rPr>
          <w:rFonts w:ascii="Times New Roman" w:hAnsi="Times New Roman" w:cs="Times New Roman"/>
          <w:sz w:val="28"/>
        </w:rPr>
        <w:t xml:space="preserve">2, </w:t>
      </w:r>
      <w:r>
        <w:rPr>
          <w:rFonts w:ascii="Times New Roman" w:hAnsi="Times New Roman" w:cs="Times New Roman"/>
          <w:sz w:val="28"/>
          <w:lang w:val="en-US"/>
        </w:rPr>
        <w:t>model</w:t>
      </w:r>
      <w:r w:rsidRPr="007C1EE0">
        <w:rPr>
          <w:rFonts w:ascii="Times New Roman" w:hAnsi="Times New Roman" w:cs="Times New Roman"/>
          <w:sz w:val="28"/>
        </w:rPr>
        <w:t>3</w:t>
      </w:r>
      <w:r>
        <w:rPr>
          <w:rFonts w:ascii="Times New Roman" w:hAnsi="Times New Roman" w:cs="Times New Roman"/>
          <w:sz w:val="28"/>
        </w:rPr>
        <w:t>, которые равны 1, если пациент участвовал в программе и проходил лечение в рамках одной из программ.</w:t>
      </w:r>
    </w:p>
    <w:p w:rsidR="00837987" w:rsidRDefault="00837987" w:rsidP="00F37E45">
      <w:pPr>
        <w:spacing w:line="360" w:lineRule="auto"/>
        <w:jc w:val="both"/>
        <w:rPr>
          <w:rFonts w:ascii="Times New Roman" w:hAnsi="Times New Roman" w:cs="Times New Roman"/>
          <w:sz w:val="28"/>
        </w:rPr>
      </w:pPr>
      <w:r>
        <w:rPr>
          <w:rFonts w:ascii="Times New Roman" w:hAnsi="Times New Roman" w:cs="Times New Roman"/>
          <w:sz w:val="28"/>
        </w:rPr>
        <w:t xml:space="preserve">Участие пациента в программе снизило количество дней его нетрудоспособности за год на 27.6, 22.6 и 29 для первой, второй и третьей моделей </w:t>
      </w:r>
      <w:r w:rsidR="00631132">
        <w:rPr>
          <w:rFonts w:ascii="Times New Roman" w:hAnsi="Times New Roman" w:cs="Times New Roman"/>
          <w:sz w:val="28"/>
        </w:rPr>
        <w:t>соответственно</w:t>
      </w:r>
      <w:r>
        <w:rPr>
          <w:rFonts w:ascii="Times New Roman" w:hAnsi="Times New Roman" w:cs="Times New Roman"/>
          <w:sz w:val="28"/>
        </w:rPr>
        <w:t>.</w:t>
      </w:r>
    </w:p>
    <w:p w:rsidR="005441D0" w:rsidRDefault="005441D0" w:rsidP="00F37E45">
      <w:pPr>
        <w:spacing w:line="360" w:lineRule="auto"/>
        <w:jc w:val="both"/>
        <w:rPr>
          <w:rFonts w:ascii="Times New Roman" w:hAnsi="Times New Roman" w:cs="Times New Roman"/>
          <w:sz w:val="28"/>
        </w:rPr>
      </w:pPr>
      <w:r>
        <w:rPr>
          <w:rFonts w:ascii="Times New Roman" w:hAnsi="Times New Roman" w:cs="Times New Roman"/>
          <w:sz w:val="28"/>
        </w:rPr>
        <w:t>Используя среднюю заработную плату</w:t>
      </w:r>
      <w:r w:rsidR="00DB65D6">
        <w:rPr>
          <w:rFonts w:ascii="Times New Roman" w:hAnsi="Times New Roman" w:cs="Times New Roman"/>
          <w:sz w:val="28"/>
        </w:rPr>
        <w:t xml:space="preserve"> в месяц</w:t>
      </w:r>
      <w:r>
        <w:rPr>
          <w:rFonts w:ascii="Times New Roman" w:hAnsi="Times New Roman" w:cs="Times New Roman"/>
          <w:sz w:val="28"/>
        </w:rPr>
        <w:t xml:space="preserve"> в Самарской области за период с октября 2011 г. по октябрь 2012.г (она равна 20400 руб.)</w:t>
      </w:r>
      <w:r w:rsidR="00DB65D6">
        <w:rPr>
          <w:rFonts w:ascii="Times New Roman" w:hAnsi="Times New Roman" w:cs="Times New Roman"/>
          <w:sz w:val="28"/>
        </w:rPr>
        <w:t>, можно посчитать величину выгоды от участия в программе вследствие уменьшения количества дней нетрудоспособности пациентов:</w:t>
      </w:r>
    </w:p>
    <w:p w:rsidR="0045795F" w:rsidRDefault="00797CB4" w:rsidP="00797CB4">
      <w:pPr>
        <w:pStyle w:val="af2"/>
        <w:numPr>
          <w:ilvl w:val="0"/>
          <w:numId w:val="12"/>
        </w:numPr>
        <w:spacing w:line="360" w:lineRule="auto"/>
      </w:pPr>
      <w:r w:rsidRPr="00C14EF6">
        <w:rPr>
          <w:position w:val="-24"/>
        </w:rPr>
        <w:object w:dxaOrig="5580" w:dyaOrig="620">
          <v:shape id="_x0000_i1038" type="#_x0000_t75" style="width:338.25pt;height:37.65pt" o:ole="">
            <v:imagedata r:id="rId49" o:title=""/>
          </v:shape>
          <o:OLEObject Type="Embed" ProgID="Equation.DSMT4" ShapeID="_x0000_i1038" DrawAspect="Content" ObjectID="_1432041461" r:id="rId50"/>
        </w:object>
      </w:r>
    </w:p>
    <w:p w:rsidR="00797CB4" w:rsidRDefault="00797CB4" w:rsidP="00797CB4">
      <w:pPr>
        <w:pStyle w:val="af2"/>
        <w:numPr>
          <w:ilvl w:val="0"/>
          <w:numId w:val="12"/>
        </w:numPr>
        <w:spacing w:line="360" w:lineRule="auto"/>
      </w:pPr>
      <w:r w:rsidRPr="00C14EF6">
        <w:rPr>
          <w:position w:val="-24"/>
        </w:rPr>
        <w:object w:dxaOrig="5600" w:dyaOrig="620">
          <v:shape id="_x0000_i1039" type="#_x0000_t75" style="width:339.05pt;height:37.65pt" o:ole="">
            <v:imagedata r:id="rId51" o:title=""/>
          </v:shape>
          <o:OLEObject Type="Embed" ProgID="Equation.DSMT4" ShapeID="_x0000_i1039" DrawAspect="Content" ObjectID="_1432041462" r:id="rId52"/>
        </w:object>
      </w:r>
    </w:p>
    <w:p w:rsidR="00797CB4" w:rsidRPr="0045795F" w:rsidRDefault="00797CB4" w:rsidP="00797CB4">
      <w:pPr>
        <w:pStyle w:val="af2"/>
        <w:numPr>
          <w:ilvl w:val="0"/>
          <w:numId w:val="12"/>
        </w:numPr>
        <w:spacing w:line="360" w:lineRule="auto"/>
      </w:pPr>
      <w:r w:rsidRPr="00C14EF6">
        <w:rPr>
          <w:position w:val="-24"/>
        </w:rPr>
        <w:object w:dxaOrig="5420" w:dyaOrig="620">
          <v:shape id="_x0000_i1040" type="#_x0000_t75" style="width:339.9pt;height:38.5pt" o:ole="">
            <v:imagedata r:id="rId53" o:title=""/>
          </v:shape>
          <o:OLEObject Type="Embed" ProgID="Equation.DSMT4" ShapeID="_x0000_i1040" DrawAspect="Content" ObjectID="_1432041463" r:id="rId54"/>
        </w:object>
      </w:r>
    </w:p>
    <w:p w:rsidR="00072E47" w:rsidRDefault="00B330CC" w:rsidP="00072E47">
      <w:pPr>
        <w:pStyle w:val="2"/>
        <w:rPr>
          <w:rFonts w:cs="Times New Roman"/>
        </w:rPr>
      </w:pPr>
      <w:bookmarkStart w:id="46" w:name="_Toc358236573"/>
      <w:r>
        <w:rPr>
          <w:rFonts w:cs="Times New Roman"/>
        </w:rPr>
        <w:t>2.5.4</w:t>
      </w:r>
      <w:r w:rsidR="00072E47" w:rsidRPr="007D1AE9">
        <w:rPr>
          <w:rFonts w:cs="Times New Roman"/>
        </w:rPr>
        <w:t xml:space="preserve"> </w:t>
      </w:r>
      <w:r>
        <w:rPr>
          <w:rFonts w:cs="Times New Roman"/>
        </w:rPr>
        <w:t xml:space="preserve">Снижение </w:t>
      </w:r>
      <w:proofErr w:type="gramStart"/>
      <w:r>
        <w:rPr>
          <w:rFonts w:cs="Times New Roman"/>
        </w:rPr>
        <w:t xml:space="preserve">вероятности </w:t>
      </w:r>
      <w:r w:rsidR="00C62ED4">
        <w:rPr>
          <w:rFonts w:cs="Times New Roman"/>
        </w:rPr>
        <w:t>повышения активности вируса гепатита</w:t>
      </w:r>
      <w:proofErr w:type="gramEnd"/>
      <w:r w:rsidR="00C62ED4">
        <w:rPr>
          <w:rFonts w:cs="Times New Roman"/>
        </w:rPr>
        <w:t xml:space="preserve"> С</w:t>
      </w:r>
      <w:r w:rsidR="006B3044">
        <w:rPr>
          <w:rFonts w:cs="Times New Roman"/>
        </w:rPr>
        <w:t>. Снижение вероятности получения инвалидности.</w:t>
      </w:r>
      <w:bookmarkEnd w:id="46"/>
    </w:p>
    <w:p w:rsidR="003E175F" w:rsidRDefault="003E175F" w:rsidP="003E175F"/>
    <w:p w:rsidR="003E175F" w:rsidRDefault="000C685E" w:rsidP="00F37E45">
      <w:pPr>
        <w:spacing w:line="360" w:lineRule="auto"/>
        <w:jc w:val="both"/>
        <w:rPr>
          <w:rFonts w:ascii="Times New Roman" w:hAnsi="Times New Roman" w:cs="Times New Roman"/>
          <w:sz w:val="28"/>
        </w:rPr>
      </w:pPr>
      <w:r>
        <w:rPr>
          <w:rFonts w:ascii="Times New Roman" w:hAnsi="Times New Roman" w:cs="Times New Roman"/>
          <w:sz w:val="28"/>
        </w:rPr>
        <w:t>У большинства пациентов из исследуемой выборки за период проведения программы не было диагностировано изменение степени</w:t>
      </w:r>
      <w:r w:rsidR="00D90C6F">
        <w:rPr>
          <w:rFonts w:ascii="Times New Roman" w:hAnsi="Times New Roman" w:cs="Times New Roman"/>
          <w:sz w:val="28"/>
        </w:rPr>
        <w:t xml:space="preserve"> активности вируса гепатита</w:t>
      </w:r>
      <w:proofErr w:type="gramStart"/>
      <w:r w:rsidR="00D90C6F">
        <w:rPr>
          <w:rFonts w:ascii="Times New Roman" w:hAnsi="Times New Roman" w:cs="Times New Roman"/>
          <w:sz w:val="28"/>
        </w:rPr>
        <w:t xml:space="preserve"> С</w:t>
      </w:r>
      <w:proofErr w:type="gramEnd"/>
      <w:r w:rsidR="00D90C6F">
        <w:rPr>
          <w:rFonts w:ascii="Times New Roman" w:hAnsi="Times New Roman" w:cs="Times New Roman"/>
          <w:sz w:val="28"/>
        </w:rPr>
        <w:t xml:space="preserve"> </w:t>
      </w:r>
      <w:r w:rsidR="00234E70">
        <w:rPr>
          <w:rFonts w:ascii="Times New Roman" w:hAnsi="Times New Roman" w:cs="Times New Roman"/>
          <w:sz w:val="28"/>
        </w:rPr>
        <w:t xml:space="preserve"> </w:t>
      </w:r>
      <w:r w:rsidR="00D90C6F">
        <w:rPr>
          <w:rFonts w:ascii="Times New Roman" w:hAnsi="Times New Roman" w:cs="Times New Roman"/>
          <w:sz w:val="28"/>
        </w:rPr>
        <w:t xml:space="preserve">(524 человека). </w:t>
      </w:r>
    </w:p>
    <w:p w:rsidR="00234E70" w:rsidRDefault="0039222C" w:rsidP="00F37E45">
      <w:pPr>
        <w:spacing w:line="360" w:lineRule="auto"/>
        <w:jc w:val="both"/>
        <w:rPr>
          <w:rFonts w:ascii="Times New Roman" w:hAnsi="Times New Roman" w:cs="Times New Roman"/>
          <w:sz w:val="28"/>
        </w:rPr>
      </w:pPr>
      <w:r>
        <w:rPr>
          <w:rFonts w:ascii="Times New Roman" w:hAnsi="Times New Roman" w:cs="Times New Roman"/>
          <w:sz w:val="28"/>
        </w:rPr>
        <w:t>Среди 48 человек</w:t>
      </w:r>
      <w:r w:rsidR="00A47BB0">
        <w:rPr>
          <w:rFonts w:ascii="Times New Roman" w:hAnsi="Times New Roman" w:cs="Times New Roman"/>
          <w:sz w:val="28"/>
        </w:rPr>
        <w:t xml:space="preserve"> тех, у кого было зафиксировано повышение активности вируса, </w:t>
      </w:r>
      <w:r>
        <w:rPr>
          <w:rFonts w:ascii="Times New Roman" w:hAnsi="Times New Roman" w:cs="Times New Roman"/>
          <w:sz w:val="28"/>
        </w:rPr>
        <w:t>только двое оказались участниками программы.</w:t>
      </w:r>
    </w:p>
    <w:p w:rsidR="00914702" w:rsidRPr="00D046C1" w:rsidRDefault="0050739D" w:rsidP="00F37E45">
      <w:pPr>
        <w:spacing w:line="360" w:lineRule="auto"/>
        <w:jc w:val="both"/>
      </w:pPr>
      <w:r>
        <w:rPr>
          <w:rFonts w:ascii="Times New Roman" w:hAnsi="Times New Roman" w:cs="Times New Roman"/>
          <w:sz w:val="28"/>
        </w:rPr>
        <w:lastRenderedPageBreak/>
        <w:t>Также было зафиксировано 16 случаев перехода на инвалидность, и все эти случаи относятся к контрольной группе.</w:t>
      </w:r>
      <w:r w:rsidR="007D071C">
        <w:t xml:space="preserve"> </w:t>
      </w:r>
    </w:p>
    <w:p w:rsidR="001D111C" w:rsidRPr="00301EDC" w:rsidRDefault="001D111C" w:rsidP="00313F2F">
      <w:pPr>
        <w:pStyle w:val="2"/>
        <w:rPr>
          <w:rFonts w:cs="Times New Roman"/>
        </w:rPr>
      </w:pPr>
      <w:bookmarkStart w:id="47" w:name="_Toc358236574"/>
      <w:r w:rsidRPr="00301EDC">
        <w:rPr>
          <w:rFonts w:cs="Times New Roman"/>
        </w:rPr>
        <w:t>2.</w:t>
      </w:r>
      <w:r w:rsidR="009F143A">
        <w:rPr>
          <w:rFonts w:cs="Times New Roman"/>
        </w:rPr>
        <w:t>6</w:t>
      </w:r>
      <w:r w:rsidRPr="00301EDC">
        <w:rPr>
          <w:rFonts w:cs="Times New Roman"/>
        </w:rPr>
        <w:t xml:space="preserve"> </w:t>
      </w:r>
      <w:r w:rsidR="009F143A">
        <w:rPr>
          <w:rFonts w:cs="Times New Roman"/>
        </w:rPr>
        <w:t>Выводы</w:t>
      </w:r>
      <w:bookmarkEnd w:id="47"/>
    </w:p>
    <w:p w:rsidR="00313F2F" w:rsidRDefault="00E255E2" w:rsidP="005748B8">
      <w:pPr>
        <w:jc w:val="both"/>
        <w:rPr>
          <w:rFonts w:ascii="Times New Roman" w:hAnsi="Times New Roman" w:cs="Times New Roman"/>
          <w:sz w:val="28"/>
        </w:rPr>
      </w:pPr>
      <w:r>
        <w:rPr>
          <w:rFonts w:ascii="Times New Roman" w:hAnsi="Times New Roman" w:cs="Times New Roman"/>
          <w:sz w:val="28"/>
        </w:rPr>
        <w:t xml:space="preserve">В результате оценок статистических моделей были посчитаны эффекты от участия в программе лечения, связанные с улучшением качества жизни пациентов и сокращением </w:t>
      </w:r>
      <w:r w:rsidR="00C05353">
        <w:rPr>
          <w:rFonts w:ascii="Times New Roman" w:hAnsi="Times New Roman" w:cs="Times New Roman"/>
          <w:sz w:val="28"/>
        </w:rPr>
        <w:t>продолжительности</w:t>
      </w:r>
      <w:r>
        <w:rPr>
          <w:rFonts w:ascii="Times New Roman" w:hAnsi="Times New Roman" w:cs="Times New Roman"/>
          <w:sz w:val="28"/>
        </w:rPr>
        <w:t xml:space="preserve"> госпитализаций и выходов на </w:t>
      </w:r>
      <w:proofErr w:type="gramStart"/>
      <w:r>
        <w:rPr>
          <w:rFonts w:ascii="Times New Roman" w:hAnsi="Times New Roman" w:cs="Times New Roman"/>
          <w:sz w:val="28"/>
        </w:rPr>
        <w:t>больничный</w:t>
      </w:r>
      <w:proofErr w:type="gramEnd"/>
      <w:r>
        <w:rPr>
          <w:rFonts w:ascii="Times New Roman" w:hAnsi="Times New Roman" w:cs="Times New Roman"/>
          <w:sz w:val="28"/>
        </w:rPr>
        <w:t>.</w:t>
      </w:r>
    </w:p>
    <w:p w:rsidR="00547D4C" w:rsidRDefault="00313F2F" w:rsidP="005748B8">
      <w:pPr>
        <w:jc w:val="both"/>
        <w:rPr>
          <w:rFonts w:ascii="Times New Roman" w:hAnsi="Times New Roman" w:cs="Times New Roman"/>
          <w:sz w:val="28"/>
        </w:rPr>
      </w:pPr>
      <w:r>
        <w:rPr>
          <w:rFonts w:ascii="Times New Roman" w:hAnsi="Times New Roman" w:cs="Times New Roman"/>
          <w:sz w:val="28"/>
        </w:rPr>
        <w:t>Для каждой из трех моделей лечения опишем инкрементные затраты и выгоды в денежном выраж</w:t>
      </w:r>
      <w:r w:rsidR="00F44AA8">
        <w:rPr>
          <w:rFonts w:ascii="Times New Roman" w:hAnsi="Times New Roman" w:cs="Times New Roman"/>
          <w:sz w:val="28"/>
        </w:rPr>
        <w:t>ении на одного пациента за период проведения программы (см. таблицу 1</w:t>
      </w:r>
      <w:r w:rsidR="000B55EA" w:rsidRPr="000B55EA">
        <w:rPr>
          <w:rFonts w:ascii="Times New Roman" w:hAnsi="Times New Roman" w:cs="Times New Roman"/>
          <w:sz w:val="28"/>
        </w:rPr>
        <w:t>6</w:t>
      </w:r>
      <w:r w:rsidR="00F44AA8">
        <w:rPr>
          <w:rFonts w:ascii="Times New Roman" w:hAnsi="Times New Roman" w:cs="Times New Roman"/>
          <w:sz w:val="28"/>
        </w:rPr>
        <w:t>)</w:t>
      </w:r>
      <w:r w:rsidR="00D338C7">
        <w:rPr>
          <w:rFonts w:ascii="Times New Roman" w:hAnsi="Times New Roman" w:cs="Times New Roman"/>
          <w:sz w:val="28"/>
        </w:rPr>
        <w:t xml:space="preserve"> с точки зрения государства.</w:t>
      </w:r>
    </w:p>
    <w:p w:rsidR="005748B8" w:rsidRDefault="005748B8" w:rsidP="00313F2F">
      <w:pPr>
        <w:rPr>
          <w:rFonts w:ascii="Times New Roman" w:hAnsi="Times New Roman" w:cs="Times New Roman"/>
          <w:sz w:val="28"/>
        </w:rPr>
      </w:pPr>
    </w:p>
    <w:p w:rsidR="00243048" w:rsidRDefault="00D338C7" w:rsidP="00243048">
      <w:pPr>
        <w:jc w:val="right"/>
        <w:rPr>
          <w:rFonts w:ascii="Times New Roman" w:hAnsi="Times New Roman" w:cs="Times New Roman"/>
          <w:b/>
          <w:sz w:val="28"/>
        </w:rPr>
      </w:pPr>
      <w:r w:rsidRPr="002815DA">
        <w:rPr>
          <w:rFonts w:ascii="Times New Roman" w:hAnsi="Times New Roman" w:cs="Times New Roman"/>
          <w:b/>
          <w:sz w:val="28"/>
        </w:rPr>
        <w:t>Таблица 1</w:t>
      </w:r>
      <w:r w:rsidR="000B55EA">
        <w:rPr>
          <w:rFonts w:ascii="Times New Roman" w:hAnsi="Times New Roman" w:cs="Times New Roman"/>
          <w:b/>
          <w:sz w:val="28"/>
          <w:lang w:val="en-US"/>
        </w:rPr>
        <w:t>6</w:t>
      </w:r>
      <w:r w:rsidRPr="002815DA">
        <w:rPr>
          <w:rFonts w:ascii="Times New Roman" w:hAnsi="Times New Roman" w:cs="Times New Roman"/>
          <w:b/>
          <w:sz w:val="28"/>
        </w:rPr>
        <w:t>. Инкрементные затр</w:t>
      </w:r>
      <w:r w:rsidR="002815DA" w:rsidRPr="002815DA">
        <w:rPr>
          <w:rFonts w:ascii="Times New Roman" w:hAnsi="Times New Roman" w:cs="Times New Roman"/>
          <w:b/>
          <w:sz w:val="28"/>
        </w:rPr>
        <w:t>аты и выгоды в денежном выражении на одного пациента за период проведения программы (окт. 2011 г.- окт.2012 г.)</w:t>
      </w:r>
      <w:r w:rsidR="002815DA">
        <w:rPr>
          <w:rFonts w:ascii="Times New Roman" w:hAnsi="Times New Roman" w:cs="Times New Roman"/>
          <w:b/>
          <w:sz w:val="28"/>
        </w:rPr>
        <w:t xml:space="preserve"> с точки зрения государства</w:t>
      </w:r>
    </w:p>
    <w:tbl>
      <w:tblPr>
        <w:tblW w:w="8510" w:type="dxa"/>
        <w:tblInd w:w="103" w:type="dxa"/>
        <w:tblLayout w:type="fixed"/>
        <w:tblLook w:val="04A0" w:firstRow="1" w:lastRow="0" w:firstColumn="1" w:lastColumn="0" w:noHBand="0" w:noVBand="1"/>
      </w:tblPr>
      <w:tblGrid>
        <w:gridCol w:w="3108"/>
        <w:gridCol w:w="1186"/>
        <w:gridCol w:w="1187"/>
        <w:gridCol w:w="1187"/>
        <w:gridCol w:w="1842"/>
      </w:tblGrid>
      <w:tr w:rsidR="00243048" w:rsidRPr="00243048" w:rsidTr="00243048">
        <w:trPr>
          <w:trHeight w:val="630"/>
        </w:trPr>
        <w:tc>
          <w:tcPr>
            <w:tcW w:w="3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b/>
                <w:bCs/>
                <w:color w:val="0F243E"/>
                <w:sz w:val="24"/>
                <w:szCs w:val="24"/>
                <w:lang w:eastAsia="ru-RU"/>
              </w:rPr>
            </w:pPr>
            <w:r w:rsidRPr="00243048">
              <w:rPr>
                <w:rFonts w:ascii="Times New Roman" w:eastAsia="Times New Roman" w:hAnsi="Times New Roman" w:cs="Times New Roman"/>
                <w:b/>
                <w:bCs/>
                <w:color w:val="0F243E"/>
                <w:sz w:val="24"/>
                <w:szCs w:val="24"/>
                <w:lang w:eastAsia="ru-RU"/>
              </w:rPr>
              <w:t>Модель</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243048" w:rsidRPr="00243048" w:rsidRDefault="00243048" w:rsidP="00243048">
            <w:pPr>
              <w:spacing w:after="0" w:line="240" w:lineRule="auto"/>
              <w:jc w:val="center"/>
              <w:rPr>
                <w:rFonts w:ascii="Times New Roman" w:eastAsia="Times New Roman" w:hAnsi="Times New Roman" w:cs="Times New Roman"/>
                <w:b/>
                <w:bCs/>
                <w:color w:val="0F243E"/>
                <w:sz w:val="24"/>
                <w:szCs w:val="24"/>
                <w:lang w:eastAsia="ru-RU"/>
              </w:rPr>
            </w:pPr>
            <w:r w:rsidRPr="00243048">
              <w:rPr>
                <w:rFonts w:ascii="Times New Roman" w:eastAsia="Times New Roman" w:hAnsi="Times New Roman" w:cs="Times New Roman"/>
                <w:b/>
                <w:bCs/>
                <w:color w:val="0F243E"/>
                <w:sz w:val="24"/>
                <w:szCs w:val="24"/>
                <w:lang w:eastAsia="ru-RU"/>
              </w:rPr>
              <w:t>1</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243048" w:rsidRPr="00243048" w:rsidRDefault="00243048" w:rsidP="00243048">
            <w:pPr>
              <w:spacing w:after="0" w:line="240" w:lineRule="auto"/>
              <w:jc w:val="center"/>
              <w:rPr>
                <w:rFonts w:ascii="Times New Roman" w:eastAsia="Times New Roman" w:hAnsi="Times New Roman" w:cs="Times New Roman"/>
                <w:b/>
                <w:bCs/>
                <w:color w:val="0F243E"/>
                <w:sz w:val="24"/>
                <w:szCs w:val="24"/>
                <w:lang w:eastAsia="ru-RU"/>
              </w:rPr>
            </w:pPr>
            <w:r w:rsidRPr="00243048">
              <w:rPr>
                <w:rFonts w:ascii="Times New Roman" w:eastAsia="Times New Roman" w:hAnsi="Times New Roman" w:cs="Times New Roman"/>
                <w:b/>
                <w:bCs/>
                <w:color w:val="0F243E"/>
                <w:sz w:val="24"/>
                <w:szCs w:val="24"/>
                <w:lang w:eastAsia="ru-RU"/>
              </w:rPr>
              <w:t>2</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243048" w:rsidRPr="00243048" w:rsidRDefault="00243048" w:rsidP="00243048">
            <w:pPr>
              <w:spacing w:after="0" w:line="240" w:lineRule="auto"/>
              <w:jc w:val="center"/>
              <w:rPr>
                <w:rFonts w:ascii="Times New Roman" w:eastAsia="Times New Roman" w:hAnsi="Times New Roman" w:cs="Times New Roman"/>
                <w:b/>
                <w:bCs/>
                <w:color w:val="0F243E"/>
                <w:sz w:val="24"/>
                <w:szCs w:val="24"/>
                <w:lang w:eastAsia="ru-RU"/>
              </w:rPr>
            </w:pPr>
            <w:r w:rsidRPr="00243048">
              <w:rPr>
                <w:rFonts w:ascii="Times New Roman" w:eastAsia="Times New Roman" w:hAnsi="Times New Roman" w:cs="Times New Roman"/>
                <w:b/>
                <w:bCs/>
                <w:color w:val="0F243E"/>
                <w:sz w:val="24"/>
                <w:szCs w:val="24"/>
                <w:lang w:eastAsia="ru-RU"/>
              </w:rPr>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43048" w:rsidRPr="00243048" w:rsidRDefault="00243048" w:rsidP="00243048">
            <w:pPr>
              <w:spacing w:after="0" w:line="240" w:lineRule="auto"/>
              <w:rPr>
                <w:rFonts w:ascii="Times New Roman" w:eastAsia="Times New Roman" w:hAnsi="Times New Roman" w:cs="Times New Roman"/>
                <w:b/>
                <w:bCs/>
                <w:color w:val="0F243E"/>
                <w:sz w:val="24"/>
                <w:szCs w:val="24"/>
                <w:lang w:eastAsia="ru-RU"/>
              </w:rPr>
            </w:pPr>
            <w:r w:rsidRPr="00243048">
              <w:rPr>
                <w:rFonts w:ascii="Times New Roman" w:eastAsia="Times New Roman" w:hAnsi="Times New Roman" w:cs="Times New Roman"/>
                <w:b/>
                <w:bCs/>
                <w:color w:val="0F243E"/>
                <w:sz w:val="24"/>
                <w:szCs w:val="24"/>
                <w:lang w:eastAsia="ru-RU"/>
              </w:rPr>
              <w:t>контр</w:t>
            </w:r>
            <w:proofErr w:type="gramStart"/>
            <w:r w:rsidRPr="00243048">
              <w:rPr>
                <w:rFonts w:ascii="Times New Roman" w:eastAsia="Times New Roman" w:hAnsi="Times New Roman" w:cs="Times New Roman"/>
                <w:b/>
                <w:bCs/>
                <w:color w:val="0F243E"/>
                <w:sz w:val="24"/>
                <w:szCs w:val="24"/>
                <w:lang w:eastAsia="ru-RU"/>
              </w:rPr>
              <w:t>.</w:t>
            </w:r>
            <w:proofErr w:type="gramEnd"/>
            <w:r w:rsidRPr="00243048">
              <w:rPr>
                <w:rFonts w:ascii="Times New Roman" w:eastAsia="Times New Roman" w:hAnsi="Times New Roman" w:cs="Times New Roman"/>
                <w:b/>
                <w:bCs/>
                <w:color w:val="0F243E"/>
                <w:sz w:val="24"/>
                <w:szCs w:val="24"/>
                <w:lang w:eastAsia="ru-RU"/>
              </w:rPr>
              <w:t xml:space="preserve"> </w:t>
            </w:r>
            <w:proofErr w:type="gramStart"/>
            <w:r w:rsidRPr="00243048">
              <w:rPr>
                <w:rFonts w:ascii="Times New Roman" w:eastAsia="Times New Roman" w:hAnsi="Times New Roman" w:cs="Times New Roman"/>
                <w:b/>
                <w:bCs/>
                <w:color w:val="0F243E"/>
                <w:sz w:val="24"/>
                <w:szCs w:val="24"/>
                <w:lang w:eastAsia="ru-RU"/>
              </w:rPr>
              <w:t>г</w:t>
            </w:r>
            <w:proofErr w:type="gramEnd"/>
            <w:r w:rsidRPr="00243048">
              <w:rPr>
                <w:rFonts w:ascii="Times New Roman" w:eastAsia="Times New Roman" w:hAnsi="Times New Roman" w:cs="Times New Roman"/>
                <w:b/>
                <w:bCs/>
                <w:color w:val="0F243E"/>
                <w:sz w:val="24"/>
                <w:szCs w:val="24"/>
                <w:lang w:eastAsia="ru-RU"/>
              </w:rPr>
              <w:t>руппа</w:t>
            </w:r>
          </w:p>
        </w:tc>
      </w:tr>
      <w:tr w:rsidR="00243048" w:rsidRPr="00243048" w:rsidTr="00AC78EB">
        <w:trPr>
          <w:trHeight w:val="759"/>
        </w:trPr>
        <w:tc>
          <w:tcPr>
            <w:tcW w:w="3108" w:type="dxa"/>
            <w:tcBorders>
              <w:top w:val="nil"/>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Продолжительность лечения, месяцы</w:t>
            </w:r>
          </w:p>
        </w:tc>
        <w:tc>
          <w:tcPr>
            <w:tcW w:w="1186" w:type="dxa"/>
            <w:tcBorders>
              <w:top w:val="nil"/>
              <w:left w:val="nil"/>
              <w:bottom w:val="single" w:sz="4" w:space="0" w:color="auto"/>
              <w:right w:val="single" w:sz="4" w:space="0" w:color="auto"/>
            </w:tcBorders>
            <w:shd w:val="clear" w:color="auto" w:fill="auto"/>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6</w:t>
            </w:r>
          </w:p>
        </w:tc>
        <w:tc>
          <w:tcPr>
            <w:tcW w:w="1187" w:type="dxa"/>
            <w:tcBorders>
              <w:top w:val="nil"/>
              <w:left w:val="nil"/>
              <w:bottom w:val="single" w:sz="4" w:space="0" w:color="auto"/>
              <w:right w:val="single" w:sz="4" w:space="0" w:color="auto"/>
            </w:tcBorders>
            <w:shd w:val="clear" w:color="auto" w:fill="auto"/>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12</w:t>
            </w:r>
          </w:p>
        </w:tc>
        <w:tc>
          <w:tcPr>
            <w:tcW w:w="1187" w:type="dxa"/>
            <w:tcBorders>
              <w:top w:val="nil"/>
              <w:left w:val="nil"/>
              <w:bottom w:val="single" w:sz="4" w:space="0" w:color="auto"/>
              <w:right w:val="single" w:sz="4" w:space="0" w:color="auto"/>
            </w:tcBorders>
            <w:shd w:val="clear" w:color="auto" w:fill="auto"/>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12</w:t>
            </w:r>
          </w:p>
        </w:tc>
        <w:tc>
          <w:tcPr>
            <w:tcW w:w="1842" w:type="dxa"/>
            <w:tcBorders>
              <w:top w:val="nil"/>
              <w:left w:val="nil"/>
              <w:bottom w:val="single" w:sz="4" w:space="0" w:color="auto"/>
              <w:right w:val="single" w:sz="4" w:space="0" w:color="auto"/>
            </w:tcBorders>
            <w:shd w:val="clear" w:color="auto" w:fill="auto"/>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практически постоянно</w:t>
            </w:r>
          </w:p>
        </w:tc>
      </w:tr>
      <w:tr w:rsidR="00243048" w:rsidRPr="00243048" w:rsidTr="00AC78EB">
        <w:trPr>
          <w:trHeight w:val="759"/>
        </w:trPr>
        <w:tc>
          <w:tcPr>
            <w:tcW w:w="3108" w:type="dxa"/>
            <w:tcBorders>
              <w:top w:val="nil"/>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Стоимость лечения в месяц, руб.</w:t>
            </w:r>
          </w:p>
        </w:tc>
        <w:tc>
          <w:tcPr>
            <w:tcW w:w="1186" w:type="dxa"/>
            <w:tcBorders>
              <w:top w:val="nil"/>
              <w:left w:val="nil"/>
              <w:bottom w:val="single" w:sz="4" w:space="0" w:color="auto"/>
              <w:right w:val="single" w:sz="4" w:space="0" w:color="auto"/>
            </w:tcBorders>
            <w:shd w:val="clear" w:color="auto" w:fill="auto"/>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5771</w:t>
            </w:r>
          </w:p>
        </w:tc>
        <w:tc>
          <w:tcPr>
            <w:tcW w:w="1187" w:type="dxa"/>
            <w:tcBorders>
              <w:top w:val="nil"/>
              <w:left w:val="nil"/>
              <w:bottom w:val="single" w:sz="4" w:space="0" w:color="auto"/>
              <w:right w:val="single" w:sz="4" w:space="0" w:color="auto"/>
            </w:tcBorders>
            <w:shd w:val="clear" w:color="auto" w:fill="auto"/>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5771</w:t>
            </w:r>
          </w:p>
        </w:tc>
        <w:tc>
          <w:tcPr>
            <w:tcW w:w="1187" w:type="dxa"/>
            <w:tcBorders>
              <w:top w:val="nil"/>
              <w:left w:val="nil"/>
              <w:bottom w:val="single" w:sz="4" w:space="0" w:color="auto"/>
              <w:right w:val="single" w:sz="4" w:space="0" w:color="auto"/>
            </w:tcBorders>
            <w:shd w:val="clear" w:color="auto" w:fill="auto"/>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42957</w:t>
            </w:r>
          </w:p>
        </w:tc>
        <w:tc>
          <w:tcPr>
            <w:tcW w:w="1842" w:type="dxa"/>
            <w:tcBorders>
              <w:top w:val="nil"/>
              <w:left w:val="nil"/>
              <w:bottom w:val="single" w:sz="4" w:space="0" w:color="auto"/>
              <w:right w:val="single" w:sz="4" w:space="0" w:color="auto"/>
            </w:tcBorders>
            <w:shd w:val="clear" w:color="auto" w:fill="auto"/>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10 870</w:t>
            </w:r>
          </w:p>
        </w:tc>
      </w:tr>
      <w:tr w:rsidR="00243048" w:rsidRPr="00243048" w:rsidTr="00AC78EB">
        <w:trPr>
          <w:trHeight w:val="759"/>
        </w:trPr>
        <w:tc>
          <w:tcPr>
            <w:tcW w:w="3108" w:type="dxa"/>
            <w:tcBorders>
              <w:top w:val="nil"/>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Стоимость лечения на весь срок, руб.</w:t>
            </w:r>
          </w:p>
        </w:tc>
        <w:tc>
          <w:tcPr>
            <w:tcW w:w="1186"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34626</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69252</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515484</w:t>
            </w:r>
          </w:p>
        </w:tc>
        <w:tc>
          <w:tcPr>
            <w:tcW w:w="1842"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130 440</w:t>
            </w:r>
          </w:p>
        </w:tc>
      </w:tr>
      <w:tr w:rsidR="00243048" w:rsidRPr="00243048" w:rsidTr="00AC78EB">
        <w:trPr>
          <w:trHeight w:val="759"/>
        </w:trPr>
        <w:tc>
          <w:tcPr>
            <w:tcW w:w="3108" w:type="dxa"/>
            <w:tcBorders>
              <w:top w:val="nil"/>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b/>
                <w:color w:val="0F243E"/>
                <w:lang w:eastAsia="ru-RU"/>
              </w:rPr>
            </w:pPr>
            <w:r w:rsidRPr="00243048">
              <w:rPr>
                <w:rFonts w:ascii="Times New Roman" w:eastAsia="Times New Roman" w:hAnsi="Times New Roman" w:cs="Times New Roman"/>
                <w:b/>
                <w:color w:val="0F243E"/>
                <w:lang w:eastAsia="ru-RU"/>
              </w:rPr>
              <w:t>Инкрементные затраты, руб.</w:t>
            </w:r>
          </w:p>
        </w:tc>
        <w:tc>
          <w:tcPr>
            <w:tcW w:w="1186"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b/>
                <w:color w:val="000000"/>
                <w:lang w:eastAsia="ru-RU"/>
              </w:rPr>
            </w:pPr>
            <w:r w:rsidRPr="00243048">
              <w:rPr>
                <w:rFonts w:ascii="Times New Roman" w:eastAsia="Times New Roman" w:hAnsi="Times New Roman" w:cs="Times New Roman"/>
                <w:b/>
                <w:color w:val="000000"/>
                <w:lang w:eastAsia="ru-RU"/>
              </w:rPr>
              <w:t>-95814</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b/>
                <w:color w:val="000000"/>
                <w:lang w:eastAsia="ru-RU"/>
              </w:rPr>
            </w:pPr>
            <w:r w:rsidRPr="00243048">
              <w:rPr>
                <w:rFonts w:ascii="Times New Roman" w:eastAsia="Times New Roman" w:hAnsi="Times New Roman" w:cs="Times New Roman"/>
                <w:b/>
                <w:color w:val="000000"/>
                <w:lang w:eastAsia="ru-RU"/>
              </w:rPr>
              <w:t>-61188</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b/>
                <w:color w:val="000000"/>
                <w:lang w:eastAsia="ru-RU"/>
              </w:rPr>
            </w:pPr>
            <w:r w:rsidRPr="00243048">
              <w:rPr>
                <w:rFonts w:ascii="Times New Roman" w:eastAsia="Times New Roman" w:hAnsi="Times New Roman" w:cs="Times New Roman"/>
                <w:b/>
                <w:color w:val="000000"/>
                <w:lang w:eastAsia="ru-RU"/>
              </w:rPr>
              <w:t>385044</w:t>
            </w:r>
          </w:p>
        </w:tc>
        <w:tc>
          <w:tcPr>
            <w:tcW w:w="1842"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b/>
                <w:color w:val="000000"/>
                <w:lang w:eastAsia="ru-RU"/>
              </w:rPr>
            </w:pPr>
            <w:r w:rsidRPr="00243048">
              <w:rPr>
                <w:rFonts w:ascii="Times New Roman" w:eastAsia="Times New Roman" w:hAnsi="Times New Roman" w:cs="Times New Roman"/>
                <w:b/>
                <w:color w:val="000000"/>
                <w:lang w:eastAsia="ru-RU"/>
              </w:rPr>
              <w:t>0</w:t>
            </w:r>
          </w:p>
        </w:tc>
      </w:tr>
      <w:tr w:rsidR="00243048" w:rsidRPr="00243048" w:rsidTr="00AC78EB">
        <w:trPr>
          <w:trHeight w:val="759"/>
        </w:trPr>
        <w:tc>
          <w:tcPr>
            <w:tcW w:w="3108" w:type="dxa"/>
            <w:tcBorders>
              <w:top w:val="nil"/>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Выгода от повышения качества жизни, руб.</w:t>
            </w:r>
          </w:p>
        </w:tc>
        <w:tc>
          <w:tcPr>
            <w:tcW w:w="1186"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3916</w:t>
            </w:r>
          </w:p>
        </w:tc>
        <w:tc>
          <w:tcPr>
            <w:tcW w:w="1187" w:type="dxa"/>
            <w:tcBorders>
              <w:top w:val="nil"/>
              <w:left w:val="nil"/>
              <w:bottom w:val="single" w:sz="4" w:space="0" w:color="auto"/>
              <w:right w:val="single" w:sz="4" w:space="0" w:color="auto"/>
            </w:tcBorders>
            <w:shd w:val="clear" w:color="auto" w:fill="auto"/>
            <w:vAlign w:val="center"/>
            <w:hideMark/>
          </w:tcPr>
          <w:p w:rsidR="00243048" w:rsidRPr="00243048" w:rsidRDefault="00D106CB" w:rsidP="000E76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w:t>
            </w:r>
            <w:r w:rsidR="000B55EA">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br/>
              <w:t>оценки*</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8812</w:t>
            </w:r>
          </w:p>
        </w:tc>
        <w:tc>
          <w:tcPr>
            <w:tcW w:w="1842"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0</w:t>
            </w:r>
          </w:p>
        </w:tc>
      </w:tr>
      <w:tr w:rsidR="00243048" w:rsidRPr="00243048" w:rsidTr="00AC78EB">
        <w:trPr>
          <w:trHeight w:val="759"/>
        </w:trPr>
        <w:tc>
          <w:tcPr>
            <w:tcW w:w="3108" w:type="dxa"/>
            <w:tcBorders>
              <w:top w:val="nil"/>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Выгода от сокращения числа дней госпитализации, руб.</w:t>
            </w:r>
          </w:p>
        </w:tc>
        <w:tc>
          <w:tcPr>
            <w:tcW w:w="1186"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56097</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50693</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57126</w:t>
            </w:r>
          </w:p>
        </w:tc>
        <w:tc>
          <w:tcPr>
            <w:tcW w:w="1842"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0</w:t>
            </w:r>
          </w:p>
        </w:tc>
      </w:tr>
      <w:tr w:rsidR="00243048" w:rsidRPr="00243048" w:rsidTr="00AC78EB">
        <w:trPr>
          <w:trHeight w:val="759"/>
        </w:trPr>
        <w:tc>
          <w:tcPr>
            <w:tcW w:w="3108" w:type="dxa"/>
            <w:tcBorders>
              <w:top w:val="nil"/>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color w:val="0F243E"/>
                <w:lang w:eastAsia="ru-RU"/>
              </w:rPr>
            </w:pPr>
            <w:r w:rsidRPr="00243048">
              <w:rPr>
                <w:rFonts w:ascii="Times New Roman" w:eastAsia="Times New Roman" w:hAnsi="Times New Roman" w:cs="Times New Roman"/>
                <w:color w:val="0F243E"/>
                <w:lang w:eastAsia="ru-RU"/>
              </w:rPr>
              <w:t>Выгода от сокращения числа дней нетрудоспособности, руб.</w:t>
            </w:r>
          </w:p>
        </w:tc>
        <w:tc>
          <w:tcPr>
            <w:tcW w:w="1186"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18768</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15368</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19720</w:t>
            </w:r>
          </w:p>
        </w:tc>
        <w:tc>
          <w:tcPr>
            <w:tcW w:w="1842"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AC78EB">
            <w:pPr>
              <w:spacing w:after="0" w:line="240" w:lineRule="auto"/>
              <w:jc w:val="center"/>
              <w:rPr>
                <w:rFonts w:ascii="Times New Roman" w:eastAsia="Times New Roman" w:hAnsi="Times New Roman" w:cs="Times New Roman"/>
                <w:color w:val="000000"/>
                <w:lang w:eastAsia="ru-RU"/>
              </w:rPr>
            </w:pPr>
            <w:r w:rsidRPr="00243048">
              <w:rPr>
                <w:rFonts w:ascii="Times New Roman" w:eastAsia="Times New Roman" w:hAnsi="Times New Roman" w:cs="Times New Roman"/>
                <w:color w:val="000000"/>
                <w:lang w:eastAsia="ru-RU"/>
              </w:rPr>
              <w:t>0</w:t>
            </w:r>
          </w:p>
        </w:tc>
      </w:tr>
      <w:tr w:rsidR="00243048" w:rsidRPr="00243048" w:rsidTr="000E765F">
        <w:trPr>
          <w:trHeight w:val="537"/>
        </w:trPr>
        <w:tc>
          <w:tcPr>
            <w:tcW w:w="3108" w:type="dxa"/>
            <w:tcBorders>
              <w:top w:val="nil"/>
              <w:left w:val="single" w:sz="4" w:space="0" w:color="auto"/>
              <w:bottom w:val="single" w:sz="4" w:space="0" w:color="auto"/>
              <w:right w:val="single" w:sz="4" w:space="0" w:color="auto"/>
            </w:tcBorders>
            <w:shd w:val="clear" w:color="000000" w:fill="FFFFFF"/>
            <w:vAlign w:val="center"/>
            <w:hideMark/>
          </w:tcPr>
          <w:p w:rsidR="00243048" w:rsidRPr="00243048" w:rsidRDefault="00243048" w:rsidP="00243048">
            <w:pPr>
              <w:spacing w:after="0" w:line="240" w:lineRule="auto"/>
              <w:rPr>
                <w:rFonts w:ascii="Times New Roman" w:eastAsia="Times New Roman" w:hAnsi="Times New Roman" w:cs="Times New Roman"/>
                <w:b/>
                <w:bCs/>
                <w:color w:val="0F243E"/>
                <w:sz w:val="24"/>
                <w:szCs w:val="24"/>
                <w:lang w:eastAsia="ru-RU"/>
              </w:rPr>
            </w:pPr>
            <w:r w:rsidRPr="00243048">
              <w:rPr>
                <w:rFonts w:ascii="Times New Roman" w:eastAsia="Times New Roman" w:hAnsi="Times New Roman" w:cs="Times New Roman"/>
                <w:b/>
                <w:bCs/>
                <w:color w:val="0F243E"/>
                <w:sz w:val="24"/>
                <w:szCs w:val="24"/>
                <w:lang w:eastAsia="ru-RU"/>
              </w:rPr>
              <w:t>Итого Выгоды, руб.</w:t>
            </w:r>
          </w:p>
        </w:tc>
        <w:tc>
          <w:tcPr>
            <w:tcW w:w="1186"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b/>
                <w:bCs/>
                <w:color w:val="000000"/>
                <w:sz w:val="24"/>
                <w:szCs w:val="24"/>
                <w:lang w:eastAsia="ru-RU"/>
              </w:rPr>
            </w:pPr>
            <w:r w:rsidRPr="00243048">
              <w:rPr>
                <w:rFonts w:ascii="Times New Roman" w:eastAsia="Times New Roman" w:hAnsi="Times New Roman" w:cs="Times New Roman"/>
                <w:b/>
                <w:bCs/>
                <w:color w:val="000000"/>
                <w:sz w:val="24"/>
                <w:szCs w:val="24"/>
                <w:lang w:eastAsia="ru-RU"/>
              </w:rPr>
              <w:t>78781</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b/>
                <w:bCs/>
                <w:color w:val="000000"/>
                <w:sz w:val="24"/>
                <w:szCs w:val="24"/>
                <w:lang w:eastAsia="ru-RU"/>
              </w:rPr>
            </w:pPr>
            <w:r w:rsidRPr="00243048">
              <w:rPr>
                <w:rFonts w:ascii="Times New Roman" w:eastAsia="Times New Roman" w:hAnsi="Times New Roman" w:cs="Times New Roman"/>
                <w:b/>
                <w:bCs/>
                <w:color w:val="000000"/>
                <w:sz w:val="24"/>
                <w:szCs w:val="24"/>
                <w:lang w:eastAsia="ru-RU"/>
              </w:rPr>
              <w:t>66061</w:t>
            </w:r>
          </w:p>
        </w:tc>
        <w:tc>
          <w:tcPr>
            <w:tcW w:w="1187"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0E765F">
            <w:pPr>
              <w:spacing w:after="0" w:line="240" w:lineRule="auto"/>
              <w:jc w:val="center"/>
              <w:rPr>
                <w:rFonts w:ascii="Times New Roman" w:eastAsia="Times New Roman" w:hAnsi="Times New Roman" w:cs="Times New Roman"/>
                <w:b/>
                <w:bCs/>
                <w:color w:val="000000"/>
                <w:sz w:val="24"/>
                <w:szCs w:val="24"/>
                <w:lang w:eastAsia="ru-RU"/>
              </w:rPr>
            </w:pPr>
            <w:r w:rsidRPr="00243048">
              <w:rPr>
                <w:rFonts w:ascii="Times New Roman" w:eastAsia="Times New Roman" w:hAnsi="Times New Roman" w:cs="Times New Roman"/>
                <w:b/>
                <w:bCs/>
                <w:color w:val="000000"/>
                <w:sz w:val="24"/>
                <w:szCs w:val="24"/>
                <w:lang w:eastAsia="ru-RU"/>
              </w:rPr>
              <w:t>85658</w:t>
            </w:r>
          </w:p>
        </w:tc>
        <w:tc>
          <w:tcPr>
            <w:tcW w:w="1842" w:type="dxa"/>
            <w:tcBorders>
              <w:top w:val="nil"/>
              <w:left w:val="nil"/>
              <w:bottom w:val="single" w:sz="4" w:space="0" w:color="auto"/>
              <w:right w:val="single" w:sz="4" w:space="0" w:color="auto"/>
            </w:tcBorders>
            <w:shd w:val="clear" w:color="auto" w:fill="auto"/>
            <w:noWrap/>
            <w:vAlign w:val="center"/>
            <w:hideMark/>
          </w:tcPr>
          <w:p w:rsidR="00243048" w:rsidRPr="00243048" w:rsidRDefault="00243048" w:rsidP="00243048">
            <w:pPr>
              <w:spacing w:after="0" w:line="240" w:lineRule="auto"/>
              <w:rPr>
                <w:rFonts w:ascii="Times New Roman" w:eastAsia="Times New Roman" w:hAnsi="Times New Roman" w:cs="Times New Roman"/>
                <w:b/>
                <w:bCs/>
                <w:color w:val="000000"/>
                <w:sz w:val="24"/>
                <w:szCs w:val="24"/>
                <w:lang w:eastAsia="ru-RU"/>
              </w:rPr>
            </w:pPr>
            <w:r w:rsidRPr="00243048">
              <w:rPr>
                <w:rFonts w:ascii="Times New Roman" w:eastAsia="Times New Roman" w:hAnsi="Times New Roman" w:cs="Times New Roman"/>
                <w:b/>
                <w:bCs/>
                <w:color w:val="000000"/>
                <w:sz w:val="24"/>
                <w:szCs w:val="24"/>
                <w:lang w:eastAsia="ru-RU"/>
              </w:rPr>
              <w:t> </w:t>
            </w:r>
          </w:p>
        </w:tc>
      </w:tr>
    </w:tbl>
    <w:p w:rsidR="00243048" w:rsidRPr="00D106CB" w:rsidRDefault="00D106CB" w:rsidP="00D106CB">
      <w:pPr>
        <w:rPr>
          <w:rFonts w:ascii="Times New Roman" w:hAnsi="Times New Roman" w:cs="Times New Roman"/>
          <w:sz w:val="28"/>
        </w:rPr>
      </w:pPr>
      <w:r w:rsidRPr="00D106CB">
        <w:rPr>
          <w:rFonts w:ascii="Times New Roman" w:hAnsi="Times New Roman" w:cs="Times New Roman"/>
          <w:sz w:val="28"/>
        </w:rPr>
        <w:t>*нет оценки ввиду малого объема выборки</w:t>
      </w:r>
    </w:p>
    <w:p w:rsidR="00057ED6" w:rsidRDefault="007123D4" w:rsidP="001404BB">
      <w:pPr>
        <w:spacing w:line="360" w:lineRule="auto"/>
        <w:jc w:val="both"/>
        <w:rPr>
          <w:rFonts w:ascii="Times New Roman" w:hAnsi="Times New Roman" w:cs="Times New Roman"/>
          <w:sz w:val="28"/>
        </w:rPr>
      </w:pPr>
      <w:r>
        <w:rPr>
          <w:rFonts w:ascii="Times New Roman" w:hAnsi="Times New Roman" w:cs="Times New Roman"/>
          <w:sz w:val="28"/>
        </w:rPr>
        <w:lastRenderedPageBreak/>
        <w:t>Участие пациента в программе в рамках первой и второй моделей лечения</w:t>
      </w:r>
      <w:r w:rsidR="00385F7C">
        <w:rPr>
          <w:rFonts w:ascii="Times New Roman" w:hAnsi="Times New Roman" w:cs="Times New Roman"/>
          <w:sz w:val="28"/>
        </w:rPr>
        <w:t xml:space="preserve"> является выго</w:t>
      </w:r>
      <w:r w:rsidR="005C7B81">
        <w:rPr>
          <w:rFonts w:ascii="Times New Roman" w:hAnsi="Times New Roman" w:cs="Times New Roman"/>
          <w:sz w:val="28"/>
        </w:rPr>
        <w:t>дным</w:t>
      </w:r>
      <w:r w:rsidR="00EE1470">
        <w:rPr>
          <w:rFonts w:ascii="Times New Roman" w:hAnsi="Times New Roman" w:cs="Times New Roman"/>
          <w:sz w:val="28"/>
        </w:rPr>
        <w:t xml:space="preserve"> с точки зрения государства: </w:t>
      </w:r>
      <w:r w:rsidR="005C7B81">
        <w:rPr>
          <w:rFonts w:ascii="Times New Roman" w:hAnsi="Times New Roman" w:cs="Times New Roman"/>
          <w:sz w:val="28"/>
        </w:rPr>
        <w:t xml:space="preserve">среднемесячные затраты на лечение участников программы оказываются меньше, чем стоимость лечения пациентов контрольной группы, которые принимают лечение, направленное на подавление симптомов гепатита и блокирование развития механизмов болезни. </w:t>
      </w:r>
    </w:p>
    <w:p w:rsidR="00A06959" w:rsidRDefault="00A06959" w:rsidP="00A06959">
      <w:pPr>
        <w:spacing w:line="360" w:lineRule="auto"/>
        <w:jc w:val="both"/>
        <w:rPr>
          <w:rFonts w:ascii="Times New Roman" w:hAnsi="Times New Roman"/>
          <w:sz w:val="28"/>
        </w:rPr>
      </w:pPr>
      <w:bookmarkStart w:id="48" w:name="_Toc357030733"/>
      <w:r>
        <w:rPr>
          <w:rFonts w:ascii="Times New Roman" w:hAnsi="Times New Roman"/>
          <w:sz w:val="28"/>
        </w:rPr>
        <w:t>Поэтому инкрементные затраты н</w:t>
      </w:r>
      <w:r>
        <w:rPr>
          <w:rFonts w:ascii="Times New Roman" w:hAnsi="Times New Roman"/>
          <w:sz w:val="28"/>
        </w:rPr>
        <w:t>а лечение участников оказались</w:t>
      </w:r>
      <w:r>
        <w:rPr>
          <w:rFonts w:ascii="Times New Roman" w:hAnsi="Times New Roman"/>
          <w:sz w:val="28"/>
        </w:rPr>
        <w:t xml:space="preserve"> отрицательными. Уже этот один результат говорит о выгодности 1-й и 2-й моделей лечения по сравнению с симптоматическим лечением.</w:t>
      </w:r>
    </w:p>
    <w:p w:rsidR="00A06959" w:rsidRDefault="00A06959" w:rsidP="00A06959">
      <w:pPr>
        <w:spacing w:line="360" w:lineRule="auto"/>
        <w:jc w:val="both"/>
        <w:rPr>
          <w:rFonts w:ascii="Times New Roman" w:hAnsi="Times New Roman"/>
          <w:sz w:val="28"/>
        </w:rPr>
      </w:pPr>
      <w:r>
        <w:rPr>
          <w:rFonts w:ascii="Times New Roman" w:hAnsi="Times New Roman"/>
          <w:sz w:val="28"/>
        </w:rPr>
        <w:t>Выгоды</w:t>
      </w:r>
      <w:r w:rsidRPr="00DE600D">
        <w:rPr>
          <w:rFonts w:ascii="Times New Roman" w:hAnsi="Times New Roman"/>
          <w:sz w:val="28"/>
        </w:rPr>
        <w:t xml:space="preserve"> в денежном выражении на одного пациента за период проведения программы (окт. </w:t>
      </w:r>
      <w:smartTag w:uri="urn:schemas-microsoft-com:office:smarttags" w:element="metricconverter">
        <w:smartTagPr>
          <w:attr w:name="ProductID" w:val="2011 г"/>
        </w:smartTagPr>
        <w:r w:rsidRPr="00DE600D">
          <w:rPr>
            <w:rFonts w:ascii="Times New Roman" w:hAnsi="Times New Roman"/>
            <w:sz w:val="28"/>
          </w:rPr>
          <w:t>2011 г</w:t>
        </w:r>
      </w:smartTag>
      <w:r w:rsidRPr="00DE600D">
        <w:rPr>
          <w:rFonts w:ascii="Times New Roman" w:hAnsi="Times New Roman"/>
          <w:sz w:val="28"/>
        </w:rPr>
        <w:t>.- окт.2012 г.) с точки зрения государства</w:t>
      </w:r>
      <w:r>
        <w:rPr>
          <w:rFonts w:ascii="Times New Roman" w:hAnsi="Times New Roman"/>
          <w:sz w:val="28"/>
        </w:rPr>
        <w:t xml:space="preserve"> </w:t>
      </w:r>
      <w:r>
        <w:rPr>
          <w:rFonts w:ascii="Times New Roman" w:hAnsi="Times New Roman"/>
          <w:sz w:val="28"/>
        </w:rPr>
        <w:t>для первой и второй моделей лечения составляют 78,7 и 67 тыс. руб. соответственно. При этом надо понимать, что эффект от участия в программе продолжает работать и после её окончания. Поэтому суммарные выгоды будут превышать указанные значения (78,7 и 67 тыс. руб.) и будут зависеть от того, сколько еще лет пациенты, вылечившиеся от гепатита, будут работать. Первая модель окупается уже в течение первого года, когда собственно проводится лечение: выгоды больше прямых затрат. Вторая модель также эффективна на первом году лечения, если учитывать инкрементные затраты.</w:t>
      </w:r>
    </w:p>
    <w:p w:rsidR="00A06959" w:rsidRDefault="00A06959" w:rsidP="00A06959">
      <w:pPr>
        <w:spacing w:line="360" w:lineRule="auto"/>
        <w:jc w:val="both"/>
        <w:rPr>
          <w:rFonts w:ascii="Times New Roman" w:hAnsi="Times New Roman"/>
          <w:sz w:val="28"/>
        </w:rPr>
      </w:pPr>
      <w:r>
        <w:rPr>
          <w:rFonts w:ascii="Times New Roman" w:hAnsi="Times New Roman"/>
          <w:sz w:val="28"/>
        </w:rPr>
        <w:t xml:space="preserve">Лечение пациента по модели 3 не окупается за время участия в программе (в первом году). Инкрементные затраты в данном случае большие и равны 385 тыс. руб. на пациента. Такая разница в инкрементных затратах по сравнению с двумя другими моделями лечения связана с дороговизной </w:t>
      </w:r>
      <w:proofErr w:type="spellStart"/>
      <w:r>
        <w:rPr>
          <w:rFonts w:ascii="Times New Roman" w:hAnsi="Times New Roman"/>
          <w:sz w:val="28"/>
        </w:rPr>
        <w:t>пегилированного</w:t>
      </w:r>
      <w:proofErr w:type="spellEnd"/>
      <w:r>
        <w:rPr>
          <w:rFonts w:ascii="Times New Roman" w:hAnsi="Times New Roman"/>
          <w:sz w:val="28"/>
        </w:rPr>
        <w:t xml:space="preserve"> интерферона. Вместе с тем, поскольку затраты на лечение производятся </w:t>
      </w:r>
      <w:r>
        <w:rPr>
          <w:rFonts w:ascii="Times New Roman" w:hAnsi="Times New Roman"/>
          <w:sz w:val="28"/>
        </w:rPr>
        <w:lastRenderedPageBreak/>
        <w:t>единовременно, начиная со второго периода инкрементные затраты станут отрицательными</w:t>
      </w:r>
      <w:r w:rsidR="000B55EA">
        <w:rPr>
          <w:rFonts w:ascii="Times New Roman" w:hAnsi="Times New Roman"/>
          <w:sz w:val="28"/>
        </w:rPr>
        <w:t xml:space="preserve"> (-</w:t>
      </w:r>
      <w:r>
        <w:rPr>
          <w:rFonts w:ascii="Times New Roman" w:hAnsi="Times New Roman"/>
          <w:sz w:val="28"/>
        </w:rPr>
        <w:t>130440), а выгоды будут продолжать поступать в том же объеме. Таким образом, если пациент, лечившийся по модели 3, проработает еще два года, на третий год программа начнет окупаться.</w:t>
      </w:r>
    </w:p>
    <w:p w:rsidR="00681A61" w:rsidRPr="00DE600D" w:rsidRDefault="00681A61" w:rsidP="00A82083">
      <w:pPr>
        <w:spacing w:line="360" w:lineRule="auto"/>
        <w:rPr>
          <w:rFonts w:cs="Times New Roman"/>
        </w:rPr>
      </w:pPr>
      <w:r w:rsidRPr="00DE600D">
        <w:rPr>
          <w:rFonts w:cs="Times New Roman"/>
        </w:rPr>
        <w:br w:type="page"/>
      </w:r>
    </w:p>
    <w:p w:rsidR="00F91F45" w:rsidRPr="00301EDC" w:rsidRDefault="00F91F45" w:rsidP="00F91F45">
      <w:pPr>
        <w:pStyle w:val="1"/>
        <w:rPr>
          <w:rFonts w:cs="Times New Roman"/>
        </w:rPr>
      </w:pPr>
      <w:bookmarkStart w:id="49" w:name="_Toc358236575"/>
      <w:r w:rsidRPr="00301EDC">
        <w:rPr>
          <w:rFonts w:cs="Times New Roman"/>
        </w:rPr>
        <w:lastRenderedPageBreak/>
        <w:t>Заключение</w:t>
      </w:r>
      <w:bookmarkEnd w:id="48"/>
      <w:bookmarkEnd w:id="49"/>
    </w:p>
    <w:p w:rsidR="00A06959" w:rsidRDefault="00A06959" w:rsidP="000B55EA">
      <w:pPr>
        <w:spacing w:line="360" w:lineRule="auto"/>
        <w:jc w:val="both"/>
        <w:rPr>
          <w:rFonts w:ascii="Times New Roman" w:hAnsi="Times New Roman"/>
          <w:sz w:val="28"/>
        </w:rPr>
      </w:pPr>
      <w:bookmarkStart w:id="50" w:name="_Toc356334927"/>
      <w:bookmarkStart w:id="51" w:name="_Toc357030734"/>
      <w:bookmarkStart w:id="52" w:name="_Toc358236576"/>
      <w:r>
        <w:rPr>
          <w:rFonts w:ascii="Times New Roman" w:hAnsi="Times New Roman"/>
          <w:sz w:val="28"/>
        </w:rPr>
        <w:t>Экономический анализ программ здравоохранения представляет большой практический интерес, является основой для принятия экономических решений в условиях ограниченности ресурсов.</w:t>
      </w:r>
    </w:p>
    <w:p w:rsidR="00A06959" w:rsidRDefault="00A06959" w:rsidP="000B55EA">
      <w:pPr>
        <w:spacing w:line="360" w:lineRule="auto"/>
        <w:jc w:val="both"/>
        <w:rPr>
          <w:rFonts w:ascii="Times New Roman" w:hAnsi="Times New Roman"/>
          <w:sz w:val="28"/>
        </w:rPr>
      </w:pPr>
      <w:r>
        <w:rPr>
          <w:rFonts w:ascii="Times New Roman" w:hAnsi="Times New Roman"/>
          <w:sz w:val="28"/>
        </w:rPr>
        <w:t>В данной работе был произведен обзор теоретических и эмпирических исследований, были описаны основные методы экономического анализа, используемые при оценках программ в сфере здравоохранения. Были показаны особенности использования отдельных методов и области их применения.</w:t>
      </w:r>
    </w:p>
    <w:p w:rsidR="00D106CB" w:rsidRDefault="00A06959" w:rsidP="000B55EA">
      <w:pPr>
        <w:spacing w:line="360" w:lineRule="auto"/>
        <w:jc w:val="both"/>
        <w:rPr>
          <w:rFonts w:ascii="Times New Roman" w:hAnsi="Times New Roman"/>
          <w:sz w:val="28"/>
        </w:rPr>
      </w:pPr>
      <w:r>
        <w:rPr>
          <w:rFonts w:ascii="Times New Roman" w:hAnsi="Times New Roman"/>
          <w:sz w:val="28"/>
        </w:rPr>
        <w:t>Для использования в эмпирической части работы были выбраны</w:t>
      </w:r>
      <w:r w:rsidR="00D106CB">
        <w:rPr>
          <w:rFonts w:ascii="Times New Roman" w:hAnsi="Times New Roman"/>
          <w:sz w:val="28"/>
        </w:rPr>
        <w:t xml:space="preserve"> методы затраты-выгоды</w:t>
      </w:r>
    </w:p>
    <w:p w:rsidR="00A06959" w:rsidRPr="000B55EA" w:rsidRDefault="00D106CB" w:rsidP="000B55EA">
      <w:pPr>
        <w:spacing w:line="360" w:lineRule="auto"/>
        <w:jc w:val="both"/>
        <w:rPr>
          <w:rFonts w:ascii="Times New Roman" w:hAnsi="Times New Roman"/>
          <w:sz w:val="28"/>
        </w:rPr>
      </w:pPr>
      <w:r>
        <w:rPr>
          <w:rFonts w:ascii="Times New Roman" w:hAnsi="Times New Roman"/>
          <w:sz w:val="28"/>
        </w:rPr>
        <w:t>В эмпирической части работы был использован метод затраты-выгоды:</w:t>
      </w:r>
      <w:r w:rsidR="00A06959">
        <w:rPr>
          <w:rFonts w:ascii="Times New Roman" w:hAnsi="Times New Roman"/>
          <w:sz w:val="28"/>
        </w:rPr>
        <w:t xml:space="preserve"> оценены прямые издержки, инкрементные затраты и различные виды выгод отдельных программ лечения гепатита в Самарской области.</w:t>
      </w:r>
      <w:r>
        <w:rPr>
          <w:rFonts w:ascii="Times New Roman" w:hAnsi="Times New Roman"/>
          <w:sz w:val="28"/>
        </w:rPr>
        <w:t xml:space="preserve"> Для оценки эффекта, связанного с  улучшением качества жизни пациентов, использовался показатель </w:t>
      </w:r>
      <w:r>
        <w:rPr>
          <w:rFonts w:ascii="Times New Roman" w:hAnsi="Times New Roman"/>
          <w:sz w:val="28"/>
          <w:lang w:val="en-US"/>
        </w:rPr>
        <w:t>QALY</w:t>
      </w:r>
      <w:r w:rsidRPr="000B55EA">
        <w:rPr>
          <w:rFonts w:ascii="Times New Roman" w:hAnsi="Times New Roman"/>
          <w:sz w:val="28"/>
        </w:rPr>
        <w:t>.</w:t>
      </w:r>
    </w:p>
    <w:p w:rsidR="00A06959" w:rsidRDefault="00A06959" w:rsidP="000B55EA">
      <w:pPr>
        <w:spacing w:line="360" w:lineRule="auto"/>
        <w:jc w:val="both"/>
        <w:rPr>
          <w:rFonts w:ascii="Times New Roman" w:hAnsi="Times New Roman"/>
          <w:sz w:val="28"/>
        </w:rPr>
      </w:pPr>
      <w:r>
        <w:rPr>
          <w:rFonts w:ascii="Times New Roman" w:hAnsi="Times New Roman"/>
          <w:sz w:val="28"/>
        </w:rPr>
        <w:t>Проведенный анализ наглядно показал, что даже наиболее дорогостоящие, на первый взгляд, методы лечения, могут оказаться эффективными, если учесть по возможности все издержки и выгоды. Методы экономических оценок программ в сфере здравоохранения, которые пока еще очень редко используются в России, могут значительно повысить эффективность этой сферы экономики.</w:t>
      </w:r>
    </w:p>
    <w:p w:rsidR="009B24B4" w:rsidRPr="005E5DE0" w:rsidRDefault="009B24B4" w:rsidP="00190CB5">
      <w:pPr>
        <w:pStyle w:val="1"/>
        <w:spacing w:line="360" w:lineRule="auto"/>
        <w:rPr>
          <w:rFonts w:cs="Times New Roman"/>
        </w:rPr>
      </w:pPr>
      <w:r w:rsidRPr="00301EDC">
        <w:rPr>
          <w:rFonts w:cs="Times New Roman"/>
        </w:rPr>
        <w:lastRenderedPageBreak/>
        <w:t>Список</w:t>
      </w:r>
      <w:r w:rsidRPr="007C2CB2">
        <w:rPr>
          <w:rFonts w:cs="Times New Roman"/>
        </w:rPr>
        <w:t xml:space="preserve"> </w:t>
      </w:r>
      <w:bookmarkEnd w:id="50"/>
      <w:bookmarkEnd w:id="51"/>
      <w:r w:rsidR="008D3D6A">
        <w:rPr>
          <w:rFonts w:cs="Times New Roman"/>
        </w:rPr>
        <w:t>использованных</w:t>
      </w:r>
      <w:r w:rsidR="008D3D6A" w:rsidRPr="007C2CB2">
        <w:rPr>
          <w:rFonts w:cs="Times New Roman"/>
        </w:rPr>
        <w:t xml:space="preserve"> </w:t>
      </w:r>
      <w:r w:rsidR="008D3D6A">
        <w:rPr>
          <w:rFonts w:cs="Times New Roman"/>
        </w:rPr>
        <w:t>источников</w:t>
      </w:r>
      <w:bookmarkEnd w:id="52"/>
    </w:p>
    <w:p w:rsidR="00E777A0" w:rsidRPr="00E777A0" w:rsidRDefault="00E777A0" w:rsidP="00E777A0">
      <w:pPr>
        <w:pStyle w:val="9"/>
        <w:ind w:left="705" w:hanging="705"/>
        <w:rPr>
          <w:rFonts w:cs="Times New Roman"/>
          <w:color w:val="000000"/>
          <w:shd w:val="clear" w:color="auto" w:fill="FFFFFF"/>
        </w:rPr>
      </w:pPr>
      <w:r w:rsidRPr="00E777A0">
        <w:rPr>
          <w:rFonts w:cs="Times New Roman"/>
          <w:color w:val="000000"/>
          <w:shd w:val="clear" w:color="auto" w:fill="FFFFFF"/>
        </w:rPr>
        <w:t>[</w:t>
      </w:r>
      <w:r w:rsidR="0021472F" w:rsidRPr="0021472F">
        <w:rPr>
          <w:rFonts w:cs="Times New Roman"/>
          <w:color w:val="000000"/>
          <w:shd w:val="clear" w:color="auto" w:fill="FFFFFF"/>
        </w:rPr>
        <w:t>1</w:t>
      </w:r>
      <w:r w:rsidRPr="00E777A0">
        <w:rPr>
          <w:rFonts w:cs="Times New Roman"/>
          <w:color w:val="000000"/>
          <w:shd w:val="clear" w:color="auto" w:fill="FFFFFF"/>
        </w:rPr>
        <w:t>]</w:t>
      </w:r>
      <w:r w:rsidRPr="00E777A0">
        <w:rPr>
          <w:rFonts w:cs="Times New Roman"/>
          <w:color w:val="000000"/>
          <w:shd w:val="clear" w:color="auto" w:fill="FFFFFF"/>
        </w:rPr>
        <w:tab/>
        <w:t xml:space="preserve">Коссова Т.В., </w:t>
      </w:r>
      <w:proofErr w:type="spellStart"/>
      <w:r w:rsidRPr="00E777A0">
        <w:rPr>
          <w:rFonts w:cs="Times New Roman"/>
          <w:color w:val="000000"/>
          <w:shd w:val="clear" w:color="auto" w:fill="FFFFFF"/>
        </w:rPr>
        <w:t>Шелунцова</w:t>
      </w:r>
      <w:proofErr w:type="spellEnd"/>
      <w:r w:rsidRPr="00E777A0">
        <w:rPr>
          <w:rFonts w:cs="Times New Roman"/>
          <w:color w:val="000000"/>
          <w:shd w:val="clear" w:color="auto" w:fill="FFFFFF"/>
        </w:rPr>
        <w:t xml:space="preserve"> М.А. Социальная ставка дисконтирования </w:t>
      </w:r>
      <w:proofErr w:type="gramStart"/>
      <w:r w:rsidRPr="00E777A0">
        <w:rPr>
          <w:rFonts w:cs="Times New Roman"/>
          <w:color w:val="000000"/>
          <w:shd w:val="clear" w:color="auto" w:fill="FFFFFF"/>
        </w:rPr>
        <w:t>в</w:t>
      </w:r>
      <w:proofErr w:type="gramEnd"/>
      <w:r w:rsidRPr="00E777A0">
        <w:rPr>
          <w:rFonts w:cs="Times New Roman"/>
          <w:color w:val="000000"/>
          <w:shd w:val="clear" w:color="auto" w:fill="FFFFFF"/>
        </w:rPr>
        <w:t xml:space="preserve"> России: методология, оценка, межрегиональные различия</w:t>
      </w:r>
      <w:r w:rsidRPr="00113D47">
        <w:rPr>
          <w:rFonts w:cs="Times New Roman"/>
          <w:color w:val="000000"/>
          <w:shd w:val="clear" w:color="auto" w:fill="FFFFFF"/>
        </w:rPr>
        <w:t xml:space="preserve"> </w:t>
      </w:r>
      <w:r w:rsidRPr="00E777A0">
        <w:rPr>
          <w:rFonts w:cs="Times New Roman"/>
          <w:color w:val="000000"/>
          <w:shd w:val="clear" w:color="auto" w:fill="FFFFFF"/>
        </w:rPr>
        <w:t xml:space="preserve">// Экономическая наука современной России, 2012. № 3(58). </w:t>
      </w:r>
      <w:r w:rsidRPr="00E777A0">
        <w:rPr>
          <w:rFonts w:cs="Times New Roman"/>
          <w:color w:val="000000"/>
          <w:shd w:val="clear" w:color="auto" w:fill="FFFFFF"/>
          <w:lang w:val="en-US"/>
        </w:rPr>
        <w:t>C</w:t>
      </w:r>
      <w:r w:rsidRPr="00E777A0">
        <w:rPr>
          <w:rFonts w:cs="Times New Roman"/>
          <w:color w:val="000000"/>
          <w:shd w:val="clear" w:color="auto" w:fill="FFFFFF"/>
        </w:rPr>
        <w:t>. 16—27</w:t>
      </w:r>
    </w:p>
    <w:p w:rsidR="005E5DE0" w:rsidRPr="00FF7185" w:rsidRDefault="005E5DE0" w:rsidP="005E5DE0">
      <w:pPr>
        <w:pStyle w:val="9"/>
        <w:ind w:left="705" w:hanging="705"/>
        <w:rPr>
          <w:rFonts w:cs="Times New Roman"/>
          <w:color w:val="000000"/>
          <w:shd w:val="clear" w:color="auto" w:fill="FFFFFF"/>
        </w:rPr>
      </w:pPr>
      <w:r w:rsidRPr="005C6C70">
        <w:rPr>
          <w:rFonts w:cs="Times New Roman"/>
          <w:color w:val="000000"/>
          <w:shd w:val="clear" w:color="auto" w:fill="FFFFFF"/>
        </w:rPr>
        <w:t>[</w:t>
      </w:r>
      <w:r w:rsidR="0021472F" w:rsidRPr="00BE1EA2">
        <w:rPr>
          <w:rFonts w:cs="Times New Roman"/>
          <w:color w:val="000000"/>
          <w:shd w:val="clear" w:color="auto" w:fill="FFFFFF"/>
        </w:rPr>
        <w:t>2</w:t>
      </w:r>
      <w:r w:rsidRPr="005C6C70">
        <w:rPr>
          <w:rFonts w:cs="Times New Roman"/>
          <w:color w:val="000000"/>
          <w:shd w:val="clear" w:color="auto" w:fill="FFFFFF"/>
        </w:rPr>
        <w:t>]</w:t>
      </w:r>
      <w:r w:rsidRPr="005C6C70">
        <w:rPr>
          <w:rFonts w:cs="Times New Roman"/>
          <w:color w:val="000000"/>
          <w:shd w:val="clear" w:color="auto" w:fill="FFFFFF"/>
        </w:rPr>
        <w:tab/>
      </w:r>
      <w:r>
        <w:rPr>
          <w:rFonts w:cs="Times New Roman"/>
          <w:color w:val="000000"/>
          <w:shd w:val="clear" w:color="auto" w:fill="FFFFFF"/>
        </w:rPr>
        <w:t>фон Нейман</w:t>
      </w:r>
      <w:r w:rsidRPr="005E5DE0">
        <w:rPr>
          <w:rFonts w:cs="Times New Roman"/>
          <w:color w:val="000000"/>
          <w:shd w:val="clear" w:color="auto" w:fill="FFFFFF"/>
        </w:rPr>
        <w:t xml:space="preserve"> </w:t>
      </w:r>
      <w:r>
        <w:rPr>
          <w:rFonts w:cs="Times New Roman"/>
          <w:color w:val="000000"/>
          <w:shd w:val="clear" w:color="auto" w:fill="FFFFFF"/>
        </w:rPr>
        <w:t>Дж</w:t>
      </w:r>
      <w:r w:rsidRPr="00FF7185">
        <w:rPr>
          <w:rFonts w:cs="Times New Roman"/>
          <w:color w:val="000000"/>
          <w:shd w:val="clear" w:color="auto" w:fill="FFFFFF"/>
        </w:rPr>
        <w:t xml:space="preserve">. </w:t>
      </w:r>
      <w:r w:rsidRPr="00301EDC">
        <w:rPr>
          <w:rFonts w:cs="Times New Roman"/>
          <w:color w:val="000000"/>
          <w:shd w:val="clear" w:color="auto" w:fill="FFFFFF"/>
        </w:rPr>
        <w:t>Теория игр и экономическое по</w:t>
      </w:r>
      <w:r>
        <w:rPr>
          <w:rFonts w:cs="Times New Roman"/>
          <w:color w:val="000000"/>
          <w:shd w:val="clear" w:color="auto" w:fill="FFFFFF"/>
        </w:rPr>
        <w:t>ведение</w:t>
      </w:r>
      <w:r w:rsidRPr="00FF7185">
        <w:rPr>
          <w:rFonts w:cs="Times New Roman"/>
          <w:color w:val="000000"/>
          <w:shd w:val="clear" w:color="auto" w:fill="FFFFFF"/>
        </w:rPr>
        <w:t xml:space="preserve"> / </w:t>
      </w:r>
      <w:r>
        <w:rPr>
          <w:rFonts w:cs="Times New Roman"/>
          <w:color w:val="000000"/>
          <w:shd w:val="clear" w:color="auto" w:fill="FFFFFF"/>
        </w:rPr>
        <w:t>фон Нейман</w:t>
      </w:r>
      <w:r w:rsidRPr="005E5DE0">
        <w:rPr>
          <w:rFonts w:cs="Times New Roman"/>
          <w:color w:val="000000"/>
          <w:shd w:val="clear" w:color="auto" w:fill="FFFFFF"/>
        </w:rPr>
        <w:t xml:space="preserve"> </w:t>
      </w:r>
      <w:proofErr w:type="gramStart"/>
      <w:r>
        <w:rPr>
          <w:rFonts w:cs="Times New Roman"/>
          <w:color w:val="000000"/>
          <w:shd w:val="clear" w:color="auto" w:fill="FFFFFF"/>
        </w:rPr>
        <w:t>Дж</w:t>
      </w:r>
      <w:proofErr w:type="gramEnd"/>
      <w:r>
        <w:rPr>
          <w:rFonts w:cs="Times New Roman"/>
          <w:color w:val="000000"/>
          <w:shd w:val="clear" w:color="auto" w:fill="FFFFFF"/>
        </w:rPr>
        <w:t>,</w:t>
      </w:r>
      <w:r w:rsidRPr="00FF7185">
        <w:rPr>
          <w:rFonts w:cs="Times New Roman"/>
          <w:color w:val="000000"/>
          <w:shd w:val="clear" w:color="auto" w:fill="FFFFFF"/>
        </w:rPr>
        <w:t xml:space="preserve">. </w:t>
      </w:r>
      <w:r w:rsidRPr="00301EDC">
        <w:rPr>
          <w:rFonts w:cs="Times New Roman"/>
          <w:color w:val="000000"/>
          <w:shd w:val="clear" w:color="auto" w:fill="FFFFFF"/>
        </w:rPr>
        <w:t>О. Моргенштерн</w:t>
      </w:r>
      <w:r w:rsidRPr="00FF7185">
        <w:rPr>
          <w:rFonts w:cs="Times New Roman"/>
          <w:color w:val="000000"/>
          <w:shd w:val="clear" w:color="auto" w:fill="FFFFFF"/>
        </w:rPr>
        <w:t>. -</w:t>
      </w:r>
      <w:r w:rsidRPr="00301EDC">
        <w:rPr>
          <w:rFonts w:cs="Times New Roman"/>
          <w:color w:val="000000"/>
          <w:shd w:val="clear" w:color="auto" w:fill="FFFFFF"/>
        </w:rPr>
        <w:t xml:space="preserve"> </w:t>
      </w:r>
      <w:r>
        <w:rPr>
          <w:rFonts w:cs="Times New Roman"/>
          <w:color w:val="000000"/>
          <w:shd w:val="clear" w:color="auto" w:fill="FFFFFF"/>
        </w:rPr>
        <w:t>М.</w:t>
      </w:r>
      <w:r w:rsidRPr="00FF7185">
        <w:rPr>
          <w:rFonts w:cs="Times New Roman"/>
          <w:color w:val="000000"/>
          <w:shd w:val="clear" w:color="auto" w:fill="FFFFFF"/>
        </w:rPr>
        <w:t xml:space="preserve">: </w:t>
      </w:r>
      <w:r w:rsidRPr="00301EDC">
        <w:rPr>
          <w:rFonts w:cs="Times New Roman"/>
          <w:color w:val="000000"/>
          <w:shd w:val="clear" w:color="auto" w:fill="FFFFFF"/>
        </w:rPr>
        <w:t>Наука</w:t>
      </w:r>
      <w:r>
        <w:rPr>
          <w:rFonts w:cs="Times New Roman"/>
          <w:color w:val="000000"/>
          <w:shd w:val="clear" w:color="auto" w:fill="FFFFFF"/>
        </w:rPr>
        <w:t>,</w:t>
      </w:r>
      <w:r w:rsidRPr="00FF7185">
        <w:rPr>
          <w:rFonts w:cs="Times New Roman"/>
          <w:color w:val="000000"/>
          <w:shd w:val="clear" w:color="auto" w:fill="FFFFFF"/>
        </w:rPr>
        <w:t xml:space="preserve">1970. - 707 </w:t>
      </w:r>
      <w:r w:rsidRPr="00301EDC">
        <w:rPr>
          <w:rFonts w:cs="Times New Roman"/>
          <w:color w:val="000000"/>
          <w:shd w:val="clear" w:color="auto" w:fill="FFFFFF"/>
        </w:rPr>
        <w:t>с</w:t>
      </w:r>
      <w:r w:rsidRPr="00FF7185">
        <w:rPr>
          <w:rFonts w:cs="Times New Roman"/>
          <w:color w:val="000000"/>
          <w:shd w:val="clear" w:color="auto" w:fill="FFFFFF"/>
        </w:rPr>
        <w:t>.</w:t>
      </w:r>
    </w:p>
    <w:p w:rsidR="005E5DE0" w:rsidRPr="00BE1EA2" w:rsidRDefault="005E5DE0" w:rsidP="005E5DE0">
      <w:pPr>
        <w:pStyle w:val="9"/>
        <w:ind w:left="705" w:hanging="705"/>
        <w:rPr>
          <w:rFonts w:cs="Times New Roman"/>
        </w:rPr>
      </w:pPr>
      <w:r w:rsidRPr="005E5DE0">
        <w:rPr>
          <w:rFonts w:cs="Times New Roman"/>
        </w:rPr>
        <w:t>[</w:t>
      </w:r>
      <w:r w:rsidR="0086432C" w:rsidRPr="0086432C">
        <w:rPr>
          <w:rFonts w:cs="Times New Roman"/>
        </w:rPr>
        <w:t>3</w:t>
      </w:r>
      <w:r w:rsidRPr="005E5DE0">
        <w:rPr>
          <w:rFonts w:cs="Times New Roman"/>
        </w:rPr>
        <w:t>]</w:t>
      </w:r>
      <w:r w:rsidRPr="005E5DE0">
        <w:rPr>
          <w:rFonts w:cs="Times New Roman"/>
        </w:rPr>
        <w:tab/>
        <w:t>Экономика здравоохранения: учеб</w:t>
      </w:r>
      <w:proofErr w:type="gramStart"/>
      <w:r w:rsidRPr="005E5DE0">
        <w:rPr>
          <w:rFonts w:cs="Times New Roman"/>
        </w:rPr>
        <w:t>.</w:t>
      </w:r>
      <w:proofErr w:type="gramEnd"/>
      <w:r w:rsidRPr="005E5DE0">
        <w:rPr>
          <w:rFonts w:cs="Times New Roman"/>
        </w:rPr>
        <w:t xml:space="preserve"> </w:t>
      </w:r>
      <w:proofErr w:type="gramStart"/>
      <w:r w:rsidRPr="005E5DE0">
        <w:rPr>
          <w:rFonts w:cs="Times New Roman"/>
        </w:rPr>
        <w:t>п</w:t>
      </w:r>
      <w:proofErr w:type="gramEnd"/>
      <w:r w:rsidRPr="005E5DE0">
        <w:rPr>
          <w:rFonts w:cs="Times New Roman"/>
        </w:rPr>
        <w:t xml:space="preserve">особие / под науч. ред. М.Г. </w:t>
      </w:r>
      <w:proofErr w:type="spellStart"/>
      <w:r w:rsidRPr="005E5DE0">
        <w:rPr>
          <w:rFonts w:cs="Times New Roman"/>
        </w:rPr>
        <w:t>Колосницыной</w:t>
      </w:r>
      <w:proofErr w:type="spellEnd"/>
      <w:r w:rsidRPr="005E5DE0">
        <w:rPr>
          <w:rFonts w:cs="Times New Roman"/>
        </w:rPr>
        <w:t xml:space="preserve">, И.М. </w:t>
      </w:r>
      <w:proofErr w:type="spellStart"/>
      <w:r w:rsidRPr="005E5DE0">
        <w:rPr>
          <w:rFonts w:cs="Times New Roman"/>
        </w:rPr>
        <w:t>Шеймана</w:t>
      </w:r>
      <w:proofErr w:type="spellEnd"/>
      <w:r w:rsidRPr="005E5DE0">
        <w:rPr>
          <w:rFonts w:cs="Times New Roman"/>
        </w:rPr>
        <w:t xml:space="preserve">, С.В. Шишкина – М.: Изд. дом ГУ ВШЭ, 2008. – 479 с. </w:t>
      </w:r>
    </w:p>
    <w:p w:rsidR="005E5DE0" w:rsidRDefault="005E5DE0" w:rsidP="005E5DE0">
      <w:pPr>
        <w:pStyle w:val="9"/>
        <w:ind w:left="705" w:hanging="705"/>
        <w:rPr>
          <w:rFonts w:cs="Times New Roman"/>
        </w:rPr>
      </w:pPr>
      <w:r w:rsidRPr="003E47FC">
        <w:rPr>
          <w:rFonts w:cs="Times New Roman"/>
        </w:rPr>
        <w:t>[</w:t>
      </w:r>
      <w:r w:rsidR="0086432C" w:rsidRPr="0086432C">
        <w:rPr>
          <w:rFonts w:cs="Times New Roman"/>
        </w:rPr>
        <w:t>4</w:t>
      </w:r>
      <w:r w:rsidRPr="003E47FC">
        <w:rPr>
          <w:rFonts w:cs="Times New Roman"/>
        </w:rPr>
        <w:t>]</w:t>
      </w:r>
      <w:r w:rsidRPr="003E47FC">
        <w:rPr>
          <w:rFonts w:cs="Times New Roman"/>
        </w:rPr>
        <w:tab/>
      </w:r>
      <w:r w:rsidRPr="00301EDC">
        <w:rPr>
          <w:rFonts w:cs="Times New Roman"/>
        </w:rPr>
        <w:t xml:space="preserve">Экономический анализ медицинских программ: Учебно-методическое пособие. Составитель Окушко Н. Б. — Кемерово: </w:t>
      </w:r>
      <w:proofErr w:type="spellStart"/>
      <w:r w:rsidRPr="00301EDC">
        <w:rPr>
          <w:rFonts w:cs="Times New Roman"/>
        </w:rPr>
        <w:t>СибформС</w:t>
      </w:r>
      <w:proofErr w:type="spellEnd"/>
      <w:r w:rsidRPr="00301EDC">
        <w:rPr>
          <w:rFonts w:cs="Times New Roman"/>
        </w:rPr>
        <w:t>, 1999. — 136 с.</w:t>
      </w:r>
    </w:p>
    <w:p w:rsidR="005E5DE0" w:rsidRPr="00642AE3" w:rsidRDefault="005E5DE0" w:rsidP="005E5DE0">
      <w:pPr>
        <w:pStyle w:val="9"/>
        <w:ind w:left="705" w:hanging="705"/>
        <w:rPr>
          <w:rFonts w:cs="Times New Roman"/>
        </w:rPr>
      </w:pPr>
      <w:r w:rsidRPr="00642AE3">
        <w:rPr>
          <w:rFonts w:cs="Times New Roman"/>
        </w:rPr>
        <w:t>[</w:t>
      </w:r>
      <w:r w:rsidR="0086432C" w:rsidRPr="0086432C">
        <w:rPr>
          <w:rFonts w:cs="Times New Roman"/>
        </w:rPr>
        <w:t>5</w:t>
      </w:r>
      <w:r w:rsidRPr="00642AE3">
        <w:rPr>
          <w:rFonts w:cs="Times New Roman"/>
        </w:rPr>
        <w:t>]</w:t>
      </w:r>
      <w:r w:rsidRPr="00642AE3">
        <w:rPr>
          <w:rFonts w:cs="Times New Roman"/>
        </w:rPr>
        <w:tab/>
      </w:r>
      <w:r w:rsidRPr="00301EDC">
        <w:rPr>
          <w:rFonts w:cs="Times New Roman"/>
          <w:lang w:val="en-US"/>
        </w:rPr>
        <w:t>QALY</w:t>
      </w:r>
      <w:r w:rsidRPr="00642AE3">
        <w:rPr>
          <w:rFonts w:cs="Times New Roman"/>
        </w:rPr>
        <w:t xml:space="preserve">: </w:t>
      </w:r>
      <w:r w:rsidRPr="00301EDC">
        <w:rPr>
          <w:rFonts w:cs="Times New Roman"/>
        </w:rPr>
        <w:t>история</w:t>
      </w:r>
      <w:r w:rsidRPr="00642AE3">
        <w:rPr>
          <w:rFonts w:cs="Times New Roman"/>
        </w:rPr>
        <w:t xml:space="preserve">, </w:t>
      </w:r>
      <w:r w:rsidRPr="00301EDC">
        <w:rPr>
          <w:rFonts w:cs="Times New Roman"/>
        </w:rPr>
        <w:t>методология</w:t>
      </w:r>
      <w:r w:rsidRPr="00642AE3">
        <w:rPr>
          <w:rFonts w:cs="Times New Roman"/>
        </w:rPr>
        <w:t xml:space="preserve"> </w:t>
      </w:r>
      <w:r w:rsidRPr="00301EDC">
        <w:rPr>
          <w:rFonts w:cs="Times New Roman"/>
        </w:rPr>
        <w:t>и</w:t>
      </w:r>
      <w:r w:rsidRPr="00642AE3">
        <w:rPr>
          <w:rFonts w:cs="Times New Roman"/>
        </w:rPr>
        <w:t xml:space="preserve"> </w:t>
      </w:r>
      <w:r w:rsidRPr="00301EDC">
        <w:rPr>
          <w:rFonts w:cs="Times New Roman"/>
        </w:rPr>
        <w:t>будущее</w:t>
      </w:r>
      <w:r w:rsidRPr="00642AE3">
        <w:rPr>
          <w:rFonts w:cs="Times New Roman"/>
        </w:rPr>
        <w:t xml:space="preserve"> </w:t>
      </w:r>
      <w:r w:rsidRPr="00301EDC">
        <w:rPr>
          <w:rFonts w:cs="Times New Roman"/>
        </w:rPr>
        <w:t>метода</w:t>
      </w:r>
      <w:r w:rsidRPr="00642AE3">
        <w:rPr>
          <w:rFonts w:cs="Times New Roman"/>
        </w:rPr>
        <w:t xml:space="preserve"> / </w:t>
      </w:r>
      <w:r w:rsidRPr="00301EDC">
        <w:rPr>
          <w:rFonts w:cs="Times New Roman"/>
        </w:rPr>
        <w:t>Р</w:t>
      </w:r>
      <w:r w:rsidRPr="00642AE3">
        <w:rPr>
          <w:rFonts w:cs="Times New Roman"/>
        </w:rPr>
        <w:t xml:space="preserve">. </w:t>
      </w:r>
      <w:r w:rsidRPr="00301EDC">
        <w:rPr>
          <w:rFonts w:cs="Times New Roman"/>
        </w:rPr>
        <w:t>И</w:t>
      </w:r>
      <w:r w:rsidRPr="00642AE3">
        <w:rPr>
          <w:rFonts w:cs="Times New Roman"/>
        </w:rPr>
        <w:t xml:space="preserve">. </w:t>
      </w:r>
      <w:r w:rsidRPr="00301EDC">
        <w:rPr>
          <w:rFonts w:cs="Times New Roman"/>
        </w:rPr>
        <w:t>Ягудина</w:t>
      </w:r>
      <w:r w:rsidRPr="00642AE3">
        <w:rPr>
          <w:rFonts w:cs="Times New Roman"/>
        </w:rPr>
        <w:t xml:space="preserve">, </w:t>
      </w:r>
      <w:r w:rsidRPr="00301EDC">
        <w:rPr>
          <w:rFonts w:cs="Times New Roman"/>
        </w:rPr>
        <w:t>А</w:t>
      </w:r>
      <w:r w:rsidRPr="00642AE3">
        <w:rPr>
          <w:rFonts w:cs="Times New Roman"/>
        </w:rPr>
        <w:t xml:space="preserve">. </w:t>
      </w:r>
      <w:r w:rsidRPr="00301EDC">
        <w:rPr>
          <w:rFonts w:cs="Times New Roman"/>
        </w:rPr>
        <w:t>Ю</w:t>
      </w:r>
      <w:r w:rsidRPr="00642AE3">
        <w:rPr>
          <w:rFonts w:cs="Times New Roman"/>
        </w:rPr>
        <w:t xml:space="preserve">. </w:t>
      </w:r>
      <w:r w:rsidRPr="00301EDC">
        <w:rPr>
          <w:rFonts w:cs="Times New Roman"/>
        </w:rPr>
        <w:t>Куликов</w:t>
      </w:r>
      <w:r w:rsidRPr="00642AE3">
        <w:rPr>
          <w:rFonts w:cs="Times New Roman"/>
        </w:rPr>
        <w:t xml:space="preserve">, </w:t>
      </w:r>
      <w:r w:rsidRPr="00301EDC">
        <w:rPr>
          <w:rFonts w:cs="Times New Roman"/>
        </w:rPr>
        <w:t>М</w:t>
      </w:r>
      <w:r w:rsidRPr="00642AE3">
        <w:rPr>
          <w:rFonts w:cs="Times New Roman"/>
        </w:rPr>
        <w:t xml:space="preserve">. </w:t>
      </w:r>
      <w:r w:rsidRPr="00301EDC">
        <w:rPr>
          <w:rFonts w:cs="Times New Roman"/>
        </w:rPr>
        <w:t>М</w:t>
      </w:r>
      <w:r w:rsidRPr="00642AE3">
        <w:rPr>
          <w:rFonts w:cs="Times New Roman"/>
        </w:rPr>
        <w:t xml:space="preserve">. </w:t>
      </w:r>
      <w:r w:rsidRPr="00301EDC">
        <w:rPr>
          <w:rFonts w:cs="Times New Roman"/>
        </w:rPr>
        <w:t>Литвиненко</w:t>
      </w:r>
      <w:r w:rsidRPr="00642AE3">
        <w:rPr>
          <w:rFonts w:cs="Times New Roman"/>
        </w:rPr>
        <w:t xml:space="preserve"> // </w:t>
      </w:r>
      <w:proofErr w:type="spellStart"/>
      <w:r w:rsidRPr="00301EDC">
        <w:rPr>
          <w:rFonts w:cs="Times New Roman"/>
        </w:rPr>
        <w:t>Фармакоэкономика</w:t>
      </w:r>
      <w:proofErr w:type="spellEnd"/>
      <w:r w:rsidRPr="00642AE3">
        <w:rPr>
          <w:rFonts w:cs="Times New Roman"/>
        </w:rPr>
        <w:t xml:space="preserve">. - 2010. - № 1. - </w:t>
      </w:r>
      <w:r w:rsidRPr="00301EDC">
        <w:rPr>
          <w:rFonts w:cs="Times New Roman"/>
        </w:rPr>
        <w:t>С</w:t>
      </w:r>
      <w:r w:rsidRPr="00642AE3">
        <w:rPr>
          <w:rFonts w:cs="Times New Roman"/>
        </w:rPr>
        <w:t xml:space="preserve">. 7-11. </w:t>
      </w:r>
    </w:p>
    <w:p w:rsidR="00243B80" w:rsidRPr="00301EDC" w:rsidRDefault="00243B80" w:rsidP="005E5DE0">
      <w:pPr>
        <w:pStyle w:val="9"/>
        <w:ind w:left="705" w:hanging="705"/>
        <w:rPr>
          <w:rFonts w:cs="Times New Roman"/>
          <w:lang w:val="en-US"/>
        </w:rPr>
      </w:pPr>
      <w:r w:rsidRPr="00F731CC">
        <w:rPr>
          <w:rFonts w:cs="Times New Roman"/>
          <w:lang w:val="en-US"/>
        </w:rPr>
        <w:t>[</w:t>
      </w:r>
      <w:r w:rsidR="0086432C">
        <w:rPr>
          <w:rFonts w:cs="Times New Roman"/>
          <w:lang w:val="en-US"/>
        </w:rPr>
        <w:t>6</w:t>
      </w:r>
      <w:r w:rsidRPr="00F731CC">
        <w:rPr>
          <w:rFonts w:cs="Times New Roman"/>
          <w:lang w:val="en-US"/>
        </w:rPr>
        <w:t xml:space="preserve">] </w:t>
      </w:r>
      <w:r w:rsidRPr="00F731CC">
        <w:rPr>
          <w:rFonts w:cs="Times New Roman"/>
          <w:lang w:val="en-US"/>
        </w:rPr>
        <w:tab/>
      </w:r>
      <w:r w:rsidRPr="00301EDC">
        <w:rPr>
          <w:rFonts w:cs="Times New Roman"/>
          <w:lang w:val="en-US"/>
        </w:rPr>
        <w:t>Brazier</w:t>
      </w:r>
      <w:r w:rsidRPr="00F731CC">
        <w:rPr>
          <w:rFonts w:cs="Times New Roman"/>
          <w:lang w:val="en-US"/>
        </w:rPr>
        <w:t xml:space="preserve"> </w:t>
      </w:r>
      <w:r>
        <w:rPr>
          <w:rFonts w:cs="Times New Roman"/>
          <w:lang w:val="en-US"/>
        </w:rPr>
        <w:t>J</w:t>
      </w:r>
      <w:r w:rsidRPr="00F731CC">
        <w:rPr>
          <w:rFonts w:cs="Times New Roman"/>
          <w:lang w:val="en-US"/>
        </w:rPr>
        <w:t xml:space="preserve">. </w:t>
      </w:r>
      <w:r w:rsidRPr="00301EDC">
        <w:rPr>
          <w:rFonts w:cs="Times New Roman"/>
          <w:lang w:val="en-US"/>
        </w:rPr>
        <w:t>E</w:t>
      </w:r>
      <w:r w:rsidRPr="00F731CC">
        <w:rPr>
          <w:rFonts w:cs="Times New Roman"/>
          <w:lang w:val="en-US"/>
        </w:rPr>
        <w:t xml:space="preserve">., </w:t>
      </w:r>
      <w:r w:rsidRPr="00301EDC">
        <w:rPr>
          <w:rFonts w:cs="Times New Roman"/>
          <w:lang w:val="en-US"/>
        </w:rPr>
        <w:t>Roberts</w:t>
      </w:r>
      <w:r w:rsidRPr="00F731CC">
        <w:rPr>
          <w:rFonts w:cs="Times New Roman"/>
          <w:lang w:val="en-US"/>
        </w:rPr>
        <w:t xml:space="preserve"> </w:t>
      </w:r>
      <w:r>
        <w:rPr>
          <w:rFonts w:cs="Times New Roman"/>
          <w:lang w:val="en-US"/>
        </w:rPr>
        <w:t>J</w:t>
      </w:r>
      <w:r w:rsidRPr="00F731CC">
        <w:rPr>
          <w:rFonts w:cs="Times New Roman"/>
          <w:lang w:val="en-US"/>
        </w:rPr>
        <w:t xml:space="preserve">. </w:t>
      </w:r>
      <w:r w:rsidRPr="00301EDC">
        <w:rPr>
          <w:rFonts w:cs="Times New Roman"/>
          <w:lang w:val="en-US"/>
        </w:rPr>
        <w:t>The</w:t>
      </w:r>
      <w:r w:rsidRPr="00F731CC">
        <w:rPr>
          <w:rFonts w:cs="Times New Roman"/>
          <w:lang w:val="en-US"/>
        </w:rPr>
        <w:t xml:space="preserve"> </w:t>
      </w:r>
      <w:r w:rsidRPr="00301EDC">
        <w:rPr>
          <w:rFonts w:cs="Times New Roman"/>
          <w:lang w:val="en-US"/>
        </w:rPr>
        <w:t>Estimation</w:t>
      </w:r>
      <w:r w:rsidRPr="00F731CC">
        <w:rPr>
          <w:rFonts w:cs="Times New Roman"/>
          <w:lang w:val="en-US"/>
        </w:rPr>
        <w:t xml:space="preserve"> </w:t>
      </w:r>
      <w:r w:rsidRPr="00301EDC">
        <w:rPr>
          <w:rFonts w:cs="Times New Roman"/>
          <w:lang w:val="en-US"/>
        </w:rPr>
        <w:t>of</w:t>
      </w:r>
      <w:r w:rsidRPr="00F731CC">
        <w:rPr>
          <w:rFonts w:cs="Times New Roman"/>
          <w:lang w:val="en-US"/>
        </w:rPr>
        <w:t xml:space="preserve"> </w:t>
      </w:r>
      <w:r w:rsidRPr="00301EDC">
        <w:rPr>
          <w:rFonts w:cs="Times New Roman"/>
          <w:lang w:val="en-US"/>
        </w:rPr>
        <w:t>a</w:t>
      </w:r>
      <w:r w:rsidRPr="00F731CC">
        <w:rPr>
          <w:rFonts w:cs="Times New Roman"/>
          <w:lang w:val="en-US"/>
        </w:rPr>
        <w:t xml:space="preserve"> </w:t>
      </w:r>
      <w:r w:rsidRPr="00301EDC">
        <w:rPr>
          <w:rFonts w:cs="Times New Roman"/>
          <w:lang w:val="en-US"/>
        </w:rPr>
        <w:t>Preference</w:t>
      </w:r>
      <w:r w:rsidRPr="00F731CC">
        <w:rPr>
          <w:rFonts w:cs="Times New Roman"/>
          <w:lang w:val="en-US"/>
        </w:rPr>
        <w:t>-</w:t>
      </w:r>
      <w:r w:rsidRPr="00301EDC">
        <w:rPr>
          <w:rFonts w:cs="Times New Roman"/>
          <w:lang w:val="en-US"/>
        </w:rPr>
        <w:t>Based</w:t>
      </w:r>
      <w:r w:rsidRPr="00F731CC">
        <w:rPr>
          <w:rFonts w:cs="Times New Roman"/>
          <w:lang w:val="en-US"/>
        </w:rPr>
        <w:t xml:space="preserve"> </w:t>
      </w:r>
      <w:r w:rsidRPr="00301EDC">
        <w:rPr>
          <w:rFonts w:cs="Times New Roman"/>
          <w:lang w:val="en-US"/>
        </w:rPr>
        <w:t>Measure</w:t>
      </w:r>
      <w:r w:rsidRPr="00AD5DEF">
        <w:rPr>
          <w:rFonts w:cs="Times New Roman"/>
          <w:lang w:val="en-US"/>
        </w:rPr>
        <w:t xml:space="preserve"> </w:t>
      </w:r>
      <w:r w:rsidRPr="00301EDC">
        <w:rPr>
          <w:rFonts w:cs="Times New Roman"/>
          <w:lang w:val="en-US"/>
        </w:rPr>
        <w:t>of</w:t>
      </w:r>
      <w:r w:rsidRPr="00AD5DEF">
        <w:rPr>
          <w:rFonts w:cs="Times New Roman"/>
          <w:lang w:val="en-US"/>
        </w:rPr>
        <w:t xml:space="preserve"> </w:t>
      </w:r>
      <w:r w:rsidRPr="00301EDC">
        <w:rPr>
          <w:rFonts w:cs="Times New Roman"/>
          <w:lang w:val="en-US"/>
        </w:rPr>
        <w:t>Health</w:t>
      </w:r>
      <w:r w:rsidRPr="00AD5DEF">
        <w:rPr>
          <w:rFonts w:cs="Times New Roman"/>
          <w:lang w:val="en-US"/>
        </w:rPr>
        <w:t xml:space="preserve"> </w:t>
      </w:r>
      <w:r w:rsidRPr="00301EDC">
        <w:rPr>
          <w:rFonts w:cs="Times New Roman"/>
          <w:lang w:val="en-US"/>
        </w:rPr>
        <w:t>from the SF-12</w:t>
      </w:r>
      <w:r>
        <w:rPr>
          <w:rFonts w:cs="Times New Roman"/>
          <w:lang w:val="en-US"/>
        </w:rPr>
        <w:t xml:space="preserve"> // Medical Care. - 2004. </w:t>
      </w:r>
      <w:proofErr w:type="gramStart"/>
      <w:r>
        <w:rPr>
          <w:rFonts w:cs="Times New Roman"/>
          <w:lang w:val="en-US"/>
        </w:rPr>
        <w:t>- v. 42, N</w:t>
      </w:r>
      <w:r w:rsidRPr="00301EDC">
        <w:rPr>
          <w:rFonts w:cs="Times New Roman"/>
          <w:lang w:val="en-US"/>
        </w:rPr>
        <w:t>o. 9</w:t>
      </w:r>
      <w:r>
        <w:rPr>
          <w:rFonts w:cs="Times New Roman"/>
          <w:lang w:val="en-US"/>
        </w:rPr>
        <w:t>.</w:t>
      </w:r>
      <w:proofErr w:type="gramEnd"/>
      <w:r>
        <w:rPr>
          <w:rFonts w:cs="Times New Roman"/>
          <w:lang w:val="en-US"/>
        </w:rPr>
        <w:t xml:space="preserve"> - </w:t>
      </w:r>
      <w:r w:rsidRPr="00301EDC">
        <w:rPr>
          <w:rFonts w:cs="Times New Roman"/>
          <w:lang w:val="en-US"/>
        </w:rPr>
        <w:t xml:space="preserve"> </w:t>
      </w:r>
      <w:r>
        <w:rPr>
          <w:rFonts w:cs="Times New Roman"/>
          <w:lang w:val="en-US"/>
        </w:rPr>
        <w:t>p</w:t>
      </w:r>
      <w:r w:rsidRPr="00301EDC">
        <w:rPr>
          <w:rFonts w:cs="Times New Roman"/>
          <w:lang w:val="en-US"/>
        </w:rPr>
        <w:t>. 851-859</w:t>
      </w:r>
    </w:p>
    <w:p w:rsidR="00243B80" w:rsidRPr="00301EDC" w:rsidRDefault="00243B80" w:rsidP="005C6C70">
      <w:pPr>
        <w:pStyle w:val="9"/>
        <w:ind w:left="705" w:hanging="705"/>
        <w:rPr>
          <w:rFonts w:cs="Times New Roman"/>
          <w:lang w:val="en-US"/>
        </w:rPr>
      </w:pPr>
      <w:r>
        <w:rPr>
          <w:rFonts w:cs="Times New Roman"/>
          <w:lang w:val="en-US"/>
        </w:rPr>
        <w:t>[</w:t>
      </w:r>
      <w:r w:rsidR="0086432C">
        <w:rPr>
          <w:rFonts w:cs="Times New Roman"/>
          <w:lang w:val="en-US"/>
        </w:rPr>
        <w:t>7</w:t>
      </w:r>
      <w:r>
        <w:rPr>
          <w:rFonts w:cs="Times New Roman"/>
          <w:lang w:val="en-US"/>
        </w:rPr>
        <w:t>]</w:t>
      </w:r>
      <w:r>
        <w:rPr>
          <w:rFonts w:cs="Times New Roman"/>
          <w:lang w:val="en-US"/>
        </w:rPr>
        <w:tab/>
        <w:t xml:space="preserve">Brazier, J., Roberts, J. </w:t>
      </w:r>
      <w:r w:rsidRPr="00301EDC">
        <w:rPr>
          <w:rFonts w:cs="Times New Roman"/>
          <w:lang w:val="en-US"/>
        </w:rPr>
        <w:t>The Estimation of a Preference-Based Mea</w:t>
      </w:r>
      <w:r>
        <w:rPr>
          <w:rFonts w:cs="Times New Roman"/>
          <w:lang w:val="en-US"/>
        </w:rPr>
        <w:t xml:space="preserve">sure of Health from the SF-12 // Medical Care. - 2004. - v. 42, No. 9 (Sep., 2004). </w:t>
      </w:r>
      <w:proofErr w:type="gramStart"/>
      <w:r>
        <w:rPr>
          <w:rFonts w:cs="Times New Roman"/>
          <w:lang w:val="en-US"/>
        </w:rPr>
        <w:t>- p.</w:t>
      </w:r>
      <w:r w:rsidRPr="00301EDC">
        <w:rPr>
          <w:rFonts w:cs="Times New Roman"/>
          <w:lang w:val="en-US"/>
        </w:rPr>
        <w:t xml:space="preserve"> 851</w:t>
      </w:r>
      <w:r>
        <w:rPr>
          <w:rFonts w:cs="Times New Roman"/>
          <w:lang w:val="en-US"/>
        </w:rPr>
        <w:t xml:space="preserve"> </w:t>
      </w:r>
      <w:r w:rsidRPr="00301EDC">
        <w:rPr>
          <w:rFonts w:cs="Times New Roman"/>
          <w:lang w:val="en-US"/>
        </w:rPr>
        <w:t>-</w:t>
      </w:r>
      <w:r>
        <w:rPr>
          <w:rFonts w:cs="Times New Roman"/>
          <w:lang w:val="en-US"/>
        </w:rPr>
        <w:t xml:space="preserve"> </w:t>
      </w:r>
      <w:r w:rsidRPr="00301EDC">
        <w:rPr>
          <w:rFonts w:cs="Times New Roman"/>
          <w:lang w:val="en-US"/>
        </w:rPr>
        <w:t>859</w:t>
      </w:r>
      <w:r>
        <w:rPr>
          <w:rFonts w:cs="Times New Roman"/>
          <w:lang w:val="en-US"/>
        </w:rPr>
        <w:t>.</w:t>
      </w:r>
      <w:proofErr w:type="gramEnd"/>
    </w:p>
    <w:p w:rsidR="00243B80" w:rsidRPr="00301EDC" w:rsidRDefault="00243B80" w:rsidP="005C6C70">
      <w:pPr>
        <w:pStyle w:val="9"/>
        <w:ind w:left="705" w:hanging="705"/>
        <w:rPr>
          <w:rFonts w:cs="Times New Roman"/>
          <w:lang w:val="en-US"/>
        </w:rPr>
      </w:pPr>
      <w:bookmarkStart w:id="53" w:name="_[]_Schoenbaum_SC,"/>
      <w:bookmarkEnd w:id="53"/>
      <w:r>
        <w:rPr>
          <w:rFonts w:cs="Times New Roman"/>
          <w:lang w:val="en-US"/>
        </w:rPr>
        <w:t>[</w:t>
      </w:r>
      <w:r w:rsidR="0086432C">
        <w:rPr>
          <w:rFonts w:cs="Times New Roman"/>
          <w:lang w:val="en-US"/>
        </w:rPr>
        <w:t>8</w:t>
      </w:r>
      <w:r>
        <w:rPr>
          <w:rFonts w:cs="Times New Roman"/>
          <w:lang w:val="en-US"/>
        </w:rPr>
        <w:t>]</w:t>
      </w:r>
      <w:r>
        <w:rPr>
          <w:rFonts w:cs="Times New Roman"/>
          <w:lang w:val="en-US"/>
        </w:rPr>
        <w:tab/>
      </w:r>
      <w:r w:rsidRPr="00301EDC">
        <w:rPr>
          <w:rFonts w:cs="Times New Roman"/>
          <w:lang w:val="en-US"/>
        </w:rPr>
        <w:t>Brazier,</w:t>
      </w:r>
      <w:r>
        <w:rPr>
          <w:rFonts w:cs="Times New Roman"/>
          <w:lang w:val="en-US"/>
        </w:rPr>
        <w:t xml:space="preserve"> J., Roberts, J., </w:t>
      </w:r>
      <w:proofErr w:type="spellStart"/>
      <w:r>
        <w:rPr>
          <w:rFonts w:cs="Times New Roman"/>
          <w:lang w:val="en-US"/>
        </w:rPr>
        <w:t>Deverill</w:t>
      </w:r>
      <w:proofErr w:type="spellEnd"/>
      <w:r>
        <w:rPr>
          <w:rFonts w:cs="Times New Roman"/>
          <w:lang w:val="en-US"/>
        </w:rPr>
        <w:t xml:space="preserve">, M. </w:t>
      </w:r>
      <w:r w:rsidRPr="00301EDC">
        <w:rPr>
          <w:rFonts w:cs="Times New Roman"/>
          <w:lang w:val="en-US"/>
        </w:rPr>
        <w:t>The estimation of a preference-based me</w:t>
      </w:r>
      <w:r>
        <w:rPr>
          <w:rFonts w:cs="Times New Roman"/>
          <w:lang w:val="en-US"/>
        </w:rPr>
        <w:t xml:space="preserve">asure of health from the SF-36 // Journal of Health Economics. - 2002. </w:t>
      </w:r>
      <w:proofErr w:type="gramStart"/>
      <w:r>
        <w:rPr>
          <w:rFonts w:cs="Times New Roman"/>
          <w:lang w:val="en-US"/>
        </w:rPr>
        <w:t>- v.21.</w:t>
      </w:r>
      <w:proofErr w:type="gramEnd"/>
      <w:r>
        <w:rPr>
          <w:rFonts w:cs="Times New Roman"/>
          <w:lang w:val="en-US"/>
        </w:rPr>
        <w:t xml:space="preserve"> - </w:t>
      </w:r>
      <w:proofErr w:type="gramStart"/>
      <w:r>
        <w:rPr>
          <w:rFonts w:cs="Times New Roman"/>
          <w:lang w:val="en-US"/>
        </w:rPr>
        <w:t>p.</w:t>
      </w:r>
      <w:r w:rsidRPr="00301EDC">
        <w:rPr>
          <w:rFonts w:cs="Times New Roman"/>
          <w:lang w:val="en-US"/>
        </w:rPr>
        <w:t>271-92</w:t>
      </w:r>
      <w:proofErr w:type="gramEnd"/>
      <w:r w:rsidRPr="00301EDC">
        <w:rPr>
          <w:rFonts w:cs="Times New Roman"/>
          <w:lang w:val="en-US"/>
        </w:rPr>
        <w:t>.</w:t>
      </w:r>
    </w:p>
    <w:p w:rsidR="00243B80" w:rsidRPr="005C6C70" w:rsidRDefault="00243B80" w:rsidP="00295675">
      <w:pPr>
        <w:pStyle w:val="9"/>
        <w:spacing w:line="360" w:lineRule="auto"/>
        <w:ind w:left="705" w:hanging="705"/>
        <w:rPr>
          <w:rFonts w:cs="Times New Roman"/>
          <w:color w:val="000000" w:themeColor="text1"/>
          <w:lang w:val="en-US"/>
        </w:rPr>
      </w:pPr>
      <w:r>
        <w:rPr>
          <w:rFonts w:cs="Times New Roman"/>
          <w:color w:val="000000" w:themeColor="text1"/>
          <w:lang w:val="en-US"/>
        </w:rPr>
        <w:t>[</w:t>
      </w:r>
      <w:r w:rsidR="0086432C">
        <w:rPr>
          <w:rFonts w:cs="Times New Roman"/>
          <w:color w:val="000000" w:themeColor="text1"/>
          <w:lang w:val="en-US"/>
        </w:rPr>
        <w:t>9</w:t>
      </w:r>
      <w:r>
        <w:rPr>
          <w:rFonts w:cs="Times New Roman"/>
          <w:color w:val="000000" w:themeColor="text1"/>
          <w:lang w:val="en-US"/>
        </w:rPr>
        <w:t>]</w:t>
      </w:r>
      <w:r>
        <w:rPr>
          <w:rFonts w:cs="Times New Roman"/>
          <w:color w:val="000000" w:themeColor="text1"/>
          <w:lang w:val="en-US"/>
        </w:rPr>
        <w:tab/>
      </w:r>
      <w:proofErr w:type="spellStart"/>
      <w:r w:rsidRPr="005C6C70">
        <w:rPr>
          <w:rFonts w:cs="Times New Roman"/>
          <w:color w:val="000000" w:themeColor="text1"/>
          <w:lang w:val="en-US"/>
        </w:rPr>
        <w:t>Cornberg</w:t>
      </w:r>
      <w:proofErr w:type="spellEnd"/>
      <w:r w:rsidRPr="005C6C70">
        <w:rPr>
          <w:rFonts w:cs="Times New Roman"/>
          <w:color w:val="000000" w:themeColor="text1"/>
          <w:lang w:val="en-US"/>
        </w:rPr>
        <w:t xml:space="preserve"> M, </w:t>
      </w:r>
      <w:proofErr w:type="spellStart"/>
      <w:r w:rsidRPr="005C6C70">
        <w:rPr>
          <w:rFonts w:cs="Times New Roman"/>
          <w:color w:val="000000" w:themeColor="text1"/>
          <w:lang w:val="en-US"/>
        </w:rPr>
        <w:t>Razavi</w:t>
      </w:r>
      <w:proofErr w:type="spellEnd"/>
      <w:r w:rsidRPr="005C6C70">
        <w:rPr>
          <w:rFonts w:cs="Times New Roman"/>
          <w:color w:val="000000" w:themeColor="text1"/>
          <w:lang w:val="en-US"/>
        </w:rPr>
        <w:t xml:space="preserve"> HA, </w:t>
      </w:r>
      <w:proofErr w:type="spellStart"/>
      <w:r w:rsidRPr="005C6C70">
        <w:rPr>
          <w:rFonts w:cs="Times New Roman"/>
          <w:color w:val="000000" w:themeColor="text1"/>
          <w:lang w:val="en-US"/>
        </w:rPr>
        <w:t>Alberti</w:t>
      </w:r>
      <w:proofErr w:type="spellEnd"/>
      <w:r w:rsidRPr="005C6C70">
        <w:rPr>
          <w:rFonts w:cs="Times New Roman"/>
          <w:color w:val="000000" w:themeColor="text1"/>
          <w:lang w:val="en-US"/>
        </w:rPr>
        <w:t xml:space="preserve"> A, et al. </w:t>
      </w:r>
      <w:proofErr w:type="gramStart"/>
      <w:r w:rsidRPr="005C6C70">
        <w:rPr>
          <w:rFonts w:cs="Times New Roman"/>
          <w:color w:val="000000" w:themeColor="text1"/>
          <w:lang w:val="en-US"/>
        </w:rPr>
        <w:t xml:space="preserve">A systematic </w:t>
      </w:r>
      <w:bookmarkStart w:id="54" w:name="_review_of_hepatitis"/>
      <w:bookmarkEnd w:id="54"/>
      <w:r w:rsidRPr="005C6C70">
        <w:rPr>
          <w:rFonts w:cs="Times New Roman"/>
          <w:color w:val="000000" w:themeColor="text1"/>
          <w:lang w:val="en-US"/>
        </w:rPr>
        <w:t>review of hepatitis C virus epidemiology in Europe, Canada and Israel.</w:t>
      </w:r>
      <w:proofErr w:type="gramEnd"/>
      <w:r w:rsidRPr="005C6C70">
        <w:rPr>
          <w:rFonts w:cs="Times New Roman"/>
          <w:color w:val="000000" w:themeColor="text1"/>
          <w:lang w:val="en-US"/>
        </w:rPr>
        <w:t xml:space="preserve"> Liver International 2011; 31(Suppl. 2): 30–60.</w:t>
      </w:r>
    </w:p>
    <w:p w:rsidR="00243B80" w:rsidRPr="00F67CB4" w:rsidRDefault="00243B80" w:rsidP="005C6C70">
      <w:pPr>
        <w:pStyle w:val="9"/>
        <w:ind w:left="705" w:hanging="705"/>
        <w:rPr>
          <w:rFonts w:cs="Times New Roman"/>
          <w:lang w:val="en-US"/>
        </w:rPr>
      </w:pPr>
      <w:bookmarkStart w:id="55" w:name="_Kelly_B_Zarnke,"/>
      <w:bookmarkStart w:id="56" w:name="_[]_Fisher,_A.,"/>
      <w:bookmarkEnd w:id="55"/>
      <w:bookmarkEnd w:id="56"/>
      <w:r>
        <w:rPr>
          <w:rFonts w:cs="Times New Roman"/>
          <w:lang w:val="en-US"/>
        </w:rPr>
        <w:t>[</w:t>
      </w:r>
      <w:r w:rsidR="0086432C">
        <w:rPr>
          <w:rFonts w:cs="Times New Roman"/>
          <w:lang w:val="en-US"/>
        </w:rPr>
        <w:t>10]</w:t>
      </w:r>
      <w:r>
        <w:rPr>
          <w:rFonts w:cs="Times New Roman"/>
          <w:lang w:val="en-US"/>
        </w:rPr>
        <w:tab/>
      </w:r>
      <w:proofErr w:type="spellStart"/>
      <w:r>
        <w:rPr>
          <w:rFonts w:cs="Times New Roman"/>
          <w:lang w:val="en-US"/>
        </w:rPr>
        <w:t>Dolan.</w:t>
      </w:r>
      <w:proofErr w:type="gramStart"/>
      <w:r>
        <w:rPr>
          <w:rFonts w:cs="Times New Roman"/>
          <w:lang w:val="en-US"/>
        </w:rPr>
        <w:t>,P</w:t>
      </w:r>
      <w:proofErr w:type="spellEnd"/>
      <w:proofErr w:type="gramEnd"/>
      <w:r>
        <w:rPr>
          <w:rFonts w:cs="Times New Roman"/>
          <w:lang w:val="en-US"/>
        </w:rPr>
        <w:t xml:space="preserve">., </w:t>
      </w:r>
      <w:proofErr w:type="spellStart"/>
      <w:r>
        <w:rPr>
          <w:rFonts w:cs="Times New Roman"/>
          <w:lang w:val="en-US"/>
        </w:rPr>
        <w:t>Gudex</w:t>
      </w:r>
      <w:proofErr w:type="spellEnd"/>
      <w:r>
        <w:rPr>
          <w:rFonts w:cs="Times New Roman"/>
          <w:lang w:val="en-US"/>
        </w:rPr>
        <w:t xml:space="preserve">, C. </w:t>
      </w:r>
      <w:r w:rsidRPr="00F67CB4">
        <w:rPr>
          <w:rFonts w:cs="Times New Roman"/>
          <w:lang w:val="en-US"/>
        </w:rPr>
        <w:t>Time preference, durati</w:t>
      </w:r>
      <w:r>
        <w:rPr>
          <w:rFonts w:cs="Times New Roman"/>
          <w:lang w:val="en-US"/>
        </w:rPr>
        <w:t xml:space="preserve">on and health state valuations // Health Economics. - 1995. </w:t>
      </w:r>
      <w:proofErr w:type="gramStart"/>
      <w:r>
        <w:rPr>
          <w:rFonts w:cs="Times New Roman"/>
          <w:lang w:val="en-US"/>
        </w:rPr>
        <w:t>- v.4.</w:t>
      </w:r>
      <w:proofErr w:type="gramEnd"/>
      <w:r>
        <w:rPr>
          <w:rFonts w:cs="Times New Roman"/>
          <w:lang w:val="en-US"/>
        </w:rPr>
        <w:t xml:space="preserve"> - </w:t>
      </w:r>
      <w:proofErr w:type="gramStart"/>
      <w:r>
        <w:rPr>
          <w:rFonts w:cs="Times New Roman"/>
          <w:lang w:val="en-US"/>
        </w:rPr>
        <w:t>p.</w:t>
      </w:r>
      <w:r w:rsidRPr="00F67CB4">
        <w:rPr>
          <w:rFonts w:cs="Times New Roman"/>
          <w:lang w:val="en-US"/>
        </w:rPr>
        <w:t>289-99</w:t>
      </w:r>
      <w:proofErr w:type="gramEnd"/>
      <w:r w:rsidRPr="00F67CB4">
        <w:rPr>
          <w:rFonts w:cs="Times New Roman"/>
          <w:lang w:val="en-US"/>
        </w:rPr>
        <w:t>.</w:t>
      </w:r>
    </w:p>
    <w:p w:rsidR="00243B80" w:rsidRDefault="00243B80" w:rsidP="00EF4916">
      <w:pPr>
        <w:pStyle w:val="9"/>
        <w:ind w:left="705" w:hanging="705"/>
        <w:rPr>
          <w:rFonts w:cs="Times New Roman"/>
          <w:lang w:val="en-US"/>
        </w:rPr>
      </w:pPr>
      <w:bookmarkStart w:id="57" w:name="_[]_Growth_and"/>
      <w:bookmarkEnd w:id="57"/>
      <w:r>
        <w:rPr>
          <w:rFonts w:cs="Times New Roman"/>
          <w:lang w:val="en-US"/>
        </w:rPr>
        <w:t>[</w:t>
      </w:r>
      <w:r w:rsidR="0086432C">
        <w:rPr>
          <w:rFonts w:cs="Times New Roman"/>
          <w:lang w:val="en-US"/>
        </w:rPr>
        <w:t>11</w:t>
      </w:r>
      <w:r>
        <w:rPr>
          <w:rFonts w:cs="Times New Roman"/>
          <w:lang w:val="en-US"/>
        </w:rPr>
        <w:t>]</w:t>
      </w:r>
      <w:r>
        <w:rPr>
          <w:rFonts w:cs="Times New Roman"/>
          <w:lang w:val="en-US"/>
        </w:rPr>
        <w:tab/>
      </w:r>
      <w:r w:rsidRPr="00EF4916">
        <w:rPr>
          <w:rFonts w:cs="Times New Roman"/>
          <w:lang w:val="en-US"/>
        </w:rPr>
        <w:t>Drummond</w:t>
      </w:r>
      <w:r>
        <w:rPr>
          <w:rFonts w:cs="Times New Roman"/>
          <w:lang w:val="en-US"/>
        </w:rPr>
        <w:t xml:space="preserve"> M.F.</w:t>
      </w:r>
      <w:r w:rsidRPr="00EF4916">
        <w:rPr>
          <w:rFonts w:cs="Times New Roman"/>
          <w:lang w:val="en-US"/>
        </w:rPr>
        <w:t xml:space="preserve">, </w:t>
      </w:r>
      <w:proofErr w:type="spellStart"/>
      <w:r w:rsidRPr="00EF4916">
        <w:rPr>
          <w:rFonts w:cs="Times New Roman"/>
          <w:lang w:val="en-US"/>
        </w:rPr>
        <w:t>Sculpher</w:t>
      </w:r>
      <w:proofErr w:type="spellEnd"/>
      <w:r>
        <w:rPr>
          <w:rFonts w:cs="Times New Roman"/>
          <w:lang w:val="en-US"/>
        </w:rPr>
        <w:t xml:space="preserve"> M.J.</w:t>
      </w:r>
      <w:r w:rsidRPr="00EF4916">
        <w:rPr>
          <w:rFonts w:cs="Times New Roman"/>
          <w:lang w:val="en-US"/>
        </w:rPr>
        <w:t>, Torrance</w:t>
      </w:r>
      <w:r>
        <w:rPr>
          <w:rFonts w:cs="Times New Roman"/>
          <w:lang w:val="en-US"/>
        </w:rPr>
        <w:t xml:space="preserve"> G.W.</w:t>
      </w:r>
      <w:r w:rsidRPr="00EF4916">
        <w:rPr>
          <w:rFonts w:cs="Times New Roman"/>
          <w:lang w:val="en-US"/>
        </w:rPr>
        <w:t>, O'Brien</w:t>
      </w:r>
      <w:r>
        <w:rPr>
          <w:rFonts w:cs="Times New Roman"/>
          <w:lang w:val="en-US"/>
        </w:rPr>
        <w:t xml:space="preserve"> B.J.,</w:t>
      </w:r>
      <w:r w:rsidRPr="00EF4916">
        <w:rPr>
          <w:rFonts w:cs="Times New Roman"/>
          <w:lang w:val="en-US"/>
        </w:rPr>
        <w:t xml:space="preserve"> </w:t>
      </w:r>
      <w:proofErr w:type="spellStart"/>
      <w:r w:rsidRPr="00EF4916">
        <w:rPr>
          <w:rFonts w:cs="Times New Roman"/>
          <w:lang w:val="en-US"/>
        </w:rPr>
        <w:t>Stoddart</w:t>
      </w:r>
      <w:proofErr w:type="spellEnd"/>
      <w:r>
        <w:rPr>
          <w:rFonts w:cs="Times New Roman"/>
          <w:lang w:val="en-US"/>
        </w:rPr>
        <w:t xml:space="preserve"> G.L. </w:t>
      </w:r>
      <w:r w:rsidRPr="00EF4916">
        <w:rPr>
          <w:rFonts w:cs="Times New Roman"/>
          <w:lang w:val="en-US"/>
        </w:rPr>
        <w:t xml:space="preserve">Methods for the Economic Evaluation of Health Care </w:t>
      </w:r>
      <w:r w:rsidR="00E77AE1" w:rsidRPr="00EF4916">
        <w:rPr>
          <w:rFonts w:cs="Times New Roman"/>
          <w:lang w:val="en-US"/>
        </w:rPr>
        <w:t>Programs</w:t>
      </w:r>
      <w:proofErr w:type="gramStart"/>
      <w:r>
        <w:rPr>
          <w:rFonts w:cs="Times New Roman"/>
          <w:lang w:val="en-US"/>
        </w:rPr>
        <w:t>..</w:t>
      </w:r>
      <w:proofErr w:type="gramEnd"/>
      <w:r>
        <w:rPr>
          <w:rFonts w:cs="Times New Roman"/>
          <w:lang w:val="en-US"/>
        </w:rPr>
        <w:t>- New York: Oxford University Press, 2005. - p.397</w:t>
      </w:r>
    </w:p>
    <w:p w:rsidR="00243B80" w:rsidRPr="00301EDC" w:rsidRDefault="00243B80" w:rsidP="005C6C70">
      <w:pPr>
        <w:pStyle w:val="9"/>
        <w:ind w:left="705" w:hanging="705"/>
        <w:rPr>
          <w:rFonts w:cs="Times New Roman"/>
          <w:lang w:val="en-US"/>
        </w:rPr>
      </w:pPr>
      <w:r>
        <w:rPr>
          <w:rFonts w:cs="Times New Roman"/>
          <w:lang w:val="en-US"/>
        </w:rPr>
        <w:t>[</w:t>
      </w:r>
      <w:r w:rsidR="00295675">
        <w:rPr>
          <w:rFonts w:cs="Times New Roman"/>
          <w:lang w:val="en-US"/>
        </w:rPr>
        <w:t>1</w:t>
      </w:r>
      <w:r w:rsidR="0086432C">
        <w:rPr>
          <w:rFonts w:cs="Times New Roman"/>
          <w:lang w:val="en-US"/>
        </w:rPr>
        <w:t>2</w:t>
      </w:r>
      <w:r>
        <w:rPr>
          <w:rFonts w:cs="Times New Roman"/>
          <w:lang w:val="en-US"/>
        </w:rPr>
        <w:t>]</w:t>
      </w:r>
      <w:r>
        <w:rPr>
          <w:rFonts w:cs="Times New Roman"/>
          <w:lang w:val="en-US"/>
        </w:rPr>
        <w:tab/>
      </w:r>
      <w:proofErr w:type="spellStart"/>
      <w:r>
        <w:rPr>
          <w:rFonts w:cs="Times New Roman"/>
          <w:lang w:val="en-US"/>
        </w:rPr>
        <w:t>Essink</w:t>
      </w:r>
      <w:proofErr w:type="spellEnd"/>
      <w:r>
        <w:rPr>
          <w:rFonts w:cs="Times New Roman"/>
          <w:lang w:val="en-US"/>
        </w:rPr>
        <w:t xml:space="preserve">-bot M., </w:t>
      </w:r>
      <w:proofErr w:type="spellStart"/>
      <w:r>
        <w:rPr>
          <w:rFonts w:cs="Times New Roman"/>
          <w:lang w:val="en-US"/>
        </w:rPr>
        <w:t>Stouthatd</w:t>
      </w:r>
      <w:proofErr w:type="spellEnd"/>
      <w:r>
        <w:rPr>
          <w:rFonts w:cs="Times New Roman"/>
          <w:lang w:val="en-US"/>
        </w:rPr>
        <w:t xml:space="preserve"> M., </w:t>
      </w:r>
      <w:proofErr w:type="spellStart"/>
      <w:r>
        <w:rPr>
          <w:rFonts w:cs="Times New Roman"/>
          <w:lang w:val="en-US"/>
        </w:rPr>
        <w:t>Bonsel</w:t>
      </w:r>
      <w:proofErr w:type="spellEnd"/>
      <w:r>
        <w:rPr>
          <w:rFonts w:cs="Times New Roman"/>
          <w:lang w:val="en-US"/>
        </w:rPr>
        <w:t xml:space="preserve"> G. </w:t>
      </w:r>
      <w:r w:rsidRPr="00301EDC">
        <w:rPr>
          <w:rFonts w:cs="Times New Roman"/>
          <w:lang w:val="en-US"/>
        </w:rPr>
        <w:t>Generalizability of valuations on health states colle</w:t>
      </w:r>
      <w:r>
        <w:rPr>
          <w:rFonts w:cs="Times New Roman"/>
          <w:lang w:val="en-US"/>
        </w:rPr>
        <w:t xml:space="preserve">cted with </w:t>
      </w:r>
      <w:proofErr w:type="spellStart"/>
      <w:r>
        <w:rPr>
          <w:rFonts w:cs="Times New Roman"/>
          <w:lang w:val="en-US"/>
        </w:rPr>
        <w:t>EuroQoL</w:t>
      </w:r>
      <w:proofErr w:type="spellEnd"/>
      <w:r>
        <w:rPr>
          <w:rFonts w:cs="Times New Roman"/>
          <w:lang w:val="en-US"/>
        </w:rPr>
        <w:t xml:space="preserve">-questionnaire // Health Economics. - 1993. </w:t>
      </w:r>
      <w:proofErr w:type="gramStart"/>
      <w:r>
        <w:rPr>
          <w:rFonts w:cs="Times New Roman"/>
          <w:lang w:val="en-US"/>
        </w:rPr>
        <w:t>- v.2.</w:t>
      </w:r>
      <w:proofErr w:type="gramEnd"/>
      <w:r>
        <w:rPr>
          <w:rFonts w:cs="Times New Roman"/>
          <w:lang w:val="en-US"/>
        </w:rPr>
        <w:t xml:space="preserve"> - </w:t>
      </w:r>
      <w:proofErr w:type="gramStart"/>
      <w:r>
        <w:rPr>
          <w:rFonts w:cs="Times New Roman"/>
          <w:lang w:val="en-US"/>
        </w:rPr>
        <w:t>p.</w:t>
      </w:r>
      <w:r w:rsidRPr="00301EDC">
        <w:rPr>
          <w:rFonts w:cs="Times New Roman"/>
          <w:lang w:val="en-US"/>
        </w:rPr>
        <w:t>237-46</w:t>
      </w:r>
      <w:proofErr w:type="gramEnd"/>
    </w:p>
    <w:p w:rsidR="00243B80" w:rsidRPr="00301EDC" w:rsidRDefault="00243B80" w:rsidP="005C6C70">
      <w:pPr>
        <w:pStyle w:val="9"/>
        <w:ind w:left="705" w:hanging="705"/>
        <w:rPr>
          <w:rFonts w:cs="Times New Roman"/>
          <w:lang w:val="en-US"/>
        </w:rPr>
      </w:pPr>
      <w:r>
        <w:rPr>
          <w:rFonts w:cs="Times New Roman"/>
          <w:lang w:val="en-US"/>
        </w:rPr>
        <w:lastRenderedPageBreak/>
        <w:t>[</w:t>
      </w:r>
      <w:r w:rsidR="00295675">
        <w:rPr>
          <w:rFonts w:cs="Times New Roman"/>
          <w:lang w:val="en-US"/>
        </w:rPr>
        <w:t>1</w:t>
      </w:r>
      <w:r w:rsidR="0086432C">
        <w:rPr>
          <w:rFonts w:cs="Times New Roman"/>
          <w:lang w:val="en-US"/>
        </w:rPr>
        <w:t>3</w:t>
      </w:r>
      <w:r>
        <w:rPr>
          <w:rFonts w:cs="Times New Roman"/>
          <w:lang w:val="en-US"/>
        </w:rPr>
        <w:t>]</w:t>
      </w:r>
      <w:r>
        <w:rPr>
          <w:rFonts w:cs="Times New Roman"/>
          <w:lang w:val="en-US"/>
        </w:rPr>
        <w:tab/>
      </w:r>
      <w:proofErr w:type="spellStart"/>
      <w:r w:rsidRPr="00301EDC">
        <w:rPr>
          <w:rFonts w:cs="Times New Roman"/>
          <w:lang w:val="en-US"/>
        </w:rPr>
        <w:t>EuroQoL</w:t>
      </w:r>
      <w:proofErr w:type="spellEnd"/>
      <w:r w:rsidRPr="00497D9D">
        <w:rPr>
          <w:rFonts w:cs="Times New Roman"/>
          <w:lang w:val="en-US"/>
        </w:rPr>
        <w:t xml:space="preserve"> </w:t>
      </w:r>
      <w:r w:rsidRPr="00301EDC">
        <w:rPr>
          <w:rFonts w:cs="Times New Roman"/>
          <w:lang w:val="en-US"/>
        </w:rPr>
        <w:t xml:space="preserve">Group. </w:t>
      </w:r>
      <w:proofErr w:type="spellStart"/>
      <w:proofErr w:type="gramStart"/>
      <w:r w:rsidRPr="00301EDC">
        <w:rPr>
          <w:rFonts w:cs="Times New Roman"/>
          <w:lang w:val="en-US"/>
        </w:rPr>
        <w:t>EuroQoL</w:t>
      </w:r>
      <w:proofErr w:type="spellEnd"/>
      <w:r w:rsidRPr="00301EDC">
        <w:rPr>
          <w:rFonts w:cs="Times New Roman"/>
          <w:lang w:val="en-US"/>
        </w:rPr>
        <w:t xml:space="preserve">  -</w:t>
      </w:r>
      <w:proofErr w:type="gramEnd"/>
      <w:r w:rsidRPr="00301EDC">
        <w:rPr>
          <w:rFonts w:cs="Times New Roman"/>
          <w:lang w:val="en-US"/>
        </w:rPr>
        <w:t xml:space="preserve"> a new facility for the measurement of health-related quality of </w:t>
      </w:r>
      <w:r>
        <w:rPr>
          <w:rFonts w:cs="Times New Roman"/>
          <w:lang w:val="en-US"/>
        </w:rPr>
        <w:t xml:space="preserve">life // </w:t>
      </w:r>
      <w:r w:rsidRPr="00301EDC">
        <w:rPr>
          <w:rFonts w:cs="Times New Roman"/>
          <w:lang w:val="en-US"/>
        </w:rPr>
        <w:t>Health Policy</w:t>
      </w:r>
      <w:r>
        <w:rPr>
          <w:rFonts w:cs="Times New Roman"/>
          <w:lang w:val="en-US"/>
        </w:rPr>
        <w:t xml:space="preserve">. - 1990. </w:t>
      </w:r>
      <w:proofErr w:type="gramStart"/>
      <w:r>
        <w:rPr>
          <w:rFonts w:cs="Times New Roman"/>
          <w:lang w:val="en-US"/>
        </w:rPr>
        <w:t>-</w:t>
      </w:r>
      <w:r w:rsidRPr="00301EDC">
        <w:rPr>
          <w:rFonts w:cs="Times New Roman"/>
          <w:lang w:val="en-US"/>
        </w:rPr>
        <w:t xml:space="preserve"> </w:t>
      </w:r>
      <w:r>
        <w:rPr>
          <w:rFonts w:cs="Times New Roman"/>
          <w:lang w:val="en-US"/>
        </w:rPr>
        <w:t>v.16.</w:t>
      </w:r>
      <w:proofErr w:type="gramEnd"/>
      <w:r>
        <w:rPr>
          <w:rFonts w:cs="Times New Roman"/>
          <w:lang w:val="en-US"/>
        </w:rPr>
        <w:t xml:space="preserve"> - </w:t>
      </w:r>
      <w:proofErr w:type="gramStart"/>
      <w:r>
        <w:rPr>
          <w:rFonts w:cs="Times New Roman"/>
          <w:lang w:val="en-US"/>
        </w:rPr>
        <w:t>p.</w:t>
      </w:r>
      <w:r w:rsidRPr="00301EDC">
        <w:rPr>
          <w:rFonts w:cs="Times New Roman"/>
          <w:lang w:val="en-US"/>
        </w:rPr>
        <w:t>199-208</w:t>
      </w:r>
      <w:proofErr w:type="gramEnd"/>
      <w:r w:rsidRPr="00301EDC">
        <w:rPr>
          <w:rFonts w:cs="Times New Roman"/>
          <w:lang w:val="en-US"/>
        </w:rPr>
        <w:t>.</w:t>
      </w:r>
    </w:p>
    <w:p w:rsidR="00243B80" w:rsidRDefault="00243B80" w:rsidP="008D3D6A">
      <w:pPr>
        <w:pStyle w:val="9"/>
        <w:ind w:left="705" w:hanging="645"/>
        <w:rPr>
          <w:rFonts w:cs="Times New Roman"/>
          <w:lang w:val="en-US"/>
        </w:rPr>
      </w:pPr>
      <w:bookmarkStart w:id="58" w:name="_Herbert_E._Klarman,"/>
      <w:bookmarkEnd w:id="58"/>
      <w:r w:rsidRPr="00301EDC">
        <w:rPr>
          <w:rFonts w:cs="Times New Roman"/>
          <w:lang w:val="en-US"/>
        </w:rPr>
        <w:t>[</w:t>
      </w:r>
      <w:r w:rsidR="00295675">
        <w:rPr>
          <w:rFonts w:cs="Times New Roman"/>
          <w:lang w:val="en-US"/>
        </w:rPr>
        <w:t>1</w:t>
      </w:r>
      <w:r w:rsidR="0086432C">
        <w:rPr>
          <w:rFonts w:cs="Times New Roman"/>
          <w:lang w:val="en-US"/>
        </w:rPr>
        <w:t>4</w:t>
      </w:r>
      <w:r w:rsidRPr="00301EDC">
        <w:rPr>
          <w:rFonts w:cs="Times New Roman"/>
          <w:lang w:val="en-US"/>
        </w:rPr>
        <w:t>]</w:t>
      </w:r>
      <w:r w:rsidRPr="00301EDC">
        <w:rPr>
          <w:rFonts w:cs="Times New Roman"/>
          <w:lang w:val="en-US"/>
        </w:rPr>
        <w:tab/>
      </w:r>
      <w:r>
        <w:rPr>
          <w:rFonts w:cs="Times New Roman"/>
          <w:lang w:val="en-US"/>
        </w:rPr>
        <w:t>Fisher</w:t>
      </w:r>
      <w:r w:rsidRPr="00301EDC">
        <w:rPr>
          <w:rFonts w:cs="Times New Roman"/>
          <w:lang w:val="en-US"/>
        </w:rPr>
        <w:t xml:space="preserve"> A.,</w:t>
      </w:r>
      <w:r>
        <w:rPr>
          <w:rFonts w:cs="Times New Roman"/>
          <w:lang w:val="en-US"/>
        </w:rPr>
        <w:t xml:space="preserve"> Chestnut L. G., and </w:t>
      </w:r>
      <w:proofErr w:type="spellStart"/>
      <w:r>
        <w:rPr>
          <w:rFonts w:cs="Times New Roman"/>
          <w:lang w:val="en-US"/>
        </w:rPr>
        <w:t>Violette</w:t>
      </w:r>
      <w:proofErr w:type="spellEnd"/>
      <w:r>
        <w:rPr>
          <w:rFonts w:cs="Times New Roman"/>
          <w:lang w:val="en-US"/>
        </w:rPr>
        <w:t xml:space="preserve">, D.M. </w:t>
      </w:r>
      <w:r w:rsidRPr="00301EDC">
        <w:rPr>
          <w:rFonts w:cs="Times New Roman"/>
          <w:lang w:val="en-US"/>
        </w:rPr>
        <w:t>The value of reducing risks o</w:t>
      </w:r>
      <w:r>
        <w:rPr>
          <w:rFonts w:cs="Times New Roman"/>
          <w:lang w:val="en-US"/>
        </w:rPr>
        <w:t>f death: A note of new evidence //</w:t>
      </w:r>
      <w:r w:rsidRPr="00301EDC">
        <w:rPr>
          <w:rFonts w:cs="Times New Roman"/>
          <w:lang w:val="en-US"/>
        </w:rPr>
        <w:t xml:space="preserve"> J</w:t>
      </w:r>
      <w:r>
        <w:rPr>
          <w:rFonts w:cs="Times New Roman"/>
          <w:lang w:val="en-US"/>
        </w:rPr>
        <w:t xml:space="preserve">ournal of Policy and Management. - 1989. </w:t>
      </w:r>
      <w:proofErr w:type="gramStart"/>
      <w:r>
        <w:rPr>
          <w:rFonts w:cs="Times New Roman"/>
          <w:lang w:val="en-US"/>
        </w:rPr>
        <w:t>- v.</w:t>
      </w:r>
      <w:r w:rsidRPr="00301EDC">
        <w:rPr>
          <w:rFonts w:cs="Times New Roman"/>
          <w:lang w:val="en-US"/>
        </w:rPr>
        <w:t xml:space="preserve">8, </w:t>
      </w:r>
      <w:r>
        <w:rPr>
          <w:rFonts w:cs="Times New Roman"/>
          <w:lang w:val="en-US"/>
        </w:rPr>
        <w:t xml:space="preserve">No. </w:t>
      </w:r>
      <w:r w:rsidRPr="00301EDC">
        <w:rPr>
          <w:rFonts w:cs="Times New Roman"/>
          <w:lang w:val="en-US"/>
        </w:rPr>
        <w:t>88.</w:t>
      </w:r>
      <w:proofErr w:type="gramEnd"/>
    </w:p>
    <w:p w:rsidR="005D0809" w:rsidRPr="005D0809" w:rsidRDefault="005D0809" w:rsidP="005D0809">
      <w:pPr>
        <w:pStyle w:val="9"/>
        <w:ind w:left="705" w:hanging="645"/>
        <w:rPr>
          <w:rFonts w:cs="Times New Roman"/>
          <w:lang w:val="en-US"/>
        </w:rPr>
      </w:pPr>
      <w:r w:rsidRPr="005D0809">
        <w:rPr>
          <w:rFonts w:cs="Times New Roman"/>
          <w:lang w:val="en-US"/>
        </w:rPr>
        <w:t>[</w:t>
      </w:r>
      <w:r w:rsidR="0086432C">
        <w:rPr>
          <w:rFonts w:cs="Times New Roman"/>
          <w:lang w:val="en-US"/>
        </w:rPr>
        <w:t>15]</w:t>
      </w:r>
      <w:r w:rsidRPr="005D0809">
        <w:rPr>
          <w:rFonts w:cs="Times New Roman"/>
          <w:lang w:val="en-US"/>
        </w:rPr>
        <w:tab/>
        <w:t xml:space="preserve">Furlong W., </w:t>
      </w:r>
      <w:proofErr w:type="spellStart"/>
      <w:r w:rsidRPr="005D0809">
        <w:rPr>
          <w:rFonts w:cs="Times New Roman"/>
          <w:lang w:val="en-US"/>
        </w:rPr>
        <w:t>Feeny</w:t>
      </w:r>
      <w:proofErr w:type="spellEnd"/>
      <w:r w:rsidRPr="005D0809">
        <w:rPr>
          <w:rFonts w:cs="Times New Roman"/>
          <w:lang w:val="en-US"/>
        </w:rPr>
        <w:t xml:space="preserve"> D., Torrance G.W., Barr RD. Guide to Design and Development of Health-State Utility Instrumentation // McMaster University CHEPA Working Paper Series. -1990. - p.141</w:t>
      </w:r>
    </w:p>
    <w:p w:rsidR="00243B80" w:rsidRPr="00497D9D" w:rsidRDefault="00243B80" w:rsidP="005C6C70">
      <w:pPr>
        <w:pStyle w:val="9"/>
        <w:ind w:left="705" w:hanging="705"/>
        <w:rPr>
          <w:rFonts w:cs="Times New Roman"/>
          <w:lang w:val="en-US"/>
        </w:rPr>
      </w:pPr>
      <w:bookmarkStart w:id="59" w:name="_Weinstein_MC,_Stason"/>
      <w:bookmarkEnd w:id="59"/>
      <w:r>
        <w:rPr>
          <w:rFonts w:cs="Times New Roman"/>
          <w:lang w:val="en-US"/>
        </w:rPr>
        <w:t>[</w:t>
      </w:r>
      <w:r w:rsidR="0086432C">
        <w:rPr>
          <w:rFonts w:cs="Times New Roman"/>
          <w:lang w:val="en-US"/>
        </w:rPr>
        <w:t>16</w:t>
      </w:r>
      <w:r>
        <w:rPr>
          <w:rFonts w:cs="Times New Roman"/>
          <w:lang w:val="en-US"/>
        </w:rPr>
        <w:t>]</w:t>
      </w:r>
      <w:r>
        <w:rPr>
          <w:rFonts w:cs="Times New Roman"/>
          <w:lang w:val="en-US"/>
        </w:rPr>
        <w:tab/>
      </w:r>
      <w:r w:rsidRPr="00301EDC">
        <w:rPr>
          <w:rFonts w:cs="Times New Roman"/>
          <w:lang w:val="en-US"/>
        </w:rPr>
        <w:t>Keeney</w:t>
      </w:r>
      <w:r>
        <w:rPr>
          <w:rFonts w:cs="Times New Roman"/>
          <w:lang w:val="en-US"/>
        </w:rPr>
        <w:t xml:space="preserve"> </w:t>
      </w:r>
      <w:r w:rsidRPr="00301EDC">
        <w:rPr>
          <w:rFonts w:cs="Times New Roman"/>
          <w:lang w:val="en-US"/>
        </w:rPr>
        <w:t>R</w:t>
      </w:r>
      <w:r w:rsidRPr="001324A5">
        <w:rPr>
          <w:rFonts w:cs="Times New Roman"/>
          <w:lang w:val="en-US"/>
        </w:rPr>
        <w:t xml:space="preserve">., </w:t>
      </w:r>
      <w:proofErr w:type="spellStart"/>
      <w:r w:rsidRPr="00301EDC">
        <w:rPr>
          <w:rFonts w:cs="Times New Roman"/>
          <w:lang w:val="en-US"/>
        </w:rPr>
        <w:t>Raiffa</w:t>
      </w:r>
      <w:proofErr w:type="spellEnd"/>
      <w:r w:rsidRPr="001324A5">
        <w:rPr>
          <w:rFonts w:cs="Times New Roman"/>
          <w:lang w:val="en-US"/>
        </w:rPr>
        <w:t xml:space="preserve">. </w:t>
      </w:r>
      <w:r w:rsidRPr="00301EDC">
        <w:rPr>
          <w:rFonts w:cs="Times New Roman"/>
          <w:lang w:val="en-US"/>
        </w:rPr>
        <w:t>H</w:t>
      </w:r>
      <w:r w:rsidRPr="001324A5">
        <w:rPr>
          <w:rFonts w:cs="Times New Roman"/>
          <w:lang w:val="en-US"/>
        </w:rPr>
        <w:t xml:space="preserve">. </w:t>
      </w:r>
      <w:r>
        <w:rPr>
          <w:rFonts w:cs="Times New Roman"/>
          <w:lang w:val="en-US"/>
        </w:rPr>
        <w:t xml:space="preserve"> </w:t>
      </w:r>
      <w:r w:rsidRPr="00301EDC">
        <w:rPr>
          <w:rFonts w:cs="Times New Roman"/>
          <w:lang w:val="en-US"/>
        </w:rPr>
        <w:t>Decisions</w:t>
      </w:r>
      <w:r w:rsidRPr="001324A5">
        <w:rPr>
          <w:rFonts w:cs="Times New Roman"/>
          <w:lang w:val="en-US"/>
        </w:rPr>
        <w:t xml:space="preserve"> </w:t>
      </w:r>
      <w:r w:rsidRPr="00301EDC">
        <w:rPr>
          <w:rFonts w:cs="Times New Roman"/>
          <w:lang w:val="en-US"/>
        </w:rPr>
        <w:t>with</w:t>
      </w:r>
      <w:r w:rsidRPr="001324A5">
        <w:rPr>
          <w:rFonts w:cs="Times New Roman"/>
          <w:lang w:val="en-US"/>
        </w:rPr>
        <w:t xml:space="preserve"> </w:t>
      </w:r>
      <w:r w:rsidRPr="00301EDC">
        <w:rPr>
          <w:rFonts w:cs="Times New Roman"/>
          <w:lang w:val="en-US"/>
        </w:rPr>
        <w:t>multiple</w:t>
      </w:r>
      <w:r w:rsidRPr="001324A5">
        <w:rPr>
          <w:rFonts w:cs="Times New Roman"/>
          <w:lang w:val="en-US"/>
        </w:rPr>
        <w:t xml:space="preserve"> </w:t>
      </w:r>
      <w:r w:rsidRPr="00301EDC">
        <w:rPr>
          <w:rFonts w:cs="Times New Roman"/>
          <w:lang w:val="en-US"/>
        </w:rPr>
        <w:t>objectives</w:t>
      </w:r>
      <w:r w:rsidRPr="001324A5">
        <w:rPr>
          <w:rFonts w:cs="Times New Roman"/>
          <w:lang w:val="en-US"/>
        </w:rPr>
        <w:t xml:space="preserve">: </w:t>
      </w:r>
      <w:r w:rsidRPr="00301EDC">
        <w:rPr>
          <w:rFonts w:cs="Times New Roman"/>
          <w:lang w:val="en-US"/>
        </w:rPr>
        <w:t>preferences</w:t>
      </w:r>
      <w:r w:rsidRPr="001324A5">
        <w:rPr>
          <w:rFonts w:cs="Times New Roman"/>
          <w:lang w:val="en-US"/>
        </w:rPr>
        <w:t xml:space="preserve"> </w:t>
      </w:r>
      <w:r w:rsidRPr="00301EDC">
        <w:rPr>
          <w:rFonts w:cs="Times New Roman"/>
          <w:lang w:val="en-US"/>
        </w:rPr>
        <w:t>and</w:t>
      </w:r>
      <w:r w:rsidRPr="001324A5">
        <w:rPr>
          <w:rFonts w:cs="Times New Roman"/>
          <w:lang w:val="en-US"/>
        </w:rPr>
        <w:t xml:space="preserve"> </w:t>
      </w:r>
      <w:r w:rsidRPr="00301EDC">
        <w:rPr>
          <w:rFonts w:cs="Times New Roman"/>
          <w:lang w:val="en-US"/>
        </w:rPr>
        <w:t>value</w:t>
      </w:r>
      <w:r w:rsidRPr="001324A5">
        <w:rPr>
          <w:rFonts w:cs="Times New Roman"/>
          <w:lang w:val="en-US"/>
        </w:rPr>
        <w:t xml:space="preserve"> </w:t>
      </w:r>
      <w:r w:rsidRPr="00301EDC">
        <w:rPr>
          <w:rFonts w:cs="Times New Roman"/>
          <w:lang w:val="en-US"/>
        </w:rPr>
        <w:t>tradeoffs</w:t>
      </w:r>
      <w:proofErr w:type="gramStart"/>
      <w:r w:rsidRPr="001324A5">
        <w:rPr>
          <w:rFonts w:cs="Times New Roman"/>
          <w:lang w:val="en-US"/>
        </w:rPr>
        <w:t>.</w:t>
      </w:r>
      <w:r>
        <w:rPr>
          <w:rFonts w:cs="Times New Roman"/>
          <w:lang w:val="en-US"/>
        </w:rPr>
        <w:t>-</w:t>
      </w:r>
      <w:proofErr w:type="gramEnd"/>
      <w:r w:rsidRPr="001324A5">
        <w:rPr>
          <w:rFonts w:cs="Times New Roman"/>
          <w:lang w:val="en-US"/>
        </w:rPr>
        <w:t xml:space="preserve"> </w:t>
      </w:r>
      <w:r w:rsidRPr="00301EDC">
        <w:rPr>
          <w:rFonts w:cs="Times New Roman"/>
          <w:lang w:val="en-US"/>
        </w:rPr>
        <w:t>Wiley</w:t>
      </w:r>
      <w:r w:rsidRPr="00497D9D">
        <w:rPr>
          <w:rFonts w:cs="Times New Roman"/>
          <w:lang w:val="en-US"/>
        </w:rPr>
        <w:t xml:space="preserve">, </w:t>
      </w:r>
      <w:r w:rsidRPr="00301EDC">
        <w:rPr>
          <w:rFonts w:cs="Times New Roman"/>
          <w:lang w:val="en-US"/>
        </w:rPr>
        <w:t>New</w:t>
      </w:r>
      <w:r w:rsidRPr="00497D9D">
        <w:rPr>
          <w:rFonts w:cs="Times New Roman"/>
          <w:lang w:val="en-US"/>
        </w:rPr>
        <w:t xml:space="preserve"> </w:t>
      </w:r>
      <w:r w:rsidRPr="00301EDC">
        <w:rPr>
          <w:rFonts w:cs="Times New Roman"/>
          <w:lang w:val="en-US"/>
        </w:rPr>
        <w:t>York</w:t>
      </w:r>
      <w:r>
        <w:rPr>
          <w:rFonts w:cs="Times New Roman"/>
          <w:lang w:val="en-US"/>
        </w:rPr>
        <w:t>,</w:t>
      </w:r>
      <w:r w:rsidRPr="00497D9D">
        <w:rPr>
          <w:rFonts w:cs="Times New Roman"/>
          <w:lang w:val="en-US"/>
        </w:rPr>
        <w:t xml:space="preserve"> 1976.</w:t>
      </w:r>
    </w:p>
    <w:p w:rsidR="00243B80" w:rsidRDefault="00243B80" w:rsidP="008D3D6A">
      <w:pPr>
        <w:pStyle w:val="9"/>
        <w:ind w:left="705" w:hanging="705"/>
        <w:rPr>
          <w:rFonts w:cs="Times New Roman"/>
          <w:lang w:val="en-US"/>
        </w:rPr>
      </w:pPr>
      <w:bookmarkStart w:id="60" w:name="_Torrance,_G.,W.(1986)._Measurement"/>
      <w:bookmarkEnd w:id="60"/>
      <w:r>
        <w:rPr>
          <w:rFonts w:cs="Times New Roman"/>
          <w:lang w:val="en-US"/>
        </w:rPr>
        <w:t>[</w:t>
      </w:r>
      <w:r w:rsidR="00295675">
        <w:rPr>
          <w:rFonts w:cs="Times New Roman"/>
          <w:lang w:val="en-US"/>
        </w:rPr>
        <w:t>1</w:t>
      </w:r>
      <w:r w:rsidR="0086432C">
        <w:rPr>
          <w:rFonts w:cs="Times New Roman"/>
          <w:lang w:val="en-US"/>
        </w:rPr>
        <w:t>7</w:t>
      </w:r>
      <w:r>
        <w:rPr>
          <w:rFonts w:cs="Times New Roman"/>
          <w:lang w:val="en-US"/>
        </w:rPr>
        <w:t>]</w:t>
      </w:r>
      <w:r>
        <w:rPr>
          <w:rFonts w:cs="Times New Roman"/>
          <w:lang w:val="en-US"/>
        </w:rPr>
        <w:tab/>
      </w:r>
      <w:proofErr w:type="spellStart"/>
      <w:r w:rsidRPr="00301EDC">
        <w:rPr>
          <w:rFonts w:cs="Times New Roman"/>
          <w:lang w:val="en-US"/>
        </w:rPr>
        <w:t>Klarman</w:t>
      </w:r>
      <w:proofErr w:type="spellEnd"/>
      <w:r>
        <w:rPr>
          <w:rFonts w:cs="Times New Roman"/>
          <w:lang w:val="en-US"/>
        </w:rPr>
        <w:t xml:space="preserve"> H.E., </w:t>
      </w:r>
      <w:r w:rsidRPr="00301EDC">
        <w:rPr>
          <w:rFonts w:cs="Times New Roman"/>
          <w:lang w:val="en-US"/>
        </w:rPr>
        <w:t>Francis</w:t>
      </w:r>
      <w:r>
        <w:rPr>
          <w:rFonts w:cs="Times New Roman"/>
          <w:lang w:val="en-US"/>
        </w:rPr>
        <w:t xml:space="preserve"> J.S.</w:t>
      </w:r>
      <w:r w:rsidRPr="00301EDC">
        <w:rPr>
          <w:rFonts w:cs="Times New Roman"/>
          <w:lang w:val="en-US"/>
        </w:rPr>
        <w:t>, Rosenthal</w:t>
      </w:r>
      <w:r>
        <w:rPr>
          <w:rFonts w:cs="Times New Roman"/>
          <w:lang w:val="en-US"/>
        </w:rPr>
        <w:t xml:space="preserve"> G.D. </w:t>
      </w:r>
      <w:r w:rsidRPr="00301EDC">
        <w:rPr>
          <w:rFonts w:cs="Times New Roman"/>
          <w:lang w:val="en-US"/>
        </w:rPr>
        <w:t>Cost Effectiveness Analysis Applied to the Tre</w:t>
      </w:r>
      <w:r>
        <w:rPr>
          <w:rFonts w:cs="Times New Roman"/>
          <w:lang w:val="en-US"/>
        </w:rPr>
        <w:t xml:space="preserve">atment of Chronic Renal Disease // Medical Care. - 1968. </w:t>
      </w:r>
      <w:proofErr w:type="gramStart"/>
      <w:r>
        <w:rPr>
          <w:rFonts w:cs="Times New Roman"/>
          <w:lang w:val="en-US"/>
        </w:rPr>
        <w:t>- v. 6, No. 1.</w:t>
      </w:r>
      <w:proofErr w:type="gramEnd"/>
      <w:r>
        <w:rPr>
          <w:rFonts w:cs="Times New Roman"/>
          <w:lang w:val="en-US"/>
        </w:rPr>
        <w:t xml:space="preserve"> - </w:t>
      </w:r>
      <w:r w:rsidRPr="00301EDC">
        <w:rPr>
          <w:rFonts w:cs="Times New Roman"/>
          <w:lang w:val="en-US"/>
        </w:rPr>
        <w:t>p. 48-54</w:t>
      </w:r>
    </w:p>
    <w:p w:rsidR="00E777A0" w:rsidRPr="00E777A0" w:rsidRDefault="00E777A0" w:rsidP="00E777A0">
      <w:pPr>
        <w:pStyle w:val="9"/>
        <w:ind w:left="705" w:hanging="705"/>
        <w:rPr>
          <w:rFonts w:cs="Times New Roman"/>
          <w:lang w:val="en-US"/>
        </w:rPr>
      </w:pPr>
      <w:r>
        <w:rPr>
          <w:lang w:val="en-US"/>
        </w:rPr>
        <w:t>[</w:t>
      </w:r>
      <w:r>
        <w:rPr>
          <w:rFonts w:cs="Times New Roman"/>
          <w:lang w:val="en-US"/>
        </w:rPr>
        <w:t>1</w:t>
      </w:r>
      <w:r w:rsidR="0086432C">
        <w:rPr>
          <w:rFonts w:cs="Times New Roman"/>
          <w:lang w:val="en-US"/>
        </w:rPr>
        <w:t>8</w:t>
      </w:r>
      <w:r w:rsidRPr="00E777A0">
        <w:rPr>
          <w:rFonts w:cs="Times New Roman"/>
          <w:lang w:val="en-US"/>
        </w:rPr>
        <w:t>]</w:t>
      </w:r>
      <w:r>
        <w:rPr>
          <w:rFonts w:cs="Times New Roman"/>
          <w:lang w:val="en-US"/>
        </w:rPr>
        <w:tab/>
      </w:r>
      <w:proofErr w:type="spellStart"/>
      <w:r>
        <w:rPr>
          <w:rFonts w:cs="Times New Roman"/>
          <w:lang w:val="en-US"/>
        </w:rPr>
        <w:t>Krahn</w:t>
      </w:r>
      <w:proofErr w:type="spellEnd"/>
      <w:r>
        <w:rPr>
          <w:rFonts w:cs="Times New Roman"/>
          <w:lang w:val="en-US"/>
        </w:rPr>
        <w:t xml:space="preserve"> M., </w:t>
      </w:r>
      <w:proofErr w:type="spellStart"/>
      <w:r>
        <w:rPr>
          <w:rFonts w:cs="Times New Roman"/>
          <w:lang w:val="en-US"/>
        </w:rPr>
        <w:t>Gafni</w:t>
      </w:r>
      <w:proofErr w:type="spellEnd"/>
      <w:r>
        <w:rPr>
          <w:rFonts w:cs="Times New Roman"/>
          <w:lang w:val="en-US"/>
        </w:rPr>
        <w:t xml:space="preserve"> A. </w:t>
      </w:r>
      <w:r w:rsidRPr="00E777A0">
        <w:rPr>
          <w:rFonts w:cs="Times New Roman"/>
          <w:lang w:val="en-US"/>
        </w:rPr>
        <w:t>Discounting in the Economic Evaluatio</w:t>
      </w:r>
      <w:r>
        <w:rPr>
          <w:rFonts w:cs="Times New Roman"/>
          <w:lang w:val="en-US"/>
        </w:rPr>
        <w:t xml:space="preserve">n of Health Care Interventions // </w:t>
      </w:r>
      <w:r w:rsidRPr="00E777A0">
        <w:rPr>
          <w:rFonts w:cs="Times New Roman"/>
          <w:lang w:val="en-US"/>
        </w:rPr>
        <w:t>Medical Care</w:t>
      </w:r>
      <w:r>
        <w:rPr>
          <w:rFonts w:cs="Times New Roman"/>
          <w:lang w:val="en-US"/>
        </w:rPr>
        <w:t xml:space="preserve">. - 1993. </w:t>
      </w:r>
      <w:proofErr w:type="gramStart"/>
      <w:r>
        <w:rPr>
          <w:rFonts w:cs="Times New Roman"/>
          <w:lang w:val="en-US"/>
        </w:rPr>
        <w:t>- v. 31, No. 5.</w:t>
      </w:r>
      <w:proofErr w:type="gramEnd"/>
      <w:r>
        <w:rPr>
          <w:rFonts w:cs="Times New Roman"/>
          <w:lang w:val="en-US"/>
        </w:rPr>
        <w:t xml:space="preserve"> - </w:t>
      </w:r>
      <w:proofErr w:type="gramStart"/>
      <w:r>
        <w:rPr>
          <w:rFonts w:cs="Times New Roman"/>
          <w:lang w:val="en-US"/>
        </w:rPr>
        <w:t>p.</w:t>
      </w:r>
      <w:r w:rsidRPr="00E777A0">
        <w:rPr>
          <w:rFonts w:cs="Times New Roman"/>
          <w:lang w:val="en-US"/>
        </w:rPr>
        <w:t>403-418</w:t>
      </w:r>
      <w:proofErr w:type="gramEnd"/>
    </w:p>
    <w:p w:rsidR="00243B80" w:rsidRPr="00301EDC" w:rsidRDefault="00243B80" w:rsidP="008D3D6A">
      <w:pPr>
        <w:pStyle w:val="9"/>
        <w:ind w:left="705" w:hanging="705"/>
        <w:rPr>
          <w:rFonts w:cs="Times New Roman"/>
          <w:lang w:val="en-US"/>
        </w:rPr>
      </w:pPr>
      <w:bookmarkStart w:id="61" w:name="_QALY:_история,_методология"/>
      <w:bookmarkEnd w:id="61"/>
      <w:r w:rsidRPr="00301EDC">
        <w:rPr>
          <w:rFonts w:cs="Times New Roman"/>
          <w:lang w:val="en-US"/>
        </w:rPr>
        <w:t>[</w:t>
      </w:r>
      <w:r w:rsidR="00295675">
        <w:rPr>
          <w:rFonts w:cs="Times New Roman"/>
          <w:lang w:val="en-US"/>
        </w:rPr>
        <w:t>1</w:t>
      </w:r>
      <w:r w:rsidR="0086432C">
        <w:rPr>
          <w:rFonts w:cs="Times New Roman"/>
          <w:lang w:val="en-US"/>
        </w:rPr>
        <w:t>9</w:t>
      </w:r>
      <w:r w:rsidRPr="00301EDC">
        <w:rPr>
          <w:rFonts w:cs="Times New Roman"/>
          <w:lang w:val="en-US"/>
        </w:rPr>
        <w:t>]</w:t>
      </w:r>
      <w:r w:rsidRPr="00301EDC">
        <w:rPr>
          <w:rFonts w:cs="Times New Roman"/>
          <w:lang w:val="en-US"/>
        </w:rPr>
        <w:tab/>
        <w:t>Neumann</w:t>
      </w:r>
      <w:r>
        <w:rPr>
          <w:rFonts w:cs="Times New Roman"/>
          <w:lang w:val="en-US"/>
        </w:rPr>
        <w:t xml:space="preserve"> P.</w:t>
      </w:r>
      <w:r w:rsidRPr="00301EDC">
        <w:rPr>
          <w:rFonts w:cs="Times New Roman"/>
          <w:lang w:val="en-US"/>
        </w:rPr>
        <w:t xml:space="preserve"> J., Greenberg</w:t>
      </w:r>
      <w:r>
        <w:rPr>
          <w:rFonts w:cs="Times New Roman"/>
          <w:lang w:val="en-US"/>
        </w:rPr>
        <w:t xml:space="preserve"> D.</w:t>
      </w:r>
      <w:r w:rsidRPr="00301EDC">
        <w:rPr>
          <w:rFonts w:cs="Times New Roman"/>
          <w:lang w:val="en-US"/>
        </w:rPr>
        <w:t xml:space="preserve">, </w:t>
      </w:r>
      <w:proofErr w:type="spellStart"/>
      <w:r w:rsidRPr="00301EDC">
        <w:rPr>
          <w:rFonts w:cs="Times New Roman"/>
          <w:lang w:val="en-US"/>
        </w:rPr>
        <w:t>Olchanski</w:t>
      </w:r>
      <w:proofErr w:type="spellEnd"/>
      <w:r>
        <w:rPr>
          <w:rFonts w:cs="Times New Roman"/>
          <w:lang w:val="en-US"/>
        </w:rPr>
        <w:t xml:space="preserve"> N.V.</w:t>
      </w:r>
      <w:r w:rsidRPr="00301EDC">
        <w:rPr>
          <w:rFonts w:cs="Times New Roman"/>
          <w:lang w:val="en-US"/>
        </w:rPr>
        <w:t>, Stone</w:t>
      </w:r>
      <w:r>
        <w:rPr>
          <w:rFonts w:cs="Times New Roman"/>
          <w:lang w:val="en-US"/>
        </w:rPr>
        <w:t xml:space="preserve"> P.W.</w:t>
      </w:r>
      <w:r w:rsidRPr="00301EDC">
        <w:rPr>
          <w:rFonts w:cs="Times New Roman"/>
          <w:lang w:val="en-US"/>
        </w:rPr>
        <w:t>, Rosen</w:t>
      </w:r>
      <w:r>
        <w:rPr>
          <w:rFonts w:cs="Times New Roman"/>
          <w:lang w:val="en-US"/>
        </w:rPr>
        <w:t xml:space="preserve"> A.B. </w:t>
      </w:r>
      <w:r w:rsidRPr="00301EDC">
        <w:rPr>
          <w:rFonts w:cs="Times New Roman"/>
          <w:lang w:val="en-US"/>
        </w:rPr>
        <w:t>Growth and Quality of the Cost–Utility Literature, 197</w:t>
      </w:r>
      <w:r>
        <w:rPr>
          <w:rFonts w:cs="Times New Roman"/>
          <w:lang w:val="en-US"/>
        </w:rPr>
        <w:t xml:space="preserve">6–2001 // Value in Health. - 2005. </w:t>
      </w:r>
      <w:proofErr w:type="gramStart"/>
      <w:r>
        <w:rPr>
          <w:rFonts w:cs="Times New Roman"/>
          <w:lang w:val="en-US"/>
        </w:rPr>
        <w:t>-v.8, No.1.</w:t>
      </w:r>
      <w:proofErr w:type="gramEnd"/>
      <w:r>
        <w:rPr>
          <w:rFonts w:cs="Times New Roman"/>
          <w:lang w:val="en-US"/>
        </w:rPr>
        <w:t xml:space="preserve"> - p.</w:t>
      </w:r>
      <w:r w:rsidRPr="00301EDC">
        <w:rPr>
          <w:rFonts w:cs="Times New Roman"/>
          <w:lang w:val="en-US"/>
        </w:rPr>
        <w:t xml:space="preserve"> 3-9 </w:t>
      </w:r>
    </w:p>
    <w:p w:rsidR="00243B80" w:rsidRPr="00301EDC" w:rsidRDefault="00243B80" w:rsidP="008D3D6A">
      <w:pPr>
        <w:pStyle w:val="9"/>
        <w:ind w:left="705" w:hanging="705"/>
        <w:rPr>
          <w:rFonts w:cs="Times New Roman"/>
          <w:lang w:val="en-US"/>
        </w:rPr>
      </w:pPr>
      <w:bookmarkStart w:id="62" w:name="_EuroQoL_Group_(1990)."/>
      <w:bookmarkEnd w:id="62"/>
      <w:r>
        <w:rPr>
          <w:rFonts w:cs="Times New Roman"/>
          <w:lang w:val="en-US"/>
        </w:rPr>
        <w:t>[</w:t>
      </w:r>
      <w:r w:rsidR="0086432C">
        <w:rPr>
          <w:rFonts w:cs="Times New Roman"/>
          <w:lang w:val="en-US"/>
        </w:rPr>
        <w:t>20</w:t>
      </w:r>
      <w:r>
        <w:rPr>
          <w:rFonts w:cs="Times New Roman"/>
          <w:lang w:val="en-US"/>
        </w:rPr>
        <w:t>]</w:t>
      </w:r>
      <w:r>
        <w:rPr>
          <w:rFonts w:cs="Times New Roman"/>
          <w:lang w:val="en-US"/>
        </w:rPr>
        <w:tab/>
        <w:t xml:space="preserve">Schelling, T. </w:t>
      </w:r>
      <w:r w:rsidRPr="00301EDC">
        <w:rPr>
          <w:rFonts w:cs="Times New Roman"/>
          <w:lang w:val="en-US"/>
        </w:rPr>
        <w:t>Th</w:t>
      </w:r>
      <w:r>
        <w:rPr>
          <w:rFonts w:cs="Times New Roman"/>
          <w:lang w:val="en-US"/>
        </w:rPr>
        <w:t>e life you save may be your own</w:t>
      </w:r>
      <w:r w:rsidRPr="00301EDC">
        <w:rPr>
          <w:rFonts w:cs="Times New Roman"/>
          <w:lang w:val="en-US"/>
        </w:rPr>
        <w:t>.</w:t>
      </w:r>
      <w:r>
        <w:rPr>
          <w:rFonts w:cs="Times New Roman"/>
          <w:lang w:val="en-US"/>
        </w:rPr>
        <w:t xml:space="preserve"> </w:t>
      </w:r>
      <w:proofErr w:type="gramStart"/>
      <w:r w:rsidRPr="00301EDC">
        <w:rPr>
          <w:rFonts w:cs="Times New Roman"/>
          <w:lang w:val="en-US"/>
        </w:rPr>
        <w:t>Problems in Public Expenditure Analysis., edited by S. B. Chase.</w:t>
      </w:r>
      <w:proofErr w:type="gramEnd"/>
      <w:r w:rsidRPr="00301EDC">
        <w:rPr>
          <w:rFonts w:cs="Times New Roman"/>
          <w:lang w:val="en-US"/>
        </w:rPr>
        <w:t xml:space="preserve"> Washington: The Brooking’s Institute.</w:t>
      </w:r>
      <w:r w:rsidRPr="00301EDC">
        <w:rPr>
          <w:rFonts w:cs="Times New Roman"/>
          <w:lang w:val="en-US"/>
        </w:rPr>
        <w:tab/>
      </w:r>
    </w:p>
    <w:p w:rsidR="00243B80" w:rsidRPr="00301EDC" w:rsidRDefault="00243B80" w:rsidP="00642AE3">
      <w:pPr>
        <w:pStyle w:val="9"/>
        <w:ind w:left="705" w:hanging="705"/>
        <w:rPr>
          <w:rFonts w:cs="Times New Roman"/>
          <w:lang w:val="en-US"/>
        </w:rPr>
      </w:pPr>
      <w:bookmarkStart w:id="63" w:name="_Brazier,_J.,_Roberts,"/>
      <w:bookmarkEnd w:id="63"/>
      <w:r w:rsidRPr="00301EDC">
        <w:rPr>
          <w:rFonts w:cs="Times New Roman"/>
          <w:lang w:val="en-US"/>
        </w:rPr>
        <w:t>[</w:t>
      </w:r>
      <w:r w:rsidR="0086432C">
        <w:rPr>
          <w:rFonts w:cs="Times New Roman"/>
          <w:lang w:val="en-US"/>
        </w:rPr>
        <w:t>21</w:t>
      </w:r>
      <w:r w:rsidRPr="00301EDC">
        <w:rPr>
          <w:rFonts w:cs="Times New Roman"/>
          <w:lang w:val="en-US"/>
        </w:rPr>
        <w:t>]</w:t>
      </w:r>
      <w:r w:rsidRPr="00301EDC">
        <w:rPr>
          <w:rFonts w:cs="Times New Roman"/>
          <w:lang w:val="en-US"/>
        </w:rPr>
        <w:tab/>
      </w:r>
      <w:proofErr w:type="spellStart"/>
      <w:r w:rsidRPr="00301EDC">
        <w:rPr>
          <w:rFonts w:cs="Times New Roman"/>
          <w:lang w:val="en-US"/>
        </w:rPr>
        <w:t>Schoenbaum</w:t>
      </w:r>
      <w:proofErr w:type="spellEnd"/>
      <w:r w:rsidRPr="00301EDC">
        <w:rPr>
          <w:rFonts w:cs="Times New Roman"/>
          <w:lang w:val="en-US"/>
        </w:rPr>
        <w:t xml:space="preserve"> SC, Hyde JN, </w:t>
      </w:r>
      <w:proofErr w:type="spellStart"/>
      <w:r w:rsidRPr="00301EDC">
        <w:rPr>
          <w:rFonts w:cs="Times New Roman"/>
          <w:lang w:val="en-US"/>
        </w:rPr>
        <w:t>Jr</w:t>
      </w:r>
      <w:proofErr w:type="spellEnd"/>
      <w:r w:rsidRPr="00301EDC">
        <w:rPr>
          <w:rFonts w:cs="Times New Roman"/>
          <w:lang w:val="en-US"/>
        </w:rPr>
        <w:t xml:space="preserve"> </w:t>
      </w:r>
      <w:proofErr w:type="spellStart"/>
      <w:r w:rsidRPr="00301EDC">
        <w:rPr>
          <w:rFonts w:cs="Times New Roman"/>
          <w:lang w:val="en-US"/>
        </w:rPr>
        <w:t>Bartoshesky</w:t>
      </w:r>
      <w:proofErr w:type="spellEnd"/>
      <w:r w:rsidRPr="00301EDC">
        <w:rPr>
          <w:rFonts w:cs="Times New Roman"/>
          <w:lang w:val="en-US"/>
        </w:rPr>
        <w:t xml:space="preserve"> L, </w:t>
      </w:r>
      <w:proofErr w:type="spellStart"/>
      <w:r w:rsidRPr="00301EDC">
        <w:rPr>
          <w:rFonts w:cs="Times New Roman"/>
          <w:lang w:val="en-US"/>
        </w:rPr>
        <w:t>Crampton</w:t>
      </w:r>
      <w:proofErr w:type="spellEnd"/>
      <w:r w:rsidRPr="00301EDC">
        <w:rPr>
          <w:rFonts w:cs="Times New Roman"/>
          <w:lang w:val="en-US"/>
        </w:rPr>
        <w:t xml:space="preserve"> K. Benefit-cost analysis of ru</w:t>
      </w:r>
      <w:r>
        <w:rPr>
          <w:rFonts w:cs="Times New Roman"/>
          <w:lang w:val="en-US"/>
        </w:rPr>
        <w:t xml:space="preserve">bella vaccination policy // </w:t>
      </w:r>
      <w:r w:rsidRPr="00301EDC">
        <w:rPr>
          <w:rFonts w:cs="Times New Roman"/>
          <w:lang w:val="en-US"/>
        </w:rPr>
        <w:t xml:space="preserve">New England Journal of Medicine, </w:t>
      </w:r>
      <w:r>
        <w:rPr>
          <w:rFonts w:cs="Times New Roman"/>
          <w:lang w:val="en-US"/>
        </w:rPr>
        <w:t xml:space="preserve">v. 294. - p. </w:t>
      </w:r>
      <w:r w:rsidRPr="00301EDC">
        <w:rPr>
          <w:rFonts w:cs="Times New Roman"/>
          <w:lang w:val="en-US"/>
        </w:rPr>
        <w:t>306-10</w:t>
      </w:r>
    </w:p>
    <w:p w:rsidR="00243B80" w:rsidRPr="00301EDC" w:rsidRDefault="00243B80" w:rsidP="00642AE3">
      <w:pPr>
        <w:pStyle w:val="9"/>
        <w:ind w:left="705" w:hanging="705"/>
        <w:rPr>
          <w:rFonts w:cs="Times New Roman"/>
          <w:lang w:val="en-US"/>
        </w:rPr>
      </w:pPr>
      <w:bookmarkStart w:id="64" w:name="_Brazier,_J.,_Roberts,_1"/>
      <w:bookmarkEnd w:id="64"/>
      <w:r w:rsidRPr="00301EDC">
        <w:rPr>
          <w:rFonts w:cs="Times New Roman"/>
          <w:lang w:val="en-US"/>
        </w:rPr>
        <w:t>[</w:t>
      </w:r>
      <w:r w:rsidR="0086432C">
        <w:rPr>
          <w:rFonts w:cs="Times New Roman"/>
          <w:lang w:val="en-US"/>
        </w:rPr>
        <w:t>22</w:t>
      </w:r>
      <w:r w:rsidRPr="00301EDC">
        <w:rPr>
          <w:rFonts w:cs="Times New Roman"/>
          <w:lang w:val="en-US"/>
        </w:rPr>
        <w:t>]</w:t>
      </w:r>
      <w:r w:rsidRPr="00301EDC">
        <w:rPr>
          <w:rFonts w:cs="Times New Roman"/>
          <w:lang w:val="en-US"/>
        </w:rPr>
        <w:tab/>
        <w:t>Torrance</w:t>
      </w:r>
      <w:r>
        <w:rPr>
          <w:rFonts w:cs="Times New Roman"/>
          <w:lang w:val="en-US"/>
        </w:rPr>
        <w:t xml:space="preserve"> </w:t>
      </w:r>
      <w:r w:rsidRPr="00301EDC">
        <w:rPr>
          <w:rFonts w:cs="Times New Roman"/>
          <w:lang w:val="en-US"/>
        </w:rPr>
        <w:t>G</w:t>
      </w:r>
      <w:r>
        <w:rPr>
          <w:rFonts w:cs="Times New Roman"/>
          <w:lang w:val="en-US"/>
        </w:rPr>
        <w:t>. W</w:t>
      </w:r>
      <w:r w:rsidRPr="00301EDC">
        <w:rPr>
          <w:rFonts w:cs="Times New Roman"/>
          <w:lang w:val="en-US"/>
        </w:rPr>
        <w:t xml:space="preserve">. Social preferences for health states: An empirical evaluation </w:t>
      </w:r>
      <w:r>
        <w:rPr>
          <w:rFonts w:cs="Times New Roman"/>
          <w:lang w:val="en-US"/>
        </w:rPr>
        <w:t xml:space="preserve">of three measurement techniques // </w:t>
      </w:r>
      <w:r w:rsidRPr="00301EDC">
        <w:rPr>
          <w:rFonts w:cs="Times New Roman"/>
          <w:lang w:val="en-US"/>
        </w:rPr>
        <w:t>S</w:t>
      </w:r>
      <w:r>
        <w:rPr>
          <w:rFonts w:cs="Times New Roman"/>
          <w:lang w:val="en-US"/>
        </w:rPr>
        <w:t xml:space="preserve">ocio-Economic Planning Sciences. - 1976. - </w:t>
      </w:r>
      <w:proofErr w:type="gramStart"/>
      <w:r>
        <w:rPr>
          <w:rFonts w:cs="Times New Roman"/>
          <w:lang w:val="en-US"/>
        </w:rPr>
        <w:t>v</w:t>
      </w:r>
      <w:proofErr w:type="gramEnd"/>
      <w:r>
        <w:rPr>
          <w:rFonts w:cs="Times New Roman"/>
          <w:lang w:val="en-US"/>
        </w:rPr>
        <w:t xml:space="preserve"> 10, Issue 3. - p. </w:t>
      </w:r>
      <w:r w:rsidRPr="00301EDC">
        <w:rPr>
          <w:rFonts w:cs="Times New Roman"/>
          <w:lang w:val="en-US"/>
        </w:rPr>
        <w:t>129-136</w:t>
      </w:r>
    </w:p>
    <w:p w:rsidR="00243B80" w:rsidRPr="00301EDC" w:rsidRDefault="00243B80" w:rsidP="00642AE3">
      <w:pPr>
        <w:pStyle w:val="9"/>
        <w:ind w:left="705" w:hanging="705"/>
        <w:rPr>
          <w:rFonts w:cs="Times New Roman"/>
          <w:lang w:val="en-US"/>
        </w:rPr>
      </w:pPr>
      <w:bookmarkStart w:id="65" w:name="_Dolan.,P.,_Gudex,_C."/>
      <w:bookmarkEnd w:id="65"/>
      <w:r>
        <w:rPr>
          <w:rFonts w:cs="Times New Roman"/>
          <w:lang w:val="en-US"/>
        </w:rPr>
        <w:t>[</w:t>
      </w:r>
      <w:r w:rsidR="0086432C">
        <w:rPr>
          <w:rFonts w:cs="Times New Roman"/>
          <w:lang w:val="en-US"/>
        </w:rPr>
        <w:t>23</w:t>
      </w:r>
      <w:r>
        <w:rPr>
          <w:rFonts w:cs="Times New Roman"/>
          <w:lang w:val="en-US"/>
        </w:rPr>
        <w:t>]</w:t>
      </w:r>
      <w:r>
        <w:rPr>
          <w:rFonts w:cs="Times New Roman"/>
          <w:lang w:val="en-US"/>
        </w:rPr>
        <w:tab/>
      </w:r>
      <w:r w:rsidRPr="00301EDC">
        <w:rPr>
          <w:rFonts w:cs="Times New Roman"/>
          <w:lang w:val="en-US"/>
        </w:rPr>
        <w:t>Torrance, G.</w:t>
      </w:r>
      <w:proofErr w:type="gramStart"/>
      <w:r w:rsidRPr="00301EDC">
        <w:rPr>
          <w:rFonts w:cs="Times New Roman"/>
          <w:lang w:val="en-US"/>
        </w:rPr>
        <w:t>,W</w:t>
      </w:r>
      <w:proofErr w:type="gramEnd"/>
      <w:r w:rsidRPr="00301EDC">
        <w:rPr>
          <w:rFonts w:cs="Times New Roman"/>
          <w:lang w:val="en-US"/>
        </w:rPr>
        <w:t xml:space="preserve">. Measurement of health-state utilities for economic </w:t>
      </w:r>
      <w:r>
        <w:rPr>
          <w:rFonts w:cs="Times New Roman"/>
          <w:lang w:val="en-US"/>
        </w:rPr>
        <w:t>appraisal: a review // Journal of Health Economics. - 1986</w:t>
      </w:r>
      <w:r w:rsidRPr="00301EDC">
        <w:rPr>
          <w:rFonts w:cs="Times New Roman"/>
          <w:lang w:val="en-US"/>
        </w:rPr>
        <w:t>.</w:t>
      </w:r>
      <w:r>
        <w:rPr>
          <w:rFonts w:cs="Times New Roman"/>
          <w:lang w:val="en-US"/>
        </w:rPr>
        <w:t xml:space="preserve"> - v.5, No. </w:t>
      </w:r>
      <w:r w:rsidRPr="00301EDC">
        <w:rPr>
          <w:rFonts w:cs="Times New Roman"/>
          <w:lang w:val="en-US"/>
        </w:rPr>
        <w:t>30</w:t>
      </w:r>
    </w:p>
    <w:p w:rsidR="00243B80" w:rsidRPr="00301EDC" w:rsidRDefault="00243B80" w:rsidP="00642AE3">
      <w:pPr>
        <w:pStyle w:val="9"/>
        <w:ind w:left="705" w:hanging="705"/>
        <w:rPr>
          <w:rFonts w:cs="Times New Roman"/>
          <w:lang w:val="en-US"/>
        </w:rPr>
      </w:pPr>
      <w:bookmarkStart w:id="66" w:name="_Essink-bot,_M.,_Stouthatd,"/>
      <w:bookmarkEnd w:id="66"/>
      <w:r>
        <w:rPr>
          <w:rFonts w:cs="Times New Roman"/>
          <w:lang w:val="en-US"/>
        </w:rPr>
        <w:t>[</w:t>
      </w:r>
      <w:r w:rsidR="0086432C">
        <w:rPr>
          <w:rFonts w:cs="Times New Roman"/>
          <w:lang w:val="en-US"/>
        </w:rPr>
        <w:t>24</w:t>
      </w:r>
      <w:r>
        <w:rPr>
          <w:rFonts w:cs="Times New Roman"/>
          <w:lang w:val="en-US"/>
        </w:rPr>
        <w:t>]</w:t>
      </w:r>
      <w:r>
        <w:rPr>
          <w:rFonts w:cs="Times New Roman"/>
          <w:lang w:val="en-US"/>
        </w:rPr>
        <w:tab/>
      </w:r>
      <w:r w:rsidRPr="00301EDC">
        <w:rPr>
          <w:rFonts w:cs="Times New Roman"/>
          <w:lang w:val="en-US"/>
        </w:rPr>
        <w:t>W</w:t>
      </w:r>
      <w:r>
        <w:rPr>
          <w:rFonts w:cs="Times New Roman"/>
          <w:lang w:val="en-US"/>
        </w:rPr>
        <w:t xml:space="preserve">einstein MC, </w:t>
      </w:r>
      <w:proofErr w:type="spellStart"/>
      <w:r>
        <w:rPr>
          <w:rFonts w:cs="Times New Roman"/>
          <w:lang w:val="en-US"/>
        </w:rPr>
        <w:t>Stason</w:t>
      </w:r>
      <w:proofErr w:type="spellEnd"/>
      <w:r>
        <w:rPr>
          <w:rFonts w:cs="Times New Roman"/>
          <w:lang w:val="en-US"/>
        </w:rPr>
        <w:t xml:space="preserve"> WB. </w:t>
      </w:r>
      <w:r w:rsidRPr="00301EDC">
        <w:rPr>
          <w:rFonts w:cs="Times New Roman"/>
          <w:lang w:val="en-US"/>
        </w:rPr>
        <w:t>Foundations of cost-effectiveness analysis fo</w:t>
      </w:r>
      <w:r>
        <w:rPr>
          <w:rFonts w:cs="Times New Roman"/>
          <w:lang w:val="en-US"/>
        </w:rPr>
        <w:t xml:space="preserve">r health and medical practices // </w:t>
      </w:r>
      <w:r w:rsidRPr="00301EDC">
        <w:rPr>
          <w:rFonts w:cs="Times New Roman"/>
          <w:lang w:val="en-US"/>
        </w:rPr>
        <w:t>New England Journ</w:t>
      </w:r>
      <w:r>
        <w:rPr>
          <w:rFonts w:cs="Times New Roman"/>
          <w:lang w:val="en-US"/>
        </w:rPr>
        <w:t xml:space="preserve">al of Medicine. - 1977. </w:t>
      </w:r>
      <w:proofErr w:type="gramStart"/>
      <w:r>
        <w:rPr>
          <w:rFonts w:cs="Times New Roman"/>
          <w:lang w:val="en-US"/>
        </w:rPr>
        <w:t>- v.296 No.13.</w:t>
      </w:r>
      <w:proofErr w:type="gramEnd"/>
      <w:r>
        <w:rPr>
          <w:rFonts w:cs="Times New Roman"/>
          <w:lang w:val="en-US"/>
        </w:rPr>
        <w:t xml:space="preserve"> </w:t>
      </w:r>
      <w:proofErr w:type="gramStart"/>
      <w:r>
        <w:rPr>
          <w:rFonts w:cs="Times New Roman"/>
          <w:lang w:val="en-US"/>
        </w:rPr>
        <w:t xml:space="preserve">- p. </w:t>
      </w:r>
      <w:r w:rsidRPr="00301EDC">
        <w:rPr>
          <w:rFonts w:cs="Times New Roman"/>
          <w:lang w:val="en-US"/>
        </w:rPr>
        <w:t>716-21.</w:t>
      </w:r>
      <w:proofErr w:type="gramEnd"/>
      <w:r w:rsidRPr="00301EDC">
        <w:rPr>
          <w:rFonts w:cs="Times New Roman"/>
          <w:lang w:val="en-US"/>
        </w:rPr>
        <w:t xml:space="preserve"> </w:t>
      </w:r>
    </w:p>
    <w:p w:rsidR="00243B80" w:rsidRPr="0086432C" w:rsidRDefault="00243B80" w:rsidP="008D3D6A">
      <w:pPr>
        <w:pStyle w:val="9"/>
        <w:ind w:left="705" w:hanging="705"/>
        <w:rPr>
          <w:rFonts w:cs="Times New Roman"/>
          <w:lang w:val="en-US"/>
        </w:rPr>
      </w:pPr>
      <w:r w:rsidRPr="00301EDC">
        <w:rPr>
          <w:rFonts w:cs="Times New Roman"/>
          <w:lang w:val="en-US"/>
        </w:rPr>
        <w:t>[</w:t>
      </w:r>
      <w:r w:rsidR="0086432C">
        <w:rPr>
          <w:rFonts w:cs="Times New Roman"/>
          <w:lang w:val="en-US"/>
        </w:rPr>
        <w:t>25</w:t>
      </w:r>
      <w:r w:rsidRPr="00301EDC">
        <w:rPr>
          <w:rFonts w:cs="Times New Roman"/>
          <w:lang w:val="en-US"/>
        </w:rPr>
        <w:t>]</w:t>
      </w:r>
      <w:r w:rsidRPr="00301EDC">
        <w:rPr>
          <w:rFonts w:cs="Times New Roman"/>
          <w:lang w:val="en-US"/>
        </w:rPr>
        <w:tab/>
      </w:r>
      <w:proofErr w:type="spellStart"/>
      <w:r w:rsidRPr="00301EDC">
        <w:rPr>
          <w:rFonts w:cs="Times New Roman"/>
          <w:lang w:val="en-US"/>
        </w:rPr>
        <w:t>Weisbord</w:t>
      </w:r>
      <w:proofErr w:type="spellEnd"/>
      <w:r w:rsidRPr="00301EDC">
        <w:rPr>
          <w:rFonts w:cs="Times New Roman"/>
          <w:lang w:val="en-US"/>
        </w:rPr>
        <w:t xml:space="preserve">, B. </w:t>
      </w:r>
      <w:proofErr w:type="gramStart"/>
      <w:r>
        <w:rPr>
          <w:rFonts w:cs="Times New Roman"/>
          <w:lang w:val="en-US"/>
        </w:rPr>
        <w:t>The Economics of Public Health.</w:t>
      </w:r>
      <w:proofErr w:type="gramEnd"/>
      <w:r>
        <w:rPr>
          <w:rFonts w:cs="Times New Roman"/>
          <w:lang w:val="en-US"/>
        </w:rPr>
        <w:t xml:space="preserve"> -</w:t>
      </w:r>
      <w:r w:rsidRPr="00301EDC">
        <w:rPr>
          <w:rFonts w:cs="Times New Roman"/>
          <w:lang w:val="en-US"/>
        </w:rPr>
        <w:t xml:space="preserve"> Philadelphia: University of Pennsylvania Press</w:t>
      </w:r>
      <w:proofErr w:type="gramStart"/>
      <w:r>
        <w:rPr>
          <w:rFonts w:cs="Times New Roman"/>
          <w:lang w:val="en-US"/>
        </w:rPr>
        <w:t>,1961</w:t>
      </w:r>
      <w:proofErr w:type="gramEnd"/>
      <w:r>
        <w:rPr>
          <w:rFonts w:cs="Times New Roman"/>
          <w:lang w:val="en-US"/>
        </w:rPr>
        <w:t>.</w:t>
      </w:r>
    </w:p>
    <w:p w:rsidR="00B51305" w:rsidRDefault="00B51305" w:rsidP="00B51305">
      <w:pPr>
        <w:spacing w:line="360" w:lineRule="auto"/>
        <w:ind w:left="705" w:hanging="705"/>
        <w:rPr>
          <w:rFonts w:ascii="Times New Roman" w:hAnsi="Times New Roman" w:cs="Times New Roman"/>
          <w:sz w:val="24"/>
          <w:szCs w:val="24"/>
          <w:lang w:val="en-US"/>
        </w:rPr>
      </w:pPr>
      <w:r w:rsidRPr="00B51305">
        <w:rPr>
          <w:rFonts w:ascii="Times New Roman" w:hAnsi="Times New Roman" w:cs="Times New Roman"/>
          <w:sz w:val="24"/>
          <w:szCs w:val="24"/>
          <w:lang w:val="en-US"/>
        </w:rPr>
        <w:t>[</w:t>
      </w:r>
      <w:r w:rsidR="0086432C">
        <w:rPr>
          <w:rFonts w:ascii="Times New Roman" w:hAnsi="Times New Roman" w:cs="Times New Roman"/>
          <w:sz w:val="24"/>
          <w:szCs w:val="24"/>
          <w:lang w:val="en-US"/>
        </w:rPr>
        <w:t>26</w:t>
      </w:r>
      <w:r w:rsidRPr="00B51305">
        <w:rPr>
          <w:rFonts w:ascii="Times New Roman" w:hAnsi="Times New Roman" w:cs="Times New Roman"/>
          <w:sz w:val="24"/>
          <w:szCs w:val="24"/>
          <w:lang w:val="en-US"/>
        </w:rPr>
        <w:t>]</w:t>
      </w:r>
      <w:r>
        <w:rPr>
          <w:rFonts w:ascii="Times New Roman" w:hAnsi="Times New Roman" w:cs="Times New Roman"/>
          <w:sz w:val="24"/>
          <w:szCs w:val="24"/>
          <w:lang w:val="en-US"/>
        </w:rPr>
        <w:tab/>
        <w:t xml:space="preserve">Williams A. The cost-benefit approach // British Medical Bulletin. -1974. </w:t>
      </w:r>
      <w:proofErr w:type="gramStart"/>
      <w:r>
        <w:rPr>
          <w:rFonts w:ascii="Times New Roman" w:hAnsi="Times New Roman" w:cs="Times New Roman"/>
          <w:sz w:val="24"/>
          <w:szCs w:val="24"/>
          <w:lang w:val="en-US"/>
        </w:rPr>
        <w:t>- v.30, No.3.</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p. 252-6.</w:t>
      </w:r>
      <w:proofErr w:type="gramEnd"/>
    </w:p>
    <w:p w:rsidR="00243B80" w:rsidRPr="00301EDC" w:rsidRDefault="00243B80" w:rsidP="00642AE3">
      <w:pPr>
        <w:pStyle w:val="9"/>
        <w:ind w:left="705" w:hanging="705"/>
        <w:rPr>
          <w:rFonts w:cs="Times New Roman"/>
          <w:lang w:val="en-US"/>
        </w:rPr>
      </w:pPr>
      <w:r w:rsidRPr="00301EDC">
        <w:rPr>
          <w:rFonts w:cs="Times New Roman"/>
          <w:lang w:val="en-US"/>
        </w:rPr>
        <w:lastRenderedPageBreak/>
        <w:t>[</w:t>
      </w:r>
      <w:r w:rsidR="0086432C">
        <w:rPr>
          <w:rFonts w:cs="Times New Roman"/>
          <w:lang w:val="en-US"/>
        </w:rPr>
        <w:t>27</w:t>
      </w:r>
      <w:r w:rsidRPr="00301EDC">
        <w:rPr>
          <w:rFonts w:cs="Times New Roman"/>
          <w:lang w:val="en-US"/>
        </w:rPr>
        <w:t>]</w:t>
      </w:r>
      <w:r w:rsidRPr="00301EDC">
        <w:rPr>
          <w:rFonts w:cs="Times New Roman"/>
          <w:lang w:val="en-US"/>
        </w:rPr>
        <w:tab/>
      </w:r>
      <w:proofErr w:type="spellStart"/>
      <w:r w:rsidRPr="00301EDC">
        <w:rPr>
          <w:rFonts w:cs="Times New Roman"/>
          <w:lang w:val="en-US"/>
        </w:rPr>
        <w:t>Zarnke</w:t>
      </w:r>
      <w:proofErr w:type="spellEnd"/>
      <w:r>
        <w:rPr>
          <w:rFonts w:cs="Times New Roman"/>
          <w:lang w:val="en-US"/>
        </w:rPr>
        <w:t xml:space="preserve"> K.B.,</w:t>
      </w:r>
      <w:r w:rsidRPr="00301EDC">
        <w:rPr>
          <w:rFonts w:cs="Times New Roman"/>
          <w:lang w:val="en-US"/>
        </w:rPr>
        <w:t xml:space="preserve"> </w:t>
      </w:r>
      <w:r>
        <w:rPr>
          <w:rFonts w:cs="Times New Roman"/>
          <w:lang w:val="en-US"/>
        </w:rPr>
        <w:t xml:space="preserve">Levine M.H., </w:t>
      </w:r>
      <w:r w:rsidRPr="00301EDC">
        <w:rPr>
          <w:rFonts w:cs="Times New Roman"/>
          <w:lang w:val="en-US"/>
        </w:rPr>
        <w:t>O'Brien</w:t>
      </w:r>
      <w:r>
        <w:rPr>
          <w:rFonts w:cs="Times New Roman"/>
          <w:lang w:val="en-US"/>
        </w:rPr>
        <w:t xml:space="preserve"> B.</w:t>
      </w:r>
      <w:r w:rsidRPr="00301EDC">
        <w:rPr>
          <w:rFonts w:cs="Times New Roman"/>
          <w:lang w:val="en-US"/>
        </w:rPr>
        <w:t xml:space="preserve"> J</w:t>
      </w:r>
      <w:r>
        <w:rPr>
          <w:rFonts w:cs="Times New Roman"/>
          <w:lang w:val="en-US"/>
        </w:rPr>
        <w:t xml:space="preserve">. </w:t>
      </w:r>
      <w:r w:rsidRPr="00301EDC">
        <w:rPr>
          <w:rFonts w:cs="Times New Roman"/>
          <w:lang w:val="en-US"/>
        </w:rPr>
        <w:t>Cost-Benefit Analyses in the Health-Care Literature: Don't Judge a Study by Its Label</w:t>
      </w:r>
      <w:r>
        <w:rPr>
          <w:rFonts w:cs="Times New Roman"/>
          <w:lang w:val="en-US"/>
        </w:rPr>
        <w:t xml:space="preserve"> //</w:t>
      </w:r>
      <w:r w:rsidRPr="00301EDC">
        <w:rPr>
          <w:rFonts w:cs="Times New Roman"/>
          <w:lang w:val="en-US"/>
        </w:rPr>
        <w:t xml:space="preserve"> Jou</w:t>
      </w:r>
      <w:r>
        <w:rPr>
          <w:rFonts w:cs="Times New Roman"/>
          <w:lang w:val="en-US"/>
        </w:rPr>
        <w:t xml:space="preserve">rnal of Clinical Epidemiology. - 1997. </w:t>
      </w:r>
      <w:proofErr w:type="gramStart"/>
      <w:r>
        <w:rPr>
          <w:rFonts w:cs="Times New Roman"/>
          <w:lang w:val="en-US"/>
        </w:rPr>
        <w:t>-  v. 50, No.7.</w:t>
      </w:r>
      <w:proofErr w:type="gramEnd"/>
      <w:r>
        <w:rPr>
          <w:rFonts w:cs="Times New Roman"/>
          <w:lang w:val="en-US"/>
        </w:rPr>
        <w:t xml:space="preserve"> - p. </w:t>
      </w:r>
      <w:r w:rsidRPr="00301EDC">
        <w:rPr>
          <w:rFonts w:cs="Times New Roman"/>
          <w:lang w:val="en-US"/>
        </w:rPr>
        <w:t>813-822</w:t>
      </w:r>
    </w:p>
    <w:p w:rsidR="00E8026A" w:rsidRPr="005C6C70" w:rsidRDefault="00E8026A" w:rsidP="005C6C70">
      <w:pPr>
        <w:spacing w:line="360" w:lineRule="auto"/>
        <w:rPr>
          <w:rFonts w:ascii="Times New Roman" w:hAnsi="Times New Roman" w:cs="Times New Roman"/>
          <w:color w:val="000000" w:themeColor="text1"/>
          <w:sz w:val="24"/>
          <w:lang w:val="en-US"/>
        </w:rPr>
      </w:pPr>
    </w:p>
    <w:p w:rsidR="00057ED6" w:rsidRPr="005E5DE0" w:rsidRDefault="00243B80" w:rsidP="008D7E1C">
      <w:pPr>
        <w:pStyle w:val="8"/>
        <w:ind w:left="705" w:hanging="705"/>
        <w:rPr>
          <w:rFonts w:ascii="Times New Roman" w:hAnsi="Times New Roman" w:cs="Times New Roman"/>
          <w:b/>
          <w:bCs/>
          <w:color w:val="000000" w:themeColor="text1"/>
          <w:sz w:val="36"/>
          <w:szCs w:val="28"/>
          <w:lang w:val="en-US"/>
        </w:rPr>
      </w:pPr>
      <w:bookmarkStart w:id="67" w:name="_Marc_G._Ghany,"/>
      <w:bookmarkStart w:id="68" w:name="_http://www.qualitymetric.com/WhatWe"/>
      <w:bookmarkEnd w:id="67"/>
      <w:bookmarkEnd w:id="68"/>
      <w:r>
        <w:rPr>
          <w:rFonts w:ascii="Times New Roman" w:hAnsi="Times New Roman" w:cs="Times New Roman"/>
          <w:sz w:val="24"/>
          <w:lang w:val="en-US"/>
        </w:rPr>
        <w:t>[</w:t>
      </w:r>
      <w:r w:rsidR="00B51305">
        <w:rPr>
          <w:rFonts w:ascii="Times New Roman" w:hAnsi="Times New Roman" w:cs="Times New Roman"/>
          <w:sz w:val="24"/>
          <w:lang w:val="en-US"/>
        </w:rPr>
        <w:t>2</w:t>
      </w:r>
      <w:r w:rsidR="0086432C">
        <w:rPr>
          <w:rFonts w:ascii="Times New Roman" w:hAnsi="Times New Roman" w:cs="Times New Roman"/>
          <w:sz w:val="24"/>
          <w:lang w:val="en-US"/>
        </w:rPr>
        <w:t>8</w:t>
      </w:r>
      <w:r>
        <w:rPr>
          <w:rFonts w:ascii="Times New Roman" w:hAnsi="Times New Roman" w:cs="Times New Roman"/>
          <w:sz w:val="24"/>
          <w:lang w:val="en-US"/>
        </w:rPr>
        <w:t>]</w:t>
      </w:r>
      <w:r w:rsidR="008D7E1C">
        <w:rPr>
          <w:rFonts w:ascii="Times New Roman" w:hAnsi="Times New Roman" w:cs="Times New Roman"/>
          <w:sz w:val="24"/>
          <w:lang w:val="en-US"/>
        </w:rPr>
        <w:tab/>
      </w:r>
      <w:r>
        <w:rPr>
          <w:rFonts w:ascii="Times New Roman" w:hAnsi="Times New Roman" w:cs="Times New Roman"/>
          <w:sz w:val="24"/>
          <w:lang w:val="en-US"/>
        </w:rPr>
        <w:t xml:space="preserve"> </w:t>
      </w:r>
      <w:hyperlink r:id="rId55" w:history="1">
        <w:r w:rsidR="008D7E1C" w:rsidRPr="004E7A99">
          <w:rPr>
            <w:rStyle w:val="a5"/>
            <w:rFonts w:ascii="Times New Roman" w:hAnsi="Times New Roman" w:cs="Times New Roman"/>
            <w:sz w:val="24"/>
            <w:lang w:val="en-US"/>
          </w:rPr>
          <w:t xml:space="preserve">http://www.qualitymetric.com/WhatWeDo/SFHealthSurveys/ SF12v2HealthSurvey/ </w:t>
        </w:r>
        <w:proofErr w:type="spellStart"/>
        <w:r w:rsidR="008D7E1C" w:rsidRPr="004E7A99">
          <w:rPr>
            <w:rStyle w:val="a5"/>
            <w:rFonts w:ascii="Times New Roman" w:hAnsi="Times New Roman" w:cs="Times New Roman"/>
            <w:sz w:val="24"/>
            <w:lang w:val="en-US"/>
          </w:rPr>
          <w:t>tabid</w:t>
        </w:r>
        <w:proofErr w:type="spellEnd"/>
        <w:r w:rsidR="008D7E1C" w:rsidRPr="004E7A99">
          <w:rPr>
            <w:rStyle w:val="a5"/>
            <w:rFonts w:ascii="Times New Roman" w:hAnsi="Times New Roman" w:cs="Times New Roman"/>
            <w:sz w:val="24"/>
            <w:lang w:val="en-US"/>
          </w:rPr>
          <w:t>/186/Default.aspx</w:t>
        </w:r>
      </w:hyperlink>
    </w:p>
    <w:p w:rsidR="00057ED6" w:rsidRPr="00E54E0A" w:rsidRDefault="00343B79" w:rsidP="00343B79">
      <w:pPr>
        <w:tabs>
          <w:tab w:val="left" w:pos="2813"/>
        </w:tabs>
        <w:rPr>
          <w:rFonts w:ascii="Times New Roman" w:eastAsiaTheme="majorEastAsia" w:hAnsi="Times New Roman" w:cs="Times New Roman"/>
          <w:b/>
          <w:bCs/>
          <w:color w:val="000000" w:themeColor="text1"/>
          <w:sz w:val="24"/>
          <w:szCs w:val="24"/>
          <w:lang w:val="en-US"/>
        </w:rPr>
      </w:pPr>
      <w:r>
        <w:rPr>
          <w:rFonts w:ascii="Times New Roman" w:eastAsiaTheme="majorEastAsia" w:hAnsi="Times New Roman" w:cs="Times New Roman"/>
          <w:b/>
          <w:bCs/>
          <w:color w:val="000000" w:themeColor="text1"/>
          <w:sz w:val="24"/>
          <w:szCs w:val="24"/>
          <w:lang w:val="en-US"/>
        </w:rPr>
        <w:tab/>
      </w:r>
    </w:p>
    <w:p w:rsidR="00512562" w:rsidRPr="00301EDC" w:rsidRDefault="00512562" w:rsidP="00512562">
      <w:pPr>
        <w:pStyle w:val="8"/>
        <w:rPr>
          <w:rFonts w:ascii="Times New Roman" w:hAnsi="Times New Roman" w:cs="Times New Roman"/>
          <w:lang w:val="en-US"/>
        </w:rPr>
      </w:pPr>
      <w:bookmarkStart w:id="69" w:name="_http://www.who.int/mediacentre/fact"/>
      <w:bookmarkEnd w:id="69"/>
      <w:r w:rsidRPr="00B35CAF">
        <w:rPr>
          <w:rFonts w:ascii="Times New Roman" w:hAnsi="Times New Roman" w:cs="Times New Roman"/>
          <w:sz w:val="24"/>
          <w:lang w:val="en-US"/>
        </w:rPr>
        <w:t>[</w:t>
      </w:r>
      <w:r w:rsidR="00B51305">
        <w:rPr>
          <w:rFonts w:ascii="Times New Roman" w:hAnsi="Times New Roman" w:cs="Times New Roman"/>
          <w:sz w:val="24"/>
          <w:lang w:val="en-US"/>
        </w:rPr>
        <w:t>2</w:t>
      </w:r>
      <w:r w:rsidR="0086432C">
        <w:rPr>
          <w:rFonts w:ascii="Times New Roman" w:hAnsi="Times New Roman" w:cs="Times New Roman"/>
          <w:sz w:val="24"/>
          <w:lang w:val="en-US"/>
        </w:rPr>
        <w:t>9</w:t>
      </w:r>
      <w:r w:rsidRPr="00B35CAF">
        <w:rPr>
          <w:rFonts w:ascii="Times New Roman" w:hAnsi="Times New Roman" w:cs="Times New Roman"/>
          <w:sz w:val="24"/>
          <w:lang w:val="en-US"/>
        </w:rPr>
        <w:t>]</w:t>
      </w:r>
      <w:r w:rsidRPr="00B35CAF">
        <w:rPr>
          <w:rFonts w:ascii="Times New Roman" w:hAnsi="Times New Roman" w:cs="Times New Roman"/>
          <w:sz w:val="24"/>
          <w:lang w:val="en-US"/>
        </w:rPr>
        <w:tab/>
      </w:r>
      <w:hyperlink r:id="rId56" w:history="1">
        <w:r w:rsidRPr="00B35CAF">
          <w:rPr>
            <w:rStyle w:val="a5"/>
            <w:rFonts w:ascii="Times New Roman" w:hAnsi="Times New Roman" w:cs="Times New Roman"/>
            <w:sz w:val="24"/>
            <w:lang w:val="en-US"/>
          </w:rPr>
          <w:t>http://www.who.int/mediacentre/factsheets/fs164/ru/index.html</w:t>
        </w:r>
      </w:hyperlink>
    </w:p>
    <w:p w:rsidR="00512562" w:rsidRPr="00512562" w:rsidRDefault="00512562" w:rsidP="00E54E0A">
      <w:pPr>
        <w:spacing w:line="360" w:lineRule="auto"/>
        <w:ind w:left="705" w:hanging="705"/>
        <w:rPr>
          <w:rFonts w:ascii="Times New Roman" w:eastAsiaTheme="majorEastAsia" w:hAnsi="Times New Roman" w:cs="Times New Roman"/>
          <w:bCs/>
          <w:color w:val="000000" w:themeColor="text1"/>
          <w:sz w:val="24"/>
          <w:szCs w:val="24"/>
          <w:lang w:val="en-US"/>
        </w:rPr>
      </w:pPr>
    </w:p>
    <w:p w:rsidR="00057ED6" w:rsidRPr="00512562" w:rsidRDefault="00057ED6">
      <w:pPr>
        <w:rPr>
          <w:rFonts w:ascii="Times New Roman" w:eastAsiaTheme="majorEastAsia" w:hAnsi="Times New Roman" w:cs="Times New Roman"/>
          <w:b/>
          <w:bCs/>
          <w:color w:val="000000" w:themeColor="text1"/>
          <w:sz w:val="28"/>
          <w:szCs w:val="28"/>
          <w:lang w:val="en-US"/>
        </w:rPr>
      </w:pPr>
    </w:p>
    <w:p w:rsidR="00057ED6" w:rsidRPr="00512562" w:rsidRDefault="00057ED6">
      <w:pPr>
        <w:rPr>
          <w:rFonts w:ascii="Times New Roman" w:eastAsiaTheme="majorEastAsia" w:hAnsi="Times New Roman" w:cs="Times New Roman"/>
          <w:b/>
          <w:bCs/>
          <w:color w:val="000000" w:themeColor="text1"/>
          <w:sz w:val="28"/>
          <w:szCs w:val="28"/>
          <w:lang w:val="en-US"/>
        </w:rPr>
      </w:pPr>
    </w:p>
    <w:p w:rsidR="00057ED6" w:rsidRPr="00512562" w:rsidRDefault="00057ED6">
      <w:pPr>
        <w:rPr>
          <w:rFonts w:ascii="Times New Roman" w:eastAsiaTheme="majorEastAsia" w:hAnsi="Times New Roman" w:cs="Times New Roman"/>
          <w:b/>
          <w:bCs/>
          <w:color w:val="000000" w:themeColor="text1"/>
          <w:sz w:val="28"/>
          <w:szCs w:val="28"/>
          <w:lang w:val="en-US"/>
        </w:rPr>
      </w:pPr>
    </w:p>
    <w:p w:rsidR="00057ED6" w:rsidRPr="00512562" w:rsidRDefault="00057ED6">
      <w:pPr>
        <w:rPr>
          <w:rFonts w:ascii="Times New Roman" w:eastAsiaTheme="majorEastAsia" w:hAnsi="Times New Roman" w:cs="Times New Roman"/>
          <w:b/>
          <w:bCs/>
          <w:color w:val="000000" w:themeColor="text1"/>
          <w:sz w:val="28"/>
          <w:szCs w:val="28"/>
          <w:lang w:val="en-US"/>
        </w:rPr>
      </w:pPr>
    </w:p>
    <w:p w:rsidR="00057ED6" w:rsidRPr="00512562" w:rsidRDefault="00057ED6">
      <w:pPr>
        <w:rPr>
          <w:rFonts w:ascii="Times New Roman" w:eastAsiaTheme="majorEastAsia" w:hAnsi="Times New Roman" w:cs="Times New Roman"/>
          <w:b/>
          <w:bCs/>
          <w:color w:val="000000" w:themeColor="text1"/>
          <w:sz w:val="28"/>
          <w:szCs w:val="28"/>
          <w:lang w:val="en-US"/>
        </w:rPr>
      </w:pPr>
    </w:p>
    <w:p w:rsidR="00057ED6" w:rsidRPr="00512562" w:rsidRDefault="00057ED6">
      <w:pPr>
        <w:rPr>
          <w:rFonts w:ascii="Times New Roman" w:eastAsiaTheme="majorEastAsia" w:hAnsi="Times New Roman" w:cs="Times New Roman"/>
          <w:b/>
          <w:bCs/>
          <w:color w:val="000000" w:themeColor="text1"/>
          <w:sz w:val="28"/>
          <w:szCs w:val="28"/>
          <w:lang w:val="en-US"/>
        </w:rPr>
      </w:pPr>
    </w:p>
    <w:p w:rsidR="00057ED6" w:rsidRPr="00512562" w:rsidRDefault="00057ED6">
      <w:pPr>
        <w:rPr>
          <w:rFonts w:ascii="Times New Roman" w:eastAsiaTheme="majorEastAsia" w:hAnsi="Times New Roman" w:cs="Times New Roman"/>
          <w:b/>
          <w:bCs/>
          <w:color w:val="000000" w:themeColor="text1"/>
          <w:sz w:val="28"/>
          <w:szCs w:val="28"/>
          <w:lang w:val="en-US"/>
        </w:rPr>
      </w:pPr>
      <w:r w:rsidRPr="00512562">
        <w:rPr>
          <w:rFonts w:ascii="Times New Roman" w:hAnsi="Times New Roman" w:cs="Times New Roman"/>
          <w:lang w:val="en-US"/>
        </w:rPr>
        <w:br w:type="page"/>
      </w:r>
    </w:p>
    <w:p w:rsidR="006E24C4" w:rsidRPr="00791CBC" w:rsidRDefault="00791CBC" w:rsidP="00791CBC">
      <w:pPr>
        <w:pStyle w:val="4"/>
        <w:jc w:val="left"/>
        <w:rPr>
          <w:rFonts w:cs="Times New Roman"/>
        </w:rPr>
      </w:pPr>
      <w:r w:rsidRPr="00791CBC">
        <w:rPr>
          <w:rFonts w:cs="Times New Roman"/>
        </w:rPr>
        <w:lastRenderedPageBreak/>
        <w:t>Приложение 1</w:t>
      </w:r>
      <w:r w:rsidR="006E24C4" w:rsidRPr="00791CBC">
        <w:rPr>
          <w:rFonts w:cs="Times New Roman"/>
        </w:rPr>
        <w:t xml:space="preserve"> </w:t>
      </w:r>
    </w:p>
    <w:p w:rsidR="00791CBC" w:rsidRDefault="00791CBC" w:rsidP="006E24C4">
      <w:pPr>
        <w:jc w:val="center"/>
        <w:rPr>
          <w:rFonts w:ascii="Times New Roman" w:hAnsi="Times New Roman" w:cs="Times New Roman"/>
          <w:b/>
          <w:sz w:val="28"/>
          <w:szCs w:val="28"/>
        </w:rPr>
      </w:pPr>
    </w:p>
    <w:p w:rsidR="006E24C4" w:rsidRPr="001F28D3" w:rsidRDefault="006E24C4" w:rsidP="006E24C4">
      <w:pPr>
        <w:jc w:val="center"/>
        <w:rPr>
          <w:rFonts w:ascii="Times New Roman" w:hAnsi="Times New Roman" w:cs="Times New Roman"/>
          <w:b/>
          <w:sz w:val="28"/>
          <w:szCs w:val="28"/>
        </w:rPr>
      </w:pPr>
      <w:r w:rsidRPr="00301EDC">
        <w:rPr>
          <w:rFonts w:ascii="Times New Roman" w:hAnsi="Times New Roman" w:cs="Times New Roman"/>
          <w:b/>
          <w:sz w:val="28"/>
          <w:szCs w:val="28"/>
        </w:rPr>
        <w:t>Вопросник для пациента</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3093"/>
      </w:tblGrid>
      <w:tr w:rsidR="006E24C4" w:rsidRPr="00301EDC" w:rsidTr="006E24C4">
        <w:tc>
          <w:tcPr>
            <w:tcW w:w="3927" w:type="dxa"/>
            <w:shd w:val="clear" w:color="auto" w:fill="auto"/>
          </w:tcPr>
          <w:p w:rsidR="006E24C4" w:rsidRPr="00301EDC" w:rsidRDefault="006E24C4" w:rsidP="006E24C4">
            <w:pPr>
              <w:jc w:val="center"/>
              <w:rPr>
                <w:rFonts w:ascii="Times New Roman" w:hAnsi="Times New Roman" w:cs="Times New Roman"/>
                <w:sz w:val="24"/>
                <w:szCs w:val="24"/>
              </w:rPr>
            </w:pPr>
            <w:r w:rsidRPr="00301EDC">
              <w:rPr>
                <w:rFonts w:ascii="Times New Roman" w:hAnsi="Times New Roman" w:cs="Times New Roman"/>
                <w:sz w:val="24"/>
                <w:szCs w:val="24"/>
              </w:rPr>
              <w:t>Индивидуальный номер (код) пациента (соответствует ФИО)</w:t>
            </w:r>
          </w:p>
        </w:tc>
        <w:tc>
          <w:tcPr>
            <w:tcW w:w="3093" w:type="dxa"/>
            <w:shd w:val="clear" w:color="auto" w:fill="auto"/>
          </w:tcPr>
          <w:p w:rsidR="006E24C4" w:rsidRPr="00301EDC" w:rsidRDefault="006E24C4" w:rsidP="006E24C4">
            <w:pPr>
              <w:jc w:val="center"/>
              <w:rPr>
                <w:rFonts w:ascii="Times New Roman" w:hAnsi="Times New Roman" w:cs="Times New Roman"/>
                <w:b/>
                <w:sz w:val="28"/>
                <w:szCs w:val="28"/>
              </w:rPr>
            </w:pPr>
          </w:p>
        </w:tc>
      </w:tr>
      <w:tr w:rsidR="006E24C4" w:rsidRPr="00301EDC" w:rsidTr="006E24C4">
        <w:trPr>
          <w:trHeight w:val="373"/>
        </w:trPr>
        <w:tc>
          <w:tcPr>
            <w:tcW w:w="3927" w:type="dxa"/>
            <w:shd w:val="clear" w:color="auto" w:fill="auto"/>
          </w:tcPr>
          <w:p w:rsidR="006E24C4" w:rsidRPr="00301EDC" w:rsidRDefault="006E24C4" w:rsidP="006E24C4">
            <w:pPr>
              <w:jc w:val="center"/>
              <w:rPr>
                <w:rFonts w:ascii="Times New Roman" w:hAnsi="Times New Roman" w:cs="Times New Roman"/>
                <w:sz w:val="24"/>
                <w:szCs w:val="24"/>
              </w:rPr>
            </w:pPr>
            <w:r w:rsidRPr="00301EDC">
              <w:rPr>
                <w:rFonts w:ascii="Times New Roman" w:hAnsi="Times New Roman" w:cs="Times New Roman"/>
                <w:sz w:val="24"/>
                <w:szCs w:val="24"/>
              </w:rPr>
              <w:t>Номер населенного пункта</w:t>
            </w:r>
          </w:p>
        </w:tc>
        <w:tc>
          <w:tcPr>
            <w:tcW w:w="3093" w:type="dxa"/>
            <w:shd w:val="clear" w:color="auto" w:fill="auto"/>
          </w:tcPr>
          <w:p w:rsidR="006E24C4" w:rsidRPr="00301EDC" w:rsidRDefault="006E24C4" w:rsidP="006E24C4">
            <w:pPr>
              <w:jc w:val="center"/>
              <w:rPr>
                <w:rFonts w:ascii="Times New Roman" w:hAnsi="Times New Roman" w:cs="Times New Roman"/>
                <w:b/>
                <w:sz w:val="28"/>
                <w:szCs w:val="28"/>
                <w:lang w:val="en-GB"/>
              </w:rPr>
            </w:pPr>
          </w:p>
        </w:tc>
      </w:tr>
    </w:tbl>
    <w:p w:rsidR="006E24C4" w:rsidRPr="00301EDC" w:rsidRDefault="006E24C4" w:rsidP="006E24C4">
      <w:pPr>
        <w:jc w:val="center"/>
        <w:rPr>
          <w:rFonts w:ascii="Times New Roman" w:hAnsi="Times New Roman" w:cs="Times New Roman"/>
          <w:b/>
          <w:sz w:val="24"/>
          <w:szCs w:val="24"/>
        </w:rPr>
      </w:pPr>
    </w:p>
    <w:p w:rsidR="006E24C4" w:rsidRPr="00301EDC" w:rsidRDefault="006E24C4" w:rsidP="006E24C4">
      <w:pPr>
        <w:jc w:val="center"/>
        <w:rPr>
          <w:rFonts w:ascii="Times New Roman" w:hAnsi="Times New Roman" w:cs="Times New Roman"/>
          <w:b/>
          <w:sz w:val="24"/>
          <w:szCs w:val="24"/>
        </w:rPr>
      </w:pPr>
      <w:r w:rsidRPr="00301EDC">
        <w:rPr>
          <w:rFonts w:ascii="Times New Roman" w:hAnsi="Times New Roman" w:cs="Times New Roman"/>
          <w:b/>
          <w:sz w:val="24"/>
          <w:szCs w:val="24"/>
        </w:rPr>
        <w:t xml:space="preserve">Раздел </w:t>
      </w:r>
      <w:r w:rsidRPr="00301EDC">
        <w:rPr>
          <w:rFonts w:ascii="Times New Roman" w:hAnsi="Times New Roman" w:cs="Times New Roman"/>
          <w:b/>
          <w:sz w:val="24"/>
          <w:szCs w:val="24"/>
          <w:lang w:val="en-GB"/>
        </w:rPr>
        <w:t>I</w:t>
      </w:r>
      <w:r w:rsidRPr="00301EDC">
        <w:rPr>
          <w:rFonts w:ascii="Times New Roman" w:hAnsi="Times New Roman" w:cs="Times New Roman"/>
          <w:b/>
          <w:sz w:val="24"/>
          <w:szCs w:val="24"/>
        </w:rPr>
        <w:t>. «Портрет» пациента</w:t>
      </w:r>
    </w:p>
    <w:p w:rsidR="006E24C4" w:rsidRPr="00301EDC" w:rsidRDefault="006E24C4" w:rsidP="00AD3413">
      <w:pPr>
        <w:pStyle w:val="22"/>
        <w:tabs>
          <w:tab w:val="left" w:pos="6379"/>
        </w:tabs>
        <w:spacing w:line="260" w:lineRule="exact"/>
        <w:ind w:hanging="566"/>
        <w:rPr>
          <w:rFonts w:ascii="Times New Roman" w:hAnsi="Times New Roman"/>
          <w:b/>
          <w:szCs w:val="24"/>
          <w:lang w:val="ru-RU"/>
        </w:rPr>
      </w:pPr>
      <w:bookmarkStart w:id="70" w:name="_Toc342339717"/>
      <w:r w:rsidRPr="00301EDC">
        <w:rPr>
          <w:rFonts w:ascii="Times New Roman" w:hAnsi="Times New Roman"/>
          <w:b/>
          <w:szCs w:val="24"/>
          <w:lang w:val="ru-RU"/>
        </w:rPr>
        <w:t>1.  ВАШ ПОЛ? (вопрос не задавайте, отметьте самостоятельно)</w:t>
      </w:r>
      <w:bookmarkEnd w:id="70"/>
      <w:r w:rsidRPr="00301EDC">
        <w:rPr>
          <w:rFonts w:ascii="Times New Roman" w:hAnsi="Times New Roman"/>
          <w:b/>
          <w:szCs w:val="24"/>
          <w:lang w:val="ru-RU"/>
        </w:rPr>
        <w:t xml:space="preserve">  </w:t>
      </w:r>
    </w:p>
    <w:p w:rsidR="006E24C4" w:rsidRPr="00301EDC" w:rsidRDefault="006E24C4" w:rsidP="006E24C4">
      <w:pPr>
        <w:pStyle w:val="42"/>
        <w:tabs>
          <w:tab w:val="left" w:pos="6379"/>
        </w:tabs>
        <w:ind w:hanging="566"/>
        <w:rPr>
          <w:sz w:val="16"/>
          <w:szCs w:val="16"/>
        </w:rPr>
      </w:pPr>
    </w:p>
    <w:p w:rsidR="006E24C4" w:rsidRPr="00301EDC" w:rsidRDefault="006E24C4" w:rsidP="006E24C4">
      <w:pPr>
        <w:pStyle w:val="42"/>
        <w:tabs>
          <w:tab w:val="left" w:pos="3686"/>
        </w:tabs>
        <w:ind w:hanging="566"/>
      </w:pPr>
      <w:r w:rsidRPr="00301EDC">
        <w:t>1  мужской</w:t>
      </w:r>
      <w:r w:rsidRPr="00301EDC">
        <w:tab/>
        <w:t>2  женский</w:t>
      </w:r>
    </w:p>
    <w:p w:rsidR="006E24C4" w:rsidRPr="00301EDC" w:rsidRDefault="006E24C4" w:rsidP="006E24C4">
      <w:pPr>
        <w:pStyle w:val="42"/>
        <w:ind w:hanging="566"/>
      </w:pPr>
    </w:p>
    <w:p w:rsidR="006E24C4" w:rsidRPr="00301EDC" w:rsidRDefault="006E24C4" w:rsidP="00AD3413">
      <w:pPr>
        <w:pStyle w:val="22"/>
        <w:tabs>
          <w:tab w:val="left" w:pos="6379"/>
        </w:tabs>
        <w:spacing w:line="260" w:lineRule="exact"/>
        <w:ind w:hanging="566"/>
        <w:rPr>
          <w:rFonts w:ascii="Times New Roman" w:hAnsi="Times New Roman"/>
          <w:szCs w:val="24"/>
          <w:lang w:val="ru-RU"/>
        </w:rPr>
      </w:pPr>
      <w:bookmarkStart w:id="71" w:name="_Toc342339718"/>
      <w:r w:rsidRPr="00301EDC">
        <w:rPr>
          <w:rFonts w:ascii="Times New Roman" w:hAnsi="Times New Roman"/>
          <w:b/>
          <w:szCs w:val="24"/>
          <w:lang w:val="ru-RU"/>
        </w:rPr>
        <w:t>2</w:t>
      </w:r>
      <w:r w:rsidR="00AD3413" w:rsidRPr="00301EDC">
        <w:rPr>
          <w:rFonts w:ascii="Times New Roman" w:hAnsi="Times New Roman"/>
          <w:b/>
          <w:szCs w:val="24"/>
          <w:lang w:val="ru-RU"/>
        </w:rPr>
        <w:t xml:space="preserve">. СКОЛЬКО ЛЕТ ВАМ ИСПОЛНИЛОСЬ? </w:t>
      </w:r>
      <w:r w:rsidRPr="00301EDC">
        <w:rPr>
          <w:rFonts w:ascii="Times New Roman" w:hAnsi="Times New Roman"/>
          <w:szCs w:val="24"/>
          <w:lang w:val="ru-RU"/>
        </w:rPr>
        <w:t>_ полных лет</w:t>
      </w:r>
      <w:bookmarkEnd w:id="71"/>
      <w:r w:rsidRPr="00301EDC">
        <w:rPr>
          <w:rFonts w:ascii="Times New Roman" w:hAnsi="Times New Roman"/>
          <w:szCs w:val="24"/>
          <w:lang w:val="ru-RU"/>
        </w:rPr>
        <w:t xml:space="preserve">  </w:t>
      </w:r>
    </w:p>
    <w:p w:rsidR="006E24C4" w:rsidRPr="00301EDC" w:rsidRDefault="006E24C4" w:rsidP="006E24C4">
      <w:pPr>
        <w:pStyle w:val="42"/>
      </w:pPr>
    </w:p>
    <w:p w:rsidR="006E24C4" w:rsidRPr="00301EDC" w:rsidRDefault="006E24C4" w:rsidP="00AD3413">
      <w:pPr>
        <w:pStyle w:val="22"/>
        <w:tabs>
          <w:tab w:val="left" w:pos="6379"/>
        </w:tabs>
        <w:spacing w:line="260" w:lineRule="exact"/>
        <w:ind w:hanging="566"/>
        <w:rPr>
          <w:rFonts w:ascii="Times New Roman" w:hAnsi="Times New Roman"/>
          <w:b/>
          <w:szCs w:val="24"/>
          <w:lang w:val="ru-RU"/>
        </w:rPr>
      </w:pPr>
      <w:bookmarkStart w:id="72" w:name="_Toc342339719"/>
      <w:r w:rsidRPr="00301EDC">
        <w:rPr>
          <w:rFonts w:ascii="Times New Roman" w:hAnsi="Times New Roman"/>
          <w:b/>
          <w:szCs w:val="24"/>
          <w:lang w:val="ru-RU"/>
        </w:rPr>
        <w:t>3. КАКОЕ У ВАС ОБРАЗОВАНИЕ? (Один ответ).</w:t>
      </w:r>
      <w:bookmarkEnd w:id="72"/>
    </w:p>
    <w:p w:rsidR="006E24C4" w:rsidRPr="00301EDC" w:rsidRDefault="006E24C4" w:rsidP="006E24C4">
      <w:pPr>
        <w:pStyle w:val="42"/>
      </w:pPr>
    </w:p>
    <w:p w:rsidR="006E24C4" w:rsidRPr="00301EDC" w:rsidRDefault="006E24C4" w:rsidP="006E24C4">
      <w:pPr>
        <w:pStyle w:val="42"/>
        <w:ind w:hanging="566"/>
      </w:pPr>
      <w:r w:rsidRPr="00301EDC">
        <w:t xml:space="preserve">1   </w:t>
      </w:r>
      <w:proofErr w:type="gramStart"/>
      <w:r w:rsidRPr="00301EDC">
        <w:t>начальное</w:t>
      </w:r>
      <w:proofErr w:type="gramEnd"/>
      <w:r w:rsidRPr="00301EDC">
        <w:t xml:space="preserve"> или </w:t>
      </w:r>
      <w:r w:rsidRPr="00301EDC">
        <w:rPr>
          <w:bCs/>
        </w:rPr>
        <w:t xml:space="preserve">менее </w:t>
      </w:r>
      <w:r w:rsidRPr="00301EDC">
        <w:t>(не закончено 7-9 классов)</w:t>
      </w:r>
    </w:p>
    <w:p w:rsidR="006E24C4" w:rsidRPr="00301EDC" w:rsidRDefault="006E24C4" w:rsidP="006E24C4">
      <w:pPr>
        <w:pStyle w:val="42"/>
        <w:ind w:hanging="566"/>
      </w:pPr>
      <w:r w:rsidRPr="00301EDC">
        <w:t>2   неполное среднее / основное общее среднее (</w:t>
      </w:r>
      <w:proofErr w:type="gramStart"/>
      <w:r w:rsidRPr="00301EDC">
        <w:t>окончил</w:t>
      </w:r>
      <w:proofErr w:type="gramEnd"/>
      <w:r w:rsidRPr="00301EDC">
        <w:t>/а неполную школу - 7-9 классов)</w:t>
      </w:r>
    </w:p>
    <w:p w:rsidR="006E24C4" w:rsidRPr="00301EDC" w:rsidRDefault="006E24C4" w:rsidP="006E24C4">
      <w:pPr>
        <w:pStyle w:val="42"/>
        <w:ind w:hanging="566"/>
      </w:pPr>
      <w:r w:rsidRPr="00301EDC">
        <w:t>3   полное общее среднее (</w:t>
      </w:r>
      <w:proofErr w:type="gramStart"/>
      <w:r w:rsidRPr="00301EDC">
        <w:t>окончил</w:t>
      </w:r>
      <w:proofErr w:type="gramEnd"/>
      <w:r w:rsidRPr="00301EDC">
        <w:t>/а школу, лицей, гимназию – 10-11 классов)</w:t>
      </w:r>
    </w:p>
    <w:p w:rsidR="006E24C4" w:rsidRPr="00301EDC" w:rsidRDefault="006E24C4" w:rsidP="006E24C4">
      <w:pPr>
        <w:pStyle w:val="42"/>
        <w:ind w:hanging="566"/>
      </w:pPr>
      <w:r w:rsidRPr="00301EDC">
        <w:t xml:space="preserve">4   профессионально-техническое / начальное профессиональное на базе </w:t>
      </w:r>
      <w:r w:rsidRPr="00301EDC">
        <w:rPr>
          <w:b/>
        </w:rPr>
        <w:t>неполного</w:t>
      </w:r>
      <w:r w:rsidRPr="00301EDC">
        <w:t xml:space="preserve"> среднего (</w:t>
      </w:r>
      <w:proofErr w:type="gramStart"/>
      <w:r w:rsidRPr="00301EDC">
        <w:t>окончил</w:t>
      </w:r>
      <w:proofErr w:type="gramEnd"/>
      <w:r w:rsidRPr="00301EDC">
        <w:t>/а ФЗУ, ПТУ, РУ, СПТУ на базе 7-9 классов или менее)</w:t>
      </w:r>
    </w:p>
    <w:p w:rsidR="006E24C4" w:rsidRPr="00301EDC" w:rsidRDefault="006E24C4" w:rsidP="006E24C4">
      <w:pPr>
        <w:pStyle w:val="42"/>
        <w:ind w:hanging="566"/>
      </w:pPr>
      <w:r w:rsidRPr="00301EDC">
        <w:t xml:space="preserve">5   профессионально-техническое / начальное профессиональное на базе </w:t>
      </w:r>
      <w:r w:rsidRPr="00301EDC">
        <w:rPr>
          <w:b/>
        </w:rPr>
        <w:t>полного</w:t>
      </w:r>
      <w:r w:rsidRPr="00301EDC">
        <w:t xml:space="preserve"> среднего (</w:t>
      </w:r>
      <w:proofErr w:type="gramStart"/>
      <w:r w:rsidRPr="00301EDC">
        <w:t>окончил</w:t>
      </w:r>
      <w:proofErr w:type="gramEnd"/>
      <w:r w:rsidRPr="00301EDC">
        <w:t>/а  ПТУ, СПТУ на базе 10-11 классов)</w:t>
      </w:r>
    </w:p>
    <w:p w:rsidR="006E24C4" w:rsidRPr="00301EDC" w:rsidRDefault="006E24C4" w:rsidP="006E24C4">
      <w:pPr>
        <w:pStyle w:val="42"/>
        <w:ind w:hanging="566"/>
      </w:pPr>
      <w:r w:rsidRPr="00301EDC">
        <w:t>6   среднее специальное / среднее профессиональное (</w:t>
      </w:r>
      <w:proofErr w:type="gramStart"/>
      <w:r w:rsidRPr="00301EDC">
        <w:t>окончил</w:t>
      </w:r>
      <w:proofErr w:type="gramEnd"/>
      <w:r w:rsidRPr="00301EDC">
        <w:t>/а техникум, училище, колледж со средним специальным / средним профессиональным образованием)</w:t>
      </w:r>
    </w:p>
    <w:p w:rsidR="006E24C4" w:rsidRPr="00301EDC" w:rsidRDefault="006E24C4" w:rsidP="006E24C4">
      <w:pPr>
        <w:pStyle w:val="42"/>
        <w:ind w:hanging="566"/>
      </w:pPr>
      <w:r w:rsidRPr="00301EDC">
        <w:t>7   незаконченное высшее, высшее (</w:t>
      </w:r>
      <w:proofErr w:type="gramStart"/>
      <w:r w:rsidRPr="00301EDC">
        <w:t>окончил</w:t>
      </w:r>
      <w:proofErr w:type="gramEnd"/>
      <w:r w:rsidRPr="00301EDC">
        <w:t xml:space="preserve">/а </w:t>
      </w:r>
      <w:r w:rsidRPr="00301EDC">
        <w:rPr>
          <w:b/>
        </w:rPr>
        <w:t>один</w:t>
      </w:r>
      <w:r w:rsidRPr="00301EDC">
        <w:t xml:space="preserve"> вуз – институт, университет, академию)</w:t>
      </w:r>
    </w:p>
    <w:p w:rsidR="006E24C4" w:rsidRPr="00301EDC" w:rsidRDefault="006E24C4" w:rsidP="006E24C4">
      <w:pPr>
        <w:pStyle w:val="42"/>
        <w:ind w:hanging="566"/>
      </w:pPr>
      <w:r w:rsidRPr="00301EDC">
        <w:t>8  послевузовское (аспирантура, ординатура), второе высшее, в том числе другой вуз, бизнес-школа</w:t>
      </w:r>
    </w:p>
    <w:p w:rsidR="006E24C4" w:rsidRPr="00301EDC" w:rsidRDefault="006E24C4" w:rsidP="006E24C4">
      <w:pPr>
        <w:pStyle w:val="42"/>
        <w:ind w:hanging="566"/>
      </w:pPr>
    </w:p>
    <w:p w:rsidR="006E24C4" w:rsidRPr="00301EDC" w:rsidRDefault="006E24C4" w:rsidP="006E24C4">
      <w:pPr>
        <w:pStyle w:val="22"/>
        <w:tabs>
          <w:tab w:val="left" w:pos="6379"/>
        </w:tabs>
        <w:spacing w:line="260" w:lineRule="exact"/>
        <w:ind w:hanging="566"/>
        <w:rPr>
          <w:rFonts w:ascii="Times New Roman" w:hAnsi="Times New Roman"/>
          <w:i/>
          <w:szCs w:val="24"/>
          <w:lang w:val="ru-RU"/>
        </w:rPr>
      </w:pPr>
      <w:r w:rsidRPr="00301EDC">
        <w:rPr>
          <w:rFonts w:ascii="Times New Roman" w:hAnsi="Times New Roman"/>
          <w:b/>
          <w:szCs w:val="24"/>
          <w:lang w:val="ru-RU"/>
        </w:rPr>
        <w:t>4.</w:t>
      </w:r>
      <w:r w:rsidRPr="00301EDC">
        <w:rPr>
          <w:rFonts w:ascii="Times New Roman" w:hAnsi="Times New Roman"/>
          <w:szCs w:val="24"/>
          <w:lang w:val="ru-RU"/>
        </w:rPr>
        <w:t xml:space="preserve"> </w:t>
      </w:r>
      <w:r w:rsidRPr="00301EDC">
        <w:rPr>
          <w:rFonts w:ascii="Times New Roman" w:hAnsi="Times New Roman"/>
          <w:b/>
          <w:szCs w:val="24"/>
          <w:lang w:val="ru-RU"/>
        </w:rPr>
        <w:t>КАКОВО ВАШЕ СЕМЕЙНОЕ ПОЛОЖЕНИЕ?</w:t>
      </w:r>
      <w:r w:rsidRPr="00301EDC">
        <w:rPr>
          <w:rFonts w:ascii="Times New Roman" w:hAnsi="Times New Roman"/>
          <w:szCs w:val="24"/>
          <w:lang w:val="ru-RU"/>
        </w:rPr>
        <w:t xml:space="preserve"> </w:t>
      </w:r>
      <w:r w:rsidRPr="00301EDC">
        <w:rPr>
          <w:rFonts w:ascii="Times New Roman" w:hAnsi="Times New Roman"/>
          <w:i/>
          <w:szCs w:val="24"/>
          <w:lang w:val="ru-RU"/>
        </w:rPr>
        <w:t>Один ответ.</w:t>
      </w:r>
    </w:p>
    <w:p w:rsidR="006E24C4" w:rsidRPr="00301EDC" w:rsidRDefault="006E24C4" w:rsidP="006E24C4">
      <w:pPr>
        <w:pStyle w:val="42"/>
      </w:pPr>
    </w:p>
    <w:p w:rsidR="006E24C4" w:rsidRPr="00301EDC" w:rsidRDefault="006E24C4" w:rsidP="006E24C4">
      <w:pPr>
        <w:pStyle w:val="42"/>
        <w:spacing w:line="260" w:lineRule="exact"/>
        <w:ind w:left="849" w:hanging="140"/>
      </w:pPr>
      <w:r w:rsidRPr="00301EDC">
        <w:t>1   холост (не замужем), никогда не состоя</w:t>
      </w:r>
      <w:proofErr w:type="gramStart"/>
      <w:r w:rsidRPr="00301EDC">
        <w:t>л(</w:t>
      </w:r>
      <w:proofErr w:type="gramEnd"/>
      <w:r w:rsidRPr="00301EDC">
        <w:t>а) в браке</w:t>
      </w:r>
    </w:p>
    <w:p w:rsidR="006E24C4" w:rsidRPr="00301EDC" w:rsidRDefault="006E24C4" w:rsidP="006E24C4">
      <w:pPr>
        <w:pStyle w:val="42"/>
        <w:spacing w:line="260" w:lineRule="exact"/>
        <w:ind w:left="849" w:hanging="140"/>
      </w:pPr>
      <w:r w:rsidRPr="00301EDC">
        <w:t>2   женат (замужем)</w:t>
      </w:r>
    </w:p>
    <w:p w:rsidR="006E24C4" w:rsidRPr="00301EDC" w:rsidRDefault="006E24C4" w:rsidP="006E24C4">
      <w:pPr>
        <w:pStyle w:val="42"/>
        <w:spacing w:line="260" w:lineRule="exact"/>
        <w:ind w:hanging="423"/>
      </w:pPr>
      <w:r w:rsidRPr="00301EDC">
        <w:t>3   живем вместе, но официально не состоим в браке</w:t>
      </w:r>
    </w:p>
    <w:p w:rsidR="006E24C4" w:rsidRPr="00301EDC" w:rsidRDefault="006E24C4" w:rsidP="006E24C4">
      <w:pPr>
        <w:pStyle w:val="42"/>
        <w:spacing w:line="260" w:lineRule="exact"/>
        <w:ind w:hanging="423"/>
      </w:pPr>
      <w:r w:rsidRPr="00301EDC">
        <w:t>4   живем порознь, но не разведены</w:t>
      </w:r>
    </w:p>
    <w:p w:rsidR="006E24C4" w:rsidRPr="00301EDC" w:rsidRDefault="006E24C4" w:rsidP="006E24C4">
      <w:pPr>
        <w:pStyle w:val="42"/>
        <w:spacing w:line="260" w:lineRule="exact"/>
        <w:ind w:left="849" w:hanging="140"/>
      </w:pPr>
      <w:r w:rsidRPr="00301EDC">
        <w:t>5   разведен (разведена)</w:t>
      </w:r>
    </w:p>
    <w:p w:rsidR="006E24C4" w:rsidRPr="00301EDC" w:rsidRDefault="006E24C4" w:rsidP="006E24C4">
      <w:pPr>
        <w:pStyle w:val="42"/>
        <w:spacing w:line="260" w:lineRule="exact"/>
        <w:ind w:left="849" w:hanging="140"/>
      </w:pPr>
      <w:r w:rsidRPr="00301EDC">
        <w:t>6   вдовец (вдова)</w:t>
      </w:r>
    </w:p>
    <w:p w:rsidR="006E24C4" w:rsidRPr="00301EDC" w:rsidRDefault="006E24C4" w:rsidP="006E24C4">
      <w:pPr>
        <w:pStyle w:val="42"/>
        <w:ind w:left="566" w:hanging="566"/>
      </w:pPr>
    </w:p>
    <w:p w:rsidR="006E24C4" w:rsidRPr="00301EDC" w:rsidRDefault="006E24C4" w:rsidP="006E24C4">
      <w:pPr>
        <w:pStyle w:val="22"/>
        <w:spacing w:line="260" w:lineRule="exact"/>
        <w:ind w:hanging="566"/>
        <w:jc w:val="both"/>
        <w:rPr>
          <w:rFonts w:ascii="Times New Roman" w:hAnsi="Times New Roman"/>
          <w:szCs w:val="24"/>
          <w:lang w:val="ru-RU"/>
        </w:rPr>
      </w:pPr>
      <w:r w:rsidRPr="00301EDC">
        <w:rPr>
          <w:rFonts w:ascii="Times New Roman" w:hAnsi="Times New Roman"/>
          <w:b/>
          <w:szCs w:val="24"/>
          <w:lang w:val="ru-RU"/>
        </w:rPr>
        <w:t>5.</w:t>
      </w:r>
      <w:r w:rsidRPr="00301EDC">
        <w:rPr>
          <w:rFonts w:ascii="Times New Roman" w:hAnsi="Times New Roman"/>
          <w:szCs w:val="24"/>
          <w:lang w:val="ru-RU"/>
        </w:rPr>
        <w:t xml:space="preserve"> </w:t>
      </w:r>
      <w:r w:rsidRPr="00301EDC">
        <w:rPr>
          <w:rFonts w:ascii="Times New Roman" w:hAnsi="Times New Roman"/>
          <w:b/>
          <w:szCs w:val="24"/>
          <w:lang w:val="ru-RU"/>
        </w:rPr>
        <w:t xml:space="preserve">РАБОТАЕТЕ (СЛУЖИТЕ) ЛИ ВЫ В НАСТОЯЩЕЕ ВРЕМЯ? </w:t>
      </w:r>
      <w:r w:rsidRPr="00301EDC">
        <w:rPr>
          <w:rFonts w:ascii="Times New Roman" w:hAnsi="Times New Roman"/>
          <w:i/>
          <w:szCs w:val="24"/>
          <w:lang w:val="ru-RU"/>
        </w:rPr>
        <w:t>Один ответ.</w:t>
      </w:r>
    </w:p>
    <w:p w:rsidR="006E24C4" w:rsidRPr="00301EDC" w:rsidRDefault="006E24C4" w:rsidP="006E24C4">
      <w:pPr>
        <w:pStyle w:val="42"/>
        <w:spacing w:line="260" w:lineRule="exact"/>
        <w:ind w:left="1134" w:hanging="425"/>
      </w:pPr>
    </w:p>
    <w:p w:rsidR="006E24C4" w:rsidRPr="00301EDC" w:rsidRDefault="006E24C4" w:rsidP="006E24C4">
      <w:pPr>
        <w:pStyle w:val="42"/>
        <w:spacing w:line="260" w:lineRule="exact"/>
        <w:ind w:left="1134" w:hanging="425"/>
        <w:rPr>
          <w:b/>
          <w:i/>
        </w:rPr>
      </w:pPr>
      <w:r w:rsidRPr="00301EDC">
        <w:t xml:space="preserve">1   не </w:t>
      </w:r>
      <w:proofErr w:type="spellStart"/>
      <w:r w:rsidRPr="00301EDC">
        <w:t>работаю</w:t>
      </w:r>
      <w:proofErr w:type="gramStart"/>
      <w:r w:rsidRPr="00301EDC">
        <w:t>___________________________</w:t>
      </w:r>
      <w:r w:rsidRPr="00301EDC">
        <w:rPr>
          <w:b/>
          <w:i/>
        </w:rPr>
        <w:t>П</w:t>
      </w:r>
      <w:proofErr w:type="gramEnd"/>
      <w:r w:rsidRPr="00301EDC">
        <w:rPr>
          <w:b/>
          <w:i/>
        </w:rPr>
        <w:t>ерейдите</w:t>
      </w:r>
      <w:proofErr w:type="spellEnd"/>
      <w:r w:rsidRPr="00301EDC">
        <w:rPr>
          <w:b/>
          <w:i/>
        </w:rPr>
        <w:t xml:space="preserve"> к вопросу</w:t>
      </w:r>
      <w:r w:rsidRPr="00301EDC">
        <w:rPr>
          <w:b/>
          <w:i/>
          <w:iCs/>
        </w:rPr>
        <w:t xml:space="preserve"> 6</w:t>
      </w:r>
    </w:p>
    <w:p w:rsidR="006E24C4" w:rsidRPr="00301EDC" w:rsidRDefault="006E24C4" w:rsidP="006E24C4">
      <w:pPr>
        <w:pStyle w:val="42"/>
        <w:spacing w:line="260" w:lineRule="exact"/>
        <w:ind w:left="1134" w:hanging="425"/>
      </w:pPr>
      <w:r w:rsidRPr="00301EDC">
        <w:t>2   работаю по найму на предприятии, в организации, учреждении;</w:t>
      </w:r>
    </w:p>
    <w:p w:rsidR="006E24C4" w:rsidRPr="00301EDC" w:rsidRDefault="006E24C4" w:rsidP="006E24C4">
      <w:pPr>
        <w:pStyle w:val="42"/>
        <w:spacing w:line="260" w:lineRule="exact"/>
        <w:ind w:left="1134" w:hanging="425"/>
      </w:pPr>
      <w:r w:rsidRPr="00301EDC">
        <w:t>3  работаю на собственном предприятии, ферме, занимаюсь индивидуальной трудовой деятельностью, частным предпринимательством;</w:t>
      </w:r>
    </w:p>
    <w:p w:rsidR="006E24C4" w:rsidRPr="00301EDC" w:rsidRDefault="006E24C4" w:rsidP="006E24C4">
      <w:pPr>
        <w:pStyle w:val="42"/>
        <w:spacing w:line="260" w:lineRule="exact"/>
        <w:ind w:left="1134" w:hanging="425"/>
      </w:pPr>
      <w:r w:rsidRPr="00301EDC">
        <w:t>4   нахожусь на действительной службе в армии (органах внутренних дел,  службе безопасности), являюсь кадровым военным;</w:t>
      </w:r>
    </w:p>
    <w:p w:rsidR="006E24C4" w:rsidRPr="00301EDC" w:rsidRDefault="006E24C4" w:rsidP="006E24C4">
      <w:pPr>
        <w:pStyle w:val="42"/>
        <w:spacing w:line="260" w:lineRule="exact"/>
        <w:ind w:left="1134" w:hanging="425"/>
      </w:pPr>
      <w:r w:rsidRPr="00301EDC">
        <w:t xml:space="preserve">5   другое </w:t>
      </w:r>
      <w:r w:rsidRPr="00301EDC">
        <w:rPr>
          <w:i/>
        </w:rPr>
        <w:t>(ЗАПИШИТЕ)</w:t>
      </w:r>
      <w:r w:rsidRPr="00301EDC">
        <w:t xml:space="preserve"> __________________________________________________</w:t>
      </w:r>
    </w:p>
    <w:p w:rsidR="006E24C4" w:rsidRPr="00301EDC" w:rsidRDefault="006E24C4" w:rsidP="006E24C4">
      <w:pPr>
        <w:pStyle w:val="42"/>
        <w:spacing w:line="260" w:lineRule="exact"/>
        <w:ind w:left="1134" w:hanging="425"/>
        <w:rPr>
          <w:b/>
          <w:i/>
        </w:rPr>
      </w:pPr>
    </w:p>
    <w:p w:rsidR="006E24C4" w:rsidRPr="00301EDC" w:rsidRDefault="006E24C4" w:rsidP="006E24C4">
      <w:pPr>
        <w:pStyle w:val="42"/>
        <w:spacing w:line="260" w:lineRule="exact"/>
        <w:ind w:left="1134" w:hanging="425"/>
        <w:rPr>
          <w:b/>
          <w:i/>
        </w:rPr>
      </w:pPr>
      <w:r w:rsidRPr="00301EDC">
        <w:rPr>
          <w:b/>
          <w:i/>
        </w:rPr>
        <w:t>Перейдите к вопросу 7.</w:t>
      </w:r>
    </w:p>
    <w:p w:rsidR="006E24C4" w:rsidRPr="00301EDC" w:rsidRDefault="006E24C4" w:rsidP="006E24C4">
      <w:pPr>
        <w:pStyle w:val="22"/>
        <w:jc w:val="both"/>
        <w:rPr>
          <w:rFonts w:ascii="Times New Roman" w:hAnsi="Times New Roman"/>
          <w:b/>
          <w:szCs w:val="24"/>
          <w:lang w:val="ru-RU"/>
        </w:rPr>
      </w:pPr>
    </w:p>
    <w:p w:rsidR="006E24C4" w:rsidRPr="00301EDC" w:rsidRDefault="006E24C4" w:rsidP="006E24C4">
      <w:pPr>
        <w:pStyle w:val="22"/>
        <w:ind w:hanging="566"/>
        <w:rPr>
          <w:rFonts w:ascii="Times New Roman" w:hAnsi="Times New Roman"/>
          <w:b/>
          <w:szCs w:val="24"/>
          <w:lang w:val="ru-RU"/>
        </w:rPr>
      </w:pPr>
    </w:p>
    <w:p w:rsidR="006E24C4" w:rsidRPr="00301EDC" w:rsidRDefault="006E24C4" w:rsidP="006E24C4">
      <w:pPr>
        <w:pStyle w:val="22"/>
        <w:ind w:hanging="566"/>
        <w:rPr>
          <w:rFonts w:ascii="Times New Roman" w:hAnsi="Times New Roman"/>
          <w:b/>
          <w:szCs w:val="24"/>
          <w:lang w:val="ru-RU"/>
        </w:rPr>
      </w:pPr>
    </w:p>
    <w:p w:rsidR="006E24C4" w:rsidRPr="00301EDC" w:rsidRDefault="006E24C4" w:rsidP="006E24C4">
      <w:pPr>
        <w:pStyle w:val="22"/>
        <w:ind w:hanging="566"/>
        <w:rPr>
          <w:rFonts w:ascii="Times New Roman" w:hAnsi="Times New Roman"/>
          <w:i/>
          <w:szCs w:val="24"/>
          <w:u w:val="single"/>
          <w:lang w:val="ru-RU"/>
        </w:rPr>
      </w:pPr>
      <w:r w:rsidRPr="00301EDC">
        <w:rPr>
          <w:rFonts w:ascii="Times New Roman" w:hAnsi="Times New Roman"/>
          <w:b/>
          <w:szCs w:val="24"/>
          <w:lang w:val="ru-RU"/>
        </w:rPr>
        <w:t>6.</w:t>
      </w:r>
      <w:r w:rsidRPr="00301EDC">
        <w:rPr>
          <w:rFonts w:ascii="Times New Roman" w:hAnsi="Times New Roman"/>
          <w:szCs w:val="24"/>
          <w:lang w:val="ru-RU"/>
        </w:rPr>
        <w:t xml:space="preserve"> </w:t>
      </w:r>
      <w:r w:rsidRPr="00301EDC">
        <w:rPr>
          <w:rFonts w:ascii="Times New Roman" w:hAnsi="Times New Roman"/>
          <w:b/>
          <w:szCs w:val="24"/>
          <w:lang w:val="ru-RU"/>
        </w:rPr>
        <w:t>ЕСЛИ ВЫ НЕ РАБОТАЕТЕ, КАКОВО ВАШЕ  ОСНОВНОЕ  ЗАНЯТИЕ?</w:t>
      </w:r>
      <w:r w:rsidRPr="00301EDC">
        <w:rPr>
          <w:rFonts w:ascii="Times New Roman" w:hAnsi="Times New Roman"/>
          <w:i/>
          <w:szCs w:val="24"/>
          <w:lang w:val="ru-RU"/>
        </w:rPr>
        <w:t xml:space="preserve"> Один ответ.</w:t>
      </w:r>
    </w:p>
    <w:p w:rsidR="006E24C4" w:rsidRPr="00301EDC" w:rsidRDefault="006E24C4" w:rsidP="006E24C4">
      <w:pPr>
        <w:pStyle w:val="42"/>
        <w:ind w:left="1135" w:hanging="284"/>
      </w:pPr>
      <w:r w:rsidRPr="00301EDC">
        <w:t>1   учусь в школе</w:t>
      </w:r>
    </w:p>
    <w:p w:rsidR="006E24C4" w:rsidRPr="00301EDC" w:rsidRDefault="006E24C4" w:rsidP="006E24C4">
      <w:pPr>
        <w:pStyle w:val="42"/>
        <w:ind w:left="1135" w:hanging="284"/>
      </w:pPr>
      <w:r w:rsidRPr="00301EDC">
        <w:t>2   учусь в дневном техникуме, училище, вузе, ПТУ, колледже</w:t>
      </w:r>
    </w:p>
    <w:p w:rsidR="006E24C4" w:rsidRPr="00301EDC" w:rsidRDefault="006E24C4" w:rsidP="006E24C4">
      <w:pPr>
        <w:pStyle w:val="42"/>
        <w:ind w:left="1135" w:hanging="284"/>
      </w:pPr>
      <w:r w:rsidRPr="00301EDC">
        <w:t xml:space="preserve">3   нахожусь на пенсии </w:t>
      </w:r>
      <w:r w:rsidRPr="00301EDC">
        <w:rPr>
          <w:b/>
        </w:rPr>
        <w:t>по выслуге,</w:t>
      </w:r>
      <w:r w:rsidRPr="00301EDC">
        <w:t xml:space="preserve"> </w:t>
      </w:r>
      <w:r w:rsidRPr="00301EDC">
        <w:rPr>
          <w:b/>
        </w:rPr>
        <w:t>по возрасту</w:t>
      </w:r>
    </w:p>
    <w:p w:rsidR="006E24C4" w:rsidRPr="00301EDC" w:rsidRDefault="006E24C4" w:rsidP="006E24C4">
      <w:pPr>
        <w:pStyle w:val="42"/>
        <w:ind w:left="1135" w:hanging="284"/>
      </w:pPr>
      <w:r w:rsidRPr="00301EDC">
        <w:t xml:space="preserve">4   нахожусь на пенсии </w:t>
      </w:r>
      <w:r w:rsidRPr="00301EDC">
        <w:rPr>
          <w:b/>
        </w:rPr>
        <w:t>по инвалидности</w:t>
      </w:r>
    </w:p>
    <w:p w:rsidR="006E24C4" w:rsidRPr="00301EDC" w:rsidRDefault="006E24C4" w:rsidP="006E24C4">
      <w:pPr>
        <w:pStyle w:val="42"/>
        <w:ind w:left="1135" w:hanging="284"/>
      </w:pPr>
      <w:r w:rsidRPr="00301EDC">
        <w:t>5   веду домашнее хозяйство</w:t>
      </w:r>
    </w:p>
    <w:p w:rsidR="006E24C4" w:rsidRPr="00301EDC" w:rsidRDefault="006E24C4" w:rsidP="006E24C4">
      <w:pPr>
        <w:pStyle w:val="42"/>
        <w:ind w:left="1135" w:hanging="284"/>
      </w:pPr>
      <w:r w:rsidRPr="00301EDC">
        <w:t>6   нахожусь в отпуске по беременности, по уходу за ребенком</w:t>
      </w:r>
    </w:p>
    <w:p w:rsidR="006E24C4" w:rsidRPr="00301EDC" w:rsidRDefault="006E24C4" w:rsidP="006E24C4">
      <w:pPr>
        <w:pStyle w:val="42"/>
        <w:ind w:left="1135" w:hanging="284"/>
      </w:pPr>
      <w:r w:rsidRPr="00301EDC">
        <w:t xml:space="preserve">7   безработный, не работаю и </w:t>
      </w:r>
      <w:r w:rsidRPr="00301EDC">
        <w:rPr>
          <w:b/>
        </w:rPr>
        <w:t>ищу</w:t>
      </w:r>
      <w:r w:rsidRPr="00301EDC">
        <w:t xml:space="preserve"> работу</w:t>
      </w:r>
    </w:p>
    <w:p w:rsidR="006E24C4" w:rsidRPr="00301EDC" w:rsidRDefault="006E24C4" w:rsidP="006E24C4">
      <w:pPr>
        <w:pStyle w:val="42"/>
        <w:ind w:left="1135" w:hanging="284"/>
      </w:pPr>
      <w:r w:rsidRPr="00301EDC">
        <w:t xml:space="preserve">8   не работаю и </w:t>
      </w:r>
      <w:r w:rsidRPr="00301EDC">
        <w:rPr>
          <w:b/>
        </w:rPr>
        <w:t>не ищу</w:t>
      </w:r>
      <w:r w:rsidRPr="00301EDC">
        <w:t xml:space="preserve"> работу</w:t>
      </w:r>
    </w:p>
    <w:p w:rsidR="006E24C4" w:rsidRPr="00301EDC" w:rsidRDefault="006E24C4" w:rsidP="006E24C4">
      <w:pPr>
        <w:pStyle w:val="42"/>
        <w:ind w:left="1135" w:hanging="284"/>
      </w:pPr>
      <w:r w:rsidRPr="00301EDC">
        <w:t xml:space="preserve">9   другое </w:t>
      </w:r>
      <w:r w:rsidRPr="00301EDC">
        <w:rPr>
          <w:i/>
        </w:rPr>
        <w:t>(ЗАПИШИТЕ)</w:t>
      </w:r>
      <w:r w:rsidRPr="00301EDC">
        <w:t xml:space="preserve">  ______________________________________________________</w:t>
      </w:r>
    </w:p>
    <w:p w:rsidR="006E24C4" w:rsidRPr="00301EDC" w:rsidRDefault="006E24C4" w:rsidP="006E24C4">
      <w:pPr>
        <w:pStyle w:val="42"/>
        <w:ind w:left="1135" w:hanging="284"/>
      </w:pPr>
    </w:p>
    <w:p w:rsidR="006E24C4" w:rsidRPr="00301EDC" w:rsidRDefault="006E24C4" w:rsidP="006E24C4">
      <w:pPr>
        <w:pStyle w:val="22"/>
        <w:ind w:right="165" w:hanging="566"/>
        <w:jc w:val="both"/>
        <w:rPr>
          <w:rFonts w:ascii="Times New Roman" w:hAnsi="Times New Roman"/>
          <w:b/>
          <w:i/>
          <w:szCs w:val="24"/>
          <w:lang w:val="ru-RU"/>
        </w:rPr>
      </w:pPr>
      <w:r w:rsidRPr="00301EDC">
        <w:rPr>
          <w:rFonts w:ascii="Times New Roman" w:hAnsi="Times New Roman"/>
          <w:b/>
          <w:szCs w:val="24"/>
          <w:lang w:val="ru-RU"/>
        </w:rPr>
        <w:t xml:space="preserve">7. ЕСЛИ ВЫ РАБОТАЕТЕ, К КАКОМУ ВИДУ ЭКОНОМИЧЕСКОЙ ДЕЯТЕЛЬНОСТИ ОТНОСИТСЯ ВАШЕ ПРЕДПРИЯТИЕ, ОРГАНИЗАЦИЯ? ЕСЛИ ВЫ ЗАНИМАЕТЕСЬ ИНДИВИДУАЛЬНОЙ ТРУДОВОЙ ДЕЯТЕЛЬНОСТЬЮ, </w:t>
      </w:r>
      <w:proofErr w:type="gramStart"/>
      <w:r w:rsidRPr="00301EDC">
        <w:rPr>
          <w:rFonts w:ascii="Times New Roman" w:hAnsi="Times New Roman"/>
          <w:b/>
          <w:szCs w:val="24"/>
          <w:lang w:val="ru-RU"/>
        </w:rPr>
        <w:t>ТО</w:t>
      </w:r>
      <w:proofErr w:type="gramEnd"/>
      <w:r w:rsidRPr="00301EDC">
        <w:rPr>
          <w:rFonts w:ascii="Times New Roman" w:hAnsi="Times New Roman"/>
          <w:b/>
          <w:szCs w:val="24"/>
          <w:lang w:val="ru-RU"/>
        </w:rPr>
        <w:t xml:space="preserve"> ПО КАКОМУ ВИДУ ЭКОНОМИЧЕСКОЙ ДЕЯТЕЛЬНОСТИ? </w:t>
      </w:r>
      <w:r w:rsidRPr="00301EDC">
        <w:rPr>
          <w:rFonts w:ascii="Times New Roman" w:hAnsi="Times New Roman"/>
          <w:i/>
          <w:szCs w:val="24"/>
          <w:lang w:val="ru-RU"/>
        </w:rPr>
        <w:t>(один ответ)</w:t>
      </w:r>
    </w:p>
    <w:p w:rsidR="006E24C4" w:rsidRPr="00301EDC" w:rsidRDefault="006E24C4" w:rsidP="006E24C4">
      <w:pPr>
        <w:pStyle w:val="42"/>
        <w:ind w:left="1440" w:hanging="720"/>
      </w:pPr>
      <w:r w:rsidRPr="00301EDC">
        <w:t xml:space="preserve">  1   промышленность, энергетика, добыча полезных ископаемых</w:t>
      </w:r>
    </w:p>
    <w:p w:rsidR="006E24C4" w:rsidRPr="00301EDC" w:rsidRDefault="006E24C4" w:rsidP="006E24C4">
      <w:pPr>
        <w:pStyle w:val="42"/>
        <w:ind w:left="1440" w:hanging="720"/>
      </w:pPr>
      <w:r w:rsidRPr="00301EDC">
        <w:t xml:space="preserve">  2   сельское, лесное хозяйство, охота, рыболовство и рыбоводство</w:t>
      </w:r>
    </w:p>
    <w:p w:rsidR="006E24C4" w:rsidRPr="00301EDC" w:rsidRDefault="006E24C4" w:rsidP="006E24C4">
      <w:pPr>
        <w:pStyle w:val="42"/>
        <w:ind w:left="1440" w:hanging="720"/>
      </w:pPr>
      <w:r w:rsidRPr="00301EDC">
        <w:t xml:space="preserve">  3   строительство</w:t>
      </w:r>
    </w:p>
    <w:p w:rsidR="006E24C4" w:rsidRPr="00301EDC" w:rsidRDefault="006E24C4" w:rsidP="006E24C4">
      <w:pPr>
        <w:pStyle w:val="42"/>
        <w:ind w:left="1440" w:hanging="720"/>
      </w:pPr>
      <w:r w:rsidRPr="00301EDC">
        <w:t xml:space="preserve">  4   транспорт, связь</w:t>
      </w:r>
    </w:p>
    <w:p w:rsidR="006E24C4" w:rsidRPr="00301EDC" w:rsidRDefault="006E24C4" w:rsidP="006E24C4">
      <w:pPr>
        <w:pStyle w:val="42"/>
        <w:ind w:left="1440" w:hanging="720"/>
      </w:pPr>
      <w:r w:rsidRPr="00301EDC">
        <w:t xml:space="preserve">  5   торговля (оптовая и розничная), ремонт транспортных средств, бытовых изделий и предметов личного пользования</w:t>
      </w:r>
    </w:p>
    <w:p w:rsidR="006E24C4" w:rsidRPr="00301EDC" w:rsidRDefault="006E24C4" w:rsidP="006E24C4">
      <w:pPr>
        <w:pStyle w:val="42"/>
        <w:ind w:left="1440" w:hanging="720"/>
      </w:pPr>
      <w:r w:rsidRPr="00301EDC">
        <w:t xml:space="preserve">  6   гостиничный бизнес, общественное питание (бары, кафе, рестораны) </w:t>
      </w:r>
    </w:p>
    <w:p w:rsidR="006E24C4" w:rsidRPr="00301EDC" w:rsidRDefault="006E24C4" w:rsidP="006E24C4">
      <w:pPr>
        <w:pStyle w:val="42"/>
        <w:ind w:left="1440" w:hanging="720"/>
      </w:pPr>
      <w:r w:rsidRPr="00301EDC">
        <w:t xml:space="preserve">  7   финансовая деятельность, страхование, операции с недвижимостью, жилищно-коммунальное хозяйство</w:t>
      </w:r>
    </w:p>
    <w:p w:rsidR="006E24C4" w:rsidRPr="00301EDC" w:rsidRDefault="006E24C4" w:rsidP="006E24C4">
      <w:pPr>
        <w:pStyle w:val="42"/>
        <w:ind w:left="1440" w:hanging="720"/>
      </w:pPr>
      <w:r w:rsidRPr="00301EDC">
        <w:t xml:space="preserve">  8   образование (включая дошкольное воспитание), наука и культура</w:t>
      </w:r>
    </w:p>
    <w:p w:rsidR="006E24C4" w:rsidRPr="00301EDC" w:rsidRDefault="006E24C4" w:rsidP="006E24C4">
      <w:pPr>
        <w:pStyle w:val="42"/>
        <w:ind w:left="1440" w:hanging="720"/>
      </w:pPr>
      <w:r w:rsidRPr="00301EDC">
        <w:t xml:space="preserve">  9   здравоохранение и социальное обеспечение</w:t>
      </w:r>
    </w:p>
    <w:p w:rsidR="006E24C4" w:rsidRPr="00301EDC" w:rsidRDefault="006E24C4" w:rsidP="006E24C4">
      <w:pPr>
        <w:pStyle w:val="43"/>
        <w:ind w:left="1440" w:hanging="720"/>
        <w:rPr>
          <w:rFonts w:ascii="Times New Roman" w:hAnsi="Times New Roman"/>
          <w:szCs w:val="24"/>
        </w:rPr>
      </w:pPr>
      <w:r w:rsidRPr="00301EDC">
        <w:rPr>
          <w:rFonts w:ascii="Times New Roman" w:hAnsi="Times New Roman"/>
          <w:szCs w:val="24"/>
        </w:rPr>
        <w:t xml:space="preserve">10   государственное и муниципальное управление, армия, правоохранительные органы </w:t>
      </w:r>
    </w:p>
    <w:p w:rsidR="006E24C4" w:rsidRPr="00301EDC" w:rsidRDefault="006E24C4" w:rsidP="006E24C4">
      <w:pPr>
        <w:pStyle w:val="43"/>
        <w:ind w:left="1440" w:hanging="720"/>
        <w:rPr>
          <w:rFonts w:ascii="Times New Roman" w:hAnsi="Times New Roman"/>
          <w:szCs w:val="24"/>
        </w:rPr>
      </w:pPr>
      <w:r w:rsidRPr="00301EDC">
        <w:rPr>
          <w:rFonts w:ascii="Times New Roman" w:hAnsi="Times New Roman"/>
          <w:szCs w:val="24"/>
        </w:rPr>
        <w:t xml:space="preserve">11 другое </w:t>
      </w:r>
      <w:r w:rsidRPr="00301EDC">
        <w:rPr>
          <w:rFonts w:ascii="Times New Roman" w:eastAsia="MS Mincho" w:hAnsi="Times New Roman"/>
          <w:bCs/>
          <w:i/>
          <w:iCs/>
          <w:szCs w:val="24"/>
        </w:rPr>
        <w:t>(ЗАПИШИТЕ) _____________________________________________</w:t>
      </w:r>
    </w:p>
    <w:p w:rsidR="006E24C4" w:rsidRPr="00301EDC" w:rsidRDefault="006E24C4" w:rsidP="006E24C4">
      <w:pPr>
        <w:pStyle w:val="22"/>
        <w:ind w:right="165" w:hanging="566"/>
        <w:jc w:val="both"/>
        <w:rPr>
          <w:rFonts w:ascii="Times New Roman" w:hAnsi="Times New Roman"/>
          <w:b/>
          <w:caps/>
          <w:lang w:val="ru-RU"/>
        </w:rPr>
      </w:pPr>
    </w:p>
    <w:p w:rsidR="006E24C4" w:rsidRPr="00301EDC" w:rsidRDefault="006E24C4" w:rsidP="006E24C4">
      <w:pPr>
        <w:pStyle w:val="22"/>
        <w:ind w:right="165" w:hanging="566"/>
        <w:jc w:val="both"/>
        <w:rPr>
          <w:rFonts w:ascii="Times New Roman" w:hAnsi="Times New Roman"/>
          <w:lang w:val="ru-RU"/>
        </w:rPr>
      </w:pPr>
      <w:r w:rsidRPr="00301EDC">
        <w:rPr>
          <w:rFonts w:ascii="Times New Roman" w:hAnsi="Times New Roman"/>
          <w:lang w:val="ru-RU"/>
        </w:rPr>
        <w:t xml:space="preserve">8. Сколько в среднем часов в неделю Вы фактически трудитесь по месту работы? </w:t>
      </w:r>
      <w:r w:rsidRPr="00301EDC">
        <w:rPr>
          <w:rFonts w:ascii="Times New Roman" w:hAnsi="Times New Roman"/>
          <w:i/>
          <w:lang w:val="ru-RU"/>
        </w:rPr>
        <w:t>запишите цифрами</w:t>
      </w:r>
      <w:proofErr w:type="gramStart"/>
      <w:r w:rsidRPr="00301EDC">
        <w:rPr>
          <w:rFonts w:ascii="Times New Roman" w:hAnsi="Times New Roman"/>
          <w:i/>
          <w:lang w:val="ru-RU"/>
        </w:rPr>
        <w:t>.</w:t>
      </w:r>
      <w:proofErr w:type="gramEnd"/>
      <w:r w:rsidRPr="00301EDC">
        <w:rPr>
          <w:rFonts w:ascii="Times New Roman" w:hAnsi="Times New Roman"/>
          <w:i/>
          <w:lang w:val="ru-RU"/>
        </w:rPr>
        <w:t xml:space="preserve"> </w:t>
      </w:r>
      <w:r w:rsidRPr="00301EDC">
        <w:rPr>
          <w:rFonts w:ascii="Times New Roman" w:hAnsi="Times New Roman"/>
          <w:lang w:val="ru-RU"/>
        </w:rPr>
        <w:t xml:space="preserve">______________ </w:t>
      </w:r>
      <w:proofErr w:type="gramStart"/>
      <w:r w:rsidRPr="00301EDC">
        <w:rPr>
          <w:rFonts w:ascii="Times New Roman" w:hAnsi="Times New Roman"/>
          <w:lang w:val="ru-RU"/>
        </w:rPr>
        <w:t>ч</w:t>
      </w:r>
      <w:proofErr w:type="gramEnd"/>
      <w:r w:rsidRPr="00301EDC">
        <w:rPr>
          <w:rFonts w:ascii="Times New Roman" w:hAnsi="Times New Roman"/>
          <w:lang w:val="ru-RU"/>
        </w:rPr>
        <w:t>асов в неделю</w:t>
      </w:r>
    </w:p>
    <w:p w:rsidR="006E24C4" w:rsidRPr="00301EDC" w:rsidRDefault="006E24C4" w:rsidP="006E24C4">
      <w:pPr>
        <w:pStyle w:val="42"/>
      </w:pPr>
    </w:p>
    <w:p w:rsidR="006E24C4" w:rsidRPr="00301EDC" w:rsidRDefault="006E24C4" w:rsidP="006E24C4">
      <w:pPr>
        <w:pStyle w:val="22"/>
        <w:spacing w:line="260" w:lineRule="exact"/>
        <w:ind w:left="540" w:hanging="540"/>
        <w:jc w:val="both"/>
        <w:rPr>
          <w:rFonts w:ascii="Times New Roman" w:hAnsi="Times New Roman"/>
          <w:szCs w:val="24"/>
          <w:lang w:val="ru-RU"/>
        </w:rPr>
      </w:pPr>
      <w:r w:rsidRPr="00301EDC">
        <w:rPr>
          <w:rFonts w:ascii="Times New Roman" w:hAnsi="Times New Roman"/>
          <w:b/>
          <w:szCs w:val="24"/>
          <w:lang w:val="ru-RU"/>
        </w:rPr>
        <w:t>9. ЕСЛИ ГОВОРИТЬ О МАТЕРИАЛЬНОМ ПОЛОЖЕНИИ, К КАКОЙ ИЗ СЛЕДУЮЩИХ ГРУПП НАСЕЛЕНИЯ ВЫ МОГЛИ БЫ ОТНЕСТИ СЕБЯ (СВОЮ СЕМЬЮ) СКОРЕЕ ВСЕГО?</w:t>
      </w:r>
      <w:r w:rsidRPr="00301EDC">
        <w:rPr>
          <w:rFonts w:ascii="Times New Roman" w:hAnsi="Times New Roman"/>
          <w:szCs w:val="24"/>
          <w:lang w:val="ru-RU"/>
        </w:rPr>
        <w:t xml:space="preserve">  </w:t>
      </w:r>
      <w:r w:rsidRPr="00301EDC">
        <w:rPr>
          <w:rFonts w:ascii="Times New Roman" w:hAnsi="Times New Roman"/>
          <w:i/>
          <w:szCs w:val="24"/>
          <w:lang w:val="ru-RU"/>
        </w:rPr>
        <w:t xml:space="preserve"> Один ответ.</w:t>
      </w:r>
    </w:p>
    <w:p w:rsidR="006E24C4" w:rsidRPr="00301EDC" w:rsidRDefault="006E24C4" w:rsidP="006E24C4">
      <w:pPr>
        <w:pStyle w:val="42"/>
        <w:ind w:left="1620" w:hanging="720"/>
      </w:pPr>
    </w:p>
    <w:p w:rsidR="006E24C4" w:rsidRPr="00301EDC" w:rsidRDefault="006E24C4" w:rsidP="006E24C4">
      <w:pPr>
        <w:pStyle w:val="42"/>
        <w:ind w:left="1620" w:hanging="720"/>
      </w:pPr>
      <w:r w:rsidRPr="00301EDC">
        <w:t>1   Мы едва сводим концы с концами; денег не хватает даже на продукты</w:t>
      </w:r>
    </w:p>
    <w:p w:rsidR="006E24C4" w:rsidRPr="00301EDC" w:rsidRDefault="006E24C4" w:rsidP="006E24C4">
      <w:pPr>
        <w:pStyle w:val="42"/>
        <w:ind w:left="1620" w:hanging="720"/>
      </w:pPr>
      <w:r w:rsidRPr="00301EDC">
        <w:t>2</w:t>
      </w:r>
      <w:proofErr w:type="gramStart"/>
      <w:r w:rsidRPr="00301EDC">
        <w:t xml:space="preserve">   Н</w:t>
      </w:r>
      <w:proofErr w:type="gramEnd"/>
      <w:r w:rsidRPr="00301EDC">
        <w:t>а продукты денег хватает, но покупка одежды вызывает серьезные затруднения</w:t>
      </w:r>
    </w:p>
    <w:p w:rsidR="006E24C4" w:rsidRPr="00301EDC" w:rsidRDefault="006E24C4" w:rsidP="006E24C4">
      <w:pPr>
        <w:pStyle w:val="42"/>
        <w:ind w:left="1620" w:hanging="720"/>
      </w:pPr>
      <w:r w:rsidRPr="00301EDC">
        <w:t>3   Денег хватает на продукты и одежду, но покупка вещей длительного пользования (телевизора, холодильника и т.п.) может оказаться проблемой</w:t>
      </w:r>
    </w:p>
    <w:p w:rsidR="006E24C4" w:rsidRPr="00301EDC" w:rsidRDefault="006E24C4" w:rsidP="006E24C4">
      <w:pPr>
        <w:pStyle w:val="42"/>
        <w:ind w:left="1620" w:hanging="720"/>
      </w:pPr>
      <w:r w:rsidRPr="00301EDC">
        <w:t>4   Мы можем без труда приобретать вещи длительного пользования. Однако для нас затруднительно приобретать действительно дорогие вещи</w:t>
      </w:r>
    </w:p>
    <w:p w:rsidR="006E24C4" w:rsidRPr="00301EDC" w:rsidRDefault="006E24C4" w:rsidP="006E24C4">
      <w:pPr>
        <w:pStyle w:val="42"/>
        <w:ind w:left="1620" w:hanging="720"/>
      </w:pPr>
      <w:r w:rsidRPr="00301EDC">
        <w:t>5   Мы можем позволить себе дорогие покупки – квартиру, дачу и многое другое</w:t>
      </w:r>
    </w:p>
    <w:p w:rsidR="006E24C4" w:rsidRPr="00301EDC" w:rsidRDefault="006E24C4" w:rsidP="006E24C4">
      <w:pPr>
        <w:rPr>
          <w:rFonts w:ascii="Times New Roman" w:hAnsi="Times New Roman" w:cs="Times New Roman"/>
        </w:rPr>
      </w:pPr>
    </w:p>
    <w:p w:rsidR="006E24C4" w:rsidRPr="00301EDC" w:rsidRDefault="006E24C4" w:rsidP="006E24C4">
      <w:pPr>
        <w:rPr>
          <w:rFonts w:ascii="Times New Roman" w:hAnsi="Times New Roman" w:cs="Times New Roman"/>
          <w:b/>
          <w:sz w:val="24"/>
          <w:szCs w:val="24"/>
        </w:rPr>
      </w:pPr>
    </w:p>
    <w:p w:rsidR="006E24C4" w:rsidRPr="00301EDC" w:rsidRDefault="006E24C4" w:rsidP="006E24C4">
      <w:pPr>
        <w:jc w:val="center"/>
        <w:rPr>
          <w:rFonts w:ascii="Times New Roman" w:hAnsi="Times New Roman" w:cs="Times New Roman"/>
          <w:b/>
          <w:sz w:val="24"/>
          <w:szCs w:val="24"/>
        </w:rPr>
      </w:pPr>
      <w:r w:rsidRPr="00301EDC">
        <w:rPr>
          <w:rFonts w:ascii="Times New Roman" w:hAnsi="Times New Roman" w:cs="Times New Roman"/>
          <w:b/>
          <w:sz w:val="24"/>
          <w:szCs w:val="24"/>
        </w:rPr>
        <w:t xml:space="preserve">Раздел </w:t>
      </w:r>
      <w:r w:rsidRPr="00301EDC">
        <w:rPr>
          <w:rFonts w:ascii="Times New Roman" w:hAnsi="Times New Roman" w:cs="Times New Roman"/>
          <w:b/>
          <w:sz w:val="24"/>
          <w:szCs w:val="24"/>
          <w:lang w:val="en-GB"/>
        </w:rPr>
        <w:t>II</w:t>
      </w:r>
      <w:r w:rsidRPr="00301EDC">
        <w:rPr>
          <w:rFonts w:ascii="Times New Roman" w:hAnsi="Times New Roman" w:cs="Times New Roman"/>
          <w:b/>
          <w:sz w:val="24"/>
          <w:szCs w:val="24"/>
        </w:rPr>
        <w:t>. Оценка качества жизни пациента</w:t>
      </w:r>
    </w:p>
    <w:p w:rsidR="006E24C4" w:rsidRPr="00301EDC" w:rsidRDefault="006E24C4" w:rsidP="006E24C4">
      <w:pPr>
        <w:jc w:val="center"/>
        <w:rPr>
          <w:rFonts w:ascii="Times New Roman" w:hAnsi="Times New Roman" w:cs="Times New Roman"/>
          <w:b/>
          <w:sz w:val="24"/>
          <w:szCs w:val="24"/>
        </w:rPr>
      </w:pP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10.   В целом как Вы бы оценили ваше здоровье:</w:t>
      </w:r>
    </w:p>
    <w:p w:rsidR="006E24C4" w:rsidRPr="00301EDC" w:rsidRDefault="006E24C4" w:rsidP="006E24C4">
      <w:pPr>
        <w:pStyle w:val="42"/>
        <w:numPr>
          <w:ilvl w:val="0"/>
          <w:numId w:val="6"/>
        </w:numPr>
      </w:pPr>
      <w:r w:rsidRPr="00301EDC">
        <w:t>Отличное (5)</w:t>
      </w:r>
    </w:p>
    <w:p w:rsidR="006E24C4" w:rsidRPr="00301EDC" w:rsidRDefault="006E24C4" w:rsidP="006E24C4">
      <w:pPr>
        <w:pStyle w:val="42"/>
        <w:numPr>
          <w:ilvl w:val="0"/>
          <w:numId w:val="6"/>
        </w:numPr>
      </w:pPr>
      <w:r w:rsidRPr="00301EDC">
        <w:t>Очень хорошее (4)</w:t>
      </w:r>
    </w:p>
    <w:p w:rsidR="006E24C4" w:rsidRPr="00301EDC" w:rsidRDefault="006E24C4" w:rsidP="006E24C4">
      <w:pPr>
        <w:pStyle w:val="42"/>
        <w:numPr>
          <w:ilvl w:val="0"/>
          <w:numId w:val="6"/>
        </w:numPr>
      </w:pPr>
      <w:r w:rsidRPr="00301EDC">
        <w:t>Хорошее (3)</w:t>
      </w:r>
    </w:p>
    <w:p w:rsidR="006E24C4" w:rsidRPr="00301EDC" w:rsidRDefault="006E24C4" w:rsidP="006E24C4">
      <w:pPr>
        <w:pStyle w:val="42"/>
        <w:numPr>
          <w:ilvl w:val="0"/>
          <w:numId w:val="6"/>
        </w:numPr>
      </w:pPr>
      <w:proofErr w:type="gramStart"/>
      <w:r w:rsidRPr="00301EDC">
        <w:t>Посредственное</w:t>
      </w:r>
      <w:proofErr w:type="gramEnd"/>
      <w:r w:rsidRPr="00301EDC">
        <w:t xml:space="preserve"> (2)</w:t>
      </w:r>
    </w:p>
    <w:p w:rsidR="006E24C4" w:rsidRPr="00301EDC" w:rsidRDefault="006E24C4" w:rsidP="006E24C4">
      <w:pPr>
        <w:pStyle w:val="42"/>
        <w:numPr>
          <w:ilvl w:val="0"/>
          <w:numId w:val="6"/>
        </w:numPr>
      </w:pPr>
      <w:r w:rsidRPr="00301EDC">
        <w:t>Плохое (1)</w:t>
      </w:r>
    </w:p>
    <w:p w:rsidR="006E24C4" w:rsidRPr="00301EDC" w:rsidRDefault="006E24C4" w:rsidP="006E24C4">
      <w:pPr>
        <w:jc w:val="both"/>
        <w:rPr>
          <w:rFonts w:ascii="Times New Roman" w:hAnsi="Times New Roman" w:cs="Times New Roman"/>
          <w:b/>
          <w:sz w:val="24"/>
          <w:szCs w:val="24"/>
        </w:rPr>
      </w:pPr>
    </w:p>
    <w:p w:rsidR="006E24C4" w:rsidRPr="00301EDC" w:rsidRDefault="006E24C4" w:rsidP="006E24C4">
      <w:pPr>
        <w:jc w:val="both"/>
        <w:rPr>
          <w:rFonts w:ascii="Times New Roman" w:hAnsi="Times New Roman" w:cs="Times New Roman"/>
          <w:b/>
          <w:sz w:val="24"/>
          <w:szCs w:val="24"/>
        </w:rPr>
      </w:pPr>
      <w:r w:rsidRPr="00301EDC">
        <w:rPr>
          <w:rFonts w:ascii="Times New Roman" w:hAnsi="Times New Roman" w:cs="Times New Roman"/>
          <w:b/>
          <w:sz w:val="24"/>
          <w:szCs w:val="24"/>
        </w:rPr>
        <w:t>Ограничивает ли Вас состояние Вашего здоровья в настоящее время в выполнении перечисленных ниже физических нагрузок? Если да, то в какой степени?</w:t>
      </w:r>
    </w:p>
    <w:p w:rsidR="006E24C4" w:rsidRPr="00301EDC" w:rsidRDefault="006E24C4" w:rsidP="006E24C4">
      <w:pPr>
        <w:jc w:val="both"/>
        <w:rPr>
          <w:rFonts w:ascii="Times New Roman" w:hAnsi="Times New Roman" w:cs="Times New Roman"/>
          <w:b/>
          <w:sz w:val="24"/>
          <w:szCs w:val="24"/>
        </w:rPr>
      </w:pP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11. Умеренные физические нагрузки (например, подвинуть стол, убрать комнату пылесосом, собрать грибы):</w:t>
      </w:r>
    </w:p>
    <w:p w:rsidR="006E24C4" w:rsidRPr="00301EDC" w:rsidRDefault="006E24C4" w:rsidP="006E24C4">
      <w:pPr>
        <w:pStyle w:val="42"/>
        <w:numPr>
          <w:ilvl w:val="0"/>
          <w:numId w:val="6"/>
        </w:numPr>
      </w:pPr>
      <w:r w:rsidRPr="00301EDC">
        <w:t>Да, значительно ограничивает (1)</w:t>
      </w:r>
    </w:p>
    <w:p w:rsidR="006E24C4" w:rsidRPr="00301EDC" w:rsidRDefault="006E24C4" w:rsidP="006E24C4">
      <w:pPr>
        <w:pStyle w:val="42"/>
        <w:numPr>
          <w:ilvl w:val="0"/>
          <w:numId w:val="6"/>
        </w:numPr>
      </w:pPr>
      <w:r w:rsidRPr="00301EDC">
        <w:t>Да, немного ограничивает (2)</w:t>
      </w:r>
    </w:p>
    <w:p w:rsidR="006E24C4" w:rsidRPr="00301EDC" w:rsidRDefault="006E24C4" w:rsidP="006E24C4">
      <w:pPr>
        <w:pStyle w:val="42"/>
        <w:numPr>
          <w:ilvl w:val="0"/>
          <w:numId w:val="6"/>
        </w:numPr>
      </w:pPr>
      <w:r w:rsidRPr="00301EDC">
        <w:t>Нет, совсем не ограничивает (3)</w:t>
      </w:r>
    </w:p>
    <w:p w:rsidR="006E24C4" w:rsidRPr="00301EDC" w:rsidRDefault="006E24C4" w:rsidP="006E24C4">
      <w:pPr>
        <w:pStyle w:val="42"/>
        <w:ind w:left="348" w:firstLine="0"/>
      </w:pP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12.   Подняться пешком по лестнице на несколько этажей:</w:t>
      </w:r>
    </w:p>
    <w:p w:rsidR="006E24C4" w:rsidRPr="00301EDC" w:rsidRDefault="006E24C4" w:rsidP="006E24C4">
      <w:pPr>
        <w:pStyle w:val="42"/>
        <w:numPr>
          <w:ilvl w:val="0"/>
          <w:numId w:val="6"/>
        </w:numPr>
      </w:pPr>
      <w:r w:rsidRPr="00301EDC">
        <w:t>Да, значительно ограничивает (1)</w:t>
      </w:r>
    </w:p>
    <w:p w:rsidR="006E24C4" w:rsidRPr="00301EDC" w:rsidRDefault="006E24C4" w:rsidP="006E24C4">
      <w:pPr>
        <w:pStyle w:val="42"/>
        <w:numPr>
          <w:ilvl w:val="0"/>
          <w:numId w:val="6"/>
        </w:numPr>
      </w:pPr>
      <w:r w:rsidRPr="00301EDC">
        <w:t>Да, немного ограничивает (2)</w:t>
      </w:r>
    </w:p>
    <w:p w:rsidR="006E24C4" w:rsidRPr="00301EDC" w:rsidRDefault="006E24C4" w:rsidP="006E24C4">
      <w:pPr>
        <w:pStyle w:val="42"/>
        <w:numPr>
          <w:ilvl w:val="0"/>
          <w:numId w:val="6"/>
        </w:numPr>
      </w:pPr>
      <w:r w:rsidRPr="00301EDC">
        <w:lastRenderedPageBreak/>
        <w:t>Нет, совсем не ограничивает (3)</w:t>
      </w:r>
    </w:p>
    <w:p w:rsidR="006E24C4" w:rsidRPr="00301EDC" w:rsidRDefault="006E24C4" w:rsidP="006E24C4">
      <w:pPr>
        <w:pStyle w:val="42"/>
        <w:ind w:left="348" w:firstLine="0"/>
      </w:pPr>
    </w:p>
    <w:p w:rsidR="006E24C4" w:rsidRPr="00301EDC" w:rsidRDefault="006E24C4" w:rsidP="006E24C4">
      <w:pPr>
        <w:jc w:val="both"/>
        <w:rPr>
          <w:rFonts w:ascii="Times New Roman" w:hAnsi="Times New Roman" w:cs="Times New Roman"/>
          <w:b/>
          <w:sz w:val="24"/>
          <w:szCs w:val="24"/>
        </w:rPr>
      </w:pPr>
    </w:p>
    <w:p w:rsidR="006E24C4" w:rsidRPr="00301EDC" w:rsidRDefault="006E24C4" w:rsidP="006E24C4">
      <w:pPr>
        <w:jc w:val="both"/>
        <w:rPr>
          <w:rFonts w:ascii="Times New Roman" w:hAnsi="Times New Roman" w:cs="Times New Roman"/>
          <w:b/>
          <w:sz w:val="24"/>
          <w:szCs w:val="24"/>
        </w:rPr>
      </w:pPr>
      <w:r w:rsidRPr="00301EDC">
        <w:rPr>
          <w:rFonts w:ascii="Times New Roman" w:hAnsi="Times New Roman" w:cs="Times New Roman"/>
          <w:b/>
          <w:sz w:val="24"/>
          <w:szCs w:val="24"/>
        </w:rPr>
        <w:t>Бывало ли за последние 4 недели, что Ваше физическое состояние вызывало затруднения в Вашей работе или другой обычной повседневной деятельности, вследствие чего:</w:t>
      </w: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13. Вы выполнили меньше, чем хотели.</w:t>
      </w:r>
      <w:r w:rsidRPr="00301EDC">
        <w:rPr>
          <w:rFonts w:ascii="Times New Roman" w:hAnsi="Times New Roman" w:cs="Times New Roman"/>
          <w:b/>
          <w:sz w:val="24"/>
          <w:szCs w:val="24"/>
        </w:rPr>
        <w:tab/>
      </w:r>
      <w:r w:rsidRPr="00301EDC">
        <w:rPr>
          <w:rFonts w:ascii="Times New Roman" w:hAnsi="Times New Roman" w:cs="Times New Roman"/>
          <w:b/>
          <w:sz w:val="24"/>
          <w:szCs w:val="24"/>
        </w:rPr>
        <w:tab/>
      </w:r>
    </w:p>
    <w:p w:rsidR="006E24C4" w:rsidRPr="00301EDC" w:rsidRDefault="006E24C4" w:rsidP="006E24C4">
      <w:pPr>
        <w:pStyle w:val="42"/>
        <w:numPr>
          <w:ilvl w:val="0"/>
          <w:numId w:val="6"/>
        </w:numPr>
      </w:pPr>
      <w:r w:rsidRPr="00301EDC">
        <w:t>Да (1)</w:t>
      </w:r>
    </w:p>
    <w:p w:rsidR="006E24C4" w:rsidRPr="00301EDC" w:rsidRDefault="006E24C4" w:rsidP="006E24C4">
      <w:pPr>
        <w:pStyle w:val="42"/>
        <w:numPr>
          <w:ilvl w:val="0"/>
          <w:numId w:val="6"/>
        </w:numPr>
      </w:pPr>
      <w:r w:rsidRPr="00301EDC">
        <w:t>Нет (2)</w:t>
      </w:r>
    </w:p>
    <w:p w:rsidR="006E24C4" w:rsidRPr="00301EDC" w:rsidRDefault="006E24C4" w:rsidP="006E24C4">
      <w:pPr>
        <w:pStyle w:val="42"/>
        <w:ind w:left="348" w:firstLine="0"/>
      </w:pP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14. Вы были ограничены в выполнении какого-либо определенного вида работ или другой деятельности.</w:t>
      </w:r>
    </w:p>
    <w:p w:rsidR="006E24C4" w:rsidRPr="00301EDC" w:rsidRDefault="006E24C4" w:rsidP="006E24C4">
      <w:pPr>
        <w:pStyle w:val="42"/>
        <w:numPr>
          <w:ilvl w:val="0"/>
          <w:numId w:val="6"/>
        </w:numPr>
      </w:pPr>
      <w:r w:rsidRPr="00301EDC">
        <w:t>Да (1)</w:t>
      </w:r>
    </w:p>
    <w:p w:rsidR="006E24C4" w:rsidRPr="00301EDC" w:rsidRDefault="006E24C4" w:rsidP="006E24C4">
      <w:pPr>
        <w:pStyle w:val="42"/>
        <w:numPr>
          <w:ilvl w:val="0"/>
          <w:numId w:val="6"/>
        </w:numPr>
      </w:pPr>
      <w:r w:rsidRPr="00301EDC">
        <w:t>Нет (2)</w:t>
      </w:r>
    </w:p>
    <w:p w:rsidR="006E24C4" w:rsidRPr="00301EDC" w:rsidRDefault="006E24C4" w:rsidP="006E24C4">
      <w:pPr>
        <w:pStyle w:val="42"/>
        <w:ind w:left="348" w:firstLine="0"/>
      </w:pPr>
    </w:p>
    <w:p w:rsidR="006E24C4" w:rsidRPr="00301EDC" w:rsidRDefault="006E24C4" w:rsidP="006E24C4">
      <w:pPr>
        <w:pStyle w:val="42"/>
        <w:ind w:left="348" w:firstLine="0"/>
      </w:pPr>
    </w:p>
    <w:p w:rsidR="006E24C4" w:rsidRPr="00301EDC" w:rsidRDefault="006E24C4" w:rsidP="006E24C4">
      <w:pPr>
        <w:pStyle w:val="42"/>
        <w:ind w:left="348" w:firstLine="0"/>
      </w:pPr>
    </w:p>
    <w:p w:rsidR="006E24C4" w:rsidRPr="00301EDC" w:rsidRDefault="006E24C4" w:rsidP="006E24C4">
      <w:pPr>
        <w:pStyle w:val="42"/>
        <w:ind w:left="348" w:firstLine="0"/>
      </w:pPr>
    </w:p>
    <w:p w:rsidR="006E24C4" w:rsidRPr="00301EDC" w:rsidRDefault="006E24C4" w:rsidP="006E24C4">
      <w:pPr>
        <w:jc w:val="both"/>
        <w:rPr>
          <w:rFonts w:ascii="Times New Roman" w:hAnsi="Times New Roman" w:cs="Times New Roman"/>
          <w:b/>
          <w:sz w:val="24"/>
          <w:szCs w:val="24"/>
        </w:rPr>
      </w:pPr>
      <w:r w:rsidRPr="00301EDC">
        <w:rPr>
          <w:rFonts w:ascii="Times New Roman" w:hAnsi="Times New Roman" w:cs="Times New Roman"/>
          <w:b/>
          <w:sz w:val="24"/>
          <w:szCs w:val="24"/>
        </w:rPr>
        <w:t>Бывало ли за последние 4 недели, что Ваше эмоциональное состояние вызывало затруднения в Вашей работе или другой обычной повседневной деятельности, вследствие чего:</w:t>
      </w: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15. Вы выполнили меньше, чем хотели.</w:t>
      </w:r>
      <w:r w:rsidRPr="00301EDC">
        <w:rPr>
          <w:rFonts w:ascii="Times New Roman" w:hAnsi="Times New Roman" w:cs="Times New Roman"/>
          <w:b/>
          <w:sz w:val="24"/>
          <w:szCs w:val="24"/>
        </w:rPr>
        <w:tab/>
      </w:r>
      <w:r w:rsidRPr="00301EDC">
        <w:rPr>
          <w:rFonts w:ascii="Times New Roman" w:hAnsi="Times New Roman" w:cs="Times New Roman"/>
          <w:b/>
          <w:sz w:val="24"/>
          <w:szCs w:val="24"/>
        </w:rPr>
        <w:tab/>
      </w:r>
    </w:p>
    <w:p w:rsidR="006E24C4" w:rsidRPr="00301EDC" w:rsidRDefault="006E24C4" w:rsidP="006E24C4">
      <w:pPr>
        <w:pStyle w:val="42"/>
        <w:numPr>
          <w:ilvl w:val="0"/>
          <w:numId w:val="6"/>
        </w:numPr>
      </w:pPr>
      <w:r w:rsidRPr="00301EDC">
        <w:t xml:space="preserve">   Да (1)</w:t>
      </w:r>
    </w:p>
    <w:p w:rsidR="006E24C4" w:rsidRPr="00301EDC" w:rsidRDefault="006E24C4" w:rsidP="006E24C4">
      <w:pPr>
        <w:pStyle w:val="42"/>
        <w:numPr>
          <w:ilvl w:val="0"/>
          <w:numId w:val="6"/>
        </w:numPr>
      </w:pPr>
      <w:r w:rsidRPr="00301EDC">
        <w:t xml:space="preserve">   Нет (2)</w:t>
      </w:r>
    </w:p>
    <w:p w:rsidR="006E24C4" w:rsidRPr="00301EDC" w:rsidRDefault="006E24C4" w:rsidP="006E24C4">
      <w:pPr>
        <w:pStyle w:val="42"/>
        <w:ind w:left="348" w:firstLine="0"/>
      </w:pP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16.  Вы выполняли свою работу или другие дела не так аккуратно, как обычно.</w:t>
      </w:r>
    </w:p>
    <w:p w:rsidR="006E24C4" w:rsidRPr="00301EDC" w:rsidRDefault="006E24C4" w:rsidP="006E24C4">
      <w:pPr>
        <w:pStyle w:val="42"/>
        <w:numPr>
          <w:ilvl w:val="0"/>
          <w:numId w:val="6"/>
        </w:numPr>
      </w:pPr>
      <w:r w:rsidRPr="00301EDC">
        <w:t>Да (1)</w:t>
      </w:r>
    </w:p>
    <w:p w:rsidR="006E24C4" w:rsidRPr="00301EDC" w:rsidRDefault="006E24C4" w:rsidP="006E24C4">
      <w:pPr>
        <w:pStyle w:val="42"/>
        <w:numPr>
          <w:ilvl w:val="0"/>
          <w:numId w:val="6"/>
        </w:numPr>
      </w:pPr>
      <w:r w:rsidRPr="00301EDC">
        <w:t>Нет (2)</w:t>
      </w:r>
    </w:p>
    <w:p w:rsidR="006E24C4" w:rsidRPr="00301EDC" w:rsidRDefault="006E24C4" w:rsidP="006E24C4">
      <w:pPr>
        <w:pStyle w:val="42"/>
        <w:ind w:left="348" w:firstLine="0"/>
      </w:pPr>
    </w:p>
    <w:p w:rsidR="006E24C4" w:rsidRPr="00301EDC" w:rsidRDefault="006E24C4" w:rsidP="006E24C4">
      <w:pPr>
        <w:rPr>
          <w:rFonts w:ascii="Times New Roman" w:hAnsi="Times New Roman" w:cs="Times New Roman"/>
          <w:b/>
          <w:sz w:val="24"/>
          <w:szCs w:val="24"/>
        </w:rPr>
      </w:pP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17. В какой степени боль в течение последних 4 недель мешала Вам заниматься Вашей нормальной работой (включая работу вне дома или по дому)?</w:t>
      </w:r>
    </w:p>
    <w:p w:rsidR="006E24C4" w:rsidRPr="00301EDC" w:rsidRDefault="006E24C4" w:rsidP="006E24C4">
      <w:pPr>
        <w:pStyle w:val="42"/>
        <w:numPr>
          <w:ilvl w:val="0"/>
          <w:numId w:val="6"/>
        </w:numPr>
      </w:pPr>
      <w:r w:rsidRPr="00301EDC">
        <w:t>Совсем не мешала (5)</w:t>
      </w:r>
    </w:p>
    <w:p w:rsidR="006E24C4" w:rsidRPr="00301EDC" w:rsidRDefault="006E24C4" w:rsidP="006E24C4">
      <w:pPr>
        <w:pStyle w:val="42"/>
        <w:numPr>
          <w:ilvl w:val="0"/>
          <w:numId w:val="6"/>
        </w:numPr>
      </w:pPr>
      <w:r w:rsidRPr="00301EDC">
        <w:t>Немного (4)</w:t>
      </w:r>
    </w:p>
    <w:p w:rsidR="006E24C4" w:rsidRPr="00301EDC" w:rsidRDefault="006E24C4" w:rsidP="006E24C4">
      <w:pPr>
        <w:pStyle w:val="42"/>
        <w:numPr>
          <w:ilvl w:val="0"/>
          <w:numId w:val="6"/>
        </w:numPr>
      </w:pPr>
      <w:r w:rsidRPr="00301EDC">
        <w:t>Умеренно (3)</w:t>
      </w:r>
    </w:p>
    <w:p w:rsidR="006E24C4" w:rsidRPr="00301EDC" w:rsidRDefault="006E24C4" w:rsidP="006E24C4">
      <w:pPr>
        <w:pStyle w:val="42"/>
        <w:numPr>
          <w:ilvl w:val="0"/>
          <w:numId w:val="6"/>
        </w:numPr>
      </w:pPr>
      <w:r w:rsidRPr="00301EDC">
        <w:t>Сильно (2)</w:t>
      </w:r>
    </w:p>
    <w:p w:rsidR="006E24C4" w:rsidRPr="00301EDC" w:rsidRDefault="006E24C4" w:rsidP="006E24C4">
      <w:pPr>
        <w:pStyle w:val="42"/>
        <w:numPr>
          <w:ilvl w:val="0"/>
          <w:numId w:val="6"/>
        </w:numPr>
      </w:pPr>
      <w:r w:rsidRPr="00301EDC">
        <w:t>Очень сильно (1)</w:t>
      </w:r>
    </w:p>
    <w:p w:rsidR="006E24C4" w:rsidRPr="00301EDC" w:rsidRDefault="006E24C4" w:rsidP="006E24C4">
      <w:pPr>
        <w:pStyle w:val="42"/>
        <w:ind w:left="348" w:firstLine="0"/>
      </w:pPr>
    </w:p>
    <w:p w:rsidR="006E24C4" w:rsidRPr="00301EDC" w:rsidRDefault="006E24C4" w:rsidP="006E24C4">
      <w:pPr>
        <w:jc w:val="both"/>
        <w:rPr>
          <w:rFonts w:ascii="Times New Roman" w:hAnsi="Times New Roman" w:cs="Times New Roman"/>
          <w:b/>
          <w:sz w:val="24"/>
          <w:szCs w:val="24"/>
        </w:rPr>
      </w:pPr>
      <w:r w:rsidRPr="00301EDC">
        <w:rPr>
          <w:rFonts w:ascii="Times New Roman" w:hAnsi="Times New Roman" w:cs="Times New Roman"/>
          <w:b/>
          <w:sz w:val="24"/>
          <w:szCs w:val="24"/>
        </w:rPr>
        <w:lastRenderedPageBreak/>
        <w:t>Следующие вопросы касаются того, как Вы себя чувствовали, и каким было Ваше настроение в течение последних 4 недель. Пожалуйста, на каждый вопрос дайте один ответ, который наиболее соответствует Вашим ощущениям.</w:t>
      </w: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18.   Вы чувствовали себя спокойны</w:t>
      </w:r>
      <w:proofErr w:type="gramStart"/>
      <w:r w:rsidRPr="00301EDC">
        <w:rPr>
          <w:rFonts w:ascii="Times New Roman" w:hAnsi="Times New Roman" w:cs="Times New Roman"/>
          <w:b/>
          <w:sz w:val="24"/>
          <w:szCs w:val="24"/>
        </w:rPr>
        <w:t>м(</w:t>
      </w:r>
      <w:proofErr w:type="gramEnd"/>
      <w:r w:rsidRPr="00301EDC">
        <w:rPr>
          <w:rFonts w:ascii="Times New Roman" w:hAnsi="Times New Roman" w:cs="Times New Roman"/>
          <w:b/>
          <w:sz w:val="24"/>
          <w:szCs w:val="24"/>
        </w:rPr>
        <w:t>ой) и умиротворенным(ой)?</w:t>
      </w:r>
    </w:p>
    <w:p w:rsidR="006E24C4" w:rsidRPr="00301EDC" w:rsidRDefault="006E24C4" w:rsidP="006E24C4">
      <w:pPr>
        <w:pStyle w:val="42"/>
        <w:numPr>
          <w:ilvl w:val="0"/>
          <w:numId w:val="6"/>
        </w:numPr>
      </w:pPr>
      <w:r w:rsidRPr="00301EDC">
        <w:t>Все время (5)</w:t>
      </w:r>
      <w:r w:rsidRPr="00301EDC">
        <w:tab/>
      </w:r>
    </w:p>
    <w:p w:rsidR="006E24C4" w:rsidRPr="00301EDC" w:rsidRDefault="006E24C4" w:rsidP="006E24C4">
      <w:pPr>
        <w:pStyle w:val="42"/>
        <w:numPr>
          <w:ilvl w:val="0"/>
          <w:numId w:val="6"/>
        </w:numPr>
      </w:pPr>
      <w:r w:rsidRPr="00301EDC">
        <w:t>Большую часть времени  (4)</w:t>
      </w:r>
    </w:p>
    <w:p w:rsidR="006E24C4" w:rsidRPr="00301EDC" w:rsidRDefault="006E24C4" w:rsidP="006E24C4">
      <w:pPr>
        <w:pStyle w:val="42"/>
        <w:numPr>
          <w:ilvl w:val="0"/>
          <w:numId w:val="6"/>
        </w:numPr>
      </w:pPr>
      <w:r w:rsidRPr="00301EDC">
        <w:t>Часто (3)</w:t>
      </w:r>
      <w:r w:rsidRPr="00301EDC">
        <w:tab/>
      </w:r>
    </w:p>
    <w:p w:rsidR="006E24C4" w:rsidRPr="00301EDC" w:rsidRDefault="006E24C4" w:rsidP="006E24C4">
      <w:pPr>
        <w:pStyle w:val="42"/>
        <w:numPr>
          <w:ilvl w:val="0"/>
          <w:numId w:val="6"/>
        </w:numPr>
      </w:pPr>
      <w:r w:rsidRPr="00301EDC">
        <w:t>Иногда</w:t>
      </w:r>
      <w:r w:rsidRPr="00301EDC">
        <w:tab/>
        <w:t>(2)</w:t>
      </w:r>
    </w:p>
    <w:p w:rsidR="006E24C4" w:rsidRPr="00301EDC" w:rsidRDefault="006E24C4" w:rsidP="006E24C4">
      <w:pPr>
        <w:pStyle w:val="42"/>
        <w:numPr>
          <w:ilvl w:val="0"/>
          <w:numId w:val="6"/>
        </w:numPr>
      </w:pPr>
      <w:r w:rsidRPr="00301EDC">
        <w:t>Редко</w:t>
      </w:r>
      <w:r w:rsidRPr="00301EDC">
        <w:tab/>
        <w:t>(1)</w:t>
      </w:r>
    </w:p>
    <w:p w:rsidR="006E24C4" w:rsidRPr="00301EDC" w:rsidRDefault="006E24C4" w:rsidP="006E24C4">
      <w:pPr>
        <w:pStyle w:val="42"/>
        <w:numPr>
          <w:ilvl w:val="0"/>
          <w:numId w:val="6"/>
        </w:numPr>
      </w:pPr>
      <w:r w:rsidRPr="00301EDC">
        <w:t>Ни разу (0)</w:t>
      </w:r>
    </w:p>
    <w:p w:rsidR="006E24C4" w:rsidRPr="00301EDC" w:rsidRDefault="006E24C4" w:rsidP="006E24C4">
      <w:pPr>
        <w:pStyle w:val="42"/>
        <w:ind w:left="348" w:firstLine="0"/>
      </w:pP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19.   Вы чувствовали себя полным (</w:t>
      </w:r>
      <w:proofErr w:type="gramStart"/>
      <w:r w:rsidRPr="00301EDC">
        <w:rPr>
          <w:rFonts w:ascii="Times New Roman" w:hAnsi="Times New Roman" w:cs="Times New Roman"/>
          <w:b/>
          <w:sz w:val="24"/>
          <w:szCs w:val="24"/>
        </w:rPr>
        <w:t>ой</w:t>
      </w:r>
      <w:proofErr w:type="gramEnd"/>
      <w:r w:rsidRPr="00301EDC">
        <w:rPr>
          <w:rFonts w:ascii="Times New Roman" w:hAnsi="Times New Roman" w:cs="Times New Roman"/>
          <w:b/>
          <w:sz w:val="24"/>
          <w:szCs w:val="24"/>
        </w:rPr>
        <w:t>) сил и энергии?</w:t>
      </w:r>
    </w:p>
    <w:p w:rsidR="006E24C4" w:rsidRPr="00301EDC" w:rsidRDefault="006E24C4" w:rsidP="006E24C4">
      <w:pPr>
        <w:pStyle w:val="42"/>
        <w:numPr>
          <w:ilvl w:val="0"/>
          <w:numId w:val="6"/>
        </w:numPr>
      </w:pPr>
      <w:r w:rsidRPr="00301EDC">
        <w:t>Все время (5)</w:t>
      </w:r>
      <w:r w:rsidRPr="00301EDC">
        <w:tab/>
      </w:r>
    </w:p>
    <w:p w:rsidR="006E24C4" w:rsidRPr="00301EDC" w:rsidRDefault="006E24C4" w:rsidP="006E24C4">
      <w:pPr>
        <w:pStyle w:val="42"/>
        <w:numPr>
          <w:ilvl w:val="0"/>
          <w:numId w:val="6"/>
        </w:numPr>
      </w:pPr>
      <w:r w:rsidRPr="00301EDC">
        <w:t>Большую часть времени   (4)</w:t>
      </w:r>
    </w:p>
    <w:p w:rsidR="006E24C4" w:rsidRPr="00301EDC" w:rsidRDefault="006E24C4" w:rsidP="006E24C4">
      <w:pPr>
        <w:pStyle w:val="42"/>
        <w:numPr>
          <w:ilvl w:val="0"/>
          <w:numId w:val="6"/>
        </w:numPr>
      </w:pPr>
      <w:r w:rsidRPr="00301EDC">
        <w:t>Часто (3)</w:t>
      </w:r>
      <w:r w:rsidRPr="00301EDC">
        <w:tab/>
      </w:r>
    </w:p>
    <w:p w:rsidR="006E24C4" w:rsidRPr="00301EDC" w:rsidRDefault="006E24C4" w:rsidP="006E24C4">
      <w:pPr>
        <w:pStyle w:val="42"/>
        <w:numPr>
          <w:ilvl w:val="0"/>
          <w:numId w:val="6"/>
        </w:numPr>
      </w:pPr>
      <w:r w:rsidRPr="00301EDC">
        <w:t>Иногда</w:t>
      </w:r>
      <w:r w:rsidRPr="00301EDC">
        <w:tab/>
        <w:t>(2)</w:t>
      </w:r>
    </w:p>
    <w:p w:rsidR="006E24C4" w:rsidRPr="00301EDC" w:rsidRDefault="006E24C4" w:rsidP="006E24C4">
      <w:pPr>
        <w:pStyle w:val="42"/>
        <w:numPr>
          <w:ilvl w:val="0"/>
          <w:numId w:val="6"/>
        </w:numPr>
      </w:pPr>
      <w:r w:rsidRPr="00301EDC">
        <w:t>Редко</w:t>
      </w:r>
      <w:r w:rsidRPr="00301EDC">
        <w:tab/>
        <w:t>(1)</w:t>
      </w:r>
    </w:p>
    <w:p w:rsidR="006E24C4" w:rsidRPr="00301EDC" w:rsidRDefault="006E24C4" w:rsidP="006E24C4">
      <w:pPr>
        <w:pStyle w:val="42"/>
        <w:numPr>
          <w:ilvl w:val="0"/>
          <w:numId w:val="6"/>
        </w:numPr>
      </w:pPr>
      <w:r w:rsidRPr="00301EDC">
        <w:t>Ни разу (0)</w:t>
      </w:r>
    </w:p>
    <w:p w:rsidR="006E24C4" w:rsidRPr="00301EDC" w:rsidRDefault="006E24C4" w:rsidP="006E24C4">
      <w:pPr>
        <w:pStyle w:val="42"/>
        <w:ind w:left="348" w:firstLine="0"/>
      </w:pPr>
    </w:p>
    <w:p w:rsidR="006E24C4" w:rsidRPr="00301EDC" w:rsidRDefault="006E24C4" w:rsidP="006E24C4">
      <w:pPr>
        <w:rPr>
          <w:rFonts w:ascii="Times New Roman" w:hAnsi="Times New Roman" w:cs="Times New Roman"/>
          <w:b/>
          <w:sz w:val="24"/>
          <w:szCs w:val="24"/>
        </w:rPr>
      </w:pPr>
    </w:p>
    <w:p w:rsidR="006E24C4" w:rsidRPr="00301EDC" w:rsidRDefault="006E24C4" w:rsidP="006E24C4">
      <w:pPr>
        <w:rPr>
          <w:rFonts w:ascii="Times New Roman" w:hAnsi="Times New Roman" w:cs="Times New Roman"/>
          <w:b/>
          <w:sz w:val="24"/>
          <w:szCs w:val="24"/>
        </w:rPr>
      </w:pPr>
    </w:p>
    <w:p w:rsidR="006E24C4" w:rsidRPr="00301EDC" w:rsidRDefault="006E24C4" w:rsidP="006E24C4">
      <w:pPr>
        <w:rPr>
          <w:rFonts w:ascii="Times New Roman" w:hAnsi="Times New Roman" w:cs="Times New Roman"/>
          <w:b/>
          <w:sz w:val="24"/>
          <w:szCs w:val="24"/>
        </w:rPr>
      </w:pPr>
      <w:r w:rsidRPr="00301EDC">
        <w:rPr>
          <w:rFonts w:ascii="Times New Roman" w:hAnsi="Times New Roman" w:cs="Times New Roman"/>
          <w:b/>
          <w:sz w:val="24"/>
          <w:szCs w:val="24"/>
        </w:rPr>
        <w:t>20. Ваше физическое или эмоциональное состояние мешало Вам активно общаться с людьми (встречаться с  друзьями, родственниками и т. п.)?</w:t>
      </w:r>
    </w:p>
    <w:p w:rsidR="006E24C4" w:rsidRPr="00301EDC" w:rsidRDefault="006E24C4" w:rsidP="006E24C4">
      <w:pPr>
        <w:pStyle w:val="42"/>
        <w:numPr>
          <w:ilvl w:val="0"/>
          <w:numId w:val="6"/>
        </w:numPr>
      </w:pPr>
      <w:r w:rsidRPr="00301EDC">
        <w:t>Все время</w:t>
      </w:r>
      <w:r w:rsidRPr="00301EDC">
        <w:tab/>
        <w:t>(0)</w:t>
      </w:r>
    </w:p>
    <w:p w:rsidR="006E24C4" w:rsidRPr="00301EDC" w:rsidRDefault="006E24C4" w:rsidP="006E24C4">
      <w:pPr>
        <w:pStyle w:val="42"/>
        <w:numPr>
          <w:ilvl w:val="0"/>
          <w:numId w:val="6"/>
        </w:numPr>
      </w:pPr>
      <w:r w:rsidRPr="00301EDC">
        <w:t>Большую часть времени (1)</w:t>
      </w:r>
    </w:p>
    <w:p w:rsidR="006E24C4" w:rsidRPr="00301EDC" w:rsidRDefault="006E24C4" w:rsidP="006E24C4">
      <w:pPr>
        <w:pStyle w:val="42"/>
        <w:numPr>
          <w:ilvl w:val="0"/>
          <w:numId w:val="6"/>
        </w:numPr>
      </w:pPr>
      <w:r w:rsidRPr="00301EDC">
        <w:t>Часто</w:t>
      </w:r>
      <w:r w:rsidRPr="00301EDC">
        <w:tab/>
        <w:t>(2)</w:t>
      </w:r>
    </w:p>
    <w:p w:rsidR="006E24C4" w:rsidRPr="00301EDC" w:rsidRDefault="006E24C4" w:rsidP="006E24C4">
      <w:pPr>
        <w:pStyle w:val="42"/>
        <w:numPr>
          <w:ilvl w:val="0"/>
          <w:numId w:val="6"/>
        </w:numPr>
      </w:pPr>
      <w:r w:rsidRPr="00301EDC">
        <w:t>Иногда</w:t>
      </w:r>
      <w:r w:rsidRPr="00301EDC">
        <w:tab/>
        <w:t>(3)</w:t>
      </w:r>
    </w:p>
    <w:p w:rsidR="006E24C4" w:rsidRPr="00301EDC" w:rsidRDefault="006E24C4" w:rsidP="006E24C4">
      <w:pPr>
        <w:pStyle w:val="42"/>
        <w:numPr>
          <w:ilvl w:val="0"/>
          <w:numId w:val="6"/>
        </w:numPr>
      </w:pPr>
      <w:r w:rsidRPr="00301EDC">
        <w:t>Редко</w:t>
      </w:r>
      <w:r w:rsidRPr="00301EDC">
        <w:tab/>
        <w:t>(4)</w:t>
      </w:r>
    </w:p>
    <w:p w:rsidR="006E24C4" w:rsidRPr="00301EDC" w:rsidRDefault="006E24C4" w:rsidP="006E24C4">
      <w:pPr>
        <w:pStyle w:val="42"/>
        <w:numPr>
          <w:ilvl w:val="0"/>
          <w:numId w:val="6"/>
        </w:numPr>
      </w:pPr>
      <w:r w:rsidRPr="00301EDC">
        <w:t>Ни разу (5)</w:t>
      </w:r>
    </w:p>
    <w:p w:rsidR="006E24C4" w:rsidRPr="00301EDC" w:rsidRDefault="006E24C4" w:rsidP="006E24C4">
      <w:pPr>
        <w:pStyle w:val="42"/>
        <w:ind w:left="348" w:firstLine="0"/>
      </w:pPr>
    </w:p>
    <w:p w:rsidR="006E24C4" w:rsidRPr="00301EDC" w:rsidRDefault="006E24C4" w:rsidP="006E24C4">
      <w:pPr>
        <w:rPr>
          <w:rFonts w:ascii="Times New Roman" w:hAnsi="Times New Roman" w:cs="Times New Roman"/>
          <w:b/>
          <w:sz w:val="24"/>
          <w:szCs w:val="24"/>
        </w:rPr>
      </w:pPr>
    </w:p>
    <w:p w:rsidR="006E24C4" w:rsidRPr="00301EDC" w:rsidRDefault="006E24C4" w:rsidP="006E24C4">
      <w:pPr>
        <w:rPr>
          <w:rFonts w:ascii="Times New Roman" w:hAnsi="Times New Roman" w:cs="Times New Roman"/>
          <w:b/>
          <w:color w:val="000000" w:themeColor="text1"/>
          <w:sz w:val="24"/>
          <w:szCs w:val="24"/>
        </w:rPr>
      </w:pPr>
      <w:r w:rsidRPr="00301EDC">
        <w:rPr>
          <w:rFonts w:ascii="Times New Roman" w:hAnsi="Times New Roman" w:cs="Times New Roman"/>
          <w:b/>
          <w:sz w:val="24"/>
          <w:szCs w:val="24"/>
        </w:rPr>
        <w:t>21.   Как часто Вы чувствовали себя упавши</w:t>
      </w:r>
      <w:proofErr w:type="gramStart"/>
      <w:r w:rsidRPr="00301EDC">
        <w:rPr>
          <w:rFonts w:ascii="Times New Roman" w:hAnsi="Times New Roman" w:cs="Times New Roman"/>
          <w:b/>
          <w:sz w:val="24"/>
          <w:szCs w:val="24"/>
        </w:rPr>
        <w:t>м(</w:t>
      </w:r>
      <w:proofErr w:type="gramEnd"/>
      <w:r w:rsidRPr="00301EDC">
        <w:rPr>
          <w:rFonts w:ascii="Times New Roman" w:hAnsi="Times New Roman" w:cs="Times New Roman"/>
          <w:b/>
          <w:sz w:val="24"/>
          <w:szCs w:val="24"/>
        </w:rPr>
        <w:t>ей) духом и печальным(ой) из-</w:t>
      </w:r>
      <w:r w:rsidRPr="00301EDC">
        <w:rPr>
          <w:rFonts w:ascii="Times New Roman" w:hAnsi="Times New Roman" w:cs="Times New Roman"/>
          <w:b/>
          <w:color w:val="000000" w:themeColor="text1"/>
          <w:sz w:val="24"/>
          <w:szCs w:val="24"/>
        </w:rPr>
        <w:t>за заболевания гепатитом?</w:t>
      </w:r>
    </w:p>
    <w:p w:rsidR="006E24C4" w:rsidRPr="00301EDC" w:rsidRDefault="006E24C4" w:rsidP="006E24C4">
      <w:pPr>
        <w:pStyle w:val="42"/>
        <w:numPr>
          <w:ilvl w:val="0"/>
          <w:numId w:val="6"/>
        </w:numPr>
        <w:rPr>
          <w:color w:val="000000" w:themeColor="text1"/>
        </w:rPr>
      </w:pPr>
      <w:r w:rsidRPr="00301EDC">
        <w:rPr>
          <w:color w:val="000000" w:themeColor="text1"/>
        </w:rPr>
        <w:t>Все время (0)</w:t>
      </w:r>
      <w:r w:rsidRPr="00301EDC">
        <w:rPr>
          <w:color w:val="000000" w:themeColor="text1"/>
        </w:rPr>
        <w:tab/>
      </w:r>
    </w:p>
    <w:p w:rsidR="006E24C4" w:rsidRPr="00301EDC" w:rsidRDefault="006E24C4" w:rsidP="006E24C4">
      <w:pPr>
        <w:pStyle w:val="42"/>
        <w:numPr>
          <w:ilvl w:val="0"/>
          <w:numId w:val="6"/>
        </w:numPr>
        <w:rPr>
          <w:color w:val="000000" w:themeColor="text1"/>
        </w:rPr>
      </w:pPr>
      <w:r w:rsidRPr="00301EDC">
        <w:rPr>
          <w:color w:val="000000" w:themeColor="text1"/>
        </w:rPr>
        <w:t>Большую часть времени (1)</w:t>
      </w:r>
    </w:p>
    <w:p w:rsidR="006E24C4" w:rsidRPr="00301EDC" w:rsidRDefault="006E24C4" w:rsidP="006E24C4">
      <w:pPr>
        <w:pStyle w:val="42"/>
        <w:numPr>
          <w:ilvl w:val="0"/>
          <w:numId w:val="6"/>
        </w:numPr>
        <w:rPr>
          <w:color w:val="000000" w:themeColor="text1"/>
        </w:rPr>
      </w:pPr>
      <w:r w:rsidRPr="00301EDC">
        <w:rPr>
          <w:color w:val="000000" w:themeColor="text1"/>
        </w:rPr>
        <w:t>Часто</w:t>
      </w:r>
      <w:r w:rsidRPr="00301EDC">
        <w:rPr>
          <w:color w:val="000000" w:themeColor="text1"/>
        </w:rPr>
        <w:tab/>
        <w:t>(2)</w:t>
      </w:r>
    </w:p>
    <w:p w:rsidR="006E24C4" w:rsidRPr="00301EDC" w:rsidRDefault="006E24C4" w:rsidP="006E24C4">
      <w:pPr>
        <w:pStyle w:val="42"/>
        <w:numPr>
          <w:ilvl w:val="0"/>
          <w:numId w:val="6"/>
        </w:numPr>
        <w:rPr>
          <w:color w:val="000000" w:themeColor="text1"/>
        </w:rPr>
      </w:pPr>
      <w:r w:rsidRPr="00301EDC">
        <w:rPr>
          <w:color w:val="000000" w:themeColor="text1"/>
        </w:rPr>
        <w:t>Иногда</w:t>
      </w:r>
      <w:r w:rsidRPr="00301EDC">
        <w:rPr>
          <w:color w:val="000000" w:themeColor="text1"/>
        </w:rPr>
        <w:tab/>
        <w:t>(3)</w:t>
      </w:r>
    </w:p>
    <w:p w:rsidR="006E24C4" w:rsidRPr="00301EDC" w:rsidRDefault="006E24C4" w:rsidP="006E24C4">
      <w:pPr>
        <w:pStyle w:val="42"/>
        <w:numPr>
          <w:ilvl w:val="0"/>
          <w:numId w:val="6"/>
        </w:numPr>
        <w:rPr>
          <w:color w:val="000000" w:themeColor="text1"/>
        </w:rPr>
      </w:pPr>
      <w:r w:rsidRPr="00301EDC">
        <w:rPr>
          <w:color w:val="000000" w:themeColor="text1"/>
        </w:rPr>
        <w:t>Редко</w:t>
      </w:r>
      <w:r w:rsidRPr="00301EDC">
        <w:rPr>
          <w:color w:val="000000" w:themeColor="text1"/>
        </w:rPr>
        <w:tab/>
        <w:t>(4)</w:t>
      </w:r>
    </w:p>
    <w:p w:rsidR="006E24C4" w:rsidRPr="00301EDC" w:rsidRDefault="006E24C4" w:rsidP="006E24C4">
      <w:pPr>
        <w:pStyle w:val="42"/>
        <w:numPr>
          <w:ilvl w:val="0"/>
          <w:numId w:val="6"/>
        </w:numPr>
        <w:rPr>
          <w:color w:val="000000" w:themeColor="text1"/>
        </w:rPr>
      </w:pPr>
      <w:r w:rsidRPr="00301EDC">
        <w:rPr>
          <w:color w:val="000000" w:themeColor="text1"/>
        </w:rPr>
        <w:t>Ни разу    (5)</w:t>
      </w:r>
    </w:p>
    <w:p w:rsidR="006E24C4" w:rsidRPr="00301EDC" w:rsidRDefault="006E24C4" w:rsidP="006E24C4">
      <w:pPr>
        <w:pStyle w:val="42"/>
        <w:ind w:left="348" w:firstLine="0"/>
        <w:rPr>
          <w:color w:val="000000" w:themeColor="text1"/>
        </w:rPr>
      </w:pPr>
    </w:p>
    <w:p w:rsidR="006E24C4" w:rsidRPr="00301EDC" w:rsidRDefault="006E24C4" w:rsidP="006E24C4">
      <w:pPr>
        <w:jc w:val="both"/>
        <w:rPr>
          <w:rFonts w:ascii="Times New Roman" w:hAnsi="Times New Roman" w:cs="Times New Roman"/>
          <w:b/>
          <w:color w:val="000000" w:themeColor="text1"/>
          <w:sz w:val="24"/>
          <w:szCs w:val="24"/>
        </w:rPr>
      </w:pPr>
      <w:r w:rsidRPr="00301EDC">
        <w:rPr>
          <w:rFonts w:ascii="Times New Roman" w:hAnsi="Times New Roman" w:cs="Times New Roman"/>
          <w:b/>
          <w:color w:val="000000" w:themeColor="text1"/>
          <w:sz w:val="24"/>
          <w:szCs w:val="24"/>
        </w:rPr>
        <w:lastRenderedPageBreak/>
        <w:t xml:space="preserve">22. Как часто за последние 4 недели Вы отмечали нарушения сна (приступы сонливости в дневное время и/или бессонницу ночью)?  </w:t>
      </w:r>
    </w:p>
    <w:p w:rsidR="006E24C4" w:rsidRPr="00301EDC" w:rsidRDefault="006E24C4" w:rsidP="006E24C4">
      <w:pPr>
        <w:pStyle w:val="42"/>
        <w:numPr>
          <w:ilvl w:val="0"/>
          <w:numId w:val="6"/>
        </w:numPr>
        <w:rPr>
          <w:color w:val="000000" w:themeColor="text1"/>
        </w:rPr>
      </w:pPr>
      <w:r w:rsidRPr="00301EDC">
        <w:rPr>
          <w:color w:val="000000" w:themeColor="text1"/>
        </w:rPr>
        <w:t>Все время</w:t>
      </w:r>
      <w:r w:rsidRPr="00301EDC">
        <w:rPr>
          <w:color w:val="000000" w:themeColor="text1"/>
        </w:rPr>
        <w:tab/>
        <w:t>(0)</w:t>
      </w:r>
    </w:p>
    <w:p w:rsidR="006E24C4" w:rsidRPr="00301EDC" w:rsidRDefault="006E24C4" w:rsidP="006E24C4">
      <w:pPr>
        <w:pStyle w:val="42"/>
        <w:numPr>
          <w:ilvl w:val="0"/>
          <w:numId w:val="6"/>
        </w:numPr>
        <w:rPr>
          <w:color w:val="000000" w:themeColor="text1"/>
        </w:rPr>
      </w:pPr>
      <w:r w:rsidRPr="00301EDC">
        <w:rPr>
          <w:color w:val="000000" w:themeColor="text1"/>
        </w:rPr>
        <w:t>Большую часть времени (1)</w:t>
      </w:r>
    </w:p>
    <w:p w:rsidR="006E24C4" w:rsidRPr="00301EDC" w:rsidRDefault="006E24C4" w:rsidP="006E24C4">
      <w:pPr>
        <w:pStyle w:val="42"/>
        <w:numPr>
          <w:ilvl w:val="0"/>
          <w:numId w:val="6"/>
        </w:numPr>
        <w:rPr>
          <w:color w:val="000000" w:themeColor="text1"/>
        </w:rPr>
      </w:pPr>
      <w:r w:rsidRPr="00301EDC">
        <w:rPr>
          <w:color w:val="000000" w:themeColor="text1"/>
        </w:rPr>
        <w:t>Часто</w:t>
      </w:r>
      <w:r w:rsidRPr="00301EDC">
        <w:rPr>
          <w:color w:val="000000" w:themeColor="text1"/>
        </w:rPr>
        <w:tab/>
        <w:t>(2)</w:t>
      </w:r>
    </w:p>
    <w:p w:rsidR="006E24C4" w:rsidRPr="00301EDC" w:rsidRDefault="006E24C4" w:rsidP="006E24C4">
      <w:pPr>
        <w:pStyle w:val="42"/>
        <w:numPr>
          <w:ilvl w:val="0"/>
          <w:numId w:val="6"/>
        </w:numPr>
        <w:rPr>
          <w:color w:val="000000" w:themeColor="text1"/>
        </w:rPr>
      </w:pPr>
      <w:r w:rsidRPr="00301EDC">
        <w:rPr>
          <w:color w:val="000000" w:themeColor="text1"/>
        </w:rPr>
        <w:t>Иногда</w:t>
      </w:r>
      <w:r w:rsidRPr="00301EDC">
        <w:rPr>
          <w:color w:val="000000" w:themeColor="text1"/>
        </w:rPr>
        <w:tab/>
        <w:t>(3)</w:t>
      </w:r>
    </w:p>
    <w:p w:rsidR="006E24C4" w:rsidRPr="00301EDC" w:rsidRDefault="006E24C4" w:rsidP="006E24C4">
      <w:pPr>
        <w:pStyle w:val="42"/>
        <w:numPr>
          <w:ilvl w:val="0"/>
          <w:numId w:val="6"/>
        </w:numPr>
        <w:rPr>
          <w:color w:val="000000" w:themeColor="text1"/>
        </w:rPr>
      </w:pPr>
      <w:r w:rsidRPr="00301EDC">
        <w:rPr>
          <w:color w:val="000000" w:themeColor="text1"/>
        </w:rPr>
        <w:t>Редко</w:t>
      </w:r>
      <w:r w:rsidRPr="00301EDC">
        <w:rPr>
          <w:color w:val="000000" w:themeColor="text1"/>
        </w:rPr>
        <w:tab/>
        <w:t>(4)</w:t>
      </w:r>
    </w:p>
    <w:p w:rsidR="006E24C4" w:rsidRPr="00301EDC" w:rsidRDefault="006E24C4" w:rsidP="006E24C4">
      <w:pPr>
        <w:pStyle w:val="42"/>
        <w:numPr>
          <w:ilvl w:val="0"/>
          <w:numId w:val="6"/>
        </w:numPr>
        <w:rPr>
          <w:color w:val="000000" w:themeColor="text1"/>
        </w:rPr>
      </w:pPr>
      <w:r w:rsidRPr="00301EDC">
        <w:rPr>
          <w:color w:val="000000" w:themeColor="text1"/>
        </w:rPr>
        <w:t>Ни разу    (5)</w:t>
      </w:r>
    </w:p>
    <w:p w:rsidR="006E24C4" w:rsidRPr="00301EDC" w:rsidRDefault="006E24C4" w:rsidP="006E24C4">
      <w:pPr>
        <w:pStyle w:val="42"/>
        <w:ind w:left="348" w:firstLine="0"/>
        <w:rPr>
          <w:color w:val="000000" w:themeColor="text1"/>
        </w:rPr>
      </w:pPr>
    </w:p>
    <w:p w:rsidR="006E24C4" w:rsidRPr="00301EDC" w:rsidRDefault="006E24C4" w:rsidP="006E24C4">
      <w:pPr>
        <w:jc w:val="both"/>
        <w:rPr>
          <w:rFonts w:ascii="Times New Roman" w:hAnsi="Times New Roman" w:cs="Times New Roman"/>
          <w:b/>
          <w:color w:val="000000" w:themeColor="text1"/>
          <w:sz w:val="24"/>
          <w:szCs w:val="24"/>
        </w:rPr>
      </w:pPr>
    </w:p>
    <w:p w:rsidR="006E24C4" w:rsidRPr="00301EDC" w:rsidRDefault="006E24C4" w:rsidP="006E24C4">
      <w:pPr>
        <w:jc w:val="both"/>
        <w:rPr>
          <w:rFonts w:ascii="Times New Roman" w:hAnsi="Times New Roman" w:cs="Times New Roman"/>
          <w:b/>
          <w:color w:val="000000" w:themeColor="text1"/>
          <w:sz w:val="24"/>
          <w:szCs w:val="24"/>
        </w:rPr>
      </w:pPr>
      <w:r w:rsidRPr="00301EDC">
        <w:rPr>
          <w:rFonts w:ascii="Times New Roman" w:hAnsi="Times New Roman" w:cs="Times New Roman"/>
          <w:b/>
          <w:color w:val="000000" w:themeColor="text1"/>
          <w:sz w:val="24"/>
          <w:szCs w:val="24"/>
        </w:rPr>
        <w:t>23.  Насколько сильно заболевание гепатитом ограничивает Вашу повседневную физическую и социальную активность (на работе, в семье, в общении с друзьями, коллегами):</w:t>
      </w:r>
      <w:r w:rsidR="009134A3" w:rsidRPr="00301EDC">
        <w:rPr>
          <w:rFonts w:ascii="Times New Roman" w:hAnsi="Times New Roman" w:cs="Times New Roman"/>
          <w:b/>
          <w:color w:val="000000" w:themeColor="text1"/>
          <w:sz w:val="24"/>
          <w:szCs w:val="24"/>
        </w:rPr>
        <w:t xml:space="preserve"> </w:t>
      </w:r>
    </w:p>
    <w:p w:rsidR="006E24C4" w:rsidRPr="00301EDC" w:rsidRDefault="006E24C4" w:rsidP="006E24C4">
      <w:pPr>
        <w:pStyle w:val="42"/>
        <w:numPr>
          <w:ilvl w:val="0"/>
          <w:numId w:val="6"/>
        </w:numPr>
        <w:rPr>
          <w:color w:val="000000" w:themeColor="text1"/>
        </w:rPr>
      </w:pPr>
      <w:r w:rsidRPr="00301EDC">
        <w:rPr>
          <w:color w:val="000000" w:themeColor="text1"/>
        </w:rPr>
        <w:t>Очень сильно ограничивает -  на работе, дома, в общении с людьми (1)</w:t>
      </w:r>
    </w:p>
    <w:p w:rsidR="006E24C4" w:rsidRPr="00301EDC" w:rsidRDefault="006E24C4" w:rsidP="006E24C4">
      <w:pPr>
        <w:pStyle w:val="42"/>
        <w:numPr>
          <w:ilvl w:val="0"/>
          <w:numId w:val="6"/>
        </w:numPr>
        <w:rPr>
          <w:color w:val="000000" w:themeColor="text1"/>
        </w:rPr>
      </w:pPr>
      <w:r w:rsidRPr="00301EDC">
        <w:rPr>
          <w:color w:val="000000" w:themeColor="text1"/>
        </w:rPr>
        <w:t>Достаточно сильно ограничивает -  на работе, дома, в общении с людьми (2)</w:t>
      </w:r>
    </w:p>
    <w:p w:rsidR="006E24C4" w:rsidRPr="00301EDC" w:rsidRDefault="006E24C4" w:rsidP="006E24C4">
      <w:pPr>
        <w:pStyle w:val="42"/>
        <w:numPr>
          <w:ilvl w:val="0"/>
          <w:numId w:val="6"/>
        </w:numPr>
        <w:rPr>
          <w:color w:val="000000" w:themeColor="text1"/>
        </w:rPr>
      </w:pPr>
      <w:r w:rsidRPr="00301EDC">
        <w:rPr>
          <w:color w:val="000000" w:themeColor="text1"/>
        </w:rPr>
        <w:t>В некоторой степени ограничивает  (3)</w:t>
      </w:r>
    </w:p>
    <w:p w:rsidR="006E24C4" w:rsidRPr="00301EDC" w:rsidRDefault="006E24C4" w:rsidP="006E24C4">
      <w:pPr>
        <w:pStyle w:val="42"/>
        <w:numPr>
          <w:ilvl w:val="0"/>
          <w:numId w:val="6"/>
        </w:numPr>
        <w:rPr>
          <w:color w:val="000000" w:themeColor="text1"/>
        </w:rPr>
      </w:pPr>
      <w:r w:rsidRPr="00301EDC">
        <w:rPr>
          <w:color w:val="000000" w:themeColor="text1"/>
        </w:rPr>
        <w:t>Почти нет ограничений, вызванных гепатитом  (4)</w:t>
      </w:r>
    </w:p>
    <w:p w:rsidR="006E24C4" w:rsidRPr="00301EDC" w:rsidRDefault="006E24C4" w:rsidP="006E24C4">
      <w:pPr>
        <w:pStyle w:val="42"/>
        <w:numPr>
          <w:ilvl w:val="0"/>
          <w:numId w:val="6"/>
        </w:numPr>
        <w:rPr>
          <w:color w:val="000000" w:themeColor="text1"/>
        </w:rPr>
      </w:pPr>
      <w:r w:rsidRPr="00301EDC">
        <w:rPr>
          <w:color w:val="000000" w:themeColor="text1"/>
        </w:rPr>
        <w:t>Нет никаких проблем ни в работе, ни в общении, вызванных гепатитом. (5)</w:t>
      </w:r>
    </w:p>
    <w:p w:rsidR="006E24C4" w:rsidRPr="00301EDC" w:rsidRDefault="006E24C4" w:rsidP="006E24C4">
      <w:pPr>
        <w:pStyle w:val="42"/>
        <w:rPr>
          <w:color w:val="000000" w:themeColor="text1"/>
        </w:rPr>
      </w:pPr>
    </w:p>
    <w:p w:rsidR="006E24C4" w:rsidRPr="00301EDC" w:rsidRDefault="006E24C4">
      <w:pPr>
        <w:rPr>
          <w:rFonts w:ascii="Times New Roman" w:hAnsi="Times New Roman" w:cs="Times New Roman"/>
          <w:color w:val="000000" w:themeColor="text1"/>
          <w:lang w:val="en-US"/>
        </w:rPr>
      </w:pPr>
      <w:r w:rsidRPr="00301EDC">
        <w:rPr>
          <w:rFonts w:ascii="Times New Roman" w:hAnsi="Times New Roman" w:cs="Times New Roman"/>
          <w:color w:val="000000" w:themeColor="text1"/>
          <w:lang w:val="en-US"/>
        </w:rPr>
        <w:br w:type="page"/>
      </w:r>
    </w:p>
    <w:p w:rsidR="00791CBC" w:rsidRPr="00791CBC" w:rsidRDefault="00791CBC" w:rsidP="00791CBC">
      <w:pPr>
        <w:pStyle w:val="1"/>
        <w:jc w:val="left"/>
        <w:rPr>
          <w:rFonts w:cs="Times New Roman"/>
          <w:sz w:val="28"/>
        </w:rPr>
      </w:pPr>
      <w:bookmarkStart w:id="73" w:name="_Toc357030735"/>
      <w:bookmarkStart w:id="74" w:name="_Toc358236577"/>
      <w:r w:rsidRPr="00791CBC">
        <w:rPr>
          <w:rFonts w:cs="Times New Roman"/>
          <w:sz w:val="28"/>
        </w:rPr>
        <w:lastRenderedPageBreak/>
        <w:t>Приложение</w:t>
      </w:r>
      <w:bookmarkEnd w:id="73"/>
      <w:r>
        <w:rPr>
          <w:rFonts w:cs="Times New Roman"/>
          <w:sz w:val="28"/>
        </w:rPr>
        <w:t xml:space="preserve"> 2</w:t>
      </w:r>
      <w:r w:rsidRPr="00791CBC">
        <w:rPr>
          <w:rFonts w:cs="Times New Roman"/>
          <w:sz w:val="28"/>
        </w:rPr>
        <w:t>.</w:t>
      </w:r>
      <w:bookmarkEnd w:id="74"/>
    </w:p>
    <w:p w:rsidR="00791CBC" w:rsidRPr="00301EDC" w:rsidRDefault="00791CBC" w:rsidP="00791CBC">
      <w:pPr>
        <w:spacing w:line="360" w:lineRule="auto"/>
        <w:jc w:val="right"/>
        <w:rPr>
          <w:rFonts w:ascii="Times New Roman" w:hAnsi="Times New Roman" w:cs="Times New Roman"/>
        </w:rPr>
      </w:pPr>
      <w:r>
        <w:rPr>
          <w:rFonts w:ascii="Times New Roman" w:hAnsi="Times New Roman" w:cs="Times New Roman"/>
          <w:b/>
          <w:sz w:val="28"/>
        </w:rPr>
        <w:t xml:space="preserve">Таблица </w:t>
      </w:r>
      <w:r w:rsidRPr="000D38E3">
        <w:rPr>
          <w:rFonts w:ascii="Times New Roman" w:hAnsi="Times New Roman" w:cs="Times New Roman"/>
          <w:b/>
          <w:sz w:val="28"/>
        </w:rPr>
        <w:t xml:space="preserve">1. Значение </w:t>
      </w:r>
      <w:r w:rsidRPr="000D38E3">
        <w:rPr>
          <w:rFonts w:ascii="Times New Roman" w:hAnsi="Times New Roman" w:cs="Times New Roman"/>
          <w:b/>
          <w:sz w:val="28"/>
          <w:lang w:val="en-US"/>
        </w:rPr>
        <w:t>SRTP</w:t>
      </w:r>
      <w:r w:rsidRPr="000D38E3">
        <w:rPr>
          <w:rFonts w:ascii="Times New Roman" w:hAnsi="Times New Roman" w:cs="Times New Roman"/>
          <w:b/>
          <w:sz w:val="28"/>
        </w:rPr>
        <w:t xml:space="preserve"> для регионов России.</w:t>
      </w:r>
      <w:r w:rsidRPr="00301EDC">
        <w:rPr>
          <w:rFonts w:ascii="Times New Roman" w:hAnsi="Times New Roman" w:cs="Times New Roman"/>
          <w:noProof/>
          <w:lang w:eastAsia="ru-RU"/>
        </w:rPr>
        <w:drawing>
          <wp:inline distT="0" distB="0" distL="0" distR="0" wp14:anchorId="628F1A93" wp14:editId="26FB5378">
            <wp:extent cx="5940425" cy="4586065"/>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940425" cy="4586065"/>
                    </a:xfrm>
                    <a:prstGeom prst="rect">
                      <a:avLst/>
                    </a:prstGeom>
                  </pic:spPr>
                </pic:pic>
              </a:graphicData>
            </a:graphic>
          </wp:inline>
        </w:drawing>
      </w:r>
    </w:p>
    <w:p w:rsidR="00791CBC" w:rsidRPr="000D38E3" w:rsidRDefault="00791CBC" w:rsidP="00791CBC">
      <w:pPr>
        <w:spacing w:line="360" w:lineRule="auto"/>
        <w:rPr>
          <w:rFonts w:ascii="Times New Roman" w:hAnsi="Times New Roman" w:cs="Times New Roman"/>
          <w:i/>
          <w:sz w:val="28"/>
        </w:rPr>
      </w:pPr>
      <w:r w:rsidRPr="000D38E3">
        <w:rPr>
          <w:rFonts w:ascii="Times New Roman" w:hAnsi="Times New Roman" w:cs="Times New Roman"/>
          <w:i/>
          <w:sz w:val="28"/>
        </w:rPr>
        <w:t xml:space="preserve">Источник: Коссова Т.В., </w:t>
      </w:r>
      <w:proofErr w:type="spellStart"/>
      <w:r w:rsidRPr="000D38E3">
        <w:rPr>
          <w:rFonts w:ascii="Times New Roman" w:hAnsi="Times New Roman" w:cs="Times New Roman"/>
          <w:i/>
          <w:sz w:val="28"/>
        </w:rPr>
        <w:t>Шелунцова</w:t>
      </w:r>
      <w:proofErr w:type="spellEnd"/>
      <w:r w:rsidRPr="000D38E3">
        <w:rPr>
          <w:rFonts w:ascii="Times New Roman" w:hAnsi="Times New Roman" w:cs="Times New Roman"/>
          <w:i/>
          <w:sz w:val="28"/>
        </w:rPr>
        <w:t xml:space="preserve"> М.А. Социальная ставка дисконтирования в России: методология, оце</w:t>
      </w:r>
      <w:r w:rsidR="00113D47">
        <w:rPr>
          <w:rFonts w:ascii="Times New Roman" w:hAnsi="Times New Roman" w:cs="Times New Roman"/>
          <w:i/>
          <w:sz w:val="28"/>
        </w:rPr>
        <w:t xml:space="preserve">нка, межрегиональные различия </w:t>
      </w:r>
      <w:r w:rsidR="00113D47" w:rsidRPr="00113D47">
        <w:rPr>
          <w:rFonts w:ascii="Times New Roman" w:hAnsi="Times New Roman" w:cs="Times New Roman"/>
          <w:i/>
          <w:sz w:val="28"/>
        </w:rPr>
        <w:t xml:space="preserve">// </w:t>
      </w:r>
      <w:r w:rsidRPr="000D38E3">
        <w:rPr>
          <w:rFonts w:ascii="Times New Roman" w:hAnsi="Times New Roman" w:cs="Times New Roman"/>
          <w:i/>
          <w:sz w:val="28"/>
        </w:rPr>
        <w:t>Экономическая наука современной России, №3(58), 2012, с. 16-27.</w:t>
      </w:r>
    </w:p>
    <w:p w:rsidR="00791CBC" w:rsidRPr="009B460C" w:rsidRDefault="00791CBC" w:rsidP="00791CBC">
      <w:pPr>
        <w:spacing w:line="360" w:lineRule="auto"/>
        <w:rPr>
          <w:rFonts w:ascii="Times New Roman" w:hAnsi="Times New Roman" w:cs="Times New Roman"/>
          <w:sz w:val="20"/>
        </w:rPr>
      </w:pPr>
    </w:p>
    <w:p w:rsidR="00791CBC" w:rsidRPr="009B460C" w:rsidRDefault="00791CBC" w:rsidP="00791CBC">
      <w:pPr>
        <w:spacing w:line="360" w:lineRule="auto"/>
        <w:rPr>
          <w:rFonts w:ascii="Times New Roman" w:hAnsi="Times New Roman" w:cs="Times New Roman"/>
          <w:sz w:val="28"/>
        </w:rPr>
      </w:pPr>
    </w:p>
    <w:p w:rsidR="00791CBC" w:rsidRPr="00301EDC" w:rsidRDefault="00791CBC" w:rsidP="00791CBC">
      <w:pPr>
        <w:spacing w:before="240" w:line="360" w:lineRule="auto"/>
        <w:rPr>
          <w:rFonts w:ascii="Times New Roman" w:hAnsi="Times New Roman" w:cs="Times New Roman"/>
          <w:sz w:val="28"/>
        </w:rPr>
      </w:pPr>
      <w:r w:rsidRPr="00301EDC">
        <w:rPr>
          <w:rFonts w:ascii="Times New Roman" w:hAnsi="Times New Roman" w:cs="Times New Roman"/>
          <w:sz w:val="28"/>
        </w:rPr>
        <w:t xml:space="preserve"> </w:t>
      </w:r>
    </w:p>
    <w:p w:rsidR="00791CBC" w:rsidRDefault="00791CBC" w:rsidP="00791CBC">
      <w:pPr>
        <w:rPr>
          <w:rFonts w:ascii="Times New Roman" w:hAnsi="Times New Roman" w:cs="Times New Roman"/>
        </w:rPr>
      </w:pPr>
    </w:p>
    <w:p w:rsidR="00791CBC" w:rsidRDefault="00791CBC" w:rsidP="00791CBC">
      <w:pPr>
        <w:rPr>
          <w:rFonts w:ascii="Times New Roman" w:hAnsi="Times New Roman" w:cs="Times New Roman"/>
          <w:b/>
          <w:sz w:val="28"/>
        </w:rPr>
      </w:pPr>
    </w:p>
    <w:p w:rsidR="00791CBC" w:rsidRDefault="00791CBC" w:rsidP="00791CBC">
      <w:pPr>
        <w:rPr>
          <w:rFonts w:ascii="Times New Roman" w:hAnsi="Times New Roman" w:cs="Times New Roman"/>
          <w:b/>
          <w:sz w:val="28"/>
        </w:rPr>
      </w:pPr>
      <w:r w:rsidRPr="00791CBC">
        <w:rPr>
          <w:rFonts w:ascii="Times New Roman" w:hAnsi="Times New Roman" w:cs="Times New Roman"/>
          <w:b/>
          <w:sz w:val="28"/>
        </w:rPr>
        <w:lastRenderedPageBreak/>
        <w:t>Приложение</w:t>
      </w:r>
      <w:r>
        <w:rPr>
          <w:rFonts w:ascii="Times New Roman" w:hAnsi="Times New Roman" w:cs="Times New Roman"/>
          <w:b/>
          <w:sz w:val="28"/>
        </w:rPr>
        <w:t xml:space="preserve"> 3</w:t>
      </w:r>
    </w:p>
    <w:p w:rsidR="00791CBC" w:rsidRDefault="00791CBC" w:rsidP="00791CBC">
      <w:pPr>
        <w:rPr>
          <w:rFonts w:ascii="Times New Roman" w:hAnsi="Times New Roman" w:cs="Times New Roman"/>
          <w:b/>
          <w:sz w:val="28"/>
        </w:rPr>
      </w:pPr>
    </w:p>
    <w:p w:rsidR="00791CBC" w:rsidRPr="00301EDC" w:rsidRDefault="00791CBC" w:rsidP="00791CBC">
      <w:pPr>
        <w:rPr>
          <w:rFonts w:ascii="Times New Roman" w:hAnsi="Times New Roman" w:cs="Times New Roman"/>
        </w:rPr>
      </w:pPr>
      <w:r w:rsidRPr="00301EDC">
        <w:rPr>
          <w:rFonts w:ascii="Times New Roman" w:hAnsi="Times New Roman" w:cs="Times New Roman"/>
          <w:noProof/>
          <w:lang w:eastAsia="ru-RU"/>
        </w:rPr>
        <w:drawing>
          <wp:inline distT="0" distB="0" distL="0" distR="0" wp14:anchorId="12BDE2CF" wp14:editId="19B2EC3A">
            <wp:extent cx="5752465" cy="5273675"/>
            <wp:effectExtent l="0" t="0" r="635" b="3175"/>
            <wp:docPr id="14" name="Рисунок 14" descr="C:\Users\Igor Shirokov\Desktop\preva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Igor Shirokov\Desktop\prevalence.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2465" cy="5273675"/>
                    </a:xfrm>
                    <a:prstGeom prst="rect">
                      <a:avLst/>
                    </a:prstGeom>
                    <a:noFill/>
                    <a:ln>
                      <a:noFill/>
                    </a:ln>
                  </pic:spPr>
                </pic:pic>
              </a:graphicData>
            </a:graphic>
          </wp:inline>
        </w:drawing>
      </w:r>
    </w:p>
    <w:p w:rsidR="00791CBC" w:rsidRPr="00490C68" w:rsidRDefault="00791CBC" w:rsidP="00791CBC">
      <w:pPr>
        <w:spacing w:line="360" w:lineRule="auto"/>
        <w:rPr>
          <w:rFonts w:ascii="Times New Roman" w:hAnsi="Times New Roman" w:cs="Times New Roman"/>
          <w:i/>
          <w:sz w:val="28"/>
        </w:rPr>
      </w:pPr>
      <w:r w:rsidRPr="00490C68">
        <w:rPr>
          <w:rFonts w:ascii="Times New Roman" w:hAnsi="Times New Roman" w:cs="Times New Roman"/>
          <w:i/>
          <w:sz w:val="28"/>
        </w:rPr>
        <w:t>Рисунок 1. Распространенность гепатита</w:t>
      </w:r>
      <w:proofErr w:type="gramStart"/>
      <w:r w:rsidRPr="00490C68">
        <w:rPr>
          <w:rFonts w:ascii="Times New Roman" w:hAnsi="Times New Roman" w:cs="Times New Roman"/>
          <w:i/>
          <w:sz w:val="28"/>
        </w:rPr>
        <w:t xml:space="preserve"> С</w:t>
      </w:r>
      <w:proofErr w:type="gramEnd"/>
      <w:r w:rsidRPr="00490C68">
        <w:rPr>
          <w:rFonts w:ascii="Times New Roman" w:hAnsi="Times New Roman" w:cs="Times New Roman"/>
          <w:i/>
          <w:sz w:val="28"/>
        </w:rPr>
        <w:t xml:space="preserve"> и его генотипов в странах Европы, Израиле и Канаде. Источник: [</w:t>
      </w:r>
      <w:r w:rsidR="00BE1EA2" w:rsidRPr="00A032A8">
        <w:rPr>
          <w:rFonts w:ascii="Times New Roman" w:hAnsi="Times New Roman" w:cs="Times New Roman"/>
          <w:i/>
          <w:sz w:val="28"/>
        </w:rPr>
        <w:t>9</w:t>
      </w:r>
      <w:r w:rsidRPr="00490C68">
        <w:rPr>
          <w:rFonts w:ascii="Times New Roman" w:hAnsi="Times New Roman" w:cs="Times New Roman"/>
          <w:i/>
          <w:sz w:val="28"/>
        </w:rPr>
        <w:t>].</w:t>
      </w:r>
    </w:p>
    <w:p w:rsidR="00791CBC" w:rsidRDefault="00791CBC">
      <w:pPr>
        <w:rPr>
          <w:rFonts w:ascii="Times New Roman" w:hAnsi="Times New Roman" w:cs="Times New Roman"/>
          <w:sz w:val="28"/>
        </w:rPr>
      </w:pPr>
      <w:r>
        <w:rPr>
          <w:rFonts w:ascii="Times New Roman" w:hAnsi="Times New Roman" w:cs="Times New Roman"/>
          <w:sz w:val="28"/>
        </w:rPr>
        <w:br w:type="page"/>
      </w:r>
    </w:p>
    <w:p w:rsidR="00791CBC" w:rsidRDefault="00490C68" w:rsidP="00490C68">
      <w:pPr>
        <w:pStyle w:val="4"/>
        <w:jc w:val="left"/>
        <w:rPr>
          <w:rFonts w:cs="Times New Roman"/>
        </w:rPr>
      </w:pPr>
      <w:r>
        <w:rPr>
          <w:rFonts w:cs="Times New Roman"/>
        </w:rPr>
        <w:lastRenderedPageBreak/>
        <w:t>Приложение 4</w:t>
      </w:r>
    </w:p>
    <w:p w:rsidR="00154400" w:rsidRDefault="006E24C4" w:rsidP="00490C68">
      <w:pPr>
        <w:pStyle w:val="4"/>
        <w:jc w:val="right"/>
        <w:rPr>
          <w:rFonts w:cs="Times New Roman"/>
        </w:rPr>
      </w:pPr>
      <w:r w:rsidRPr="005D28ED">
        <w:rPr>
          <w:rFonts w:cs="Times New Roman"/>
        </w:rPr>
        <w:t xml:space="preserve"> </w:t>
      </w:r>
      <w:r w:rsidR="00490C68">
        <w:rPr>
          <w:rFonts w:cs="Times New Roman"/>
        </w:rPr>
        <w:t>Таблица 2</w:t>
      </w:r>
      <w:r w:rsidR="00154400" w:rsidRPr="005D28ED">
        <w:rPr>
          <w:rFonts w:cs="Times New Roman"/>
        </w:rPr>
        <w:t xml:space="preserve">. Список лечебно профилактических учреждений, </w:t>
      </w:r>
      <w:r w:rsidR="00332B30" w:rsidRPr="005D28ED">
        <w:rPr>
          <w:rFonts w:cs="Times New Roman"/>
        </w:rPr>
        <w:t>в которых было пр</w:t>
      </w:r>
      <w:r w:rsidR="00490C68">
        <w:rPr>
          <w:rFonts w:cs="Times New Roman"/>
        </w:rPr>
        <w:t>оведено анкетирование пациентов</w:t>
      </w:r>
    </w:p>
    <w:p w:rsidR="00490C68" w:rsidRPr="00490C68" w:rsidRDefault="00490C68" w:rsidP="00490C68"/>
    <w:tbl>
      <w:tblPr>
        <w:tblW w:w="8369" w:type="dxa"/>
        <w:tblInd w:w="103" w:type="dxa"/>
        <w:tblLook w:val="04A0" w:firstRow="1" w:lastRow="0" w:firstColumn="1" w:lastColumn="0" w:noHBand="0" w:noVBand="1"/>
      </w:tblPr>
      <w:tblGrid>
        <w:gridCol w:w="700"/>
        <w:gridCol w:w="7669"/>
      </w:tblGrid>
      <w:tr w:rsidR="007D6638" w:rsidRPr="00301EDC" w:rsidTr="007D663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b/>
                <w:bCs/>
                <w:color w:val="000000"/>
                <w:sz w:val="24"/>
                <w:szCs w:val="24"/>
                <w:lang w:eastAsia="ru-RU"/>
              </w:rPr>
            </w:pPr>
            <w:r w:rsidRPr="00301EDC">
              <w:rPr>
                <w:rFonts w:ascii="Times New Roman" w:eastAsia="Times New Roman" w:hAnsi="Times New Roman" w:cs="Times New Roman"/>
                <w:b/>
                <w:bCs/>
                <w:color w:val="000000"/>
                <w:sz w:val="24"/>
                <w:szCs w:val="24"/>
                <w:lang w:eastAsia="ru-RU"/>
              </w:rPr>
              <w:t>№</w:t>
            </w:r>
          </w:p>
        </w:tc>
        <w:tc>
          <w:tcPr>
            <w:tcW w:w="7669" w:type="dxa"/>
            <w:tcBorders>
              <w:top w:val="single" w:sz="4" w:space="0" w:color="auto"/>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b/>
                <w:bCs/>
                <w:color w:val="000000"/>
                <w:sz w:val="24"/>
                <w:szCs w:val="24"/>
                <w:lang w:eastAsia="ru-RU"/>
              </w:rPr>
            </w:pPr>
            <w:r w:rsidRPr="00301EDC">
              <w:rPr>
                <w:rFonts w:ascii="Times New Roman" w:eastAsia="Times New Roman" w:hAnsi="Times New Roman" w:cs="Times New Roman"/>
                <w:b/>
                <w:bCs/>
                <w:color w:val="000000"/>
                <w:sz w:val="24"/>
                <w:szCs w:val="24"/>
                <w:lang w:eastAsia="ru-RU"/>
              </w:rPr>
              <w:t>Название ЛПУ</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МБУЗ ЦЕНТРАЛЬНАЯ ГОРОДСКАЯ БОЛЬНИЦА ГО ЧАПАЕВСК</w:t>
            </w:r>
          </w:p>
        </w:tc>
      </w:tr>
      <w:tr w:rsidR="007D6638" w:rsidRPr="00301EDC" w:rsidTr="007D6638">
        <w:trPr>
          <w:trHeight w:val="51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ГБУЗ САМАРСКАЯ ОБЛАСТНАЯ КЛИНИЧЕСКАЯ БОЛЬНИЦА № 2</w:t>
            </w:r>
          </w:p>
        </w:tc>
      </w:tr>
      <w:tr w:rsidR="007D6638" w:rsidRPr="00301EDC" w:rsidTr="007D6638">
        <w:trPr>
          <w:trHeight w:val="51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МБУЗ ГО ТОЛЬЯТТИ ГОРОДСКАЯ КЛИНИЧЕСКАЯ ПОЛИКЛИНИКА № 3</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МБУЗ ГОРОДСКАЯ ПОЛИКЛИНИКА № 1 ГО СЫЗРАНЬ</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5</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МБУЗ ГОРОДСКАЯ БОЛЬНИЦА № 2 ГО СЫЗРАНЬ</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6</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МБУЗ ГОРОДСКАЯ БОЛЬНИЦА № 3 ГО СЫЗРАНЬ</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7</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МБУЗ КИНЕЛЬСКАЯ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8</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МБУЗ ГО ТОЛЬЯТТИ ПОЛИКЛИНИКА № 1</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9</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МСЧ № 5 КИРОВСКОГО РАЙОНА ГО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10</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ЦРБ ВОЛЖСКОГО РАЙОНА САМАРСКОЙ ОБЛАСТИ</w:t>
            </w:r>
          </w:p>
        </w:tc>
      </w:tr>
      <w:tr w:rsidR="007D6638" w:rsidRPr="00301EDC" w:rsidTr="007D6638">
        <w:trPr>
          <w:trHeight w:val="51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11</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НУЗ ДОРОЖНАЯ КЛИНИЧЕСКАЯ БОЛЬНИЦА НА СТАНЦИИ САМАРА ОАО "РЖД"</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12</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МСЧ № 1 ПРОМЫШЛЕННОГО РАЙОНА  ГО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13</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МБУЗ СЕРГИЕВСКАЯ ЦРБ</w:t>
            </w:r>
          </w:p>
        </w:tc>
      </w:tr>
      <w:tr w:rsidR="007D6638" w:rsidRPr="00301EDC" w:rsidTr="007D6638">
        <w:trPr>
          <w:trHeight w:val="51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14</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ПОЛИКЛИНИКА № 10 СОВЕТСКОГО РАЙОНА ГО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15</w:t>
            </w:r>
          </w:p>
        </w:tc>
        <w:tc>
          <w:tcPr>
            <w:tcW w:w="7669" w:type="dxa"/>
            <w:tcBorders>
              <w:top w:val="nil"/>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БОЛЬНИЦА № 10 ГО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16</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 ХВОРОСТЯНСКАЯ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17</w:t>
            </w:r>
          </w:p>
        </w:tc>
        <w:tc>
          <w:tcPr>
            <w:tcW w:w="7669" w:type="dxa"/>
            <w:tcBorders>
              <w:top w:val="nil"/>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МБУЗ ГО ТОЛЬЯТТИ ГОРОДСКАЯ ПОЛИКЛИНИКА № 2</w:t>
            </w:r>
          </w:p>
        </w:tc>
      </w:tr>
      <w:tr w:rsidR="007D6638" w:rsidRPr="00301EDC" w:rsidTr="007D6638">
        <w:trPr>
          <w:trHeight w:val="52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18</w:t>
            </w:r>
          </w:p>
        </w:tc>
        <w:tc>
          <w:tcPr>
            <w:tcW w:w="7669" w:type="dxa"/>
            <w:tcBorders>
              <w:top w:val="nil"/>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ГБУЗ САМАРСКИЙ ОБЛАСТНОЙ КЛИНИЧЕСКИЙ ГОСПИТАЛЬ ДЛЯ ВЕТЕРАНОВ ВОЙН</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19</w:t>
            </w:r>
          </w:p>
        </w:tc>
        <w:tc>
          <w:tcPr>
            <w:tcW w:w="7669" w:type="dxa"/>
            <w:tcBorders>
              <w:top w:val="nil"/>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БОЛЬНИЦА № 7 ГО САМАРА</w:t>
            </w:r>
          </w:p>
        </w:tc>
      </w:tr>
      <w:tr w:rsidR="007D6638" w:rsidRPr="00301EDC" w:rsidTr="007D6638">
        <w:trPr>
          <w:trHeight w:val="52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20</w:t>
            </w:r>
          </w:p>
        </w:tc>
        <w:tc>
          <w:tcPr>
            <w:tcW w:w="7669" w:type="dxa"/>
            <w:tcBorders>
              <w:top w:val="nil"/>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ПОЛИКЛИНИКА № 13 ЖЕЛЕЗНОДОРОЖНОГО РАЙОНА ГО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21</w:t>
            </w:r>
          </w:p>
        </w:tc>
        <w:tc>
          <w:tcPr>
            <w:tcW w:w="7669" w:type="dxa"/>
            <w:tcBorders>
              <w:top w:val="nil"/>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НЕФТЕГОРСКАЯ ЦРБ</w:t>
            </w:r>
          </w:p>
        </w:tc>
      </w:tr>
      <w:tr w:rsidR="007D6638" w:rsidRPr="00301EDC" w:rsidTr="007D6638">
        <w:trPr>
          <w:trHeight w:val="52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22</w:t>
            </w:r>
          </w:p>
        </w:tc>
        <w:tc>
          <w:tcPr>
            <w:tcW w:w="7669" w:type="dxa"/>
            <w:tcBorders>
              <w:top w:val="nil"/>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ПОЛИКЛИНИКА № 4 КИРОВСКОГО РАЙОНА ГО САМАРА</w:t>
            </w:r>
          </w:p>
        </w:tc>
      </w:tr>
      <w:tr w:rsidR="007D6638" w:rsidRPr="00301EDC" w:rsidTr="007D6638">
        <w:trPr>
          <w:trHeight w:val="52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23</w:t>
            </w:r>
          </w:p>
        </w:tc>
        <w:tc>
          <w:tcPr>
            <w:tcW w:w="7669" w:type="dxa"/>
            <w:tcBorders>
              <w:top w:val="nil"/>
              <w:left w:val="nil"/>
              <w:bottom w:val="single" w:sz="4" w:space="0" w:color="auto"/>
              <w:right w:val="single" w:sz="4" w:space="0" w:color="auto"/>
            </w:tcBorders>
            <w:shd w:val="clear" w:color="auto" w:fill="auto"/>
            <w:vAlign w:val="bottom"/>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ПОЛИКЛИНИКА № 9 ОКТЯБРЬСКОГО РАЙОНА ГО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24</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ММУ НОВОКУЙБЫШЕВСКАЯ ЦГБ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25</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 КРАСНОЯРСКАЯ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26</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БЕЗЕНЧУКСКАЯ ЦРБ</w:t>
            </w:r>
          </w:p>
        </w:tc>
      </w:tr>
      <w:tr w:rsidR="007D6638" w:rsidRPr="00301EDC" w:rsidTr="007D6638">
        <w:trPr>
          <w:trHeight w:val="51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27</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ПОЛИКЛИНИКА № 1 ПРОМЫШЛЕННОГО РАЙОНА ГО САМАРА</w:t>
            </w:r>
          </w:p>
        </w:tc>
      </w:tr>
      <w:tr w:rsidR="007D6638" w:rsidRPr="00301EDC" w:rsidTr="007D6638">
        <w:trPr>
          <w:trHeight w:val="51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28</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КЛИНИЧЕСКАЯ ПОЛИКЛИНИКА № 15 ПРОМЫШЛЕНОГО РАЙОНА ГО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29</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МБУ ЦРБ МР БОЛЬШЕГЛУШИЦКИЙ</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lastRenderedPageBreak/>
              <w:t>30</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ММБУ ГОРОДСКАЯ БОЛЬНИЦА № 6 ГО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31</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ГБОУ Тольяттинская ГП № 4</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32</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w:t>
            </w:r>
            <w:proofErr w:type="gramStart"/>
            <w:r w:rsidRPr="00301EDC">
              <w:rPr>
                <w:rFonts w:ascii="Times New Roman" w:eastAsia="Times New Roman" w:hAnsi="Times New Roman" w:cs="Times New Roman"/>
                <w:sz w:val="24"/>
                <w:szCs w:val="24"/>
                <w:lang w:eastAsia="ru-RU"/>
              </w:rPr>
              <w:t>СО</w:t>
            </w:r>
            <w:proofErr w:type="gramEnd"/>
            <w:r w:rsidRPr="00301EDC">
              <w:rPr>
                <w:rFonts w:ascii="Times New Roman" w:eastAsia="Times New Roman" w:hAnsi="Times New Roman" w:cs="Times New Roman"/>
                <w:sz w:val="24"/>
                <w:szCs w:val="24"/>
                <w:lang w:eastAsia="ru-RU"/>
              </w:rPr>
              <w:t xml:space="preserve"> Алексеевская ЦРБ им. В.И, </w:t>
            </w:r>
            <w:proofErr w:type="spellStart"/>
            <w:r w:rsidRPr="00301EDC">
              <w:rPr>
                <w:rFonts w:ascii="Times New Roman" w:eastAsia="Times New Roman" w:hAnsi="Times New Roman" w:cs="Times New Roman"/>
                <w:sz w:val="24"/>
                <w:szCs w:val="24"/>
                <w:lang w:eastAsia="ru-RU"/>
              </w:rPr>
              <w:t>глотова</w:t>
            </w:r>
            <w:proofErr w:type="spellEnd"/>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33</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ФМБА Самара</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34</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ФГБУЗ СМКЦ ФМБА России</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35</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СО </w:t>
            </w:r>
            <w:proofErr w:type="spellStart"/>
            <w:r w:rsidRPr="00301EDC">
              <w:rPr>
                <w:rFonts w:ascii="Times New Roman" w:eastAsia="Times New Roman" w:hAnsi="Times New Roman" w:cs="Times New Roman"/>
                <w:sz w:val="24"/>
                <w:szCs w:val="24"/>
                <w:lang w:eastAsia="ru-RU"/>
              </w:rPr>
              <w:t>шенталинская</w:t>
            </w:r>
            <w:proofErr w:type="spellEnd"/>
            <w:r w:rsidRPr="00301EDC">
              <w:rPr>
                <w:rFonts w:ascii="Times New Roman" w:eastAsia="Times New Roman" w:hAnsi="Times New Roman" w:cs="Times New Roman"/>
                <w:sz w:val="24"/>
                <w:szCs w:val="24"/>
                <w:lang w:eastAsia="ru-RU"/>
              </w:rPr>
              <w:t xml:space="preserve">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36</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СО </w:t>
            </w:r>
            <w:proofErr w:type="spellStart"/>
            <w:r w:rsidRPr="00301EDC">
              <w:rPr>
                <w:rFonts w:ascii="Times New Roman" w:eastAsia="Times New Roman" w:hAnsi="Times New Roman" w:cs="Times New Roman"/>
                <w:sz w:val="24"/>
                <w:szCs w:val="24"/>
                <w:lang w:eastAsia="ru-RU"/>
              </w:rPr>
              <w:t>пестравская</w:t>
            </w:r>
            <w:proofErr w:type="spellEnd"/>
            <w:r w:rsidRPr="00301EDC">
              <w:rPr>
                <w:rFonts w:ascii="Times New Roman" w:eastAsia="Times New Roman" w:hAnsi="Times New Roman" w:cs="Times New Roman"/>
                <w:sz w:val="24"/>
                <w:szCs w:val="24"/>
                <w:lang w:eastAsia="ru-RU"/>
              </w:rPr>
              <w:t xml:space="preserve">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37</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ГБУЗ СО ГБ №4</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38</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ГБУЗ СО ставропольская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39</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ГБУЗ СО ставропольская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40</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w:t>
            </w:r>
            <w:proofErr w:type="gramStart"/>
            <w:r w:rsidRPr="00301EDC">
              <w:rPr>
                <w:rFonts w:ascii="Times New Roman" w:eastAsia="Times New Roman" w:hAnsi="Times New Roman" w:cs="Times New Roman"/>
                <w:sz w:val="24"/>
                <w:szCs w:val="24"/>
                <w:lang w:eastAsia="ru-RU"/>
              </w:rPr>
              <w:t>СО</w:t>
            </w:r>
            <w:proofErr w:type="gramEnd"/>
            <w:r w:rsidRPr="00301EDC">
              <w:rPr>
                <w:rFonts w:ascii="Times New Roman" w:eastAsia="Times New Roman" w:hAnsi="Times New Roman" w:cs="Times New Roman"/>
                <w:sz w:val="24"/>
                <w:szCs w:val="24"/>
                <w:lang w:eastAsia="ru-RU"/>
              </w:rPr>
              <w:t xml:space="preserve"> Самарская МСЧ № 14</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41</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ГБУЗ СО СГП № 3</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42</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СО </w:t>
            </w:r>
            <w:proofErr w:type="spellStart"/>
            <w:r w:rsidRPr="00301EDC">
              <w:rPr>
                <w:rFonts w:ascii="Times New Roman" w:eastAsia="Times New Roman" w:hAnsi="Times New Roman" w:cs="Times New Roman"/>
                <w:sz w:val="24"/>
                <w:szCs w:val="24"/>
                <w:lang w:eastAsia="ru-RU"/>
              </w:rPr>
              <w:t>Сызранская</w:t>
            </w:r>
            <w:proofErr w:type="spellEnd"/>
            <w:r w:rsidRPr="00301EDC">
              <w:rPr>
                <w:rFonts w:ascii="Times New Roman" w:eastAsia="Times New Roman" w:hAnsi="Times New Roman" w:cs="Times New Roman"/>
                <w:sz w:val="24"/>
                <w:szCs w:val="24"/>
                <w:lang w:eastAsia="ru-RU"/>
              </w:rPr>
              <w:t xml:space="preserve">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43</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ФКУЗ МСЧ МВД России по Самарской области</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44</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ГБОУ ВПО </w:t>
            </w:r>
            <w:proofErr w:type="spellStart"/>
            <w:r w:rsidRPr="00301EDC">
              <w:rPr>
                <w:rFonts w:ascii="Times New Roman" w:eastAsia="Times New Roman" w:hAnsi="Times New Roman" w:cs="Times New Roman"/>
                <w:sz w:val="24"/>
                <w:szCs w:val="24"/>
                <w:lang w:eastAsia="ru-RU"/>
              </w:rPr>
              <w:t>СамГМУ</w:t>
            </w:r>
            <w:proofErr w:type="spellEnd"/>
            <w:r w:rsidRPr="00301EDC">
              <w:rPr>
                <w:rFonts w:ascii="Times New Roman" w:eastAsia="Times New Roman" w:hAnsi="Times New Roman" w:cs="Times New Roman"/>
                <w:sz w:val="24"/>
                <w:szCs w:val="24"/>
                <w:lang w:eastAsia="ru-RU"/>
              </w:rPr>
              <w:t xml:space="preserve"> Минздрава России</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45</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СО </w:t>
            </w:r>
            <w:proofErr w:type="spellStart"/>
            <w:proofErr w:type="gramStart"/>
            <w:r w:rsidRPr="00301EDC">
              <w:rPr>
                <w:rFonts w:ascii="Times New Roman" w:eastAsia="Times New Roman" w:hAnsi="Times New Roman" w:cs="Times New Roman"/>
                <w:sz w:val="24"/>
                <w:szCs w:val="24"/>
                <w:lang w:eastAsia="ru-RU"/>
              </w:rPr>
              <w:t>Кинель</w:t>
            </w:r>
            <w:proofErr w:type="spellEnd"/>
            <w:r w:rsidRPr="00301EDC">
              <w:rPr>
                <w:rFonts w:ascii="Times New Roman" w:eastAsia="Times New Roman" w:hAnsi="Times New Roman" w:cs="Times New Roman"/>
                <w:sz w:val="24"/>
                <w:szCs w:val="24"/>
                <w:lang w:eastAsia="ru-RU"/>
              </w:rPr>
              <w:t>-Черкасская</w:t>
            </w:r>
            <w:proofErr w:type="gramEnd"/>
            <w:r w:rsidRPr="00301EDC">
              <w:rPr>
                <w:rFonts w:ascii="Times New Roman" w:eastAsia="Times New Roman" w:hAnsi="Times New Roman" w:cs="Times New Roman"/>
                <w:sz w:val="24"/>
                <w:szCs w:val="24"/>
                <w:lang w:eastAsia="ru-RU"/>
              </w:rPr>
              <w:t xml:space="preserve"> ЦРБ</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46</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w:t>
            </w:r>
            <w:proofErr w:type="gramStart"/>
            <w:r w:rsidRPr="00301EDC">
              <w:rPr>
                <w:rFonts w:ascii="Times New Roman" w:eastAsia="Times New Roman" w:hAnsi="Times New Roman" w:cs="Times New Roman"/>
                <w:sz w:val="24"/>
                <w:szCs w:val="24"/>
                <w:lang w:eastAsia="ru-RU"/>
              </w:rPr>
              <w:t>СО</w:t>
            </w:r>
            <w:proofErr w:type="gramEnd"/>
            <w:r w:rsidRPr="00301EDC">
              <w:rPr>
                <w:rFonts w:ascii="Times New Roman" w:eastAsia="Times New Roman" w:hAnsi="Times New Roman" w:cs="Times New Roman"/>
                <w:sz w:val="24"/>
                <w:szCs w:val="24"/>
                <w:lang w:eastAsia="ru-RU"/>
              </w:rPr>
              <w:t xml:space="preserve"> Самарская ГП № 6</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47</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w:t>
            </w:r>
            <w:proofErr w:type="gramStart"/>
            <w:r w:rsidRPr="00301EDC">
              <w:rPr>
                <w:rFonts w:ascii="Times New Roman" w:eastAsia="Times New Roman" w:hAnsi="Times New Roman" w:cs="Times New Roman"/>
                <w:sz w:val="24"/>
                <w:szCs w:val="24"/>
                <w:lang w:eastAsia="ru-RU"/>
              </w:rPr>
              <w:t>СО</w:t>
            </w:r>
            <w:proofErr w:type="gramEnd"/>
            <w:r w:rsidRPr="00301EDC">
              <w:rPr>
                <w:rFonts w:ascii="Times New Roman" w:eastAsia="Times New Roman" w:hAnsi="Times New Roman" w:cs="Times New Roman"/>
                <w:sz w:val="24"/>
                <w:szCs w:val="24"/>
                <w:lang w:eastAsia="ru-RU"/>
              </w:rPr>
              <w:t xml:space="preserve"> Самарская ГБ № 7</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48</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w:t>
            </w:r>
            <w:proofErr w:type="gramStart"/>
            <w:r w:rsidRPr="00301EDC">
              <w:rPr>
                <w:rFonts w:ascii="Times New Roman" w:eastAsia="Times New Roman" w:hAnsi="Times New Roman" w:cs="Times New Roman"/>
                <w:sz w:val="24"/>
                <w:szCs w:val="24"/>
                <w:lang w:eastAsia="ru-RU"/>
              </w:rPr>
              <w:t>СО</w:t>
            </w:r>
            <w:proofErr w:type="gramEnd"/>
            <w:r w:rsidRPr="00301EDC">
              <w:rPr>
                <w:rFonts w:ascii="Times New Roman" w:eastAsia="Times New Roman" w:hAnsi="Times New Roman" w:cs="Times New Roman"/>
                <w:sz w:val="24"/>
                <w:szCs w:val="24"/>
                <w:lang w:eastAsia="ru-RU"/>
              </w:rPr>
              <w:t xml:space="preserve"> Самарская МСЧ № 2</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49</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w:t>
            </w:r>
            <w:proofErr w:type="gramStart"/>
            <w:r w:rsidRPr="00301EDC">
              <w:rPr>
                <w:rFonts w:ascii="Times New Roman" w:eastAsia="Times New Roman" w:hAnsi="Times New Roman" w:cs="Times New Roman"/>
                <w:sz w:val="24"/>
                <w:szCs w:val="24"/>
                <w:lang w:eastAsia="ru-RU"/>
              </w:rPr>
              <w:t>СО</w:t>
            </w:r>
            <w:proofErr w:type="gramEnd"/>
            <w:r w:rsidRPr="00301EDC">
              <w:rPr>
                <w:rFonts w:ascii="Times New Roman" w:eastAsia="Times New Roman" w:hAnsi="Times New Roman" w:cs="Times New Roman"/>
                <w:sz w:val="24"/>
                <w:szCs w:val="24"/>
                <w:lang w:eastAsia="ru-RU"/>
              </w:rPr>
              <w:t xml:space="preserve"> Самарская ГБ № 8</w:t>
            </w:r>
          </w:p>
        </w:tc>
      </w:tr>
      <w:tr w:rsidR="007D6638" w:rsidRPr="00301EDC" w:rsidTr="007D663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r w:rsidRPr="00301EDC">
              <w:rPr>
                <w:rFonts w:ascii="Times New Roman" w:eastAsia="Times New Roman" w:hAnsi="Times New Roman" w:cs="Times New Roman"/>
                <w:color w:val="000000"/>
                <w:sz w:val="24"/>
                <w:szCs w:val="24"/>
                <w:lang w:eastAsia="ru-RU"/>
              </w:rPr>
              <w:t>50</w:t>
            </w: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ГБУЗ СО </w:t>
            </w:r>
            <w:proofErr w:type="spellStart"/>
            <w:r w:rsidRPr="00301EDC">
              <w:rPr>
                <w:rFonts w:ascii="Times New Roman" w:eastAsia="Times New Roman" w:hAnsi="Times New Roman" w:cs="Times New Roman"/>
                <w:sz w:val="24"/>
                <w:szCs w:val="24"/>
                <w:lang w:eastAsia="ru-RU"/>
              </w:rPr>
              <w:t>Похвистневская</w:t>
            </w:r>
            <w:proofErr w:type="spellEnd"/>
            <w:r w:rsidRPr="00301EDC">
              <w:rPr>
                <w:rFonts w:ascii="Times New Roman" w:eastAsia="Times New Roman" w:hAnsi="Times New Roman" w:cs="Times New Roman"/>
                <w:sz w:val="24"/>
                <w:szCs w:val="24"/>
                <w:lang w:eastAsia="ru-RU"/>
              </w:rPr>
              <w:t xml:space="preserve"> ЦРБ</w:t>
            </w:r>
          </w:p>
        </w:tc>
      </w:tr>
      <w:tr w:rsidR="007D6638" w:rsidRPr="00301EDC" w:rsidTr="007D6638">
        <w:trPr>
          <w:trHeight w:val="15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D6638" w:rsidRPr="00301EDC" w:rsidRDefault="007D6638" w:rsidP="007D6638">
            <w:pPr>
              <w:spacing w:after="0" w:line="240" w:lineRule="auto"/>
              <w:jc w:val="center"/>
              <w:rPr>
                <w:rFonts w:ascii="Times New Roman" w:eastAsia="Times New Roman" w:hAnsi="Times New Roman" w:cs="Times New Roman"/>
                <w:color w:val="000000"/>
                <w:sz w:val="24"/>
                <w:szCs w:val="24"/>
                <w:lang w:eastAsia="ru-RU"/>
              </w:rPr>
            </w:pPr>
          </w:p>
        </w:tc>
        <w:tc>
          <w:tcPr>
            <w:tcW w:w="7669" w:type="dxa"/>
            <w:tcBorders>
              <w:top w:val="nil"/>
              <w:left w:val="nil"/>
              <w:bottom w:val="single" w:sz="4" w:space="0" w:color="auto"/>
              <w:right w:val="single" w:sz="4" w:space="0" w:color="auto"/>
            </w:tcBorders>
            <w:shd w:val="clear" w:color="auto" w:fill="auto"/>
            <w:vAlign w:val="center"/>
            <w:hideMark/>
          </w:tcPr>
          <w:p w:rsidR="007D6638" w:rsidRPr="00301EDC" w:rsidRDefault="007D6638" w:rsidP="007D6638">
            <w:pPr>
              <w:spacing w:after="0" w:line="240" w:lineRule="auto"/>
              <w:rPr>
                <w:rFonts w:ascii="Times New Roman" w:eastAsia="Times New Roman" w:hAnsi="Times New Roman" w:cs="Times New Roman"/>
                <w:sz w:val="24"/>
                <w:szCs w:val="24"/>
                <w:lang w:eastAsia="ru-RU"/>
              </w:rPr>
            </w:pPr>
            <w:r w:rsidRPr="00301EDC">
              <w:rPr>
                <w:rFonts w:ascii="Times New Roman" w:eastAsia="Times New Roman" w:hAnsi="Times New Roman" w:cs="Times New Roman"/>
                <w:sz w:val="24"/>
                <w:szCs w:val="24"/>
                <w:lang w:eastAsia="ru-RU"/>
              </w:rPr>
              <w:t xml:space="preserve">Аббревиатуры: </w:t>
            </w:r>
            <w:r w:rsidRPr="00301EDC">
              <w:rPr>
                <w:rFonts w:ascii="Times New Roman" w:eastAsia="Times New Roman" w:hAnsi="Times New Roman" w:cs="Times New Roman"/>
                <w:sz w:val="24"/>
                <w:szCs w:val="24"/>
                <w:lang w:eastAsia="ru-RU"/>
              </w:rPr>
              <w:br/>
              <w:t>ГБУЗ  - Государственное бюджетное учреждение здравоохранения</w:t>
            </w:r>
            <w:r w:rsidRPr="00301EDC">
              <w:rPr>
                <w:rFonts w:ascii="Times New Roman" w:eastAsia="Times New Roman" w:hAnsi="Times New Roman" w:cs="Times New Roman"/>
                <w:sz w:val="24"/>
                <w:szCs w:val="24"/>
                <w:lang w:eastAsia="ru-RU"/>
              </w:rPr>
              <w:br/>
              <w:t>МБУЗ - Государственное бюджетное учреждение здравоохранения</w:t>
            </w:r>
            <w:r w:rsidRPr="00301EDC">
              <w:rPr>
                <w:rFonts w:ascii="Times New Roman" w:eastAsia="Times New Roman" w:hAnsi="Times New Roman" w:cs="Times New Roman"/>
                <w:sz w:val="24"/>
                <w:szCs w:val="24"/>
                <w:lang w:eastAsia="ru-RU"/>
              </w:rPr>
              <w:br/>
              <w:t>ФКУЗ - Федеральное казначейское учреждение здравоохранения</w:t>
            </w:r>
            <w:r w:rsidRPr="00301EDC">
              <w:rPr>
                <w:rFonts w:ascii="Times New Roman" w:eastAsia="Times New Roman" w:hAnsi="Times New Roman" w:cs="Times New Roman"/>
                <w:sz w:val="24"/>
                <w:szCs w:val="24"/>
                <w:lang w:eastAsia="ru-RU"/>
              </w:rPr>
              <w:br/>
              <w:t>ММБУ - Муниципальное медицинское бюджетное учреждение</w:t>
            </w:r>
          </w:p>
        </w:tc>
      </w:tr>
    </w:tbl>
    <w:p w:rsidR="00154400" w:rsidRDefault="00154400" w:rsidP="00FB488A">
      <w:pPr>
        <w:spacing w:line="360" w:lineRule="auto"/>
        <w:rPr>
          <w:rFonts w:ascii="Times New Roman" w:hAnsi="Times New Roman" w:cs="Times New Roman"/>
          <w:sz w:val="28"/>
        </w:rPr>
      </w:pPr>
    </w:p>
    <w:p w:rsidR="00F36B2C" w:rsidRDefault="00F36B2C">
      <w:pPr>
        <w:rPr>
          <w:rFonts w:ascii="Times New Roman" w:hAnsi="Times New Roman" w:cs="Times New Roman"/>
          <w:sz w:val="28"/>
        </w:rPr>
      </w:pPr>
      <w:r>
        <w:rPr>
          <w:rFonts w:ascii="Times New Roman" w:hAnsi="Times New Roman" w:cs="Times New Roman"/>
          <w:sz w:val="28"/>
        </w:rPr>
        <w:br w:type="page"/>
      </w:r>
    </w:p>
    <w:p w:rsidR="00D66520" w:rsidRDefault="00490C68" w:rsidP="00490C68">
      <w:pPr>
        <w:pStyle w:val="4"/>
        <w:jc w:val="left"/>
        <w:rPr>
          <w:rFonts w:cs="Times New Roman"/>
        </w:rPr>
      </w:pPr>
      <w:bookmarkStart w:id="75" w:name="_Приложение_**."/>
      <w:bookmarkEnd w:id="75"/>
      <w:r>
        <w:rPr>
          <w:rFonts w:cs="Times New Roman"/>
        </w:rPr>
        <w:lastRenderedPageBreak/>
        <w:t>Приложение 5</w:t>
      </w:r>
    </w:p>
    <w:p w:rsidR="00490C68" w:rsidRDefault="00490C68" w:rsidP="00FB488A">
      <w:pPr>
        <w:spacing w:line="360" w:lineRule="auto"/>
        <w:rPr>
          <w:rFonts w:ascii="Times New Roman" w:hAnsi="Times New Roman" w:cs="Times New Roman"/>
          <w:sz w:val="28"/>
        </w:rPr>
      </w:pPr>
    </w:p>
    <w:p w:rsidR="00C82219" w:rsidRDefault="00237D51" w:rsidP="00FB488A">
      <w:pPr>
        <w:spacing w:line="360" w:lineRule="auto"/>
        <w:rPr>
          <w:rFonts w:ascii="Times New Roman" w:hAnsi="Times New Roman" w:cs="Times New Roman"/>
          <w:sz w:val="28"/>
        </w:rPr>
      </w:pPr>
      <w:r>
        <w:rPr>
          <w:rFonts w:ascii="Times New Roman" w:hAnsi="Times New Roman" w:cs="Times New Roman"/>
          <w:sz w:val="28"/>
        </w:rPr>
        <w:t>Регрессионная модель для оценки эффекта от участия в программе на качество жизни.</w:t>
      </w:r>
    </w:p>
    <w:p w:rsidR="00F36B2C" w:rsidRDefault="00B96D5E" w:rsidP="00FB488A">
      <w:pPr>
        <w:spacing w:line="360" w:lineRule="auto"/>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01D3C6C" wp14:editId="7CA3BC6B">
            <wp:extent cx="5252484" cy="4033388"/>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59">
                      <a:extLst>
                        <a:ext uri="{28A0092B-C50C-407E-A947-70E740481C1C}">
                          <a14:useLocalDpi xmlns:a14="http://schemas.microsoft.com/office/drawing/2010/main" val="0"/>
                        </a:ext>
                      </a:extLst>
                    </a:blip>
                    <a:srcRect r="20217"/>
                    <a:stretch/>
                  </pic:blipFill>
                  <pic:spPr bwMode="auto">
                    <a:xfrm>
                      <a:off x="0" y="0"/>
                      <a:ext cx="5254471" cy="4034914"/>
                    </a:xfrm>
                    <a:prstGeom prst="rect">
                      <a:avLst/>
                    </a:prstGeom>
                    <a:noFill/>
                    <a:ln>
                      <a:noFill/>
                    </a:ln>
                    <a:extLst>
                      <a:ext uri="{53640926-AAD7-44D8-BBD7-CCE9431645EC}">
                        <a14:shadowObscured xmlns:a14="http://schemas.microsoft.com/office/drawing/2010/main"/>
                      </a:ext>
                    </a:extLst>
                  </pic:spPr>
                </pic:pic>
              </a:graphicData>
            </a:graphic>
          </wp:inline>
        </w:drawing>
      </w:r>
    </w:p>
    <w:p w:rsidR="00B96D5E" w:rsidRDefault="00B96D5E" w:rsidP="00FB488A">
      <w:pPr>
        <w:spacing w:line="360" w:lineRule="auto"/>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30805620" wp14:editId="4674D813">
            <wp:extent cx="3370868" cy="2679406"/>
            <wp:effectExtent l="0" t="0" r="0" b="69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60">
                      <a:extLst>
                        <a:ext uri="{28A0092B-C50C-407E-A947-70E740481C1C}">
                          <a14:useLocalDpi xmlns:a14="http://schemas.microsoft.com/office/drawing/2010/main" val="0"/>
                        </a:ext>
                      </a:extLst>
                    </a:blip>
                    <a:srcRect r="53844"/>
                    <a:stretch/>
                  </pic:blipFill>
                  <pic:spPr bwMode="auto">
                    <a:xfrm>
                      <a:off x="0" y="0"/>
                      <a:ext cx="3370868" cy="2679406"/>
                    </a:xfrm>
                    <a:prstGeom prst="rect">
                      <a:avLst/>
                    </a:prstGeom>
                    <a:noFill/>
                    <a:ln>
                      <a:noFill/>
                    </a:ln>
                    <a:extLst>
                      <a:ext uri="{53640926-AAD7-44D8-BBD7-CCE9431645EC}">
                        <a14:shadowObscured xmlns:a14="http://schemas.microsoft.com/office/drawing/2010/main"/>
                      </a:ext>
                    </a:extLst>
                  </pic:spPr>
                </pic:pic>
              </a:graphicData>
            </a:graphic>
          </wp:inline>
        </w:drawing>
      </w:r>
    </w:p>
    <w:p w:rsidR="00016C16" w:rsidRDefault="00016C16">
      <w:pPr>
        <w:rPr>
          <w:rFonts w:ascii="Times New Roman" w:hAnsi="Times New Roman" w:cs="Times New Roman"/>
          <w:sz w:val="28"/>
        </w:rPr>
      </w:pPr>
      <w:r>
        <w:rPr>
          <w:rFonts w:ascii="Times New Roman" w:hAnsi="Times New Roman" w:cs="Times New Roman"/>
          <w:sz w:val="28"/>
        </w:rPr>
        <w:br w:type="page"/>
      </w:r>
    </w:p>
    <w:p w:rsidR="00016C16" w:rsidRDefault="00237D51">
      <w:pPr>
        <w:rPr>
          <w:rFonts w:ascii="Times New Roman" w:hAnsi="Times New Roman" w:cs="Times New Roman"/>
          <w:sz w:val="28"/>
        </w:rPr>
      </w:pPr>
      <w:r>
        <w:rPr>
          <w:rFonts w:ascii="Times New Roman" w:hAnsi="Times New Roman" w:cs="Times New Roman"/>
          <w:sz w:val="28"/>
        </w:rPr>
        <w:lastRenderedPageBreak/>
        <w:t>Регрессионная модель для оценки эффекта от участия в программе на количество дней госпитализации пациентов.</w:t>
      </w:r>
    </w:p>
    <w:p w:rsidR="00016C16" w:rsidRDefault="004E01F4">
      <w:pP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B923190" wp14:editId="028420EE">
            <wp:extent cx="5390707" cy="5060723"/>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90635" cy="5060655"/>
                    </a:xfrm>
                    <a:prstGeom prst="rect">
                      <a:avLst/>
                    </a:prstGeom>
                    <a:noFill/>
                    <a:ln>
                      <a:noFill/>
                    </a:ln>
                  </pic:spPr>
                </pic:pic>
              </a:graphicData>
            </a:graphic>
          </wp:inline>
        </w:drawing>
      </w:r>
    </w:p>
    <w:p w:rsidR="004E01F4" w:rsidRDefault="004E01F4" w:rsidP="00D94BC3">
      <w:pPr>
        <w:rPr>
          <w:rFonts w:ascii="Times New Roman" w:hAnsi="Times New Roman" w:cs="Times New Roman"/>
          <w:sz w:val="28"/>
        </w:rPr>
      </w:pPr>
    </w:p>
    <w:p w:rsidR="004E01F4" w:rsidRDefault="004E01F4" w:rsidP="004E01F4">
      <w:r>
        <w:br w:type="page"/>
      </w:r>
    </w:p>
    <w:p w:rsidR="00D94BC3" w:rsidRDefault="00D94BC3" w:rsidP="00D94BC3">
      <w:pPr>
        <w:rPr>
          <w:rFonts w:ascii="Times New Roman" w:hAnsi="Times New Roman" w:cs="Times New Roman"/>
          <w:sz w:val="28"/>
        </w:rPr>
      </w:pPr>
      <w:r>
        <w:rPr>
          <w:rFonts w:ascii="Times New Roman" w:hAnsi="Times New Roman" w:cs="Times New Roman"/>
          <w:sz w:val="28"/>
        </w:rPr>
        <w:lastRenderedPageBreak/>
        <w:t>Регрессионная модель для оценки эффекта от участия в программе на количество дней нетрудоспособности</w:t>
      </w:r>
      <w:r w:rsidR="004E01F4">
        <w:rPr>
          <w:rFonts w:ascii="Times New Roman" w:hAnsi="Times New Roman" w:cs="Times New Roman"/>
          <w:sz w:val="28"/>
        </w:rPr>
        <w:t>.</w:t>
      </w:r>
    </w:p>
    <w:p w:rsidR="00D94BC3" w:rsidRDefault="004E01F4">
      <w:pP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21F0061B" wp14:editId="102703C5">
            <wp:extent cx="5465135" cy="513059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65062" cy="5130526"/>
                    </a:xfrm>
                    <a:prstGeom prst="rect">
                      <a:avLst/>
                    </a:prstGeom>
                    <a:noFill/>
                    <a:ln>
                      <a:noFill/>
                    </a:ln>
                  </pic:spPr>
                </pic:pic>
              </a:graphicData>
            </a:graphic>
          </wp:inline>
        </w:drawing>
      </w:r>
    </w:p>
    <w:p w:rsidR="00C46D6E" w:rsidRDefault="00C46D6E">
      <w:pPr>
        <w:rPr>
          <w:rFonts w:ascii="Times New Roman" w:hAnsi="Times New Roman" w:cs="Times New Roman"/>
          <w:sz w:val="28"/>
        </w:rPr>
      </w:pPr>
    </w:p>
    <w:p w:rsidR="00127065" w:rsidRDefault="00127065">
      <w:pPr>
        <w:rPr>
          <w:rFonts w:ascii="Times New Roman" w:hAnsi="Times New Roman" w:cs="Times New Roman"/>
          <w:sz w:val="28"/>
        </w:rPr>
      </w:pPr>
      <w:r>
        <w:rPr>
          <w:rFonts w:ascii="Times New Roman" w:hAnsi="Times New Roman" w:cs="Times New Roman"/>
          <w:sz w:val="28"/>
        </w:rPr>
        <w:br w:type="page"/>
      </w:r>
    </w:p>
    <w:p w:rsidR="00127065" w:rsidRDefault="00490C68" w:rsidP="00490C68">
      <w:pPr>
        <w:spacing w:line="360" w:lineRule="auto"/>
        <w:rPr>
          <w:rFonts w:ascii="Times New Roman" w:hAnsi="Times New Roman" w:cs="Times New Roman"/>
          <w:b/>
          <w:sz w:val="28"/>
        </w:rPr>
      </w:pPr>
      <w:r>
        <w:rPr>
          <w:rFonts w:ascii="Times New Roman" w:hAnsi="Times New Roman" w:cs="Times New Roman"/>
          <w:b/>
          <w:sz w:val="28"/>
        </w:rPr>
        <w:lastRenderedPageBreak/>
        <w:t>Приложение 6</w:t>
      </w:r>
    </w:p>
    <w:p w:rsidR="00127065" w:rsidRPr="004A18F2" w:rsidRDefault="00490C68" w:rsidP="00490C68">
      <w:pPr>
        <w:spacing w:line="360" w:lineRule="auto"/>
        <w:jc w:val="right"/>
        <w:rPr>
          <w:rFonts w:ascii="Times New Roman" w:hAnsi="Times New Roman" w:cs="Times New Roman"/>
          <w:b/>
          <w:sz w:val="28"/>
        </w:rPr>
      </w:pPr>
      <w:r>
        <w:rPr>
          <w:rFonts w:ascii="Times New Roman" w:hAnsi="Times New Roman" w:cs="Times New Roman"/>
          <w:b/>
          <w:sz w:val="28"/>
        </w:rPr>
        <w:t xml:space="preserve">Таблица </w:t>
      </w:r>
      <w:r w:rsidRPr="00A032A8">
        <w:rPr>
          <w:rFonts w:ascii="Times New Roman" w:hAnsi="Times New Roman" w:cs="Times New Roman"/>
          <w:b/>
          <w:sz w:val="28"/>
        </w:rPr>
        <w:t>3</w:t>
      </w:r>
      <w:r w:rsidR="00127065" w:rsidRPr="004A18F2">
        <w:rPr>
          <w:rFonts w:ascii="Times New Roman" w:hAnsi="Times New Roman" w:cs="Times New Roman"/>
          <w:b/>
          <w:sz w:val="28"/>
        </w:rPr>
        <w:t>. Среднемесячная номинальная заработная плата на одного работника, Самарская область</w:t>
      </w:r>
    </w:p>
    <w:p w:rsidR="00127065" w:rsidRDefault="00127065" w:rsidP="00127065">
      <w:pPr>
        <w:spacing w:line="360" w:lineRule="auto"/>
        <w:rPr>
          <w:rFonts w:ascii="Times New Roman" w:hAnsi="Times New Roman" w:cs="Times New Roman"/>
          <w:sz w:val="28"/>
        </w:rPr>
      </w:pPr>
      <w:r>
        <w:rPr>
          <w:noProof/>
          <w:lang w:eastAsia="ru-RU"/>
        </w:rPr>
        <w:drawing>
          <wp:inline distT="0" distB="0" distL="0" distR="0" wp14:anchorId="43C84B66" wp14:editId="76014FAF">
            <wp:extent cx="4457143" cy="4895238"/>
            <wp:effectExtent l="0" t="0" r="635"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4457143" cy="4895238"/>
                    </a:xfrm>
                    <a:prstGeom prst="rect">
                      <a:avLst/>
                    </a:prstGeom>
                  </pic:spPr>
                </pic:pic>
              </a:graphicData>
            </a:graphic>
          </wp:inline>
        </w:drawing>
      </w:r>
    </w:p>
    <w:p w:rsidR="00127065" w:rsidRPr="00490C68" w:rsidRDefault="00127065" w:rsidP="001F28D3">
      <w:pPr>
        <w:rPr>
          <w:rFonts w:ascii="Times New Roman" w:hAnsi="Times New Roman" w:cs="Times New Roman"/>
          <w:sz w:val="28"/>
        </w:rPr>
      </w:pPr>
      <w:r w:rsidRPr="00490C68">
        <w:rPr>
          <w:rFonts w:ascii="Times New Roman" w:hAnsi="Times New Roman" w:cs="Times New Roman"/>
          <w:sz w:val="28"/>
        </w:rPr>
        <w:t xml:space="preserve">Источник:  </w:t>
      </w:r>
      <w:hyperlink r:id="rId64" w:history="1">
        <w:r w:rsidRPr="00490C68">
          <w:rPr>
            <w:rStyle w:val="a5"/>
            <w:rFonts w:ascii="Times New Roman" w:hAnsi="Times New Roman" w:cs="Times New Roman"/>
            <w:sz w:val="28"/>
          </w:rPr>
          <w:t>http://samarastat.gks.ru/</w:t>
        </w:r>
      </w:hyperlink>
    </w:p>
    <w:p w:rsidR="00B96D5E" w:rsidRDefault="00B96D5E" w:rsidP="00FB488A">
      <w:pPr>
        <w:spacing w:line="360" w:lineRule="auto"/>
        <w:rPr>
          <w:rFonts w:ascii="Times New Roman" w:hAnsi="Times New Roman" w:cs="Times New Roman"/>
          <w:sz w:val="28"/>
        </w:rPr>
      </w:pPr>
    </w:p>
    <w:p w:rsidR="00B96D5E" w:rsidRDefault="00B96D5E" w:rsidP="00FB488A">
      <w:pPr>
        <w:spacing w:line="360" w:lineRule="auto"/>
        <w:rPr>
          <w:rFonts w:ascii="Times New Roman" w:hAnsi="Times New Roman" w:cs="Times New Roman"/>
          <w:sz w:val="28"/>
        </w:rPr>
      </w:pPr>
    </w:p>
    <w:p w:rsidR="004A5FC2" w:rsidRDefault="004A5FC2" w:rsidP="00FB488A">
      <w:pPr>
        <w:spacing w:line="360" w:lineRule="auto"/>
        <w:rPr>
          <w:rFonts w:ascii="Times New Roman" w:hAnsi="Times New Roman" w:cs="Times New Roman"/>
          <w:sz w:val="28"/>
        </w:rPr>
      </w:pPr>
    </w:p>
    <w:p w:rsidR="00C82219" w:rsidRDefault="00C82219" w:rsidP="00FB488A">
      <w:pPr>
        <w:spacing w:line="360" w:lineRule="auto"/>
        <w:rPr>
          <w:rFonts w:ascii="Times New Roman" w:hAnsi="Times New Roman" w:cs="Times New Roman"/>
          <w:sz w:val="28"/>
        </w:rPr>
      </w:pPr>
    </w:p>
    <w:sectPr w:rsidR="00C82219" w:rsidSect="00A72CBB">
      <w:footerReference w:type="default" r:id="rId65"/>
      <w:pgSz w:w="11906" w:h="16838"/>
      <w:pgMar w:top="1701" w:right="1418" w:bottom="1134"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E7" w:rsidRDefault="009E53E7" w:rsidP="003E1D1B">
      <w:pPr>
        <w:spacing w:after="0" w:line="240" w:lineRule="auto"/>
      </w:pPr>
      <w:r>
        <w:separator/>
      </w:r>
    </w:p>
  </w:endnote>
  <w:endnote w:type="continuationSeparator" w:id="0">
    <w:p w:rsidR="009E53E7" w:rsidRDefault="009E53E7" w:rsidP="003E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TextBook">
    <w:charset w:val="00"/>
    <w:family w:val="auto"/>
    <w:pitch w:val="variable"/>
    <w:sig w:usb0="00000287" w:usb1="00000000" w:usb2="00000000" w:usb3="00000000" w:csb0="0000001F" w:csb1="00000000"/>
  </w:font>
  <w:font w:name="Code">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162243"/>
      <w:docPartObj>
        <w:docPartGallery w:val="Page Numbers (Bottom of Page)"/>
        <w:docPartUnique/>
      </w:docPartObj>
    </w:sdtPr>
    <w:sdtEndPr>
      <w:rPr>
        <w:rFonts w:ascii="Times New Roman" w:hAnsi="Times New Roman" w:cs="Times New Roman"/>
      </w:rPr>
    </w:sdtEndPr>
    <w:sdtContent>
      <w:p w:rsidR="00847E7E" w:rsidRPr="00A72CBB" w:rsidRDefault="00847E7E">
        <w:pPr>
          <w:pStyle w:val="af7"/>
          <w:jc w:val="right"/>
          <w:rPr>
            <w:rFonts w:ascii="Times New Roman" w:hAnsi="Times New Roman" w:cs="Times New Roman"/>
          </w:rPr>
        </w:pPr>
        <w:r w:rsidRPr="00A72CBB">
          <w:rPr>
            <w:rFonts w:ascii="Times New Roman" w:hAnsi="Times New Roman" w:cs="Times New Roman"/>
          </w:rPr>
          <w:fldChar w:fldCharType="begin"/>
        </w:r>
        <w:r w:rsidRPr="00A72CBB">
          <w:rPr>
            <w:rFonts w:ascii="Times New Roman" w:hAnsi="Times New Roman" w:cs="Times New Roman"/>
          </w:rPr>
          <w:instrText>PAGE   \* MERGEFORMAT</w:instrText>
        </w:r>
        <w:r w:rsidRPr="00A72CBB">
          <w:rPr>
            <w:rFonts w:ascii="Times New Roman" w:hAnsi="Times New Roman" w:cs="Times New Roman"/>
          </w:rPr>
          <w:fldChar w:fldCharType="separate"/>
        </w:r>
        <w:r w:rsidR="006444F8">
          <w:rPr>
            <w:rFonts w:ascii="Times New Roman" w:hAnsi="Times New Roman" w:cs="Times New Roman"/>
            <w:noProof/>
          </w:rPr>
          <w:t>1</w:t>
        </w:r>
        <w:r w:rsidRPr="00A72CBB">
          <w:rPr>
            <w:rFonts w:ascii="Times New Roman" w:hAnsi="Times New Roman" w:cs="Times New Roman"/>
          </w:rPr>
          <w:fldChar w:fldCharType="end"/>
        </w:r>
      </w:p>
    </w:sdtContent>
  </w:sdt>
  <w:p w:rsidR="00847E7E" w:rsidRDefault="00847E7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E7" w:rsidRDefault="009E53E7" w:rsidP="003E1D1B">
      <w:pPr>
        <w:spacing w:after="0" w:line="240" w:lineRule="auto"/>
      </w:pPr>
      <w:r>
        <w:separator/>
      </w:r>
    </w:p>
  </w:footnote>
  <w:footnote w:type="continuationSeparator" w:id="0">
    <w:p w:rsidR="009E53E7" w:rsidRDefault="009E53E7" w:rsidP="003E1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E61CF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4B66CA6"/>
    <w:multiLevelType w:val="hybridMultilevel"/>
    <w:tmpl w:val="36642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0443F"/>
    <w:multiLevelType w:val="hybridMultilevel"/>
    <w:tmpl w:val="DBB89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7C1356"/>
    <w:multiLevelType w:val="hybridMultilevel"/>
    <w:tmpl w:val="8A127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8E6DEA"/>
    <w:multiLevelType w:val="hybridMultilevel"/>
    <w:tmpl w:val="1762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94641B"/>
    <w:multiLevelType w:val="hybridMultilevel"/>
    <w:tmpl w:val="42063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566B69"/>
    <w:multiLevelType w:val="hybridMultilevel"/>
    <w:tmpl w:val="BB6CA2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8E0927"/>
    <w:multiLevelType w:val="hybridMultilevel"/>
    <w:tmpl w:val="ABF2056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70C91B67"/>
    <w:multiLevelType w:val="hybridMultilevel"/>
    <w:tmpl w:val="000C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0558C2"/>
    <w:multiLevelType w:val="hybridMultilevel"/>
    <w:tmpl w:val="84E8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743309"/>
    <w:multiLevelType w:val="hybridMultilevel"/>
    <w:tmpl w:val="45B8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3"/>
  </w:num>
  <w:num w:numId="4">
    <w:abstractNumId w:val="9"/>
  </w:num>
  <w:num w:numId="5">
    <w:abstractNumId w:val="10"/>
  </w:num>
  <w:num w:numId="6">
    <w:abstractNumId w:val="8"/>
  </w:num>
  <w:num w:numId="7">
    <w:abstractNumId w:val="11"/>
  </w:num>
  <w:num w:numId="8">
    <w:abstractNumId w:val="4"/>
  </w:num>
  <w:num w:numId="9">
    <w:abstractNumId w:val="5"/>
  </w:num>
  <w:num w:numId="10">
    <w:abstractNumId w:val="2"/>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B4"/>
    <w:rsid w:val="000106F6"/>
    <w:rsid w:val="0001095E"/>
    <w:rsid w:val="000142E4"/>
    <w:rsid w:val="000147FE"/>
    <w:rsid w:val="00016C16"/>
    <w:rsid w:val="00016E81"/>
    <w:rsid w:val="00017301"/>
    <w:rsid w:val="00021FD2"/>
    <w:rsid w:val="00023064"/>
    <w:rsid w:val="000267FE"/>
    <w:rsid w:val="000313A2"/>
    <w:rsid w:val="00033C97"/>
    <w:rsid w:val="0003683A"/>
    <w:rsid w:val="0003694B"/>
    <w:rsid w:val="00044F3C"/>
    <w:rsid w:val="00052897"/>
    <w:rsid w:val="00056BAC"/>
    <w:rsid w:val="00056F12"/>
    <w:rsid w:val="000570AF"/>
    <w:rsid w:val="00057ED6"/>
    <w:rsid w:val="00064A32"/>
    <w:rsid w:val="00071E30"/>
    <w:rsid w:val="0007205A"/>
    <w:rsid w:val="000728B2"/>
    <w:rsid w:val="00072E47"/>
    <w:rsid w:val="00073A64"/>
    <w:rsid w:val="000749E7"/>
    <w:rsid w:val="00074F1C"/>
    <w:rsid w:val="00075053"/>
    <w:rsid w:val="00077FFC"/>
    <w:rsid w:val="000867EC"/>
    <w:rsid w:val="000A03E2"/>
    <w:rsid w:val="000A33A8"/>
    <w:rsid w:val="000A40C3"/>
    <w:rsid w:val="000A4EF8"/>
    <w:rsid w:val="000A70A2"/>
    <w:rsid w:val="000B0D3D"/>
    <w:rsid w:val="000B12EC"/>
    <w:rsid w:val="000B37A4"/>
    <w:rsid w:val="000B510F"/>
    <w:rsid w:val="000B55EA"/>
    <w:rsid w:val="000B6138"/>
    <w:rsid w:val="000B62F0"/>
    <w:rsid w:val="000B7622"/>
    <w:rsid w:val="000C680A"/>
    <w:rsid w:val="000C685E"/>
    <w:rsid w:val="000D165A"/>
    <w:rsid w:val="000D2990"/>
    <w:rsid w:val="000D38E3"/>
    <w:rsid w:val="000E0027"/>
    <w:rsid w:val="000E0B5A"/>
    <w:rsid w:val="000E532D"/>
    <w:rsid w:val="000E765F"/>
    <w:rsid w:val="00100827"/>
    <w:rsid w:val="001026F1"/>
    <w:rsid w:val="00102B61"/>
    <w:rsid w:val="001041E0"/>
    <w:rsid w:val="00110D29"/>
    <w:rsid w:val="0011239D"/>
    <w:rsid w:val="00113D47"/>
    <w:rsid w:val="00115B35"/>
    <w:rsid w:val="00115F81"/>
    <w:rsid w:val="001170F7"/>
    <w:rsid w:val="00120133"/>
    <w:rsid w:val="00122DDE"/>
    <w:rsid w:val="0012454D"/>
    <w:rsid w:val="00124C65"/>
    <w:rsid w:val="00127065"/>
    <w:rsid w:val="001319E9"/>
    <w:rsid w:val="00131E50"/>
    <w:rsid w:val="001324A5"/>
    <w:rsid w:val="00133465"/>
    <w:rsid w:val="00136190"/>
    <w:rsid w:val="001404BB"/>
    <w:rsid w:val="00140DF4"/>
    <w:rsid w:val="001421EA"/>
    <w:rsid w:val="00145293"/>
    <w:rsid w:val="0014789F"/>
    <w:rsid w:val="0015241F"/>
    <w:rsid w:val="00152D69"/>
    <w:rsid w:val="00153696"/>
    <w:rsid w:val="00154400"/>
    <w:rsid w:val="00154E2B"/>
    <w:rsid w:val="00156B8C"/>
    <w:rsid w:val="001738B8"/>
    <w:rsid w:val="00173BA6"/>
    <w:rsid w:val="00174CE4"/>
    <w:rsid w:val="00176AB1"/>
    <w:rsid w:val="00177484"/>
    <w:rsid w:val="00180959"/>
    <w:rsid w:val="00181B0C"/>
    <w:rsid w:val="00181FC2"/>
    <w:rsid w:val="00190BB9"/>
    <w:rsid w:val="00190CB5"/>
    <w:rsid w:val="001978A6"/>
    <w:rsid w:val="001A077F"/>
    <w:rsid w:val="001A09FC"/>
    <w:rsid w:val="001A6470"/>
    <w:rsid w:val="001A73D1"/>
    <w:rsid w:val="001B1C2E"/>
    <w:rsid w:val="001B1E15"/>
    <w:rsid w:val="001B5586"/>
    <w:rsid w:val="001B5E1C"/>
    <w:rsid w:val="001B60B7"/>
    <w:rsid w:val="001B63DF"/>
    <w:rsid w:val="001C31BD"/>
    <w:rsid w:val="001C467B"/>
    <w:rsid w:val="001C49AF"/>
    <w:rsid w:val="001C59FB"/>
    <w:rsid w:val="001D111C"/>
    <w:rsid w:val="001D236D"/>
    <w:rsid w:val="001D3A56"/>
    <w:rsid w:val="001D3EB5"/>
    <w:rsid w:val="001D7316"/>
    <w:rsid w:val="001E1F19"/>
    <w:rsid w:val="001E4E50"/>
    <w:rsid w:val="001E6634"/>
    <w:rsid w:val="001E77EB"/>
    <w:rsid w:val="001F28D3"/>
    <w:rsid w:val="00202FB5"/>
    <w:rsid w:val="00210D16"/>
    <w:rsid w:val="00212F39"/>
    <w:rsid w:val="0021472F"/>
    <w:rsid w:val="00214A78"/>
    <w:rsid w:val="0021708D"/>
    <w:rsid w:val="00217DA5"/>
    <w:rsid w:val="00221E26"/>
    <w:rsid w:val="00223142"/>
    <w:rsid w:val="00223306"/>
    <w:rsid w:val="00225B1F"/>
    <w:rsid w:val="00226BE6"/>
    <w:rsid w:val="0022750B"/>
    <w:rsid w:val="00227542"/>
    <w:rsid w:val="0023074F"/>
    <w:rsid w:val="0023112E"/>
    <w:rsid w:val="00234E70"/>
    <w:rsid w:val="00237D51"/>
    <w:rsid w:val="0024047E"/>
    <w:rsid w:val="00242FA3"/>
    <w:rsid w:val="00243048"/>
    <w:rsid w:val="00243B80"/>
    <w:rsid w:val="00246A1F"/>
    <w:rsid w:val="00247AA5"/>
    <w:rsid w:val="0025051E"/>
    <w:rsid w:val="00250FD1"/>
    <w:rsid w:val="00254D96"/>
    <w:rsid w:val="0025549F"/>
    <w:rsid w:val="00260C29"/>
    <w:rsid w:val="002645AE"/>
    <w:rsid w:val="002652DB"/>
    <w:rsid w:val="00265522"/>
    <w:rsid w:val="002668EA"/>
    <w:rsid w:val="00277277"/>
    <w:rsid w:val="002815DA"/>
    <w:rsid w:val="00282FFA"/>
    <w:rsid w:val="0028316F"/>
    <w:rsid w:val="00283960"/>
    <w:rsid w:val="00285A99"/>
    <w:rsid w:val="002930DC"/>
    <w:rsid w:val="00295675"/>
    <w:rsid w:val="002A3BE4"/>
    <w:rsid w:val="002A6097"/>
    <w:rsid w:val="002A7EE4"/>
    <w:rsid w:val="002B016C"/>
    <w:rsid w:val="002B4391"/>
    <w:rsid w:val="002B7E87"/>
    <w:rsid w:val="002C1635"/>
    <w:rsid w:val="002D5B18"/>
    <w:rsid w:val="002E3CFE"/>
    <w:rsid w:val="002E560B"/>
    <w:rsid w:val="002F2861"/>
    <w:rsid w:val="00301EDC"/>
    <w:rsid w:val="0030540C"/>
    <w:rsid w:val="00313F2F"/>
    <w:rsid w:val="00314735"/>
    <w:rsid w:val="00314DB1"/>
    <w:rsid w:val="00320EAC"/>
    <w:rsid w:val="0033287B"/>
    <w:rsid w:val="00332B30"/>
    <w:rsid w:val="003343D4"/>
    <w:rsid w:val="003407BD"/>
    <w:rsid w:val="00343B79"/>
    <w:rsid w:val="00357C94"/>
    <w:rsid w:val="00361D96"/>
    <w:rsid w:val="00361DDF"/>
    <w:rsid w:val="00362D65"/>
    <w:rsid w:val="00364541"/>
    <w:rsid w:val="003651D4"/>
    <w:rsid w:val="0036523C"/>
    <w:rsid w:val="00370E40"/>
    <w:rsid w:val="003711C5"/>
    <w:rsid w:val="003715E4"/>
    <w:rsid w:val="00373D48"/>
    <w:rsid w:val="00380A7C"/>
    <w:rsid w:val="0038359F"/>
    <w:rsid w:val="00383F91"/>
    <w:rsid w:val="0038448A"/>
    <w:rsid w:val="00385F7C"/>
    <w:rsid w:val="003875C0"/>
    <w:rsid w:val="0039222C"/>
    <w:rsid w:val="003A4697"/>
    <w:rsid w:val="003A4E34"/>
    <w:rsid w:val="003A79C3"/>
    <w:rsid w:val="003B0156"/>
    <w:rsid w:val="003B0200"/>
    <w:rsid w:val="003B1054"/>
    <w:rsid w:val="003B4535"/>
    <w:rsid w:val="003B6B8F"/>
    <w:rsid w:val="003C1861"/>
    <w:rsid w:val="003C6F96"/>
    <w:rsid w:val="003C712A"/>
    <w:rsid w:val="003D2EFA"/>
    <w:rsid w:val="003D3371"/>
    <w:rsid w:val="003D6F2D"/>
    <w:rsid w:val="003E175F"/>
    <w:rsid w:val="003E1D1B"/>
    <w:rsid w:val="003E2A9E"/>
    <w:rsid w:val="003E3289"/>
    <w:rsid w:val="003E3C8D"/>
    <w:rsid w:val="003E47FC"/>
    <w:rsid w:val="003E5B39"/>
    <w:rsid w:val="003E6D0E"/>
    <w:rsid w:val="003F29EE"/>
    <w:rsid w:val="003F7343"/>
    <w:rsid w:val="00404D8F"/>
    <w:rsid w:val="00405272"/>
    <w:rsid w:val="00412FCB"/>
    <w:rsid w:val="004165E4"/>
    <w:rsid w:val="0041722F"/>
    <w:rsid w:val="0042035F"/>
    <w:rsid w:val="00420B79"/>
    <w:rsid w:val="00423374"/>
    <w:rsid w:val="00424A18"/>
    <w:rsid w:val="00424D5A"/>
    <w:rsid w:val="004256E3"/>
    <w:rsid w:val="00426E66"/>
    <w:rsid w:val="00427650"/>
    <w:rsid w:val="00434875"/>
    <w:rsid w:val="00445857"/>
    <w:rsid w:val="00446D27"/>
    <w:rsid w:val="00450134"/>
    <w:rsid w:val="004571A8"/>
    <w:rsid w:val="0045795F"/>
    <w:rsid w:val="00461502"/>
    <w:rsid w:val="00475C23"/>
    <w:rsid w:val="00477B36"/>
    <w:rsid w:val="004811DE"/>
    <w:rsid w:val="00481200"/>
    <w:rsid w:val="0048346F"/>
    <w:rsid w:val="0048470B"/>
    <w:rsid w:val="00487BD8"/>
    <w:rsid w:val="004905DB"/>
    <w:rsid w:val="00490C68"/>
    <w:rsid w:val="004947B3"/>
    <w:rsid w:val="00497D9D"/>
    <w:rsid w:val="004A0349"/>
    <w:rsid w:val="004A18F2"/>
    <w:rsid w:val="004A1EEF"/>
    <w:rsid w:val="004A2166"/>
    <w:rsid w:val="004A4425"/>
    <w:rsid w:val="004A5FC2"/>
    <w:rsid w:val="004B24B7"/>
    <w:rsid w:val="004B6DF1"/>
    <w:rsid w:val="004C0EB4"/>
    <w:rsid w:val="004C6A83"/>
    <w:rsid w:val="004E01F4"/>
    <w:rsid w:val="004E6558"/>
    <w:rsid w:val="004E6DBE"/>
    <w:rsid w:val="004E77B3"/>
    <w:rsid w:val="004F05DF"/>
    <w:rsid w:val="004F2EF2"/>
    <w:rsid w:val="004F3E55"/>
    <w:rsid w:val="004F55A3"/>
    <w:rsid w:val="0050013E"/>
    <w:rsid w:val="00504ECC"/>
    <w:rsid w:val="00505A23"/>
    <w:rsid w:val="00505BB1"/>
    <w:rsid w:val="0050640C"/>
    <w:rsid w:val="005065C9"/>
    <w:rsid w:val="0050739D"/>
    <w:rsid w:val="00510223"/>
    <w:rsid w:val="0051045C"/>
    <w:rsid w:val="00511234"/>
    <w:rsid w:val="00511341"/>
    <w:rsid w:val="00512562"/>
    <w:rsid w:val="00521174"/>
    <w:rsid w:val="00521793"/>
    <w:rsid w:val="00521ED8"/>
    <w:rsid w:val="00524174"/>
    <w:rsid w:val="005323C9"/>
    <w:rsid w:val="00535FF5"/>
    <w:rsid w:val="005431DD"/>
    <w:rsid w:val="005441D0"/>
    <w:rsid w:val="0054763B"/>
    <w:rsid w:val="00547D4C"/>
    <w:rsid w:val="005518A8"/>
    <w:rsid w:val="00560582"/>
    <w:rsid w:val="00563505"/>
    <w:rsid w:val="00563CC7"/>
    <w:rsid w:val="00565379"/>
    <w:rsid w:val="005654E5"/>
    <w:rsid w:val="00565A2B"/>
    <w:rsid w:val="0056734A"/>
    <w:rsid w:val="0057338E"/>
    <w:rsid w:val="00573D38"/>
    <w:rsid w:val="005748B8"/>
    <w:rsid w:val="00574DED"/>
    <w:rsid w:val="0057727A"/>
    <w:rsid w:val="005801EA"/>
    <w:rsid w:val="0058047D"/>
    <w:rsid w:val="00580EC1"/>
    <w:rsid w:val="005865AF"/>
    <w:rsid w:val="00587006"/>
    <w:rsid w:val="00593B53"/>
    <w:rsid w:val="005A1B6D"/>
    <w:rsid w:val="005A2339"/>
    <w:rsid w:val="005A2E32"/>
    <w:rsid w:val="005A3CCB"/>
    <w:rsid w:val="005A6793"/>
    <w:rsid w:val="005A74DD"/>
    <w:rsid w:val="005B2DE1"/>
    <w:rsid w:val="005B48FD"/>
    <w:rsid w:val="005B5C6C"/>
    <w:rsid w:val="005B716A"/>
    <w:rsid w:val="005C4F4C"/>
    <w:rsid w:val="005C514C"/>
    <w:rsid w:val="005C51E1"/>
    <w:rsid w:val="005C61C4"/>
    <w:rsid w:val="005C6C70"/>
    <w:rsid w:val="005C7B81"/>
    <w:rsid w:val="005D0809"/>
    <w:rsid w:val="005D28ED"/>
    <w:rsid w:val="005D34E0"/>
    <w:rsid w:val="005D3D23"/>
    <w:rsid w:val="005D7EDC"/>
    <w:rsid w:val="005E2989"/>
    <w:rsid w:val="005E432F"/>
    <w:rsid w:val="005E4A15"/>
    <w:rsid w:val="005E5DE0"/>
    <w:rsid w:val="005E6C0C"/>
    <w:rsid w:val="005F255B"/>
    <w:rsid w:val="005F464B"/>
    <w:rsid w:val="00600B28"/>
    <w:rsid w:val="00604A21"/>
    <w:rsid w:val="00607B10"/>
    <w:rsid w:val="00607F2A"/>
    <w:rsid w:val="006119C8"/>
    <w:rsid w:val="00612A85"/>
    <w:rsid w:val="006130EA"/>
    <w:rsid w:val="00614DAE"/>
    <w:rsid w:val="00615D32"/>
    <w:rsid w:val="00615F3F"/>
    <w:rsid w:val="006217E5"/>
    <w:rsid w:val="00621E85"/>
    <w:rsid w:val="00631132"/>
    <w:rsid w:val="00633F72"/>
    <w:rsid w:val="00635149"/>
    <w:rsid w:val="006372A0"/>
    <w:rsid w:val="006375B6"/>
    <w:rsid w:val="00637D29"/>
    <w:rsid w:val="00642AE3"/>
    <w:rsid w:val="006444F8"/>
    <w:rsid w:val="006464B2"/>
    <w:rsid w:val="00650E46"/>
    <w:rsid w:val="00651A81"/>
    <w:rsid w:val="00651DD5"/>
    <w:rsid w:val="00653301"/>
    <w:rsid w:val="00656BD2"/>
    <w:rsid w:val="00657753"/>
    <w:rsid w:val="006608E8"/>
    <w:rsid w:val="00663EA9"/>
    <w:rsid w:val="00667858"/>
    <w:rsid w:val="00671DA7"/>
    <w:rsid w:val="0067456F"/>
    <w:rsid w:val="0067587A"/>
    <w:rsid w:val="00676678"/>
    <w:rsid w:val="00681A61"/>
    <w:rsid w:val="006830B1"/>
    <w:rsid w:val="006851B5"/>
    <w:rsid w:val="00685C81"/>
    <w:rsid w:val="00686359"/>
    <w:rsid w:val="00686742"/>
    <w:rsid w:val="006937BE"/>
    <w:rsid w:val="006A246E"/>
    <w:rsid w:val="006A7FA4"/>
    <w:rsid w:val="006B3044"/>
    <w:rsid w:val="006C0EE9"/>
    <w:rsid w:val="006D0562"/>
    <w:rsid w:val="006D45DC"/>
    <w:rsid w:val="006D60CD"/>
    <w:rsid w:val="006E0BFA"/>
    <w:rsid w:val="006E2039"/>
    <w:rsid w:val="006E24C4"/>
    <w:rsid w:val="006E6BDD"/>
    <w:rsid w:val="006F076B"/>
    <w:rsid w:val="006F7C74"/>
    <w:rsid w:val="00700D67"/>
    <w:rsid w:val="00703A1B"/>
    <w:rsid w:val="00703D9B"/>
    <w:rsid w:val="0070474B"/>
    <w:rsid w:val="007123D4"/>
    <w:rsid w:val="00713778"/>
    <w:rsid w:val="00721FA0"/>
    <w:rsid w:val="00727745"/>
    <w:rsid w:val="00727A3F"/>
    <w:rsid w:val="00732B53"/>
    <w:rsid w:val="00733598"/>
    <w:rsid w:val="00733F01"/>
    <w:rsid w:val="00735544"/>
    <w:rsid w:val="00743D8A"/>
    <w:rsid w:val="00745456"/>
    <w:rsid w:val="00752AC6"/>
    <w:rsid w:val="00755450"/>
    <w:rsid w:val="00761EB6"/>
    <w:rsid w:val="0076391B"/>
    <w:rsid w:val="00763D59"/>
    <w:rsid w:val="00767F2C"/>
    <w:rsid w:val="00770B21"/>
    <w:rsid w:val="00770BED"/>
    <w:rsid w:val="00774DE9"/>
    <w:rsid w:val="007802A8"/>
    <w:rsid w:val="007803E6"/>
    <w:rsid w:val="007842B4"/>
    <w:rsid w:val="00784658"/>
    <w:rsid w:val="0078638D"/>
    <w:rsid w:val="00786969"/>
    <w:rsid w:val="00790CA5"/>
    <w:rsid w:val="00791CBC"/>
    <w:rsid w:val="00797CB4"/>
    <w:rsid w:val="007A061F"/>
    <w:rsid w:val="007A1848"/>
    <w:rsid w:val="007A329B"/>
    <w:rsid w:val="007A3522"/>
    <w:rsid w:val="007A477C"/>
    <w:rsid w:val="007B0ABC"/>
    <w:rsid w:val="007B15AB"/>
    <w:rsid w:val="007B7140"/>
    <w:rsid w:val="007C1EE0"/>
    <w:rsid w:val="007C2CB2"/>
    <w:rsid w:val="007C33AF"/>
    <w:rsid w:val="007C3D04"/>
    <w:rsid w:val="007C55E0"/>
    <w:rsid w:val="007D0435"/>
    <w:rsid w:val="007D071C"/>
    <w:rsid w:val="007D1AE9"/>
    <w:rsid w:val="007D5F5A"/>
    <w:rsid w:val="007D6638"/>
    <w:rsid w:val="007E1CF6"/>
    <w:rsid w:val="007E29C2"/>
    <w:rsid w:val="007E3216"/>
    <w:rsid w:val="007E4B21"/>
    <w:rsid w:val="007F07C5"/>
    <w:rsid w:val="007F1F92"/>
    <w:rsid w:val="007F2A6B"/>
    <w:rsid w:val="00801394"/>
    <w:rsid w:val="00805B48"/>
    <w:rsid w:val="008134CC"/>
    <w:rsid w:val="00824ABB"/>
    <w:rsid w:val="00824F26"/>
    <w:rsid w:val="00825BBC"/>
    <w:rsid w:val="00827972"/>
    <w:rsid w:val="00827E77"/>
    <w:rsid w:val="00827F45"/>
    <w:rsid w:val="00830B2D"/>
    <w:rsid w:val="00831A81"/>
    <w:rsid w:val="00833CD1"/>
    <w:rsid w:val="00836770"/>
    <w:rsid w:val="0083697F"/>
    <w:rsid w:val="00837138"/>
    <w:rsid w:val="0083785B"/>
    <w:rsid w:val="00837987"/>
    <w:rsid w:val="008379B8"/>
    <w:rsid w:val="00837E3F"/>
    <w:rsid w:val="00840556"/>
    <w:rsid w:val="00840B6C"/>
    <w:rsid w:val="008478C5"/>
    <w:rsid w:val="00847E7E"/>
    <w:rsid w:val="008535C2"/>
    <w:rsid w:val="00853BFC"/>
    <w:rsid w:val="00854FF9"/>
    <w:rsid w:val="00855534"/>
    <w:rsid w:val="00857BA2"/>
    <w:rsid w:val="00860D2B"/>
    <w:rsid w:val="00861966"/>
    <w:rsid w:val="00861BD1"/>
    <w:rsid w:val="008630E7"/>
    <w:rsid w:val="0086398A"/>
    <w:rsid w:val="0086432C"/>
    <w:rsid w:val="008705B7"/>
    <w:rsid w:val="00873C3A"/>
    <w:rsid w:val="00876971"/>
    <w:rsid w:val="008778D0"/>
    <w:rsid w:val="008800B3"/>
    <w:rsid w:val="008809E1"/>
    <w:rsid w:val="00881692"/>
    <w:rsid w:val="0088371C"/>
    <w:rsid w:val="00884319"/>
    <w:rsid w:val="00891D06"/>
    <w:rsid w:val="008A4990"/>
    <w:rsid w:val="008A4F66"/>
    <w:rsid w:val="008A5C7C"/>
    <w:rsid w:val="008B5336"/>
    <w:rsid w:val="008C34D7"/>
    <w:rsid w:val="008C65B2"/>
    <w:rsid w:val="008C6ACD"/>
    <w:rsid w:val="008D3D6A"/>
    <w:rsid w:val="008D68F9"/>
    <w:rsid w:val="008D7E1C"/>
    <w:rsid w:val="008E1777"/>
    <w:rsid w:val="008E2980"/>
    <w:rsid w:val="008E45CE"/>
    <w:rsid w:val="008E49E1"/>
    <w:rsid w:val="008F1D19"/>
    <w:rsid w:val="008F1D78"/>
    <w:rsid w:val="008F44DA"/>
    <w:rsid w:val="008F46B6"/>
    <w:rsid w:val="008F5601"/>
    <w:rsid w:val="008F6DC0"/>
    <w:rsid w:val="00900110"/>
    <w:rsid w:val="00900E18"/>
    <w:rsid w:val="0090483E"/>
    <w:rsid w:val="00907463"/>
    <w:rsid w:val="00910A08"/>
    <w:rsid w:val="009134A3"/>
    <w:rsid w:val="00914702"/>
    <w:rsid w:val="00914FB2"/>
    <w:rsid w:val="009150FF"/>
    <w:rsid w:val="00915200"/>
    <w:rsid w:val="00921050"/>
    <w:rsid w:val="00921563"/>
    <w:rsid w:val="0092205F"/>
    <w:rsid w:val="00922164"/>
    <w:rsid w:val="00922671"/>
    <w:rsid w:val="009256DD"/>
    <w:rsid w:val="00926E16"/>
    <w:rsid w:val="009360E5"/>
    <w:rsid w:val="00937E59"/>
    <w:rsid w:val="009426DE"/>
    <w:rsid w:val="00944275"/>
    <w:rsid w:val="0095230F"/>
    <w:rsid w:val="00953068"/>
    <w:rsid w:val="00954260"/>
    <w:rsid w:val="00955009"/>
    <w:rsid w:val="00961B32"/>
    <w:rsid w:val="00962F14"/>
    <w:rsid w:val="00965F09"/>
    <w:rsid w:val="00972F1F"/>
    <w:rsid w:val="00980022"/>
    <w:rsid w:val="0099478E"/>
    <w:rsid w:val="00997E26"/>
    <w:rsid w:val="009A0A70"/>
    <w:rsid w:val="009B2471"/>
    <w:rsid w:val="009B24B4"/>
    <w:rsid w:val="009B348F"/>
    <w:rsid w:val="009B3E30"/>
    <w:rsid w:val="009B460C"/>
    <w:rsid w:val="009B4913"/>
    <w:rsid w:val="009B6688"/>
    <w:rsid w:val="009B67B8"/>
    <w:rsid w:val="009C0CF2"/>
    <w:rsid w:val="009C55A4"/>
    <w:rsid w:val="009D1C3D"/>
    <w:rsid w:val="009D25B9"/>
    <w:rsid w:val="009D6FEE"/>
    <w:rsid w:val="009E1D5B"/>
    <w:rsid w:val="009E307A"/>
    <w:rsid w:val="009E35A4"/>
    <w:rsid w:val="009E53E7"/>
    <w:rsid w:val="009F143A"/>
    <w:rsid w:val="009F21F6"/>
    <w:rsid w:val="00A000DE"/>
    <w:rsid w:val="00A0016F"/>
    <w:rsid w:val="00A032A8"/>
    <w:rsid w:val="00A04AB0"/>
    <w:rsid w:val="00A05C2C"/>
    <w:rsid w:val="00A06959"/>
    <w:rsid w:val="00A107A0"/>
    <w:rsid w:val="00A130C2"/>
    <w:rsid w:val="00A130F6"/>
    <w:rsid w:val="00A20D91"/>
    <w:rsid w:val="00A21535"/>
    <w:rsid w:val="00A25B2F"/>
    <w:rsid w:val="00A27836"/>
    <w:rsid w:val="00A30249"/>
    <w:rsid w:val="00A3585F"/>
    <w:rsid w:val="00A35D49"/>
    <w:rsid w:val="00A36547"/>
    <w:rsid w:val="00A376E7"/>
    <w:rsid w:val="00A403DC"/>
    <w:rsid w:val="00A40A95"/>
    <w:rsid w:val="00A418E2"/>
    <w:rsid w:val="00A427E4"/>
    <w:rsid w:val="00A4292B"/>
    <w:rsid w:val="00A46AED"/>
    <w:rsid w:val="00A47BB0"/>
    <w:rsid w:val="00A47EA3"/>
    <w:rsid w:val="00A532AD"/>
    <w:rsid w:val="00A55348"/>
    <w:rsid w:val="00A5657D"/>
    <w:rsid w:val="00A565D9"/>
    <w:rsid w:val="00A57608"/>
    <w:rsid w:val="00A626C8"/>
    <w:rsid w:val="00A669AF"/>
    <w:rsid w:val="00A67C30"/>
    <w:rsid w:val="00A71C48"/>
    <w:rsid w:val="00A72CBB"/>
    <w:rsid w:val="00A75267"/>
    <w:rsid w:val="00A7550E"/>
    <w:rsid w:val="00A7748A"/>
    <w:rsid w:val="00A802C0"/>
    <w:rsid w:val="00A82083"/>
    <w:rsid w:val="00A82475"/>
    <w:rsid w:val="00A8464D"/>
    <w:rsid w:val="00A862F9"/>
    <w:rsid w:val="00A9056B"/>
    <w:rsid w:val="00A92AEB"/>
    <w:rsid w:val="00A93E4B"/>
    <w:rsid w:val="00A96C3B"/>
    <w:rsid w:val="00A96D2A"/>
    <w:rsid w:val="00AA1DB7"/>
    <w:rsid w:val="00AA29C8"/>
    <w:rsid w:val="00AA510C"/>
    <w:rsid w:val="00AB0A2E"/>
    <w:rsid w:val="00AB4B7F"/>
    <w:rsid w:val="00AC34D2"/>
    <w:rsid w:val="00AC65B9"/>
    <w:rsid w:val="00AC78EB"/>
    <w:rsid w:val="00AD2705"/>
    <w:rsid w:val="00AD3413"/>
    <w:rsid w:val="00AD5DEF"/>
    <w:rsid w:val="00AD7330"/>
    <w:rsid w:val="00AE1192"/>
    <w:rsid w:val="00AE1D13"/>
    <w:rsid w:val="00AE2F46"/>
    <w:rsid w:val="00AF16ED"/>
    <w:rsid w:val="00AF43FC"/>
    <w:rsid w:val="00AF4C40"/>
    <w:rsid w:val="00AF6726"/>
    <w:rsid w:val="00AF70B9"/>
    <w:rsid w:val="00B05568"/>
    <w:rsid w:val="00B10080"/>
    <w:rsid w:val="00B1102E"/>
    <w:rsid w:val="00B12538"/>
    <w:rsid w:val="00B16FD0"/>
    <w:rsid w:val="00B22DE9"/>
    <w:rsid w:val="00B2490C"/>
    <w:rsid w:val="00B25C78"/>
    <w:rsid w:val="00B27C81"/>
    <w:rsid w:val="00B30146"/>
    <w:rsid w:val="00B3222A"/>
    <w:rsid w:val="00B330CC"/>
    <w:rsid w:val="00B35AFE"/>
    <w:rsid w:val="00B35CAF"/>
    <w:rsid w:val="00B43890"/>
    <w:rsid w:val="00B44697"/>
    <w:rsid w:val="00B448AE"/>
    <w:rsid w:val="00B45686"/>
    <w:rsid w:val="00B45FBB"/>
    <w:rsid w:val="00B50C88"/>
    <w:rsid w:val="00B50D95"/>
    <w:rsid w:val="00B51305"/>
    <w:rsid w:val="00B56DB2"/>
    <w:rsid w:val="00B60116"/>
    <w:rsid w:val="00B60AE9"/>
    <w:rsid w:val="00B635F9"/>
    <w:rsid w:val="00B656EA"/>
    <w:rsid w:val="00B67328"/>
    <w:rsid w:val="00B7415B"/>
    <w:rsid w:val="00B75AD3"/>
    <w:rsid w:val="00B821C7"/>
    <w:rsid w:val="00B84738"/>
    <w:rsid w:val="00B8615C"/>
    <w:rsid w:val="00B864AF"/>
    <w:rsid w:val="00B86F70"/>
    <w:rsid w:val="00B879BD"/>
    <w:rsid w:val="00B92409"/>
    <w:rsid w:val="00B92FBE"/>
    <w:rsid w:val="00B93234"/>
    <w:rsid w:val="00B9385C"/>
    <w:rsid w:val="00B96226"/>
    <w:rsid w:val="00B9644B"/>
    <w:rsid w:val="00B96D5E"/>
    <w:rsid w:val="00BA272E"/>
    <w:rsid w:val="00BA36CC"/>
    <w:rsid w:val="00BA3848"/>
    <w:rsid w:val="00BB032D"/>
    <w:rsid w:val="00BB12EB"/>
    <w:rsid w:val="00BB2933"/>
    <w:rsid w:val="00BB4E5E"/>
    <w:rsid w:val="00BC017E"/>
    <w:rsid w:val="00BC1E27"/>
    <w:rsid w:val="00BC2A35"/>
    <w:rsid w:val="00BC44BE"/>
    <w:rsid w:val="00BC641F"/>
    <w:rsid w:val="00BC710E"/>
    <w:rsid w:val="00BD0040"/>
    <w:rsid w:val="00BD0C09"/>
    <w:rsid w:val="00BD1E8D"/>
    <w:rsid w:val="00BD3684"/>
    <w:rsid w:val="00BD381B"/>
    <w:rsid w:val="00BD3BE4"/>
    <w:rsid w:val="00BD4706"/>
    <w:rsid w:val="00BD49E8"/>
    <w:rsid w:val="00BE063C"/>
    <w:rsid w:val="00BE12B3"/>
    <w:rsid w:val="00BE1608"/>
    <w:rsid w:val="00BE1EA2"/>
    <w:rsid w:val="00BE75F9"/>
    <w:rsid w:val="00BF1184"/>
    <w:rsid w:val="00BF1FFF"/>
    <w:rsid w:val="00BF273C"/>
    <w:rsid w:val="00BF33B6"/>
    <w:rsid w:val="00BF48E5"/>
    <w:rsid w:val="00C01DE5"/>
    <w:rsid w:val="00C0329C"/>
    <w:rsid w:val="00C04AAA"/>
    <w:rsid w:val="00C05353"/>
    <w:rsid w:val="00C07D09"/>
    <w:rsid w:val="00C15DCE"/>
    <w:rsid w:val="00C177B0"/>
    <w:rsid w:val="00C20C78"/>
    <w:rsid w:val="00C2269E"/>
    <w:rsid w:val="00C23004"/>
    <w:rsid w:val="00C2589F"/>
    <w:rsid w:val="00C265A5"/>
    <w:rsid w:val="00C278AB"/>
    <w:rsid w:val="00C27B62"/>
    <w:rsid w:val="00C30C05"/>
    <w:rsid w:val="00C336FB"/>
    <w:rsid w:val="00C33829"/>
    <w:rsid w:val="00C3439B"/>
    <w:rsid w:val="00C3667F"/>
    <w:rsid w:val="00C40C75"/>
    <w:rsid w:val="00C42DF2"/>
    <w:rsid w:val="00C44B22"/>
    <w:rsid w:val="00C46D6E"/>
    <w:rsid w:val="00C52190"/>
    <w:rsid w:val="00C53970"/>
    <w:rsid w:val="00C54EBC"/>
    <w:rsid w:val="00C55A4F"/>
    <w:rsid w:val="00C602AE"/>
    <w:rsid w:val="00C61E24"/>
    <w:rsid w:val="00C62ED4"/>
    <w:rsid w:val="00C7075C"/>
    <w:rsid w:val="00C70CA0"/>
    <w:rsid w:val="00C72031"/>
    <w:rsid w:val="00C72629"/>
    <w:rsid w:val="00C74BB0"/>
    <w:rsid w:val="00C80368"/>
    <w:rsid w:val="00C8086D"/>
    <w:rsid w:val="00C82219"/>
    <w:rsid w:val="00C85DD0"/>
    <w:rsid w:val="00C86D78"/>
    <w:rsid w:val="00C9124E"/>
    <w:rsid w:val="00C922B1"/>
    <w:rsid w:val="00C95D04"/>
    <w:rsid w:val="00CA088D"/>
    <w:rsid w:val="00CA4AEB"/>
    <w:rsid w:val="00CA4DDA"/>
    <w:rsid w:val="00CA75AB"/>
    <w:rsid w:val="00CB41E7"/>
    <w:rsid w:val="00CB57EB"/>
    <w:rsid w:val="00CB7D1C"/>
    <w:rsid w:val="00CC0ECC"/>
    <w:rsid w:val="00CC228F"/>
    <w:rsid w:val="00CD0ADD"/>
    <w:rsid w:val="00CD0EAE"/>
    <w:rsid w:val="00CD1850"/>
    <w:rsid w:val="00CD446F"/>
    <w:rsid w:val="00CD4596"/>
    <w:rsid w:val="00CD6B42"/>
    <w:rsid w:val="00CE0000"/>
    <w:rsid w:val="00CE3FBC"/>
    <w:rsid w:val="00CE6D89"/>
    <w:rsid w:val="00CF3F48"/>
    <w:rsid w:val="00CF6EB2"/>
    <w:rsid w:val="00CF76DD"/>
    <w:rsid w:val="00D0342C"/>
    <w:rsid w:val="00D03526"/>
    <w:rsid w:val="00D046C1"/>
    <w:rsid w:val="00D106CB"/>
    <w:rsid w:val="00D13CD7"/>
    <w:rsid w:val="00D146FC"/>
    <w:rsid w:val="00D16387"/>
    <w:rsid w:val="00D20690"/>
    <w:rsid w:val="00D22786"/>
    <w:rsid w:val="00D240E5"/>
    <w:rsid w:val="00D24C58"/>
    <w:rsid w:val="00D2563A"/>
    <w:rsid w:val="00D338C7"/>
    <w:rsid w:val="00D35F14"/>
    <w:rsid w:val="00D376A9"/>
    <w:rsid w:val="00D37F77"/>
    <w:rsid w:val="00D51EF7"/>
    <w:rsid w:val="00D56C3F"/>
    <w:rsid w:val="00D60F7B"/>
    <w:rsid w:val="00D63E64"/>
    <w:rsid w:val="00D64E27"/>
    <w:rsid w:val="00D65179"/>
    <w:rsid w:val="00D65EB3"/>
    <w:rsid w:val="00D66520"/>
    <w:rsid w:val="00D70A8C"/>
    <w:rsid w:val="00D778DA"/>
    <w:rsid w:val="00D82D4F"/>
    <w:rsid w:val="00D84330"/>
    <w:rsid w:val="00D84835"/>
    <w:rsid w:val="00D8651C"/>
    <w:rsid w:val="00D8707D"/>
    <w:rsid w:val="00D90C6F"/>
    <w:rsid w:val="00D920BF"/>
    <w:rsid w:val="00D94BC3"/>
    <w:rsid w:val="00D94C54"/>
    <w:rsid w:val="00DA076D"/>
    <w:rsid w:val="00DA13A5"/>
    <w:rsid w:val="00DA21AB"/>
    <w:rsid w:val="00DA5BC9"/>
    <w:rsid w:val="00DA686A"/>
    <w:rsid w:val="00DA6E45"/>
    <w:rsid w:val="00DA6EF8"/>
    <w:rsid w:val="00DB0E90"/>
    <w:rsid w:val="00DB30A3"/>
    <w:rsid w:val="00DB39CB"/>
    <w:rsid w:val="00DB428D"/>
    <w:rsid w:val="00DB65D6"/>
    <w:rsid w:val="00DC230B"/>
    <w:rsid w:val="00DC4005"/>
    <w:rsid w:val="00DC4ACA"/>
    <w:rsid w:val="00DC699E"/>
    <w:rsid w:val="00DD141E"/>
    <w:rsid w:val="00DD1659"/>
    <w:rsid w:val="00DD3556"/>
    <w:rsid w:val="00DD6E4F"/>
    <w:rsid w:val="00DE1096"/>
    <w:rsid w:val="00DE2108"/>
    <w:rsid w:val="00DE600D"/>
    <w:rsid w:val="00DF025E"/>
    <w:rsid w:val="00DF6731"/>
    <w:rsid w:val="00E009BB"/>
    <w:rsid w:val="00E063BD"/>
    <w:rsid w:val="00E16C25"/>
    <w:rsid w:val="00E22F8A"/>
    <w:rsid w:val="00E23DAE"/>
    <w:rsid w:val="00E255E2"/>
    <w:rsid w:val="00E2731D"/>
    <w:rsid w:val="00E279DC"/>
    <w:rsid w:val="00E30F7E"/>
    <w:rsid w:val="00E31948"/>
    <w:rsid w:val="00E344DD"/>
    <w:rsid w:val="00E35862"/>
    <w:rsid w:val="00E3749F"/>
    <w:rsid w:val="00E54E0A"/>
    <w:rsid w:val="00E612A5"/>
    <w:rsid w:val="00E67542"/>
    <w:rsid w:val="00E708B8"/>
    <w:rsid w:val="00E7460A"/>
    <w:rsid w:val="00E77121"/>
    <w:rsid w:val="00E777A0"/>
    <w:rsid w:val="00E77AE1"/>
    <w:rsid w:val="00E77D25"/>
    <w:rsid w:val="00E8026A"/>
    <w:rsid w:val="00E8062F"/>
    <w:rsid w:val="00E81CCC"/>
    <w:rsid w:val="00E82ADA"/>
    <w:rsid w:val="00E83AD5"/>
    <w:rsid w:val="00E85415"/>
    <w:rsid w:val="00E86015"/>
    <w:rsid w:val="00E8644A"/>
    <w:rsid w:val="00E95A45"/>
    <w:rsid w:val="00E97E19"/>
    <w:rsid w:val="00EA125F"/>
    <w:rsid w:val="00EA317D"/>
    <w:rsid w:val="00EA37D5"/>
    <w:rsid w:val="00EA3A83"/>
    <w:rsid w:val="00EA5D8D"/>
    <w:rsid w:val="00EA6395"/>
    <w:rsid w:val="00EC269E"/>
    <w:rsid w:val="00EC2E70"/>
    <w:rsid w:val="00EC3078"/>
    <w:rsid w:val="00EC4E65"/>
    <w:rsid w:val="00ED076F"/>
    <w:rsid w:val="00ED45A9"/>
    <w:rsid w:val="00EE142C"/>
    <w:rsid w:val="00EE1470"/>
    <w:rsid w:val="00EE3DBC"/>
    <w:rsid w:val="00EE5ED7"/>
    <w:rsid w:val="00EE6659"/>
    <w:rsid w:val="00EE7E16"/>
    <w:rsid w:val="00EF3E18"/>
    <w:rsid w:val="00EF4916"/>
    <w:rsid w:val="00EF5435"/>
    <w:rsid w:val="00EF5BBF"/>
    <w:rsid w:val="00F00E00"/>
    <w:rsid w:val="00F0144D"/>
    <w:rsid w:val="00F04194"/>
    <w:rsid w:val="00F05F5C"/>
    <w:rsid w:val="00F07A2A"/>
    <w:rsid w:val="00F11E6E"/>
    <w:rsid w:val="00F137FF"/>
    <w:rsid w:val="00F171C0"/>
    <w:rsid w:val="00F210DA"/>
    <w:rsid w:val="00F23537"/>
    <w:rsid w:val="00F252F1"/>
    <w:rsid w:val="00F303CE"/>
    <w:rsid w:val="00F306CE"/>
    <w:rsid w:val="00F3090A"/>
    <w:rsid w:val="00F32FDB"/>
    <w:rsid w:val="00F33857"/>
    <w:rsid w:val="00F36B2C"/>
    <w:rsid w:val="00F376A1"/>
    <w:rsid w:val="00F37E45"/>
    <w:rsid w:val="00F44759"/>
    <w:rsid w:val="00F44AA8"/>
    <w:rsid w:val="00F47515"/>
    <w:rsid w:val="00F53E2A"/>
    <w:rsid w:val="00F55525"/>
    <w:rsid w:val="00F55550"/>
    <w:rsid w:val="00F641C1"/>
    <w:rsid w:val="00F64682"/>
    <w:rsid w:val="00F67CB4"/>
    <w:rsid w:val="00F731CC"/>
    <w:rsid w:val="00F80726"/>
    <w:rsid w:val="00F81A90"/>
    <w:rsid w:val="00F85C7A"/>
    <w:rsid w:val="00F87F2B"/>
    <w:rsid w:val="00F91F45"/>
    <w:rsid w:val="00F96F78"/>
    <w:rsid w:val="00FA4184"/>
    <w:rsid w:val="00FA62E9"/>
    <w:rsid w:val="00FA6676"/>
    <w:rsid w:val="00FB0E96"/>
    <w:rsid w:val="00FB488A"/>
    <w:rsid w:val="00FB53C0"/>
    <w:rsid w:val="00FB6811"/>
    <w:rsid w:val="00FB6A63"/>
    <w:rsid w:val="00FB7C23"/>
    <w:rsid w:val="00FC173B"/>
    <w:rsid w:val="00FC4705"/>
    <w:rsid w:val="00FC63F6"/>
    <w:rsid w:val="00FC6BFD"/>
    <w:rsid w:val="00FD0F01"/>
    <w:rsid w:val="00FD637A"/>
    <w:rsid w:val="00FD73CB"/>
    <w:rsid w:val="00FE36C8"/>
    <w:rsid w:val="00FE38B9"/>
    <w:rsid w:val="00FE7FB1"/>
    <w:rsid w:val="00FF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05C2C"/>
    <w:pPr>
      <w:keepNext/>
      <w:keepLines/>
      <w:spacing w:before="360" w:after="360"/>
      <w:jc w:val="center"/>
      <w:outlineLvl w:val="0"/>
    </w:pPr>
    <w:rPr>
      <w:rFonts w:ascii="Times New Roman" w:eastAsiaTheme="majorEastAsia" w:hAnsi="Times New Roman" w:cstheme="majorBidi"/>
      <w:b/>
      <w:bCs/>
      <w:color w:val="000000" w:themeColor="text1"/>
      <w:sz w:val="32"/>
      <w:szCs w:val="28"/>
    </w:rPr>
  </w:style>
  <w:style w:type="paragraph" w:styleId="2">
    <w:name w:val="heading 2"/>
    <w:aliases w:val="Подзагол"/>
    <w:basedOn w:val="a0"/>
    <w:next w:val="a0"/>
    <w:link w:val="20"/>
    <w:uiPriority w:val="9"/>
    <w:unhideWhenUsed/>
    <w:qFormat/>
    <w:rsid w:val="001041E0"/>
    <w:pPr>
      <w:keepNext/>
      <w:keepLines/>
      <w:spacing w:before="320" w:after="240"/>
      <w:jc w:val="center"/>
      <w:outlineLvl w:val="1"/>
    </w:pPr>
    <w:rPr>
      <w:rFonts w:ascii="Times New Roman" w:eastAsiaTheme="majorEastAsia" w:hAnsi="Times New Roman" w:cstheme="majorBidi"/>
      <w:b/>
      <w:bCs/>
      <w:color w:val="000000" w:themeColor="text1"/>
      <w:sz w:val="28"/>
      <w:szCs w:val="26"/>
    </w:rPr>
  </w:style>
  <w:style w:type="paragraph" w:styleId="3">
    <w:name w:val="heading 3"/>
    <w:basedOn w:val="a0"/>
    <w:next w:val="a0"/>
    <w:link w:val="30"/>
    <w:unhideWhenUsed/>
    <w:qFormat/>
    <w:rsid w:val="001041E0"/>
    <w:pPr>
      <w:keepNext/>
      <w:keepLines/>
      <w:spacing w:before="200" w:after="0"/>
      <w:jc w:val="center"/>
      <w:outlineLvl w:val="2"/>
    </w:pPr>
    <w:rPr>
      <w:rFonts w:ascii="Times New Roman" w:eastAsiaTheme="majorEastAsia" w:hAnsi="Times New Roman" w:cstheme="majorBidi"/>
      <w:b/>
      <w:bCs/>
      <w:color w:val="000000" w:themeColor="text1"/>
      <w:sz w:val="28"/>
    </w:rPr>
  </w:style>
  <w:style w:type="paragraph" w:styleId="4">
    <w:name w:val="heading 4"/>
    <w:basedOn w:val="a0"/>
    <w:next w:val="a0"/>
    <w:link w:val="40"/>
    <w:uiPriority w:val="9"/>
    <w:unhideWhenUsed/>
    <w:qFormat/>
    <w:rsid w:val="001041E0"/>
    <w:pPr>
      <w:keepNext/>
      <w:keepLines/>
      <w:spacing w:before="200" w:after="0"/>
      <w:jc w:val="center"/>
      <w:outlineLvl w:val="3"/>
    </w:pPr>
    <w:rPr>
      <w:rFonts w:ascii="Times New Roman" w:eastAsiaTheme="majorEastAsia" w:hAnsi="Times New Roman" w:cstheme="majorBidi"/>
      <w:b/>
      <w:bCs/>
      <w:iCs/>
      <w:color w:val="000000" w:themeColor="text1"/>
      <w:sz w:val="28"/>
    </w:rPr>
  </w:style>
  <w:style w:type="paragraph" w:styleId="5">
    <w:name w:val="heading 5"/>
    <w:basedOn w:val="a0"/>
    <w:next w:val="a0"/>
    <w:link w:val="50"/>
    <w:uiPriority w:val="9"/>
    <w:unhideWhenUsed/>
    <w:qFormat/>
    <w:rsid w:val="00057ED6"/>
    <w:pPr>
      <w:keepNext/>
      <w:keepLines/>
      <w:spacing w:before="320" w:after="240"/>
      <w:jc w:val="center"/>
      <w:outlineLvl w:val="4"/>
    </w:pPr>
    <w:rPr>
      <w:rFonts w:ascii="Times New Roman" w:eastAsiaTheme="majorEastAsia" w:hAnsi="Times New Roman" w:cstheme="majorBidi"/>
      <w:b/>
      <w:color w:val="000000" w:themeColor="text1"/>
      <w:sz w:val="28"/>
    </w:rPr>
  </w:style>
  <w:style w:type="paragraph" w:styleId="6">
    <w:name w:val="heading 6"/>
    <w:basedOn w:val="a0"/>
    <w:next w:val="a0"/>
    <w:link w:val="60"/>
    <w:uiPriority w:val="9"/>
    <w:unhideWhenUsed/>
    <w:qFormat/>
    <w:rsid w:val="00A96C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A96C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A96C3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aliases w:val="Biblio"/>
    <w:basedOn w:val="a0"/>
    <w:next w:val="a0"/>
    <w:link w:val="90"/>
    <w:uiPriority w:val="9"/>
    <w:unhideWhenUsed/>
    <w:qFormat/>
    <w:rsid w:val="00D60F7B"/>
    <w:pPr>
      <w:keepNext/>
      <w:keepLines/>
      <w:spacing w:before="200" w:after="0"/>
      <w:outlineLvl w:val="8"/>
    </w:pPr>
    <w:rPr>
      <w:rFonts w:ascii="Times New Roman" w:eastAsiaTheme="majorEastAsia" w:hAnsi="Times New Roman" w:cstheme="majorBidi"/>
      <w:i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5C2C"/>
    <w:rPr>
      <w:rFonts w:ascii="Times New Roman" w:eastAsiaTheme="majorEastAsia" w:hAnsi="Times New Roman" w:cstheme="majorBidi"/>
      <w:b/>
      <w:bCs/>
      <w:color w:val="000000" w:themeColor="text1"/>
      <w:sz w:val="32"/>
      <w:szCs w:val="28"/>
    </w:rPr>
  </w:style>
  <w:style w:type="paragraph" w:styleId="a4">
    <w:name w:val="TOC Heading"/>
    <w:basedOn w:val="1"/>
    <w:next w:val="a0"/>
    <w:uiPriority w:val="39"/>
    <w:unhideWhenUsed/>
    <w:qFormat/>
    <w:rsid w:val="00DA6E45"/>
    <w:pPr>
      <w:spacing w:before="480" w:after="0"/>
      <w:outlineLvl w:val="9"/>
    </w:pPr>
    <w:rPr>
      <w:rFonts w:asciiTheme="majorHAnsi" w:hAnsiTheme="majorHAnsi"/>
      <w:b w:val="0"/>
      <w:color w:val="365F91" w:themeColor="accent1" w:themeShade="BF"/>
      <w:lang w:eastAsia="ru-RU"/>
    </w:rPr>
  </w:style>
  <w:style w:type="paragraph" w:styleId="11">
    <w:name w:val="toc 1"/>
    <w:basedOn w:val="a0"/>
    <w:next w:val="a0"/>
    <w:autoRedefine/>
    <w:uiPriority w:val="39"/>
    <w:unhideWhenUsed/>
    <w:rsid w:val="00DA6E45"/>
    <w:pPr>
      <w:spacing w:before="240" w:after="120"/>
    </w:pPr>
    <w:rPr>
      <w:rFonts w:cstheme="minorHAnsi"/>
      <w:b/>
      <w:bCs/>
      <w:sz w:val="20"/>
      <w:szCs w:val="20"/>
    </w:rPr>
  </w:style>
  <w:style w:type="character" w:styleId="a5">
    <w:name w:val="Hyperlink"/>
    <w:basedOn w:val="a1"/>
    <w:uiPriority w:val="99"/>
    <w:unhideWhenUsed/>
    <w:rsid w:val="00DA6E45"/>
    <w:rPr>
      <w:color w:val="0000FF" w:themeColor="hyperlink"/>
      <w:u w:val="single"/>
    </w:rPr>
  </w:style>
  <w:style w:type="paragraph" w:styleId="a6">
    <w:name w:val="Balloon Text"/>
    <w:basedOn w:val="a0"/>
    <w:link w:val="a7"/>
    <w:uiPriority w:val="99"/>
    <w:semiHidden/>
    <w:unhideWhenUsed/>
    <w:rsid w:val="00DA6E45"/>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DA6E45"/>
    <w:rPr>
      <w:rFonts w:ascii="Tahoma" w:hAnsi="Tahoma" w:cs="Tahoma"/>
      <w:sz w:val="16"/>
      <w:szCs w:val="16"/>
    </w:rPr>
  </w:style>
  <w:style w:type="paragraph" w:styleId="a8">
    <w:name w:val="Subtitle"/>
    <w:basedOn w:val="a0"/>
    <w:next w:val="a0"/>
    <w:link w:val="a9"/>
    <w:uiPriority w:val="11"/>
    <w:qFormat/>
    <w:rsid w:val="005A74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1"/>
    <w:link w:val="a8"/>
    <w:uiPriority w:val="11"/>
    <w:rsid w:val="005A74DD"/>
    <w:rPr>
      <w:rFonts w:asciiTheme="majorHAnsi" w:eastAsiaTheme="majorEastAsia" w:hAnsiTheme="majorHAnsi" w:cstheme="majorBidi"/>
      <w:i/>
      <w:iCs/>
      <w:color w:val="4F81BD" w:themeColor="accent1"/>
      <w:spacing w:val="15"/>
      <w:sz w:val="24"/>
      <w:szCs w:val="24"/>
    </w:rPr>
  </w:style>
  <w:style w:type="paragraph" w:styleId="aa">
    <w:name w:val="Title"/>
    <w:basedOn w:val="a0"/>
    <w:next w:val="a0"/>
    <w:link w:val="ab"/>
    <w:uiPriority w:val="10"/>
    <w:qFormat/>
    <w:rsid w:val="005E43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1"/>
    <w:link w:val="aa"/>
    <w:uiPriority w:val="10"/>
    <w:rsid w:val="005E432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aliases w:val="Подзагол Знак"/>
    <w:basedOn w:val="a1"/>
    <w:link w:val="2"/>
    <w:uiPriority w:val="9"/>
    <w:rsid w:val="001041E0"/>
    <w:rPr>
      <w:rFonts w:ascii="Times New Roman" w:eastAsiaTheme="majorEastAsia" w:hAnsi="Times New Roman" w:cstheme="majorBidi"/>
      <w:b/>
      <w:bCs/>
      <w:color w:val="000000" w:themeColor="text1"/>
      <w:sz w:val="28"/>
      <w:szCs w:val="26"/>
    </w:rPr>
  </w:style>
  <w:style w:type="paragraph" w:styleId="ac">
    <w:name w:val="Intense Quote"/>
    <w:basedOn w:val="a0"/>
    <w:next w:val="a0"/>
    <w:link w:val="ad"/>
    <w:uiPriority w:val="30"/>
    <w:qFormat/>
    <w:rsid w:val="005E432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1"/>
    <w:link w:val="ac"/>
    <w:uiPriority w:val="30"/>
    <w:rsid w:val="005E432F"/>
    <w:rPr>
      <w:b/>
      <w:bCs/>
      <w:i/>
      <w:iCs/>
      <w:color w:val="4F81BD" w:themeColor="accent1"/>
    </w:rPr>
  </w:style>
  <w:style w:type="character" w:customStyle="1" w:styleId="30">
    <w:name w:val="Заголовок 3 Знак"/>
    <w:basedOn w:val="a1"/>
    <w:link w:val="3"/>
    <w:rsid w:val="001041E0"/>
    <w:rPr>
      <w:rFonts w:ascii="Times New Roman" w:eastAsiaTheme="majorEastAsia" w:hAnsi="Times New Roman" w:cstheme="majorBidi"/>
      <w:b/>
      <w:bCs/>
      <w:color w:val="000000" w:themeColor="text1"/>
      <w:sz w:val="28"/>
    </w:rPr>
  </w:style>
  <w:style w:type="character" w:customStyle="1" w:styleId="40">
    <w:name w:val="Заголовок 4 Знак"/>
    <w:basedOn w:val="a1"/>
    <w:link w:val="4"/>
    <w:uiPriority w:val="9"/>
    <w:rsid w:val="001041E0"/>
    <w:rPr>
      <w:rFonts w:ascii="Times New Roman" w:eastAsiaTheme="majorEastAsia" w:hAnsi="Times New Roman" w:cstheme="majorBidi"/>
      <w:b/>
      <w:bCs/>
      <w:iCs/>
      <w:color w:val="000000" w:themeColor="text1"/>
      <w:sz w:val="28"/>
    </w:rPr>
  </w:style>
  <w:style w:type="character" w:styleId="ae">
    <w:name w:val="FollowedHyperlink"/>
    <w:basedOn w:val="a1"/>
    <w:uiPriority w:val="99"/>
    <w:semiHidden/>
    <w:unhideWhenUsed/>
    <w:rsid w:val="00190CB5"/>
    <w:rPr>
      <w:color w:val="800080" w:themeColor="followedHyperlink"/>
      <w:u w:val="single"/>
    </w:rPr>
  </w:style>
  <w:style w:type="table" w:styleId="af">
    <w:name w:val="Table Grid"/>
    <w:basedOn w:val="a2"/>
    <w:uiPriority w:val="59"/>
    <w:rsid w:val="00883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Light Shading"/>
    <w:basedOn w:val="a2"/>
    <w:uiPriority w:val="60"/>
    <w:rsid w:val="008837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1">
    <w:name w:val="Placeholder Text"/>
    <w:basedOn w:val="a1"/>
    <w:uiPriority w:val="99"/>
    <w:semiHidden/>
    <w:rsid w:val="0088371C"/>
    <w:rPr>
      <w:color w:val="808080"/>
    </w:rPr>
  </w:style>
  <w:style w:type="character" w:customStyle="1" w:styleId="50">
    <w:name w:val="Заголовок 5 Знак"/>
    <w:basedOn w:val="a1"/>
    <w:link w:val="5"/>
    <w:uiPriority w:val="9"/>
    <w:rsid w:val="00057ED6"/>
    <w:rPr>
      <w:rFonts w:ascii="Times New Roman" w:eastAsiaTheme="majorEastAsia" w:hAnsi="Times New Roman" w:cstheme="majorBidi"/>
      <w:b/>
      <w:color w:val="000000" w:themeColor="text1"/>
      <w:sz w:val="28"/>
    </w:rPr>
  </w:style>
  <w:style w:type="character" w:customStyle="1" w:styleId="60">
    <w:name w:val="Заголовок 6 Знак"/>
    <w:basedOn w:val="a1"/>
    <w:link w:val="6"/>
    <w:uiPriority w:val="9"/>
    <w:rsid w:val="00A96C3B"/>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A96C3B"/>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A96C3B"/>
    <w:rPr>
      <w:rFonts w:asciiTheme="majorHAnsi" w:eastAsiaTheme="majorEastAsia" w:hAnsiTheme="majorHAnsi" w:cstheme="majorBidi"/>
      <w:color w:val="404040" w:themeColor="text1" w:themeTint="BF"/>
      <w:sz w:val="20"/>
      <w:szCs w:val="20"/>
    </w:rPr>
  </w:style>
  <w:style w:type="character" w:customStyle="1" w:styleId="90">
    <w:name w:val="Заголовок 9 Знак"/>
    <w:aliases w:val="Biblio Знак"/>
    <w:basedOn w:val="a1"/>
    <w:link w:val="9"/>
    <w:uiPriority w:val="9"/>
    <w:rsid w:val="00D60F7B"/>
    <w:rPr>
      <w:rFonts w:ascii="Times New Roman" w:eastAsiaTheme="majorEastAsia" w:hAnsi="Times New Roman" w:cstheme="majorBidi"/>
      <w:iCs/>
      <w:sz w:val="24"/>
      <w:szCs w:val="20"/>
    </w:rPr>
  </w:style>
  <w:style w:type="paragraph" w:styleId="21">
    <w:name w:val="toc 2"/>
    <w:basedOn w:val="a0"/>
    <w:next w:val="a0"/>
    <w:autoRedefine/>
    <w:uiPriority w:val="39"/>
    <w:unhideWhenUsed/>
    <w:rsid w:val="00A47EA3"/>
    <w:pPr>
      <w:spacing w:before="120" w:after="0"/>
      <w:ind w:left="220"/>
    </w:pPr>
    <w:rPr>
      <w:rFonts w:cstheme="minorHAnsi"/>
      <w:i/>
      <w:iCs/>
      <w:sz w:val="20"/>
      <w:szCs w:val="20"/>
    </w:rPr>
  </w:style>
  <w:style w:type="paragraph" w:styleId="31">
    <w:name w:val="toc 3"/>
    <w:basedOn w:val="a0"/>
    <w:next w:val="a0"/>
    <w:autoRedefine/>
    <w:uiPriority w:val="39"/>
    <w:unhideWhenUsed/>
    <w:rsid w:val="00A47EA3"/>
    <w:pPr>
      <w:spacing w:after="0"/>
      <w:ind w:left="440"/>
    </w:pPr>
    <w:rPr>
      <w:rFonts w:cstheme="minorHAnsi"/>
      <w:sz w:val="20"/>
      <w:szCs w:val="20"/>
    </w:rPr>
  </w:style>
  <w:style w:type="paragraph" w:styleId="af2">
    <w:name w:val="List Paragraph"/>
    <w:basedOn w:val="a0"/>
    <w:uiPriority w:val="34"/>
    <w:qFormat/>
    <w:rsid w:val="00B56DB2"/>
    <w:pPr>
      <w:ind w:left="720"/>
      <w:contextualSpacing/>
    </w:pPr>
  </w:style>
  <w:style w:type="paragraph" w:styleId="af3">
    <w:name w:val="No Spacing"/>
    <w:link w:val="af4"/>
    <w:uiPriority w:val="1"/>
    <w:qFormat/>
    <w:rsid w:val="00D60F7B"/>
    <w:pPr>
      <w:spacing w:after="0" w:line="240" w:lineRule="auto"/>
    </w:pPr>
    <w:rPr>
      <w:rFonts w:eastAsiaTheme="minorEastAsia"/>
      <w:lang w:eastAsia="ru-RU"/>
    </w:rPr>
  </w:style>
  <w:style w:type="character" w:customStyle="1" w:styleId="af4">
    <w:name w:val="Без интервала Знак"/>
    <w:basedOn w:val="a1"/>
    <w:link w:val="af3"/>
    <w:uiPriority w:val="1"/>
    <w:rsid w:val="00D60F7B"/>
    <w:rPr>
      <w:rFonts w:eastAsiaTheme="minorEastAsia"/>
      <w:lang w:eastAsia="ru-RU"/>
    </w:rPr>
  </w:style>
  <w:style w:type="paragraph" w:styleId="41">
    <w:name w:val="toc 4"/>
    <w:basedOn w:val="a0"/>
    <w:next w:val="a0"/>
    <w:autoRedefine/>
    <w:uiPriority w:val="39"/>
    <w:unhideWhenUsed/>
    <w:rsid w:val="00D60F7B"/>
    <w:pPr>
      <w:spacing w:after="0"/>
      <w:ind w:left="660"/>
    </w:pPr>
    <w:rPr>
      <w:rFonts w:cstheme="minorHAnsi"/>
      <w:sz w:val="20"/>
      <w:szCs w:val="20"/>
    </w:rPr>
  </w:style>
  <w:style w:type="paragraph" w:styleId="51">
    <w:name w:val="toc 5"/>
    <w:basedOn w:val="a0"/>
    <w:next w:val="a0"/>
    <w:autoRedefine/>
    <w:uiPriority w:val="39"/>
    <w:unhideWhenUsed/>
    <w:rsid w:val="00D60F7B"/>
    <w:pPr>
      <w:spacing w:after="0"/>
      <w:ind w:left="880"/>
    </w:pPr>
    <w:rPr>
      <w:rFonts w:cstheme="minorHAnsi"/>
      <w:sz w:val="20"/>
      <w:szCs w:val="20"/>
    </w:rPr>
  </w:style>
  <w:style w:type="paragraph" w:styleId="61">
    <w:name w:val="toc 6"/>
    <w:basedOn w:val="a0"/>
    <w:next w:val="a0"/>
    <w:autoRedefine/>
    <w:uiPriority w:val="39"/>
    <w:unhideWhenUsed/>
    <w:rsid w:val="00D60F7B"/>
    <w:pPr>
      <w:spacing w:after="0"/>
      <w:ind w:left="1100"/>
    </w:pPr>
    <w:rPr>
      <w:rFonts w:cstheme="minorHAnsi"/>
      <w:sz w:val="20"/>
      <w:szCs w:val="20"/>
    </w:rPr>
  </w:style>
  <w:style w:type="paragraph" w:styleId="71">
    <w:name w:val="toc 7"/>
    <w:basedOn w:val="a0"/>
    <w:next w:val="a0"/>
    <w:autoRedefine/>
    <w:uiPriority w:val="39"/>
    <w:unhideWhenUsed/>
    <w:rsid w:val="00D60F7B"/>
    <w:pPr>
      <w:spacing w:after="0"/>
      <w:ind w:left="1320"/>
    </w:pPr>
    <w:rPr>
      <w:rFonts w:cstheme="minorHAnsi"/>
      <w:sz w:val="20"/>
      <w:szCs w:val="20"/>
    </w:rPr>
  </w:style>
  <w:style w:type="paragraph" w:styleId="81">
    <w:name w:val="toc 8"/>
    <w:basedOn w:val="a0"/>
    <w:next w:val="a0"/>
    <w:autoRedefine/>
    <w:uiPriority w:val="39"/>
    <w:unhideWhenUsed/>
    <w:rsid w:val="00D60F7B"/>
    <w:pPr>
      <w:spacing w:after="0"/>
      <w:ind w:left="1540"/>
    </w:pPr>
    <w:rPr>
      <w:rFonts w:cstheme="minorHAnsi"/>
      <w:sz w:val="20"/>
      <w:szCs w:val="20"/>
    </w:rPr>
  </w:style>
  <w:style w:type="paragraph" w:styleId="91">
    <w:name w:val="toc 9"/>
    <w:basedOn w:val="a0"/>
    <w:next w:val="a0"/>
    <w:autoRedefine/>
    <w:uiPriority w:val="39"/>
    <w:unhideWhenUsed/>
    <w:rsid w:val="00D60F7B"/>
    <w:pPr>
      <w:spacing w:after="0"/>
      <w:ind w:left="1760"/>
    </w:pPr>
    <w:rPr>
      <w:rFonts w:cstheme="minorHAnsi"/>
      <w:sz w:val="20"/>
      <w:szCs w:val="20"/>
    </w:rPr>
  </w:style>
  <w:style w:type="paragraph" w:styleId="22">
    <w:name w:val="List 2"/>
    <w:basedOn w:val="a0"/>
    <w:next w:val="42"/>
    <w:link w:val="23"/>
    <w:rsid w:val="006E24C4"/>
    <w:pPr>
      <w:spacing w:after="0" w:line="240" w:lineRule="auto"/>
      <w:ind w:left="566" w:hanging="283"/>
    </w:pPr>
    <w:rPr>
      <w:rFonts w:ascii="TimesET" w:eastAsia="Times New Roman" w:hAnsi="TimesET" w:cs="Times New Roman"/>
      <w:sz w:val="24"/>
      <w:szCs w:val="20"/>
      <w:lang w:val="en-US" w:eastAsia="ru-RU"/>
    </w:rPr>
  </w:style>
  <w:style w:type="paragraph" w:styleId="42">
    <w:name w:val="List 4"/>
    <w:basedOn w:val="a0"/>
    <w:rsid w:val="006E24C4"/>
    <w:pPr>
      <w:spacing w:after="0" w:line="240" w:lineRule="auto"/>
      <w:ind w:left="1132" w:hanging="283"/>
    </w:pPr>
    <w:rPr>
      <w:rFonts w:ascii="Times New Roman" w:eastAsia="Times New Roman" w:hAnsi="Times New Roman" w:cs="Times New Roman"/>
      <w:sz w:val="24"/>
      <w:szCs w:val="24"/>
      <w:lang w:eastAsia="ru-RU"/>
    </w:rPr>
  </w:style>
  <w:style w:type="character" w:customStyle="1" w:styleId="23">
    <w:name w:val="Список 2 Знак"/>
    <w:link w:val="22"/>
    <w:rsid w:val="006E24C4"/>
    <w:rPr>
      <w:rFonts w:ascii="TimesET" w:eastAsia="Times New Roman" w:hAnsi="TimesET" w:cs="Times New Roman"/>
      <w:sz w:val="24"/>
      <w:szCs w:val="20"/>
      <w:lang w:val="en-US" w:eastAsia="ru-RU"/>
    </w:rPr>
  </w:style>
  <w:style w:type="paragraph" w:customStyle="1" w:styleId="43">
    <w:name w:val="Список 4а"/>
    <w:basedOn w:val="42"/>
    <w:next w:val="22"/>
    <w:link w:val="44"/>
    <w:rsid w:val="006E24C4"/>
    <w:pPr>
      <w:ind w:left="1134" w:hanging="397"/>
    </w:pPr>
    <w:rPr>
      <w:rFonts w:ascii="TextBook" w:hAnsi="TextBook"/>
      <w:szCs w:val="20"/>
    </w:rPr>
  </w:style>
  <w:style w:type="character" w:customStyle="1" w:styleId="44">
    <w:name w:val="Список 4а Знак"/>
    <w:link w:val="43"/>
    <w:rsid w:val="006E24C4"/>
    <w:rPr>
      <w:rFonts w:ascii="TextBook" w:eastAsia="Times New Roman" w:hAnsi="TextBook" w:cs="Times New Roman"/>
      <w:sz w:val="24"/>
      <w:szCs w:val="20"/>
      <w:lang w:eastAsia="ru-RU"/>
    </w:rPr>
  </w:style>
  <w:style w:type="paragraph" w:styleId="af5">
    <w:name w:val="header"/>
    <w:basedOn w:val="a0"/>
    <w:link w:val="af6"/>
    <w:uiPriority w:val="99"/>
    <w:unhideWhenUsed/>
    <w:rsid w:val="00A427E4"/>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A427E4"/>
  </w:style>
  <w:style w:type="paragraph" w:styleId="af7">
    <w:name w:val="footer"/>
    <w:basedOn w:val="a0"/>
    <w:link w:val="af8"/>
    <w:uiPriority w:val="99"/>
    <w:unhideWhenUsed/>
    <w:rsid w:val="00A427E4"/>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A427E4"/>
  </w:style>
  <w:style w:type="character" w:customStyle="1" w:styleId="apple-converted-space">
    <w:name w:val="apple-converted-space"/>
    <w:basedOn w:val="a1"/>
    <w:rsid w:val="00B51305"/>
  </w:style>
  <w:style w:type="paragraph" w:customStyle="1" w:styleId="Default">
    <w:name w:val="Default"/>
    <w:rsid w:val="00E777A0"/>
    <w:pPr>
      <w:autoSpaceDE w:val="0"/>
      <w:autoSpaceDN w:val="0"/>
      <w:adjustRightInd w:val="0"/>
      <w:spacing w:after="0" w:line="240" w:lineRule="auto"/>
    </w:pPr>
    <w:rPr>
      <w:rFonts w:ascii="Code" w:hAnsi="Code" w:cs="Code"/>
      <w:color w:val="000000"/>
      <w:sz w:val="24"/>
      <w:szCs w:val="24"/>
    </w:rPr>
  </w:style>
  <w:style w:type="paragraph" w:styleId="af9">
    <w:name w:val="List"/>
    <w:basedOn w:val="a0"/>
    <w:uiPriority w:val="99"/>
    <w:unhideWhenUsed/>
    <w:rsid w:val="00A82083"/>
    <w:pPr>
      <w:ind w:left="283" w:hanging="283"/>
      <w:contextualSpacing/>
    </w:pPr>
  </w:style>
  <w:style w:type="paragraph" w:styleId="a">
    <w:name w:val="List Bullet"/>
    <w:basedOn w:val="a0"/>
    <w:uiPriority w:val="99"/>
    <w:unhideWhenUsed/>
    <w:rsid w:val="00A82083"/>
    <w:pPr>
      <w:numPr>
        <w:numId w:val="13"/>
      </w:numPr>
      <w:contextualSpacing/>
    </w:pPr>
  </w:style>
  <w:style w:type="paragraph" w:styleId="afa">
    <w:name w:val="caption"/>
    <w:basedOn w:val="a0"/>
    <w:next w:val="a0"/>
    <w:uiPriority w:val="35"/>
    <w:unhideWhenUsed/>
    <w:qFormat/>
    <w:rsid w:val="00A82083"/>
    <w:pPr>
      <w:spacing w:line="240" w:lineRule="auto"/>
    </w:pPr>
    <w:rPr>
      <w:b/>
      <w:bCs/>
      <w:color w:val="4F81BD" w:themeColor="accent1"/>
      <w:sz w:val="18"/>
      <w:szCs w:val="18"/>
    </w:rPr>
  </w:style>
  <w:style w:type="paragraph" w:styleId="afb">
    <w:name w:val="Body Text"/>
    <w:basedOn w:val="a0"/>
    <w:link w:val="afc"/>
    <w:uiPriority w:val="99"/>
    <w:unhideWhenUsed/>
    <w:rsid w:val="00A82083"/>
    <w:pPr>
      <w:spacing w:after="120"/>
    </w:pPr>
  </w:style>
  <w:style w:type="character" w:customStyle="1" w:styleId="afc">
    <w:name w:val="Основной текст Знак"/>
    <w:basedOn w:val="a1"/>
    <w:link w:val="afb"/>
    <w:uiPriority w:val="99"/>
    <w:rsid w:val="00A82083"/>
  </w:style>
  <w:style w:type="paragraph" w:styleId="afd">
    <w:name w:val="Body Text Indent"/>
    <w:basedOn w:val="a0"/>
    <w:link w:val="afe"/>
    <w:uiPriority w:val="99"/>
    <w:semiHidden/>
    <w:unhideWhenUsed/>
    <w:rsid w:val="00A82083"/>
    <w:pPr>
      <w:spacing w:after="120"/>
      <w:ind w:left="283"/>
    </w:pPr>
  </w:style>
  <w:style w:type="character" w:customStyle="1" w:styleId="afe">
    <w:name w:val="Основной текст с отступом Знак"/>
    <w:basedOn w:val="a1"/>
    <w:link w:val="afd"/>
    <w:uiPriority w:val="99"/>
    <w:semiHidden/>
    <w:rsid w:val="00A82083"/>
  </w:style>
  <w:style w:type="paragraph" w:styleId="24">
    <w:name w:val="Body Text First Indent 2"/>
    <w:basedOn w:val="afd"/>
    <w:link w:val="25"/>
    <w:uiPriority w:val="99"/>
    <w:unhideWhenUsed/>
    <w:rsid w:val="00A82083"/>
    <w:pPr>
      <w:spacing w:after="200"/>
      <w:ind w:left="360" w:firstLine="360"/>
    </w:pPr>
  </w:style>
  <w:style w:type="character" w:customStyle="1" w:styleId="25">
    <w:name w:val="Красная строка 2 Знак"/>
    <w:basedOn w:val="afe"/>
    <w:link w:val="24"/>
    <w:uiPriority w:val="99"/>
    <w:rsid w:val="00A82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05C2C"/>
    <w:pPr>
      <w:keepNext/>
      <w:keepLines/>
      <w:spacing w:before="360" w:after="360"/>
      <w:jc w:val="center"/>
      <w:outlineLvl w:val="0"/>
    </w:pPr>
    <w:rPr>
      <w:rFonts w:ascii="Times New Roman" w:eastAsiaTheme="majorEastAsia" w:hAnsi="Times New Roman" w:cstheme="majorBidi"/>
      <w:b/>
      <w:bCs/>
      <w:color w:val="000000" w:themeColor="text1"/>
      <w:sz w:val="32"/>
      <w:szCs w:val="28"/>
    </w:rPr>
  </w:style>
  <w:style w:type="paragraph" w:styleId="2">
    <w:name w:val="heading 2"/>
    <w:aliases w:val="Подзагол"/>
    <w:basedOn w:val="a0"/>
    <w:next w:val="a0"/>
    <w:link w:val="20"/>
    <w:uiPriority w:val="9"/>
    <w:unhideWhenUsed/>
    <w:qFormat/>
    <w:rsid w:val="001041E0"/>
    <w:pPr>
      <w:keepNext/>
      <w:keepLines/>
      <w:spacing w:before="320" w:after="240"/>
      <w:jc w:val="center"/>
      <w:outlineLvl w:val="1"/>
    </w:pPr>
    <w:rPr>
      <w:rFonts w:ascii="Times New Roman" w:eastAsiaTheme="majorEastAsia" w:hAnsi="Times New Roman" w:cstheme="majorBidi"/>
      <w:b/>
      <w:bCs/>
      <w:color w:val="000000" w:themeColor="text1"/>
      <w:sz w:val="28"/>
      <w:szCs w:val="26"/>
    </w:rPr>
  </w:style>
  <w:style w:type="paragraph" w:styleId="3">
    <w:name w:val="heading 3"/>
    <w:basedOn w:val="a0"/>
    <w:next w:val="a0"/>
    <w:link w:val="30"/>
    <w:unhideWhenUsed/>
    <w:qFormat/>
    <w:rsid w:val="001041E0"/>
    <w:pPr>
      <w:keepNext/>
      <w:keepLines/>
      <w:spacing w:before="200" w:after="0"/>
      <w:jc w:val="center"/>
      <w:outlineLvl w:val="2"/>
    </w:pPr>
    <w:rPr>
      <w:rFonts w:ascii="Times New Roman" w:eastAsiaTheme="majorEastAsia" w:hAnsi="Times New Roman" w:cstheme="majorBidi"/>
      <w:b/>
      <w:bCs/>
      <w:color w:val="000000" w:themeColor="text1"/>
      <w:sz w:val="28"/>
    </w:rPr>
  </w:style>
  <w:style w:type="paragraph" w:styleId="4">
    <w:name w:val="heading 4"/>
    <w:basedOn w:val="a0"/>
    <w:next w:val="a0"/>
    <w:link w:val="40"/>
    <w:uiPriority w:val="9"/>
    <w:unhideWhenUsed/>
    <w:qFormat/>
    <w:rsid w:val="001041E0"/>
    <w:pPr>
      <w:keepNext/>
      <w:keepLines/>
      <w:spacing w:before="200" w:after="0"/>
      <w:jc w:val="center"/>
      <w:outlineLvl w:val="3"/>
    </w:pPr>
    <w:rPr>
      <w:rFonts w:ascii="Times New Roman" w:eastAsiaTheme="majorEastAsia" w:hAnsi="Times New Roman" w:cstheme="majorBidi"/>
      <w:b/>
      <w:bCs/>
      <w:iCs/>
      <w:color w:val="000000" w:themeColor="text1"/>
      <w:sz w:val="28"/>
    </w:rPr>
  </w:style>
  <w:style w:type="paragraph" w:styleId="5">
    <w:name w:val="heading 5"/>
    <w:basedOn w:val="a0"/>
    <w:next w:val="a0"/>
    <w:link w:val="50"/>
    <w:uiPriority w:val="9"/>
    <w:unhideWhenUsed/>
    <w:qFormat/>
    <w:rsid w:val="00057ED6"/>
    <w:pPr>
      <w:keepNext/>
      <w:keepLines/>
      <w:spacing w:before="320" w:after="240"/>
      <w:jc w:val="center"/>
      <w:outlineLvl w:val="4"/>
    </w:pPr>
    <w:rPr>
      <w:rFonts w:ascii="Times New Roman" w:eastAsiaTheme="majorEastAsia" w:hAnsi="Times New Roman" w:cstheme="majorBidi"/>
      <w:b/>
      <w:color w:val="000000" w:themeColor="text1"/>
      <w:sz w:val="28"/>
    </w:rPr>
  </w:style>
  <w:style w:type="paragraph" w:styleId="6">
    <w:name w:val="heading 6"/>
    <w:basedOn w:val="a0"/>
    <w:next w:val="a0"/>
    <w:link w:val="60"/>
    <w:uiPriority w:val="9"/>
    <w:unhideWhenUsed/>
    <w:qFormat/>
    <w:rsid w:val="00A96C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A96C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A96C3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aliases w:val="Biblio"/>
    <w:basedOn w:val="a0"/>
    <w:next w:val="a0"/>
    <w:link w:val="90"/>
    <w:uiPriority w:val="9"/>
    <w:unhideWhenUsed/>
    <w:qFormat/>
    <w:rsid w:val="00D60F7B"/>
    <w:pPr>
      <w:keepNext/>
      <w:keepLines/>
      <w:spacing w:before="200" w:after="0"/>
      <w:outlineLvl w:val="8"/>
    </w:pPr>
    <w:rPr>
      <w:rFonts w:ascii="Times New Roman" w:eastAsiaTheme="majorEastAsia" w:hAnsi="Times New Roman" w:cstheme="majorBidi"/>
      <w:i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5C2C"/>
    <w:rPr>
      <w:rFonts w:ascii="Times New Roman" w:eastAsiaTheme="majorEastAsia" w:hAnsi="Times New Roman" w:cstheme="majorBidi"/>
      <w:b/>
      <w:bCs/>
      <w:color w:val="000000" w:themeColor="text1"/>
      <w:sz w:val="32"/>
      <w:szCs w:val="28"/>
    </w:rPr>
  </w:style>
  <w:style w:type="paragraph" w:styleId="a4">
    <w:name w:val="TOC Heading"/>
    <w:basedOn w:val="1"/>
    <w:next w:val="a0"/>
    <w:uiPriority w:val="39"/>
    <w:unhideWhenUsed/>
    <w:qFormat/>
    <w:rsid w:val="00DA6E45"/>
    <w:pPr>
      <w:spacing w:before="480" w:after="0"/>
      <w:outlineLvl w:val="9"/>
    </w:pPr>
    <w:rPr>
      <w:rFonts w:asciiTheme="majorHAnsi" w:hAnsiTheme="majorHAnsi"/>
      <w:b w:val="0"/>
      <w:color w:val="365F91" w:themeColor="accent1" w:themeShade="BF"/>
      <w:lang w:eastAsia="ru-RU"/>
    </w:rPr>
  </w:style>
  <w:style w:type="paragraph" w:styleId="11">
    <w:name w:val="toc 1"/>
    <w:basedOn w:val="a0"/>
    <w:next w:val="a0"/>
    <w:autoRedefine/>
    <w:uiPriority w:val="39"/>
    <w:unhideWhenUsed/>
    <w:rsid w:val="00DA6E45"/>
    <w:pPr>
      <w:spacing w:before="240" w:after="120"/>
    </w:pPr>
    <w:rPr>
      <w:rFonts w:cstheme="minorHAnsi"/>
      <w:b/>
      <w:bCs/>
      <w:sz w:val="20"/>
      <w:szCs w:val="20"/>
    </w:rPr>
  </w:style>
  <w:style w:type="character" w:styleId="a5">
    <w:name w:val="Hyperlink"/>
    <w:basedOn w:val="a1"/>
    <w:uiPriority w:val="99"/>
    <w:unhideWhenUsed/>
    <w:rsid w:val="00DA6E45"/>
    <w:rPr>
      <w:color w:val="0000FF" w:themeColor="hyperlink"/>
      <w:u w:val="single"/>
    </w:rPr>
  </w:style>
  <w:style w:type="paragraph" w:styleId="a6">
    <w:name w:val="Balloon Text"/>
    <w:basedOn w:val="a0"/>
    <w:link w:val="a7"/>
    <w:uiPriority w:val="99"/>
    <w:semiHidden/>
    <w:unhideWhenUsed/>
    <w:rsid w:val="00DA6E45"/>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DA6E45"/>
    <w:rPr>
      <w:rFonts w:ascii="Tahoma" w:hAnsi="Tahoma" w:cs="Tahoma"/>
      <w:sz w:val="16"/>
      <w:szCs w:val="16"/>
    </w:rPr>
  </w:style>
  <w:style w:type="paragraph" w:styleId="a8">
    <w:name w:val="Subtitle"/>
    <w:basedOn w:val="a0"/>
    <w:next w:val="a0"/>
    <w:link w:val="a9"/>
    <w:uiPriority w:val="11"/>
    <w:qFormat/>
    <w:rsid w:val="005A74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1"/>
    <w:link w:val="a8"/>
    <w:uiPriority w:val="11"/>
    <w:rsid w:val="005A74DD"/>
    <w:rPr>
      <w:rFonts w:asciiTheme="majorHAnsi" w:eastAsiaTheme="majorEastAsia" w:hAnsiTheme="majorHAnsi" w:cstheme="majorBidi"/>
      <w:i/>
      <w:iCs/>
      <w:color w:val="4F81BD" w:themeColor="accent1"/>
      <w:spacing w:val="15"/>
      <w:sz w:val="24"/>
      <w:szCs w:val="24"/>
    </w:rPr>
  </w:style>
  <w:style w:type="paragraph" w:styleId="aa">
    <w:name w:val="Title"/>
    <w:basedOn w:val="a0"/>
    <w:next w:val="a0"/>
    <w:link w:val="ab"/>
    <w:uiPriority w:val="10"/>
    <w:qFormat/>
    <w:rsid w:val="005E43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1"/>
    <w:link w:val="aa"/>
    <w:uiPriority w:val="10"/>
    <w:rsid w:val="005E432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aliases w:val="Подзагол Знак"/>
    <w:basedOn w:val="a1"/>
    <w:link w:val="2"/>
    <w:uiPriority w:val="9"/>
    <w:rsid w:val="001041E0"/>
    <w:rPr>
      <w:rFonts w:ascii="Times New Roman" w:eastAsiaTheme="majorEastAsia" w:hAnsi="Times New Roman" w:cstheme="majorBidi"/>
      <w:b/>
      <w:bCs/>
      <w:color w:val="000000" w:themeColor="text1"/>
      <w:sz w:val="28"/>
      <w:szCs w:val="26"/>
    </w:rPr>
  </w:style>
  <w:style w:type="paragraph" w:styleId="ac">
    <w:name w:val="Intense Quote"/>
    <w:basedOn w:val="a0"/>
    <w:next w:val="a0"/>
    <w:link w:val="ad"/>
    <w:uiPriority w:val="30"/>
    <w:qFormat/>
    <w:rsid w:val="005E432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1"/>
    <w:link w:val="ac"/>
    <w:uiPriority w:val="30"/>
    <w:rsid w:val="005E432F"/>
    <w:rPr>
      <w:b/>
      <w:bCs/>
      <w:i/>
      <w:iCs/>
      <w:color w:val="4F81BD" w:themeColor="accent1"/>
    </w:rPr>
  </w:style>
  <w:style w:type="character" w:customStyle="1" w:styleId="30">
    <w:name w:val="Заголовок 3 Знак"/>
    <w:basedOn w:val="a1"/>
    <w:link w:val="3"/>
    <w:rsid w:val="001041E0"/>
    <w:rPr>
      <w:rFonts w:ascii="Times New Roman" w:eastAsiaTheme="majorEastAsia" w:hAnsi="Times New Roman" w:cstheme="majorBidi"/>
      <w:b/>
      <w:bCs/>
      <w:color w:val="000000" w:themeColor="text1"/>
      <w:sz w:val="28"/>
    </w:rPr>
  </w:style>
  <w:style w:type="character" w:customStyle="1" w:styleId="40">
    <w:name w:val="Заголовок 4 Знак"/>
    <w:basedOn w:val="a1"/>
    <w:link w:val="4"/>
    <w:uiPriority w:val="9"/>
    <w:rsid w:val="001041E0"/>
    <w:rPr>
      <w:rFonts w:ascii="Times New Roman" w:eastAsiaTheme="majorEastAsia" w:hAnsi="Times New Roman" w:cstheme="majorBidi"/>
      <w:b/>
      <w:bCs/>
      <w:iCs/>
      <w:color w:val="000000" w:themeColor="text1"/>
      <w:sz w:val="28"/>
    </w:rPr>
  </w:style>
  <w:style w:type="character" w:styleId="ae">
    <w:name w:val="FollowedHyperlink"/>
    <w:basedOn w:val="a1"/>
    <w:uiPriority w:val="99"/>
    <w:semiHidden/>
    <w:unhideWhenUsed/>
    <w:rsid w:val="00190CB5"/>
    <w:rPr>
      <w:color w:val="800080" w:themeColor="followedHyperlink"/>
      <w:u w:val="single"/>
    </w:rPr>
  </w:style>
  <w:style w:type="table" w:styleId="af">
    <w:name w:val="Table Grid"/>
    <w:basedOn w:val="a2"/>
    <w:uiPriority w:val="59"/>
    <w:rsid w:val="00883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Light Shading"/>
    <w:basedOn w:val="a2"/>
    <w:uiPriority w:val="60"/>
    <w:rsid w:val="008837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1">
    <w:name w:val="Placeholder Text"/>
    <w:basedOn w:val="a1"/>
    <w:uiPriority w:val="99"/>
    <w:semiHidden/>
    <w:rsid w:val="0088371C"/>
    <w:rPr>
      <w:color w:val="808080"/>
    </w:rPr>
  </w:style>
  <w:style w:type="character" w:customStyle="1" w:styleId="50">
    <w:name w:val="Заголовок 5 Знак"/>
    <w:basedOn w:val="a1"/>
    <w:link w:val="5"/>
    <w:uiPriority w:val="9"/>
    <w:rsid w:val="00057ED6"/>
    <w:rPr>
      <w:rFonts w:ascii="Times New Roman" w:eastAsiaTheme="majorEastAsia" w:hAnsi="Times New Roman" w:cstheme="majorBidi"/>
      <w:b/>
      <w:color w:val="000000" w:themeColor="text1"/>
      <w:sz w:val="28"/>
    </w:rPr>
  </w:style>
  <w:style w:type="character" w:customStyle="1" w:styleId="60">
    <w:name w:val="Заголовок 6 Знак"/>
    <w:basedOn w:val="a1"/>
    <w:link w:val="6"/>
    <w:uiPriority w:val="9"/>
    <w:rsid w:val="00A96C3B"/>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A96C3B"/>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A96C3B"/>
    <w:rPr>
      <w:rFonts w:asciiTheme="majorHAnsi" w:eastAsiaTheme="majorEastAsia" w:hAnsiTheme="majorHAnsi" w:cstheme="majorBidi"/>
      <w:color w:val="404040" w:themeColor="text1" w:themeTint="BF"/>
      <w:sz w:val="20"/>
      <w:szCs w:val="20"/>
    </w:rPr>
  </w:style>
  <w:style w:type="character" w:customStyle="1" w:styleId="90">
    <w:name w:val="Заголовок 9 Знак"/>
    <w:aliases w:val="Biblio Знак"/>
    <w:basedOn w:val="a1"/>
    <w:link w:val="9"/>
    <w:uiPriority w:val="9"/>
    <w:rsid w:val="00D60F7B"/>
    <w:rPr>
      <w:rFonts w:ascii="Times New Roman" w:eastAsiaTheme="majorEastAsia" w:hAnsi="Times New Roman" w:cstheme="majorBidi"/>
      <w:iCs/>
      <w:sz w:val="24"/>
      <w:szCs w:val="20"/>
    </w:rPr>
  </w:style>
  <w:style w:type="paragraph" w:styleId="21">
    <w:name w:val="toc 2"/>
    <w:basedOn w:val="a0"/>
    <w:next w:val="a0"/>
    <w:autoRedefine/>
    <w:uiPriority w:val="39"/>
    <w:unhideWhenUsed/>
    <w:rsid w:val="00A47EA3"/>
    <w:pPr>
      <w:spacing w:before="120" w:after="0"/>
      <w:ind w:left="220"/>
    </w:pPr>
    <w:rPr>
      <w:rFonts w:cstheme="minorHAnsi"/>
      <w:i/>
      <w:iCs/>
      <w:sz w:val="20"/>
      <w:szCs w:val="20"/>
    </w:rPr>
  </w:style>
  <w:style w:type="paragraph" w:styleId="31">
    <w:name w:val="toc 3"/>
    <w:basedOn w:val="a0"/>
    <w:next w:val="a0"/>
    <w:autoRedefine/>
    <w:uiPriority w:val="39"/>
    <w:unhideWhenUsed/>
    <w:rsid w:val="00A47EA3"/>
    <w:pPr>
      <w:spacing w:after="0"/>
      <w:ind w:left="440"/>
    </w:pPr>
    <w:rPr>
      <w:rFonts w:cstheme="minorHAnsi"/>
      <w:sz w:val="20"/>
      <w:szCs w:val="20"/>
    </w:rPr>
  </w:style>
  <w:style w:type="paragraph" w:styleId="af2">
    <w:name w:val="List Paragraph"/>
    <w:basedOn w:val="a0"/>
    <w:uiPriority w:val="34"/>
    <w:qFormat/>
    <w:rsid w:val="00B56DB2"/>
    <w:pPr>
      <w:ind w:left="720"/>
      <w:contextualSpacing/>
    </w:pPr>
  </w:style>
  <w:style w:type="paragraph" w:styleId="af3">
    <w:name w:val="No Spacing"/>
    <w:link w:val="af4"/>
    <w:uiPriority w:val="1"/>
    <w:qFormat/>
    <w:rsid w:val="00D60F7B"/>
    <w:pPr>
      <w:spacing w:after="0" w:line="240" w:lineRule="auto"/>
    </w:pPr>
    <w:rPr>
      <w:rFonts w:eastAsiaTheme="minorEastAsia"/>
      <w:lang w:eastAsia="ru-RU"/>
    </w:rPr>
  </w:style>
  <w:style w:type="character" w:customStyle="1" w:styleId="af4">
    <w:name w:val="Без интервала Знак"/>
    <w:basedOn w:val="a1"/>
    <w:link w:val="af3"/>
    <w:uiPriority w:val="1"/>
    <w:rsid w:val="00D60F7B"/>
    <w:rPr>
      <w:rFonts w:eastAsiaTheme="minorEastAsia"/>
      <w:lang w:eastAsia="ru-RU"/>
    </w:rPr>
  </w:style>
  <w:style w:type="paragraph" w:styleId="41">
    <w:name w:val="toc 4"/>
    <w:basedOn w:val="a0"/>
    <w:next w:val="a0"/>
    <w:autoRedefine/>
    <w:uiPriority w:val="39"/>
    <w:unhideWhenUsed/>
    <w:rsid w:val="00D60F7B"/>
    <w:pPr>
      <w:spacing w:after="0"/>
      <w:ind w:left="660"/>
    </w:pPr>
    <w:rPr>
      <w:rFonts w:cstheme="minorHAnsi"/>
      <w:sz w:val="20"/>
      <w:szCs w:val="20"/>
    </w:rPr>
  </w:style>
  <w:style w:type="paragraph" w:styleId="51">
    <w:name w:val="toc 5"/>
    <w:basedOn w:val="a0"/>
    <w:next w:val="a0"/>
    <w:autoRedefine/>
    <w:uiPriority w:val="39"/>
    <w:unhideWhenUsed/>
    <w:rsid w:val="00D60F7B"/>
    <w:pPr>
      <w:spacing w:after="0"/>
      <w:ind w:left="880"/>
    </w:pPr>
    <w:rPr>
      <w:rFonts w:cstheme="minorHAnsi"/>
      <w:sz w:val="20"/>
      <w:szCs w:val="20"/>
    </w:rPr>
  </w:style>
  <w:style w:type="paragraph" w:styleId="61">
    <w:name w:val="toc 6"/>
    <w:basedOn w:val="a0"/>
    <w:next w:val="a0"/>
    <w:autoRedefine/>
    <w:uiPriority w:val="39"/>
    <w:unhideWhenUsed/>
    <w:rsid w:val="00D60F7B"/>
    <w:pPr>
      <w:spacing w:after="0"/>
      <w:ind w:left="1100"/>
    </w:pPr>
    <w:rPr>
      <w:rFonts w:cstheme="minorHAnsi"/>
      <w:sz w:val="20"/>
      <w:szCs w:val="20"/>
    </w:rPr>
  </w:style>
  <w:style w:type="paragraph" w:styleId="71">
    <w:name w:val="toc 7"/>
    <w:basedOn w:val="a0"/>
    <w:next w:val="a0"/>
    <w:autoRedefine/>
    <w:uiPriority w:val="39"/>
    <w:unhideWhenUsed/>
    <w:rsid w:val="00D60F7B"/>
    <w:pPr>
      <w:spacing w:after="0"/>
      <w:ind w:left="1320"/>
    </w:pPr>
    <w:rPr>
      <w:rFonts w:cstheme="minorHAnsi"/>
      <w:sz w:val="20"/>
      <w:szCs w:val="20"/>
    </w:rPr>
  </w:style>
  <w:style w:type="paragraph" w:styleId="81">
    <w:name w:val="toc 8"/>
    <w:basedOn w:val="a0"/>
    <w:next w:val="a0"/>
    <w:autoRedefine/>
    <w:uiPriority w:val="39"/>
    <w:unhideWhenUsed/>
    <w:rsid w:val="00D60F7B"/>
    <w:pPr>
      <w:spacing w:after="0"/>
      <w:ind w:left="1540"/>
    </w:pPr>
    <w:rPr>
      <w:rFonts w:cstheme="minorHAnsi"/>
      <w:sz w:val="20"/>
      <w:szCs w:val="20"/>
    </w:rPr>
  </w:style>
  <w:style w:type="paragraph" w:styleId="91">
    <w:name w:val="toc 9"/>
    <w:basedOn w:val="a0"/>
    <w:next w:val="a0"/>
    <w:autoRedefine/>
    <w:uiPriority w:val="39"/>
    <w:unhideWhenUsed/>
    <w:rsid w:val="00D60F7B"/>
    <w:pPr>
      <w:spacing w:after="0"/>
      <w:ind w:left="1760"/>
    </w:pPr>
    <w:rPr>
      <w:rFonts w:cstheme="minorHAnsi"/>
      <w:sz w:val="20"/>
      <w:szCs w:val="20"/>
    </w:rPr>
  </w:style>
  <w:style w:type="paragraph" w:styleId="22">
    <w:name w:val="List 2"/>
    <w:basedOn w:val="a0"/>
    <w:next w:val="42"/>
    <w:link w:val="23"/>
    <w:rsid w:val="006E24C4"/>
    <w:pPr>
      <w:spacing w:after="0" w:line="240" w:lineRule="auto"/>
      <w:ind w:left="566" w:hanging="283"/>
    </w:pPr>
    <w:rPr>
      <w:rFonts w:ascii="TimesET" w:eastAsia="Times New Roman" w:hAnsi="TimesET" w:cs="Times New Roman"/>
      <w:sz w:val="24"/>
      <w:szCs w:val="20"/>
      <w:lang w:val="en-US" w:eastAsia="ru-RU"/>
    </w:rPr>
  </w:style>
  <w:style w:type="paragraph" w:styleId="42">
    <w:name w:val="List 4"/>
    <w:basedOn w:val="a0"/>
    <w:rsid w:val="006E24C4"/>
    <w:pPr>
      <w:spacing w:after="0" w:line="240" w:lineRule="auto"/>
      <w:ind w:left="1132" w:hanging="283"/>
    </w:pPr>
    <w:rPr>
      <w:rFonts w:ascii="Times New Roman" w:eastAsia="Times New Roman" w:hAnsi="Times New Roman" w:cs="Times New Roman"/>
      <w:sz w:val="24"/>
      <w:szCs w:val="24"/>
      <w:lang w:eastAsia="ru-RU"/>
    </w:rPr>
  </w:style>
  <w:style w:type="character" w:customStyle="1" w:styleId="23">
    <w:name w:val="Список 2 Знак"/>
    <w:link w:val="22"/>
    <w:rsid w:val="006E24C4"/>
    <w:rPr>
      <w:rFonts w:ascii="TimesET" w:eastAsia="Times New Roman" w:hAnsi="TimesET" w:cs="Times New Roman"/>
      <w:sz w:val="24"/>
      <w:szCs w:val="20"/>
      <w:lang w:val="en-US" w:eastAsia="ru-RU"/>
    </w:rPr>
  </w:style>
  <w:style w:type="paragraph" w:customStyle="1" w:styleId="43">
    <w:name w:val="Список 4а"/>
    <w:basedOn w:val="42"/>
    <w:next w:val="22"/>
    <w:link w:val="44"/>
    <w:rsid w:val="006E24C4"/>
    <w:pPr>
      <w:ind w:left="1134" w:hanging="397"/>
    </w:pPr>
    <w:rPr>
      <w:rFonts w:ascii="TextBook" w:hAnsi="TextBook"/>
      <w:szCs w:val="20"/>
    </w:rPr>
  </w:style>
  <w:style w:type="character" w:customStyle="1" w:styleId="44">
    <w:name w:val="Список 4а Знак"/>
    <w:link w:val="43"/>
    <w:rsid w:val="006E24C4"/>
    <w:rPr>
      <w:rFonts w:ascii="TextBook" w:eastAsia="Times New Roman" w:hAnsi="TextBook" w:cs="Times New Roman"/>
      <w:sz w:val="24"/>
      <w:szCs w:val="20"/>
      <w:lang w:eastAsia="ru-RU"/>
    </w:rPr>
  </w:style>
  <w:style w:type="paragraph" w:styleId="af5">
    <w:name w:val="header"/>
    <w:basedOn w:val="a0"/>
    <w:link w:val="af6"/>
    <w:uiPriority w:val="99"/>
    <w:unhideWhenUsed/>
    <w:rsid w:val="00A427E4"/>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A427E4"/>
  </w:style>
  <w:style w:type="paragraph" w:styleId="af7">
    <w:name w:val="footer"/>
    <w:basedOn w:val="a0"/>
    <w:link w:val="af8"/>
    <w:uiPriority w:val="99"/>
    <w:unhideWhenUsed/>
    <w:rsid w:val="00A427E4"/>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A427E4"/>
  </w:style>
  <w:style w:type="character" w:customStyle="1" w:styleId="apple-converted-space">
    <w:name w:val="apple-converted-space"/>
    <w:basedOn w:val="a1"/>
    <w:rsid w:val="00B51305"/>
  </w:style>
  <w:style w:type="paragraph" w:customStyle="1" w:styleId="Default">
    <w:name w:val="Default"/>
    <w:rsid w:val="00E777A0"/>
    <w:pPr>
      <w:autoSpaceDE w:val="0"/>
      <w:autoSpaceDN w:val="0"/>
      <w:adjustRightInd w:val="0"/>
      <w:spacing w:after="0" w:line="240" w:lineRule="auto"/>
    </w:pPr>
    <w:rPr>
      <w:rFonts w:ascii="Code" w:hAnsi="Code" w:cs="Code"/>
      <w:color w:val="000000"/>
      <w:sz w:val="24"/>
      <w:szCs w:val="24"/>
    </w:rPr>
  </w:style>
  <w:style w:type="paragraph" w:styleId="af9">
    <w:name w:val="List"/>
    <w:basedOn w:val="a0"/>
    <w:uiPriority w:val="99"/>
    <w:unhideWhenUsed/>
    <w:rsid w:val="00A82083"/>
    <w:pPr>
      <w:ind w:left="283" w:hanging="283"/>
      <w:contextualSpacing/>
    </w:pPr>
  </w:style>
  <w:style w:type="paragraph" w:styleId="a">
    <w:name w:val="List Bullet"/>
    <w:basedOn w:val="a0"/>
    <w:uiPriority w:val="99"/>
    <w:unhideWhenUsed/>
    <w:rsid w:val="00A82083"/>
    <w:pPr>
      <w:numPr>
        <w:numId w:val="13"/>
      </w:numPr>
      <w:contextualSpacing/>
    </w:pPr>
  </w:style>
  <w:style w:type="paragraph" w:styleId="afa">
    <w:name w:val="caption"/>
    <w:basedOn w:val="a0"/>
    <w:next w:val="a0"/>
    <w:uiPriority w:val="35"/>
    <w:unhideWhenUsed/>
    <w:qFormat/>
    <w:rsid w:val="00A82083"/>
    <w:pPr>
      <w:spacing w:line="240" w:lineRule="auto"/>
    </w:pPr>
    <w:rPr>
      <w:b/>
      <w:bCs/>
      <w:color w:val="4F81BD" w:themeColor="accent1"/>
      <w:sz w:val="18"/>
      <w:szCs w:val="18"/>
    </w:rPr>
  </w:style>
  <w:style w:type="paragraph" w:styleId="afb">
    <w:name w:val="Body Text"/>
    <w:basedOn w:val="a0"/>
    <w:link w:val="afc"/>
    <w:uiPriority w:val="99"/>
    <w:unhideWhenUsed/>
    <w:rsid w:val="00A82083"/>
    <w:pPr>
      <w:spacing w:after="120"/>
    </w:pPr>
  </w:style>
  <w:style w:type="character" w:customStyle="1" w:styleId="afc">
    <w:name w:val="Основной текст Знак"/>
    <w:basedOn w:val="a1"/>
    <w:link w:val="afb"/>
    <w:uiPriority w:val="99"/>
    <w:rsid w:val="00A82083"/>
  </w:style>
  <w:style w:type="paragraph" w:styleId="afd">
    <w:name w:val="Body Text Indent"/>
    <w:basedOn w:val="a0"/>
    <w:link w:val="afe"/>
    <w:uiPriority w:val="99"/>
    <w:semiHidden/>
    <w:unhideWhenUsed/>
    <w:rsid w:val="00A82083"/>
    <w:pPr>
      <w:spacing w:after="120"/>
      <w:ind w:left="283"/>
    </w:pPr>
  </w:style>
  <w:style w:type="character" w:customStyle="1" w:styleId="afe">
    <w:name w:val="Основной текст с отступом Знак"/>
    <w:basedOn w:val="a1"/>
    <w:link w:val="afd"/>
    <w:uiPriority w:val="99"/>
    <w:semiHidden/>
    <w:rsid w:val="00A82083"/>
  </w:style>
  <w:style w:type="paragraph" w:styleId="24">
    <w:name w:val="Body Text First Indent 2"/>
    <w:basedOn w:val="afd"/>
    <w:link w:val="25"/>
    <w:uiPriority w:val="99"/>
    <w:unhideWhenUsed/>
    <w:rsid w:val="00A82083"/>
    <w:pPr>
      <w:spacing w:after="200"/>
      <w:ind w:left="360" w:firstLine="360"/>
    </w:pPr>
  </w:style>
  <w:style w:type="character" w:customStyle="1" w:styleId="25">
    <w:name w:val="Красная строка 2 Знак"/>
    <w:basedOn w:val="afe"/>
    <w:link w:val="24"/>
    <w:uiPriority w:val="99"/>
    <w:rsid w:val="00A8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0051">
      <w:bodyDiv w:val="1"/>
      <w:marLeft w:val="0"/>
      <w:marRight w:val="0"/>
      <w:marTop w:val="0"/>
      <w:marBottom w:val="0"/>
      <w:divBdr>
        <w:top w:val="none" w:sz="0" w:space="0" w:color="auto"/>
        <w:left w:val="none" w:sz="0" w:space="0" w:color="auto"/>
        <w:bottom w:val="none" w:sz="0" w:space="0" w:color="auto"/>
        <w:right w:val="none" w:sz="0" w:space="0" w:color="auto"/>
      </w:divBdr>
    </w:div>
    <w:div w:id="210388245">
      <w:bodyDiv w:val="1"/>
      <w:marLeft w:val="0"/>
      <w:marRight w:val="0"/>
      <w:marTop w:val="0"/>
      <w:marBottom w:val="0"/>
      <w:divBdr>
        <w:top w:val="none" w:sz="0" w:space="0" w:color="auto"/>
        <w:left w:val="none" w:sz="0" w:space="0" w:color="auto"/>
        <w:bottom w:val="none" w:sz="0" w:space="0" w:color="auto"/>
        <w:right w:val="none" w:sz="0" w:space="0" w:color="auto"/>
      </w:divBdr>
    </w:div>
    <w:div w:id="456412752">
      <w:bodyDiv w:val="1"/>
      <w:marLeft w:val="0"/>
      <w:marRight w:val="0"/>
      <w:marTop w:val="0"/>
      <w:marBottom w:val="0"/>
      <w:divBdr>
        <w:top w:val="none" w:sz="0" w:space="0" w:color="auto"/>
        <w:left w:val="none" w:sz="0" w:space="0" w:color="auto"/>
        <w:bottom w:val="none" w:sz="0" w:space="0" w:color="auto"/>
        <w:right w:val="none" w:sz="0" w:space="0" w:color="auto"/>
      </w:divBdr>
    </w:div>
    <w:div w:id="664288421">
      <w:bodyDiv w:val="1"/>
      <w:marLeft w:val="0"/>
      <w:marRight w:val="0"/>
      <w:marTop w:val="0"/>
      <w:marBottom w:val="0"/>
      <w:divBdr>
        <w:top w:val="none" w:sz="0" w:space="0" w:color="auto"/>
        <w:left w:val="none" w:sz="0" w:space="0" w:color="auto"/>
        <w:bottom w:val="none" w:sz="0" w:space="0" w:color="auto"/>
        <w:right w:val="none" w:sz="0" w:space="0" w:color="auto"/>
      </w:divBdr>
    </w:div>
    <w:div w:id="666715833">
      <w:bodyDiv w:val="1"/>
      <w:marLeft w:val="0"/>
      <w:marRight w:val="0"/>
      <w:marTop w:val="0"/>
      <w:marBottom w:val="0"/>
      <w:divBdr>
        <w:top w:val="none" w:sz="0" w:space="0" w:color="auto"/>
        <w:left w:val="none" w:sz="0" w:space="0" w:color="auto"/>
        <w:bottom w:val="none" w:sz="0" w:space="0" w:color="auto"/>
        <w:right w:val="none" w:sz="0" w:space="0" w:color="auto"/>
      </w:divBdr>
    </w:div>
    <w:div w:id="671682951">
      <w:bodyDiv w:val="1"/>
      <w:marLeft w:val="0"/>
      <w:marRight w:val="0"/>
      <w:marTop w:val="0"/>
      <w:marBottom w:val="0"/>
      <w:divBdr>
        <w:top w:val="none" w:sz="0" w:space="0" w:color="auto"/>
        <w:left w:val="none" w:sz="0" w:space="0" w:color="auto"/>
        <w:bottom w:val="none" w:sz="0" w:space="0" w:color="auto"/>
        <w:right w:val="none" w:sz="0" w:space="0" w:color="auto"/>
      </w:divBdr>
      <w:divsChild>
        <w:div w:id="160001206">
          <w:marLeft w:val="0"/>
          <w:marRight w:val="0"/>
          <w:marTop w:val="0"/>
          <w:marBottom w:val="0"/>
          <w:divBdr>
            <w:top w:val="none" w:sz="0" w:space="0" w:color="auto"/>
            <w:left w:val="none" w:sz="0" w:space="0" w:color="auto"/>
            <w:bottom w:val="none" w:sz="0" w:space="0" w:color="auto"/>
            <w:right w:val="none" w:sz="0" w:space="0" w:color="auto"/>
          </w:divBdr>
        </w:div>
        <w:div w:id="898830427">
          <w:marLeft w:val="0"/>
          <w:marRight w:val="0"/>
          <w:marTop w:val="0"/>
          <w:marBottom w:val="0"/>
          <w:divBdr>
            <w:top w:val="none" w:sz="0" w:space="0" w:color="auto"/>
            <w:left w:val="none" w:sz="0" w:space="0" w:color="auto"/>
            <w:bottom w:val="none" w:sz="0" w:space="0" w:color="auto"/>
            <w:right w:val="none" w:sz="0" w:space="0" w:color="auto"/>
          </w:divBdr>
        </w:div>
        <w:div w:id="1847481671">
          <w:marLeft w:val="0"/>
          <w:marRight w:val="0"/>
          <w:marTop w:val="0"/>
          <w:marBottom w:val="0"/>
          <w:divBdr>
            <w:top w:val="none" w:sz="0" w:space="0" w:color="auto"/>
            <w:left w:val="none" w:sz="0" w:space="0" w:color="auto"/>
            <w:bottom w:val="none" w:sz="0" w:space="0" w:color="auto"/>
            <w:right w:val="none" w:sz="0" w:space="0" w:color="auto"/>
          </w:divBdr>
        </w:div>
      </w:divsChild>
    </w:div>
    <w:div w:id="703095924">
      <w:bodyDiv w:val="1"/>
      <w:marLeft w:val="0"/>
      <w:marRight w:val="0"/>
      <w:marTop w:val="0"/>
      <w:marBottom w:val="0"/>
      <w:divBdr>
        <w:top w:val="none" w:sz="0" w:space="0" w:color="auto"/>
        <w:left w:val="none" w:sz="0" w:space="0" w:color="auto"/>
        <w:bottom w:val="none" w:sz="0" w:space="0" w:color="auto"/>
        <w:right w:val="none" w:sz="0" w:space="0" w:color="auto"/>
      </w:divBdr>
    </w:div>
    <w:div w:id="757597118">
      <w:bodyDiv w:val="1"/>
      <w:marLeft w:val="0"/>
      <w:marRight w:val="0"/>
      <w:marTop w:val="0"/>
      <w:marBottom w:val="0"/>
      <w:divBdr>
        <w:top w:val="none" w:sz="0" w:space="0" w:color="auto"/>
        <w:left w:val="none" w:sz="0" w:space="0" w:color="auto"/>
        <w:bottom w:val="none" w:sz="0" w:space="0" w:color="auto"/>
        <w:right w:val="none" w:sz="0" w:space="0" w:color="auto"/>
      </w:divBdr>
    </w:div>
    <w:div w:id="831414216">
      <w:bodyDiv w:val="1"/>
      <w:marLeft w:val="0"/>
      <w:marRight w:val="0"/>
      <w:marTop w:val="0"/>
      <w:marBottom w:val="0"/>
      <w:divBdr>
        <w:top w:val="none" w:sz="0" w:space="0" w:color="auto"/>
        <w:left w:val="none" w:sz="0" w:space="0" w:color="auto"/>
        <w:bottom w:val="none" w:sz="0" w:space="0" w:color="auto"/>
        <w:right w:val="none" w:sz="0" w:space="0" w:color="auto"/>
      </w:divBdr>
      <w:divsChild>
        <w:div w:id="91897181">
          <w:marLeft w:val="0"/>
          <w:marRight w:val="0"/>
          <w:marTop w:val="0"/>
          <w:marBottom w:val="0"/>
          <w:divBdr>
            <w:top w:val="none" w:sz="0" w:space="0" w:color="auto"/>
            <w:left w:val="none" w:sz="0" w:space="0" w:color="auto"/>
            <w:bottom w:val="none" w:sz="0" w:space="0" w:color="auto"/>
            <w:right w:val="none" w:sz="0" w:space="0" w:color="auto"/>
          </w:divBdr>
        </w:div>
        <w:div w:id="234317526">
          <w:marLeft w:val="600"/>
          <w:marRight w:val="0"/>
          <w:marTop w:val="0"/>
          <w:marBottom w:val="0"/>
          <w:divBdr>
            <w:top w:val="none" w:sz="0" w:space="0" w:color="auto"/>
            <w:left w:val="none" w:sz="0" w:space="0" w:color="auto"/>
            <w:bottom w:val="none" w:sz="0" w:space="0" w:color="auto"/>
            <w:right w:val="none" w:sz="0" w:space="0" w:color="auto"/>
          </w:divBdr>
          <w:divsChild>
            <w:div w:id="57751496">
              <w:marLeft w:val="0"/>
              <w:marRight w:val="0"/>
              <w:marTop w:val="0"/>
              <w:marBottom w:val="0"/>
              <w:divBdr>
                <w:top w:val="none" w:sz="0" w:space="0" w:color="auto"/>
                <w:left w:val="none" w:sz="0" w:space="0" w:color="auto"/>
                <w:bottom w:val="none" w:sz="0" w:space="0" w:color="auto"/>
                <w:right w:val="none" w:sz="0" w:space="0" w:color="auto"/>
              </w:divBdr>
            </w:div>
            <w:div w:id="10205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0848">
      <w:bodyDiv w:val="1"/>
      <w:marLeft w:val="0"/>
      <w:marRight w:val="0"/>
      <w:marTop w:val="0"/>
      <w:marBottom w:val="0"/>
      <w:divBdr>
        <w:top w:val="none" w:sz="0" w:space="0" w:color="auto"/>
        <w:left w:val="none" w:sz="0" w:space="0" w:color="auto"/>
        <w:bottom w:val="none" w:sz="0" w:space="0" w:color="auto"/>
        <w:right w:val="none" w:sz="0" w:space="0" w:color="auto"/>
      </w:divBdr>
    </w:div>
    <w:div w:id="1164390810">
      <w:bodyDiv w:val="1"/>
      <w:marLeft w:val="0"/>
      <w:marRight w:val="0"/>
      <w:marTop w:val="0"/>
      <w:marBottom w:val="0"/>
      <w:divBdr>
        <w:top w:val="none" w:sz="0" w:space="0" w:color="auto"/>
        <w:left w:val="none" w:sz="0" w:space="0" w:color="auto"/>
        <w:bottom w:val="none" w:sz="0" w:space="0" w:color="auto"/>
        <w:right w:val="none" w:sz="0" w:space="0" w:color="auto"/>
      </w:divBdr>
    </w:div>
    <w:div w:id="1169255084">
      <w:bodyDiv w:val="1"/>
      <w:marLeft w:val="0"/>
      <w:marRight w:val="0"/>
      <w:marTop w:val="0"/>
      <w:marBottom w:val="0"/>
      <w:divBdr>
        <w:top w:val="none" w:sz="0" w:space="0" w:color="auto"/>
        <w:left w:val="none" w:sz="0" w:space="0" w:color="auto"/>
        <w:bottom w:val="none" w:sz="0" w:space="0" w:color="auto"/>
        <w:right w:val="none" w:sz="0" w:space="0" w:color="auto"/>
      </w:divBdr>
    </w:div>
    <w:div w:id="1182167789">
      <w:bodyDiv w:val="1"/>
      <w:marLeft w:val="0"/>
      <w:marRight w:val="0"/>
      <w:marTop w:val="0"/>
      <w:marBottom w:val="0"/>
      <w:divBdr>
        <w:top w:val="none" w:sz="0" w:space="0" w:color="auto"/>
        <w:left w:val="none" w:sz="0" w:space="0" w:color="auto"/>
        <w:bottom w:val="none" w:sz="0" w:space="0" w:color="auto"/>
        <w:right w:val="none" w:sz="0" w:space="0" w:color="auto"/>
      </w:divBdr>
    </w:div>
    <w:div w:id="1369792557">
      <w:bodyDiv w:val="1"/>
      <w:marLeft w:val="0"/>
      <w:marRight w:val="0"/>
      <w:marTop w:val="0"/>
      <w:marBottom w:val="0"/>
      <w:divBdr>
        <w:top w:val="none" w:sz="0" w:space="0" w:color="auto"/>
        <w:left w:val="none" w:sz="0" w:space="0" w:color="auto"/>
        <w:bottom w:val="none" w:sz="0" w:space="0" w:color="auto"/>
        <w:right w:val="none" w:sz="0" w:space="0" w:color="auto"/>
      </w:divBdr>
    </w:div>
    <w:div w:id="1379429110">
      <w:bodyDiv w:val="1"/>
      <w:marLeft w:val="0"/>
      <w:marRight w:val="0"/>
      <w:marTop w:val="0"/>
      <w:marBottom w:val="0"/>
      <w:divBdr>
        <w:top w:val="none" w:sz="0" w:space="0" w:color="auto"/>
        <w:left w:val="none" w:sz="0" w:space="0" w:color="auto"/>
        <w:bottom w:val="none" w:sz="0" w:space="0" w:color="auto"/>
        <w:right w:val="none" w:sz="0" w:space="0" w:color="auto"/>
      </w:divBdr>
    </w:div>
    <w:div w:id="1484084177">
      <w:bodyDiv w:val="1"/>
      <w:marLeft w:val="0"/>
      <w:marRight w:val="0"/>
      <w:marTop w:val="0"/>
      <w:marBottom w:val="0"/>
      <w:divBdr>
        <w:top w:val="none" w:sz="0" w:space="0" w:color="auto"/>
        <w:left w:val="none" w:sz="0" w:space="0" w:color="auto"/>
        <w:bottom w:val="none" w:sz="0" w:space="0" w:color="auto"/>
        <w:right w:val="none" w:sz="0" w:space="0" w:color="auto"/>
      </w:divBdr>
    </w:div>
    <w:div w:id="1503475156">
      <w:bodyDiv w:val="1"/>
      <w:marLeft w:val="0"/>
      <w:marRight w:val="0"/>
      <w:marTop w:val="0"/>
      <w:marBottom w:val="0"/>
      <w:divBdr>
        <w:top w:val="none" w:sz="0" w:space="0" w:color="auto"/>
        <w:left w:val="none" w:sz="0" w:space="0" w:color="auto"/>
        <w:bottom w:val="none" w:sz="0" w:space="0" w:color="auto"/>
        <w:right w:val="none" w:sz="0" w:space="0" w:color="auto"/>
      </w:divBdr>
    </w:div>
    <w:div w:id="1506898569">
      <w:bodyDiv w:val="1"/>
      <w:marLeft w:val="0"/>
      <w:marRight w:val="0"/>
      <w:marTop w:val="0"/>
      <w:marBottom w:val="0"/>
      <w:divBdr>
        <w:top w:val="none" w:sz="0" w:space="0" w:color="auto"/>
        <w:left w:val="none" w:sz="0" w:space="0" w:color="auto"/>
        <w:bottom w:val="none" w:sz="0" w:space="0" w:color="auto"/>
        <w:right w:val="none" w:sz="0" w:space="0" w:color="auto"/>
      </w:divBdr>
    </w:div>
    <w:div w:id="1515413636">
      <w:bodyDiv w:val="1"/>
      <w:marLeft w:val="0"/>
      <w:marRight w:val="0"/>
      <w:marTop w:val="0"/>
      <w:marBottom w:val="0"/>
      <w:divBdr>
        <w:top w:val="none" w:sz="0" w:space="0" w:color="auto"/>
        <w:left w:val="none" w:sz="0" w:space="0" w:color="auto"/>
        <w:bottom w:val="none" w:sz="0" w:space="0" w:color="auto"/>
        <w:right w:val="none" w:sz="0" w:space="0" w:color="auto"/>
      </w:divBdr>
    </w:div>
    <w:div w:id="1548565265">
      <w:bodyDiv w:val="1"/>
      <w:marLeft w:val="0"/>
      <w:marRight w:val="0"/>
      <w:marTop w:val="0"/>
      <w:marBottom w:val="0"/>
      <w:divBdr>
        <w:top w:val="none" w:sz="0" w:space="0" w:color="auto"/>
        <w:left w:val="none" w:sz="0" w:space="0" w:color="auto"/>
        <w:bottom w:val="none" w:sz="0" w:space="0" w:color="auto"/>
        <w:right w:val="none" w:sz="0" w:space="0" w:color="auto"/>
      </w:divBdr>
    </w:div>
    <w:div w:id="1712534955">
      <w:bodyDiv w:val="1"/>
      <w:marLeft w:val="0"/>
      <w:marRight w:val="0"/>
      <w:marTop w:val="0"/>
      <w:marBottom w:val="0"/>
      <w:divBdr>
        <w:top w:val="none" w:sz="0" w:space="0" w:color="auto"/>
        <w:left w:val="none" w:sz="0" w:space="0" w:color="auto"/>
        <w:bottom w:val="none" w:sz="0" w:space="0" w:color="auto"/>
        <w:right w:val="none" w:sz="0" w:space="0" w:color="auto"/>
      </w:divBdr>
    </w:div>
    <w:div w:id="1777677404">
      <w:bodyDiv w:val="1"/>
      <w:marLeft w:val="0"/>
      <w:marRight w:val="0"/>
      <w:marTop w:val="0"/>
      <w:marBottom w:val="0"/>
      <w:divBdr>
        <w:top w:val="none" w:sz="0" w:space="0" w:color="auto"/>
        <w:left w:val="none" w:sz="0" w:space="0" w:color="auto"/>
        <w:bottom w:val="none" w:sz="0" w:space="0" w:color="auto"/>
        <w:right w:val="none" w:sz="0" w:space="0" w:color="auto"/>
      </w:divBdr>
    </w:div>
    <w:div w:id="1903523323">
      <w:bodyDiv w:val="1"/>
      <w:marLeft w:val="0"/>
      <w:marRight w:val="0"/>
      <w:marTop w:val="0"/>
      <w:marBottom w:val="0"/>
      <w:divBdr>
        <w:top w:val="none" w:sz="0" w:space="0" w:color="auto"/>
        <w:left w:val="none" w:sz="0" w:space="0" w:color="auto"/>
        <w:bottom w:val="none" w:sz="0" w:space="0" w:color="auto"/>
        <w:right w:val="none" w:sz="0" w:space="0" w:color="auto"/>
      </w:divBdr>
      <w:divsChild>
        <w:div w:id="203298245">
          <w:marLeft w:val="0"/>
          <w:marRight w:val="0"/>
          <w:marTop w:val="0"/>
          <w:marBottom w:val="0"/>
          <w:divBdr>
            <w:top w:val="none" w:sz="0" w:space="0" w:color="auto"/>
            <w:left w:val="none" w:sz="0" w:space="0" w:color="auto"/>
            <w:bottom w:val="none" w:sz="0" w:space="0" w:color="auto"/>
            <w:right w:val="none" w:sz="0" w:space="0" w:color="auto"/>
          </w:divBdr>
        </w:div>
        <w:div w:id="345447842">
          <w:marLeft w:val="600"/>
          <w:marRight w:val="0"/>
          <w:marTop w:val="0"/>
          <w:marBottom w:val="0"/>
          <w:divBdr>
            <w:top w:val="none" w:sz="0" w:space="0" w:color="auto"/>
            <w:left w:val="none" w:sz="0" w:space="0" w:color="auto"/>
            <w:bottom w:val="none" w:sz="0" w:space="0" w:color="auto"/>
            <w:right w:val="none" w:sz="0" w:space="0" w:color="auto"/>
          </w:divBdr>
          <w:divsChild>
            <w:div w:id="90904134">
              <w:marLeft w:val="0"/>
              <w:marRight w:val="0"/>
              <w:marTop w:val="0"/>
              <w:marBottom w:val="0"/>
              <w:divBdr>
                <w:top w:val="none" w:sz="0" w:space="0" w:color="auto"/>
                <w:left w:val="none" w:sz="0" w:space="0" w:color="auto"/>
                <w:bottom w:val="none" w:sz="0" w:space="0" w:color="auto"/>
                <w:right w:val="none" w:sz="0" w:space="0" w:color="auto"/>
              </w:divBdr>
            </w:div>
            <w:div w:id="10072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22.wmf"/><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chart" Target="charts/chart1.xml"/><Relationship Id="rId47" Type="http://schemas.openxmlformats.org/officeDocument/2006/relationships/image" Target="media/image25.wmf"/><Relationship Id="rId50" Type="http://schemas.openxmlformats.org/officeDocument/2006/relationships/oleObject" Target="embeddings/oleObject14.bin"/><Relationship Id="rId55" Type="http://schemas.openxmlformats.org/officeDocument/2006/relationships/hyperlink" Target="http://www.qualitymetric.com/WhatWeDo/SFHealthSurveys/%20SF12v2HealthSurvey/%20tabid/186/Default.aspx" TargetMode="External"/><Relationship Id="rId63" Type="http://schemas.openxmlformats.org/officeDocument/2006/relationships/image" Target="media/image35.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8.emf"/><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0.jpe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image" Target="media/image14.png"/><Relationship Id="rId36" Type="http://schemas.openxmlformats.org/officeDocument/2006/relationships/oleObject" Target="embeddings/oleObject7.bin"/><Relationship Id="rId49" Type="http://schemas.openxmlformats.org/officeDocument/2006/relationships/image" Target="media/image26.wmf"/><Relationship Id="rId57" Type="http://schemas.openxmlformats.org/officeDocument/2006/relationships/image" Target="media/image29.png"/><Relationship Id="rId61" Type="http://schemas.openxmlformats.org/officeDocument/2006/relationships/image" Target="media/image33.emf"/><Relationship Id="rId10" Type="http://schemas.openxmlformats.org/officeDocument/2006/relationships/image" Target="media/image2.wmf"/><Relationship Id="rId19" Type="http://schemas.openxmlformats.org/officeDocument/2006/relationships/oleObject" Target="embeddings/oleObject2.bin"/><Relationship Id="rId31" Type="http://schemas.openxmlformats.org/officeDocument/2006/relationships/image" Target="media/image17.png"/><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image" Target="media/image32.emf"/><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wmf"/><Relationship Id="rId43" Type="http://schemas.openxmlformats.org/officeDocument/2006/relationships/image" Target="media/image23.wmf"/><Relationship Id="rId48" Type="http://schemas.openxmlformats.org/officeDocument/2006/relationships/oleObject" Target="embeddings/oleObject13.bin"/><Relationship Id="rId56" Type="http://schemas.openxmlformats.org/officeDocument/2006/relationships/hyperlink" Target="http://www.who.int/mediacentre/factsheets/fs164/ru/index.html" TargetMode="External"/><Relationship Id="rId64" Type="http://schemas.openxmlformats.org/officeDocument/2006/relationships/hyperlink" Target="http://samarastat.gks.ru/" TargetMode="External"/><Relationship Id="rId8" Type="http://schemas.openxmlformats.org/officeDocument/2006/relationships/endnotes" Target="endnotes.xml"/><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oleObject" Target="embeddings/oleObject5.bin"/><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31.emf"/><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0.bin"/><Relationship Id="rId54" Type="http://schemas.openxmlformats.org/officeDocument/2006/relationships/oleObject" Target="embeddings/oleObject16.bin"/><Relationship Id="rId62" Type="http://schemas.openxmlformats.org/officeDocument/2006/relationships/image" Target="media/image34.emf"/></Relationships>
</file>

<file path=word/charts/_rels/chart1.xml.rels><?xml version="1.0" encoding="UTF-8" standalone="yes"?>
<Relationships xmlns="http://schemas.openxmlformats.org/package/2006/relationships"><Relationship Id="rId1" Type="http://schemas.openxmlformats.org/officeDocument/2006/relationships/oleObject" Target="file:///F:\hse2\&#1076;&#1080;&#1087;&#1083;&#1086;&#1084;\&#1041;&#1072;&#1079;&#1072;%20&#1076;&#1072;&#1085;&#1085;&#1099;&#1093;%20&#1086;&#1082;&#1086;&#1085;&#1095;&#1072;&#1090;&#1077;&#1083;&#1100;&#1085;&#1072;&#1103;-&#1085;&#1072;%2018-03-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graphs!$Q$11</c:f>
              <c:strCache>
                <c:ptCount val="1"/>
                <c:pt idx="0">
                  <c:v>Контрольная группа</c:v>
                </c:pt>
              </c:strCache>
            </c:strRef>
          </c:tx>
          <c:invertIfNegative val="0"/>
          <c:cat>
            <c:strRef>
              <c:f>graphs!$P$12:$P$19</c:f>
              <c:strCache>
                <c:ptCount val="8"/>
                <c:pt idx="0">
                  <c:v>Физические функции организма (PF)</c:v>
                </c:pt>
                <c:pt idx="1">
                  <c:v>Ролевое функционирование, связанное
с физическим состоянием (RP)</c:v>
                </c:pt>
                <c:pt idx="2">
                  <c:v>Уровень боли (BP)</c:v>
                </c:pt>
                <c:pt idx="3">
                  <c:v>Общее состояние организма (GH)</c:v>
                </c:pt>
                <c:pt idx="4">
                  <c:v>Жизненная активность (VT)</c:v>
                </c:pt>
                <c:pt idx="5">
                  <c:v>Социальное функционирование (SF)</c:v>
                </c:pt>
                <c:pt idx="6">
                  <c:v>Ролевое функционирование, связанное 
с эмоциональным состоянием (RE)</c:v>
                </c:pt>
                <c:pt idx="7">
                  <c:v>Психическое здоровье (MH)</c:v>
                </c:pt>
              </c:strCache>
            </c:strRef>
          </c:cat>
          <c:val>
            <c:numRef>
              <c:f>graphs!$Q$12:$Q$19</c:f>
              <c:numCache>
                <c:formatCode>0.0</c:formatCode>
                <c:ptCount val="8"/>
                <c:pt idx="0">
                  <c:v>42.58</c:v>
                </c:pt>
                <c:pt idx="1">
                  <c:v>47.12</c:v>
                </c:pt>
                <c:pt idx="2">
                  <c:v>39.090000000000003</c:v>
                </c:pt>
                <c:pt idx="3">
                  <c:v>32.520000000000003</c:v>
                </c:pt>
                <c:pt idx="4">
                  <c:v>41.32</c:v>
                </c:pt>
                <c:pt idx="5">
                  <c:v>45.17</c:v>
                </c:pt>
                <c:pt idx="6">
                  <c:v>35</c:v>
                </c:pt>
                <c:pt idx="7">
                  <c:v>37.11</c:v>
                </c:pt>
              </c:numCache>
            </c:numRef>
          </c:val>
        </c:ser>
        <c:ser>
          <c:idx val="1"/>
          <c:order val="1"/>
          <c:tx>
            <c:strRef>
              <c:f>graphs!$R$11</c:f>
              <c:strCache>
                <c:ptCount val="1"/>
                <c:pt idx="0">
                  <c:v>Участие в программе</c:v>
                </c:pt>
              </c:strCache>
            </c:strRef>
          </c:tx>
          <c:invertIfNegative val="0"/>
          <c:cat>
            <c:strRef>
              <c:f>graphs!$P$12:$P$19</c:f>
              <c:strCache>
                <c:ptCount val="8"/>
                <c:pt idx="0">
                  <c:v>Физические функции организма (PF)</c:v>
                </c:pt>
                <c:pt idx="1">
                  <c:v>Ролевое функционирование, связанное
с физическим состоянием (RP)</c:v>
                </c:pt>
                <c:pt idx="2">
                  <c:v>Уровень боли (BP)</c:v>
                </c:pt>
                <c:pt idx="3">
                  <c:v>Общее состояние организма (GH)</c:v>
                </c:pt>
                <c:pt idx="4">
                  <c:v>Жизненная активность (VT)</c:v>
                </c:pt>
                <c:pt idx="5">
                  <c:v>Социальное функционирование (SF)</c:v>
                </c:pt>
                <c:pt idx="6">
                  <c:v>Ролевое функционирование, связанное 
с эмоциональным состоянием (RE)</c:v>
                </c:pt>
                <c:pt idx="7">
                  <c:v>Психическое здоровье (MH)</c:v>
                </c:pt>
              </c:strCache>
            </c:strRef>
          </c:cat>
          <c:val>
            <c:numRef>
              <c:f>graphs!$R$12:$R$19</c:f>
              <c:numCache>
                <c:formatCode>0.0</c:formatCode>
                <c:ptCount val="8"/>
                <c:pt idx="0">
                  <c:v>48.59</c:v>
                </c:pt>
                <c:pt idx="1">
                  <c:v>50.61</c:v>
                </c:pt>
                <c:pt idx="2">
                  <c:v>44.45</c:v>
                </c:pt>
                <c:pt idx="3">
                  <c:v>37.799999999999997</c:v>
                </c:pt>
                <c:pt idx="4">
                  <c:v>47.28</c:v>
                </c:pt>
                <c:pt idx="5">
                  <c:v>47.48</c:v>
                </c:pt>
                <c:pt idx="6">
                  <c:v>32.78</c:v>
                </c:pt>
                <c:pt idx="7">
                  <c:v>38.369999999999997</c:v>
                </c:pt>
              </c:numCache>
            </c:numRef>
          </c:val>
        </c:ser>
        <c:dLbls>
          <c:showLegendKey val="0"/>
          <c:showVal val="1"/>
          <c:showCatName val="0"/>
          <c:showSerName val="0"/>
          <c:showPercent val="0"/>
          <c:showBubbleSize val="0"/>
        </c:dLbls>
        <c:gapWidth val="150"/>
        <c:overlap val="-25"/>
        <c:axId val="238856448"/>
        <c:axId val="244781824"/>
      </c:barChart>
      <c:catAx>
        <c:axId val="238856448"/>
        <c:scaling>
          <c:orientation val="minMax"/>
        </c:scaling>
        <c:delete val="0"/>
        <c:axPos val="l"/>
        <c:majorTickMark val="none"/>
        <c:minorTickMark val="none"/>
        <c:tickLblPos val="nextTo"/>
        <c:txPr>
          <a:bodyPr rot="0" vert="horz"/>
          <a:lstStyle/>
          <a:p>
            <a:pPr>
              <a:defRPr/>
            </a:pPr>
            <a:endParaRPr lang="ru-RU"/>
          </a:p>
        </c:txPr>
        <c:crossAx val="244781824"/>
        <c:crosses val="autoZero"/>
        <c:auto val="1"/>
        <c:lblAlgn val="ctr"/>
        <c:lblOffset val="100"/>
        <c:noMultiLvlLbl val="0"/>
      </c:catAx>
      <c:valAx>
        <c:axId val="244781824"/>
        <c:scaling>
          <c:orientation val="minMax"/>
        </c:scaling>
        <c:delete val="1"/>
        <c:axPos val="b"/>
        <c:numFmt formatCode="0.0" sourceLinked="1"/>
        <c:majorTickMark val="none"/>
        <c:minorTickMark val="none"/>
        <c:tickLblPos val="nextTo"/>
        <c:crossAx val="238856448"/>
        <c:crosses val="autoZero"/>
        <c:crossBetween val="between"/>
      </c:valAx>
    </c:plotArea>
    <c:legend>
      <c:legendPos val="t"/>
      <c:layout>
        <c:manualLayout>
          <c:xMode val="edge"/>
          <c:yMode val="edge"/>
          <c:x val="0.44948506603786825"/>
          <c:y val="2.5148088016091585E-2"/>
          <c:w val="0.26770645499823154"/>
          <c:h val="8.0043012178104028E-2"/>
        </c:manualLayout>
      </c:layout>
      <c:overlay val="0"/>
    </c:legend>
    <c:plotVisOnly val="1"/>
    <c:dispBlanksAs val="gap"/>
    <c:showDLblsOverMax val="0"/>
  </c:chart>
  <c:txPr>
    <a:bodyPr/>
    <a:lstStyle/>
    <a:p>
      <a:pPr>
        <a:defRPr sz="1000" baseline="0">
          <a:latin typeface="Tahoma" pitchFamily="34" charset="0"/>
          <a:ea typeface="Tahoma" pitchFamily="34" charset="0"/>
          <a:cs typeface="Tahoma"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CD6E76E-C5C8-4288-97F9-74DA09CF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14149</Words>
  <Characters>80654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Shirokov</dc:creator>
  <cp:lastModifiedBy>Igor Shirokov</cp:lastModifiedBy>
  <cp:revision>2</cp:revision>
  <dcterms:created xsi:type="dcterms:W3CDTF">2013-06-06T12:11:00Z</dcterms:created>
  <dcterms:modified xsi:type="dcterms:W3CDTF">2013-06-06T12:11:00Z</dcterms:modified>
</cp:coreProperties>
</file>