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4" w:rsidRPr="007F1783" w:rsidRDefault="009508E3" w:rsidP="007F17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Протокол №</w:t>
      </w:r>
      <w:r w:rsidR="00656E4B">
        <w:rPr>
          <w:b/>
          <w:szCs w:val="24"/>
        </w:rPr>
        <w:t xml:space="preserve"> </w:t>
      </w:r>
      <w:r w:rsidR="009B748B">
        <w:rPr>
          <w:b/>
          <w:szCs w:val="24"/>
        </w:rPr>
        <w:t>8</w:t>
      </w:r>
    </w:p>
    <w:p w:rsid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szCs w:val="24"/>
        </w:rPr>
        <w:t xml:space="preserve">Заседания </w:t>
      </w:r>
      <w:r w:rsidRPr="007F1783">
        <w:rPr>
          <w:b/>
          <w:bCs/>
          <w:color w:val="000000"/>
          <w:szCs w:val="24"/>
        </w:rPr>
        <w:t>Профессиональной коллегии Учебно-методического совета</w:t>
      </w:r>
    </w:p>
    <w:p w:rsidR="007F1783" w:rsidRPr="007F1783" w:rsidRDefault="007F1783" w:rsidP="00327D32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bCs/>
          <w:color w:val="000000"/>
          <w:szCs w:val="24"/>
        </w:rPr>
        <w:t>по  Управлению</w:t>
      </w:r>
      <w:r w:rsidR="00327D32">
        <w:rPr>
          <w:b/>
          <w:bCs/>
          <w:color w:val="000000"/>
          <w:szCs w:val="24"/>
        </w:rPr>
        <w:t xml:space="preserve"> </w:t>
      </w:r>
      <w:r w:rsidR="009508E3">
        <w:rPr>
          <w:b/>
          <w:bCs/>
          <w:color w:val="000000"/>
          <w:szCs w:val="24"/>
        </w:rPr>
        <w:t xml:space="preserve">от </w:t>
      </w:r>
      <w:r w:rsidR="00791C9B">
        <w:rPr>
          <w:b/>
          <w:bCs/>
          <w:color w:val="000000"/>
          <w:szCs w:val="24"/>
        </w:rPr>
        <w:t>2</w:t>
      </w:r>
      <w:r w:rsidR="009B748B">
        <w:rPr>
          <w:b/>
          <w:bCs/>
          <w:color w:val="000000"/>
          <w:szCs w:val="24"/>
        </w:rPr>
        <w:t>2</w:t>
      </w:r>
      <w:r w:rsidR="00063C5D">
        <w:rPr>
          <w:b/>
          <w:bCs/>
          <w:color w:val="000000"/>
          <w:szCs w:val="24"/>
        </w:rPr>
        <w:t xml:space="preserve"> </w:t>
      </w:r>
      <w:r w:rsidR="009B748B">
        <w:rPr>
          <w:b/>
          <w:bCs/>
          <w:color w:val="000000"/>
          <w:szCs w:val="24"/>
        </w:rPr>
        <w:t>дека</w:t>
      </w:r>
      <w:r w:rsidR="007A29FF">
        <w:rPr>
          <w:b/>
          <w:bCs/>
          <w:color w:val="000000"/>
          <w:szCs w:val="24"/>
        </w:rPr>
        <w:t>бр</w:t>
      </w:r>
      <w:r w:rsidR="00791C9B">
        <w:rPr>
          <w:b/>
          <w:bCs/>
          <w:color w:val="000000"/>
          <w:szCs w:val="24"/>
        </w:rPr>
        <w:t>я</w:t>
      </w:r>
      <w:r w:rsidRPr="007F1783">
        <w:rPr>
          <w:b/>
          <w:bCs/>
          <w:color w:val="000000"/>
          <w:szCs w:val="24"/>
        </w:rPr>
        <w:t xml:space="preserve"> 201</w:t>
      </w:r>
      <w:r w:rsidR="00063C5D">
        <w:rPr>
          <w:b/>
          <w:bCs/>
          <w:color w:val="000000"/>
          <w:szCs w:val="24"/>
        </w:rPr>
        <w:t>4</w:t>
      </w:r>
      <w:r w:rsidRPr="007F1783">
        <w:rPr>
          <w:b/>
          <w:bCs/>
          <w:color w:val="000000"/>
          <w:szCs w:val="24"/>
        </w:rPr>
        <w:t xml:space="preserve"> г.</w:t>
      </w:r>
    </w:p>
    <w:p w:rsidR="007F1783" w:rsidRDefault="007F1783" w:rsidP="007F1783">
      <w:pPr>
        <w:rPr>
          <w:b/>
          <w:bCs/>
          <w:color w:val="000000"/>
          <w:sz w:val="26"/>
          <w:szCs w:val="26"/>
        </w:rPr>
      </w:pPr>
    </w:p>
    <w:p w:rsidR="009B748B" w:rsidRDefault="00932965" w:rsidP="009508E3">
      <w:pPr>
        <w:jc w:val="both"/>
        <w:rPr>
          <w:bCs/>
          <w:color w:val="000000"/>
          <w:szCs w:val="24"/>
        </w:rPr>
      </w:pPr>
      <w:r w:rsidRPr="00DD41A5">
        <w:rPr>
          <w:b/>
          <w:bCs/>
          <w:color w:val="000000"/>
          <w:szCs w:val="24"/>
        </w:rPr>
        <w:t>Присутствовали</w:t>
      </w:r>
      <w:r w:rsidRPr="00DD41A5">
        <w:rPr>
          <w:bCs/>
          <w:color w:val="000000"/>
          <w:szCs w:val="24"/>
        </w:rPr>
        <w:t xml:space="preserve">: </w:t>
      </w:r>
      <w:r w:rsidR="009508E3" w:rsidRPr="00DD41A5">
        <w:rPr>
          <w:bCs/>
          <w:color w:val="000000"/>
          <w:szCs w:val="24"/>
        </w:rPr>
        <w:t xml:space="preserve">Бродецкий Г.Л., Володарская Е.А., </w:t>
      </w:r>
      <w:r w:rsidR="009B748B">
        <w:rPr>
          <w:bCs/>
          <w:color w:val="000000"/>
          <w:szCs w:val="24"/>
        </w:rPr>
        <w:t>Дворяшина М.М.,</w:t>
      </w:r>
      <w:r w:rsidR="00791C9B" w:rsidRPr="00DD41A5">
        <w:rPr>
          <w:bCs/>
          <w:color w:val="000000"/>
          <w:szCs w:val="24"/>
        </w:rPr>
        <w:t xml:space="preserve"> </w:t>
      </w:r>
      <w:r w:rsidR="009B748B">
        <w:rPr>
          <w:bCs/>
          <w:color w:val="000000"/>
          <w:szCs w:val="24"/>
        </w:rPr>
        <w:t>Дыбская В.В.</w:t>
      </w:r>
      <w:r w:rsidRPr="00DD41A5">
        <w:rPr>
          <w:bCs/>
          <w:color w:val="000000"/>
          <w:szCs w:val="24"/>
        </w:rPr>
        <w:t xml:space="preserve">, </w:t>
      </w:r>
      <w:r w:rsidR="00791C9B" w:rsidRPr="00DD41A5">
        <w:rPr>
          <w:bCs/>
          <w:color w:val="000000"/>
          <w:szCs w:val="24"/>
        </w:rPr>
        <w:t>Ляпина С.Ю.</w:t>
      </w:r>
      <w:r w:rsidR="00954652" w:rsidRPr="00DD41A5">
        <w:rPr>
          <w:bCs/>
          <w:color w:val="000000"/>
          <w:szCs w:val="24"/>
        </w:rPr>
        <w:t xml:space="preserve">, </w:t>
      </w:r>
      <w:r w:rsidRPr="00DD41A5">
        <w:rPr>
          <w:bCs/>
          <w:color w:val="000000"/>
          <w:szCs w:val="24"/>
        </w:rPr>
        <w:t>Титова Н.Л.</w:t>
      </w:r>
    </w:p>
    <w:p w:rsidR="009508E3" w:rsidRPr="00DD41A5" w:rsidRDefault="009508E3" w:rsidP="009508E3">
      <w:pPr>
        <w:jc w:val="both"/>
        <w:rPr>
          <w:b/>
          <w:bCs/>
          <w:color w:val="000000"/>
          <w:szCs w:val="24"/>
        </w:rPr>
      </w:pPr>
      <w:r w:rsidRPr="00DD41A5">
        <w:rPr>
          <w:b/>
          <w:bCs/>
          <w:color w:val="000000"/>
          <w:szCs w:val="24"/>
        </w:rPr>
        <w:t>Повестка дня:</w:t>
      </w:r>
    </w:p>
    <w:p w:rsidR="009B748B" w:rsidRPr="00933A62" w:rsidRDefault="009B748B" w:rsidP="00933A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  <w:u w:val="single"/>
        </w:rPr>
      </w:pPr>
      <w:r w:rsidRPr="00933A62">
        <w:rPr>
          <w:szCs w:val="24"/>
          <w:u w:val="single"/>
        </w:rPr>
        <w:t>Образовательный стандарт по направлению «Менеджмент» (бакалавриат).</w:t>
      </w:r>
    </w:p>
    <w:p w:rsidR="009B748B" w:rsidRPr="00933A62" w:rsidRDefault="009B748B" w:rsidP="00933A62">
      <w:pPr>
        <w:jc w:val="both"/>
        <w:rPr>
          <w:bCs/>
          <w:color w:val="000000"/>
          <w:szCs w:val="24"/>
        </w:rPr>
      </w:pPr>
      <w:r w:rsidRPr="00933A62">
        <w:rPr>
          <w:b/>
          <w:szCs w:val="24"/>
        </w:rPr>
        <w:t>Выступили</w:t>
      </w:r>
      <w:r w:rsidRPr="00933A62">
        <w:rPr>
          <w:szCs w:val="24"/>
        </w:rPr>
        <w:t xml:space="preserve">: </w:t>
      </w:r>
      <w:r w:rsidRPr="00933A62">
        <w:rPr>
          <w:bCs/>
          <w:color w:val="000000"/>
          <w:szCs w:val="24"/>
        </w:rPr>
        <w:t>все присутствующие.</w:t>
      </w:r>
    </w:p>
    <w:p w:rsidR="009B748B" w:rsidRPr="00933A62" w:rsidRDefault="009B748B" w:rsidP="00933A62">
      <w:pPr>
        <w:jc w:val="both"/>
        <w:rPr>
          <w:b/>
          <w:szCs w:val="24"/>
        </w:rPr>
      </w:pPr>
      <w:r w:rsidRPr="00933A62">
        <w:rPr>
          <w:b/>
          <w:szCs w:val="24"/>
        </w:rPr>
        <w:t>Основные замечания:</w:t>
      </w:r>
      <w:r w:rsidRPr="00933A62">
        <w:rPr>
          <w:szCs w:val="24"/>
        </w:rPr>
        <w:t xml:space="preserve"> </w:t>
      </w:r>
      <w:r w:rsidR="00933A62" w:rsidRPr="00933A62">
        <w:rPr>
          <w:szCs w:val="24"/>
        </w:rPr>
        <w:t>достаточное время, выделенное на написание ВКР, редакционные неточности.</w:t>
      </w:r>
      <w:r w:rsidR="002146DA">
        <w:rPr>
          <w:szCs w:val="24"/>
        </w:rPr>
        <w:t>н</w:t>
      </w:r>
    </w:p>
    <w:p w:rsidR="00933A62" w:rsidRDefault="00933A62" w:rsidP="00933A62">
      <w:pPr>
        <w:jc w:val="both"/>
      </w:pPr>
      <w:r w:rsidRPr="004F7A72">
        <w:rPr>
          <w:b/>
        </w:rPr>
        <w:t>Решили:</w:t>
      </w:r>
      <w:r>
        <w:t xml:space="preserve"> </w:t>
      </w:r>
    </w:p>
    <w:p w:rsidR="00933A62" w:rsidRDefault="00933A62" w:rsidP="00933A62">
      <w:pPr>
        <w:jc w:val="both"/>
      </w:pPr>
      <w:r>
        <w:t>-</w:t>
      </w:r>
      <w:r w:rsidRPr="00EF29C1">
        <w:t xml:space="preserve"> </w:t>
      </w:r>
      <w:r>
        <w:t>предложить авторскому коллективу внести редакционные исправления в текст стандарта;</w:t>
      </w:r>
    </w:p>
    <w:p w:rsidR="00933A62" w:rsidRDefault="00933A62" w:rsidP="00933A62">
      <w:pPr>
        <w:jc w:val="both"/>
      </w:pPr>
      <w:r w:rsidRPr="00933A62">
        <w:rPr>
          <w:szCs w:val="24"/>
        </w:rPr>
        <w:t>- представить Образовательный стандарт по направлению «Менеджмент» (бакалавриат) на Координационное бюро УМС</w:t>
      </w:r>
      <w:r>
        <w:t>.</w:t>
      </w:r>
    </w:p>
    <w:p w:rsidR="009B748B" w:rsidRPr="00367C23" w:rsidRDefault="009B748B" w:rsidP="009B748B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3A62" w:rsidRPr="00933A62" w:rsidRDefault="009B748B" w:rsidP="00791C9B">
      <w:pPr>
        <w:pStyle w:val="a3"/>
        <w:numPr>
          <w:ilvl w:val="0"/>
          <w:numId w:val="6"/>
        </w:numPr>
        <w:ind w:left="0" w:firstLine="0"/>
        <w:jc w:val="both"/>
        <w:rPr>
          <w:bCs/>
          <w:color w:val="000000"/>
          <w:szCs w:val="24"/>
        </w:rPr>
      </w:pPr>
      <w:r w:rsidRPr="00933A62">
        <w:rPr>
          <w:szCs w:val="24"/>
        </w:rPr>
        <w:t>Концепция основной образовательной программы «</w:t>
      </w:r>
      <w:r w:rsidRPr="00933A62">
        <w:rPr>
          <w:szCs w:val="24"/>
          <w:lang w:val="en-US"/>
        </w:rPr>
        <w:t>Global</w:t>
      </w:r>
      <w:r w:rsidRPr="00933A62">
        <w:rPr>
          <w:szCs w:val="24"/>
        </w:rPr>
        <w:t xml:space="preserve"> </w:t>
      </w:r>
      <w:r w:rsidRPr="00933A62">
        <w:rPr>
          <w:szCs w:val="24"/>
          <w:lang w:val="en-US"/>
        </w:rPr>
        <w:t>Business</w:t>
      </w:r>
      <w:r w:rsidRPr="00933A62">
        <w:rPr>
          <w:szCs w:val="24"/>
        </w:rPr>
        <w:t xml:space="preserve">» - «Управление бизнесом в глобальных условиях» по направлению подготовки 080200.68 «Менеджмент» (квалификация (степень) «Магистр») (Нижний Новгород). </w:t>
      </w:r>
    </w:p>
    <w:p w:rsidR="00933A62" w:rsidRDefault="00791C9B" w:rsidP="00933A62">
      <w:pPr>
        <w:pStyle w:val="a3"/>
        <w:ind w:left="0"/>
        <w:jc w:val="both"/>
        <w:rPr>
          <w:bCs/>
          <w:color w:val="000000"/>
          <w:szCs w:val="24"/>
        </w:rPr>
      </w:pPr>
      <w:r w:rsidRPr="00933A62">
        <w:rPr>
          <w:b/>
          <w:szCs w:val="24"/>
        </w:rPr>
        <w:t>Рецензенты</w:t>
      </w:r>
      <w:r w:rsidRPr="00933A62">
        <w:rPr>
          <w:szCs w:val="24"/>
        </w:rPr>
        <w:t xml:space="preserve">: </w:t>
      </w:r>
    </w:p>
    <w:p w:rsidR="00933A62" w:rsidRDefault="00933A62" w:rsidP="00933A62">
      <w:pPr>
        <w:pStyle w:val="a3"/>
        <w:ind w:left="0"/>
        <w:jc w:val="both"/>
        <w:rPr>
          <w:szCs w:val="24"/>
        </w:rPr>
      </w:pPr>
      <w:r>
        <w:rPr>
          <w:szCs w:val="24"/>
        </w:rPr>
        <w:t>д.э.н., профессор Гусева Н.И.;</w:t>
      </w:r>
    </w:p>
    <w:p w:rsidR="00933A62" w:rsidRPr="00933A62" w:rsidRDefault="00933A62" w:rsidP="00933A62">
      <w:pPr>
        <w:pStyle w:val="a3"/>
        <w:ind w:left="0"/>
        <w:jc w:val="both"/>
        <w:rPr>
          <w:bCs/>
          <w:color w:val="000000"/>
          <w:szCs w:val="24"/>
        </w:rPr>
      </w:pPr>
      <w:r w:rsidRPr="00933A62">
        <w:rPr>
          <w:szCs w:val="24"/>
        </w:rPr>
        <w:t>к.э.н., доцент Дворяшина М.И.</w:t>
      </w:r>
    </w:p>
    <w:p w:rsidR="00933A62" w:rsidRPr="00933A62" w:rsidRDefault="00933A62" w:rsidP="00933A62">
      <w:pPr>
        <w:jc w:val="both"/>
        <w:rPr>
          <w:bCs/>
          <w:color w:val="000000"/>
          <w:szCs w:val="24"/>
        </w:rPr>
      </w:pPr>
      <w:r w:rsidRPr="00933A62">
        <w:rPr>
          <w:b/>
          <w:szCs w:val="24"/>
        </w:rPr>
        <w:t>Выступили</w:t>
      </w:r>
      <w:r w:rsidRPr="00933A62">
        <w:rPr>
          <w:szCs w:val="24"/>
        </w:rPr>
        <w:t xml:space="preserve">: </w:t>
      </w:r>
      <w:r w:rsidRPr="00933A62">
        <w:rPr>
          <w:bCs/>
          <w:color w:val="000000"/>
          <w:szCs w:val="24"/>
        </w:rPr>
        <w:t>все присутствующие.</w:t>
      </w:r>
    </w:p>
    <w:p w:rsidR="00DD41A5" w:rsidRPr="00DD41A5" w:rsidRDefault="00DD41A5" w:rsidP="004F7A72">
      <w:pPr>
        <w:jc w:val="both"/>
        <w:rPr>
          <w:b/>
          <w:szCs w:val="24"/>
        </w:rPr>
      </w:pPr>
      <w:r w:rsidRPr="00DD41A5">
        <w:rPr>
          <w:b/>
          <w:szCs w:val="24"/>
        </w:rPr>
        <w:t>Основные замечания:</w:t>
      </w:r>
    </w:p>
    <w:p w:rsidR="002146DA" w:rsidRDefault="002146DA" w:rsidP="002146DA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отсутствие</w:t>
      </w:r>
      <w:r w:rsidR="00933A62" w:rsidRPr="002146DA">
        <w:rPr>
          <w:rFonts w:cs="Times New Roman"/>
        </w:rPr>
        <w:t xml:space="preserve"> четкой схемы взаимодействия партнеров по реализации в процессе обучения и наработке обозначенных навыков и компетенци</w:t>
      </w:r>
      <w:r>
        <w:rPr>
          <w:rFonts w:cs="Times New Roman"/>
        </w:rPr>
        <w:t>й студентами в рамках программы;</w:t>
      </w:r>
    </w:p>
    <w:p w:rsidR="00933A62" w:rsidRDefault="002146DA" w:rsidP="002146DA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отсутствие схемы</w:t>
      </w:r>
      <w:r w:rsidR="00933A62" w:rsidRPr="002146DA">
        <w:rPr>
          <w:rFonts w:cs="Times New Roman"/>
        </w:rPr>
        <w:t xml:space="preserve"> формировани</w:t>
      </w:r>
      <w:r>
        <w:rPr>
          <w:rFonts w:cs="Times New Roman"/>
        </w:rPr>
        <w:t>я ключевых</w:t>
      </w:r>
      <w:r w:rsidR="00933A62" w:rsidRPr="002146DA">
        <w:rPr>
          <w:rFonts w:cs="Times New Roman"/>
        </w:rPr>
        <w:t xml:space="preserve"> компетенций</w:t>
      </w:r>
      <w:r>
        <w:rPr>
          <w:rFonts w:cs="Times New Roman"/>
        </w:rPr>
        <w:t xml:space="preserve"> у студентов</w:t>
      </w:r>
      <w:r w:rsidR="00933A62" w:rsidRPr="002146DA">
        <w:rPr>
          <w:rFonts w:cs="Times New Roman"/>
        </w:rPr>
        <w:t xml:space="preserve">, </w:t>
      </w:r>
      <w:r>
        <w:rPr>
          <w:rFonts w:cs="Times New Roman"/>
        </w:rPr>
        <w:t>в частности</w:t>
      </w:r>
      <w:r w:rsidR="00933A62" w:rsidRPr="002146DA">
        <w:rPr>
          <w:rFonts w:cs="Times New Roman"/>
        </w:rPr>
        <w:t xml:space="preserve">, </w:t>
      </w:r>
      <w:r>
        <w:rPr>
          <w:rFonts w:cs="Times New Roman"/>
        </w:rPr>
        <w:t>в консультационной деятельности;</w:t>
      </w:r>
    </w:p>
    <w:p w:rsidR="002146DA" w:rsidRPr="002146DA" w:rsidRDefault="002146DA" w:rsidP="002146DA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необходимость включения </w:t>
      </w:r>
      <w:r w:rsidRPr="002146DA">
        <w:rPr>
          <w:rFonts w:cs="Times New Roman"/>
        </w:rPr>
        <w:t xml:space="preserve">в учебный план </w:t>
      </w:r>
      <w:r>
        <w:rPr>
          <w:rFonts w:cs="Times New Roman"/>
        </w:rPr>
        <w:t>помимо</w:t>
      </w:r>
      <w:r w:rsidRPr="002146DA">
        <w:rPr>
          <w:rFonts w:cs="Times New Roman"/>
        </w:rPr>
        <w:t xml:space="preserve"> межкультурной коммуникации (</w:t>
      </w:r>
      <w:r w:rsidRPr="002146DA">
        <w:rPr>
          <w:rFonts w:cs="Times New Roman"/>
          <w:lang w:val="en-US"/>
        </w:rPr>
        <w:t>Intercultural</w:t>
      </w:r>
      <w:r w:rsidRPr="002146DA">
        <w:rPr>
          <w:rFonts w:cs="Times New Roman"/>
        </w:rPr>
        <w:t xml:space="preserve"> </w:t>
      </w:r>
      <w:r w:rsidRPr="002146DA">
        <w:rPr>
          <w:rFonts w:cs="Times New Roman"/>
          <w:lang w:val="en-US"/>
        </w:rPr>
        <w:t>Communications</w:t>
      </w:r>
      <w:r w:rsidRPr="002146DA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2146DA">
        <w:rPr>
          <w:rFonts w:cs="Times New Roman"/>
        </w:rPr>
        <w:t>дисциплин</w:t>
      </w:r>
      <w:r>
        <w:rPr>
          <w:rFonts w:cs="Times New Roman"/>
        </w:rPr>
        <w:t>ы</w:t>
      </w:r>
      <w:r w:rsidRPr="002146DA">
        <w:rPr>
          <w:rFonts w:cs="Times New Roman"/>
        </w:rPr>
        <w:t xml:space="preserve"> </w:t>
      </w:r>
      <w:r w:rsidRPr="002146DA">
        <w:rPr>
          <w:rFonts w:cs="Times New Roman"/>
          <w:lang w:val="en-US"/>
        </w:rPr>
        <w:t>Cross</w:t>
      </w:r>
      <w:r w:rsidRPr="002146DA">
        <w:rPr>
          <w:rFonts w:cs="Times New Roman"/>
        </w:rPr>
        <w:t>-</w:t>
      </w:r>
      <w:r w:rsidRPr="002146DA">
        <w:rPr>
          <w:rFonts w:cs="Times New Roman"/>
          <w:lang w:val="en-US"/>
        </w:rPr>
        <w:t>Cultural</w:t>
      </w:r>
      <w:r w:rsidRPr="002146DA">
        <w:rPr>
          <w:rFonts w:cs="Times New Roman"/>
        </w:rPr>
        <w:t xml:space="preserve"> </w:t>
      </w:r>
      <w:r w:rsidRPr="002146DA">
        <w:rPr>
          <w:rFonts w:cs="Times New Roman"/>
          <w:lang w:val="en-US"/>
        </w:rPr>
        <w:t>management</w:t>
      </w:r>
      <w:r>
        <w:rPr>
          <w:rFonts w:cs="Times New Roman"/>
        </w:rPr>
        <w:t>;</w:t>
      </w:r>
    </w:p>
    <w:p w:rsidR="002146DA" w:rsidRDefault="002146DA" w:rsidP="002146DA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необходимость более точного учета при поступлении и обучении различий в уровне и направлении базовой подготовки студентов (правила приема, адаптационные дисциплины, схема взаимного обучения студентов);</w:t>
      </w:r>
    </w:p>
    <w:p w:rsidR="00933A62" w:rsidRDefault="00A72356" w:rsidP="00933A62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необходимость включения в концепцию экономического блока как для рассматриваемой программы, так и при описании программ-конкурентов</w:t>
      </w:r>
      <w:r w:rsidR="002146DA">
        <w:rPr>
          <w:rFonts w:cs="Times New Roman"/>
        </w:rPr>
        <w:t>;</w:t>
      </w:r>
    </w:p>
    <w:p w:rsidR="00933A62" w:rsidRPr="002146DA" w:rsidRDefault="002146DA" w:rsidP="00933A62">
      <w:pPr>
        <w:pStyle w:val="a3"/>
        <w:numPr>
          <w:ilvl w:val="0"/>
          <w:numId w:val="9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существенные различия в представлении курсов программ, </w:t>
      </w:r>
      <w:r w:rsidR="00933A62" w:rsidRPr="002146DA">
        <w:rPr>
          <w:rFonts w:cs="Times New Roman"/>
        </w:rPr>
        <w:t xml:space="preserve">аннотаций </w:t>
      </w:r>
      <w:r>
        <w:rPr>
          <w:rFonts w:cs="Times New Roman"/>
        </w:rPr>
        <w:t>курсов, недостатки</w:t>
      </w:r>
      <w:r w:rsidR="00933A62" w:rsidRPr="002146DA">
        <w:rPr>
          <w:rFonts w:cs="Times New Roman"/>
        </w:rPr>
        <w:t xml:space="preserve"> спис</w:t>
      </w:r>
      <w:r>
        <w:rPr>
          <w:rFonts w:cs="Times New Roman"/>
        </w:rPr>
        <w:t>к</w:t>
      </w:r>
      <w:r w:rsidR="00933A62" w:rsidRPr="002146DA">
        <w:rPr>
          <w:rFonts w:cs="Times New Roman"/>
        </w:rPr>
        <w:t>о</w:t>
      </w:r>
      <w:r>
        <w:rPr>
          <w:rFonts w:cs="Times New Roman"/>
        </w:rPr>
        <w:t>в</w:t>
      </w:r>
      <w:r w:rsidR="00933A62" w:rsidRPr="002146DA">
        <w:rPr>
          <w:rFonts w:cs="Times New Roman"/>
        </w:rPr>
        <w:t xml:space="preserve"> рекомендованной литературы </w:t>
      </w:r>
      <w:r>
        <w:rPr>
          <w:rFonts w:cs="Times New Roman"/>
        </w:rPr>
        <w:t>и т.д</w:t>
      </w:r>
      <w:r w:rsidR="00933A62" w:rsidRPr="002146DA">
        <w:rPr>
          <w:rFonts w:cs="Times New Roman"/>
        </w:rPr>
        <w:t>.</w:t>
      </w:r>
    </w:p>
    <w:p w:rsidR="00063C5D" w:rsidRDefault="00063C5D" w:rsidP="004F7A72">
      <w:pPr>
        <w:jc w:val="both"/>
      </w:pPr>
      <w:r w:rsidRPr="004F7A72">
        <w:rPr>
          <w:b/>
        </w:rPr>
        <w:lastRenderedPageBreak/>
        <w:t>Решили:</w:t>
      </w:r>
      <w:r>
        <w:t xml:space="preserve"> </w:t>
      </w:r>
    </w:p>
    <w:p w:rsidR="00B01371" w:rsidRDefault="00A35083" w:rsidP="00A35083">
      <w:pPr>
        <w:jc w:val="both"/>
        <w:rPr>
          <w:bCs/>
          <w:kern w:val="36"/>
          <w:szCs w:val="24"/>
        </w:rPr>
      </w:pPr>
      <w:r w:rsidRPr="00A35083">
        <w:rPr>
          <w:b/>
          <w:szCs w:val="24"/>
        </w:rPr>
        <w:t xml:space="preserve">Не рекомендовать </w:t>
      </w:r>
      <w:r w:rsidR="00B01371" w:rsidRPr="00A35083">
        <w:rPr>
          <w:b/>
          <w:bCs/>
          <w:kern w:val="36"/>
          <w:szCs w:val="24"/>
        </w:rPr>
        <w:t>проект</w:t>
      </w:r>
      <w:r w:rsidR="00B01371" w:rsidRPr="00A35083">
        <w:rPr>
          <w:bCs/>
          <w:kern w:val="36"/>
          <w:szCs w:val="24"/>
        </w:rPr>
        <w:t xml:space="preserve"> </w:t>
      </w:r>
      <w:r w:rsidR="007E1A47">
        <w:rPr>
          <w:b/>
          <w:bCs/>
          <w:kern w:val="36"/>
          <w:szCs w:val="24"/>
        </w:rPr>
        <w:t>магистерской</w:t>
      </w:r>
      <w:r w:rsidR="00B01371" w:rsidRPr="00A35083">
        <w:rPr>
          <w:b/>
          <w:bCs/>
          <w:kern w:val="36"/>
          <w:szCs w:val="24"/>
        </w:rPr>
        <w:t xml:space="preserve"> программы</w:t>
      </w:r>
      <w:r w:rsidR="00B01371" w:rsidRPr="00A35083">
        <w:rPr>
          <w:bCs/>
          <w:kern w:val="36"/>
          <w:szCs w:val="24"/>
        </w:rPr>
        <w:t xml:space="preserve"> </w:t>
      </w:r>
      <w:r w:rsidR="00A72356" w:rsidRPr="00A72356">
        <w:rPr>
          <w:b/>
          <w:szCs w:val="24"/>
        </w:rPr>
        <w:t>«</w:t>
      </w:r>
      <w:r w:rsidR="00A72356" w:rsidRPr="00A72356">
        <w:rPr>
          <w:b/>
          <w:szCs w:val="24"/>
          <w:lang w:val="en-US"/>
        </w:rPr>
        <w:t>Global</w:t>
      </w:r>
      <w:r w:rsidR="00A72356" w:rsidRPr="00A72356">
        <w:rPr>
          <w:b/>
          <w:szCs w:val="24"/>
        </w:rPr>
        <w:t xml:space="preserve"> </w:t>
      </w:r>
      <w:r w:rsidR="00A72356" w:rsidRPr="00A72356">
        <w:rPr>
          <w:b/>
          <w:szCs w:val="24"/>
          <w:lang w:val="en-US"/>
        </w:rPr>
        <w:t>Business</w:t>
      </w:r>
      <w:r w:rsidR="00A72356" w:rsidRPr="00A72356">
        <w:rPr>
          <w:b/>
          <w:szCs w:val="24"/>
        </w:rPr>
        <w:t>» - «Управление бизнесом в глобальных условиях»</w:t>
      </w:r>
      <w:r w:rsidR="00A72356" w:rsidRPr="00933A62">
        <w:rPr>
          <w:szCs w:val="24"/>
        </w:rPr>
        <w:t xml:space="preserve"> по направлению подготовки 080200.68 «Менеджмент» (квалификация (степень) «Магистр») (Нижний Новгород)</w:t>
      </w:r>
      <w:r w:rsidR="007E1A47">
        <w:rPr>
          <w:szCs w:val="24"/>
        </w:rPr>
        <w:t xml:space="preserve"> </w:t>
      </w:r>
      <w:r w:rsidR="00B01371" w:rsidRPr="00A35083">
        <w:rPr>
          <w:bCs/>
          <w:kern w:val="36"/>
          <w:szCs w:val="24"/>
        </w:rPr>
        <w:t xml:space="preserve">для </w:t>
      </w:r>
      <w:r w:rsidRPr="00A35083">
        <w:rPr>
          <w:bCs/>
          <w:kern w:val="36"/>
          <w:szCs w:val="24"/>
        </w:rPr>
        <w:t xml:space="preserve">ее </w:t>
      </w:r>
      <w:r w:rsidR="00B01371" w:rsidRPr="00A35083">
        <w:rPr>
          <w:bCs/>
          <w:kern w:val="36"/>
          <w:szCs w:val="24"/>
        </w:rPr>
        <w:t>рассмотрения на Координационном бюро УМС.</w:t>
      </w:r>
      <w:r w:rsidR="00327D32">
        <w:rPr>
          <w:bCs/>
          <w:kern w:val="36"/>
          <w:szCs w:val="24"/>
        </w:rPr>
        <w:t>2</w:t>
      </w:r>
      <w:r w:rsidR="00A72356">
        <w:rPr>
          <w:bCs/>
          <w:kern w:val="36"/>
          <w:szCs w:val="24"/>
        </w:rPr>
        <w:t>4</w:t>
      </w:r>
      <w:r w:rsidR="00327D32">
        <w:rPr>
          <w:bCs/>
          <w:kern w:val="36"/>
          <w:szCs w:val="24"/>
        </w:rPr>
        <w:t>.1</w:t>
      </w:r>
      <w:r w:rsidR="00A72356">
        <w:rPr>
          <w:bCs/>
          <w:kern w:val="36"/>
          <w:szCs w:val="24"/>
        </w:rPr>
        <w:t>2</w:t>
      </w:r>
      <w:r w:rsidR="00327D32">
        <w:rPr>
          <w:bCs/>
          <w:kern w:val="36"/>
          <w:szCs w:val="24"/>
        </w:rPr>
        <w:t>.2014 г.</w:t>
      </w:r>
    </w:p>
    <w:p w:rsidR="006476AE" w:rsidRDefault="006476AE" w:rsidP="00E31866">
      <w:pPr>
        <w:jc w:val="both"/>
        <w:rPr>
          <w:b/>
        </w:rPr>
      </w:pPr>
    </w:p>
    <w:p w:rsidR="00DE0618" w:rsidRPr="00FE02D6" w:rsidRDefault="00063C5D" w:rsidP="00DE0618">
      <w:pPr>
        <w:pStyle w:val="a3"/>
        <w:jc w:val="both"/>
        <w:rPr>
          <w:szCs w:val="24"/>
        </w:rPr>
      </w:pPr>
      <w:r>
        <w:t>2</w:t>
      </w:r>
      <w:r w:rsidR="00A72356">
        <w:t>2</w:t>
      </w:r>
      <w:r>
        <w:t xml:space="preserve"> </w:t>
      </w:r>
      <w:r w:rsidR="00A72356">
        <w:t>дека</w:t>
      </w:r>
      <w:r w:rsidR="00327D32">
        <w:t>бр</w:t>
      </w:r>
      <w:r>
        <w:t>я 2014</w:t>
      </w:r>
      <w:r w:rsidR="00DE0618">
        <w:t xml:space="preserve"> г.</w:t>
      </w:r>
    </w:p>
    <w:p w:rsidR="00DE0618" w:rsidRDefault="00DE0618" w:rsidP="00B01371">
      <w:pPr>
        <w:jc w:val="both"/>
      </w:pPr>
    </w:p>
    <w:p w:rsidR="007F1783" w:rsidRDefault="00FE02D6" w:rsidP="00FE02D6">
      <w:pPr>
        <w:pStyle w:val="a3"/>
        <w:jc w:val="both"/>
      </w:pPr>
      <w:r>
        <w:t>Председатель Профессиональной коллегии УМС по управлению</w:t>
      </w:r>
    </w:p>
    <w:p w:rsidR="007F1783" w:rsidRPr="007F1783" w:rsidRDefault="00327D32" w:rsidP="007F1783">
      <w:r>
        <w:rPr>
          <w:noProof/>
          <w:lang w:eastAsia="ru-RU"/>
        </w:rPr>
        <w:drawing>
          <wp:inline distT="0" distB="0" distL="0" distR="0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783" w:rsidRPr="007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711"/>
    <w:multiLevelType w:val="hybridMultilevel"/>
    <w:tmpl w:val="D996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5C45"/>
    <w:multiLevelType w:val="hybridMultilevel"/>
    <w:tmpl w:val="E38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F8D"/>
    <w:multiLevelType w:val="hybridMultilevel"/>
    <w:tmpl w:val="D996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5249"/>
    <w:multiLevelType w:val="hybridMultilevel"/>
    <w:tmpl w:val="411C4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45FB7"/>
    <w:multiLevelType w:val="hybridMultilevel"/>
    <w:tmpl w:val="CF22E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71946"/>
    <w:multiLevelType w:val="hybridMultilevel"/>
    <w:tmpl w:val="3B0EFB8C"/>
    <w:lvl w:ilvl="0" w:tplc="C930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F57D6"/>
    <w:multiLevelType w:val="hybridMultilevel"/>
    <w:tmpl w:val="F13C1DD6"/>
    <w:lvl w:ilvl="0" w:tplc="FA727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3C5D"/>
    <w:rsid w:val="000D5CDE"/>
    <w:rsid w:val="002146DA"/>
    <w:rsid w:val="002D110C"/>
    <w:rsid w:val="00327D32"/>
    <w:rsid w:val="00355EC4"/>
    <w:rsid w:val="00410151"/>
    <w:rsid w:val="0043137C"/>
    <w:rsid w:val="00473CC4"/>
    <w:rsid w:val="004A1EA9"/>
    <w:rsid w:val="004B3CF0"/>
    <w:rsid w:val="004C5902"/>
    <w:rsid w:val="004F7A72"/>
    <w:rsid w:val="006476AE"/>
    <w:rsid w:val="00650EAA"/>
    <w:rsid w:val="00656E4B"/>
    <w:rsid w:val="00671CC1"/>
    <w:rsid w:val="00791C9B"/>
    <w:rsid w:val="007A04BA"/>
    <w:rsid w:val="007A29FF"/>
    <w:rsid w:val="007E1A47"/>
    <w:rsid w:val="007F1783"/>
    <w:rsid w:val="00801DC5"/>
    <w:rsid w:val="00837124"/>
    <w:rsid w:val="00932965"/>
    <w:rsid w:val="00933A62"/>
    <w:rsid w:val="009508E3"/>
    <w:rsid w:val="00954652"/>
    <w:rsid w:val="009B748B"/>
    <w:rsid w:val="00A10B72"/>
    <w:rsid w:val="00A35083"/>
    <w:rsid w:val="00A72356"/>
    <w:rsid w:val="00A73B88"/>
    <w:rsid w:val="00B01371"/>
    <w:rsid w:val="00BB7A19"/>
    <w:rsid w:val="00CE19DE"/>
    <w:rsid w:val="00D66A5F"/>
    <w:rsid w:val="00DD41A5"/>
    <w:rsid w:val="00DE0618"/>
    <w:rsid w:val="00E31866"/>
    <w:rsid w:val="00E6518C"/>
    <w:rsid w:val="00EB4819"/>
    <w:rsid w:val="00EC4ED1"/>
    <w:rsid w:val="00EF29C1"/>
    <w:rsid w:val="00F1386B"/>
    <w:rsid w:val="00F6629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791C9B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1C9B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791C9B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1C9B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A325-C133-4CE2-82EC-03AC57F3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2015-01-16T10:16:00Z</dcterms:created>
  <dcterms:modified xsi:type="dcterms:W3CDTF">2015-01-16T10:16:00Z</dcterms:modified>
</cp:coreProperties>
</file>