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5A5" w:rsidRPr="005C25A5" w:rsidRDefault="005C25A5" w:rsidP="005C25A5">
      <w:pPr>
        <w:pStyle w:val="lat"/>
        <w:spacing w:after="0" w:line="360" w:lineRule="auto"/>
        <w:ind w:firstLine="709"/>
        <w:jc w:val="both"/>
      </w:pPr>
      <w:proofErr w:type="spellStart"/>
      <w:r w:rsidRPr="005C25A5">
        <w:t>Алексеров</w:t>
      </w:r>
      <w:proofErr w:type="spellEnd"/>
      <w:r w:rsidRPr="005C25A5">
        <w:t xml:space="preserve"> Ф.Т.</w:t>
      </w:r>
      <w:r w:rsidRPr="005C25A5">
        <w:rPr>
          <w:vertAlign w:val="superscript"/>
        </w:rPr>
        <w:footnoteReference w:id="1"/>
      </w:r>
      <w:r w:rsidRPr="005C25A5">
        <w:t>, Мещерякова Н.Г.</w:t>
      </w:r>
      <w:r w:rsidRPr="005C25A5">
        <w:rPr>
          <w:vertAlign w:val="superscript"/>
        </w:rPr>
        <w:footnoteReference w:id="2"/>
      </w:r>
      <w:r w:rsidRPr="005C25A5">
        <w:t>, Никитина А.А.</w:t>
      </w:r>
      <w:r w:rsidRPr="005C25A5">
        <w:rPr>
          <w:vertAlign w:val="superscript"/>
        </w:rPr>
        <w:footnoteReference w:id="3"/>
      </w:r>
      <w:r w:rsidRPr="005C25A5">
        <w:t xml:space="preserve">, </w:t>
      </w:r>
      <w:proofErr w:type="spellStart"/>
      <w:r w:rsidRPr="005C25A5">
        <w:t>Швыдун</w:t>
      </w:r>
      <w:proofErr w:type="spellEnd"/>
      <w:r w:rsidRPr="005C25A5">
        <w:t xml:space="preserve"> С.В.</w:t>
      </w:r>
      <w:r w:rsidRPr="005C25A5">
        <w:rPr>
          <w:vertAlign w:val="superscript"/>
        </w:rPr>
        <w:footnoteReference w:id="4"/>
      </w:r>
    </w:p>
    <w:p w:rsidR="005C25A5" w:rsidRPr="0039218F" w:rsidRDefault="005C25A5" w:rsidP="0039218F">
      <w:pPr>
        <w:spacing w:after="240" w:line="360" w:lineRule="auto"/>
        <w:ind w:firstLine="709"/>
        <w:jc w:val="center"/>
        <w:rPr>
          <w:rFonts w:ascii="Times New Roman" w:eastAsia="Times New Roman" w:hAnsi="Times New Roman" w:cs="Times New Roman"/>
          <w:b/>
          <w:bCs/>
          <w:sz w:val="28"/>
          <w:szCs w:val="28"/>
        </w:rPr>
      </w:pPr>
      <w:r w:rsidRPr="0039218F">
        <w:rPr>
          <w:rFonts w:ascii="Times New Roman" w:eastAsia="Times New Roman" w:hAnsi="Times New Roman" w:cs="Times New Roman"/>
          <w:b/>
          <w:bCs/>
          <w:sz w:val="28"/>
          <w:szCs w:val="28"/>
        </w:rPr>
        <w:t>Модели влияния в сетях: применение к международному рынку заимствования</w:t>
      </w:r>
    </w:p>
    <w:p w:rsidR="005C25A5" w:rsidRPr="005C25A5" w:rsidRDefault="005C25A5" w:rsidP="005C25A5">
      <w:pPr>
        <w:pStyle w:val="lat"/>
        <w:spacing w:after="0" w:line="360" w:lineRule="auto"/>
        <w:ind w:firstLine="709"/>
        <w:jc w:val="both"/>
      </w:pPr>
      <w:r w:rsidRPr="005C25A5">
        <w:t xml:space="preserve">В </w:t>
      </w:r>
      <w:r w:rsidR="000D74B6">
        <w:t>работе</w:t>
      </w:r>
      <w:r w:rsidRPr="005C25A5">
        <w:t xml:space="preserve"> предлагается новый метод оценки влияния агентов в сетевых структурах, принимающий во внимание интенсивности взаимодействия участников. Ключевой особенностью данного подхода является то, что он рассматривает не только цепочки взаимодействий с контрагентами первого уровня (прямые взаимодействия) и косвенные взаимодействия второго уровня, но и более длинные цепочки косвенных взаимодействий. Это позволяет выявить системно-значимые элементы, которые не могут быть обнаружены с помощью классических мер центральности и других индексов влияния. Предложенный метод был использован для анализа рынка внешних заимствований, что позволило выделить ключевых заемщиков двух типов: а). крупных игроков, обладающих высокими рейтингами и положительной кредитной историей; б). игроков-посредников, привлекающих капитал за счет создания благоприятных инвестиционных условий.</w:t>
      </w:r>
    </w:p>
    <w:p w:rsidR="005C25A5" w:rsidRPr="005C25A5" w:rsidRDefault="005C25A5" w:rsidP="005C25A5">
      <w:pPr>
        <w:pStyle w:val="lat"/>
        <w:spacing w:before="0" w:beforeAutospacing="0" w:after="0" w:afterAutospacing="0" w:line="360" w:lineRule="auto"/>
        <w:ind w:firstLine="709"/>
        <w:jc w:val="both"/>
      </w:pPr>
    </w:p>
    <w:p w:rsidR="005C25A5" w:rsidRPr="0039218F" w:rsidRDefault="00481CC1" w:rsidP="0039218F">
      <w:pPr>
        <w:spacing w:after="240" w:line="360" w:lineRule="auto"/>
        <w:ind w:firstLine="709"/>
        <w:jc w:val="both"/>
        <w:rPr>
          <w:rFonts w:ascii="Times New Roman" w:eastAsia="Times New Roman" w:hAnsi="Times New Roman" w:cs="Times New Roman"/>
          <w:b/>
          <w:bCs/>
          <w:sz w:val="28"/>
          <w:szCs w:val="28"/>
        </w:rPr>
      </w:pPr>
      <w:r w:rsidRPr="0039218F">
        <w:rPr>
          <w:rFonts w:ascii="Times New Roman" w:eastAsia="Times New Roman" w:hAnsi="Times New Roman" w:cs="Times New Roman"/>
          <w:b/>
          <w:bCs/>
          <w:sz w:val="28"/>
          <w:szCs w:val="28"/>
        </w:rPr>
        <w:t>1. Введение</w:t>
      </w:r>
    </w:p>
    <w:p w:rsidR="005C25A5" w:rsidRPr="007F5A7D" w:rsidRDefault="005C25A5" w:rsidP="005C25A5">
      <w:pPr>
        <w:pStyle w:val="lat"/>
        <w:spacing w:before="0" w:beforeAutospacing="0" w:after="0" w:afterAutospacing="0" w:line="360" w:lineRule="auto"/>
        <w:ind w:firstLine="709"/>
        <w:jc w:val="both"/>
      </w:pPr>
      <w:r w:rsidRPr="007F5A7D">
        <w:t>По мере все более быстрого развития процессов взаимной интеграции фина</w:t>
      </w:r>
      <w:r w:rsidR="000D74B6">
        <w:t>нсовых рынков между собой, все более важными</w:t>
      </w:r>
      <w:r w:rsidRPr="007F5A7D">
        <w:t xml:space="preserve"> для национальных регуляторов и надгосударственных институтов становится вопрос о системной значимости отдельных элементов финансовых систем. Реализация системного риска в финансовой сфере может привести к возникновению множества негативных последствий для реального сектора и, тем самым, стать причиной кризиса </w:t>
      </w:r>
      <w:r>
        <w:t>в</w:t>
      </w:r>
      <w:r w:rsidRPr="007F5A7D">
        <w:t xml:space="preserve"> экономик</w:t>
      </w:r>
      <w:r>
        <w:t>е</w:t>
      </w:r>
      <w:r w:rsidRPr="007F5A7D">
        <w:t xml:space="preserve"> страны. </w:t>
      </w:r>
    </w:p>
    <w:p w:rsidR="005C25A5" w:rsidRPr="007F5A7D" w:rsidRDefault="005C25A5" w:rsidP="005C25A5">
      <w:pPr>
        <w:pStyle w:val="lat"/>
        <w:spacing w:before="0" w:beforeAutospacing="0" w:after="0" w:afterAutospacing="0" w:line="360" w:lineRule="auto"/>
        <w:ind w:firstLine="709"/>
        <w:jc w:val="both"/>
      </w:pPr>
      <w:r w:rsidRPr="007F5A7D">
        <w:t>На данный момент сетевой подход к анализу системного риска является одним из наиболее востребованных и интенсивно развивающихся. Это</w:t>
      </w:r>
      <w:r>
        <w:t>,</w:t>
      </w:r>
      <w:r w:rsidRPr="007F5A7D">
        <w:t xml:space="preserve"> в первую очередь</w:t>
      </w:r>
      <w:r>
        <w:t>,</w:t>
      </w:r>
      <w:r w:rsidRPr="007F5A7D">
        <w:t xml:space="preserve"> </w:t>
      </w:r>
      <w:r w:rsidRPr="007F5A7D">
        <w:lastRenderedPageBreak/>
        <w:t xml:space="preserve">обусловлено </w:t>
      </w:r>
      <w:r>
        <w:t>тем, что</w:t>
      </w:r>
      <w:r w:rsidRPr="007F5A7D">
        <w:t xml:space="preserve"> </w:t>
      </w:r>
      <w:r>
        <w:t>реальные финансово-экономические взаимодействия носят сетевой характер. В результате, п</w:t>
      </w:r>
      <w:r w:rsidRPr="007F5A7D">
        <w:rPr>
          <w:bCs/>
        </w:rPr>
        <w:t>осредством инструментов сетевого анализа можно получить разнообразные характеристики сети, которые позволя</w:t>
      </w:r>
      <w:r>
        <w:rPr>
          <w:bCs/>
        </w:rPr>
        <w:t>т</w:t>
      </w:r>
      <w:r w:rsidRPr="007F5A7D">
        <w:rPr>
          <w:bCs/>
        </w:rPr>
        <w:t xml:space="preserve"> отслеживать изменения в ней при проведении экспериментов, </w:t>
      </w:r>
      <w:r>
        <w:rPr>
          <w:bCs/>
        </w:rPr>
        <w:t>имитирующих</w:t>
      </w:r>
      <w:r w:rsidRPr="007F5A7D">
        <w:rPr>
          <w:bCs/>
        </w:rPr>
        <w:t xml:space="preserve"> состояние нестабильности финансового рынка.</w:t>
      </w:r>
      <w:r w:rsidRPr="007F5A7D">
        <w:t xml:space="preserve"> </w:t>
      </w:r>
    </w:p>
    <w:p w:rsidR="005C25A5" w:rsidRDefault="005C25A5" w:rsidP="005C25A5">
      <w:pPr>
        <w:pStyle w:val="lat"/>
        <w:spacing w:before="0" w:beforeAutospacing="0" w:after="0" w:afterAutospacing="0" w:line="360" w:lineRule="auto"/>
        <w:ind w:firstLine="709"/>
        <w:jc w:val="both"/>
      </w:pPr>
      <w:r w:rsidRPr="007F5A7D">
        <w:t>В связи с этим количественная оценка значимости элементов финансов</w:t>
      </w:r>
      <w:r>
        <w:t>ых</w:t>
      </w:r>
      <w:r w:rsidRPr="007F5A7D">
        <w:t xml:space="preserve"> </w:t>
      </w:r>
      <w:r>
        <w:t>взаимодействий и</w:t>
      </w:r>
      <w:r w:rsidRPr="007F5A7D">
        <w:t xml:space="preserve"> накопленного системного риска с использованием сетевого подхода представляется актуальной задачей как с практической (для национальных и наднациональных органов </w:t>
      </w:r>
      <w:proofErr w:type="spellStart"/>
      <w:r w:rsidRPr="007F5A7D">
        <w:t>макропруденциального</w:t>
      </w:r>
      <w:proofErr w:type="spellEnd"/>
      <w:r w:rsidRPr="007F5A7D">
        <w:t xml:space="preserve"> регулирования), так и с теоретической точки зрения.</w:t>
      </w:r>
    </w:p>
    <w:p w:rsidR="000D74B6" w:rsidRPr="005045EA" w:rsidRDefault="000D74B6" w:rsidP="000D74B6">
      <w:pPr>
        <w:pStyle w:val="lat"/>
        <w:spacing w:before="0" w:beforeAutospacing="0" w:after="0" w:afterAutospacing="0" w:line="360" w:lineRule="auto"/>
        <w:ind w:firstLine="709"/>
        <w:jc w:val="both"/>
      </w:pPr>
      <w:r>
        <w:rPr>
          <w:color w:val="000000"/>
        </w:rPr>
        <w:t xml:space="preserve">В данной работе мы, принимая во внимание </w:t>
      </w:r>
      <w:r w:rsidRPr="00481CC1">
        <w:rPr>
          <w:color w:val="000000"/>
        </w:rPr>
        <w:t xml:space="preserve">некоторые недостатки существующих методов оценки </w:t>
      </w:r>
      <w:r>
        <w:rPr>
          <w:color w:val="000000"/>
        </w:rPr>
        <w:t xml:space="preserve">системных </w:t>
      </w:r>
      <w:r w:rsidRPr="00481CC1">
        <w:rPr>
          <w:color w:val="000000"/>
        </w:rPr>
        <w:t>рисков</w:t>
      </w:r>
      <w:r>
        <w:rPr>
          <w:color w:val="000000"/>
        </w:rPr>
        <w:t xml:space="preserve">, </w:t>
      </w:r>
      <w:r w:rsidRPr="00481CC1">
        <w:t>предла</w:t>
      </w:r>
      <w:r>
        <w:t>гаем</w:t>
      </w:r>
      <w:r w:rsidRPr="00481CC1">
        <w:t xml:space="preserve"> </w:t>
      </w:r>
      <w:r>
        <w:t xml:space="preserve">новый метод оценки значимости элементов экономических систем. </w:t>
      </w:r>
      <w:r w:rsidR="005045EA">
        <w:t xml:space="preserve">Стоит также отметить, что исследование во многом основывается на результатах, полученных в работе </w:t>
      </w:r>
      <w:r w:rsidR="005045EA" w:rsidRPr="005045EA">
        <w:rPr>
          <w:color w:val="000000"/>
        </w:rPr>
        <w:t>(</w:t>
      </w:r>
      <w:r w:rsidR="005045EA" w:rsidRPr="007D3657">
        <w:rPr>
          <w:color w:val="000000"/>
          <w:lang w:val="en-US"/>
        </w:rPr>
        <w:t>Aleskerov</w:t>
      </w:r>
      <w:r w:rsidR="005045EA" w:rsidRPr="005045EA">
        <w:rPr>
          <w:color w:val="000000"/>
        </w:rPr>
        <w:t xml:space="preserve"> </w:t>
      </w:r>
      <w:r w:rsidR="005045EA" w:rsidRPr="007D3657">
        <w:rPr>
          <w:color w:val="000000"/>
          <w:lang w:val="en-US"/>
        </w:rPr>
        <w:t>et</w:t>
      </w:r>
      <w:r w:rsidR="005045EA" w:rsidRPr="005045EA">
        <w:rPr>
          <w:color w:val="000000"/>
        </w:rPr>
        <w:t xml:space="preserve"> </w:t>
      </w:r>
      <w:r w:rsidR="005045EA" w:rsidRPr="007D3657">
        <w:rPr>
          <w:color w:val="000000"/>
          <w:lang w:val="en-US"/>
        </w:rPr>
        <w:t>al</w:t>
      </w:r>
      <w:r w:rsidR="005045EA" w:rsidRPr="005045EA">
        <w:rPr>
          <w:color w:val="000000"/>
        </w:rPr>
        <w:t>., 2014)</w:t>
      </w:r>
      <w:r w:rsidR="005045EA">
        <w:rPr>
          <w:color w:val="000000"/>
        </w:rPr>
        <w:t xml:space="preserve">. Однако, мы предлагаем ряд существенных улучшений, позволяющих </w:t>
      </w:r>
      <w:r w:rsidR="005045EA">
        <w:t>учесть интенсивности в длинных цепочках взаимодействий, которые не принимались во внимание ранее.</w:t>
      </w:r>
    </w:p>
    <w:p w:rsidR="000D74B6" w:rsidRDefault="005045EA" w:rsidP="000D74B6">
      <w:pPr>
        <w:spacing w:after="0" w:line="360" w:lineRule="auto"/>
        <w:ind w:firstLine="7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Дальнейшее изложение организовано следующим образом. Во-первых, мы рассмотрим существующие подходы, посвященные различным подходам к оценке системного риска. Во-вторых, отметим недостатки существующих методов и особенности предлагаемой методологии исследования на основе простого примера. Затем, мы продемонстрируем практическое применение предлагаемой методологии для анализа международного рынка заимствований.</w:t>
      </w:r>
    </w:p>
    <w:p w:rsidR="000D74B6" w:rsidRPr="007F5A7D" w:rsidRDefault="000D74B6" w:rsidP="005C25A5">
      <w:pPr>
        <w:pStyle w:val="lat"/>
        <w:spacing w:before="0" w:beforeAutospacing="0" w:after="0" w:afterAutospacing="0" w:line="360" w:lineRule="auto"/>
        <w:ind w:firstLine="709"/>
        <w:jc w:val="both"/>
      </w:pPr>
    </w:p>
    <w:p w:rsidR="00481CC1" w:rsidRPr="0039218F" w:rsidRDefault="00481CC1" w:rsidP="0039218F">
      <w:pPr>
        <w:spacing w:after="240" w:line="360" w:lineRule="auto"/>
        <w:ind w:firstLine="709"/>
        <w:jc w:val="both"/>
        <w:rPr>
          <w:rFonts w:ascii="Times New Roman" w:eastAsia="Times New Roman" w:hAnsi="Times New Roman" w:cs="Times New Roman"/>
          <w:b/>
          <w:bCs/>
          <w:sz w:val="28"/>
          <w:szCs w:val="28"/>
        </w:rPr>
      </w:pPr>
      <w:r w:rsidRPr="0039218F">
        <w:rPr>
          <w:rFonts w:ascii="Times New Roman" w:eastAsia="Times New Roman" w:hAnsi="Times New Roman" w:cs="Times New Roman"/>
          <w:b/>
          <w:bCs/>
          <w:sz w:val="28"/>
          <w:szCs w:val="28"/>
        </w:rPr>
        <w:t>2. Обзор литературы</w:t>
      </w:r>
    </w:p>
    <w:p w:rsidR="005C25A5" w:rsidRPr="005C25A5" w:rsidRDefault="005C25A5" w:rsidP="005C25A5">
      <w:pPr>
        <w:pStyle w:val="lat"/>
        <w:spacing w:before="0" w:beforeAutospacing="0" w:after="0" w:afterAutospacing="0" w:line="360" w:lineRule="auto"/>
        <w:ind w:firstLine="709"/>
        <w:jc w:val="both"/>
      </w:pPr>
      <w:r w:rsidRPr="005C25A5">
        <w:t xml:space="preserve">Проблемам оценки системной значимости и системного риска после кризиса 2008 года уделяется особое внимание. Существенную роль в изучении этого вопроса играют международные финансовые и надзорные органы (BIS, 2013, IMF, 2015), которые к тому же обладают наиболее полной информацией о структуре взаимоотношений на финансовых рынках. </w:t>
      </w:r>
    </w:p>
    <w:p w:rsidR="005C25A5" w:rsidRPr="005C25A5" w:rsidRDefault="005C25A5" w:rsidP="005C25A5">
      <w:pPr>
        <w:pStyle w:val="lat"/>
        <w:spacing w:before="0" w:beforeAutospacing="0" w:after="0" w:afterAutospacing="0" w:line="360" w:lineRule="auto"/>
        <w:ind w:firstLine="709"/>
        <w:jc w:val="both"/>
      </w:pPr>
      <w:r w:rsidRPr="005C25A5">
        <w:t>Анализу свойств сетей на рынке межбанковского кредитования и платежных систем посвящены работы (</w:t>
      </w:r>
      <w:proofErr w:type="spellStart"/>
      <w:r w:rsidRPr="005C25A5">
        <w:t>Angelini</w:t>
      </w:r>
      <w:proofErr w:type="spellEnd"/>
      <w:r w:rsidRPr="005C25A5">
        <w:t xml:space="preserve"> </w:t>
      </w:r>
      <w:proofErr w:type="spellStart"/>
      <w:r w:rsidRPr="005C25A5">
        <w:t>et</w:t>
      </w:r>
      <w:proofErr w:type="spellEnd"/>
      <w:r w:rsidRPr="005C25A5">
        <w:t xml:space="preserve"> </w:t>
      </w:r>
      <w:proofErr w:type="spellStart"/>
      <w:r w:rsidRPr="005C25A5">
        <w:t>al</w:t>
      </w:r>
      <w:proofErr w:type="spellEnd"/>
      <w:r w:rsidRPr="005C25A5">
        <w:t xml:space="preserve">., 1996; </w:t>
      </w:r>
      <w:proofErr w:type="spellStart"/>
      <w:r w:rsidRPr="005C25A5">
        <w:t>Furfine</w:t>
      </w:r>
      <w:proofErr w:type="spellEnd"/>
      <w:r w:rsidRPr="005C25A5">
        <w:t xml:space="preserve">, 2003; </w:t>
      </w:r>
      <w:proofErr w:type="spellStart"/>
      <w:r w:rsidRPr="005C25A5">
        <w:t>Masi</w:t>
      </w:r>
      <w:proofErr w:type="spellEnd"/>
      <w:r w:rsidRPr="005C25A5">
        <w:t xml:space="preserve"> </w:t>
      </w:r>
      <w:proofErr w:type="spellStart"/>
      <w:r w:rsidRPr="005C25A5">
        <w:t>et</w:t>
      </w:r>
      <w:proofErr w:type="spellEnd"/>
      <w:r w:rsidRPr="005C25A5">
        <w:t xml:space="preserve"> al., 2006, </w:t>
      </w:r>
      <w:proofErr w:type="spellStart"/>
      <w:r w:rsidRPr="005C25A5">
        <w:t>Iori</w:t>
      </w:r>
      <w:proofErr w:type="spellEnd"/>
      <w:r w:rsidRPr="005C25A5">
        <w:t xml:space="preserve"> </w:t>
      </w:r>
      <w:proofErr w:type="spellStart"/>
      <w:r w:rsidRPr="005C25A5">
        <w:t>et</w:t>
      </w:r>
      <w:proofErr w:type="spellEnd"/>
      <w:r w:rsidRPr="005C25A5">
        <w:t xml:space="preserve"> </w:t>
      </w:r>
      <w:proofErr w:type="spellStart"/>
      <w:r w:rsidRPr="005C25A5">
        <w:t>al</w:t>
      </w:r>
      <w:proofErr w:type="spellEnd"/>
      <w:r w:rsidRPr="005C25A5">
        <w:t>., 2008, Леонидов, Румянцев, 2013). В рамках исследований взаимосвязанности отношений собственности можно отметить труды (</w:t>
      </w:r>
      <w:proofErr w:type="spellStart"/>
      <w:r w:rsidRPr="005C25A5">
        <w:t>Garlaschelli</w:t>
      </w:r>
      <w:proofErr w:type="spellEnd"/>
      <w:r w:rsidRPr="005C25A5">
        <w:t xml:space="preserve"> </w:t>
      </w:r>
      <w:proofErr w:type="spellStart"/>
      <w:r w:rsidRPr="005C25A5">
        <w:t>et</w:t>
      </w:r>
      <w:proofErr w:type="spellEnd"/>
      <w:r w:rsidRPr="005C25A5">
        <w:t xml:space="preserve"> </w:t>
      </w:r>
      <w:proofErr w:type="spellStart"/>
      <w:r w:rsidRPr="005C25A5">
        <w:t>al</w:t>
      </w:r>
      <w:proofErr w:type="spellEnd"/>
      <w:r w:rsidRPr="005C25A5">
        <w:t xml:space="preserve">., 2005, </w:t>
      </w:r>
      <w:proofErr w:type="spellStart"/>
      <w:r w:rsidRPr="005C25A5">
        <w:t>Glattfelder</w:t>
      </w:r>
      <w:proofErr w:type="spellEnd"/>
      <w:r w:rsidRPr="005C25A5">
        <w:t xml:space="preserve"> </w:t>
      </w:r>
      <w:proofErr w:type="spellStart"/>
      <w:r w:rsidRPr="005C25A5">
        <w:t>et</w:t>
      </w:r>
      <w:proofErr w:type="spellEnd"/>
      <w:r w:rsidRPr="005C25A5">
        <w:t xml:space="preserve"> </w:t>
      </w:r>
      <w:proofErr w:type="spellStart"/>
      <w:r w:rsidRPr="005C25A5">
        <w:t>al</w:t>
      </w:r>
      <w:proofErr w:type="spellEnd"/>
      <w:r w:rsidRPr="005C25A5">
        <w:t>., 2010). Существенный вклад в изучение проблемы взаимосвязанности финансовых систем на международном уровне внесли (</w:t>
      </w:r>
      <w:proofErr w:type="spellStart"/>
      <w:r w:rsidRPr="005C25A5">
        <w:t>Allen</w:t>
      </w:r>
      <w:proofErr w:type="spellEnd"/>
      <w:r w:rsidRPr="005C25A5">
        <w:t xml:space="preserve">, </w:t>
      </w:r>
      <w:proofErr w:type="spellStart"/>
      <w:r w:rsidRPr="005C25A5">
        <w:t>Babus</w:t>
      </w:r>
      <w:proofErr w:type="spellEnd"/>
      <w:r w:rsidRPr="005C25A5">
        <w:t xml:space="preserve">, 2009; </w:t>
      </w:r>
      <w:proofErr w:type="spellStart"/>
      <w:r w:rsidRPr="005C25A5">
        <w:t>Allen</w:t>
      </w:r>
      <w:proofErr w:type="spellEnd"/>
      <w:r w:rsidRPr="005C25A5">
        <w:t xml:space="preserve">, </w:t>
      </w:r>
      <w:proofErr w:type="spellStart"/>
      <w:r w:rsidRPr="005C25A5">
        <w:t>Gale</w:t>
      </w:r>
      <w:proofErr w:type="spellEnd"/>
      <w:r w:rsidRPr="005C25A5">
        <w:t xml:space="preserve">, 2000, </w:t>
      </w:r>
      <w:proofErr w:type="spellStart"/>
      <w:r w:rsidRPr="005C25A5">
        <w:t>von</w:t>
      </w:r>
      <w:proofErr w:type="spellEnd"/>
      <w:r w:rsidRPr="005C25A5">
        <w:t xml:space="preserve"> </w:t>
      </w:r>
      <w:proofErr w:type="spellStart"/>
      <w:r w:rsidRPr="005C25A5">
        <w:t>Peter</w:t>
      </w:r>
      <w:proofErr w:type="spellEnd"/>
      <w:r w:rsidRPr="005C25A5">
        <w:t>, 2007).</w:t>
      </w:r>
    </w:p>
    <w:p w:rsidR="005C25A5" w:rsidRPr="005C25A5" w:rsidRDefault="005C25A5" w:rsidP="005C25A5">
      <w:pPr>
        <w:pStyle w:val="lat"/>
        <w:spacing w:before="0" w:beforeAutospacing="0" w:after="0" w:afterAutospacing="0" w:line="360" w:lineRule="auto"/>
        <w:ind w:firstLine="709"/>
        <w:jc w:val="both"/>
      </w:pPr>
      <w:r w:rsidRPr="005C25A5">
        <w:lastRenderedPageBreak/>
        <w:t>В этих работах методическую основу сетевого похода составляет теория графов, когда элементы сети представляют собой узлы направленного графа, а финансовые операции между ними - ребра этого графа. С такой точки зрения ключевое значение приобретает структура сети. В том случае, если система является полной, то есть все ее элементы взаимосвязаны друг с другом, то риск легко передаётся от одного участника к другому. Тогда, очевидно, что частота возникновения шока для отдельного элемента системы будет выше, однако системный характер шока будет ниже, так как потери равномерно распределятся между всеми финансовыми институтами (они оказываются «too interconnected to fail»). Однако, если система неполная и выделяются группы, то риск может приобретать системный характер.</w:t>
      </w:r>
    </w:p>
    <w:p w:rsidR="005C25A5" w:rsidRPr="005C25A5" w:rsidRDefault="005C25A5" w:rsidP="005C25A5">
      <w:pPr>
        <w:pStyle w:val="lat"/>
        <w:spacing w:before="0" w:beforeAutospacing="0" w:after="0" w:afterAutospacing="0" w:line="360" w:lineRule="auto"/>
        <w:ind w:firstLine="709"/>
        <w:jc w:val="both"/>
      </w:pPr>
      <w:r w:rsidRPr="005C25A5">
        <w:t>Во многих из отмеченных работ для оценки степени взаимосвязанности авторы используют показатели центральности. В частности, в исследованиях (</w:t>
      </w:r>
      <w:proofErr w:type="spellStart"/>
      <w:r w:rsidRPr="005C25A5">
        <w:t>von</w:t>
      </w:r>
      <w:proofErr w:type="spellEnd"/>
      <w:r w:rsidRPr="005C25A5">
        <w:t xml:space="preserve"> </w:t>
      </w:r>
      <w:proofErr w:type="spellStart"/>
      <w:r w:rsidRPr="005C25A5">
        <w:t>Peter</w:t>
      </w:r>
      <w:proofErr w:type="spellEnd"/>
      <w:r w:rsidRPr="005C25A5">
        <w:t xml:space="preserve">, 2007, </w:t>
      </w:r>
      <w:proofErr w:type="spellStart"/>
      <w:r w:rsidRPr="005C25A5">
        <w:t>Cajueiroa</w:t>
      </w:r>
      <w:proofErr w:type="spellEnd"/>
      <w:r w:rsidRPr="005C25A5">
        <w:t xml:space="preserve">, </w:t>
      </w:r>
      <w:proofErr w:type="spellStart"/>
      <w:r w:rsidRPr="005C25A5">
        <w:t>Tabak</w:t>
      </w:r>
      <w:proofErr w:type="spellEnd"/>
      <w:r w:rsidRPr="005C25A5">
        <w:t xml:space="preserve">, 2008, </w:t>
      </w:r>
      <w:proofErr w:type="spellStart"/>
      <w:r w:rsidRPr="005C25A5">
        <w:t>Iori</w:t>
      </w:r>
      <w:proofErr w:type="spellEnd"/>
      <w:r w:rsidRPr="005C25A5">
        <w:t xml:space="preserve"> </w:t>
      </w:r>
      <w:proofErr w:type="spellStart"/>
      <w:r w:rsidRPr="005C25A5">
        <w:t>et</w:t>
      </w:r>
      <w:proofErr w:type="spellEnd"/>
      <w:r w:rsidRPr="005C25A5">
        <w:t xml:space="preserve"> al., 2008, IMF, 2015) используется ряд показателей, с точки зрения авторов наиболее пригодных для оценки значимости элементов друг для друга: центральность по степени, центральность по близости, центральность по посредничеству, мера престижа (</w:t>
      </w:r>
      <w:proofErr w:type="spellStart"/>
      <w:r w:rsidRPr="005C25A5">
        <w:t>Bonacich</w:t>
      </w:r>
      <w:proofErr w:type="spellEnd"/>
      <w:r w:rsidRPr="005C25A5">
        <w:t xml:space="preserve"> </w:t>
      </w:r>
      <w:proofErr w:type="spellStart"/>
      <w:r w:rsidRPr="005C25A5">
        <w:t>et</w:t>
      </w:r>
      <w:proofErr w:type="spellEnd"/>
      <w:r w:rsidRPr="005C25A5">
        <w:t xml:space="preserve"> </w:t>
      </w:r>
      <w:proofErr w:type="spellStart"/>
      <w:r w:rsidRPr="005C25A5">
        <w:t>al</w:t>
      </w:r>
      <w:proofErr w:type="spellEnd"/>
      <w:r w:rsidRPr="005C25A5">
        <w:t xml:space="preserve">., 2001). </w:t>
      </w:r>
    </w:p>
    <w:p w:rsidR="005C25A5" w:rsidRPr="005C25A5" w:rsidRDefault="005C25A5" w:rsidP="005C25A5">
      <w:pPr>
        <w:pStyle w:val="lat"/>
        <w:spacing w:before="0" w:beforeAutospacing="0" w:after="0" w:afterAutospacing="0" w:line="360" w:lineRule="auto"/>
        <w:ind w:firstLine="709"/>
        <w:jc w:val="both"/>
      </w:pPr>
      <w:r w:rsidRPr="005C25A5">
        <w:t xml:space="preserve">Однако, в данных исследованиях уделяется внимание в основном наличию или отсутствию взаимосвязи между элементами и в полной степени не учтены интенсивности взаимодействия в системе. Данная проблема решается в работе (Aleskerov </w:t>
      </w:r>
      <w:proofErr w:type="spellStart"/>
      <w:r w:rsidRPr="005C25A5">
        <w:t>et</w:t>
      </w:r>
      <w:proofErr w:type="spellEnd"/>
      <w:r w:rsidRPr="005C25A5">
        <w:t xml:space="preserve"> </w:t>
      </w:r>
      <w:proofErr w:type="spellStart"/>
      <w:r w:rsidRPr="005C25A5">
        <w:t>al</w:t>
      </w:r>
      <w:proofErr w:type="spellEnd"/>
      <w:r w:rsidRPr="005C25A5">
        <w:t xml:space="preserve">. 2014), в которой авторы используют индексы влияния и меры центральности для определения ключевых игроков на международном рынке капитала. Предложенный </w:t>
      </w:r>
      <w:r w:rsidR="000D74B6">
        <w:t xml:space="preserve">в данной работе </w:t>
      </w:r>
      <w:r w:rsidRPr="005C25A5">
        <w:t>индекс центральности заёмщика учитывает характер и количественную составляющую связей между элементами финансовой системы для прямых контрагентов и косвенных контрагентов первого уровня.</w:t>
      </w:r>
    </w:p>
    <w:p w:rsidR="005C25A5" w:rsidRDefault="005C25A5"/>
    <w:p w:rsidR="00481CC1" w:rsidRPr="0039218F" w:rsidRDefault="00481CC1" w:rsidP="0039218F">
      <w:pPr>
        <w:spacing w:after="240" w:line="360" w:lineRule="auto"/>
        <w:ind w:firstLine="709"/>
        <w:jc w:val="both"/>
        <w:rPr>
          <w:rFonts w:ascii="Times New Roman" w:eastAsia="Times New Roman" w:hAnsi="Times New Roman" w:cs="Times New Roman"/>
          <w:b/>
          <w:bCs/>
          <w:sz w:val="28"/>
          <w:szCs w:val="28"/>
        </w:rPr>
      </w:pPr>
      <w:r w:rsidRPr="0039218F">
        <w:rPr>
          <w:rFonts w:ascii="Times New Roman" w:eastAsia="Times New Roman" w:hAnsi="Times New Roman" w:cs="Times New Roman"/>
          <w:b/>
          <w:bCs/>
          <w:sz w:val="28"/>
          <w:szCs w:val="28"/>
        </w:rPr>
        <w:t>3. Методология</w:t>
      </w:r>
    </w:p>
    <w:p w:rsidR="00481CC1" w:rsidRDefault="00481CC1" w:rsidP="00481CC1">
      <w:pPr>
        <w:pStyle w:val="lat"/>
        <w:spacing w:before="0" w:beforeAutospacing="0" w:after="0" w:afterAutospacing="0" w:line="360" w:lineRule="auto"/>
        <w:ind w:firstLine="709"/>
        <w:jc w:val="both"/>
        <w:rPr>
          <w:color w:val="000000"/>
        </w:rPr>
      </w:pPr>
      <w:r w:rsidRPr="00481CC1">
        <w:t xml:space="preserve">Рассмотрим </w:t>
      </w:r>
      <w:r w:rsidR="005045EA">
        <w:t xml:space="preserve">простой </w:t>
      </w:r>
      <w:r w:rsidRPr="00481CC1">
        <w:t>гипотетический пример (</w:t>
      </w:r>
      <w:r w:rsidR="005045EA">
        <w:t xml:space="preserve">см. </w:t>
      </w:r>
      <w:r w:rsidRPr="00481CC1">
        <w:t>рис</w:t>
      </w:r>
      <w:r w:rsidR="005045EA">
        <w:t>.</w:t>
      </w:r>
      <w:r w:rsidRPr="00481CC1">
        <w:t xml:space="preserve"> 1</w:t>
      </w:r>
      <w:r w:rsidR="005045EA">
        <w:t>)</w:t>
      </w:r>
      <w:r w:rsidRPr="00481CC1">
        <w:rPr>
          <w:color w:val="000000"/>
        </w:rPr>
        <w:t xml:space="preserve">. </w:t>
      </w:r>
      <w:r w:rsidR="005045EA">
        <w:rPr>
          <w:color w:val="000000"/>
        </w:rPr>
        <w:t>Система состоит из</w:t>
      </w:r>
      <w:r w:rsidRPr="00481CC1">
        <w:rPr>
          <w:color w:val="000000"/>
        </w:rPr>
        <w:t xml:space="preserve"> 8 элементов, один из </w:t>
      </w:r>
      <w:r w:rsidR="00947FF9">
        <w:rPr>
          <w:color w:val="000000"/>
        </w:rPr>
        <w:t>которых</w:t>
      </w:r>
      <w:r w:rsidRPr="00481CC1">
        <w:rPr>
          <w:color w:val="000000"/>
        </w:rPr>
        <w:t xml:space="preserve"> является чистым кредитором, три из них являются </w:t>
      </w:r>
      <w:r w:rsidR="00947FF9">
        <w:rPr>
          <w:color w:val="000000"/>
        </w:rPr>
        <w:t>одновременно и</w:t>
      </w:r>
      <w:r w:rsidRPr="00481CC1">
        <w:rPr>
          <w:color w:val="000000"/>
        </w:rPr>
        <w:t xml:space="preserve"> кредитор</w:t>
      </w:r>
      <w:r w:rsidR="00947FF9">
        <w:rPr>
          <w:color w:val="000000"/>
        </w:rPr>
        <w:t>ами,</w:t>
      </w:r>
      <w:r w:rsidRPr="00481CC1">
        <w:rPr>
          <w:color w:val="000000"/>
        </w:rPr>
        <w:t xml:space="preserve"> и заемщик</w:t>
      </w:r>
      <w:r w:rsidR="00947FF9">
        <w:rPr>
          <w:color w:val="000000"/>
        </w:rPr>
        <w:t>ами,</w:t>
      </w:r>
      <w:r w:rsidRPr="00481CC1">
        <w:rPr>
          <w:color w:val="000000"/>
        </w:rPr>
        <w:t xml:space="preserve"> в то время как четыре остальные элемент</w:t>
      </w:r>
      <w:r w:rsidR="00947FF9">
        <w:rPr>
          <w:color w:val="000000"/>
        </w:rPr>
        <w:t>а</w:t>
      </w:r>
      <w:r w:rsidRPr="00481CC1">
        <w:rPr>
          <w:color w:val="000000"/>
        </w:rPr>
        <w:t xml:space="preserve"> являются чистыми заемщиками. Значения </w:t>
      </w:r>
      <w:r w:rsidR="00947FF9">
        <w:rPr>
          <w:color w:val="000000"/>
        </w:rPr>
        <w:t>на ребрах</w:t>
      </w:r>
      <w:r w:rsidRPr="00481CC1">
        <w:rPr>
          <w:color w:val="000000"/>
        </w:rPr>
        <w:t xml:space="preserve"> представляют собой </w:t>
      </w:r>
      <w:r w:rsidR="00947FF9">
        <w:rPr>
          <w:color w:val="000000"/>
        </w:rPr>
        <w:t>сумму кредита (в долларах США), с</w:t>
      </w:r>
      <w:r w:rsidRPr="00481CC1">
        <w:rPr>
          <w:color w:val="000000"/>
        </w:rPr>
        <w:t xml:space="preserve">трелки в сети </w:t>
      </w:r>
      <w:r w:rsidR="00947FF9">
        <w:rPr>
          <w:color w:val="000000"/>
        </w:rPr>
        <w:t>показывают</w:t>
      </w:r>
      <w:r w:rsidRPr="00481CC1">
        <w:rPr>
          <w:color w:val="000000"/>
        </w:rPr>
        <w:t xml:space="preserve"> направление денежных потоков. </w:t>
      </w:r>
    </w:p>
    <w:p w:rsidR="00D35F03" w:rsidRPr="00481CC1" w:rsidRDefault="00D35F03" w:rsidP="00481CC1">
      <w:pPr>
        <w:pStyle w:val="lat"/>
        <w:spacing w:before="0" w:beforeAutospacing="0" w:after="0" w:afterAutospacing="0" w:line="360" w:lineRule="auto"/>
        <w:ind w:firstLine="709"/>
        <w:jc w:val="center"/>
        <w:rPr>
          <w:b/>
          <w:i/>
          <w:sz w:val="20"/>
        </w:rPr>
      </w:pPr>
      <w:r>
        <w:rPr>
          <w:noProof/>
        </w:rPr>
        <w:lastRenderedPageBreak/>
        <w:drawing>
          <wp:inline distT="0" distB="0" distL="0" distR="0">
            <wp:extent cx="2856872" cy="2108579"/>
            <wp:effectExtent l="19050" t="0" r="628" b="0"/>
            <wp:docPr id="8"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srcRect/>
                    <a:stretch>
                      <a:fillRect/>
                    </a:stretch>
                  </pic:blipFill>
                  <pic:spPr bwMode="auto">
                    <a:xfrm>
                      <a:off x="0" y="0"/>
                      <a:ext cx="2862008" cy="2112370"/>
                    </a:xfrm>
                    <a:prstGeom prst="rect">
                      <a:avLst/>
                    </a:prstGeom>
                    <a:noFill/>
                  </pic:spPr>
                </pic:pic>
              </a:graphicData>
            </a:graphic>
          </wp:inline>
        </w:drawing>
      </w:r>
    </w:p>
    <w:p w:rsidR="00D35F03" w:rsidRPr="00947FF9" w:rsidRDefault="00947FF9" w:rsidP="00D35F03">
      <w:pPr>
        <w:pStyle w:val="ae"/>
        <w:jc w:val="center"/>
        <w:rPr>
          <w:rFonts w:ascii="Times New Roman" w:hAnsi="Times New Roman" w:cs="Times New Roman"/>
          <w:i w:val="0"/>
          <w:color w:val="auto"/>
          <w:sz w:val="24"/>
          <w:szCs w:val="24"/>
        </w:rPr>
      </w:pPr>
      <w:bookmarkStart w:id="0" w:name="_Ref444617048"/>
      <w:r>
        <w:rPr>
          <w:rFonts w:ascii="Times New Roman" w:hAnsi="Times New Roman" w:cs="Times New Roman"/>
          <w:i w:val="0"/>
          <w:color w:val="auto"/>
          <w:sz w:val="24"/>
          <w:szCs w:val="24"/>
        </w:rPr>
        <w:t>Рисунок</w:t>
      </w:r>
      <w:r w:rsidR="00D35F03" w:rsidRPr="00947FF9">
        <w:rPr>
          <w:rFonts w:ascii="Times New Roman" w:hAnsi="Times New Roman" w:cs="Times New Roman"/>
          <w:i w:val="0"/>
          <w:color w:val="auto"/>
          <w:sz w:val="24"/>
          <w:szCs w:val="24"/>
        </w:rPr>
        <w:t xml:space="preserve"> </w:t>
      </w:r>
      <w:r w:rsidR="00BB7917" w:rsidRPr="00D97F8D">
        <w:rPr>
          <w:rFonts w:ascii="Times New Roman" w:hAnsi="Times New Roman" w:cs="Times New Roman"/>
          <w:i w:val="0"/>
          <w:color w:val="auto"/>
          <w:sz w:val="24"/>
          <w:szCs w:val="24"/>
          <w:lang w:val="en-US"/>
        </w:rPr>
        <w:fldChar w:fldCharType="begin"/>
      </w:r>
      <w:r w:rsidR="00D35F03" w:rsidRPr="00947FF9">
        <w:rPr>
          <w:rFonts w:ascii="Times New Roman" w:hAnsi="Times New Roman" w:cs="Times New Roman"/>
          <w:i w:val="0"/>
          <w:color w:val="auto"/>
          <w:sz w:val="24"/>
          <w:szCs w:val="24"/>
        </w:rPr>
        <w:instrText xml:space="preserve"> </w:instrText>
      </w:r>
      <w:r w:rsidR="00D35F03" w:rsidRPr="00D97F8D">
        <w:rPr>
          <w:rFonts w:ascii="Times New Roman" w:hAnsi="Times New Roman" w:cs="Times New Roman"/>
          <w:i w:val="0"/>
          <w:color w:val="auto"/>
          <w:sz w:val="24"/>
          <w:szCs w:val="24"/>
          <w:lang w:val="en-US"/>
        </w:rPr>
        <w:instrText>SEQ</w:instrText>
      </w:r>
      <w:r w:rsidR="00D35F03" w:rsidRPr="00947FF9">
        <w:rPr>
          <w:rFonts w:ascii="Times New Roman" w:hAnsi="Times New Roman" w:cs="Times New Roman"/>
          <w:i w:val="0"/>
          <w:color w:val="auto"/>
          <w:sz w:val="24"/>
          <w:szCs w:val="24"/>
        </w:rPr>
        <w:instrText xml:space="preserve"> </w:instrText>
      </w:r>
      <w:r w:rsidR="00D35F03" w:rsidRPr="00D97F8D">
        <w:rPr>
          <w:rFonts w:ascii="Times New Roman" w:hAnsi="Times New Roman" w:cs="Times New Roman"/>
          <w:i w:val="0"/>
          <w:color w:val="auto"/>
          <w:sz w:val="24"/>
          <w:szCs w:val="24"/>
          <w:lang w:val="en-US"/>
        </w:rPr>
        <w:instrText>Figure</w:instrText>
      </w:r>
      <w:r w:rsidR="00D35F03" w:rsidRPr="00947FF9">
        <w:rPr>
          <w:rFonts w:ascii="Times New Roman" w:hAnsi="Times New Roman" w:cs="Times New Roman"/>
          <w:i w:val="0"/>
          <w:color w:val="auto"/>
          <w:sz w:val="24"/>
          <w:szCs w:val="24"/>
        </w:rPr>
        <w:instrText xml:space="preserve"> \* </w:instrText>
      </w:r>
      <w:r w:rsidR="00D35F03" w:rsidRPr="00D97F8D">
        <w:rPr>
          <w:rFonts w:ascii="Times New Roman" w:hAnsi="Times New Roman" w:cs="Times New Roman"/>
          <w:i w:val="0"/>
          <w:color w:val="auto"/>
          <w:sz w:val="24"/>
          <w:szCs w:val="24"/>
          <w:lang w:val="en-US"/>
        </w:rPr>
        <w:instrText>ARABIC</w:instrText>
      </w:r>
      <w:r w:rsidR="00D35F03" w:rsidRPr="00947FF9">
        <w:rPr>
          <w:rFonts w:ascii="Times New Roman" w:hAnsi="Times New Roman" w:cs="Times New Roman"/>
          <w:i w:val="0"/>
          <w:color w:val="auto"/>
          <w:sz w:val="24"/>
          <w:szCs w:val="24"/>
        </w:rPr>
        <w:instrText xml:space="preserve"> </w:instrText>
      </w:r>
      <w:r w:rsidR="00BB7917" w:rsidRPr="00D97F8D">
        <w:rPr>
          <w:rFonts w:ascii="Times New Roman" w:hAnsi="Times New Roman" w:cs="Times New Roman"/>
          <w:i w:val="0"/>
          <w:color w:val="auto"/>
          <w:sz w:val="24"/>
          <w:szCs w:val="24"/>
          <w:lang w:val="en-US"/>
        </w:rPr>
        <w:fldChar w:fldCharType="separate"/>
      </w:r>
      <w:r w:rsidR="00D35F03" w:rsidRPr="00947FF9">
        <w:rPr>
          <w:rFonts w:ascii="Times New Roman" w:hAnsi="Times New Roman" w:cs="Times New Roman"/>
          <w:i w:val="0"/>
          <w:color w:val="auto"/>
          <w:sz w:val="24"/>
          <w:szCs w:val="24"/>
        </w:rPr>
        <w:t>1</w:t>
      </w:r>
      <w:r w:rsidR="00BB7917" w:rsidRPr="00D97F8D">
        <w:rPr>
          <w:rFonts w:ascii="Times New Roman" w:hAnsi="Times New Roman" w:cs="Times New Roman"/>
          <w:i w:val="0"/>
          <w:color w:val="auto"/>
          <w:sz w:val="24"/>
          <w:szCs w:val="24"/>
          <w:lang w:val="en-US"/>
        </w:rPr>
        <w:fldChar w:fldCharType="end"/>
      </w:r>
      <w:bookmarkEnd w:id="0"/>
      <w:r w:rsidR="00D35F03" w:rsidRPr="00947FF9">
        <w:rPr>
          <w:rFonts w:ascii="Times New Roman" w:hAnsi="Times New Roman" w:cs="Times New Roman"/>
          <w:i w:val="0"/>
          <w:color w:val="auto"/>
          <w:sz w:val="24"/>
          <w:szCs w:val="24"/>
        </w:rPr>
        <w:t xml:space="preserve">. </w:t>
      </w:r>
      <w:r>
        <w:rPr>
          <w:rFonts w:ascii="Times New Roman" w:hAnsi="Times New Roman" w:cs="Times New Roman"/>
          <w:i w:val="0"/>
          <w:color w:val="auto"/>
          <w:sz w:val="24"/>
          <w:szCs w:val="24"/>
        </w:rPr>
        <w:t>Гипотетический пример</w:t>
      </w:r>
    </w:p>
    <w:p w:rsidR="00947FF9" w:rsidRDefault="00947FF9" w:rsidP="00D35F03">
      <w:pPr>
        <w:spacing w:after="0" w:line="360" w:lineRule="auto"/>
        <w:ind w:firstLine="7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таблице 1 показаны результаты оценок классических показателей центральности, применяемых для оценки влияния в сетях. </w:t>
      </w:r>
    </w:p>
    <w:p w:rsidR="00D35F03" w:rsidRDefault="00947FF9" w:rsidP="00D35F03">
      <w:pPr>
        <w:spacing w:after="0" w:line="360" w:lineRule="auto"/>
        <w:ind w:firstLine="700"/>
        <w:jc w:val="center"/>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4"/>
          <w:szCs w:val="24"/>
          <w:lang w:eastAsia="ru-RU"/>
        </w:rPr>
        <w:t>Таблица</w:t>
      </w:r>
      <w:r w:rsidR="00D35F03">
        <w:rPr>
          <w:rFonts w:ascii="Times New Roman" w:eastAsia="Times New Roman" w:hAnsi="Times New Roman" w:cs="Times New Roman"/>
          <w:b/>
          <w:bCs/>
          <w:color w:val="000000"/>
          <w:sz w:val="24"/>
          <w:szCs w:val="24"/>
          <w:lang w:val="en-US" w:eastAsia="ru-RU"/>
        </w:rPr>
        <w:t xml:space="preserve"> </w:t>
      </w:r>
      <w:r w:rsidR="00BB7917">
        <w:rPr>
          <w:rFonts w:ascii="Times New Roman" w:eastAsia="Times New Roman" w:hAnsi="Times New Roman" w:cs="Times New Roman"/>
          <w:b/>
          <w:bCs/>
          <w:color w:val="000000"/>
          <w:sz w:val="24"/>
          <w:szCs w:val="24"/>
          <w:lang w:val="en-US" w:eastAsia="ru-RU"/>
        </w:rPr>
        <w:fldChar w:fldCharType="begin"/>
      </w:r>
      <w:r w:rsidR="00D35F03">
        <w:rPr>
          <w:rFonts w:ascii="Times New Roman" w:eastAsia="Times New Roman" w:hAnsi="Times New Roman" w:cs="Times New Roman"/>
          <w:b/>
          <w:bCs/>
          <w:color w:val="000000"/>
          <w:sz w:val="24"/>
          <w:szCs w:val="24"/>
          <w:lang w:val="en-US" w:eastAsia="ru-RU"/>
        </w:rPr>
        <w:instrText xml:space="preserve"> AUTONUM  \* Arabic </w:instrText>
      </w:r>
      <w:r w:rsidR="00BB7917">
        <w:rPr>
          <w:rFonts w:ascii="Times New Roman" w:eastAsia="Times New Roman" w:hAnsi="Times New Roman" w:cs="Times New Roman"/>
          <w:b/>
          <w:bCs/>
          <w:color w:val="000000"/>
          <w:sz w:val="24"/>
          <w:szCs w:val="24"/>
          <w:lang w:val="en-US" w:eastAsia="ru-RU"/>
        </w:rPr>
        <w:fldChar w:fldCharType="end"/>
      </w:r>
      <w:r w:rsidR="00D35F03">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sz w:val="24"/>
          <w:szCs w:val="24"/>
        </w:rPr>
        <w:t>Классические показатели центральности</w:t>
      </w:r>
      <w:r w:rsidR="00D35F03" w:rsidRPr="00780642">
        <w:rPr>
          <w:rFonts w:ascii="Times New Roman" w:eastAsia="Times New Roman" w:hAnsi="Times New Roman" w:cs="Times New Roman"/>
          <w:sz w:val="24"/>
          <w:szCs w:val="24"/>
          <w:lang w:val="en-US"/>
        </w:rPr>
        <w:t xml:space="preserve"> </w:t>
      </w:r>
    </w:p>
    <w:tbl>
      <w:tblPr>
        <w:tblStyle w:val="af"/>
        <w:tblW w:w="0" w:type="auto"/>
        <w:jc w:val="center"/>
        <w:tblLook w:val="04A0"/>
      </w:tblPr>
      <w:tblGrid>
        <w:gridCol w:w="2370"/>
        <w:gridCol w:w="711"/>
        <w:gridCol w:w="806"/>
        <w:gridCol w:w="806"/>
        <w:gridCol w:w="807"/>
        <w:gridCol w:w="774"/>
        <w:gridCol w:w="807"/>
        <w:gridCol w:w="807"/>
        <w:gridCol w:w="774"/>
      </w:tblGrid>
      <w:tr w:rsidR="00D35F03" w:rsidTr="00947FF9">
        <w:trPr>
          <w:trHeight w:val="327"/>
          <w:jc w:val="center"/>
        </w:trPr>
        <w:tc>
          <w:tcPr>
            <w:tcW w:w="2370" w:type="dxa"/>
          </w:tcPr>
          <w:p w:rsidR="00D35F03" w:rsidRPr="00947FF9" w:rsidRDefault="00947FF9" w:rsidP="00481CC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color w:val="000000"/>
                <w:lang w:eastAsia="ru-RU"/>
              </w:rPr>
              <w:t>Центральности</w:t>
            </w:r>
          </w:p>
        </w:tc>
        <w:tc>
          <w:tcPr>
            <w:tcW w:w="711" w:type="dxa"/>
          </w:tcPr>
          <w:p w:rsidR="00D35F03" w:rsidRPr="002365EB" w:rsidRDefault="00D35F03" w:rsidP="00481CC1">
            <w:pPr>
              <w:spacing w:line="360" w:lineRule="auto"/>
              <w:jc w:val="center"/>
              <w:rPr>
                <w:rFonts w:ascii="Times New Roman" w:eastAsia="Times New Roman" w:hAnsi="Times New Roman" w:cs="Times New Roman"/>
                <w:b/>
                <w:lang w:val="en-US" w:eastAsia="ru-RU"/>
              </w:rPr>
            </w:pPr>
            <w:r w:rsidRPr="002365EB">
              <w:rPr>
                <w:rFonts w:ascii="Times New Roman" w:eastAsia="Times New Roman" w:hAnsi="Times New Roman" w:cs="Times New Roman"/>
                <w:b/>
                <w:bCs/>
                <w:color w:val="000000"/>
                <w:lang w:val="en-US" w:eastAsia="ru-RU"/>
              </w:rPr>
              <w:t>1</w:t>
            </w:r>
          </w:p>
        </w:tc>
        <w:tc>
          <w:tcPr>
            <w:tcW w:w="806" w:type="dxa"/>
          </w:tcPr>
          <w:p w:rsidR="00D35F03" w:rsidRPr="002365EB" w:rsidRDefault="00D35F03" w:rsidP="00481CC1">
            <w:pPr>
              <w:spacing w:line="360" w:lineRule="auto"/>
              <w:jc w:val="center"/>
              <w:rPr>
                <w:rFonts w:ascii="Times New Roman" w:eastAsia="Times New Roman" w:hAnsi="Times New Roman" w:cs="Times New Roman"/>
                <w:b/>
                <w:lang w:val="en-US" w:eastAsia="ru-RU"/>
              </w:rPr>
            </w:pPr>
            <w:r w:rsidRPr="002365EB">
              <w:rPr>
                <w:rFonts w:ascii="Times New Roman" w:eastAsia="Times New Roman" w:hAnsi="Times New Roman" w:cs="Times New Roman"/>
                <w:b/>
                <w:bCs/>
                <w:color w:val="000000"/>
                <w:lang w:val="en-US" w:eastAsia="ru-RU"/>
              </w:rPr>
              <w:t>2</w:t>
            </w:r>
          </w:p>
        </w:tc>
        <w:tc>
          <w:tcPr>
            <w:tcW w:w="806" w:type="dxa"/>
          </w:tcPr>
          <w:p w:rsidR="00D35F03" w:rsidRPr="002365EB" w:rsidRDefault="00D35F03" w:rsidP="00481CC1">
            <w:pPr>
              <w:spacing w:line="360" w:lineRule="auto"/>
              <w:jc w:val="center"/>
              <w:rPr>
                <w:rFonts w:ascii="Times New Roman" w:eastAsia="Times New Roman" w:hAnsi="Times New Roman" w:cs="Times New Roman"/>
                <w:b/>
                <w:lang w:val="en-US" w:eastAsia="ru-RU"/>
              </w:rPr>
            </w:pPr>
            <w:r w:rsidRPr="002365EB">
              <w:rPr>
                <w:rFonts w:ascii="Times New Roman" w:eastAsia="Times New Roman" w:hAnsi="Times New Roman" w:cs="Times New Roman"/>
                <w:b/>
                <w:bCs/>
                <w:color w:val="000000"/>
                <w:lang w:val="en-US" w:eastAsia="ru-RU"/>
              </w:rPr>
              <w:t>3</w:t>
            </w:r>
          </w:p>
        </w:tc>
        <w:tc>
          <w:tcPr>
            <w:tcW w:w="807" w:type="dxa"/>
          </w:tcPr>
          <w:p w:rsidR="00D35F03" w:rsidRPr="002365EB" w:rsidRDefault="00D35F03" w:rsidP="00481CC1">
            <w:pPr>
              <w:spacing w:line="360" w:lineRule="auto"/>
              <w:jc w:val="center"/>
              <w:rPr>
                <w:rFonts w:ascii="Times New Roman" w:eastAsia="Times New Roman" w:hAnsi="Times New Roman" w:cs="Times New Roman"/>
                <w:b/>
                <w:lang w:val="en-US" w:eastAsia="ru-RU"/>
              </w:rPr>
            </w:pPr>
            <w:r w:rsidRPr="002365EB">
              <w:rPr>
                <w:rFonts w:ascii="Times New Roman" w:eastAsia="Times New Roman" w:hAnsi="Times New Roman" w:cs="Times New Roman"/>
                <w:b/>
                <w:bCs/>
                <w:color w:val="000000"/>
                <w:lang w:val="en-US" w:eastAsia="ru-RU"/>
              </w:rPr>
              <w:t>4</w:t>
            </w:r>
          </w:p>
        </w:tc>
        <w:tc>
          <w:tcPr>
            <w:tcW w:w="774" w:type="dxa"/>
          </w:tcPr>
          <w:p w:rsidR="00D35F03" w:rsidRPr="002365EB" w:rsidRDefault="00D35F03" w:rsidP="00481CC1">
            <w:pPr>
              <w:spacing w:line="360" w:lineRule="auto"/>
              <w:jc w:val="center"/>
              <w:rPr>
                <w:rFonts w:ascii="Times New Roman" w:eastAsia="Times New Roman" w:hAnsi="Times New Roman" w:cs="Times New Roman"/>
                <w:b/>
                <w:lang w:val="en-US" w:eastAsia="ru-RU"/>
              </w:rPr>
            </w:pPr>
            <w:r w:rsidRPr="002365EB">
              <w:rPr>
                <w:rFonts w:ascii="Times New Roman" w:eastAsia="Times New Roman" w:hAnsi="Times New Roman" w:cs="Times New Roman"/>
                <w:b/>
                <w:bCs/>
                <w:color w:val="000000"/>
                <w:lang w:val="en-US" w:eastAsia="ru-RU"/>
              </w:rPr>
              <w:t>5</w:t>
            </w:r>
          </w:p>
        </w:tc>
        <w:tc>
          <w:tcPr>
            <w:tcW w:w="807" w:type="dxa"/>
          </w:tcPr>
          <w:p w:rsidR="00D35F03" w:rsidRPr="002365EB" w:rsidRDefault="00D35F03" w:rsidP="00481CC1">
            <w:pPr>
              <w:spacing w:line="360" w:lineRule="auto"/>
              <w:jc w:val="center"/>
              <w:rPr>
                <w:rFonts w:ascii="Times New Roman" w:eastAsia="Times New Roman" w:hAnsi="Times New Roman" w:cs="Times New Roman"/>
                <w:b/>
                <w:lang w:val="en-US" w:eastAsia="ru-RU"/>
              </w:rPr>
            </w:pPr>
            <w:r w:rsidRPr="002365EB">
              <w:rPr>
                <w:rFonts w:ascii="Times New Roman" w:eastAsia="Times New Roman" w:hAnsi="Times New Roman" w:cs="Times New Roman"/>
                <w:b/>
                <w:bCs/>
                <w:color w:val="000000"/>
                <w:lang w:val="en-US" w:eastAsia="ru-RU"/>
              </w:rPr>
              <w:t>6</w:t>
            </w:r>
          </w:p>
        </w:tc>
        <w:tc>
          <w:tcPr>
            <w:tcW w:w="807" w:type="dxa"/>
          </w:tcPr>
          <w:p w:rsidR="00D35F03" w:rsidRPr="002365EB" w:rsidRDefault="00D35F03" w:rsidP="00481CC1">
            <w:pPr>
              <w:spacing w:line="360" w:lineRule="auto"/>
              <w:jc w:val="center"/>
              <w:rPr>
                <w:rFonts w:ascii="Times New Roman" w:eastAsia="Times New Roman" w:hAnsi="Times New Roman" w:cs="Times New Roman"/>
                <w:b/>
                <w:lang w:val="en-US" w:eastAsia="ru-RU"/>
              </w:rPr>
            </w:pPr>
            <w:r w:rsidRPr="002365EB">
              <w:rPr>
                <w:rFonts w:ascii="Times New Roman" w:eastAsia="Times New Roman" w:hAnsi="Times New Roman" w:cs="Times New Roman"/>
                <w:b/>
                <w:bCs/>
                <w:color w:val="000000"/>
                <w:lang w:val="en-US" w:eastAsia="ru-RU"/>
              </w:rPr>
              <w:t>7</w:t>
            </w:r>
          </w:p>
        </w:tc>
        <w:tc>
          <w:tcPr>
            <w:tcW w:w="774" w:type="dxa"/>
          </w:tcPr>
          <w:p w:rsidR="00D35F03" w:rsidRPr="002365EB" w:rsidRDefault="00D35F03" w:rsidP="00481CC1">
            <w:pPr>
              <w:spacing w:line="360" w:lineRule="auto"/>
              <w:jc w:val="center"/>
              <w:rPr>
                <w:rFonts w:ascii="Times New Roman" w:eastAsia="Times New Roman" w:hAnsi="Times New Roman" w:cs="Times New Roman"/>
                <w:b/>
                <w:lang w:val="en-US" w:eastAsia="ru-RU"/>
              </w:rPr>
            </w:pPr>
            <w:r w:rsidRPr="002365EB">
              <w:rPr>
                <w:rFonts w:ascii="Times New Roman" w:eastAsia="Times New Roman" w:hAnsi="Times New Roman" w:cs="Times New Roman"/>
                <w:b/>
                <w:bCs/>
                <w:color w:val="000000"/>
                <w:lang w:val="en-US" w:eastAsia="ru-RU"/>
              </w:rPr>
              <w:t>8</w:t>
            </w:r>
          </w:p>
        </w:tc>
      </w:tr>
      <w:tr w:rsidR="00D35F03" w:rsidTr="00947FF9">
        <w:trPr>
          <w:trHeight w:val="276"/>
          <w:jc w:val="center"/>
        </w:trPr>
        <w:tc>
          <w:tcPr>
            <w:tcW w:w="2370" w:type="dxa"/>
            <w:vAlign w:val="center"/>
          </w:tcPr>
          <w:p w:rsidR="00D35F03" w:rsidRPr="00947FF9" w:rsidRDefault="00D35F03" w:rsidP="00947FF9">
            <w:pPr>
              <w:jc w:val="center"/>
              <w:rPr>
                <w:rFonts w:ascii="Times New Roman" w:eastAsia="Times New Roman" w:hAnsi="Times New Roman" w:cs="Times New Roman"/>
                <w:b/>
                <w:bCs/>
                <w:color w:val="000000"/>
                <w:lang w:eastAsia="ru-RU"/>
              </w:rPr>
            </w:pPr>
            <w:r w:rsidRPr="002365EB">
              <w:rPr>
                <w:rFonts w:ascii="Times New Roman" w:eastAsia="Times New Roman" w:hAnsi="Times New Roman" w:cs="Times New Roman"/>
                <w:color w:val="000000"/>
                <w:lang w:val="en-US" w:eastAsia="ru-RU"/>
              </w:rPr>
              <w:t>Weighted Degree</w:t>
            </w:r>
          </w:p>
        </w:tc>
        <w:tc>
          <w:tcPr>
            <w:tcW w:w="711" w:type="dxa"/>
            <w:vAlign w:val="center"/>
          </w:tcPr>
          <w:p w:rsidR="00D35F03" w:rsidRPr="002365EB" w:rsidRDefault="00D35F03" w:rsidP="00947FF9">
            <w:pPr>
              <w:jc w:val="center"/>
              <w:rPr>
                <w:rFonts w:ascii="Times New Roman" w:eastAsia="Times New Roman" w:hAnsi="Times New Roman" w:cs="Times New Roman"/>
                <w:b/>
                <w:lang w:val="en-US" w:eastAsia="ru-RU"/>
              </w:rPr>
            </w:pPr>
            <w:r w:rsidRPr="002365EB">
              <w:rPr>
                <w:rFonts w:ascii="Times New Roman" w:eastAsia="Times New Roman" w:hAnsi="Times New Roman" w:cs="Times New Roman"/>
                <w:b/>
                <w:bCs/>
                <w:color w:val="000000"/>
                <w:lang w:val="en-US" w:eastAsia="ru-RU"/>
              </w:rPr>
              <w:t>1000</w:t>
            </w:r>
          </w:p>
        </w:tc>
        <w:tc>
          <w:tcPr>
            <w:tcW w:w="806" w:type="dxa"/>
            <w:vAlign w:val="center"/>
          </w:tcPr>
          <w:p w:rsidR="00D35F03" w:rsidRPr="002365EB" w:rsidRDefault="00D35F03" w:rsidP="00947FF9">
            <w:pPr>
              <w:jc w:val="center"/>
              <w:rPr>
                <w:rFonts w:ascii="Times New Roman" w:eastAsia="Times New Roman" w:hAnsi="Times New Roman" w:cs="Times New Roman"/>
                <w:lang w:eastAsia="ru-RU"/>
              </w:rPr>
            </w:pPr>
            <w:r w:rsidRPr="002365EB">
              <w:rPr>
                <w:rFonts w:ascii="Times New Roman" w:eastAsia="Times New Roman" w:hAnsi="Times New Roman" w:cs="Times New Roman"/>
                <w:color w:val="000000"/>
                <w:lang w:eastAsia="ru-RU"/>
              </w:rPr>
              <w:t>600</w:t>
            </w:r>
          </w:p>
        </w:tc>
        <w:tc>
          <w:tcPr>
            <w:tcW w:w="806" w:type="dxa"/>
            <w:vAlign w:val="center"/>
          </w:tcPr>
          <w:p w:rsidR="00D35F03" w:rsidRPr="002365EB" w:rsidRDefault="00D35F03" w:rsidP="00947FF9">
            <w:pPr>
              <w:jc w:val="center"/>
              <w:rPr>
                <w:rFonts w:ascii="Times New Roman" w:eastAsia="Times New Roman" w:hAnsi="Times New Roman" w:cs="Times New Roman"/>
                <w:lang w:eastAsia="ru-RU"/>
              </w:rPr>
            </w:pPr>
            <w:r w:rsidRPr="002365EB">
              <w:rPr>
                <w:rFonts w:ascii="Times New Roman" w:eastAsia="Times New Roman" w:hAnsi="Times New Roman" w:cs="Times New Roman"/>
                <w:color w:val="000000"/>
                <w:lang w:eastAsia="ru-RU"/>
              </w:rPr>
              <w:t>350</w:t>
            </w:r>
          </w:p>
        </w:tc>
        <w:tc>
          <w:tcPr>
            <w:tcW w:w="807" w:type="dxa"/>
            <w:vAlign w:val="center"/>
          </w:tcPr>
          <w:p w:rsidR="00D35F03" w:rsidRPr="002365EB" w:rsidRDefault="00D35F03" w:rsidP="00947FF9">
            <w:pPr>
              <w:jc w:val="center"/>
              <w:rPr>
                <w:rFonts w:ascii="Times New Roman" w:eastAsia="Times New Roman" w:hAnsi="Times New Roman" w:cs="Times New Roman"/>
                <w:b/>
                <w:lang w:eastAsia="ru-RU"/>
              </w:rPr>
            </w:pPr>
            <w:r w:rsidRPr="002365EB">
              <w:rPr>
                <w:rFonts w:ascii="Times New Roman" w:eastAsia="Times New Roman" w:hAnsi="Times New Roman" w:cs="Times New Roman"/>
                <w:b/>
                <w:bCs/>
                <w:color w:val="000000"/>
                <w:lang w:eastAsia="ru-RU"/>
              </w:rPr>
              <w:t>1125</w:t>
            </w:r>
          </w:p>
        </w:tc>
        <w:tc>
          <w:tcPr>
            <w:tcW w:w="774" w:type="dxa"/>
            <w:vAlign w:val="center"/>
          </w:tcPr>
          <w:p w:rsidR="00D35F03" w:rsidRPr="002365EB" w:rsidRDefault="00D35F03" w:rsidP="00947FF9">
            <w:pPr>
              <w:jc w:val="center"/>
              <w:rPr>
                <w:rFonts w:ascii="Times New Roman" w:eastAsia="Times New Roman" w:hAnsi="Times New Roman" w:cs="Times New Roman"/>
                <w:lang w:eastAsia="ru-RU"/>
              </w:rPr>
            </w:pPr>
            <w:r w:rsidRPr="002365EB">
              <w:rPr>
                <w:rFonts w:ascii="Times New Roman" w:eastAsia="Times New Roman" w:hAnsi="Times New Roman" w:cs="Times New Roman"/>
                <w:color w:val="000000"/>
                <w:lang w:eastAsia="ru-RU"/>
              </w:rPr>
              <w:t>155</w:t>
            </w:r>
          </w:p>
        </w:tc>
        <w:tc>
          <w:tcPr>
            <w:tcW w:w="807" w:type="dxa"/>
            <w:vAlign w:val="center"/>
          </w:tcPr>
          <w:p w:rsidR="00D35F03" w:rsidRPr="002365EB" w:rsidRDefault="00D35F03" w:rsidP="00947FF9">
            <w:pPr>
              <w:jc w:val="center"/>
              <w:rPr>
                <w:rFonts w:ascii="Times New Roman" w:eastAsia="Times New Roman" w:hAnsi="Times New Roman" w:cs="Times New Roman"/>
                <w:lang w:eastAsia="ru-RU"/>
              </w:rPr>
            </w:pPr>
            <w:r w:rsidRPr="002365EB">
              <w:rPr>
                <w:rFonts w:ascii="Times New Roman" w:eastAsia="Times New Roman" w:hAnsi="Times New Roman" w:cs="Times New Roman"/>
                <w:color w:val="000000"/>
                <w:lang w:eastAsia="ru-RU"/>
              </w:rPr>
              <w:t>75</w:t>
            </w:r>
          </w:p>
        </w:tc>
        <w:tc>
          <w:tcPr>
            <w:tcW w:w="807" w:type="dxa"/>
            <w:vAlign w:val="center"/>
          </w:tcPr>
          <w:p w:rsidR="00D35F03" w:rsidRPr="002365EB" w:rsidRDefault="00D35F03" w:rsidP="00947FF9">
            <w:pPr>
              <w:jc w:val="center"/>
              <w:rPr>
                <w:rFonts w:ascii="Times New Roman" w:eastAsia="Times New Roman" w:hAnsi="Times New Roman" w:cs="Times New Roman"/>
                <w:lang w:eastAsia="ru-RU"/>
              </w:rPr>
            </w:pPr>
            <w:r w:rsidRPr="002365EB">
              <w:rPr>
                <w:rFonts w:ascii="Times New Roman" w:eastAsia="Times New Roman" w:hAnsi="Times New Roman" w:cs="Times New Roman"/>
                <w:color w:val="000000"/>
                <w:lang w:eastAsia="ru-RU"/>
              </w:rPr>
              <w:t>10</w:t>
            </w:r>
          </w:p>
        </w:tc>
        <w:tc>
          <w:tcPr>
            <w:tcW w:w="774" w:type="dxa"/>
            <w:vAlign w:val="center"/>
          </w:tcPr>
          <w:p w:rsidR="00D35F03" w:rsidRPr="00CB16B6" w:rsidRDefault="00D35F03" w:rsidP="00947FF9">
            <w:pPr>
              <w:keepNext/>
              <w:keepLines/>
              <w:jc w:val="center"/>
              <w:outlineLvl w:val="1"/>
              <w:rPr>
                <w:rFonts w:ascii="Times New Roman" w:eastAsia="Times New Roman" w:hAnsi="Times New Roman" w:cs="Times New Roman"/>
                <w:b/>
                <w:lang w:eastAsia="ru-RU"/>
              </w:rPr>
            </w:pPr>
            <w:r w:rsidRPr="00D97F8D">
              <w:rPr>
                <w:rFonts w:ascii="Times New Roman" w:eastAsia="Times New Roman" w:hAnsi="Times New Roman" w:cs="Times New Roman"/>
                <w:b/>
                <w:color w:val="000000"/>
                <w:lang w:eastAsia="ru-RU"/>
              </w:rPr>
              <w:t>685</w:t>
            </w:r>
          </w:p>
        </w:tc>
      </w:tr>
      <w:tr w:rsidR="00D35F03" w:rsidTr="00947FF9">
        <w:trPr>
          <w:trHeight w:val="327"/>
          <w:jc w:val="center"/>
        </w:trPr>
        <w:tc>
          <w:tcPr>
            <w:tcW w:w="2370" w:type="dxa"/>
            <w:vAlign w:val="center"/>
          </w:tcPr>
          <w:p w:rsidR="00D35F03" w:rsidRPr="002365EB" w:rsidRDefault="00D35F03" w:rsidP="00947FF9">
            <w:pPr>
              <w:jc w:val="center"/>
              <w:rPr>
                <w:rFonts w:ascii="Times New Roman" w:eastAsia="Times New Roman" w:hAnsi="Times New Roman" w:cs="Times New Roman"/>
                <w:bCs/>
                <w:color w:val="000000"/>
                <w:lang w:eastAsia="ru-RU"/>
              </w:rPr>
            </w:pPr>
            <w:proofErr w:type="spellStart"/>
            <w:r w:rsidRPr="002365EB">
              <w:rPr>
                <w:rFonts w:ascii="Times New Roman" w:eastAsia="Times New Roman" w:hAnsi="Times New Roman" w:cs="Times New Roman"/>
                <w:color w:val="000000"/>
                <w:lang w:eastAsia="ru-RU"/>
              </w:rPr>
              <w:t>Closeness</w:t>
            </w:r>
            <w:proofErr w:type="spellEnd"/>
          </w:p>
        </w:tc>
        <w:tc>
          <w:tcPr>
            <w:tcW w:w="711" w:type="dxa"/>
            <w:vAlign w:val="center"/>
          </w:tcPr>
          <w:p w:rsidR="00D35F03" w:rsidRPr="002365EB" w:rsidRDefault="00D35F03" w:rsidP="00947FF9">
            <w:pPr>
              <w:jc w:val="center"/>
              <w:rPr>
                <w:rFonts w:ascii="Times New Roman" w:eastAsia="Times New Roman" w:hAnsi="Times New Roman" w:cs="Times New Roman"/>
                <w:lang w:eastAsia="ru-RU"/>
              </w:rPr>
            </w:pPr>
            <w:r w:rsidRPr="002365EB">
              <w:rPr>
                <w:rFonts w:ascii="Times New Roman" w:eastAsia="Times New Roman" w:hAnsi="Times New Roman" w:cs="Times New Roman"/>
                <w:bCs/>
                <w:color w:val="000000"/>
                <w:lang w:eastAsia="ru-RU"/>
              </w:rPr>
              <w:t>1.571</w:t>
            </w:r>
          </w:p>
        </w:tc>
        <w:tc>
          <w:tcPr>
            <w:tcW w:w="806" w:type="dxa"/>
            <w:vAlign w:val="center"/>
          </w:tcPr>
          <w:p w:rsidR="00D35F03" w:rsidRPr="002365EB" w:rsidRDefault="00D35F03" w:rsidP="00947FF9">
            <w:pPr>
              <w:jc w:val="center"/>
              <w:rPr>
                <w:rFonts w:ascii="Times New Roman" w:eastAsia="Times New Roman" w:hAnsi="Times New Roman" w:cs="Times New Roman"/>
                <w:lang w:eastAsia="ru-RU"/>
              </w:rPr>
            </w:pPr>
            <w:r w:rsidRPr="002365EB">
              <w:rPr>
                <w:rFonts w:ascii="Times New Roman" w:eastAsia="Times New Roman" w:hAnsi="Times New Roman" w:cs="Times New Roman"/>
                <w:color w:val="000000"/>
                <w:lang w:eastAsia="ru-RU"/>
              </w:rPr>
              <w:t>1</w:t>
            </w:r>
          </w:p>
        </w:tc>
        <w:tc>
          <w:tcPr>
            <w:tcW w:w="806" w:type="dxa"/>
            <w:vAlign w:val="center"/>
          </w:tcPr>
          <w:p w:rsidR="00D35F03" w:rsidRPr="002365EB" w:rsidRDefault="00D35F03" w:rsidP="00947FF9">
            <w:pPr>
              <w:jc w:val="center"/>
              <w:rPr>
                <w:rFonts w:ascii="Times New Roman" w:eastAsia="Times New Roman" w:hAnsi="Times New Roman" w:cs="Times New Roman"/>
                <w:lang w:eastAsia="ru-RU"/>
              </w:rPr>
            </w:pPr>
            <w:r w:rsidRPr="002365EB">
              <w:rPr>
                <w:rFonts w:ascii="Times New Roman" w:eastAsia="Times New Roman" w:hAnsi="Times New Roman" w:cs="Times New Roman"/>
                <w:bCs/>
                <w:color w:val="000000"/>
                <w:lang w:eastAsia="ru-RU"/>
              </w:rPr>
              <w:t>1.4</w:t>
            </w:r>
          </w:p>
        </w:tc>
        <w:tc>
          <w:tcPr>
            <w:tcW w:w="807" w:type="dxa"/>
            <w:vAlign w:val="center"/>
          </w:tcPr>
          <w:p w:rsidR="00D35F03" w:rsidRPr="002365EB" w:rsidRDefault="00D35F03" w:rsidP="00947FF9">
            <w:pPr>
              <w:jc w:val="center"/>
              <w:rPr>
                <w:rFonts w:ascii="Times New Roman" w:eastAsia="Times New Roman" w:hAnsi="Times New Roman" w:cs="Times New Roman"/>
                <w:lang w:eastAsia="ru-RU"/>
              </w:rPr>
            </w:pPr>
            <w:r w:rsidRPr="002365EB">
              <w:rPr>
                <w:rFonts w:ascii="Times New Roman" w:eastAsia="Times New Roman" w:hAnsi="Times New Roman" w:cs="Times New Roman"/>
                <w:color w:val="000000"/>
                <w:lang w:eastAsia="ru-RU"/>
              </w:rPr>
              <w:t>1</w:t>
            </w:r>
          </w:p>
        </w:tc>
        <w:tc>
          <w:tcPr>
            <w:tcW w:w="774" w:type="dxa"/>
            <w:vAlign w:val="center"/>
          </w:tcPr>
          <w:p w:rsidR="00D35F03" w:rsidRPr="002365EB" w:rsidRDefault="00D35F03" w:rsidP="00947FF9">
            <w:pPr>
              <w:jc w:val="center"/>
              <w:rPr>
                <w:rFonts w:ascii="Times New Roman" w:eastAsia="Times New Roman" w:hAnsi="Times New Roman" w:cs="Times New Roman"/>
                <w:b/>
                <w:lang w:eastAsia="ru-RU"/>
              </w:rPr>
            </w:pPr>
            <w:r w:rsidRPr="002365EB">
              <w:rPr>
                <w:rFonts w:ascii="Times New Roman" w:eastAsia="Times New Roman" w:hAnsi="Times New Roman" w:cs="Times New Roman"/>
                <w:b/>
                <w:bCs/>
                <w:color w:val="000000"/>
                <w:lang w:eastAsia="ru-RU"/>
              </w:rPr>
              <w:t>0</w:t>
            </w:r>
          </w:p>
        </w:tc>
        <w:tc>
          <w:tcPr>
            <w:tcW w:w="807" w:type="dxa"/>
            <w:vAlign w:val="center"/>
          </w:tcPr>
          <w:p w:rsidR="00D35F03" w:rsidRPr="002365EB" w:rsidRDefault="00D35F03" w:rsidP="00947FF9">
            <w:pPr>
              <w:jc w:val="center"/>
              <w:rPr>
                <w:rFonts w:ascii="Times New Roman" w:eastAsia="Times New Roman" w:hAnsi="Times New Roman" w:cs="Times New Roman"/>
                <w:b/>
                <w:lang w:eastAsia="ru-RU"/>
              </w:rPr>
            </w:pPr>
            <w:r w:rsidRPr="002365EB">
              <w:rPr>
                <w:rFonts w:ascii="Times New Roman" w:eastAsia="Times New Roman" w:hAnsi="Times New Roman" w:cs="Times New Roman"/>
                <w:b/>
                <w:bCs/>
                <w:color w:val="000000"/>
                <w:lang w:eastAsia="ru-RU"/>
              </w:rPr>
              <w:t>0</w:t>
            </w:r>
          </w:p>
        </w:tc>
        <w:tc>
          <w:tcPr>
            <w:tcW w:w="807" w:type="dxa"/>
            <w:vAlign w:val="center"/>
          </w:tcPr>
          <w:p w:rsidR="00D35F03" w:rsidRPr="002365EB" w:rsidRDefault="00D35F03" w:rsidP="00947FF9">
            <w:pPr>
              <w:jc w:val="center"/>
              <w:rPr>
                <w:rFonts w:ascii="Times New Roman" w:eastAsia="Times New Roman" w:hAnsi="Times New Roman" w:cs="Times New Roman"/>
                <w:b/>
                <w:lang w:eastAsia="ru-RU"/>
              </w:rPr>
            </w:pPr>
            <w:r w:rsidRPr="002365EB">
              <w:rPr>
                <w:rFonts w:ascii="Times New Roman" w:eastAsia="Times New Roman" w:hAnsi="Times New Roman" w:cs="Times New Roman"/>
                <w:b/>
                <w:bCs/>
                <w:color w:val="000000"/>
                <w:lang w:eastAsia="ru-RU"/>
              </w:rPr>
              <w:t>0</w:t>
            </w:r>
          </w:p>
        </w:tc>
        <w:tc>
          <w:tcPr>
            <w:tcW w:w="774" w:type="dxa"/>
            <w:vAlign w:val="center"/>
          </w:tcPr>
          <w:p w:rsidR="00D35F03" w:rsidRPr="002365EB" w:rsidRDefault="00D35F03" w:rsidP="00947FF9">
            <w:pPr>
              <w:jc w:val="center"/>
              <w:rPr>
                <w:rFonts w:ascii="Times New Roman" w:eastAsia="Times New Roman" w:hAnsi="Times New Roman" w:cs="Times New Roman"/>
                <w:b/>
                <w:lang w:eastAsia="ru-RU"/>
              </w:rPr>
            </w:pPr>
            <w:r w:rsidRPr="002365EB">
              <w:rPr>
                <w:rFonts w:ascii="Times New Roman" w:eastAsia="Times New Roman" w:hAnsi="Times New Roman" w:cs="Times New Roman"/>
                <w:b/>
                <w:bCs/>
                <w:color w:val="000000"/>
                <w:lang w:eastAsia="ru-RU"/>
              </w:rPr>
              <w:t>0</w:t>
            </w:r>
          </w:p>
        </w:tc>
      </w:tr>
      <w:tr w:rsidR="00D35F03" w:rsidTr="00947FF9">
        <w:trPr>
          <w:trHeight w:val="327"/>
          <w:jc w:val="center"/>
        </w:trPr>
        <w:tc>
          <w:tcPr>
            <w:tcW w:w="2370" w:type="dxa"/>
            <w:vAlign w:val="center"/>
          </w:tcPr>
          <w:p w:rsidR="00D35F03" w:rsidRPr="002365EB" w:rsidRDefault="00D35F03" w:rsidP="00947FF9">
            <w:pPr>
              <w:jc w:val="center"/>
              <w:rPr>
                <w:rFonts w:ascii="Times New Roman" w:eastAsia="Times New Roman" w:hAnsi="Times New Roman" w:cs="Times New Roman"/>
                <w:color w:val="000000"/>
                <w:lang w:eastAsia="ru-RU"/>
              </w:rPr>
            </w:pPr>
            <w:proofErr w:type="spellStart"/>
            <w:r w:rsidRPr="002365EB">
              <w:rPr>
                <w:rFonts w:ascii="Times New Roman" w:eastAsia="Times New Roman" w:hAnsi="Times New Roman" w:cs="Times New Roman"/>
                <w:color w:val="000000"/>
                <w:lang w:eastAsia="ru-RU"/>
              </w:rPr>
              <w:t>Betweenness</w:t>
            </w:r>
            <w:proofErr w:type="spellEnd"/>
          </w:p>
        </w:tc>
        <w:tc>
          <w:tcPr>
            <w:tcW w:w="711" w:type="dxa"/>
            <w:vAlign w:val="center"/>
          </w:tcPr>
          <w:p w:rsidR="00D35F03" w:rsidRPr="002365EB" w:rsidRDefault="00D35F03" w:rsidP="00947FF9">
            <w:pPr>
              <w:jc w:val="center"/>
              <w:rPr>
                <w:rFonts w:ascii="Times New Roman" w:eastAsia="Times New Roman" w:hAnsi="Times New Roman" w:cs="Times New Roman"/>
                <w:lang w:eastAsia="ru-RU"/>
              </w:rPr>
            </w:pPr>
            <w:r w:rsidRPr="002365EB">
              <w:rPr>
                <w:rFonts w:ascii="Times New Roman" w:eastAsia="Times New Roman" w:hAnsi="Times New Roman" w:cs="Times New Roman"/>
                <w:color w:val="000000"/>
                <w:lang w:eastAsia="ru-RU"/>
              </w:rPr>
              <w:t>0</w:t>
            </w:r>
          </w:p>
        </w:tc>
        <w:tc>
          <w:tcPr>
            <w:tcW w:w="806" w:type="dxa"/>
            <w:vAlign w:val="center"/>
          </w:tcPr>
          <w:p w:rsidR="00D35F03" w:rsidRPr="002365EB" w:rsidRDefault="00D35F03" w:rsidP="00947FF9">
            <w:pPr>
              <w:jc w:val="center"/>
              <w:rPr>
                <w:rFonts w:ascii="Times New Roman" w:eastAsia="Times New Roman" w:hAnsi="Times New Roman" w:cs="Times New Roman"/>
                <w:b/>
                <w:lang w:eastAsia="ru-RU"/>
              </w:rPr>
            </w:pPr>
            <w:r w:rsidRPr="002365EB">
              <w:rPr>
                <w:rFonts w:ascii="Times New Roman" w:eastAsia="Times New Roman" w:hAnsi="Times New Roman" w:cs="Times New Roman"/>
                <w:b/>
                <w:bCs/>
                <w:color w:val="000000"/>
                <w:lang w:eastAsia="ru-RU"/>
              </w:rPr>
              <w:t>1.5</w:t>
            </w:r>
          </w:p>
        </w:tc>
        <w:tc>
          <w:tcPr>
            <w:tcW w:w="806" w:type="dxa"/>
            <w:vAlign w:val="center"/>
          </w:tcPr>
          <w:p w:rsidR="00D35F03" w:rsidRPr="002365EB" w:rsidRDefault="00D35F03" w:rsidP="00947FF9">
            <w:pPr>
              <w:jc w:val="center"/>
              <w:rPr>
                <w:rFonts w:ascii="Times New Roman" w:eastAsia="Times New Roman" w:hAnsi="Times New Roman" w:cs="Times New Roman"/>
                <w:b/>
                <w:lang w:eastAsia="ru-RU"/>
              </w:rPr>
            </w:pPr>
            <w:r w:rsidRPr="002365EB">
              <w:rPr>
                <w:rFonts w:ascii="Times New Roman" w:eastAsia="Times New Roman" w:hAnsi="Times New Roman" w:cs="Times New Roman"/>
                <w:b/>
                <w:bCs/>
                <w:color w:val="000000"/>
                <w:lang w:eastAsia="ru-RU"/>
              </w:rPr>
              <w:t>1.5</w:t>
            </w:r>
          </w:p>
        </w:tc>
        <w:tc>
          <w:tcPr>
            <w:tcW w:w="807" w:type="dxa"/>
            <w:vAlign w:val="center"/>
          </w:tcPr>
          <w:p w:rsidR="00D35F03" w:rsidRPr="002365EB" w:rsidRDefault="00D35F03" w:rsidP="00947FF9">
            <w:pPr>
              <w:jc w:val="center"/>
              <w:rPr>
                <w:rFonts w:ascii="Times New Roman" w:eastAsia="Times New Roman" w:hAnsi="Times New Roman" w:cs="Times New Roman"/>
                <w:b/>
                <w:lang w:eastAsia="ru-RU"/>
              </w:rPr>
            </w:pPr>
            <w:r w:rsidRPr="002365EB">
              <w:rPr>
                <w:rFonts w:ascii="Times New Roman" w:eastAsia="Times New Roman" w:hAnsi="Times New Roman" w:cs="Times New Roman"/>
                <w:b/>
                <w:bCs/>
                <w:color w:val="000000"/>
                <w:lang w:eastAsia="ru-RU"/>
              </w:rPr>
              <w:t>3</w:t>
            </w:r>
          </w:p>
        </w:tc>
        <w:tc>
          <w:tcPr>
            <w:tcW w:w="774" w:type="dxa"/>
            <w:vAlign w:val="center"/>
          </w:tcPr>
          <w:p w:rsidR="00D35F03" w:rsidRPr="002365EB" w:rsidRDefault="00D35F03" w:rsidP="00947FF9">
            <w:pPr>
              <w:jc w:val="center"/>
              <w:rPr>
                <w:rFonts w:ascii="Times New Roman" w:eastAsia="Times New Roman" w:hAnsi="Times New Roman" w:cs="Times New Roman"/>
                <w:lang w:eastAsia="ru-RU"/>
              </w:rPr>
            </w:pPr>
            <w:r w:rsidRPr="002365EB">
              <w:rPr>
                <w:rFonts w:ascii="Times New Roman" w:eastAsia="Times New Roman" w:hAnsi="Times New Roman" w:cs="Times New Roman"/>
                <w:color w:val="000000"/>
                <w:lang w:eastAsia="ru-RU"/>
              </w:rPr>
              <w:t>0</w:t>
            </w:r>
          </w:p>
        </w:tc>
        <w:tc>
          <w:tcPr>
            <w:tcW w:w="807" w:type="dxa"/>
            <w:vAlign w:val="center"/>
          </w:tcPr>
          <w:p w:rsidR="00D35F03" w:rsidRPr="002365EB" w:rsidRDefault="00D35F03" w:rsidP="00947FF9">
            <w:pPr>
              <w:jc w:val="center"/>
              <w:rPr>
                <w:rFonts w:ascii="Times New Roman" w:eastAsia="Times New Roman" w:hAnsi="Times New Roman" w:cs="Times New Roman"/>
                <w:lang w:eastAsia="ru-RU"/>
              </w:rPr>
            </w:pPr>
            <w:r w:rsidRPr="002365EB">
              <w:rPr>
                <w:rFonts w:ascii="Times New Roman" w:eastAsia="Times New Roman" w:hAnsi="Times New Roman" w:cs="Times New Roman"/>
                <w:color w:val="000000"/>
                <w:lang w:eastAsia="ru-RU"/>
              </w:rPr>
              <w:t>0</w:t>
            </w:r>
          </w:p>
        </w:tc>
        <w:tc>
          <w:tcPr>
            <w:tcW w:w="807" w:type="dxa"/>
            <w:vAlign w:val="center"/>
          </w:tcPr>
          <w:p w:rsidR="00D35F03" w:rsidRPr="002365EB" w:rsidRDefault="00D35F03" w:rsidP="00947FF9">
            <w:pPr>
              <w:jc w:val="center"/>
              <w:rPr>
                <w:rFonts w:ascii="Times New Roman" w:eastAsia="Times New Roman" w:hAnsi="Times New Roman" w:cs="Times New Roman"/>
                <w:lang w:eastAsia="ru-RU"/>
              </w:rPr>
            </w:pPr>
            <w:r w:rsidRPr="002365EB">
              <w:rPr>
                <w:rFonts w:ascii="Times New Roman" w:eastAsia="Times New Roman" w:hAnsi="Times New Roman" w:cs="Times New Roman"/>
                <w:color w:val="000000"/>
                <w:lang w:eastAsia="ru-RU"/>
              </w:rPr>
              <w:t>0</w:t>
            </w:r>
          </w:p>
        </w:tc>
        <w:tc>
          <w:tcPr>
            <w:tcW w:w="774" w:type="dxa"/>
            <w:vAlign w:val="center"/>
          </w:tcPr>
          <w:p w:rsidR="00D35F03" w:rsidRPr="002365EB" w:rsidRDefault="00D35F03" w:rsidP="00947FF9">
            <w:pPr>
              <w:jc w:val="center"/>
              <w:rPr>
                <w:rFonts w:ascii="Times New Roman" w:eastAsia="Times New Roman" w:hAnsi="Times New Roman" w:cs="Times New Roman"/>
                <w:lang w:eastAsia="ru-RU"/>
              </w:rPr>
            </w:pPr>
            <w:r w:rsidRPr="002365EB">
              <w:rPr>
                <w:rFonts w:ascii="Times New Roman" w:eastAsia="Times New Roman" w:hAnsi="Times New Roman" w:cs="Times New Roman"/>
                <w:color w:val="000000"/>
                <w:lang w:eastAsia="ru-RU"/>
              </w:rPr>
              <w:t>0</w:t>
            </w:r>
          </w:p>
        </w:tc>
      </w:tr>
      <w:tr w:rsidR="00D35F03" w:rsidTr="00947FF9">
        <w:trPr>
          <w:trHeight w:val="337"/>
          <w:jc w:val="center"/>
        </w:trPr>
        <w:tc>
          <w:tcPr>
            <w:tcW w:w="2370" w:type="dxa"/>
            <w:vAlign w:val="center"/>
          </w:tcPr>
          <w:p w:rsidR="00D35F03" w:rsidRPr="002365EB" w:rsidRDefault="00D35F03" w:rsidP="00947FF9">
            <w:pPr>
              <w:jc w:val="center"/>
              <w:rPr>
                <w:rFonts w:ascii="Times New Roman" w:eastAsia="Times New Roman" w:hAnsi="Times New Roman" w:cs="Times New Roman"/>
                <w:color w:val="000000"/>
                <w:lang w:eastAsia="ru-RU"/>
              </w:rPr>
            </w:pPr>
            <w:proofErr w:type="spellStart"/>
            <w:r w:rsidRPr="002365EB">
              <w:rPr>
                <w:rFonts w:ascii="Times New Roman" w:eastAsia="Times New Roman" w:hAnsi="Times New Roman" w:cs="Times New Roman"/>
                <w:color w:val="000000"/>
                <w:lang w:eastAsia="ru-RU"/>
              </w:rPr>
              <w:t>Eigenvector</w:t>
            </w:r>
            <w:proofErr w:type="spellEnd"/>
          </w:p>
        </w:tc>
        <w:tc>
          <w:tcPr>
            <w:tcW w:w="711" w:type="dxa"/>
            <w:vAlign w:val="center"/>
          </w:tcPr>
          <w:p w:rsidR="00D35F03" w:rsidRPr="002365EB" w:rsidRDefault="00D35F03" w:rsidP="00947FF9">
            <w:pPr>
              <w:jc w:val="center"/>
              <w:rPr>
                <w:rFonts w:ascii="Times New Roman" w:eastAsia="Times New Roman" w:hAnsi="Times New Roman" w:cs="Times New Roman"/>
                <w:lang w:eastAsia="ru-RU"/>
              </w:rPr>
            </w:pPr>
            <w:r w:rsidRPr="002365EB">
              <w:rPr>
                <w:rFonts w:ascii="Times New Roman" w:eastAsia="Times New Roman" w:hAnsi="Times New Roman" w:cs="Times New Roman"/>
                <w:color w:val="000000"/>
                <w:lang w:eastAsia="ru-RU"/>
              </w:rPr>
              <w:t>0</w:t>
            </w:r>
          </w:p>
        </w:tc>
        <w:tc>
          <w:tcPr>
            <w:tcW w:w="806" w:type="dxa"/>
            <w:vAlign w:val="center"/>
          </w:tcPr>
          <w:p w:rsidR="00D35F03" w:rsidRPr="002365EB" w:rsidRDefault="00D35F03" w:rsidP="00947FF9">
            <w:pPr>
              <w:jc w:val="center"/>
              <w:rPr>
                <w:rFonts w:ascii="Times New Roman" w:eastAsia="Times New Roman" w:hAnsi="Times New Roman" w:cs="Times New Roman"/>
                <w:lang w:eastAsia="ru-RU"/>
              </w:rPr>
            </w:pPr>
            <w:r w:rsidRPr="002365EB">
              <w:rPr>
                <w:rFonts w:ascii="Times New Roman" w:eastAsia="Times New Roman" w:hAnsi="Times New Roman" w:cs="Times New Roman"/>
                <w:bCs/>
                <w:color w:val="000000"/>
                <w:lang w:eastAsia="ru-RU"/>
              </w:rPr>
              <w:t>0.027</w:t>
            </w:r>
          </w:p>
        </w:tc>
        <w:tc>
          <w:tcPr>
            <w:tcW w:w="806" w:type="dxa"/>
            <w:vAlign w:val="center"/>
          </w:tcPr>
          <w:p w:rsidR="00D35F03" w:rsidRPr="002365EB" w:rsidRDefault="00D35F03" w:rsidP="00947FF9">
            <w:pPr>
              <w:jc w:val="center"/>
              <w:rPr>
                <w:rFonts w:ascii="Times New Roman" w:eastAsia="Times New Roman" w:hAnsi="Times New Roman" w:cs="Times New Roman"/>
                <w:lang w:eastAsia="ru-RU"/>
              </w:rPr>
            </w:pPr>
            <w:r w:rsidRPr="002365EB">
              <w:rPr>
                <w:rFonts w:ascii="Times New Roman" w:eastAsia="Times New Roman" w:hAnsi="Times New Roman" w:cs="Times New Roman"/>
                <w:bCs/>
                <w:color w:val="000000"/>
                <w:lang w:eastAsia="ru-RU"/>
              </w:rPr>
              <w:t>0.027</w:t>
            </w:r>
          </w:p>
        </w:tc>
        <w:tc>
          <w:tcPr>
            <w:tcW w:w="807" w:type="dxa"/>
            <w:vAlign w:val="center"/>
          </w:tcPr>
          <w:p w:rsidR="00D35F03" w:rsidRPr="002365EB" w:rsidRDefault="00D35F03" w:rsidP="00947FF9">
            <w:pPr>
              <w:jc w:val="center"/>
              <w:rPr>
                <w:rFonts w:ascii="Times New Roman" w:eastAsia="Times New Roman" w:hAnsi="Times New Roman" w:cs="Times New Roman"/>
                <w:lang w:eastAsia="ru-RU"/>
              </w:rPr>
            </w:pPr>
            <w:r w:rsidRPr="002365EB">
              <w:rPr>
                <w:rFonts w:ascii="Times New Roman" w:eastAsia="Times New Roman" w:hAnsi="Times New Roman" w:cs="Times New Roman"/>
                <w:bCs/>
                <w:color w:val="000000"/>
                <w:lang w:eastAsia="ru-RU"/>
              </w:rPr>
              <w:t>0.212</w:t>
            </w:r>
          </w:p>
        </w:tc>
        <w:tc>
          <w:tcPr>
            <w:tcW w:w="774" w:type="dxa"/>
            <w:vAlign w:val="center"/>
          </w:tcPr>
          <w:p w:rsidR="00D35F03" w:rsidRPr="002365EB" w:rsidRDefault="00D35F03" w:rsidP="00947FF9">
            <w:pPr>
              <w:jc w:val="center"/>
              <w:rPr>
                <w:rFonts w:ascii="Times New Roman" w:eastAsia="Times New Roman" w:hAnsi="Times New Roman" w:cs="Times New Roman"/>
                <w:b/>
                <w:lang w:eastAsia="ru-RU"/>
              </w:rPr>
            </w:pPr>
            <w:r w:rsidRPr="002365EB">
              <w:rPr>
                <w:rFonts w:ascii="Times New Roman" w:eastAsia="Times New Roman" w:hAnsi="Times New Roman" w:cs="Times New Roman"/>
                <w:b/>
                <w:bCs/>
                <w:color w:val="000000"/>
                <w:lang w:eastAsia="ru-RU"/>
              </w:rPr>
              <w:t>1</w:t>
            </w:r>
          </w:p>
        </w:tc>
        <w:tc>
          <w:tcPr>
            <w:tcW w:w="807" w:type="dxa"/>
            <w:vAlign w:val="center"/>
          </w:tcPr>
          <w:p w:rsidR="00D35F03" w:rsidRPr="002365EB" w:rsidRDefault="00D35F03" w:rsidP="00947FF9">
            <w:pPr>
              <w:jc w:val="center"/>
              <w:rPr>
                <w:rFonts w:ascii="Times New Roman" w:eastAsia="Times New Roman" w:hAnsi="Times New Roman" w:cs="Times New Roman"/>
                <w:lang w:eastAsia="ru-RU"/>
              </w:rPr>
            </w:pPr>
            <w:r w:rsidRPr="002365EB">
              <w:rPr>
                <w:rFonts w:ascii="Times New Roman" w:eastAsia="Times New Roman" w:hAnsi="Times New Roman" w:cs="Times New Roman"/>
                <w:bCs/>
                <w:color w:val="000000"/>
                <w:lang w:eastAsia="ru-RU"/>
              </w:rPr>
              <w:t>0.372</w:t>
            </w:r>
          </w:p>
        </w:tc>
        <w:tc>
          <w:tcPr>
            <w:tcW w:w="807" w:type="dxa"/>
            <w:vAlign w:val="center"/>
          </w:tcPr>
          <w:p w:rsidR="00D35F03" w:rsidRPr="002365EB" w:rsidRDefault="00D35F03" w:rsidP="00947FF9">
            <w:pPr>
              <w:jc w:val="center"/>
              <w:rPr>
                <w:rFonts w:ascii="Times New Roman" w:eastAsia="Times New Roman" w:hAnsi="Times New Roman" w:cs="Times New Roman"/>
                <w:lang w:eastAsia="ru-RU"/>
              </w:rPr>
            </w:pPr>
            <w:r w:rsidRPr="002365EB">
              <w:rPr>
                <w:rFonts w:ascii="Times New Roman" w:eastAsia="Times New Roman" w:hAnsi="Times New Roman" w:cs="Times New Roman"/>
                <w:bCs/>
                <w:color w:val="000000"/>
                <w:lang w:eastAsia="ru-RU"/>
              </w:rPr>
              <w:t>0.186</w:t>
            </w:r>
          </w:p>
        </w:tc>
        <w:tc>
          <w:tcPr>
            <w:tcW w:w="774" w:type="dxa"/>
            <w:vAlign w:val="center"/>
          </w:tcPr>
          <w:p w:rsidR="00D35F03" w:rsidRPr="002365EB" w:rsidRDefault="00D35F03" w:rsidP="00947FF9">
            <w:pPr>
              <w:jc w:val="center"/>
              <w:rPr>
                <w:rFonts w:ascii="Times New Roman" w:eastAsia="Times New Roman" w:hAnsi="Times New Roman" w:cs="Times New Roman"/>
                <w:b/>
                <w:lang w:eastAsia="ru-RU"/>
              </w:rPr>
            </w:pPr>
            <w:r w:rsidRPr="002365EB">
              <w:rPr>
                <w:rFonts w:ascii="Times New Roman" w:eastAsia="Times New Roman" w:hAnsi="Times New Roman" w:cs="Times New Roman"/>
                <w:b/>
                <w:bCs/>
                <w:color w:val="000000"/>
                <w:lang w:eastAsia="ru-RU"/>
              </w:rPr>
              <w:t>1</w:t>
            </w:r>
          </w:p>
        </w:tc>
      </w:tr>
    </w:tbl>
    <w:p w:rsidR="00947FF9" w:rsidRDefault="00947FF9" w:rsidP="00D35F03">
      <w:pPr>
        <w:spacing w:before="120" w:after="0" w:line="360" w:lineRule="auto"/>
        <w:ind w:firstLine="697"/>
        <w:jc w:val="both"/>
        <w:rPr>
          <w:rFonts w:ascii="Times New Roman" w:eastAsia="Times New Roman" w:hAnsi="Times New Roman" w:cs="Times New Roman"/>
          <w:color w:val="000000"/>
          <w:sz w:val="24"/>
          <w:szCs w:val="24"/>
          <w:lang w:eastAsia="ru-RU"/>
        </w:rPr>
      </w:pPr>
      <w:r w:rsidRPr="00947FF9">
        <w:rPr>
          <w:rFonts w:ascii="Times New Roman" w:eastAsia="Times New Roman" w:hAnsi="Times New Roman" w:cs="Times New Roman"/>
          <w:color w:val="000000"/>
          <w:sz w:val="24"/>
          <w:szCs w:val="24"/>
          <w:lang w:eastAsia="ru-RU"/>
        </w:rPr>
        <w:t>Как показано выше, различны</w:t>
      </w:r>
      <w:r>
        <w:rPr>
          <w:rFonts w:ascii="Times New Roman" w:eastAsia="Times New Roman" w:hAnsi="Times New Roman" w:cs="Times New Roman"/>
          <w:color w:val="000000"/>
          <w:sz w:val="24"/>
          <w:szCs w:val="24"/>
          <w:lang w:eastAsia="ru-RU"/>
        </w:rPr>
        <w:t>е</w:t>
      </w:r>
      <w:r w:rsidRPr="00947FF9">
        <w:rPr>
          <w:rFonts w:ascii="Times New Roman" w:eastAsia="Times New Roman" w:hAnsi="Times New Roman" w:cs="Times New Roman"/>
          <w:color w:val="000000"/>
          <w:sz w:val="24"/>
          <w:szCs w:val="24"/>
          <w:lang w:eastAsia="ru-RU"/>
        </w:rPr>
        <w:t xml:space="preserve"> меры центральности дают результаты, которые очень </w:t>
      </w:r>
      <w:r>
        <w:rPr>
          <w:rFonts w:ascii="Times New Roman" w:eastAsia="Times New Roman" w:hAnsi="Times New Roman" w:cs="Times New Roman"/>
          <w:color w:val="000000"/>
          <w:sz w:val="24"/>
          <w:szCs w:val="24"/>
          <w:lang w:eastAsia="ru-RU"/>
        </w:rPr>
        <w:t>отличаются</w:t>
      </w:r>
      <w:r w:rsidRPr="00947FF9">
        <w:rPr>
          <w:rFonts w:ascii="Times New Roman" w:eastAsia="Times New Roman" w:hAnsi="Times New Roman" w:cs="Times New Roman"/>
          <w:color w:val="000000"/>
          <w:sz w:val="24"/>
          <w:szCs w:val="24"/>
          <w:lang w:eastAsia="ru-RU"/>
        </w:rPr>
        <w:t xml:space="preserve"> друг </w:t>
      </w:r>
      <w:r>
        <w:rPr>
          <w:rFonts w:ascii="Times New Roman" w:eastAsia="Times New Roman" w:hAnsi="Times New Roman" w:cs="Times New Roman"/>
          <w:color w:val="000000"/>
          <w:sz w:val="24"/>
          <w:szCs w:val="24"/>
          <w:lang w:eastAsia="ru-RU"/>
        </w:rPr>
        <w:t>от</w:t>
      </w:r>
      <w:r w:rsidRPr="00947FF9">
        <w:rPr>
          <w:rFonts w:ascii="Times New Roman" w:eastAsia="Times New Roman" w:hAnsi="Times New Roman" w:cs="Times New Roman"/>
          <w:color w:val="000000"/>
          <w:sz w:val="24"/>
          <w:szCs w:val="24"/>
          <w:lang w:eastAsia="ru-RU"/>
        </w:rPr>
        <w:t xml:space="preserve"> друг</w:t>
      </w:r>
      <w:r>
        <w:rPr>
          <w:rFonts w:ascii="Times New Roman" w:eastAsia="Times New Roman" w:hAnsi="Times New Roman" w:cs="Times New Roman"/>
          <w:color w:val="000000"/>
          <w:sz w:val="24"/>
          <w:szCs w:val="24"/>
          <w:lang w:eastAsia="ru-RU"/>
        </w:rPr>
        <w:t>а</w:t>
      </w:r>
      <w:r w:rsidRPr="00947FF9">
        <w:rPr>
          <w:rFonts w:ascii="Times New Roman" w:eastAsia="Times New Roman" w:hAnsi="Times New Roman" w:cs="Times New Roman"/>
          <w:color w:val="000000"/>
          <w:sz w:val="24"/>
          <w:szCs w:val="24"/>
          <w:lang w:eastAsia="ru-RU"/>
        </w:rPr>
        <w:t xml:space="preserve">. Анализируя эти значения, можно сделать вывод о том, что классические индексы центральности считаются </w:t>
      </w:r>
      <w:r>
        <w:rPr>
          <w:rFonts w:ascii="Times New Roman" w:eastAsia="Times New Roman" w:hAnsi="Times New Roman" w:cs="Times New Roman"/>
          <w:color w:val="000000"/>
          <w:sz w:val="24"/>
          <w:szCs w:val="24"/>
          <w:lang w:eastAsia="ru-RU"/>
        </w:rPr>
        <w:t>агента</w:t>
      </w:r>
      <w:r w:rsidRPr="00947FF9">
        <w:rPr>
          <w:rFonts w:ascii="Times New Roman" w:eastAsia="Times New Roman" w:hAnsi="Times New Roman" w:cs="Times New Roman"/>
          <w:color w:val="000000"/>
          <w:sz w:val="24"/>
          <w:szCs w:val="24"/>
          <w:lang w:eastAsia="ru-RU"/>
        </w:rPr>
        <w:t xml:space="preserve"> 4 и </w:t>
      </w:r>
      <w:r>
        <w:rPr>
          <w:rFonts w:ascii="Times New Roman" w:eastAsia="Times New Roman" w:hAnsi="Times New Roman" w:cs="Times New Roman"/>
          <w:color w:val="000000"/>
          <w:sz w:val="24"/>
          <w:szCs w:val="24"/>
          <w:lang w:eastAsia="ru-RU"/>
        </w:rPr>
        <w:t>агента</w:t>
      </w:r>
      <w:r w:rsidRPr="00947FF9">
        <w:rPr>
          <w:rFonts w:ascii="Times New Roman" w:eastAsia="Times New Roman" w:hAnsi="Times New Roman" w:cs="Times New Roman"/>
          <w:color w:val="000000"/>
          <w:sz w:val="24"/>
          <w:szCs w:val="24"/>
          <w:lang w:eastAsia="ru-RU"/>
        </w:rPr>
        <w:t xml:space="preserve"> 8</w:t>
      </w:r>
      <w:r>
        <w:rPr>
          <w:rFonts w:ascii="Times New Roman" w:eastAsia="Times New Roman" w:hAnsi="Times New Roman" w:cs="Times New Roman"/>
          <w:color w:val="000000"/>
          <w:sz w:val="24"/>
          <w:szCs w:val="24"/>
          <w:lang w:eastAsia="ru-RU"/>
        </w:rPr>
        <w:t xml:space="preserve"> наиболее значимыми</w:t>
      </w:r>
      <w:r w:rsidRPr="00947FF9">
        <w:rPr>
          <w:rFonts w:ascii="Times New Roman" w:eastAsia="Times New Roman" w:hAnsi="Times New Roman" w:cs="Times New Roman"/>
          <w:color w:val="000000"/>
          <w:sz w:val="24"/>
          <w:szCs w:val="24"/>
          <w:lang w:eastAsia="ru-RU"/>
        </w:rPr>
        <w:t>. Тем не менее, ни одна из этих мер не счита</w:t>
      </w:r>
      <w:r>
        <w:rPr>
          <w:rFonts w:ascii="Times New Roman" w:eastAsia="Times New Roman" w:hAnsi="Times New Roman" w:cs="Times New Roman"/>
          <w:color w:val="000000"/>
          <w:sz w:val="24"/>
          <w:szCs w:val="24"/>
          <w:lang w:eastAsia="ru-RU"/>
        </w:rPr>
        <w:t>е</w:t>
      </w:r>
      <w:r w:rsidRPr="00947FF9">
        <w:rPr>
          <w:rFonts w:ascii="Times New Roman" w:eastAsia="Times New Roman" w:hAnsi="Times New Roman" w:cs="Times New Roman"/>
          <w:color w:val="000000"/>
          <w:sz w:val="24"/>
          <w:szCs w:val="24"/>
          <w:lang w:eastAsia="ru-RU"/>
        </w:rPr>
        <w:t xml:space="preserve">т </w:t>
      </w:r>
      <w:r>
        <w:rPr>
          <w:rFonts w:ascii="Times New Roman" w:eastAsia="Times New Roman" w:hAnsi="Times New Roman" w:cs="Times New Roman"/>
          <w:color w:val="000000"/>
          <w:sz w:val="24"/>
          <w:szCs w:val="24"/>
          <w:lang w:eastAsia="ru-RU"/>
        </w:rPr>
        <w:t>агента</w:t>
      </w:r>
      <w:r w:rsidRPr="00947FF9">
        <w:rPr>
          <w:rFonts w:ascii="Times New Roman" w:eastAsia="Times New Roman" w:hAnsi="Times New Roman" w:cs="Times New Roman"/>
          <w:color w:val="000000"/>
          <w:sz w:val="24"/>
          <w:szCs w:val="24"/>
          <w:lang w:eastAsia="ru-RU"/>
        </w:rPr>
        <w:t xml:space="preserve"> 6 ключев</w:t>
      </w:r>
      <w:r>
        <w:rPr>
          <w:rFonts w:ascii="Times New Roman" w:eastAsia="Times New Roman" w:hAnsi="Times New Roman" w:cs="Times New Roman"/>
          <w:color w:val="000000"/>
          <w:sz w:val="24"/>
          <w:szCs w:val="24"/>
          <w:lang w:eastAsia="ru-RU"/>
        </w:rPr>
        <w:t>ым</w:t>
      </w:r>
      <w:r w:rsidRPr="00947FF9">
        <w:rPr>
          <w:rFonts w:ascii="Times New Roman" w:eastAsia="Times New Roman" w:hAnsi="Times New Roman" w:cs="Times New Roman"/>
          <w:color w:val="000000"/>
          <w:sz w:val="24"/>
          <w:szCs w:val="24"/>
          <w:lang w:eastAsia="ru-RU"/>
        </w:rPr>
        <w:t xml:space="preserve">, в то время как на самом деле, его банкротство может </w:t>
      </w:r>
      <w:r>
        <w:rPr>
          <w:rFonts w:ascii="Times New Roman" w:eastAsia="Times New Roman" w:hAnsi="Times New Roman" w:cs="Times New Roman"/>
          <w:color w:val="000000"/>
          <w:sz w:val="24"/>
          <w:szCs w:val="24"/>
          <w:lang w:eastAsia="ru-RU"/>
        </w:rPr>
        <w:t>запустить</w:t>
      </w:r>
      <w:r w:rsidRPr="00947FF9">
        <w:rPr>
          <w:rFonts w:ascii="Times New Roman" w:eastAsia="Times New Roman" w:hAnsi="Times New Roman" w:cs="Times New Roman"/>
          <w:color w:val="000000"/>
          <w:sz w:val="24"/>
          <w:szCs w:val="24"/>
          <w:lang w:eastAsia="ru-RU"/>
        </w:rPr>
        <w:t xml:space="preserve"> цепн</w:t>
      </w:r>
      <w:r>
        <w:rPr>
          <w:rFonts w:ascii="Times New Roman" w:eastAsia="Times New Roman" w:hAnsi="Times New Roman" w:cs="Times New Roman"/>
          <w:color w:val="000000"/>
          <w:sz w:val="24"/>
          <w:szCs w:val="24"/>
          <w:lang w:eastAsia="ru-RU"/>
        </w:rPr>
        <w:t>ую</w:t>
      </w:r>
      <w:r w:rsidRPr="00947FF9">
        <w:rPr>
          <w:rFonts w:ascii="Times New Roman" w:eastAsia="Times New Roman" w:hAnsi="Times New Roman" w:cs="Times New Roman"/>
          <w:color w:val="000000"/>
          <w:sz w:val="24"/>
          <w:szCs w:val="24"/>
          <w:lang w:eastAsia="ru-RU"/>
        </w:rPr>
        <w:t xml:space="preserve"> реакци</w:t>
      </w:r>
      <w:r>
        <w:rPr>
          <w:rFonts w:ascii="Times New Roman" w:eastAsia="Times New Roman" w:hAnsi="Times New Roman" w:cs="Times New Roman"/>
          <w:color w:val="000000"/>
          <w:sz w:val="24"/>
          <w:szCs w:val="24"/>
          <w:lang w:eastAsia="ru-RU"/>
        </w:rPr>
        <w:t>ю</w:t>
      </w:r>
      <w:r w:rsidRPr="00947FF9">
        <w:rPr>
          <w:rFonts w:ascii="Times New Roman" w:eastAsia="Times New Roman" w:hAnsi="Times New Roman" w:cs="Times New Roman"/>
          <w:color w:val="000000"/>
          <w:sz w:val="24"/>
          <w:szCs w:val="24"/>
          <w:lang w:eastAsia="ru-RU"/>
        </w:rPr>
        <w:t xml:space="preserve">, которая может привести к банкротству </w:t>
      </w:r>
      <w:r>
        <w:rPr>
          <w:rFonts w:ascii="Times New Roman" w:eastAsia="Times New Roman" w:hAnsi="Times New Roman" w:cs="Times New Roman"/>
          <w:color w:val="000000"/>
          <w:sz w:val="24"/>
          <w:szCs w:val="24"/>
          <w:lang w:eastAsia="ru-RU"/>
        </w:rPr>
        <w:t>агента</w:t>
      </w:r>
      <w:r w:rsidRPr="00947FF9">
        <w:rPr>
          <w:rFonts w:ascii="Times New Roman" w:eastAsia="Times New Roman" w:hAnsi="Times New Roman" w:cs="Times New Roman"/>
          <w:color w:val="000000"/>
          <w:sz w:val="24"/>
          <w:szCs w:val="24"/>
          <w:lang w:eastAsia="ru-RU"/>
        </w:rPr>
        <w:t xml:space="preserve"> 1. Таким образом, мы видим, что в процессе определения ключевых заемщиков индекс</w:t>
      </w:r>
      <w:r>
        <w:rPr>
          <w:rFonts w:ascii="Times New Roman" w:eastAsia="Times New Roman" w:hAnsi="Times New Roman" w:cs="Times New Roman"/>
          <w:color w:val="000000"/>
          <w:sz w:val="24"/>
          <w:szCs w:val="24"/>
          <w:lang w:eastAsia="ru-RU"/>
        </w:rPr>
        <w:t>ы</w:t>
      </w:r>
      <w:r w:rsidRPr="00947FF9">
        <w:rPr>
          <w:rFonts w:ascii="Times New Roman" w:eastAsia="Times New Roman" w:hAnsi="Times New Roman" w:cs="Times New Roman"/>
          <w:color w:val="000000"/>
          <w:sz w:val="24"/>
          <w:szCs w:val="24"/>
          <w:lang w:eastAsia="ru-RU"/>
        </w:rPr>
        <w:t xml:space="preserve"> центральности </w:t>
      </w:r>
      <w:r>
        <w:rPr>
          <w:rFonts w:ascii="Times New Roman" w:eastAsia="Times New Roman" w:hAnsi="Times New Roman" w:cs="Times New Roman"/>
          <w:color w:val="000000"/>
          <w:sz w:val="24"/>
          <w:szCs w:val="24"/>
          <w:lang w:eastAsia="ru-RU"/>
        </w:rPr>
        <w:t>учитывают</w:t>
      </w:r>
      <w:r w:rsidRPr="00947FF9">
        <w:rPr>
          <w:rFonts w:ascii="Times New Roman" w:eastAsia="Times New Roman" w:hAnsi="Times New Roman" w:cs="Times New Roman"/>
          <w:color w:val="000000"/>
          <w:sz w:val="24"/>
          <w:szCs w:val="24"/>
          <w:lang w:eastAsia="ru-RU"/>
        </w:rPr>
        <w:t xml:space="preserve"> число взаимодействий между агентами, но </w:t>
      </w:r>
      <w:r>
        <w:rPr>
          <w:rFonts w:ascii="Times New Roman" w:eastAsia="Times New Roman" w:hAnsi="Times New Roman" w:cs="Times New Roman"/>
          <w:color w:val="000000"/>
          <w:sz w:val="24"/>
          <w:szCs w:val="24"/>
          <w:lang w:eastAsia="ru-RU"/>
        </w:rPr>
        <w:t>при этом</w:t>
      </w:r>
      <w:r w:rsidRPr="00947FF9">
        <w:rPr>
          <w:rFonts w:ascii="Times New Roman" w:eastAsia="Times New Roman" w:hAnsi="Times New Roman" w:cs="Times New Roman"/>
          <w:color w:val="000000"/>
          <w:sz w:val="24"/>
          <w:szCs w:val="24"/>
          <w:lang w:eastAsia="ru-RU"/>
        </w:rPr>
        <w:t xml:space="preserve"> игнорир</w:t>
      </w:r>
      <w:r>
        <w:rPr>
          <w:rFonts w:ascii="Times New Roman" w:eastAsia="Times New Roman" w:hAnsi="Times New Roman" w:cs="Times New Roman"/>
          <w:color w:val="000000"/>
          <w:sz w:val="24"/>
          <w:szCs w:val="24"/>
          <w:lang w:eastAsia="ru-RU"/>
        </w:rPr>
        <w:t>уют информацию об их интенсивности</w:t>
      </w:r>
      <w:r w:rsidRPr="00947FF9">
        <w:rPr>
          <w:rFonts w:ascii="Times New Roman" w:eastAsia="Times New Roman" w:hAnsi="Times New Roman" w:cs="Times New Roman"/>
          <w:color w:val="000000"/>
          <w:sz w:val="24"/>
          <w:szCs w:val="24"/>
          <w:lang w:eastAsia="ru-RU"/>
        </w:rPr>
        <w:t>.</w:t>
      </w:r>
    </w:p>
    <w:p w:rsidR="00294FE9" w:rsidRDefault="00294FE9" w:rsidP="00D35F03">
      <w:pPr>
        <w:spacing w:after="0" w:line="36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w:t>
      </w:r>
      <w:r w:rsidRPr="00294FE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уже</w:t>
      </w:r>
      <w:r w:rsidRPr="00294FE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было</w:t>
      </w:r>
      <w:r w:rsidRPr="00294FE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отмечено</w:t>
      </w:r>
      <w:r w:rsidRPr="00294FE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ранее</w:t>
      </w:r>
      <w:r w:rsidRPr="00294FE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данная</w:t>
      </w:r>
      <w:r w:rsidRPr="00294FE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проблема</w:t>
      </w:r>
      <w:r w:rsidRPr="00294FE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была</w:t>
      </w:r>
      <w:r w:rsidRPr="00294FE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решена</w:t>
      </w:r>
      <w:r w:rsidRPr="00294FE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w:t>
      </w:r>
      <w:r w:rsidRPr="00294FE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работе</w:t>
      </w:r>
      <w:r w:rsidRPr="00294FE9">
        <w:rPr>
          <w:rFonts w:ascii="Times New Roman" w:eastAsia="Times New Roman" w:hAnsi="Times New Roman" w:cs="Times New Roman"/>
          <w:color w:val="000000"/>
          <w:sz w:val="24"/>
          <w:szCs w:val="24"/>
          <w:lang w:eastAsia="ru-RU"/>
        </w:rPr>
        <w:t xml:space="preserve"> </w:t>
      </w:r>
      <w:r w:rsidR="00D35F03" w:rsidRPr="00294FE9">
        <w:rPr>
          <w:rFonts w:ascii="Times New Roman" w:eastAsia="Times New Roman" w:hAnsi="Times New Roman" w:cs="Times New Roman"/>
          <w:color w:val="000000"/>
          <w:sz w:val="24"/>
          <w:szCs w:val="24"/>
          <w:lang w:eastAsia="ru-RU"/>
        </w:rPr>
        <w:t>(</w:t>
      </w:r>
      <w:r w:rsidR="00D35F03" w:rsidRPr="007D3657">
        <w:rPr>
          <w:rFonts w:ascii="Times New Roman" w:eastAsia="Times New Roman" w:hAnsi="Times New Roman" w:cs="Times New Roman"/>
          <w:color w:val="000000"/>
          <w:sz w:val="24"/>
          <w:szCs w:val="24"/>
          <w:lang w:val="en-US" w:eastAsia="ru-RU"/>
        </w:rPr>
        <w:t>Aleskerov</w:t>
      </w:r>
      <w:r w:rsidR="00D35F03" w:rsidRPr="00294FE9">
        <w:rPr>
          <w:rFonts w:ascii="Times New Roman" w:eastAsia="Times New Roman" w:hAnsi="Times New Roman" w:cs="Times New Roman"/>
          <w:color w:val="000000"/>
          <w:sz w:val="24"/>
          <w:szCs w:val="24"/>
          <w:lang w:eastAsia="ru-RU"/>
        </w:rPr>
        <w:t xml:space="preserve"> </w:t>
      </w:r>
      <w:r w:rsidR="00D35F03" w:rsidRPr="007D3657">
        <w:rPr>
          <w:rFonts w:ascii="Times New Roman" w:eastAsia="Times New Roman" w:hAnsi="Times New Roman" w:cs="Times New Roman"/>
          <w:color w:val="000000"/>
          <w:sz w:val="24"/>
          <w:szCs w:val="24"/>
          <w:lang w:val="en-US" w:eastAsia="ru-RU"/>
        </w:rPr>
        <w:t>et</w:t>
      </w:r>
      <w:r w:rsidR="00D35F03" w:rsidRPr="00294FE9">
        <w:rPr>
          <w:rFonts w:ascii="Times New Roman" w:eastAsia="Times New Roman" w:hAnsi="Times New Roman" w:cs="Times New Roman"/>
          <w:color w:val="000000"/>
          <w:sz w:val="24"/>
          <w:szCs w:val="24"/>
          <w:lang w:eastAsia="ru-RU"/>
        </w:rPr>
        <w:t xml:space="preserve"> </w:t>
      </w:r>
      <w:r w:rsidR="00D35F03" w:rsidRPr="007D3657">
        <w:rPr>
          <w:rFonts w:ascii="Times New Roman" w:eastAsia="Times New Roman" w:hAnsi="Times New Roman" w:cs="Times New Roman"/>
          <w:color w:val="000000"/>
          <w:sz w:val="24"/>
          <w:szCs w:val="24"/>
          <w:lang w:val="en-US" w:eastAsia="ru-RU"/>
        </w:rPr>
        <w:t>al</w:t>
      </w:r>
      <w:r w:rsidR="00D35F03" w:rsidRPr="00294FE9">
        <w:rPr>
          <w:rFonts w:ascii="Times New Roman" w:eastAsia="Times New Roman" w:hAnsi="Times New Roman" w:cs="Times New Roman"/>
          <w:color w:val="000000"/>
          <w:sz w:val="24"/>
          <w:szCs w:val="24"/>
          <w:lang w:eastAsia="ru-RU"/>
        </w:rPr>
        <w:t>., 2014)</w:t>
      </w:r>
      <w:r>
        <w:rPr>
          <w:rFonts w:ascii="Times New Roman" w:eastAsia="Times New Roman" w:hAnsi="Times New Roman" w:cs="Times New Roman"/>
          <w:color w:val="000000"/>
          <w:sz w:val="24"/>
          <w:szCs w:val="24"/>
          <w:lang w:eastAsia="ru-RU"/>
        </w:rPr>
        <w:t xml:space="preserve">, где авторами был предложен индекс ключевых заемщиков для выявления наиболее значимых элементов на рынке займов. </w:t>
      </w:r>
      <w:r w:rsidRPr="00294FE9">
        <w:rPr>
          <w:rFonts w:ascii="Times New Roman" w:eastAsia="Times New Roman" w:hAnsi="Times New Roman" w:cs="Times New Roman"/>
          <w:color w:val="000000"/>
          <w:sz w:val="24"/>
          <w:szCs w:val="24"/>
          <w:lang w:eastAsia="ru-RU"/>
        </w:rPr>
        <w:t xml:space="preserve">Для </w:t>
      </w:r>
      <w:r>
        <w:rPr>
          <w:rFonts w:ascii="Times New Roman" w:eastAsia="Times New Roman" w:hAnsi="Times New Roman" w:cs="Times New Roman"/>
          <w:color w:val="000000"/>
          <w:sz w:val="24"/>
          <w:szCs w:val="24"/>
          <w:lang w:eastAsia="ru-RU"/>
        </w:rPr>
        <w:t xml:space="preserve">случая </w:t>
      </w:r>
      <w:r w:rsidRPr="00294FE9">
        <w:rPr>
          <w:rFonts w:ascii="Times New Roman" w:eastAsia="Times New Roman" w:hAnsi="Times New Roman" w:cs="Times New Roman"/>
          <w:color w:val="000000"/>
          <w:sz w:val="24"/>
          <w:szCs w:val="24"/>
          <w:lang w:eastAsia="ru-RU"/>
        </w:rPr>
        <w:t>одного кредитора</w:t>
      </w:r>
      <w:r>
        <w:rPr>
          <w:rFonts w:ascii="Times New Roman" w:eastAsia="Times New Roman" w:hAnsi="Times New Roman" w:cs="Times New Roman"/>
          <w:color w:val="000000"/>
          <w:sz w:val="24"/>
          <w:szCs w:val="24"/>
          <w:lang w:eastAsia="ru-RU"/>
        </w:rPr>
        <w:t xml:space="preserve"> и</w:t>
      </w:r>
      <w:r w:rsidRPr="00294FE9">
        <w:rPr>
          <w:rFonts w:ascii="Times New Roman" w:eastAsia="Times New Roman" w:hAnsi="Times New Roman" w:cs="Times New Roman"/>
          <w:color w:val="000000"/>
          <w:sz w:val="24"/>
          <w:szCs w:val="24"/>
          <w:lang w:eastAsia="ru-RU"/>
        </w:rPr>
        <w:t xml:space="preserve"> многих заемщик</w:t>
      </w:r>
      <w:r>
        <w:rPr>
          <w:rFonts w:ascii="Times New Roman" w:eastAsia="Times New Roman" w:hAnsi="Times New Roman" w:cs="Times New Roman"/>
          <w:color w:val="000000"/>
          <w:sz w:val="24"/>
          <w:szCs w:val="24"/>
          <w:lang w:eastAsia="ru-RU"/>
        </w:rPr>
        <w:t>ов</w:t>
      </w:r>
      <w:r w:rsidRPr="00294FE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данный</w:t>
      </w:r>
      <w:r w:rsidRPr="00294FE9">
        <w:rPr>
          <w:rFonts w:ascii="Times New Roman" w:eastAsia="Times New Roman" w:hAnsi="Times New Roman" w:cs="Times New Roman"/>
          <w:color w:val="000000"/>
          <w:sz w:val="24"/>
          <w:szCs w:val="24"/>
          <w:lang w:eastAsia="ru-RU"/>
        </w:rPr>
        <w:t xml:space="preserve"> индекс рассчитывается </w:t>
      </w:r>
      <w:r>
        <w:rPr>
          <w:rFonts w:ascii="Times New Roman" w:eastAsia="Times New Roman" w:hAnsi="Times New Roman" w:cs="Times New Roman"/>
          <w:color w:val="000000"/>
          <w:sz w:val="24"/>
          <w:szCs w:val="24"/>
          <w:lang w:eastAsia="ru-RU"/>
        </w:rPr>
        <w:t xml:space="preserve">по </w:t>
      </w:r>
      <w:r w:rsidRPr="00294FE9">
        <w:rPr>
          <w:rFonts w:ascii="Times New Roman" w:eastAsia="Times New Roman" w:hAnsi="Times New Roman" w:cs="Times New Roman"/>
          <w:color w:val="000000"/>
          <w:sz w:val="24"/>
          <w:szCs w:val="24"/>
          <w:lang w:eastAsia="ru-RU"/>
        </w:rPr>
        <w:t>каждо</w:t>
      </w:r>
      <w:r>
        <w:rPr>
          <w:rFonts w:ascii="Times New Roman" w:eastAsia="Times New Roman" w:hAnsi="Times New Roman" w:cs="Times New Roman"/>
          <w:color w:val="000000"/>
          <w:sz w:val="24"/>
          <w:szCs w:val="24"/>
          <w:lang w:eastAsia="ru-RU"/>
        </w:rPr>
        <w:t>му</w:t>
      </w:r>
      <w:r w:rsidRPr="00294FE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участнику,</w:t>
      </w:r>
      <w:r w:rsidRPr="00294FE9">
        <w:rPr>
          <w:rFonts w:ascii="Times New Roman" w:eastAsia="Times New Roman" w:hAnsi="Times New Roman" w:cs="Times New Roman"/>
          <w:color w:val="000000"/>
          <w:sz w:val="24"/>
          <w:szCs w:val="24"/>
          <w:lang w:eastAsia="ru-RU"/>
        </w:rPr>
        <w:t xml:space="preserve"> принима</w:t>
      </w:r>
      <w:r>
        <w:rPr>
          <w:rFonts w:ascii="Times New Roman" w:eastAsia="Times New Roman" w:hAnsi="Times New Roman" w:cs="Times New Roman"/>
          <w:color w:val="000000"/>
          <w:sz w:val="24"/>
          <w:szCs w:val="24"/>
          <w:lang w:eastAsia="ru-RU"/>
        </w:rPr>
        <w:t>я</w:t>
      </w:r>
      <w:r w:rsidRPr="00294FE9">
        <w:rPr>
          <w:rFonts w:ascii="Times New Roman" w:eastAsia="Times New Roman" w:hAnsi="Times New Roman" w:cs="Times New Roman"/>
          <w:color w:val="000000"/>
          <w:sz w:val="24"/>
          <w:szCs w:val="24"/>
          <w:lang w:eastAsia="ru-RU"/>
        </w:rPr>
        <w:t xml:space="preserve"> во внимание </w:t>
      </w:r>
      <w:r>
        <w:rPr>
          <w:rFonts w:ascii="Times New Roman" w:eastAsia="Times New Roman" w:hAnsi="Times New Roman" w:cs="Times New Roman"/>
          <w:color w:val="000000"/>
          <w:sz w:val="24"/>
          <w:szCs w:val="24"/>
          <w:lang w:eastAsia="ru-RU"/>
        </w:rPr>
        <w:t xml:space="preserve">ближайшие </w:t>
      </w:r>
      <w:r w:rsidRPr="00294FE9">
        <w:rPr>
          <w:rFonts w:ascii="Times New Roman" w:eastAsia="Times New Roman" w:hAnsi="Times New Roman" w:cs="Times New Roman"/>
          <w:color w:val="000000"/>
          <w:sz w:val="24"/>
          <w:szCs w:val="24"/>
          <w:lang w:eastAsia="ru-RU"/>
        </w:rPr>
        <w:t>взаимодействи</w:t>
      </w:r>
      <w:r>
        <w:rPr>
          <w:rFonts w:ascii="Times New Roman" w:eastAsia="Times New Roman" w:hAnsi="Times New Roman" w:cs="Times New Roman"/>
          <w:color w:val="000000"/>
          <w:sz w:val="24"/>
          <w:szCs w:val="24"/>
          <w:lang w:eastAsia="ru-RU"/>
        </w:rPr>
        <w:t>я</w:t>
      </w:r>
      <w:r w:rsidRPr="00294FE9">
        <w:rPr>
          <w:rFonts w:ascii="Times New Roman" w:eastAsia="Times New Roman" w:hAnsi="Times New Roman" w:cs="Times New Roman"/>
          <w:color w:val="000000"/>
          <w:sz w:val="24"/>
          <w:szCs w:val="24"/>
          <w:lang w:eastAsia="ru-RU"/>
        </w:rPr>
        <w:t xml:space="preserve"> между каждым кредитором и его заемщик</w:t>
      </w:r>
      <w:r>
        <w:rPr>
          <w:rFonts w:ascii="Times New Roman" w:eastAsia="Times New Roman" w:hAnsi="Times New Roman" w:cs="Times New Roman"/>
          <w:color w:val="000000"/>
          <w:sz w:val="24"/>
          <w:szCs w:val="24"/>
          <w:lang w:eastAsia="ru-RU"/>
        </w:rPr>
        <w:t xml:space="preserve">ами, а также влияние этих заемщиков в ключевых </w:t>
      </w:r>
      <w:r w:rsidR="007159E6">
        <w:rPr>
          <w:rFonts w:ascii="Times New Roman" w:eastAsia="Times New Roman" w:hAnsi="Times New Roman" w:cs="Times New Roman"/>
          <w:color w:val="000000"/>
          <w:sz w:val="24"/>
          <w:szCs w:val="24"/>
          <w:lang w:eastAsia="ru-RU"/>
        </w:rPr>
        <w:t>группах</w:t>
      </w:r>
      <w:r w:rsidR="007159E6">
        <w:rPr>
          <w:rStyle w:val="a5"/>
          <w:rFonts w:ascii="Times New Roman" w:eastAsia="Times New Roman" w:hAnsi="Times New Roman" w:cs="Times New Roman"/>
          <w:color w:val="000000"/>
          <w:sz w:val="24"/>
          <w:szCs w:val="24"/>
          <w:lang w:eastAsia="ru-RU"/>
        </w:rPr>
        <w:footnoteReference w:id="5"/>
      </w:r>
      <w:r>
        <w:rPr>
          <w:rFonts w:ascii="Times New Roman" w:eastAsia="Times New Roman" w:hAnsi="Times New Roman" w:cs="Times New Roman"/>
          <w:color w:val="000000"/>
          <w:sz w:val="24"/>
          <w:szCs w:val="24"/>
          <w:lang w:eastAsia="ru-RU"/>
        </w:rPr>
        <w:t>. Для случая с несколькими кредиторами</w:t>
      </w:r>
      <w:r w:rsidR="007159E6">
        <w:rPr>
          <w:rFonts w:ascii="Times New Roman" w:eastAsia="Times New Roman" w:hAnsi="Times New Roman" w:cs="Times New Roman"/>
          <w:color w:val="000000"/>
          <w:sz w:val="24"/>
          <w:szCs w:val="24"/>
          <w:lang w:eastAsia="ru-RU"/>
        </w:rPr>
        <w:t xml:space="preserve"> </w:t>
      </w:r>
      <w:r w:rsidR="007159E6">
        <w:rPr>
          <w:rFonts w:ascii="Times New Roman" w:eastAsia="Times New Roman" w:hAnsi="Times New Roman" w:cs="Times New Roman"/>
          <w:color w:val="000000"/>
          <w:sz w:val="24"/>
          <w:szCs w:val="24"/>
          <w:lang w:eastAsia="ru-RU"/>
        </w:rPr>
        <w:lastRenderedPageBreak/>
        <w:t>агрегированный индекс рассчитывается с учетом относительных весов каждого из кредиторов.</w:t>
      </w:r>
    </w:p>
    <w:p w:rsidR="000E0DA7" w:rsidRPr="000E0DA7" w:rsidRDefault="000E0DA7" w:rsidP="00D35F03">
      <w:pPr>
        <w:spacing w:after="0" w:line="360" w:lineRule="auto"/>
        <w:ind w:firstLine="72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Предположим для нашего гипотетического значение квоты </w:t>
      </w:r>
      <w:r>
        <w:rPr>
          <w:rFonts w:ascii="Times New Roman" w:eastAsia="Times New Roman" w:hAnsi="Times New Roman" w:cs="Times New Roman"/>
          <w:sz w:val="24"/>
          <w:szCs w:val="24"/>
          <w:lang w:val="en-US" w:eastAsia="ru-RU"/>
        </w:rPr>
        <w:t>q</w:t>
      </w:r>
      <w:r w:rsidRPr="000E0D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равное 25%. и рассчитаем значения индекса ключевых заемщиков. Результаты</w:t>
      </w:r>
      <w:r w:rsidRPr="000E0DA7">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показаны</w:t>
      </w:r>
      <w:r w:rsidRPr="000E0DA7">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в</w:t>
      </w:r>
      <w:r w:rsidRPr="000E0DA7">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таблице</w:t>
      </w:r>
      <w:r w:rsidRPr="000E0DA7">
        <w:rPr>
          <w:rFonts w:ascii="Times New Roman" w:eastAsia="Times New Roman" w:hAnsi="Times New Roman" w:cs="Times New Roman"/>
          <w:sz w:val="24"/>
          <w:szCs w:val="24"/>
          <w:lang w:val="en-US" w:eastAsia="ru-RU"/>
        </w:rPr>
        <w:t xml:space="preserve"> 2.</w:t>
      </w:r>
    </w:p>
    <w:p w:rsidR="000E0DA7" w:rsidRPr="000E0DA7" w:rsidRDefault="000E0DA7" w:rsidP="000E0DA7">
      <w:pPr>
        <w:spacing w:after="0" w:line="360" w:lineRule="auto"/>
        <w:ind w:firstLine="709"/>
        <w:contextualSpacing/>
        <w:jc w:val="center"/>
        <w:rPr>
          <w:rFonts w:ascii="Times New Roman" w:hAnsi="Times New Roman" w:cs="Times New Roman"/>
          <w:sz w:val="24"/>
          <w:szCs w:val="24"/>
        </w:rPr>
      </w:pPr>
      <w:r>
        <w:rPr>
          <w:rFonts w:ascii="Times New Roman" w:eastAsia="Times New Roman" w:hAnsi="Times New Roman" w:cs="Times New Roman"/>
          <w:b/>
          <w:bCs/>
          <w:sz w:val="24"/>
          <w:szCs w:val="24"/>
        </w:rPr>
        <w:t>Таблица</w:t>
      </w:r>
      <w:r w:rsidRPr="000E0DA7">
        <w:rPr>
          <w:rFonts w:ascii="Times New Roman" w:eastAsia="Times New Roman" w:hAnsi="Times New Roman" w:cs="Times New Roman"/>
          <w:b/>
          <w:bCs/>
          <w:sz w:val="24"/>
          <w:szCs w:val="24"/>
          <w:lang w:val="en-US"/>
        </w:rPr>
        <w:t xml:space="preserve"> </w:t>
      </w:r>
      <w:r w:rsidR="00BB7917">
        <w:rPr>
          <w:rFonts w:ascii="Times New Roman" w:eastAsia="Times New Roman" w:hAnsi="Times New Roman" w:cs="Times New Roman"/>
          <w:b/>
          <w:bCs/>
          <w:sz w:val="24"/>
          <w:szCs w:val="24"/>
          <w:lang w:val="en-US"/>
        </w:rPr>
        <w:fldChar w:fldCharType="begin"/>
      </w:r>
      <w:r>
        <w:rPr>
          <w:rFonts w:ascii="Times New Roman" w:eastAsia="Times New Roman" w:hAnsi="Times New Roman" w:cs="Times New Roman"/>
          <w:b/>
          <w:bCs/>
          <w:sz w:val="24"/>
          <w:szCs w:val="24"/>
          <w:lang w:val="en-US"/>
        </w:rPr>
        <w:instrText xml:space="preserve"> AUTONUM  \* Arabic </w:instrText>
      </w:r>
      <w:r w:rsidR="00BB7917">
        <w:rPr>
          <w:rFonts w:ascii="Times New Roman" w:eastAsia="Times New Roman" w:hAnsi="Times New Roman" w:cs="Times New Roman"/>
          <w:b/>
          <w:bCs/>
          <w:sz w:val="24"/>
          <w:szCs w:val="24"/>
          <w:lang w:val="en-US"/>
        </w:rPr>
        <w:fldChar w:fldCharType="end"/>
      </w:r>
      <w:r w:rsidRPr="0078064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Индекс ключевых заемщиков</w:t>
      </w:r>
    </w:p>
    <w:tbl>
      <w:tblPr>
        <w:tblStyle w:val="af"/>
        <w:tblW w:w="0" w:type="auto"/>
        <w:jc w:val="center"/>
        <w:tblLook w:val="04A0"/>
      </w:tblPr>
      <w:tblGrid>
        <w:gridCol w:w="1129"/>
        <w:gridCol w:w="596"/>
        <w:gridCol w:w="597"/>
        <w:gridCol w:w="876"/>
        <w:gridCol w:w="821"/>
        <w:gridCol w:w="876"/>
        <w:gridCol w:w="876"/>
        <w:gridCol w:w="876"/>
        <w:gridCol w:w="876"/>
        <w:gridCol w:w="1799"/>
      </w:tblGrid>
      <w:tr w:rsidR="000E0DA7" w:rsidRPr="000E0DA7" w:rsidTr="000B5FD9">
        <w:trPr>
          <w:tblHeader/>
          <w:jc w:val="center"/>
        </w:trPr>
        <w:tc>
          <w:tcPr>
            <w:tcW w:w="1056" w:type="dxa"/>
            <w:vMerge w:val="restart"/>
            <w:vAlign w:val="center"/>
          </w:tcPr>
          <w:p w:rsidR="000E0DA7" w:rsidRPr="000E0DA7" w:rsidRDefault="000E0DA7" w:rsidP="000E0DA7">
            <w:pPr>
              <w:contextualSpacing/>
              <w:jc w:val="center"/>
              <w:rPr>
                <w:rFonts w:ascii="Times New Roman" w:hAnsi="Times New Roman" w:cs="Times New Roman"/>
                <w:b/>
              </w:rPr>
            </w:pPr>
            <w:r w:rsidRPr="000E0DA7">
              <w:rPr>
                <w:rFonts w:ascii="Times New Roman" w:eastAsia="Times New Roman" w:hAnsi="Times New Roman" w:cs="Times New Roman"/>
                <w:b/>
                <w:bCs/>
              </w:rPr>
              <w:t>Заемщик</w:t>
            </w:r>
          </w:p>
        </w:tc>
        <w:tc>
          <w:tcPr>
            <w:tcW w:w="6352" w:type="dxa"/>
            <w:gridSpan w:val="8"/>
            <w:vAlign w:val="center"/>
          </w:tcPr>
          <w:p w:rsidR="000E0DA7" w:rsidRPr="000E0DA7" w:rsidRDefault="000E0DA7" w:rsidP="000E0DA7">
            <w:pPr>
              <w:contextualSpacing/>
              <w:jc w:val="center"/>
              <w:rPr>
                <w:rFonts w:ascii="Times New Roman" w:hAnsi="Times New Roman" w:cs="Times New Roman"/>
                <w:b/>
                <w:lang w:val="en-US"/>
              </w:rPr>
            </w:pPr>
            <w:r w:rsidRPr="000E0DA7">
              <w:rPr>
                <w:rFonts w:ascii="Times New Roman" w:eastAsia="Times New Roman" w:hAnsi="Times New Roman" w:cs="Times New Roman"/>
                <w:b/>
                <w:bCs/>
              </w:rPr>
              <w:t>Индекс ключевых заемщиков</w:t>
            </w:r>
          </w:p>
        </w:tc>
        <w:tc>
          <w:tcPr>
            <w:tcW w:w="976" w:type="dxa"/>
            <w:vMerge w:val="restart"/>
            <w:vAlign w:val="center"/>
          </w:tcPr>
          <w:p w:rsidR="000E0DA7" w:rsidRPr="000E0DA7" w:rsidRDefault="000E0DA7" w:rsidP="000E0DA7">
            <w:pPr>
              <w:contextualSpacing/>
              <w:jc w:val="center"/>
              <w:rPr>
                <w:rFonts w:ascii="Times New Roman" w:hAnsi="Times New Roman" w:cs="Times New Roman"/>
                <w:b/>
                <w:lang w:val="en-US"/>
              </w:rPr>
            </w:pPr>
            <w:r w:rsidRPr="000E0DA7">
              <w:rPr>
                <w:rFonts w:ascii="Times New Roman" w:eastAsia="Times New Roman" w:hAnsi="Times New Roman" w:cs="Times New Roman"/>
                <w:b/>
                <w:bCs/>
              </w:rPr>
              <w:t>Относительные веса</w:t>
            </w:r>
          </w:p>
        </w:tc>
      </w:tr>
      <w:tr w:rsidR="000E0DA7" w:rsidRPr="000E0DA7" w:rsidTr="000B5FD9">
        <w:trPr>
          <w:tblHeader/>
          <w:jc w:val="center"/>
        </w:trPr>
        <w:tc>
          <w:tcPr>
            <w:tcW w:w="1056" w:type="dxa"/>
            <w:vMerge/>
          </w:tcPr>
          <w:p w:rsidR="000E0DA7" w:rsidRPr="000E0DA7" w:rsidRDefault="000E0DA7" w:rsidP="000E0DA7">
            <w:pPr>
              <w:contextualSpacing/>
              <w:jc w:val="both"/>
              <w:rPr>
                <w:rFonts w:ascii="Times New Roman" w:hAnsi="Times New Roman" w:cs="Times New Roman"/>
                <w:b/>
                <w:lang w:val="en-US"/>
              </w:rPr>
            </w:pPr>
          </w:p>
        </w:tc>
        <w:tc>
          <w:tcPr>
            <w:tcW w:w="596" w:type="dxa"/>
            <w:vAlign w:val="center"/>
          </w:tcPr>
          <w:p w:rsidR="000E0DA7" w:rsidRPr="000E0DA7" w:rsidRDefault="000E0DA7" w:rsidP="000E0DA7">
            <w:pPr>
              <w:contextualSpacing/>
              <w:jc w:val="center"/>
              <w:rPr>
                <w:rFonts w:ascii="Times New Roman" w:hAnsi="Times New Roman" w:cs="Times New Roman"/>
                <w:b/>
                <w:lang w:val="en-US"/>
              </w:rPr>
            </w:pPr>
            <w:r w:rsidRPr="000E0DA7">
              <w:rPr>
                <w:rFonts w:ascii="Times New Roman" w:eastAsia="Times New Roman" w:hAnsi="Times New Roman" w:cs="Times New Roman"/>
                <w:b/>
                <w:bCs/>
                <w:lang w:val="en-US"/>
              </w:rPr>
              <w:t>1</w:t>
            </w:r>
          </w:p>
        </w:tc>
        <w:tc>
          <w:tcPr>
            <w:tcW w:w="597" w:type="dxa"/>
            <w:vAlign w:val="center"/>
          </w:tcPr>
          <w:p w:rsidR="000E0DA7" w:rsidRPr="000E0DA7" w:rsidRDefault="000E0DA7" w:rsidP="000E0DA7">
            <w:pPr>
              <w:contextualSpacing/>
              <w:jc w:val="center"/>
              <w:rPr>
                <w:rFonts w:ascii="Times New Roman" w:hAnsi="Times New Roman" w:cs="Times New Roman"/>
                <w:b/>
                <w:lang w:val="en-US"/>
              </w:rPr>
            </w:pPr>
            <w:r w:rsidRPr="000E0DA7">
              <w:rPr>
                <w:rFonts w:ascii="Times New Roman" w:eastAsia="Times New Roman" w:hAnsi="Times New Roman" w:cs="Times New Roman"/>
                <w:b/>
                <w:bCs/>
                <w:lang w:val="en-US"/>
              </w:rPr>
              <w:t>2</w:t>
            </w:r>
          </w:p>
        </w:tc>
        <w:tc>
          <w:tcPr>
            <w:tcW w:w="876" w:type="dxa"/>
            <w:vAlign w:val="center"/>
          </w:tcPr>
          <w:p w:rsidR="000E0DA7" w:rsidRPr="000E0DA7" w:rsidRDefault="000E0DA7" w:rsidP="000E0DA7">
            <w:pPr>
              <w:contextualSpacing/>
              <w:jc w:val="center"/>
              <w:rPr>
                <w:rFonts w:ascii="Times New Roman" w:hAnsi="Times New Roman" w:cs="Times New Roman"/>
                <w:b/>
                <w:lang w:val="en-US"/>
              </w:rPr>
            </w:pPr>
            <w:r w:rsidRPr="000E0DA7">
              <w:rPr>
                <w:rFonts w:ascii="Times New Roman" w:eastAsia="Times New Roman" w:hAnsi="Times New Roman" w:cs="Times New Roman"/>
                <w:b/>
                <w:bCs/>
                <w:lang w:val="en-US"/>
              </w:rPr>
              <w:t>3</w:t>
            </w:r>
          </w:p>
        </w:tc>
        <w:tc>
          <w:tcPr>
            <w:tcW w:w="779" w:type="dxa"/>
            <w:vAlign w:val="center"/>
          </w:tcPr>
          <w:p w:rsidR="000E0DA7" w:rsidRPr="000E0DA7" w:rsidRDefault="000E0DA7" w:rsidP="000E0DA7">
            <w:pPr>
              <w:contextualSpacing/>
              <w:jc w:val="center"/>
              <w:rPr>
                <w:rFonts w:ascii="Times New Roman" w:hAnsi="Times New Roman" w:cs="Times New Roman"/>
                <w:b/>
                <w:lang w:val="en-US"/>
              </w:rPr>
            </w:pPr>
            <w:r w:rsidRPr="000E0DA7">
              <w:rPr>
                <w:rFonts w:ascii="Times New Roman" w:eastAsia="Times New Roman" w:hAnsi="Times New Roman" w:cs="Times New Roman"/>
                <w:b/>
                <w:bCs/>
                <w:lang w:val="en-US"/>
              </w:rPr>
              <w:t>4</w:t>
            </w:r>
          </w:p>
        </w:tc>
        <w:tc>
          <w:tcPr>
            <w:tcW w:w="876" w:type="dxa"/>
            <w:vAlign w:val="center"/>
          </w:tcPr>
          <w:p w:rsidR="000E0DA7" w:rsidRPr="000E0DA7" w:rsidRDefault="000E0DA7" w:rsidP="000E0DA7">
            <w:pPr>
              <w:contextualSpacing/>
              <w:jc w:val="center"/>
              <w:rPr>
                <w:rFonts w:ascii="Times New Roman" w:hAnsi="Times New Roman" w:cs="Times New Roman"/>
                <w:b/>
                <w:lang w:val="en-US"/>
              </w:rPr>
            </w:pPr>
            <w:r w:rsidRPr="000E0DA7">
              <w:rPr>
                <w:rFonts w:ascii="Times New Roman" w:eastAsia="Times New Roman" w:hAnsi="Times New Roman" w:cs="Times New Roman"/>
                <w:b/>
                <w:bCs/>
                <w:lang w:val="en-US"/>
              </w:rPr>
              <w:t>5</w:t>
            </w:r>
          </w:p>
        </w:tc>
        <w:tc>
          <w:tcPr>
            <w:tcW w:w="876" w:type="dxa"/>
            <w:vAlign w:val="center"/>
          </w:tcPr>
          <w:p w:rsidR="000E0DA7" w:rsidRPr="000E0DA7" w:rsidRDefault="000E0DA7" w:rsidP="000E0DA7">
            <w:pPr>
              <w:contextualSpacing/>
              <w:jc w:val="center"/>
              <w:rPr>
                <w:rFonts w:ascii="Times New Roman" w:hAnsi="Times New Roman" w:cs="Times New Roman"/>
                <w:b/>
                <w:lang w:val="en-US"/>
              </w:rPr>
            </w:pPr>
            <w:r w:rsidRPr="000E0DA7">
              <w:rPr>
                <w:rFonts w:ascii="Times New Roman" w:eastAsia="Times New Roman" w:hAnsi="Times New Roman" w:cs="Times New Roman"/>
                <w:b/>
                <w:bCs/>
                <w:lang w:val="en-US"/>
              </w:rPr>
              <w:t>6</w:t>
            </w:r>
          </w:p>
        </w:tc>
        <w:tc>
          <w:tcPr>
            <w:tcW w:w="876" w:type="dxa"/>
            <w:vAlign w:val="center"/>
          </w:tcPr>
          <w:p w:rsidR="000E0DA7" w:rsidRPr="000E0DA7" w:rsidRDefault="000E0DA7" w:rsidP="000E0DA7">
            <w:pPr>
              <w:contextualSpacing/>
              <w:jc w:val="center"/>
              <w:rPr>
                <w:rFonts w:ascii="Times New Roman" w:hAnsi="Times New Roman" w:cs="Times New Roman"/>
                <w:b/>
                <w:lang w:val="en-US"/>
              </w:rPr>
            </w:pPr>
            <w:r w:rsidRPr="000E0DA7">
              <w:rPr>
                <w:rFonts w:ascii="Times New Roman" w:eastAsia="Times New Roman" w:hAnsi="Times New Roman" w:cs="Times New Roman"/>
                <w:b/>
                <w:bCs/>
                <w:lang w:val="en-US"/>
              </w:rPr>
              <w:t>7</w:t>
            </w:r>
          </w:p>
        </w:tc>
        <w:tc>
          <w:tcPr>
            <w:tcW w:w="876" w:type="dxa"/>
            <w:vAlign w:val="center"/>
          </w:tcPr>
          <w:p w:rsidR="000E0DA7" w:rsidRPr="000E0DA7" w:rsidRDefault="000E0DA7" w:rsidP="000E0DA7">
            <w:pPr>
              <w:contextualSpacing/>
              <w:jc w:val="center"/>
              <w:rPr>
                <w:rFonts w:ascii="Times New Roman" w:hAnsi="Times New Roman" w:cs="Times New Roman"/>
                <w:b/>
                <w:lang w:val="en-US"/>
              </w:rPr>
            </w:pPr>
            <w:r w:rsidRPr="000E0DA7">
              <w:rPr>
                <w:rFonts w:ascii="Times New Roman" w:eastAsia="Times New Roman" w:hAnsi="Times New Roman" w:cs="Times New Roman"/>
                <w:b/>
                <w:bCs/>
                <w:lang w:val="en-US"/>
              </w:rPr>
              <w:t>8</w:t>
            </w:r>
          </w:p>
        </w:tc>
        <w:tc>
          <w:tcPr>
            <w:tcW w:w="976" w:type="dxa"/>
            <w:vMerge/>
          </w:tcPr>
          <w:p w:rsidR="000E0DA7" w:rsidRPr="000E0DA7" w:rsidRDefault="000E0DA7" w:rsidP="000E0DA7">
            <w:pPr>
              <w:contextualSpacing/>
              <w:jc w:val="both"/>
              <w:rPr>
                <w:rFonts w:ascii="Times New Roman" w:hAnsi="Times New Roman" w:cs="Times New Roman"/>
                <w:lang w:val="en-US"/>
              </w:rPr>
            </w:pPr>
          </w:p>
        </w:tc>
      </w:tr>
      <w:tr w:rsidR="000E0DA7" w:rsidRPr="000E0DA7" w:rsidTr="000B5FD9">
        <w:trPr>
          <w:jc w:val="center"/>
        </w:trPr>
        <w:tc>
          <w:tcPr>
            <w:tcW w:w="1056" w:type="dxa"/>
          </w:tcPr>
          <w:p w:rsidR="000E0DA7" w:rsidRPr="000E0DA7" w:rsidRDefault="000E0DA7" w:rsidP="000E0DA7">
            <w:pPr>
              <w:contextualSpacing/>
              <w:jc w:val="center"/>
              <w:rPr>
                <w:rFonts w:ascii="Times New Roman" w:hAnsi="Times New Roman" w:cs="Times New Roman"/>
                <w:lang w:val="en-US"/>
              </w:rPr>
            </w:pPr>
            <w:r w:rsidRPr="000E0DA7">
              <w:rPr>
                <w:rFonts w:ascii="Times New Roman" w:eastAsia="Times New Roman" w:hAnsi="Times New Roman" w:cs="Times New Roman"/>
                <w:lang w:val="en-US"/>
              </w:rPr>
              <w:t>L=1</w:t>
            </w:r>
          </w:p>
        </w:tc>
        <w:tc>
          <w:tcPr>
            <w:tcW w:w="596" w:type="dxa"/>
            <w:vAlign w:val="center"/>
          </w:tcPr>
          <w:p w:rsidR="000E0DA7" w:rsidRPr="000E0DA7" w:rsidRDefault="000E0DA7" w:rsidP="000E0DA7">
            <w:pPr>
              <w:contextualSpacing/>
              <w:jc w:val="center"/>
              <w:rPr>
                <w:rFonts w:ascii="Times New Roman" w:hAnsi="Times New Roman" w:cs="Times New Roman"/>
                <w:lang w:val="en-US"/>
              </w:rPr>
            </w:pPr>
            <w:r w:rsidRPr="000E0DA7">
              <w:rPr>
                <w:rFonts w:ascii="Times New Roman" w:eastAsia="Times New Roman" w:hAnsi="Times New Roman" w:cs="Times New Roman"/>
                <w:lang w:val="en-US"/>
              </w:rPr>
              <w:t>0</w:t>
            </w:r>
          </w:p>
        </w:tc>
        <w:tc>
          <w:tcPr>
            <w:tcW w:w="597" w:type="dxa"/>
            <w:vAlign w:val="center"/>
          </w:tcPr>
          <w:p w:rsidR="000E0DA7" w:rsidRPr="000E0DA7" w:rsidRDefault="000E0DA7" w:rsidP="000E0DA7">
            <w:pPr>
              <w:contextualSpacing/>
              <w:jc w:val="center"/>
              <w:rPr>
                <w:rFonts w:ascii="Times New Roman" w:hAnsi="Times New Roman" w:cs="Times New Roman"/>
                <w:lang w:val="en-US"/>
              </w:rPr>
            </w:pPr>
            <w:r w:rsidRPr="000E0DA7">
              <w:rPr>
                <w:rFonts w:ascii="Times New Roman" w:eastAsia="Times New Roman" w:hAnsi="Times New Roman" w:cs="Times New Roman"/>
                <w:lang w:val="en-US"/>
              </w:rPr>
              <w:t>0</w:t>
            </w:r>
          </w:p>
        </w:tc>
        <w:tc>
          <w:tcPr>
            <w:tcW w:w="876" w:type="dxa"/>
            <w:vAlign w:val="center"/>
          </w:tcPr>
          <w:p w:rsidR="000E0DA7" w:rsidRPr="000E0DA7" w:rsidRDefault="000E0DA7" w:rsidP="000E0DA7">
            <w:pPr>
              <w:contextualSpacing/>
              <w:jc w:val="center"/>
              <w:rPr>
                <w:rFonts w:ascii="Times New Roman" w:hAnsi="Times New Roman" w:cs="Times New Roman"/>
                <w:lang w:val="en-US"/>
              </w:rPr>
            </w:pPr>
            <w:r w:rsidRPr="000E0DA7">
              <w:rPr>
                <w:rFonts w:ascii="Times New Roman" w:hAnsi="Times New Roman" w:cs="Times New Roman"/>
                <w:lang w:val="en-US"/>
              </w:rPr>
              <w:t>0.3175</w:t>
            </w:r>
          </w:p>
        </w:tc>
        <w:tc>
          <w:tcPr>
            <w:tcW w:w="779" w:type="dxa"/>
            <w:vAlign w:val="center"/>
          </w:tcPr>
          <w:p w:rsidR="000E0DA7" w:rsidRPr="000E0DA7" w:rsidRDefault="000E0DA7" w:rsidP="000E0DA7">
            <w:pPr>
              <w:contextualSpacing/>
              <w:jc w:val="center"/>
              <w:rPr>
                <w:rFonts w:ascii="Times New Roman" w:hAnsi="Times New Roman" w:cs="Times New Roman"/>
                <w:lang w:val="en-US"/>
              </w:rPr>
            </w:pPr>
            <w:r w:rsidRPr="000E0DA7">
              <w:rPr>
                <w:rFonts w:ascii="Times New Roman" w:hAnsi="Times New Roman" w:cs="Times New Roman"/>
                <w:lang w:val="en-US"/>
              </w:rPr>
              <w:t>0.6875</w:t>
            </w:r>
          </w:p>
        </w:tc>
        <w:tc>
          <w:tcPr>
            <w:tcW w:w="876" w:type="dxa"/>
            <w:vAlign w:val="center"/>
          </w:tcPr>
          <w:p w:rsidR="000E0DA7" w:rsidRPr="000E0DA7" w:rsidRDefault="000E0DA7" w:rsidP="000E0DA7">
            <w:pPr>
              <w:contextualSpacing/>
              <w:jc w:val="center"/>
              <w:rPr>
                <w:rFonts w:ascii="Times New Roman" w:hAnsi="Times New Roman" w:cs="Times New Roman"/>
                <w:lang w:val="en-US"/>
              </w:rPr>
            </w:pPr>
            <w:r w:rsidRPr="000E0DA7">
              <w:rPr>
                <w:rFonts w:ascii="Times New Roman" w:eastAsia="Times New Roman" w:hAnsi="Times New Roman" w:cs="Times New Roman"/>
                <w:lang w:val="en-US"/>
              </w:rPr>
              <w:t>0</w:t>
            </w:r>
          </w:p>
        </w:tc>
        <w:tc>
          <w:tcPr>
            <w:tcW w:w="876" w:type="dxa"/>
            <w:vAlign w:val="center"/>
          </w:tcPr>
          <w:p w:rsidR="000E0DA7" w:rsidRPr="000E0DA7" w:rsidRDefault="000E0DA7" w:rsidP="000E0DA7">
            <w:pPr>
              <w:contextualSpacing/>
              <w:jc w:val="center"/>
              <w:rPr>
                <w:rFonts w:ascii="Times New Roman" w:hAnsi="Times New Roman" w:cs="Times New Roman"/>
                <w:lang w:val="en-US"/>
              </w:rPr>
            </w:pPr>
            <w:r w:rsidRPr="000E0DA7">
              <w:rPr>
                <w:rFonts w:ascii="Times New Roman" w:eastAsia="Times New Roman" w:hAnsi="Times New Roman" w:cs="Times New Roman"/>
                <w:lang w:val="en-US"/>
              </w:rPr>
              <w:t>0</w:t>
            </w:r>
          </w:p>
        </w:tc>
        <w:tc>
          <w:tcPr>
            <w:tcW w:w="876" w:type="dxa"/>
            <w:vAlign w:val="center"/>
          </w:tcPr>
          <w:p w:rsidR="000E0DA7" w:rsidRPr="000E0DA7" w:rsidRDefault="000E0DA7" w:rsidP="000E0DA7">
            <w:pPr>
              <w:contextualSpacing/>
              <w:jc w:val="center"/>
              <w:rPr>
                <w:rFonts w:ascii="Times New Roman" w:hAnsi="Times New Roman" w:cs="Times New Roman"/>
                <w:lang w:val="en-US"/>
              </w:rPr>
            </w:pPr>
            <w:r w:rsidRPr="000E0DA7">
              <w:rPr>
                <w:rFonts w:ascii="Times New Roman" w:eastAsia="Times New Roman" w:hAnsi="Times New Roman" w:cs="Times New Roman"/>
                <w:lang w:val="en-US"/>
              </w:rPr>
              <w:t>0</w:t>
            </w:r>
          </w:p>
        </w:tc>
        <w:tc>
          <w:tcPr>
            <w:tcW w:w="876" w:type="dxa"/>
            <w:vAlign w:val="center"/>
          </w:tcPr>
          <w:p w:rsidR="000E0DA7" w:rsidRPr="000E0DA7" w:rsidRDefault="000E0DA7" w:rsidP="000E0DA7">
            <w:pPr>
              <w:contextualSpacing/>
              <w:jc w:val="center"/>
              <w:rPr>
                <w:rFonts w:ascii="Times New Roman" w:hAnsi="Times New Roman" w:cs="Times New Roman"/>
                <w:lang w:val="en-US"/>
              </w:rPr>
            </w:pPr>
            <w:r w:rsidRPr="000E0DA7">
              <w:rPr>
                <w:rFonts w:ascii="Times New Roman" w:eastAsia="Times New Roman" w:hAnsi="Times New Roman" w:cs="Times New Roman"/>
                <w:lang w:val="en-US"/>
              </w:rPr>
              <w:t>0</w:t>
            </w:r>
          </w:p>
        </w:tc>
        <w:tc>
          <w:tcPr>
            <w:tcW w:w="976" w:type="dxa"/>
            <w:vAlign w:val="center"/>
          </w:tcPr>
          <w:p w:rsidR="000E0DA7" w:rsidRPr="000E0DA7" w:rsidRDefault="000E0DA7" w:rsidP="000E0DA7">
            <w:pPr>
              <w:contextualSpacing/>
              <w:jc w:val="center"/>
              <w:rPr>
                <w:rFonts w:ascii="Times New Roman" w:hAnsi="Times New Roman" w:cs="Times New Roman"/>
                <w:lang w:val="en-US"/>
              </w:rPr>
            </w:pPr>
            <w:r w:rsidRPr="000E0DA7">
              <w:rPr>
                <w:rFonts w:ascii="Times New Roman" w:hAnsi="Times New Roman" w:cs="Times New Roman"/>
              </w:rPr>
              <w:t>0.48</w:t>
            </w:r>
          </w:p>
        </w:tc>
      </w:tr>
      <w:tr w:rsidR="000E0DA7" w:rsidRPr="000E0DA7" w:rsidTr="000B5FD9">
        <w:trPr>
          <w:jc w:val="center"/>
        </w:trPr>
        <w:tc>
          <w:tcPr>
            <w:tcW w:w="1056" w:type="dxa"/>
          </w:tcPr>
          <w:p w:rsidR="000E0DA7" w:rsidRPr="000E0DA7" w:rsidRDefault="000E0DA7" w:rsidP="000E0DA7">
            <w:pPr>
              <w:contextualSpacing/>
              <w:jc w:val="center"/>
              <w:rPr>
                <w:rFonts w:ascii="Times New Roman" w:hAnsi="Times New Roman" w:cs="Times New Roman"/>
                <w:lang w:val="en-US"/>
              </w:rPr>
            </w:pPr>
            <w:r w:rsidRPr="000E0DA7">
              <w:rPr>
                <w:rFonts w:ascii="Times New Roman" w:eastAsia="Times New Roman" w:hAnsi="Times New Roman" w:cs="Times New Roman"/>
                <w:lang w:val="en-US"/>
              </w:rPr>
              <w:t>L=2</w:t>
            </w:r>
          </w:p>
        </w:tc>
        <w:tc>
          <w:tcPr>
            <w:tcW w:w="596" w:type="dxa"/>
            <w:vAlign w:val="center"/>
          </w:tcPr>
          <w:p w:rsidR="000E0DA7" w:rsidRPr="000E0DA7" w:rsidRDefault="000E0DA7" w:rsidP="000E0DA7">
            <w:pPr>
              <w:contextualSpacing/>
              <w:jc w:val="center"/>
              <w:rPr>
                <w:rFonts w:ascii="Times New Roman" w:hAnsi="Times New Roman" w:cs="Times New Roman"/>
                <w:lang w:val="en-US"/>
              </w:rPr>
            </w:pPr>
            <w:r w:rsidRPr="000E0DA7">
              <w:rPr>
                <w:rFonts w:ascii="Times New Roman" w:eastAsia="Times New Roman" w:hAnsi="Times New Roman" w:cs="Times New Roman"/>
                <w:lang w:val="en-US"/>
              </w:rPr>
              <w:t>0</w:t>
            </w:r>
          </w:p>
        </w:tc>
        <w:tc>
          <w:tcPr>
            <w:tcW w:w="597" w:type="dxa"/>
            <w:vAlign w:val="center"/>
          </w:tcPr>
          <w:p w:rsidR="000E0DA7" w:rsidRPr="000E0DA7" w:rsidRDefault="000E0DA7" w:rsidP="000E0DA7">
            <w:pPr>
              <w:contextualSpacing/>
              <w:jc w:val="center"/>
              <w:rPr>
                <w:rFonts w:ascii="Times New Roman" w:hAnsi="Times New Roman" w:cs="Times New Roman"/>
                <w:lang w:val="en-US"/>
              </w:rPr>
            </w:pPr>
            <w:r w:rsidRPr="000E0DA7">
              <w:rPr>
                <w:rFonts w:ascii="Times New Roman" w:eastAsia="Times New Roman" w:hAnsi="Times New Roman" w:cs="Times New Roman"/>
                <w:lang w:val="en-US"/>
              </w:rPr>
              <w:t>0</w:t>
            </w:r>
          </w:p>
        </w:tc>
        <w:tc>
          <w:tcPr>
            <w:tcW w:w="876" w:type="dxa"/>
            <w:vAlign w:val="center"/>
          </w:tcPr>
          <w:p w:rsidR="000E0DA7" w:rsidRPr="000E0DA7" w:rsidRDefault="000E0DA7" w:rsidP="000E0DA7">
            <w:pPr>
              <w:contextualSpacing/>
              <w:jc w:val="center"/>
              <w:rPr>
                <w:rFonts w:ascii="Times New Roman" w:hAnsi="Times New Roman" w:cs="Times New Roman"/>
                <w:lang w:val="en-US"/>
              </w:rPr>
            </w:pPr>
            <w:r w:rsidRPr="000E0DA7">
              <w:rPr>
                <w:rFonts w:ascii="Times New Roman" w:eastAsia="Times New Roman" w:hAnsi="Times New Roman" w:cs="Times New Roman"/>
                <w:lang w:val="en-US"/>
              </w:rPr>
              <w:t>0</w:t>
            </w:r>
          </w:p>
        </w:tc>
        <w:tc>
          <w:tcPr>
            <w:tcW w:w="779" w:type="dxa"/>
            <w:vAlign w:val="center"/>
          </w:tcPr>
          <w:p w:rsidR="000E0DA7" w:rsidRPr="000E0DA7" w:rsidRDefault="000E0DA7" w:rsidP="000E0DA7">
            <w:pPr>
              <w:contextualSpacing/>
              <w:jc w:val="center"/>
              <w:rPr>
                <w:rFonts w:ascii="Times New Roman" w:hAnsi="Times New Roman" w:cs="Times New Roman"/>
                <w:lang w:val="en-US"/>
              </w:rPr>
            </w:pPr>
            <w:r w:rsidRPr="000E0DA7">
              <w:rPr>
                <w:rFonts w:ascii="Times New Roman" w:eastAsia="Times New Roman" w:hAnsi="Times New Roman" w:cs="Times New Roman"/>
                <w:lang w:val="en-US"/>
              </w:rPr>
              <w:t>0</w:t>
            </w:r>
          </w:p>
        </w:tc>
        <w:tc>
          <w:tcPr>
            <w:tcW w:w="876" w:type="dxa"/>
            <w:vAlign w:val="center"/>
          </w:tcPr>
          <w:p w:rsidR="000E0DA7" w:rsidRPr="000E0DA7" w:rsidRDefault="000E0DA7" w:rsidP="000E0DA7">
            <w:pPr>
              <w:contextualSpacing/>
              <w:jc w:val="center"/>
              <w:rPr>
                <w:rFonts w:ascii="Times New Roman" w:hAnsi="Times New Roman" w:cs="Times New Roman"/>
                <w:lang w:val="en-US"/>
              </w:rPr>
            </w:pPr>
            <w:r w:rsidRPr="000E0DA7">
              <w:rPr>
                <w:rFonts w:ascii="Times New Roman" w:hAnsi="Times New Roman" w:cs="Times New Roman"/>
                <w:lang w:val="en-US"/>
              </w:rPr>
              <w:t>0.0462</w:t>
            </w:r>
          </w:p>
        </w:tc>
        <w:tc>
          <w:tcPr>
            <w:tcW w:w="876" w:type="dxa"/>
            <w:vAlign w:val="center"/>
          </w:tcPr>
          <w:p w:rsidR="000E0DA7" w:rsidRPr="000E0DA7" w:rsidRDefault="000E0DA7" w:rsidP="000E0DA7">
            <w:pPr>
              <w:contextualSpacing/>
              <w:jc w:val="center"/>
              <w:rPr>
                <w:rFonts w:ascii="Times New Roman" w:hAnsi="Times New Roman" w:cs="Times New Roman"/>
                <w:lang w:val="en-US"/>
              </w:rPr>
            </w:pPr>
            <w:r w:rsidRPr="000E0DA7">
              <w:rPr>
                <w:rFonts w:ascii="Times New Roman" w:hAnsi="Times New Roman" w:cs="Times New Roman"/>
                <w:lang w:val="en-US"/>
              </w:rPr>
              <w:t>0.0308</w:t>
            </w:r>
          </w:p>
        </w:tc>
        <w:tc>
          <w:tcPr>
            <w:tcW w:w="876" w:type="dxa"/>
            <w:vAlign w:val="center"/>
          </w:tcPr>
          <w:p w:rsidR="000E0DA7" w:rsidRPr="000E0DA7" w:rsidRDefault="000E0DA7" w:rsidP="000E0DA7">
            <w:pPr>
              <w:contextualSpacing/>
              <w:jc w:val="center"/>
              <w:rPr>
                <w:rFonts w:ascii="Times New Roman" w:hAnsi="Times New Roman" w:cs="Times New Roman"/>
                <w:lang w:val="en-US"/>
              </w:rPr>
            </w:pPr>
            <w:r w:rsidRPr="000E0DA7">
              <w:rPr>
                <w:rFonts w:ascii="Times New Roman" w:eastAsia="Times New Roman" w:hAnsi="Times New Roman" w:cs="Times New Roman"/>
                <w:lang w:val="en-US"/>
              </w:rPr>
              <w:t>0</w:t>
            </w:r>
          </w:p>
        </w:tc>
        <w:tc>
          <w:tcPr>
            <w:tcW w:w="876" w:type="dxa"/>
            <w:vAlign w:val="center"/>
          </w:tcPr>
          <w:p w:rsidR="000E0DA7" w:rsidRPr="000E0DA7" w:rsidRDefault="000E0DA7" w:rsidP="000E0DA7">
            <w:pPr>
              <w:contextualSpacing/>
              <w:jc w:val="center"/>
              <w:rPr>
                <w:rFonts w:ascii="Times New Roman" w:hAnsi="Times New Roman" w:cs="Times New Roman"/>
                <w:lang w:val="en-US"/>
              </w:rPr>
            </w:pPr>
            <w:r w:rsidRPr="000E0DA7">
              <w:rPr>
                <w:rFonts w:ascii="Times New Roman" w:hAnsi="Times New Roman" w:cs="Times New Roman"/>
                <w:lang w:val="en-US"/>
              </w:rPr>
              <w:t>0.9231</w:t>
            </w:r>
          </w:p>
        </w:tc>
        <w:tc>
          <w:tcPr>
            <w:tcW w:w="976" w:type="dxa"/>
            <w:vAlign w:val="center"/>
          </w:tcPr>
          <w:p w:rsidR="000E0DA7" w:rsidRPr="000E0DA7" w:rsidRDefault="000E0DA7" w:rsidP="000E0DA7">
            <w:pPr>
              <w:contextualSpacing/>
              <w:jc w:val="center"/>
              <w:rPr>
                <w:rFonts w:ascii="Times New Roman" w:hAnsi="Times New Roman" w:cs="Times New Roman"/>
                <w:lang w:val="en-US"/>
              </w:rPr>
            </w:pPr>
            <w:r w:rsidRPr="000E0DA7">
              <w:rPr>
                <w:rFonts w:ascii="Times New Roman" w:hAnsi="Times New Roman" w:cs="Times New Roman"/>
                <w:lang w:val="en-US"/>
              </w:rPr>
              <w:t>0.19</w:t>
            </w:r>
          </w:p>
        </w:tc>
      </w:tr>
      <w:tr w:rsidR="000E0DA7" w:rsidRPr="000E0DA7" w:rsidTr="000B5FD9">
        <w:trPr>
          <w:jc w:val="center"/>
        </w:trPr>
        <w:tc>
          <w:tcPr>
            <w:tcW w:w="1056" w:type="dxa"/>
          </w:tcPr>
          <w:p w:rsidR="000E0DA7" w:rsidRPr="000E0DA7" w:rsidRDefault="000E0DA7" w:rsidP="000E0DA7">
            <w:pPr>
              <w:contextualSpacing/>
              <w:jc w:val="center"/>
              <w:rPr>
                <w:rFonts w:ascii="Times New Roman" w:hAnsi="Times New Roman" w:cs="Times New Roman"/>
                <w:lang w:val="en-US"/>
              </w:rPr>
            </w:pPr>
            <w:r w:rsidRPr="000E0DA7">
              <w:rPr>
                <w:rFonts w:ascii="Times New Roman" w:eastAsia="Times New Roman" w:hAnsi="Times New Roman" w:cs="Times New Roman"/>
                <w:lang w:val="en-US"/>
              </w:rPr>
              <w:t>L=3</w:t>
            </w:r>
          </w:p>
        </w:tc>
        <w:tc>
          <w:tcPr>
            <w:tcW w:w="596" w:type="dxa"/>
            <w:vAlign w:val="center"/>
          </w:tcPr>
          <w:p w:rsidR="000E0DA7" w:rsidRPr="000E0DA7" w:rsidRDefault="000E0DA7" w:rsidP="000E0DA7">
            <w:pPr>
              <w:contextualSpacing/>
              <w:jc w:val="center"/>
              <w:rPr>
                <w:rFonts w:ascii="Times New Roman" w:hAnsi="Times New Roman" w:cs="Times New Roman"/>
                <w:lang w:val="en-US"/>
              </w:rPr>
            </w:pPr>
            <w:r w:rsidRPr="000E0DA7">
              <w:rPr>
                <w:rFonts w:ascii="Times New Roman" w:eastAsia="Times New Roman" w:hAnsi="Times New Roman" w:cs="Times New Roman"/>
                <w:lang w:val="en-US"/>
              </w:rPr>
              <w:t>0</w:t>
            </w:r>
          </w:p>
        </w:tc>
        <w:tc>
          <w:tcPr>
            <w:tcW w:w="597" w:type="dxa"/>
            <w:vAlign w:val="center"/>
          </w:tcPr>
          <w:p w:rsidR="000E0DA7" w:rsidRPr="000E0DA7" w:rsidRDefault="000E0DA7" w:rsidP="000E0DA7">
            <w:pPr>
              <w:contextualSpacing/>
              <w:jc w:val="center"/>
              <w:rPr>
                <w:rFonts w:ascii="Times New Roman" w:hAnsi="Times New Roman" w:cs="Times New Roman"/>
                <w:lang w:val="en-US"/>
              </w:rPr>
            </w:pPr>
            <w:r w:rsidRPr="000E0DA7">
              <w:rPr>
                <w:rFonts w:ascii="Times New Roman" w:eastAsia="Times New Roman" w:hAnsi="Times New Roman" w:cs="Times New Roman"/>
                <w:lang w:val="en-US"/>
              </w:rPr>
              <w:t>0</w:t>
            </w:r>
          </w:p>
        </w:tc>
        <w:tc>
          <w:tcPr>
            <w:tcW w:w="876" w:type="dxa"/>
            <w:vAlign w:val="center"/>
          </w:tcPr>
          <w:p w:rsidR="000E0DA7" w:rsidRPr="000E0DA7" w:rsidRDefault="000E0DA7" w:rsidP="000E0DA7">
            <w:pPr>
              <w:contextualSpacing/>
              <w:jc w:val="center"/>
              <w:rPr>
                <w:rFonts w:ascii="Times New Roman" w:hAnsi="Times New Roman" w:cs="Times New Roman"/>
                <w:lang w:val="en-US"/>
              </w:rPr>
            </w:pPr>
            <w:r w:rsidRPr="000E0DA7">
              <w:rPr>
                <w:rFonts w:ascii="Times New Roman" w:eastAsia="Times New Roman" w:hAnsi="Times New Roman" w:cs="Times New Roman"/>
                <w:lang w:val="en-US"/>
              </w:rPr>
              <w:t>0</w:t>
            </w:r>
          </w:p>
        </w:tc>
        <w:tc>
          <w:tcPr>
            <w:tcW w:w="779" w:type="dxa"/>
            <w:vAlign w:val="center"/>
          </w:tcPr>
          <w:p w:rsidR="000E0DA7" w:rsidRPr="000E0DA7" w:rsidRDefault="000E0DA7" w:rsidP="000E0DA7">
            <w:pPr>
              <w:contextualSpacing/>
              <w:jc w:val="center"/>
              <w:rPr>
                <w:rFonts w:ascii="Times New Roman" w:hAnsi="Times New Roman" w:cs="Times New Roman"/>
                <w:lang w:val="en-US"/>
              </w:rPr>
            </w:pPr>
            <w:r w:rsidRPr="000E0DA7">
              <w:rPr>
                <w:rFonts w:ascii="Times New Roman" w:hAnsi="Times New Roman" w:cs="Times New Roman"/>
                <w:lang w:val="en-US"/>
              </w:rPr>
              <w:t>0.9231</w:t>
            </w:r>
          </w:p>
        </w:tc>
        <w:tc>
          <w:tcPr>
            <w:tcW w:w="876" w:type="dxa"/>
            <w:vAlign w:val="center"/>
          </w:tcPr>
          <w:p w:rsidR="000E0DA7" w:rsidRPr="000E0DA7" w:rsidRDefault="000E0DA7" w:rsidP="000E0DA7">
            <w:pPr>
              <w:contextualSpacing/>
              <w:jc w:val="center"/>
              <w:rPr>
                <w:rFonts w:ascii="Times New Roman" w:hAnsi="Times New Roman" w:cs="Times New Roman"/>
                <w:lang w:val="en-US"/>
              </w:rPr>
            </w:pPr>
            <w:r w:rsidRPr="000E0DA7">
              <w:rPr>
                <w:rFonts w:ascii="Times New Roman" w:hAnsi="Times New Roman" w:cs="Times New Roman"/>
                <w:lang w:val="en-US"/>
              </w:rPr>
              <w:t>0.0462</w:t>
            </w:r>
          </w:p>
        </w:tc>
        <w:tc>
          <w:tcPr>
            <w:tcW w:w="876" w:type="dxa"/>
            <w:vAlign w:val="center"/>
          </w:tcPr>
          <w:p w:rsidR="000E0DA7" w:rsidRPr="000E0DA7" w:rsidRDefault="000E0DA7" w:rsidP="000E0DA7">
            <w:pPr>
              <w:contextualSpacing/>
              <w:jc w:val="center"/>
              <w:rPr>
                <w:rFonts w:ascii="Times New Roman" w:hAnsi="Times New Roman" w:cs="Times New Roman"/>
                <w:lang w:val="en-US"/>
              </w:rPr>
            </w:pPr>
            <w:r w:rsidRPr="000E0DA7">
              <w:rPr>
                <w:rFonts w:ascii="Times New Roman" w:eastAsia="Times New Roman" w:hAnsi="Times New Roman" w:cs="Times New Roman"/>
                <w:lang w:val="en-US"/>
              </w:rPr>
              <w:t>0</w:t>
            </w:r>
          </w:p>
        </w:tc>
        <w:tc>
          <w:tcPr>
            <w:tcW w:w="876" w:type="dxa"/>
            <w:vAlign w:val="center"/>
          </w:tcPr>
          <w:p w:rsidR="000E0DA7" w:rsidRPr="000E0DA7" w:rsidRDefault="000E0DA7" w:rsidP="000E0DA7">
            <w:pPr>
              <w:contextualSpacing/>
              <w:jc w:val="center"/>
              <w:rPr>
                <w:rFonts w:ascii="Times New Roman" w:hAnsi="Times New Roman" w:cs="Times New Roman"/>
                <w:lang w:val="en-US"/>
              </w:rPr>
            </w:pPr>
            <w:r w:rsidRPr="000E0DA7">
              <w:rPr>
                <w:rFonts w:ascii="Times New Roman" w:hAnsi="Times New Roman" w:cs="Times New Roman"/>
                <w:lang w:val="en-US"/>
              </w:rPr>
              <w:t>0.0308</w:t>
            </w:r>
          </w:p>
        </w:tc>
        <w:tc>
          <w:tcPr>
            <w:tcW w:w="876" w:type="dxa"/>
            <w:vAlign w:val="center"/>
          </w:tcPr>
          <w:p w:rsidR="000E0DA7" w:rsidRPr="000E0DA7" w:rsidRDefault="000E0DA7" w:rsidP="000E0DA7">
            <w:pPr>
              <w:contextualSpacing/>
              <w:jc w:val="center"/>
              <w:rPr>
                <w:rFonts w:ascii="Times New Roman" w:hAnsi="Times New Roman" w:cs="Times New Roman"/>
                <w:lang w:val="en-US"/>
              </w:rPr>
            </w:pPr>
            <w:r w:rsidRPr="000E0DA7">
              <w:rPr>
                <w:rFonts w:ascii="Times New Roman" w:eastAsia="Times New Roman" w:hAnsi="Times New Roman" w:cs="Times New Roman"/>
                <w:lang w:val="en-US"/>
              </w:rPr>
              <w:t>0</w:t>
            </w:r>
          </w:p>
        </w:tc>
        <w:tc>
          <w:tcPr>
            <w:tcW w:w="976" w:type="dxa"/>
            <w:vAlign w:val="center"/>
          </w:tcPr>
          <w:p w:rsidR="000E0DA7" w:rsidRPr="000E0DA7" w:rsidRDefault="000E0DA7" w:rsidP="000E0DA7">
            <w:pPr>
              <w:contextualSpacing/>
              <w:jc w:val="center"/>
              <w:rPr>
                <w:rFonts w:ascii="Times New Roman" w:hAnsi="Times New Roman" w:cs="Times New Roman"/>
                <w:lang w:val="en-US"/>
              </w:rPr>
            </w:pPr>
            <w:r w:rsidRPr="000E0DA7">
              <w:rPr>
                <w:rFonts w:ascii="Times New Roman" w:hAnsi="Times New Roman" w:cs="Times New Roman"/>
                <w:lang w:val="en-US"/>
              </w:rPr>
              <w:t>0.05</w:t>
            </w:r>
          </w:p>
        </w:tc>
      </w:tr>
      <w:tr w:rsidR="000E0DA7" w:rsidRPr="000E0DA7" w:rsidTr="000B5FD9">
        <w:trPr>
          <w:jc w:val="center"/>
        </w:trPr>
        <w:tc>
          <w:tcPr>
            <w:tcW w:w="1056" w:type="dxa"/>
          </w:tcPr>
          <w:p w:rsidR="000E0DA7" w:rsidRPr="000E0DA7" w:rsidRDefault="000E0DA7" w:rsidP="000E0DA7">
            <w:pPr>
              <w:contextualSpacing/>
              <w:jc w:val="center"/>
              <w:rPr>
                <w:rFonts w:ascii="Times New Roman" w:hAnsi="Times New Roman" w:cs="Times New Roman"/>
                <w:lang w:val="en-US"/>
              </w:rPr>
            </w:pPr>
            <w:r w:rsidRPr="000E0DA7">
              <w:rPr>
                <w:rFonts w:ascii="Times New Roman" w:eastAsia="Times New Roman" w:hAnsi="Times New Roman" w:cs="Times New Roman"/>
                <w:lang w:val="en-US"/>
              </w:rPr>
              <w:t>L=4</w:t>
            </w:r>
          </w:p>
        </w:tc>
        <w:tc>
          <w:tcPr>
            <w:tcW w:w="596" w:type="dxa"/>
            <w:vAlign w:val="center"/>
          </w:tcPr>
          <w:p w:rsidR="000E0DA7" w:rsidRPr="000E0DA7" w:rsidRDefault="000E0DA7" w:rsidP="000E0DA7">
            <w:pPr>
              <w:contextualSpacing/>
              <w:jc w:val="center"/>
              <w:rPr>
                <w:rFonts w:ascii="Times New Roman" w:hAnsi="Times New Roman" w:cs="Times New Roman"/>
                <w:lang w:val="en-US"/>
              </w:rPr>
            </w:pPr>
            <w:r w:rsidRPr="000E0DA7">
              <w:rPr>
                <w:rFonts w:ascii="Times New Roman" w:eastAsia="Times New Roman" w:hAnsi="Times New Roman" w:cs="Times New Roman"/>
                <w:lang w:val="en-US"/>
              </w:rPr>
              <w:t>0</w:t>
            </w:r>
          </w:p>
        </w:tc>
        <w:tc>
          <w:tcPr>
            <w:tcW w:w="597" w:type="dxa"/>
            <w:vAlign w:val="center"/>
          </w:tcPr>
          <w:p w:rsidR="000E0DA7" w:rsidRPr="000E0DA7" w:rsidRDefault="000E0DA7" w:rsidP="000E0DA7">
            <w:pPr>
              <w:contextualSpacing/>
              <w:jc w:val="center"/>
              <w:rPr>
                <w:rFonts w:ascii="Times New Roman" w:hAnsi="Times New Roman" w:cs="Times New Roman"/>
                <w:lang w:val="en-US"/>
              </w:rPr>
            </w:pPr>
            <w:r w:rsidRPr="000E0DA7">
              <w:rPr>
                <w:rFonts w:ascii="Times New Roman" w:eastAsia="Times New Roman" w:hAnsi="Times New Roman" w:cs="Times New Roman"/>
                <w:lang w:val="en-US"/>
              </w:rPr>
              <w:t>0</w:t>
            </w:r>
          </w:p>
        </w:tc>
        <w:tc>
          <w:tcPr>
            <w:tcW w:w="876" w:type="dxa"/>
            <w:vAlign w:val="center"/>
          </w:tcPr>
          <w:p w:rsidR="000E0DA7" w:rsidRPr="000E0DA7" w:rsidRDefault="000E0DA7" w:rsidP="000E0DA7">
            <w:pPr>
              <w:contextualSpacing/>
              <w:jc w:val="center"/>
              <w:rPr>
                <w:rFonts w:ascii="Times New Roman" w:hAnsi="Times New Roman" w:cs="Times New Roman"/>
                <w:lang w:val="en-US"/>
              </w:rPr>
            </w:pPr>
            <w:r w:rsidRPr="000E0DA7">
              <w:rPr>
                <w:rFonts w:ascii="Times New Roman" w:eastAsia="Times New Roman" w:hAnsi="Times New Roman" w:cs="Times New Roman"/>
                <w:lang w:val="en-US"/>
              </w:rPr>
              <w:t>0</w:t>
            </w:r>
          </w:p>
        </w:tc>
        <w:tc>
          <w:tcPr>
            <w:tcW w:w="779" w:type="dxa"/>
            <w:vAlign w:val="center"/>
          </w:tcPr>
          <w:p w:rsidR="000E0DA7" w:rsidRPr="000E0DA7" w:rsidRDefault="000E0DA7" w:rsidP="000E0DA7">
            <w:pPr>
              <w:contextualSpacing/>
              <w:jc w:val="center"/>
              <w:rPr>
                <w:rFonts w:ascii="Times New Roman" w:hAnsi="Times New Roman" w:cs="Times New Roman"/>
                <w:lang w:val="en-US"/>
              </w:rPr>
            </w:pPr>
            <w:r w:rsidRPr="000E0DA7">
              <w:rPr>
                <w:rFonts w:ascii="Times New Roman" w:eastAsia="Times New Roman" w:hAnsi="Times New Roman" w:cs="Times New Roman"/>
                <w:lang w:val="en-US"/>
              </w:rPr>
              <w:t>0</w:t>
            </w:r>
          </w:p>
        </w:tc>
        <w:tc>
          <w:tcPr>
            <w:tcW w:w="876" w:type="dxa"/>
            <w:vAlign w:val="center"/>
          </w:tcPr>
          <w:p w:rsidR="000E0DA7" w:rsidRPr="000E0DA7" w:rsidRDefault="000E0DA7" w:rsidP="000E0DA7">
            <w:pPr>
              <w:contextualSpacing/>
              <w:jc w:val="center"/>
              <w:rPr>
                <w:rFonts w:ascii="Times New Roman" w:hAnsi="Times New Roman" w:cs="Times New Roman"/>
                <w:lang w:val="en-US"/>
              </w:rPr>
            </w:pPr>
            <w:r w:rsidRPr="000E0DA7">
              <w:rPr>
                <w:rFonts w:ascii="Times New Roman" w:eastAsia="Times New Roman" w:hAnsi="Times New Roman" w:cs="Times New Roman"/>
                <w:lang w:val="en-US"/>
              </w:rPr>
              <w:t>0</w:t>
            </w:r>
          </w:p>
        </w:tc>
        <w:tc>
          <w:tcPr>
            <w:tcW w:w="876" w:type="dxa"/>
            <w:vAlign w:val="center"/>
          </w:tcPr>
          <w:p w:rsidR="000E0DA7" w:rsidRPr="000E0DA7" w:rsidRDefault="000E0DA7" w:rsidP="000E0DA7">
            <w:pPr>
              <w:contextualSpacing/>
              <w:jc w:val="center"/>
              <w:rPr>
                <w:rFonts w:ascii="Times New Roman" w:hAnsi="Times New Roman" w:cs="Times New Roman"/>
                <w:lang w:val="en-US"/>
              </w:rPr>
            </w:pPr>
            <w:r w:rsidRPr="000E0DA7">
              <w:rPr>
                <w:rFonts w:ascii="Times New Roman" w:hAnsi="Times New Roman" w:cs="Times New Roman"/>
                <w:lang w:val="en-US"/>
              </w:rPr>
              <w:t>0.25</w:t>
            </w:r>
          </w:p>
        </w:tc>
        <w:tc>
          <w:tcPr>
            <w:tcW w:w="876" w:type="dxa"/>
            <w:vAlign w:val="center"/>
          </w:tcPr>
          <w:p w:rsidR="000E0DA7" w:rsidRPr="000E0DA7" w:rsidRDefault="000E0DA7" w:rsidP="000E0DA7">
            <w:pPr>
              <w:contextualSpacing/>
              <w:jc w:val="center"/>
              <w:rPr>
                <w:rFonts w:ascii="Times New Roman" w:hAnsi="Times New Roman" w:cs="Times New Roman"/>
                <w:lang w:val="en-US"/>
              </w:rPr>
            </w:pPr>
            <w:r w:rsidRPr="000E0DA7">
              <w:rPr>
                <w:rFonts w:ascii="Times New Roman" w:eastAsia="Times New Roman" w:hAnsi="Times New Roman" w:cs="Times New Roman"/>
                <w:lang w:val="en-US"/>
              </w:rPr>
              <w:t>0</w:t>
            </w:r>
          </w:p>
        </w:tc>
        <w:tc>
          <w:tcPr>
            <w:tcW w:w="876" w:type="dxa"/>
            <w:vAlign w:val="center"/>
          </w:tcPr>
          <w:p w:rsidR="000E0DA7" w:rsidRPr="000E0DA7" w:rsidRDefault="000E0DA7" w:rsidP="000E0DA7">
            <w:pPr>
              <w:contextualSpacing/>
              <w:jc w:val="center"/>
              <w:rPr>
                <w:rFonts w:ascii="Times New Roman" w:hAnsi="Times New Roman" w:cs="Times New Roman"/>
                <w:lang w:val="en-US"/>
              </w:rPr>
            </w:pPr>
            <w:r w:rsidRPr="000E0DA7">
              <w:rPr>
                <w:rFonts w:ascii="Times New Roman" w:hAnsi="Times New Roman" w:cs="Times New Roman"/>
                <w:lang w:val="en-US"/>
              </w:rPr>
              <w:t>0.75</w:t>
            </w:r>
          </w:p>
        </w:tc>
        <w:tc>
          <w:tcPr>
            <w:tcW w:w="976" w:type="dxa"/>
            <w:vAlign w:val="center"/>
          </w:tcPr>
          <w:p w:rsidR="000E0DA7" w:rsidRPr="000E0DA7" w:rsidRDefault="000E0DA7" w:rsidP="000E0DA7">
            <w:pPr>
              <w:contextualSpacing/>
              <w:jc w:val="center"/>
              <w:rPr>
                <w:rFonts w:ascii="Times New Roman" w:hAnsi="Times New Roman" w:cs="Times New Roman"/>
                <w:lang w:val="en-US"/>
              </w:rPr>
            </w:pPr>
            <w:r w:rsidRPr="000E0DA7">
              <w:rPr>
                <w:rFonts w:ascii="Times New Roman" w:hAnsi="Times New Roman" w:cs="Times New Roman"/>
                <w:lang w:val="en-US"/>
              </w:rPr>
              <w:t>0.28</w:t>
            </w:r>
          </w:p>
        </w:tc>
      </w:tr>
      <w:tr w:rsidR="000E0DA7" w:rsidRPr="000E0DA7" w:rsidTr="000B5FD9">
        <w:trPr>
          <w:jc w:val="center"/>
        </w:trPr>
        <w:tc>
          <w:tcPr>
            <w:tcW w:w="1056" w:type="dxa"/>
          </w:tcPr>
          <w:p w:rsidR="000E0DA7" w:rsidRPr="000E0DA7" w:rsidRDefault="000E0DA7" w:rsidP="000E0DA7">
            <w:pPr>
              <w:contextualSpacing/>
              <w:jc w:val="center"/>
              <w:rPr>
                <w:rFonts w:ascii="Times New Roman" w:hAnsi="Times New Roman" w:cs="Times New Roman"/>
                <w:b/>
                <w:lang w:val="en-US"/>
              </w:rPr>
            </w:pPr>
            <w:r w:rsidRPr="000E0DA7">
              <w:rPr>
                <w:rFonts w:ascii="Times New Roman" w:eastAsia="Times New Roman" w:hAnsi="Times New Roman" w:cs="Times New Roman"/>
                <w:b/>
                <w:bCs/>
                <w:lang w:val="en-US"/>
              </w:rPr>
              <w:t>Total</w:t>
            </w:r>
          </w:p>
        </w:tc>
        <w:tc>
          <w:tcPr>
            <w:tcW w:w="596" w:type="dxa"/>
            <w:vAlign w:val="bottom"/>
          </w:tcPr>
          <w:p w:rsidR="000E0DA7" w:rsidRPr="000E0DA7" w:rsidRDefault="000E0DA7" w:rsidP="000E0DA7">
            <w:pPr>
              <w:keepNext/>
              <w:keepLines/>
              <w:contextualSpacing/>
              <w:jc w:val="center"/>
              <w:outlineLvl w:val="1"/>
              <w:rPr>
                <w:rFonts w:ascii="Times New Roman" w:hAnsi="Times New Roman" w:cs="Times New Roman"/>
                <w:b/>
                <w:lang w:val="en-US"/>
              </w:rPr>
            </w:pPr>
            <w:r w:rsidRPr="000E0DA7">
              <w:rPr>
                <w:rFonts w:ascii="Times New Roman" w:eastAsia="Times New Roman" w:hAnsi="Times New Roman" w:cs="Times New Roman"/>
                <w:b/>
                <w:bCs/>
                <w:lang w:val="en-US"/>
              </w:rPr>
              <w:t>0</w:t>
            </w:r>
          </w:p>
        </w:tc>
        <w:tc>
          <w:tcPr>
            <w:tcW w:w="597" w:type="dxa"/>
            <w:vAlign w:val="bottom"/>
          </w:tcPr>
          <w:p w:rsidR="000E0DA7" w:rsidRPr="000E0DA7" w:rsidRDefault="000E0DA7" w:rsidP="000E0DA7">
            <w:pPr>
              <w:keepNext/>
              <w:keepLines/>
              <w:contextualSpacing/>
              <w:jc w:val="center"/>
              <w:outlineLvl w:val="1"/>
              <w:rPr>
                <w:rFonts w:ascii="Times New Roman" w:hAnsi="Times New Roman" w:cs="Times New Roman"/>
                <w:b/>
                <w:lang w:val="en-US"/>
              </w:rPr>
            </w:pPr>
            <w:r w:rsidRPr="000E0DA7">
              <w:rPr>
                <w:rFonts w:ascii="Times New Roman" w:eastAsia="Times New Roman" w:hAnsi="Times New Roman" w:cs="Times New Roman"/>
                <w:b/>
                <w:bCs/>
                <w:lang w:val="en-US"/>
              </w:rPr>
              <w:t>0</w:t>
            </w:r>
          </w:p>
        </w:tc>
        <w:tc>
          <w:tcPr>
            <w:tcW w:w="876" w:type="dxa"/>
            <w:vAlign w:val="bottom"/>
          </w:tcPr>
          <w:p w:rsidR="000E0DA7" w:rsidRPr="000E0DA7" w:rsidRDefault="000E0DA7" w:rsidP="000E0DA7">
            <w:pPr>
              <w:keepNext/>
              <w:keepLines/>
              <w:contextualSpacing/>
              <w:jc w:val="center"/>
              <w:outlineLvl w:val="1"/>
              <w:rPr>
                <w:rFonts w:ascii="Times New Roman" w:hAnsi="Times New Roman" w:cs="Times New Roman"/>
                <w:b/>
              </w:rPr>
            </w:pPr>
            <w:r w:rsidRPr="000E0DA7">
              <w:rPr>
                <w:rFonts w:ascii="Times New Roman" w:hAnsi="Times New Roman" w:cs="Times New Roman"/>
                <w:b/>
                <w:lang w:val="en-US"/>
              </w:rPr>
              <w:t>0.156</w:t>
            </w:r>
          </w:p>
        </w:tc>
        <w:tc>
          <w:tcPr>
            <w:tcW w:w="779" w:type="dxa"/>
            <w:vAlign w:val="bottom"/>
          </w:tcPr>
          <w:p w:rsidR="000E0DA7" w:rsidRPr="000E0DA7" w:rsidRDefault="000E0DA7" w:rsidP="000E0DA7">
            <w:pPr>
              <w:keepNext/>
              <w:keepLines/>
              <w:contextualSpacing/>
              <w:jc w:val="center"/>
              <w:outlineLvl w:val="1"/>
              <w:rPr>
                <w:rFonts w:ascii="Times New Roman" w:hAnsi="Times New Roman" w:cs="Times New Roman"/>
                <w:b/>
                <w:lang w:val="en-US"/>
              </w:rPr>
            </w:pPr>
            <w:r w:rsidRPr="000E0DA7">
              <w:rPr>
                <w:rFonts w:ascii="Times New Roman" w:hAnsi="Times New Roman" w:cs="Times New Roman"/>
                <w:b/>
                <w:lang w:val="en-US"/>
              </w:rPr>
              <w:t>0.39</w:t>
            </w:r>
          </w:p>
        </w:tc>
        <w:tc>
          <w:tcPr>
            <w:tcW w:w="876" w:type="dxa"/>
            <w:vAlign w:val="bottom"/>
          </w:tcPr>
          <w:p w:rsidR="000E0DA7" w:rsidRPr="000E0DA7" w:rsidRDefault="000E0DA7" w:rsidP="000E0DA7">
            <w:pPr>
              <w:keepNext/>
              <w:keepLines/>
              <w:contextualSpacing/>
              <w:jc w:val="center"/>
              <w:outlineLvl w:val="1"/>
              <w:rPr>
                <w:rFonts w:ascii="Times New Roman" w:hAnsi="Times New Roman" w:cs="Times New Roman"/>
                <w:b/>
                <w:lang w:val="en-US"/>
              </w:rPr>
            </w:pPr>
            <w:r w:rsidRPr="000E0DA7">
              <w:rPr>
                <w:rFonts w:ascii="Times New Roman" w:hAnsi="Times New Roman" w:cs="Times New Roman"/>
                <w:b/>
                <w:lang w:val="en-US"/>
              </w:rPr>
              <w:t>0.012</w:t>
            </w:r>
          </w:p>
        </w:tc>
        <w:tc>
          <w:tcPr>
            <w:tcW w:w="876" w:type="dxa"/>
            <w:vAlign w:val="bottom"/>
          </w:tcPr>
          <w:p w:rsidR="000E0DA7" w:rsidRPr="000E0DA7" w:rsidRDefault="000E0DA7" w:rsidP="000E0DA7">
            <w:pPr>
              <w:keepNext/>
              <w:keepLines/>
              <w:contextualSpacing/>
              <w:jc w:val="center"/>
              <w:outlineLvl w:val="1"/>
              <w:rPr>
                <w:rFonts w:ascii="Times New Roman" w:hAnsi="Times New Roman" w:cs="Times New Roman"/>
                <w:b/>
                <w:lang w:val="en-US"/>
              </w:rPr>
            </w:pPr>
            <w:r w:rsidRPr="000E0DA7">
              <w:rPr>
                <w:rFonts w:ascii="Times New Roman" w:hAnsi="Times New Roman" w:cs="Times New Roman"/>
                <w:b/>
                <w:lang w:val="en-US"/>
              </w:rPr>
              <w:t>0.069</w:t>
            </w:r>
          </w:p>
        </w:tc>
        <w:tc>
          <w:tcPr>
            <w:tcW w:w="876" w:type="dxa"/>
            <w:vAlign w:val="bottom"/>
          </w:tcPr>
          <w:p w:rsidR="000E0DA7" w:rsidRPr="000E0DA7" w:rsidRDefault="000E0DA7" w:rsidP="000E0DA7">
            <w:pPr>
              <w:keepNext/>
              <w:keepLines/>
              <w:contextualSpacing/>
              <w:jc w:val="center"/>
              <w:outlineLvl w:val="1"/>
              <w:rPr>
                <w:rFonts w:ascii="Times New Roman" w:hAnsi="Times New Roman" w:cs="Times New Roman"/>
                <w:b/>
                <w:lang w:val="en-US"/>
              </w:rPr>
            </w:pPr>
            <w:r w:rsidRPr="000E0DA7">
              <w:rPr>
                <w:rFonts w:ascii="Times New Roman" w:hAnsi="Times New Roman" w:cs="Times New Roman"/>
                <w:b/>
                <w:lang w:val="en-US"/>
              </w:rPr>
              <w:t>0.001</w:t>
            </w:r>
          </w:p>
        </w:tc>
        <w:tc>
          <w:tcPr>
            <w:tcW w:w="876" w:type="dxa"/>
            <w:vAlign w:val="bottom"/>
          </w:tcPr>
          <w:p w:rsidR="000E0DA7" w:rsidRPr="000E0DA7" w:rsidRDefault="000E0DA7" w:rsidP="000E0DA7">
            <w:pPr>
              <w:keepNext/>
              <w:keepLines/>
              <w:contextualSpacing/>
              <w:jc w:val="center"/>
              <w:outlineLvl w:val="1"/>
              <w:rPr>
                <w:rFonts w:ascii="Times New Roman" w:hAnsi="Times New Roman" w:cs="Times New Roman"/>
                <w:b/>
                <w:lang w:val="en-US"/>
              </w:rPr>
            </w:pPr>
            <w:r w:rsidRPr="000E0DA7">
              <w:rPr>
                <w:rFonts w:ascii="Times New Roman" w:hAnsi="Times New Roman" w:cs="Times New Roman"/>
                <w:b/>
                <w:lang w:val="en-US"/>
              </w:rPr>
              <w:t>0.372</w:t>
            </w:r>
          </w:p>
        </w:tc>
        <w:tc>
          <w:tcPr>
            <w:tcW w:w="976" w:type="dxa"/>
            <w:vAlign w:val="center"/>
          </w:tcPr>
          <w:p w:rsidR="000E0DA7" w:rsidRPr="000E0DA7" w:rsidRDefault="000E0DA7" w:rsidP="000E0DA7">
            <w:pPr>
              <w:contextualSpacing/>
              <w:jc w:val="center"/>
              <w:rPr>
                <w:rFonts w:ascii="Times New Roman" w:hAnsi="Times New Roman" w:cs="Times New Roman"/>
                <w:lang w:val="en-US"/>
              </w:rPr>
            </w:pPr>
          </w:p>
        </w:tc>
      </w:tr>
    </w:tbl>
    <w:p w:rsidR="000E0DA7" w:rsidRDefault="000E0DA7" w:rsidP="000E0DA7">
      <w:pPr>
        <w:spacing w:after="0" w:line="360" w:lineRule="auto"/>
        <w:ind w:firstLine="720"/>
        <w:jc w:val="both"/>
        <w:rPr>
          <w:rFonts w:ascii="Times New Roman" w:eastAsia="Times New Roman" w:hAnsi="Times New Roman" w:cs="Times New Roman"/>
          <w:sz w:val="24"/>
          <w:szCs w:val="24"/>
          <w:lang w:eastAsia="ru-RU"/>
        </w:rPr>
      </w:pPr>
    </w:p>
    <w:p w:rsidR="000E0DA7" w:rsidRDefault="000E0DA7" w:rsidP="000E0DA7">
      <w:pPr>
        <w:spacing w:after="0" w:line="360" w:lineRule="auto"/>
        <w:ind w:firstLine="720"/>
        <w:jc w:val="both"/>
        <w:rPr>
          <w:rFonts w:ascii="Times New Roman" w:eastAsia="Times New Roman" w:hAnsi="Times New Roman" w:cs="Times New Roman"/>
          <w:sz w:val="24"/>
          <w:szCs w:val="24"/>
          <w:lang w:eastAsia="ru-RU"/>
        </w:rPr>
      </w:pPr>
      <w:r w:rsidRPr="000E0DA7">
        <w:rPr>
          <w:rFonts w:ascii="Times New Roman" w:eastAsia="Times New Roman" w:hAnsi="Times New Roman" w:cs="Times New Roman"/>
          <w:sz w:val="24"/>
          <w:szCs w:val="24"/>
          <w:lang w:eastAsia="ru-RU"/>
        </w:rPr>
        <w:t xml:space="preserve">В результате, индекс </w:t>
      </w:r>
      <w:r>
        <w:rPr>
          <w:rFonts w:ascii="Times New Roman" w:eastAsia="Times New Roman" w:hAnsi="Times New Roman" w:cs="Times New Roman"/>
          <w:sz w:val="24"/>
          <w:szCs w:val="24"/>
          <w:lang w:eastAsia="ru-RU"/>
        </w:rPr>
        <w:t>ключевых</w:t>
      </w:r>
      <w:r w:rsidRPr="000E0DA7">
        <w:rPr>
          <w:rFonts w:ascii="Times New Roman" w:eastAsia="Times New Roman" w:hAnsi="Times New Roman" w:cs="Times New Roman"/>
          <w:sz w:val="24"/>
          <w:szCs w:val="24"/>
          <w:lang w:eastAsia="ru-RU"/>
        </w:rPr>
        <w:t xml:space="preserve"> заемщик</w:t>
      </w:r>
      <w:r>
        <w:rPr>
          <w:rFonts w:ascii="Times New Roman" w:eastAsia="Times New Roman" w:hAnsi="Times New Roman" w:cs="Times New Roman"/>
          <w:sz w:val="24"/>
          <w:szCs w:val="24"/>
          <w:lang w:eastAsia="ru-RU"/>
        </w:rPr>
        <w:t>ов,</w:t>
      </w:r>
      <w:r w:rsidRPr="000E0DA7">
        <w:rPr>
          <w:rFonts w:ascii="Times New Roman" w:eastAsia="Times New Roman" w:hAnsi="Times New Roman" w:cs="Times New Roman"/>
          <w:sz w:val="24"/>
          <w:szCs w:val="24"/>
          <w:lang w:eastAsia="ru-RU"/>
        </w:rPr>
        <w:t xml:space="preserve"> предложенны</w:t>
      </w:r>
      <w:r>
        <w:rPr>
          <w:rFonts w:ascii="Times New Roman" w:eastAsia="Times New Roman" w:hAnsi="Times New Roman" w:cs="Times New Roman"/>
          <w:sz w:val="24"/>
          <w:szCs w:val="24"/>
          <w:lang w:eastAsia="ru-RU"/>
        </w:rPr>
        <w:t>й</w:t>
      </w:r>
      <w:r w:rsidRPr="000E0DA7">
        <w:rPr>
          <w:rFonts w:ascii="Times New Roman" w:eastAsia="Times New Roman" w:hAnsi="Times New Roman" w:cs="Times New Roman"/>
          <w:sz w:val="24"/>
          <w:szCs w:val="24"/>
          <w:lang w:eastAsia="ru-RU"/>
        </w:rPr>
        <w:t xml:space="preserve"> в </w:t>
      </w:r>
      <w:r w:rsidRPr="00294FE9">
        <w:rPr>
          <w:rFonts w:ascii="Times New Roman" w:eastAsia="Times New Roman" w:hAnsi="Times New Roman" w:cs="Times New Roman"/>
          <w:color w:val="000000"/>
          <w:sz w:val="24"/>
          <w:szCs w:val="24"/>
          <w:lang w:eastAsia="ru-RU"/>
        </w:rPr>
        <w:t>(</w:t>
      </w:r>
      <w:r w:rsidRPr="007D3657">
        <w:rPr>
          <w:rFonts w:ascii="Times New Roman" w:eastAsia="Times New Roman" w:hAnsi="Times New Roman" w:cs="Times New Roman"/>
          <w:color w:val="000000"/>
          <w:sz w:val="24"/>
          <w:szCs w:val="24"/>
          <w:lang w:val="en-US" w:eastAsia="ru-RU"/>
        </w:rPr>
        <w:t>Aleskerov</w:t>
      </w:r>
      <w:r w:rsidRPr="00294FE9">
        <w:rPr>
          <w:rFonts w:ascii="Times New Roman" w:eastAsia="Times New Roman" w:hAnsi="Times New Roman" w:cs="Times New Roman"/>
          <w:color w:val="000000"/>
          <w:sz w:val="24"/>
          <w:szCs w:val="24"/>
          <w:lang w:eastAsia="ru-RU"/>
        </w:rPr>
        <w:t xml:space="preserve"> </w:t>
      </w:r>
      <w:r w:rsidRPr="007D3657">
        <w:rPr>
          <w:rFonts w:ascii="Times New Roman" w:eastAsia="Times New Roman" w:hAnsi="Times New Roman" w:cs="Times New Roman"/>
          <w:color w:val="000000"/>
          <w:sz w:val="24"/>
          <w:szCs w:val="24"/>
          <w:lang w:val="en-US" w:eastAsia="ru-RU"/>
        </w:rPr>
        <w:t>et</w:t>
      </w:r>
      <w:r w:rsidRPr="00294FE9">
        <w:rPr>
          <w:rFonts w:ascii="Times New Roman" w:eastAsia="Times New Roman" w:hAnsi="Times New Roman" w:cs="Times New Roman"/>
          <w:color w:val="000000"/>
          <w:sz w:val="24"/>
          <w:szCs w:val="24"/>
          <w:lang w:eastAsia="ru-RU"/>
        </w:rPr>
        <w:t xml:space="preserve"> </w:t>
      </w:r>
      <w:r w:rsidRPr="007D3657">
        <w:rPr>
          <w:rFonts w:ascii="Times New Roman" w:eastAsia="Times New Roman" w:hAnsi="Times New Roman" w:cs="Times New Roman"/>
          <w:color w:val="000000"/>
          <w:sz w:val="24"/>
          <w:szCs w:val="24"/>
          <w:lang w:val="en-US" w:eastAsia="ru-RU"/>
        </w:rPr>
        <w:t>al</w:t>
      </w:r>
      <w:r w:rsidRPr="00294FE9">
        <w:rPr>
          <w:rFonts w:ascii="Times New Roman" w:eastAsia="Times New Roman" w:hAnsi="Times New Roman" w:cs="Times New Roman"/>
          <w:color w:val="000000"/>
          <w:sz w:val="24"/>
          <w:szCs w:val="24"/>
          <w:lang w:eastAsia="ru-RU"/>
        </w:rPr>
        <w:t>., 2014)</w:t>
      </w:r>
      <w:r w:rsidRPr="000E0DA7">
        <w:rPr>
          <w:rFonts w:ascii="Times New Roman" w:eastAsia="Times New Roman" w:hAnsi="Times New Roman" w:cs="Times New Roman"/>
          <w:sz w:val="24"/>
          <w:szCs w:val="24"/>
          <w:lang w:eastAsia="ru-RU"/>
        </w:rPr>
        <w:t xml:space="preserve">, который учитывает только </w:t>
      </w:r>
      <w:r>
        <w:rPr>
          <w:rFonts w:ascii="Times New Roman" w:eastAsia="Times New Roman" w:hAnsi="Times New Roman" w:cs="Times New Roman"/>
          <w:sz w:val="24"/>
          <w:szCs w:val="24"/>
          <w:lang w:eastAsia="ru-RU"/>
        </w:rPr>
        <w:t xml:space="preserve">ближайшие взаимодействия, </w:t>
      </w:r>
      <w:r w:rsidRPr="000E0DA7">
        <w:rPr>
          <w:rFonts w:ascii="Times New Roman" w:eastAsia="Times New Roman" w:hAnsi="Times New Roman" w:cs="Times New Roman"/>
          <w:sz w:val="24"/>
          <w:szCs w:val="24"/>
          <w:lang w:eastAsia="ru-RU"/>
        </w:rPr>
        <w:t xml:space="preserve">как </w:t>
      </w:r>
      <w:r>
        <w:rPr>
          <w:rFonts w:ascii="Times New Roman" w:eastAsia="Times New Roman" w:hAnsi="Times New Roman" w:cs="Times New Roman"/>
          <w:sz w:val="24"/>
          <w:szCs w:val="24"/>
          <w:lang w:eastAsia="ru-RU"/>
        </w:rPr>
        <w:t xml:space="preserve">и </w:t>
      </w:r>
      <w:r w:rsidRPr="000E0DA7">
        <w:rPr>
          <w:rFonts w:ascii="Times New Roman" w:eastAsia="Times New Roman" w:hAnsi="Times New Roman" w:cs="Times New Roman"/>
          <w:sz w:val="24"/>
          <w:szCs w:val="24"/>
          <w:lang w:eastAsia="ru-RU"/>
        </w:rPr>
        <w:t>классические меры центральности показыва</w:t>
      </w:r>
      <w:r>
        <w:rPr>
          <w:rFonts w:ascii="Times New Roman" w:eastAsia="Times New Roman" w:hAnsi="Times New Roman" w:cs="Times New Roman"/>
          <w:sz w:val="24"/>
          <w:szCs w:val="24"/>
          <w:lang w:eastAsia="ru-RU"/>
        </w:rPr>
        <w:t>е</w:t>
      </w:r>
      <w:r w:rsidRPr="000E0DA7">
        <w:rPr>
          <w:rFonts w:ascii="Times New Roman" w:eastAsia="Times New Roman" w:hAnsi="Times New Roman" w:cs="Times New Roman"/>
          <w:sz w:val="24"/>
          <w:szCs w:val="24"/>
          <w:lang w:eastAsia="ru-RU"/>
        </w:rPr>
        <w:t xml:space="preserve">т, что заемщики 4 и 8 являются </w:t>
      </w:r>
      <w:r>
        <w:rPr>
          <w:rFonts w:ascii="Times New Roman" w:eastAsia="Times New Roman" w:hAnsi="Times New Roman" w:cs="Times New Roman"/>
          <w:sz w:val="24"/>
          <w:szCs w:val="24"/>
          <w:lang w:eastAsia="ru-RU"/>
        </w:rPr>
        <w:t>наиболее значимыми</w:t>
      </w:r>
      <w:r w:rsidRPr="000E0DA7">
        <w:rPr>
          <w:rFonts w:ascii="Times New Roman" w:eastAsia="Times New Roman" w:hAnsi="Times New Roman" w:cs="Times New Roman"/>
          <w:sz w:val="24"/>
          <w:szCs w:val="24"/>
          <w:lang w:eastAsia="ru-RU"/>
        </w:rPr>
        <w:t>.</w:t>
      </w:r>
    </w:p>
    <w:p w:rsidR="000E0DA7" w:rsidRPr="000E0DA7" w:rsidRDefault="000E0DA7" w:rsidP="000E0DA7">
      <w:pPr>
        <w:spacing w:after="0" w:line="360" w:lineRule="auto"/>
        <w:ind w:firstLine="720"/>
        <w:jc w:val="both"/>
        <w:rPr>
          <w:rFonts w:ascii="Times New Roman" w:eastAsia="Times New Roman" w:hAnsi="Times New Roman" w:cs="Times New Roman"/>
          <w:sz w:val="24"/>
          <w:szCs w:val="24"/>
          <w:lang w:eastAsia="ru-RU"/>
        </w:rPr>
      </w:pPr>
      <w:r w:rsidRPr="000E0DA7">
        <w:rPr>
          <w:rFonts w:ascii="Times New Roman" w:eastAsia="Times New Roman" w:hAnsi="Times New Roman" w:cs="Times New Roman"/>
          <w:sz w:val="24"/>
          <w:szCs w:val="24"/>
          <w:lang w:eastAsia="ru-RU"/>
        </w:rPr>
        <w:t xml:space="preserve">Наш подход основан на очень простом наблюдении. Когда мы рассматриваем сеть взаимосвязанных кредиторов и заемщиков, </w:t>
      </w:r>
      <w:r w:rsidR="00DD4DD3">
        <w:rPr>
          <w:rFonts w:ascii="Times New Roman" w:eastAsia="Times New Roman" w:hAnsi="Times New Roman" w:cs="Times New Roman"/>
          <w:sz w:val="24"/>
          <w:szCs w:val="24"/>
          <w:lang w:eastAsia="ru-RU"/>
        </w:rPr>
        <w:t>у</w:t>
      </w:r>
      <w:r w:rsidRPr="000E0DA7">
        <w:rPr>
          <w:rFonts w:ascii="Times New Roman" w:eastAsia="Times New Roman" w:hAnsi="Times New Roman" w:cs="Times New Roman"/>
          <w:sz w:val="24"/>
          <w:szCs w:val="24"/>
          <w:lang w:eastAsia="ru-RU"/>
        </w:rPr>
        <w:t>стойчивость</w:t>
      </w:r>
      <w:r w:rsidR="00DD4DD3">
        <w:rPr>
          <w:rFonts w:ascii="Times New Roman" w:eastAsia="Times New Roman" w:hAnsi="Times New Roman" w:cs="Times New Roman"/>
          <w:sz w:val="24"/>
          <w:szCs w:val="24"/>
          <w:lang w:eastAsia="ru-RU"/>
        </w:rPr>
        <w:t xml:space="preserve"> каждого кредитора</w:t>
      </w:r>
      <w:r w:rsidRPr="000E0DA7">
        <w:rPr>
          <w:rFonts w:ascii="Times New Roman" w:eastAsia="Times New Roman" w:hAnsi="Times New Roman" w:cs="Times New Roman"/>
          <w:sz w:val="24"/>
          <w:szCs w:val="24"/>
          <w:lang w:eastAsia="ru-RU"/>
        </w:rPr>
        <w:t xml:space="preserve"> будет зависеть</w:t>
      </w:r>
      <w:r w:rsidR="00DD4DD3">
        <w:rPr>
          <w:rFonts w:ascii="Times New Roman" w:eastAsia="Times New Roman" w:hAnsi="Times New Roman" w:cs="Times New Roman"/>
          <w:sz w:val="24"/>
          <w:szCs w:val="24"/>
          <w:lang w:eastAsia="ru-RU"/>
        </w:rPr>
        <w:t xml:space="preserve"> от состояния</w:t>
      </w:r>
      <w:r w:rsidRPr="000E0DA7">
        <w:rPr>
          <w:rFonts w:ascii="Times New Roman" w:eastAsia="Times New Roman" w:hAnsi="Times New Roman" w:cs="Times New Roman"/>
          <w:sz w:val="24"/>
          <w:szCs w:val="24"/>
          <w:lang w:eastAsia="ru-RU"/>
        </w:rPr>
        <w:t xml:space="preserve"> </w:t>
      </w:r>
      <w:r w:rsidR="00DD4DD3">
        <w:rPr>
          <w:rFonts w:ascii="Times New Roman" w:eastAsia="Times New Roman" w:hAnsi="Times New Roman" w:cs="Times New Roman"/>
          <w:sz w:val="24"/>
          <w:szCs w:val="24"/>
          <w:lang w:eastAsia="ru-RU"/>
        </w:rPr>
        <w:t>его</w:t>
      </w:r>
      <w:r w:rsidRPr="000E0DA7">
        <w:rPr>
          <w:rFonts w:ascii="Times New Roman" w:eastAsia="Times New Roman" w:hAnsi="Times New Roman" w:cs="Times New Roman"/>
          <w:sz w:val="24"/>
          <w:szCs w:val="24"/>
          <w:lang w:eastAsia="ru-RU"/>
        </w:rPr>
        <w:t xml:space="preserve"> прямых заемщиков. Кроме того, банкротство любого из прямых заемщиков может быть связано с банкротством тех, кому они </w:t>
      </w:r>
      <w:r w:rsidR="00DD4DD3" w:rsidRPr="000E0DA7">
        <w:rPr>
          <w:rFonts w:ascii="Times New Roman" w:eastAsia="Times New Roman" w:hAnsi="Times New Roman" w:cs="Times New Roman"/>
          <w:sz w:val="24"/>
          <w:szCs w:val="24"/>
          <w:lang w:eastAsia="ru-RU"/>
        </w:rPr>
        <w:t>предостав</w:t>
      </w:r>
      <w:r w:rsidR="00DD4DD3">
        <w:rPr>
          <w:rFonts w:ascii="Times New Roman" w:eastAsia="Times New Roman" w:hAnsi="Times New Roman" w:cs="Times New Roman"/>
          <w:sz w:val="24"/>
          <w:szCs w:val="24"/>
          <w:lang w:eastAsia="ru-RU"/>
        </w:rPr>
        <w:t>или</w:t>
      </w:r>
      <w:r w:rsidRPr="000E0DA7">
        <w:rPr>
          <w:rFonts w:ascii="Times New Roman" w:eastAsia="Times New Roman" w:hAnsi="Times New Roman" w:cs="Times New Roman"/>
          <w:sz w:val="24"/>
          <w:szCs w:val="24"/>
          <w:lang w:eastAsia="ru-RU"/>
        </w:rPr>
        <w:t xml:space="preserve"> кредиты, т.е.</w:t>
      </w:r>
      <w:r w:rsidR="00DD4DD3">
        <w:rPr>
          <w:rFonts w:ascii="Times New Roman" w:eastAsia="Times New Roman" w:hAnsi="Times New Roman" w:cs="Times New Roman"/>
          <w:sz w:val="24"/>
          <w:szCs w:val="24"/>
          <w:lang w:eastAsia="ru-RU"/>
        </w:rPr>
        <w:t xml:space="preserve"> от</w:t>
      </w:r>
      <w:r w:rsidRPr="000E0DA7">
        <w:rPr>
          <w:rFonts w:ascii="Times New Roman" w:eastAsia="Times New Roman" w:hAnsi="Times New Roman" w:cs="Times New Roman"/>
          <w:sz w:val="24"/>
          <w:szCs w:val="24"/>
          <w:lang w:eastAsia="ru-RU"/>
        </w:rPr>
        <w:t xml:space="preserve"> игрок</w:t>
      </w:r>
      <w:r w:rsidR="00DD4DD3">
        <w:rPr>
          <w:rFonts w:ascii="Times New Roman" w:eastAsia="Times New Roman" w:hAnsi="Times New Roman" w:cs="Times New Roman"/>
          <w:sz w:val="24"/>
          <w:szCs w:val="24"/>
          <w:lang w:eastAsia="ru-RU"/>
        </w:rPr>
        <w:t>ов,</w:t>
      </w:r>
      <w:r w:rsidRPr="000E0DA7">
        <w:rPr>
          <w:rFonts w:ascii="Times New Roman" w:eastAsia="Times New Roman" w:hAnsi="Times New Roman" w:cs="Times New Roman"/>
          <w:sz w:val="24"/>
          <w:szCs w:val="24"/>
          <w:lang w:eastAsia="ru-RU"/>
        </w:rPr>
        <w:t xml:space="preserve"> являю</w:t>
      </w:r>
      <w:r w:rsidR="00DD4DD3">
        <w:rPr>
          <w:rFonts w:ascii="Times New Roman" w:eastAsia="Times New Roman" w:hAnsi="Times New Roman" w:cs="Times New Roman"/>
          <w:sz w:val="24"/>
          <w:szCs w:val="24"/>
          <w:lang w:eastAsia="ru-RU"/>
        </w:rPr>
        <w:t>щихся</w:t>
      </w:r>
      <w:r w:rsidRPr="000E0DA7">
        <w:rPr>
          <w:rFonts w:ascii="Times New Roman" w:eastAsia="Times New Roman" w:hAnsi="Times New Roman" w:cs="Times New Roman"/>
          <w:sz w:val="24"/>
          <w:szCs w:val="24"/>
          <w:lang w:eastAsia="ru-RU"/>
        </w:rPr>
        <w:t xml:space="preserve"> косвенными заемщики по отношению к первоначальному кредитору.</w:t>
      </w:r>
    </w:p>
    <w:p w:rsidR="00DD4DD3" w:rsidRDefault="000E0DA7" w:rsidP="000E0DA7">
      <w:pPr>
        <w:spacing w:after="0" w:line="360" w:lineRule="auto"/>
        <w:ind w:firstLine="720"/>
        <w:jc w:val="both"/>
        <w:rPr>
          <w:rFonts w:ascii="Times New Roman" w:eastAsia="Times New Roman" w:hAnsi="Times New Roman" w:cs="Times New Roman"/>
          <w:sz w:val="24"/>
          <w:szCs w:val="24"/>
          <w:lang w:eastAsia="ru-RU"/>
        </w:rPr>
      </w:pPr>
      <w:r w:rsidRPr="000E0DA7">
        <w:rPr>
          <w:rFonts w:ascii="Times New Roman" w:eastAsia="Times New Roman" w:hAnsi="Times New Roman" w:cs="Times New Roman"/>
          <w:sz w:val="24"/>
          <w:szCs w:val="24"/>
          <w:lang w:eastAsia="ru-RU"/>
        </w:rPr>
        <w:t xml:space="preserve">Другими словами, наша методология позволяет рассматривать взаимодействие между кредитором и заемщиком не только на первом уровне, </w:t>
      </w:r>
      <w:r w:rsidR="00DD4DD3">
        <w:rPr>
          <w:rFonts w:ascii="Times New Roman" w:eastAsia="Times New Roman" w:hAnsi="Times New Roman" w:cs="Times New Roman"/>
          <w:sz w:val="24"/>
          <w:szCs w:val="24"/>
          <w:lang w:eastAsia="ru-RU"/>
        </w:rPr>
        <w:t xml:space="preserve">но и </w:t>
      </w:r>
      <w:r w:rsidRPr="000E0DA7">
        <w:rPr>
          <w:rFonts w:ascii="Times New Roman" w:eastAsia="Times New Roman" w:hAnsi="Times New Roman" w:cs="Times New Roman"/>
          <w:sz w:val="24"/>
          <w:szCs w:val="24"/>
          <w:lang w:eastAsia="ru-RU"/>
        </w:rPr>
        <w:t xml:space="preserve">на </w:t>
      </w:r>
      <w:r w:rsidR="00DD4DD3">
        <w:rPr>
          <w:rFonts w:ascii="Times New Roman" w:eastAsia="Times New Roman" w:hAnsi="Times New Roman" w:cs="Times New Roman"/>
          <w:sz w:val="24"/>
          <w:szCs w:val="24"/>
          <w:lang w:eastAsia="ru-RU"/>
        </w:rPr>
        <w:t>несколько уровней глубже</w:t>
      </w:r>
      <w:r w:rsidRPr="000E0DA7">
        <w:rPr>
          <w:rFonts w:ascii="Times New Roman" w:eastAsia="Times New Roman" w:hAnsi="Times New Roman" w:cs="Times New Roman"/>
          <w:sz w:val="24"/>
          <w:szCs w:val="24"/>
          <w:lang w:eastAsia="ru-RU"/>
        </w:rPr>
        <w:t xml:space="preserve">. </w:t>
      </w:r>
      <w:r w:rsidR="00DD4DD3" w:rsidRPr="00DD4DD3">
        <w:rPr>
          <w:rFonts w:ascii="Times New Roman" w:eastAsia="Times New Roman" w:hAnsi="Times New Roman" w:cs="Times New Roman"/>
          <w:sz w:val="24"/>
          <w:szCs w:val="24"/>
          <w:lang w:eastAsia="ru-RU"/>
        </w:rPr>
        <w:t xml:space="preserve">Основное отличие от подхода, предложенного в </w:t>
      </w:r>
      <w:r w:rsidR="00DD4DD3">
        <w:rPr>
          <w:rFonts w:ascii="Times New Roman" w:eastAsia="Times New Roman" w:hAnsi="Times New Roman" w:cs="Times New Roman"/>
          <w:sz w:val="24"/>
          <w:szCs w:val="24"/>
          <w:lang w:eastAsia="ru-RU"/>
        </w:rPr>
        <w:t>предыдущих работах, заключается</w:t>
      </w:r>
      <w:r w:rsidR="00DD4DD3" w:rsidRPr="00DD4DD3">
        <w:rPr>
          <w:rFonts w:ascii="Times New Roman" w:eastAsia="Times New Roman" w:hAnsi="Times New Roman" w:cs="Times New Roman"/>
          <w:sz w:val="24"/>
          <w:szCs w:val="24"/>
          <w:lang w:eastAsia="ru-RU"/>
        </w:rPr>
        <w:t xml:space="preserve"> в том, что наша методология</w:t>
      </w:r>
      <w:r w:rsidR="00DD4DD3">
        <w:rPr>
          <w:rFonts w:ascii="Times New Roman" w:eastAsia="Times New Roman" w:hAnsi="Times New Roman" w:cs="Times New Roman"/>
          <w:sz w:val="24"/>
          <w:szCs w:val="24"/>
          <w:lang w:eastAsia="ru-RU"/>
        </w:rPr>
        <w:t xml:space="preserve"> лучше</w:t>
      </w:r>
      <w:r w:rsidR="00DD4DD3" w:rsidRPr="00DD4DD3">
        <w:rPr>
          <w:rFonts w:ascii="Times New Roman" w:eastAsia="Times New Roman" w:hAnsi="Times New Roman" w:cs="Times New Roman"/>
          <w:sz w:val="24"/>
          <w:szCs w:val="24"/>
          <w:lang w:eastAsia="ru-RU"/>
        </w:rPr>
        <w:t xml:space="preserve"> учитывает </w:t>
      </w:r>
      <w:r w:rsidR="00DD4DD3">
        <w:rPr>
          <w:rFonts w:ascii="Times New Roman" w:eastAsia="Times New Roman" w:hAnsi="Times New Roman" w:cs="Times New Roman"/>
          <w:sz w:val="24"/>
          <w:szCs w:val="24"/>
          <w:lang w:eastAsia="ru-RU"/>
        </w:rPr>
        <w:t xml:space="preserve">влияние косвенных </w:t>
      </w:r>
      <w:r w:rsidR="00DD4DD3" w:rsidRPr="00DD4DD3">
        <w:rPr>
          <w:rFonts w:ascii="Times New Roman" w:eastAsia="Times New Roman" w:hAnsi="Times New Roman" w:cs="Times New Roman"/>
          <w:sz w:val="24"/>
          <w:szCs w:val="24"/>
          <w:lang w:eastAsia="ru-RU"/>
        </w:rPr>
        <w:t>заемщиков</w:t>
      </w:r>
      <w:r w:rsidR="00DD4DD3">
        <w:rPr>
          <w:rFonts w:ascii="Times New Roman" w:eastAsia="Times New Roman" w:hAnsi="Times New Roman" w:cs="Times New Roman"/>
          <w:sz w:val="24"/>
          <w:szCs w:val="24"/>
          <w:lang w:eastAsia="ru-RU"/>
        </w:rPr>
        <w:t xml:space="preserve"> (</w:t>
      </w:r>
      <w:r w:rsidR="00DD4DD3" w:rsidRPr="007D3657">
        <w:rPr>
          <w:rFonts w:ascii="Times New Roman" w:eastAsia="Times New Roman" w:hAnsi="Times New Roman" w:cs="Times New Roman"/>
          <w:color w:val="000000"/>
          <w:sz w:val="24"/>
          <w:szCs w:val="24"/>
          <w:lang w:val="en-US" w:eastAsia="ru-RU"/>
        </w:rPr>
        <w:t>s</w:t>
      </w:r>
      <w:r w:rsidR="00DD4DD3" w:rsidRPr="00DD4DD3">
        <w:rPr>
          <w:rFonts w:ascii="Times New Roman" w:eastAsia="Times New Roman" w:hAnsi="Times New Roman" w:cs="Times New Roman"/>
          <w:color w:val="000000"/>
          <w:sz w:val="24"/>
          <w:szCs w:val="24"/>
          <w:lang w:eastAsia="ru-RU"/>
        </w:rPr>
        <w:t>-</w:t>
      </w:r>
      <w:r w:rsidR="00DD4DD3" w:rsidRPr="007D3657">
        <w:rPr>
          <w:rFonts w:ascii="Times New Roman" w:eastAsia="Times New Roman" w:hAnsi="Times New Roman" w:cs="Times New Roman"/>
          <w:color w:val="000000"/>
          <w:sz w:val="24"/>
          <w:szCs w:val="24"/>
          <w:lang w:val="en-US" w:eastAsia="ru-RU"/>
        </w:rPr>
        <w:t>long</w:t>
      </w:r>
      <w:r w:rsidR="00DD4DD3" w:rsidRPr="00DD4DD3">
        <w:rPr>
          <w:rFonts w:ascii="Times New Roman" w:eastAsia="Times New Roman" w:hAnsi="Times New Roman" w:cs="Times New Roman"/>
          <w:color w:val="000000"/>
          <w:sz w:val="24"/>
          <w:szCs w:val="24"/>
          <w:lang w:eastAsia="ru-RU"/>
        </w:rPr>
        <w:t>-</w:t>
      </w:r>
      <w:r w:rsidR="00DD4DD3">
        <w:rPr>
          <w:rFonts w:ascii="Times New Roman" w:eastAsia="Times New Roman" w:hAnsi="Times New Roman" w:cs="Times New Roman"/>
          <w:color w:val="000000"/>
          <w:sz w:val="24"/>
          <w:szCs w:val="24"/>
          <w:lang w:val="en-US" w:eastAsia="ru-RU"/>
        </w:rPr>
        <w:t>range</w:t>
      </w:r>
      <w:r w:rsidR="00DD4DD3" w:rsidRPr="00DD4DD3">
        <w:rPr>
          <w:rFonts w:ascii="Times New Roman" w:eastAsia="Times New Roman" w:hAnsi="Times New Roman" w:cs="Times New Roman"/>
          <w:color w:val="000000"/>
          <w:sz w:val="24"/>
          <w:szCs w:val="24"/>
          <w:lang w:eastAsia="ru-RU"/>
        </w:rPr>
        <w:t xml:space="preserve"> </w:t>
      </w:r>
      <w:r w:rsidR="00DD4DD3">
        <w:rPr>
          <w:rFonts w:ascii="Times New Roman" w:eastAsia="Times New Roman" w:hAnsi="Times New Roman" w:cs="Times New Roman"/>
          <w:color w:val="000000"/>
          <w:sz w:val="24"/>
          <w:szCs w:val="24"/>
          <w:lang w:val="en-US" w:eastAsia="ru-RU"/>
        </w:rPr>
        <w:t>borrowers</w:t>
      </w:r>
      <w:r w:rsidR="00DD4DD3">
        <w:rPr>
          <w:rFonts w:ascii="Times New Roman" w:eastAsia="Times New Roman" w:hAnsi="Times New Roman" w:cs="Times New Roman"/>
          <w:color w:val="000000"/>
          <w:sz w:val="24"/>
          <w:szCs w:val="24"/>
          <w:lang w:eastAsia="ru-RU"/>
        </w:rPr>
        <w:t>)</w:t>
      </w:r>
      <w:r w:rsidR="00DD4DD3">
        <w:rPr>
          <w:rFonts w:ascii="Times New Roman" w:eastAsia="Times New Roman" w:hAnsi="Times New Roman" w:cs="Times New Roman"/>
          <w:sz w:val="24"/>
          <w:szCs w:val="24"/>
          <w:lang w:eastAsia="ru-RU"/>
        </w:rPr>
        <w:t>, которое в</w:t>
      </w:r>
      <w:r w:rsidR="00DD4DD3" w:rsidRPr="00DD4DD3">
        <w:rPr>
          <w:rFonts w:ascii="Times New Roman" w:eastAsia="Times New Roman" w:hAnsi="Times New Roman" w:cs="Times New Roman"/>
          <w:sz w:val="24"/>
          <w:szCs w:val="24"/>
          <w:lang w:eastAsia="ru-RU"/>
        </w:rPr>
        <w:t>о многих задачах игра</w:t>
      </w:r>
      <w:r w:rsidR="00DD4DD3">
        <w:rPr>
          <w:rFonts w:ascii="Times New Roman" w:eastAsia="Times New Roman" w:hAnsi="Times New Roman" w:cs="Times New Roman"/>
          <w:sz w:val="24"/>
          <w:szCs w:val="24"/>
          <w:lang w:eastAsia="ru-RU"/>
        </w:rPr>
        <w:t>е</w:t>
      </w:r>
      <w:r w:rsidR="00DD4DD3" w:rsidRPr="00DD4DD3">
        <w:rPr>
          <w:rFonts w:ascii="Times New Roman" w:eastAsia="Times New Roman" w:hAnsi="Times New Roman" w:cs="Times New Roman"/>
          <w:sz w:val="24"/>
          <w:szCs w:val="24"/>
          <w:lang w:eastAsia="ru-RU"/>
        </w:rPr>
        <w:t xml:space="preserve">т существенную роль. Параметр </w:t>
      </w:r>
      <w:proofErr w:type="spellStart"/>
      <w:r w:rsidR="00DD4DD3" w:rsidRPr="00DD4DD3">
        <w:rPr>
          <w:rFonts w:ascii="Times New Roman" w:eastAsia="Times New Roman" w:hAnsi="Times New Roman" w:cs="Times New Roman"/>
          <w:i/>
          <w:sz w:val="24"/>
          <w:szCs w:val="24"/>
          <w:lang w:eastAsia="ru-RU"/>
        </w:rPr>
        <w:t>s</w:t>
      </w:r>
      <w:proofErr w:type="spellEnd"/>
      <w:r w:rsidR="00DD4DD3" w:rsidRPr="00DD4DD3">
        <w:rPr>
          <w:rFonts w:ascii="Times New Roman" w:eastAsia="Times New Roman" w:hAnsi="Times New Roman" w:cs="Times New Roman"/>
          <w:sz w:val="24"/>
          <w:szCs w:val="24"/>
          <w:lang w:eastAsia="ru-RU"/>
        </w:rPr>
        <w:t>, который определяет</w:t>
      </w:r>
      <w:r w:rsidR="00DD4DD3">
        <w:rPr>
          <w:rFonts w:ascii="Times New Roman" w:eastAsia="Times New Roman" w:hAnsi="Times New Roman" w:cs="Times New Roman"/>
          <w:sz w:val="24"/>
          <w:szCs w:val="24"/>
          <w:lang w:eastAsia="ru-RU"/>
        </w:rPr>
        <w:t xml:space="preserve"> какое количество "уровней заемщиков"</w:t>
      </w:r>
      <w:r w:rsidR="00DD4DD3" w:rsidRPr="00DD4DD3">
        <w:rPr>
          <w:rFonts w:ascii="Times New Roman" w:eastAsia="Times New Roman" w:hAnsi="Times New Roman" w:cs="Times New Roman"/>
          <w:sz w:val="24"/>
          <w:szCs w:val="24"/>
          <w:lang w:eastAsia="ru-RU"/>
        </w:rPr>
        <w:t xml:space="preserve"> рассматрива</w:t>
      </w:r>
      <w:r w:rsidR="00DD4DD3">
        <w:rPr>
          <w:rFonts w:ascii="Times New Roman" w:eastAsia="Times New Roman" w:hAnsi="Times New Roman" w:cs="Times New Roman"/>
          <w:sz w:val="24"/>
          <w:szCs w:val="24"/>
          <w:lang w:eastAsia="ru-RU"/>
        </w:rPr>
        <w:t>е</w:t>
      </w:r>
      <w:r w:rsidR="00DD4DD3" w:rsidRPr="00DD4DD3">
        <w:rPr>
          <w:rFonts w:ascii="Times New Roman" w:eastAsia="Times New Roman" w:hAnsi="Times New Roman" w:cs="Times New Roman"/>
          <w:sz w:val="24"/>
          <w:szCs w:val="24"/>
          <w:lang w:eastAsia="ru-RU"/>
        </w:rPr>
        <w:t>тся для каждого кредитора</w:t>
      </w:r>
      <w:r w:rsidR="00DD4DD3">
        <w:rPr>
          <w:rFonts w:ascii="Times New Roman" w:eastAsia="Times New Roman" w:hAnsi="Times New Roman" w:cs="Times New Roman"/>
          <w:sz w:val="24"/>
          <w:szCs w:val="24"/>
          <w:lang w:eastAsia="ru-RU"/>
        </w:rPr>
        <w:t>, может быть установлен на разном уровне, что</w:t>
      </w:r>
      <w:r w:rsidR="00DD4DD3" w:rsidRPr="00DD4DD3">
        <w:rPr>
          <w:rFonts w:ascii="Times New Roman" w:eastAsia="Times New Roman" w:hAnsi="Times New Roman" w:cs="Times New Roman"/>
          <w:sz w:val="24"/>
          <w:szCs w:val="24"/>
          <w:lang w:eastAsia="ru-RU"/>
        </w:rPr>
        <w:t xml:space="preserve"> зависит от задачи</w:t>
      </w:r>
      <w:r w:rsidR="00DD4DD3">
        <w:rPr>
          <w:rFonts w:ascii="Times New Roman" w:eastAsia="Times New Roman" w:hAnsi="Times New Roman" w:cs="Times New Roman"/>
          <w:sz w:val="24"/>
          <w:szCs w:val="24"/>
          <w:lang w:eastAsia="ru-RU"/>
        </w:rPr>
        <w:t>. В</w:t>
      </w:r>
      <w:r w:rsidR="00DD4DD3" w:rsidRPr="00DD4DD3">
        <w:rPr>
          <w:rFonts w:ascii="Times New Roman" w:eastAsia="Times New Roman" w:hAnsi="Times New Roman" w:cs="Times New Roman"/>
          <w:sz w:val="24"/>
          <w:szCs w:val="24"/>
          <w:lang w:eastAsia="ru-RU"/>
        </w:rPr>
        <w:t xml:space="preserve"> общем случае </w:t>
      </w:r>
      <w:r w:rsidR="00DD4DD3">
        <w:rPr>
          <w:rFonts w:ascii="Times New Roman" w:eastAsia="Times New Roman" w:hAnsi="Times New Roman" w:cs="Times New Roman"/>
          <w:sz w:val="24"/>
          <w:szCs w:val="24"/>
          <w:lang w:eastAsia="ru-RU"/>
        </w:rPr>
        <w:t>он может быть не определен</w:t>
      </w:r>
      <w:r w:rsidR="00DD4DD3" w:rsidRPr="00DD4DD3">
        <w:rPr>
          <w:rFonts w:ascii="Times New Roman" w:eastAsia="Times New Roman" w:hAnsi="Times New Roman" w:cs="Times New Roman"/>
          <w:sz w:val="24"/>
          <w:szCs w:val="24"/>
          <w:lang w:eastAsia="ru-RU"/>
        </w:rPr>
        <w:t xml:space="preserve">, </w:t>
      </w:r>
      <w:r w:rsidR="00DD4DD3">
        <w:rPr>
          <w:rFonts w:ascii="Times New Roman" w:eastAsia="Times New Roman" w:hAnsi="Times New Roman" w:cs="Times New Roman"/>
          <w:sz w:val="24"/>
          <w:szCs w:val="24"/>
          <w:lang w:eastAsia="ru-RU"/>
        </w:rPr>
        <w:t xml:space="preserve">тогда рассматриваются </w:t>
      </w:r>
      <w:r w:rsidR="00DD4DD3" w:rsidRPr="00DD4DD3">
        <w:rPr>
          <w:rFonts w:ascii="Times New Roman" w:eastAsia="Times New Roman" w:hAnsi="Times New Roman" w:cs="Times New Roman"/>
          <w:sz w:val="24"/>
          <w:szCs w:val="24"/>
          <w:lang w:eastAsia="ru-RU"/>
        </w:rPr>
        <w:t xml:space="preserve">все возможные прямые и косвенные </w:t>
      </w:r>
      <w:r w:rsidR="00DD4DD3">
        <w:rPr>
          <w:rFonts w:ascii="Times New Roman" w:eastAsia="Times New Roman" w:hAnsi="Times New Roman" w:cs="Times New Roman"/>
          <w:sz w:val="24"/>
          <w:szCs w:val="24"/>
          <w:lang w:eastAsia="ru-RU"/>
        </w:rPr>
        <w:t>взаимодействия</w:t>
      </w:r>
      <w:r w:rsidR="00DD4DD3" w:rsidRPr="00DD4DD3">
        <w:rPr>
          <w:rFonts w:ascii="Times New Roman" w:eastAsia="Times New Roman" w:hAnsi="Times New Roman" w:cs="Times New Roman"/>
          <w:sz w:val="24"/>
          <w:szCs w:val="24"/>
          <w:lang w:eastAsia="ru-RU"/>
        </w:rPr>
        <w:t>.</w:t>
      </w:r>
    </w:p>
    <w:p w:rsidR="00B55537" w:rsidRPr="00DD4DD3" w:rsidRDefault="00DD4DD3" w:rsidP="00B55537">
      <w:pPr>
        <w:spacing w:after="0" w:line="360" w:lineRule="auto"/>
        <w:ind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Приведем несколько определений, позволяющих пояснить некоторые моменты в рамках предлагаемой методологии.</w:t>
      </w:r>
    </w:p>
    <w:p w:rsidR="00B55537" w:rsidRPr="000D362D" w:rsidRDefault="00DD4DD3" w:rsidP="00B55537">
      <w:pPr>
        <w:spacing w:after="0" w:line="360" w:lineRule="auto"/>
        <w:ind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ru-RU"/>
        </w:rPr>
        <w:t>Рассмотрим</w:t>
      </w:r>
      <w:r w:rsidR="000D362D" w:rsidRPr="000D362D">
        <w:rPr>
          <w:rFonts w:ascii="Times New Roman" w:eastAsia="Times New Roman" w:hAnsi="Times New Roman" w:cs="Times New Roman"/>
          <w:sz w:val="24"/>
          <w:szCs w:val="24"/>
          <w:lang w:eastAsia="ru-RU"/>
        </w:rPr>
        <w:t xml:space="preserve"> </w:t>
      </w:r>
      <w:r w:rsidR="000D362D">
        <w:rPr>
          <w:rFonts w:ascii="Times New Roman" w:eastAsia="Times New Roman" w:hAnsi="Times New Roman" w:cs="Times New Roman"/>
          <w:sz w:val="24"/>
          <w:szCs w:val="24"/>
          <w:lang w:eastAsia="ru-RU"/>
        </w:rPr>
        <w:t>конечное</w:t>
      </w:r>
      <w:r w:rsidRPr="000D362D">
        <w:rPr>
          <w:rFonts w:ascii="Times New Roman" w:eastAsia="Times New Roman" w:hAnsi="Times New Roman" w:cs="Times New Roman"/>
          <w:sz w:val="24"/>
          <w:szCs w:val="24"/>
          <w:lang w:eastAsia="ru-RU"/>
        </w:rPr>
        <w:t xml:space="preserve"> </w:t>
      </w:r>
      <w:r w:rsidR="000D362D">
        <w:rPr>
          <w:rFonts w:ascii="Times New Roman" w:eastAsia="Times New Roman" w:hAnsi="Times New Roman" w:cs="Times New Roman"/>
          <w:sz w:val="24"/>
          <w:szCs w:val="24"/>
          <w:lang w:eastAsia="ru-RU"/>
        </w:rPr>
        <w:t>множество</w:t>
      </w:r>
      <w:r w:rsidR="000D362D" w:rsidRPr="000D362D">
        <w:rPr>
          <w:rFonts w:ascii="Times New Roman" w:eastAsia="Times New Roman" w:hAnsi="Times New Roman" w:cs="Times New Roman"/>
          <w:sz w:val="24"/>
          <w:szCs w:val="24"/>
          <w:lang w:eastAsia="ru-RU"/>
        </w:rPr>
        <w:t xml:space="preserve"> </w:t>
      </w:r>
      <m:oMath>
        <m:r>
          <w:rPr>
            <w:rFonts w:ascii="Cambria Math" w:eastAsia="Times New Roman" w:hAnsi="Cambria Math" w:cs="Times New Roman"/>
            <w:sz w:val="24"/>
            <w:szCs w:val="24"/>
            <w:lang w:val="en-US" w:eastAsia="ru-RU"/>
          </w:rPr>
          <m:t>N</m:t>
        </m:r>
      </m:oMath>
      <w:r w:rsidR="00B55537" w:rsidRPr="000D362D">
        <w:rPr>
          <w:rFonts w:ascii="Times New Roman" w:eastAsia="Times New Roman" w:hAnsi="Times New Roman" w:cs="Times New Roman"/>
          <w:sz w:val="24"/>
          <w:szCs w:val="24"/>
          <w:lang w:eastAsia="ru-RU"/>
        </w:rPr>
        <w:t xml:space="preserve">, </w:t>
      </w:r>
      <m:oMath>
        <m:r>
          <w:rPr>
            <w:rFonts w:ascii="Cambria Math" w:eastAsia="Times New Roman" w:hAnsi="Cambria Math" w:cs="Times New Roman"/>
            <w:sz w:val="24"/>
            <w:szCs w:val="24"/>
            <w:lang w:val="en-US" w:eastAsia="ru-RU"/>
          </w:rPr>
          <m:t>N</m:t>
        </m:r>
        <m:r>
          <w:rPr>
            <w:rFonts w:ascii="Cambria Math" w:eastAsia="Times New Roman" w:hAnsi="Cambria Math" w:cs="Times New Roman"/>
            <w:sz w:val="24"/>
            <w:szCs w:val="24"/>
            <w:lang w:eastAsia="ru-RU"/>
          </w:rPr>
          <m:t>={1,…,</m:t>
        </m:r>
        <m:r>
          <w:rPr>
            <w:rFonts w:ascii="Cambria Math" w:eastAsia="Times New Roman" w:hAnsi="Cambria Math" w:cs="Times New Roman"/>
            <w:sz w:val="24"/>
            <w:szCs w:val="24"/>
            <w:lang w:val="en-US" w:eastAsia="ru-RU"/>
          </w:rPr>
          <m:t>n</m:t>
        </m:r>
        <m:r>
          <w:rPr>
            <w:rFonts w:ascii="Cambria Math" w:eastAsia="Times New Roman" w:hAnsi="Cambria Math" w:cs="Times New Roman"/>
            <w:sz w:val="24"/>
            <w:szCs w:val="24"/>
            <w:lang w:eastAsia="ru-RU"/>
          </w:rPr>
          <m:t>}</m:t>
        </m:r>
      </m:oMath>
      <w:r w:rsidR="00B55537" w:rsidRPr="000D362D">
        <w:rPr>
          <w:rFonts w:ascii="Times New Roman" w:eastAsia="Times New Roman" w:hAnsi="Times New Roman" w:cs="Times New Roman"/>
          <w:sz w:val="24"/>
          <w:szCs w:val="24"/>
          <w:lang w:eastAsia="ru-RU"/>
        </w:rPr>
        <w:t xml:space="preserve"> </w:t>
      </w:r>
      <w:r w:rsidR="000D362D">
        <w:rPr>
          <w:rFonts w:ascii="Times New Roman" w:eastAsia="Times New Roman" w:hAnsi="Times New Roman" w:cs="Times New Roman"/>
          <w:sz w:val="24"/>
          <w:szCs w:val="24"/>
          <w:lang w:eastAsia="ru-RU"/>
        </w:rPr>
        <w:t>и</w:t>
      </w:r>
      <w:r w:rsidR="000D362D" w:rsidRPr="000D362D">
        <w:rPr>
          <w:rFonts w:ascii="Times New Roman" w:eastAsia="Times New Roman" w:hAnsi="Times New Roman" w:cs="Times New Roman"/>
          <w:sz w:val="24"/>
          <w:szCs w:val="24"/>
          <w:lang w:eastAsia="ru-RU"/>
        </w:rPr>
        <w:t xml:space="preserve"> </w:t>
      </w:r>
      <w:r w:rsidR="000D362D">
        <w:rPr>
          <w:rFonts w:ascii="Times New Roman" w:eastAsia="Times New Roman" w:hAnsi="Times New Roman" w:cs="Times New Roman"/>
          <w:sz w:val="24"/>
          <w:szCs w:val="24"/>
          <w:lang w:eastAsia="ru-RU"/>
        </w:rPr>
        <w:t>матрицу</w:t>
      </w:r>
      <w:r w:rsidR="00B55537" w:rsidRPr="000D362D">
        <w:rPr>
          <w:rFonts w:ascii="Times New Roman" w:eastAsia="Times New Roman" w:hAnsi="Times New Roman" w:cs="Times New Roman"/>
          <w:color w:val="000000"/>
          <w:sz w:val="24"/>
          <w:szCs w:val="24"/>
        </w:rPr>
        <w:t xml:space="preserve"> </w:t>
      </w:r>
      <m:oMath>
        <m:r>
          <w:rPr>
            <w:rFonts w:ascii="Cambria Math" w:hAnsi="Cambria Math" w:cs="Times New Roman"/>
            <w:color w:val="000000"/>
            <w:sz w:val="24"/>
            <w:szCs w:val="24"/>
            <w:lang w:val="en-US"/>
          </w:rPr>
          <m:t>A</m:t>
        </m:r>
        <m:r>
          <w:rPr>
            <w:rFonts w:ascii="Cambria Math" w:hAnsi="Cambria Math" w:cs="Times New Roman"/>
            <w:color w:val="000000"/>
            <w:sz w:val="24"/>
            <w:szCs w:val="24"/>
          </w:rPr>
          <m:t>=[</m:t>
        </m:r>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a</m:t>
            </m:r>
          </m:e>
          <m:sub>
            <m:r>
              <w:rPr>
                <w:rFonts w:ascii="Cambria Math" w:hAnsi="Cambria Math" w:cs="Times New Roman"/>
                <w:color w:val="000000"/>
                <w:sz w:val="24"/>
                <w:szCs w:val="24"/>
                <w:lang w:val="en-US"/>
              </w:rPr>
              <m:t>ij</m:t>
            </m:r>
          </m:sub>
        </m:sSub>
        <m:r>
          <w:rPr>
            <w:rFonts w:ascii="Cambria Math" w:hAnsi="Cambria Math" w:cs="Times New Roman"/>
            <w:color w:val="000000"/>
            <w:sz w:val="24"/>
            <w:szCs w:val="24"/>
          </w:rPr>
          <m:t>]</m:t>
        </m:r>
      </m:oMath>
      <w:r w:rsidR="00B55537" w:rsidRPr="000D362D">
        <w:rPr>
          <w:rFonts w:ascii="Times New Roman," w:eastAsia="Times New Roman," w:hAnsi="Times New Roman," w:cs="Times New Roman,"/>
          <w:color w:val="000000"/>
          <w:sz w:val="24"/>
          <w:szCs w:val="24"/>
        </w:rPr>
        <w:t xml:space="preserve">, </w:t>
      </w:r>
      <w:r w:rsidR="000D362D">
        <w:rPr>
          <w:rFonts w:ascii="Times New Roman," w:eastAsia="Times New Roman," w:hAnsi="Times New Roman," w:cs="Times New Roman,"/>
          <w:color w:val="000000"/>
          <w:sz w:val="24"/>
          <w:szCs w:val="24"/>
        </w:rPr>
        <w:t>где</w:t>
      </w:r>
      <w:r w:rsidR="00B55537" w:rsidRPr="000D362D">
        <w:rPr>
          <w:rFonts w:ascii="Times New Roman," w:eastAsia="Times New Roman," w:hAnsi="Times New Roman," w:cs="Times New Roman,"/>
          <w:color w:val="000000"/>
          <w:sz w:val="24"/>
          <w:szCs w:val="24"/>
        </w:rPr>
        <w:t xml:space="preserve"> </w:t>
      </w:r>
      <m:oMath>
        <m:r>
          <w:rPr>
            <w:rFonts w:ascii="Cambria Math" w:eastAsia="Times New Roman," w:hAnsi="Cambria Math" w:cs="Times New Roman,"/>
            <w:color w:val="000000"/>
            <w:sz w:val="24"/>
            <w:szCs w:val="24"/>
            <w:lang w:val="en-US"/>
          </w:rPr>
          <m:t>i</m:t>
        </m:r>
        <m:r>
          <w:rPr>
            <w:rFonts w:ascii="Cambria Math" w:eastAsia="Times New Roman," w:hAnsi="Cambria Math" w:cs="Times New Roman,"/>
            <w:color w:val="000000"/>
            <w:sz w:val="24"/>
            <w:szCs w:val="24"/>
          </w:rPr>
          <m:t>,</m:t>
        </m:r>
        <m:r>
          <w:rPr>
            <w:rFonts w:ascii="Cambria Math" w:eastAsia="Times New Roman," w:hAnsi="Cambria Math" w:cs="Times New Roman,"/>
            <w:color w:val="000000"/>
            <w:sz w:val="24"/>
            <w:szCs w:val="24"/>
            <w:lang w:val="en-US"/>
          </w:rPr>
          <m:t>j</m:t>
        </m:r>
        <m:r>
          <w:rPr>
            <w:rFonts w:ascii="Cambria Math" w:eastAsia="Times New Roman," w:hAnsi="Cambria Math" w:cs="Times New Roman,"/>
            <w:color w:val="000000"/>
            <w:sz w:val="24"/>
            <w:szCs w:val="24"/>
          </w:rPr>
          <m:t>∈</m:t>
        </m:r>
        <m:r>
          <w:rPr>
            <w:rFonts w:ascii="Cambria Math" w:eastAsia="Times New Roman," w:hAnsi="Cambria Math" w:cs="Times New Roman,"/>
            <w:color w:val="000000"/>
            <w:sz w:val="24"/>
            <w:szCs w:val="24"/>
            <w:lang w:val="en-US"/>
          </w:rPr>
          <m:t>N</m:t>
        </m:r>
      </m:oMath>
      <w:r w:rsidR="00B55537" w:rsidRPr="000D362D">
        <w:rPr>
          <w:rFonts w:ascii="Times New Roman," w:eastAsia="Times New Roman," w:hAnsi="Times New Roman," w:cs="Times New Roman,"/>
          <w:iCs/>
          <w:color w:val="000000"/>
          <w:sz w:val="24"/>
          <w:szCs w:val="24"/>
        </w:rPr>
        <w:t xml:space="preserve"> </w:t>
      </w:r>
      <w:r w:rsidR="000D362D">
        <w:rPr>
          <w:rFonts w:ascii="Times New Roman," w:eastAsia="Times New Roman," w:hAnsi="Times New Roman," w:cs="Times New Roman,"/>
          <w:iCs/>
          <w:color w:val="000000"/>
          <w:sz w:val="24"/>
          <w:szCs w:val="24"/>
        </w:rPr>
        <w:t>и</w:t>
      </w:r>
      <w:r w:rsidR="00B55537" w:rsidRPr="000D362D">
        <w:rPr>
          <w:rFonts w:ascii="Times New Roman," w:eastAsia="Times New Roman," w:hAnsi="Times New Roman," w:cs="Times New Roman,"/>
          <w:iCs/>
          <w:color w:val="000000"/>
          <w:sz w:val="24"/>
          <w:szCs w:val="24"/>
        </w:rPr>
        <w:t xml:space="preserve"> </w:t>
      </w:r>
      <m:oMath>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a</m:t>
            </m:r>
          </m:e>
          <m:sub>
            <m:r>
              <w:rPr>
                <w:rFonts w:ascii="Cambria Math" w:hAnsi="Cambria Math" w:cs="Times New Roman"/>
                <w:color w:val="000000"/>
                <w:sz w:val="24"/>
                <w:szCs w:val="24"/>
                <w:lang w:val="en-US"/>
              </w:rPr>
              <m:t>ij</m:t>
            </m:r>
          </m:sub>
        </m:sSub>
      </m:oMath>
      <w:r w:rsidR="00B55537" w:rsidRPr="000D362D">
        <w:rPr>
          <w:rFonts w:ascii="Times New Roman," w:eastAsia="Times New Roman," w:hAnsi="Times New Roman," w:cs="Times New Roman,"/>
          <w:color w:val="000000"/>
          <w:sz w:val="24"/>
          <w:szCs w:val="24"/>
        </w:rPr>
        <w:t xml:space="preserve"> </w:t>
      </w:r>
      <w:r w:rsidR="000D362D" w:rsidRPr="000D362D">
        <w:rPr>
          <w:rFonts w:ascii="Times New Roman," w:eastAsia="Times New Roman," w:hAnsi="Times New Roman," w:cs="Times New Roman,"/>
          <w:color w:val="000000"/>
          <w:sz w:val="24"/>
          <w:szCs w:val="24"/>
        </w:rPr>
        <w:t xml:space="preserve">- </w:t>
      </w:r>
      <w:r w:rsidR="000D362D">
        <w:rPr>
          <w:rFonts w:ascii="Times New Roman," w:eastAsia="Times New Roman," w:hAnsi="Times New Roman," w:cs="Times New Roman,"/>
          <w:color w:val="000000"/>
          <w:sz w:val="24"/>
          <w:szCs w:val="24"/>
        </w:rPr>
        <w:t>это</w:t>
      </w:r>
      <w:r w:rsidR="000D362D" w:rsidRPr="000D362D">
        <w:rPr>
          <w:rFonts w:ascii="Times New Roman," w:eastAsia="Times New Roman," w:hAnsi="Times New Roman," w:cs="Times New Roman,"/>
          <w:color w:val="000000"/>
          <w:sz w:val="24"/>
          <w:szCs w:val="24"/>
        </w:rPr>
        <w:t xml:space="preserve"> </w:t>
      </w:r>
      <w:r w:rsidR="000D362D">
        <w:rPr>
          <w:rFonts w:ascii="Times New Roman," w:eastAsia="Times New Roman," w:hAnsi="Times New Roman," w:cs="Times New Roman,"/>
          <w:color w:val="000000"/>
          <w:sz w:val="24"/>
          <w:szCs w:val="24"/>
        </w:rPr>
        <w:t>размер</w:t>
      </w:r>
      <w:r w:rsidR="000D362D" w:rsidRPr="000D362D">
        <w:rPr>
          <w:rFonts w:ascii="Times New Roman," w:eastAsia="Times New Roman," w:hAnsi="Times New Roman," w:cs="Times New Roman,"/>
          <w:color w:val="000000"/>
          <w:sz w:val="24"/>
          <w:szCs w:val="24"/>
        </w:rPr>
        <w:t xml:space="preserve"> </w:t>
      </w:r>
      <w:r w:rsidR="000D362D">
        <w:rPr>
          <w:rFonts w:ascii="Times New Roman," w:eastAsia="Times New Roman," w:hAnsi="Times New Roman," w:cs="Times New Roman,"/>
          <w:color w:val="000000"/>
          <w:sz w:val="24"/>
          <w:szCs w:val="24"/>
        </w:rPr>
        <w:t>займа</w:t>
      </w:r>
      <w:r w:rsidR="000D362D" w:rsidRPr="000D362D">
        <w:rPr>
          <w:rFonts w:ascii="Times New Roman," w:eastAsia="Times New Roman," w:hAnsi="Times New Roman," w:cs="Times New Roman,"/>
          <w:color w:val="000000"/>
          <w:sz w:val="24"/>
          <w:szCs w:val="24"/>
        </w:rPr>
        <w:t xml:space="preserve"> </w:t>
      </w:r>
      <w:r w:rsidR="000D362D">
        <w:rPr>
          <w:rFonts w:ascii="Times New Roman," w:eastAsia="Times New Roman," w:hAnsi="Times New Roman," w:cs="Times New Roman,"/>
          <w:color w:val="000000"/>
          <w:sz w:val="24"/>
          <w:szCs w:val="24"/>
        </w:rPr>
        <w:t>от</w:t>
      </w:r>
      <w:r w:rsidR="000D362D" w:rsidRPr="000D362D">
        <w:rPr>
          <w:rFonts w:ascii="Times New Roman," w:eastAsia="Times New Roman," w:hAnsi="Times New Roman," w:cs="Times New Roman,"/>
          <w:color w:val="000000"/>
          <w:sz w:val="24"/>
          <w:szCs w:val="24"/>
        </w:rPr>
        <w:t xml:space="preserve"> </w:t>
      </w:r>
      <w:r w:rsidR="000D362D">
        <w:rPr>
          <w:rFonts w:ascii="Times New Roman," w:eastAsia="Times New Roman," w:hAnsi="Times New Roman," w:cs="Times New Roman,"/>
          <w:color w:val="000000"/>
          <w:sz w:val="24"/>
          <w:szCs w:val="24"/>
        </w:rPr>
        <w:t>элемента</w:t>
      </w:r>
      <w:r w:rsidR="00B55537" w:rsidRPr="000D362D">
        <w:rPr>
          <w:rFonts w:ascii="Times New Roman," w:eastAsia="Times New Roman," w:hAnsi="Times New Roman," w:cs="Times New Roman,"/>
          <w:color w:val="000000"/>
          <w:sz w:val="24"/>
          <w:szCs w:val="24"/>
        </w:rPr>
        <w:t xml:space="preserve"> </w:t>
      </w:r>
      <w:proofErr w:type="spellStart"/>
      <w:r w:rsidR="00B55537" w:rsidRPr="00780642">
        <w:rPr>
          <w:rFonts w:ascii="Times New Roman," w:eastAsia="Times New Roman," w:hAnsi="Times New Roman," w:cs="Times New Roman,"/>
          <w:i/>
          <w:iCs/>
          <w:color w:val="000000"/>
          <w:sz w:val="24"/>
          <w:szCs w:val="24"/>
          <w:lang w:val="en-US"/>
        </w:rPr>
        <w:t>i</w:t>
      </w:r>
      <w:proofErr w:type="spellEnd"/>
      <w:r w:rsidR="00B55537" w:rsidRPr="000D362D">
        <w:rPr>
          <w:rFonts w:ascii="Times New Roman," w:eastAsia="Times New Roman," w:hAnsi="Times New Roman," w:cs="Times New Roman,"/>
          <w:color w:val="000000"/>
          <w:sz w:val="24"/>
          <w:szCs w:val="24"/>
        </w:rPr>
        <w:t xml:space="preserve"> </w:t>
      </w:r>
      <w:r w:rsidR="000D362D">
        <w:rPr>
          <w:rFonts w:ascii="Times New Roman," w:eastAsia="Times New Roman," w:hAnsi="Times New Roman," w:cs="Times New Roman,"/>
          <w:color w:val="000000"/>
          <w:sz w:val="24"/>
          <w:szCs w:val="24"/>
        </w:rPr>
        <w:t>элементу</w:t>
      </w:r>
      <w:r w:rsidR="00B55537" w:rsidRPr="000D362D">
        <w:rPr>
          <w:rFonts w:ascii="Times New Roman," w:eastAsia="Times New Roman," w:hAnsi="Times New Roman," w:cs="Times New Roman,"/>
          <w:color w:val="000000"/>
          <w:sz w:val="24"/>
          <w:szCs w:val="24"/>
        </w:rPr>
        <w:t xml:space="preserve"> </w:t>
      </w:r>
      <w:r w:rsidR="00B55537" w:rsidRPr="00780642">
        <w:rPr>
          <w:rFonts w:ascii="Times New Roman," w:eastAsia="Times New Roman," w:hAnsi="Times New Roman," w:cs="Times New Roman,"/>
          <w:i/>
          <w:iCs/>
          <w:color w:val="000000"/>
          <w:sz w:val="24"/>
          <w:szCs w:val="24"/>
          <w:lang w:val="en-US"/>
        </w:rPr>
        <w:t>j</w:t>
      </w:r>
      <w:r w:rsidR="00B55537" w:rsidRPr="000D362D">
        <w:rPr>
          <w:rFonts w:ascii="Times New Roman," w:eastAsia="Times New Roman," w:hAnsi="Times New Roman," w:cs="Times New Roman,"/>
          <w:i/>
          <w:iCs/>
          <w:color w:val="000000"/>
          <w:sz w:val="24"/>
          <w:szCs w:val="24"/>
        </w:rPr>
        <w:t xml:space="preserve">. </w:t>
      </w:r>
      <w:r w:rsidR="000D362D" w:rsidRPr="000D362D">
        <w:rPr>
          <w:rFonts w:ascii="Times New Roman," w:eastAsia="Times New Roman," w:hAnsi="Times New Roman," w:cs="Times New Roman,"/>
          <w:iCs/>
          <w:color w:val="000000"/>
          <w:sz w:val="24"/>
          <w:szCs w:val="24"/>
        </w:rPr>
        <w:t>Для</w:t>
      </w:r>
      <w:r w:rsidR="000D362D">
        <w:rPr>
          <w:rFonts w:ascii="Times New Roman," w:eastAsia="Times New Roman," w:hAnsi="Times New Roman," w:cs="Times New Roman,"/>
          <w:iCs/>
          <w:color w:val="000000"/>
          <w:sz w:val="24"/>
          <w:szCs w:val="24"/>
        </w:rPr>
        <w:t xml:space="preserve"> упрощения, предположим что матрица</w:t>
      </w:r>
      <w:r w:rsidR="000D362D">
        <w:rPr>
          <w:rFonts w:ascii="Times New Roman," w:eastAsia="Times New Roman," w:hAnsi="Times New Roman," w:cs="Times New Roman,"/>
          <w:i/>
          <w:iCs/>
          <w:color w:val="000000"/>
          <w:sz w:val="24"/>
          <w:szCs w:val="24"/>
        </w:rPr>
        <w:t xml:space="preserve"> </w:t>
      </w:r>
      <m:oMath>
        <m:r>
          <w:rPr>
            <w:rFonts w:ascii="Cambria Math" w:hAnsi="Cambria Math" w:cs="Times New Roman"/>
            <w:color w:val="000000"/>
            <w:sz w:val="24"/>
            <w:szCs w:val="24"/>
            <w:lang w:val="en-US"/>
          </w:rPr>
          <m:t>A</m:t>
        </m:r>
      </m:oMath>
      <w:r w:rsidR="00B55537" w:rsidRPr="000D362D">
        <w:rPr>
          <w:rFonts w:ascii="Times New Roman," w:eastAsia="Times New Roman," w:hAnsi="Times New Roman," w:cs="Times New Roman,"/>
          <w:color w:val="000000"/>
          <w:sz w:val="24"/>
          <w:szCs w:val="24"/>
        </w:rPr>
        <w:t xml:space="preserve"> </w:t>
      </w:r>
      <w:r w:rsidR="000D362D">
        <w:rPr>
          <w:rFonts w:ascii="Times New Roman" w:eastAsia="Times New Roman" w:hAnsi="Times New Roman" w:cs="Times New Roman"/>
          <w:sz w:val="24"/>
          <w:szCs w:val="24"/>
        </w:rPr>
        <w:t>уже преобразована таким образом, что если</w:t>
      </w:r>
      <w:r w:rsidR="00B55537" w:rsidRPr="000D362D">
        <w:rPr>
          <w:rFonts w:ascii="Times New Roman" w:eastAsia="Times New Roman" w:hAnsi="Times New Roman" w:cs="Times New Roman"/>
          <w:sz w:val="24"/>
          <w:szCs w:val="24"/>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ij</m:t>
            </m:r>
          </m:sub>
        </m:sSub>
        <m:r>
          <w:rPr>
            <w:rFonts w:ascii="Cambria Math" w:hAnsi="Cambria Math" w:cs="Times New Roman"/>
            <w:sz w:val="24"/>
            <w:szCs w:val="24"/>
          </w:rPr>
          <m:t>≠0</m:t>
        </m:r>
      </m:oMath>
      <w:r w:rsidR="000D362D">
        <w:rPr>
          <w:rFonts w:ascii="Times New Roman," w:eastAsia="Times New Roman," w:hAnsi="Times New Roman," w:cs="Times New Roman,"/>
          <w:sz w:val="24"/>
          <w:szCs w:val="24"/>
        </w:rPr>
        <w:t>, то</w:t>
      </w:r>
      <w:r w:rsidR="00B55537" w:rsidRPr="000D362D">
        <w:rPr>
          <w:rFonts w:ascii="Times New Roman," w:eastAsia="Times New Roman," w:hAnsi="Times New Roman," w:cs="Times New Roman,"/>
          <w:sz w:val="24"/>
          <w:szCs w:val="24"/>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ji</m:t>
            </m:r>
          </m:sub>
        </m:sSub>
        <m:r>
          <w:rPr>
            <w:rFonts w:ascii="Cambria Math" w:hAnsi="Cambria Math" w:cs="Times New Roman"/>
            <w:sz w:val="24"/>
            <w:szCs w:val="24"/>
          </w:rPr>
          <m:t>=0</m:t>
        </m:r>
      </m:oMath>
      <w:r w:rsidR="00B55537" w:rsidRPr="000D362D">
        <w:rPr>
          <w:rFonts w:ascii="Times New Roman," w:eastAsia="Times New Roman," w:hAnsi="Times New Roman," w:cs="Times New Roman,"/>
          <w:sz w:val="24"/>
          <w:szCs w:val="24"/>
        </w:rPr>
        <w:t>.</w:t>
      </w:r>
      <w:r w:rsidR="00B55537" w:rsidRPr="000D362D">
        <w:rPr>
          <w:rFonts w:ascii="Times New Roman," w:eastAsia="Times New Roman," w:hAnsi="Times New Roman," w:cs="Times New Roman,"/>
          <w:color w:val="000000"/>
          <w:sz w:val="24"/>
          <w:szCs w:val="24"/>
        </w:rPr>
        <w:t xml:space="preserve"> </w:t>
      </w:r>
    </w:p>
    <w:p w:rsidR="00B55537" w:rsidRPr="000D362D" w:rsidRDefault="000D362D" w:rsidP="00B55537">
      <w:pPr>
        <w:spacing w:after="0" w:line="360" w:lineRule="auto"/>
        <w:ind w:firstLine="70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lastRenderedPageBreak/>
        <w:t>Обозначим</w:t>
      </w:r>
      <w:r w:rsidRPr="000D362D">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за</w:t>
      </w:r>
      <w:r w:rsidR="00B55537" w:rsidRPr="000D362D">
        <w:rPr>
          <w:rFonts w:ascii="Times New Roman," w:eastAsia="Times New Roman," w:hAnsi="Times New Roman," w:cs="Times New Roman,"/>
          <w:iCs/>
          <w:color w:val="000000"/>
          <w:sz w:val="24"/>
          <w:szCs w:val="24"/>
        </w:rPr>
        <w:t xml:space="preserve"> </w:t>
      </w:r>
      <m:oMath>
        <m:sSub>
          <m:sSubPr>
            <m:ctrlPr>
              <w:rPr>
                <w:rFonts w:ascii="Cambria Math" w:eastAsia="Times New Roman," w:hAnsi="Cambria Math" w:cs="Times New Roman,"/>
                <w:i/>
                <w:iCs/>
                <w:color w:val="000000"/>
                <w:sz w:val="24"/>
                <w:szCs w:val="24"/>
                <w:lang w:val="en-US"/>
              </w:rPr>
            </m:ctrlPr>
          </m:sSubPr>
          <m:e>
            <m:r>
              <w:rPr>
                <w:rFonts w:ascii="Cambria Math" w:eastAsia="Times New Roman," w:hAnsi="Cambria Math" w:cs="Times New Roman,"/>
                <w:color w:val="000000"/>
                <w:sz w:val="24"/>
                <w:szCs w:val="24"/>
                <w:lang w:val="en-US"/>
              </w:rPr>
              <m:t>N</m:t>
            </m:r>
          </m:e>
          <m:sub>
            <m:r>
              <w:rPr>
                <w:rFonts w:ascii="Cambria Math" w:eastAsia="Times New Roman," w:hAnsi="Cambria Math" w:cs="Times New Roman,"/>
                <w:color w:val="000000"/>
                <w:sz w:val="24"/>
                <w:szCs w:val="24"/>
                <w:lang w:val="en-US"/>
              </w:rPr>
              <m:t>i</m:t>
            </m:r>
          </m:sub>
        </m:sSub>
      </m:oMath>
      <w:r w:rsidR="00B55537" w:rsidRPr="000D362D">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множество прямых кредиторов</w:t>
      </w:r>
      <w:r w:rsidR="00B55537" w:rsidRPr="000D362D">
        <w:rPr>
          <w:rFonts w:ascii="Times New Roman," w:eastAsia="Times New Roman," w:hAnsi="Times New Roman," w:cs="Times New Roman,"/>
          <w:iCs/>
          <w:color w:val="000000"/>
          <w:sz w:val="24"/>
          <w:szCs w:val="24"/>
        </w:rPr>
        <w:t xml:space="preserve"> </w:t>
      </w:r>
      <w:proofErr w:type="spellStart"/>
      <w:r w:rsidR="00B55537" w:rsidRPr="00C96141">
        <w:rPr>
          <w:rFonts w:ascii="Times New Roman," w:eastAsia="Times New Roman," w:hAnsi="Times New Roman," w:cs="Times New Roman,"/>
          <w:i/>
          <w:iCs/>
          <w:color w:val="000000"/>
          <w:sz w:val="24"/>
          <w:szCs w:val="24"/>
          <w:lang w:val="en-US"/>
        </w:rPr>
        <w:t>i</w:t>
      </w:r>
      <w:proofErr w:type="spellEnd"/>
      <w:r w:rsidR="00B55537" w:rsidRPr="000D362D">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го</w:t>
      </w:r>
      <w:r w:rsidR="00B55537" w:rsidRPr="000D362D">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элемента</w:t>
      </w:r>
      <w:r w:rsidR="00B55537" w:rsidRPr="000D362D">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Cs/>
          <w:color w:val="000000"/>
          <w:sz w:val="24"/>
          <w:szCs w:val="24"/>
        </w:rPr>
        <w:t>т.е.</w:t>
      </w:r>
      <w:r w:rsidR="00B55537" w:rsidRPr="000D362D">
        <w:rPr>
          <w:rFonts w:ascii="Times New Roman," w:eastAsia="Times New Roman," w:hAnsi="Times New Roman," w:cs="Times New Roman,"/>
          <w:iCs/>
          <w:color w:val="000000"/>
          <w:sz w:val="24"/>
          <w:szCs w:val="24"/>
        </w:rPr>
        <w:t>,</w:t>
      </w:r>
      <w:r w:rsidR="00B55537" w:rsidRPr="000D362D">
        <w:rPr>
          <w:rFonts w:ascii="Times New Roman," w:eastAsia="Times New Roman," w:hAnsi="Times New Roman," w:cs="Times New Roman,"/>
          <w:i/>
          <w:iCs/>
          <w:color w:val="000000"/>
          <w:sz w:val="24"/>
          <w:szCs w:val="24"/>
        </w:rPr>
        <w:t xml:space="preserve"> </w:t>
      </w:r>
      <m:oMath>
        <m:sSub>
          <m:sSubPr>
            <m:ctrlPr>
              <w:rPr>
                <w:rFonts w:ascii="Cambria Math" w:eastAsia="Times New Roman," w:hAnsi="Cambria Math" w:cs="Times New Roman,"/>
                <w:i/>
                <w:iCs/>
                <w:color w:val="000000"/>
                <w:sz w:val="24"/>
                <w:szCs w:val="24"/>
                <w:lang w:val="en-US"/>
              </w:rPr>
            </m:ctrlPr>
          </m:sSubPr>
          <m:e>
            <m:r>
              <w:rPr>
                <w:rFonts w:ascii="Cambria Math" w:eastAsia="Times New Roman," w:hAnsi="Cambria Math" w:cs="Times New Roman,"/>
                <w:color w:val="000000"/>
                <w:sz w:val="24"/>
                <w:szCs w:val="24"/>
                <w:lang w:val="en-US"/>
              </w:rPr>
              <m:t>N</m:t>
            </m:r>
          </m:e>
          <m:sub>
            <m:r>
              <w:rPr>
                <w:rFonts w:ascii="Cambria Math" w:eastAsia="Times New Roman," w:hAnsi="Cambria Math" w:cs="Times New Roman,"/>
                <w:color w:val="000000"/>
                <w:sz w:val="24"/>
                <w:szCs w:val="24"/>
                <w:lang w:val="en-US"/>
              </w:rPr>
              <m:t>i</m:t>
            </m:r>
          </m:sub>
        </m:sSub>
        <m:r>
          <w:rPr>
            <w:rFonts w:ascii="Cambria Math" w:hAnsi="Cambria Math"/>
            <w:sz w:val="24"/>
            <w:szCs w:val="24"/>
          </w:rPr>
          <m:t>=</m:t>
        </m:r>
        <m:d>
          <m:dPr>
            <m:begChr m:val="{"/>
            <m:endChr m:val="}"/>
            <m:ctrlPr>
              <w:rPr>
                <w:rFonts w:ascii="Cambria Math" w:hAnsi="Cambria Math"/>
                <w:i/>
                <w:sz w:val="24"/>
                <w:szCs w:val="24"/>
                <w:lang w:val="en-US"/>
              </w:rPr>
            </m:ctrlPr>
          </m:dPr>
          <m:e>
            <m:r>
              <w:rPr>
                <w:rFonts w:ascii="Cambria Math" w:hAnsi="Cambria Math"/>
                <w:sz w:val="24"/>
                <w:szCs w:val="24"/>
                <w:lang w:val="en-US"/>
              </w:rPr>
              <m:t>j</m:t>
            </m:r>
            <m:r>
              <w:rPr>
                <w:rFonts w:ascii="Cambria Math" w:hAnsi="Cambria Math"/>
                <w:sz w:val="24"/>
                <w:szCs w:val="24"/>
              </w:rPr>
              <m:t>∈</m:t>
            </m:r>
            <m:r>
              <w:rPr>
                <w:rFonts w:ascii="Cambria Math" w:hAnsi="Cambria Math"/>
                <w:sz w:val="24"/>
                <w:szCs w:val="24"/>
                <w:lang w:val="en-US"/>
              </w:rPr>
              <m:t>N</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ij</m:t>
                </m:r>
              </m:sub>
            </m:sSub>
            <m:r>
              <w:rPr>
                <w:rFonts w:ascii="Cambria Math" w:hAnsi="Cambria Math"/>
                <w:sz w:val="24"/>
                <w:szCs w:val="24"/>
              </w:rPr>
              <m:t>≠0</m:t>
            </m:r>
          </m:e>
        </m:d>
      </m:oMath>
      <w:r w:rsidR="00B55537" w:rsidRPr="000D362D">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Очевидно</w:t>
      </w:r>
      <w:r w:rsidRPr="000D36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что</w:t>
      </w:r>
      <w:r w:rsidRPr="000D36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общее</w:t>
      </w:r>
      <w:r w:rsidRPr="000D36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число</w:t>
      </w:r>
      <w:r w:rsidRPr="000D36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возможных</w:t>
      </w:r>
      <w:r w:rsidRPr="000D36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групп</w:t>
      </w:r>
      <w:r w:rsidRPr="000D36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прямых</w:t>
      </w:r>
      <w:r w:rsidRPr="000D36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заемщиков</w:t>
      </w:r>
      <w:r w:rsidRPr="000D36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w:t>
      </w:r>
      <w:r w:rsidRPr="000D36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элемента</w:t>
      </w:r>
      <w:r w:rsidRPr="000D362D">
        <w:rPr>
          <w:rFonts w:ascii="Times New Roman," w:eastAsia="Times New Roman," w:hAnsi="Times New Roman," w:cs="Times New Roman,"/>
          <w:sz w:val="24"/>
          <w:szCs w:val="24"/>
        </w:rPr>
        <w:t xml:space="preserve"> </w:t>
      </w:r>
      <w:proofErr w:type="spellStart"/>
      <w:r w:rsidR="00B55537" w:rsidRPr="00287789">
        <w:rPr>
          <w:rFonts w:ascii="Times New Roman," w:eastAsia="Times New Roman," w:hAnsi="Times New Roman," w:cs="Times New Roman,"/>
          <w:i/>
          <w:iCs/>
          <w:color w:val="000000"/>
          <w:sz w:val="24"/>
          <w:szCs w:val="24"/>
          <w:lang w:val="en-US"/>
        </w:rPr>
        <w:t>i</w:t>
      </w:r>
      <w:proofErr w:type="spellEnd"/>
      <w:r w:rsidR="00B55537" w:rsidRPr="000D362D">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Cs/>
          <w:color w:val="000000"/>
          <w:sz w:val="24"/>
          <w:szCs w:val="24"/>
        </w:rPr>
        <w:t>равно</w:t>
      </w:r>
      <w:r w:rsidR="00B55537" w:rsidRPr="000D362D">
        <w:rPr>
          <w:rFonts w:ascii="Times New Roman," w:eastAsia="Times New Roman," w:hAnsi="Times New Roman," w:cs="Times New Roman,"/>
          <w:iCs/>
          <w:color w:val="000000"/>
          <w:sz w:val="24"/>
          <w:szCs w:val="24"/>
        </w:rPr>
        <w:t xml:space="preserve"> </w:t>
      </w:r>
      <m:oMath>
        <m:sSup>
          <m:sSupPr>
            <m:ctrlPr>
              <w:rPr>
                <w:rFonts w:ascii="Cambria Math" w:eastAsia="Times New Roman," w:hAnsi="Cambria Math" w:cs="Times New Roman,"/>
                <w:i/>
                <w:iCs/>
                <w:color w:val="000000"/>
                <w:sz w:val="24"/>
                <w:szCs w:val="24"/>
                <w:lang w:val="en-US"/>
              </w:rPr>
            </m:ctrlPr>
          </m:sSupPr>
          <m:e>
            <m:r>
              <w:rPr>
                <w:rFonts w:ascii="Cambria Math" w:eastAsia="Times New Roman," w:hAnsi="Cambria Math" w:cs="Times New Roman,"/>
                <w:color w:val="000000"/>
                <w:sz w:val="24"/>
                <w:szCs w:val="24"/>
              </w:rPr>
              <m:t>2</m:t>
            </m:r>
          </m:e>
          <m:sup>
            <m:r>
              <w:rPr>
                <w:rFonts w:ascii="Cambria Math" w:eastAsia="Times New Roman," w:hAnsi="Cambria Math" w:cs="Times New Roman,"/>
                <w:color w:val="000000"/>
                <w:sz w:val="24"/>
                <w:szCs w:val="24"/>
              </w:rPr>
              <m:t>|</m:t>
            </m:r>
            <m:sSub>
              <m:sSubPr>
                <m:ctrlPr>
                  <w:rPr>
                    <w:rFonts w:ascii="Cambria Math" w:eastAsia="Times New Roman," w:hAnsi="Cambria Math" w:cs="Times New Roman,"/>
                    <w:i/>
                    <w:iCs/>
                    <w:color w:val="000000"/>
                    <w:sz w:val="24"/>
                    <w:szCs w:val="24"/>
                    <w:lang w:val="en-US"/>
                  </w:rPr>
                </m:ctrlPr>
              </m:sSubPr>
              <m:e>
                <m:r>
                  <w:rPr>
                    <w:rFonts w:ascii="Cambria Math" w:eastAsia="Times New Roman," w:hAnsi="Cambria Math" w:cs="Times New Roman,"/>
                    <w:color w:val="000000"/>
                    <w:sz w:val="24"/>
                    <w:szCs w:val="24"/>
                    <w:lang w:val="en-US"/>
                  </w:rPr>
                  <m:t>N</m:t>
                </m:r>
              </m:e>
              <m:sub>
                <m:r>
                  <w:rPr>
                    <w:rFonts w:ascii="Cambria Math" w:eastAsia="Times New Roman," w:hAnsi="Cambria Math" w:cs="Times New Roman,"/>
                    <w:color w:val="000000"/>
                    <w:sz w:val="24"/>
                    <w:szCs w:val="24"/>
                    <w:lang w:val="en-US"/>
                  </w:rPr>
                  <m:t>i</m:t>
                </m:r>
              </m:sub>
            </m:sSub>
            <m:r>
              <w:rPr>
                <w:rFonts w:ascii="Cambria Math" w:eastAsia="Times New Roman," w:hAnsi="Cambria Math" w:cs="Times New Roman,"/>
                <w:color w:val="000000"/>
                <w:sz w:val="24"/>
                <w:szCs w:val="24"/>
              </w:rPr>
              <m:t>|</m:t>
            </m:r>
          </m:sup>
        </m:sSup>
      </m:oMath>
      <w:r w:rsidR="00B55537" w:rsidRPr="000D362D">
        <w:rPr>
          <w:rFonts w:ascii="Times New Roman," w:eastAsia="Times New Roman," w:hAnsi="Times New Roman," w:cs="Times New Roman,"/>
          <w:iCs/>
          <w:color w:val="000000"/>
          <w:sz w:val="24"/>
          <w:szCs w:val="24"/>
        </w:rPr>
        <w:t>.</w:t>
      </w:r>
    </w:p>
    <w:p w:rsidR="00B55537" w:rsidRPr="000D362D" w:rsidRDefault="000D362D" w:rsidP="00B55537">
      <w:pPr>
        <w:spacing w:after="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Определение</w:t>
      </w:r>
      <w:r w:rsidR="00B55537" w:rsidRPr="00955FF3">
        <w:rPr>
          <w:rFonts w:ascii="Times New Roman," w:eastAsia="Times New Roman," w:hAnsi="Times New Roman," w:cs="Times New Roman,"/>
          <w:i/>
          <w:iCs/>
          <w:color w:val="000000"/>
          <w:sz w:val="24"/>
          <w:szCs w:val="24"/>
        </w:rPr>
        <w:t xml:space="preserve"> 1</w:t>
      </w:r>
      <w:r w:rsidR="00B55537" w:rsidRPr="00955FF3">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Группа</w:t>
      </w:r>
      <w:r w:rsidRPr="000D362D">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прямых</w:t>
      </w:r>
      <w:r w:rsidRPr="000D362D">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заемщиков</w:t>
      </w:r>
      <w:r w:rsidRPr="000D362D">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для</w:t>
      </w:r>
      <w:r w:rsidRPr="000D362D">
        <w:rPr>
          <w:rFonts w:ascii="Times New Roman," w:eastAsia="Times New Roman," w:hAnsi="Times New Roman," w:cs="Times New Roman,"/>
          <w:iCs/>
          <w:color w:val="000000"/>
          <w:sz w:val="24"/>
          <w:szCs w:val="24"/>
        </w:rPr>
        <w:t xml:space="preserve"> </w:t>
      </w:r>
      <w:proofErr w:type="spellStart"/>
      <w:r w:rsidR="00B55537" w:rsidRPr="00287789">
        <w:rPr>
          <w:rFonts w:ascii="Times New Roman," w:eastAsia="Times New Roman," w:hAnsi="Times New Roman," w:cs="Times New Roman,"/>
          <w:i/>
          <w:iCs/>
          <w:color w:val="000000"/>
          <w:sz w:val="24"/>
          <w:szCs w:val="24"/>
          <w:lang w:val="en-US"/>
        </w:rPr>
        <w:t>i</w:t>
      </w:r>
      <w:proofErr w:type="spellEnd"/>
      <w:r w:rsidR="00B55537" w:rsidRPr="000D362D">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го</w:t>
      </w:r>
      <w:r w:rsidR="00B55537" w:rsidRPr="000D362D">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элемента</w:t>
      </w:r>
      <w:r w:rsidR="00B55537" w:rsidRPr="000D362D">
        <w:rPr>
          <w:rFonts w:ascii="Times New Roman," w:eastAsia="Times New Roman," w:hAnsi="Times New Roman," w:cs="Times New Roman,"/>
          <w:i/>
          <w:iCs/>
          <w:color w:val="000000"/>
          <w:sz w:val="24"/>
          <w:szCs w:val="24"/>
        </w:rPr>
        <w:t xml:space="preserve"> </w:t>
      </w:r>
      <m:oMath>
        <m:r>
          <w:rPr>
            <w:rFonts w:ascii="Cambria Math" w:eastAsia="Times New Roman," w:hAnsi="Cambria Math" w:cs="Times New Roman,"/>
            <w:color w:val="000000"/>
            <w:sz w:val="24"/>
            <w:szCs w:val="24"/>
            <w:lang w:val="en-US"/>
          </w:rPr>
          <m:t>S</m:t>
        </m:r>
        <m:d>
          <m:dPr>
            <m:ctrlPr>
              <w:rPr>
                <w:rFonts w:ascii="Cambria Math" w:eastAsia="Times New Roman," w:hAnsi="Cambria Math" w:cs="Times New Roman,"/>
                <w:i/>
                <w:iCs/>
                <w:color w:val="000000"/>
                <w:sz w:val="24"/>
                <w:szCs w:val="24"/>
                <w:lang w:val="en-US"/>
              </w:rPr>
            </m:ctrlPr>
          </m:dPr>
          <m:e>
            <m:r>
              <w:rPr>
                <w:rFonts w:ascii="Cambria Math" w:eastAsia="Times New Roman," w:hAnsi="Cambria Math" w:cs="Times New Roman,"/>
                <w:color w:val="000000"/>
                <w:sz w:val="24"/>
                <w:szCs w:val="24"/>
                <w:lang w:val="en-US"/>
              </w:rPr>
              <m:t>i</m:t>
            </m:r>
          </m:e>
        </m:d>
        <m:r>
          <w:rPr>
            <w:rFonts w:ascii="Cambria Math" w:eastAsia="Times New Roman," w:hAnsi="Cambria Math" w:cs="Times New Roman,"/>
            <w:color w:val="000000"/>
            <w:sz w:val="24"/>
            <w:szCs w:val="24"/>
          </w:rPr>
          <m:t>⊆</m:t>
        </m:r>
        <m:sSub>
          <m:sSubPr>
            <m:ctrlPr>
              <w:rPr>
                <w:rFonts w:ascii="Cambria Math" w:eastAsia="Times New Roman," w:hAnsi="Cambria Math" w:cs="Times New Roman,"/>
                <w:i/>
                <w:iCs/>
                <w:color w:val="000000"/>
                <w:sz w:val="24"/>
                <w:szCs w:val="24"/>
                <w:lang w:val="en-US"/>
              </w:rPr>
            </m:ctrlPr>
          </m:sSubPr>
          <m:e>
            <m:r>
              <w:rPr>
                <w:rFonts w:ascii="Cambria Math" w:eastAsia="Times New Roman," w:hAnsi="Cambria Math" w:cs="Times New Roman,"/>
                <w:color w:val="000000"/>
                <w:sz w:val="24"/>
                <w:szCs w:val="24"/>
                <w:lang w:val="en-US"/>
              </w:rPr>
              <m:t>N</m:t>
            </m:r>
          </m:e>
          <m:sub>
            <m:r>
              <w:rPr>
                <w:rFonts w:ascii="Cambria Math" w:eastAsia="Times New Roman," w:hAnsi="Cambria Math" w:cs="Times New Roman,"/>
                <w:color w:val="000000"/>
                <w:sz w:val="24"/>
                <w:szCs w:val="24"/>
                <w:lang w:val="en-US"/>
              </w:rPr>
              <m:t>i</m:t>
            </m:r>
          </m:sub>
        </m:sSub>
      </m:oMath>
      <w:r w:rsidR="00B55537" w:rsidRPr="000D362D">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Cs/>
          <w:color w:val="000000"/>
          <w:sz w:val="24"/>
          <w:szCs w:val="24"/>
        </w:rPr>
        <w:t>является</w:t>
      </w:r>
      <w:r w:rsidRPr="000D362D">
        <w:rPr>
          <w:rFonts w:ascii="Times New Roman," w:eastAsia="Times New Roman," w:hAnsi="Times New Roman," w:cs="Times New Roman,"/>
          <w:iCs/>
          <w:color w:val="000000"/>
          <w:sz w:val="24"/>
          <w:szCs w:val="24"/>
        </w:rPr>
        <w:t xml:space="preserve"> </w:t>
      </w:r>
      <w:r w:rsidR="003C7155">
        <w:rPr>
          <w:rFonts w:ascii="Times New Roman," w:eastAsia="Times New Roman," w:hAnsi="Times New Roman," w:cs="Times New Roman,"/>
          <w:iCs/>
          <w:color w:val="000000"/>
          <w:sz w:val="24"/>
          <w:szCs w:val="24"/>
        </w:rPr>
        <w:t>определяющей</w:t>
      </w:r>
      <w:r w:rsidRPr="000D362D">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если</w:t>
      </w:r>
      <w:r w:rsidR="00B55537" w:rsidRPr="000D362D">
        <w:rPr>
          <w:rFonts w:ascii="Times New Roman," w:eastAsia="Times New Roman," w:hAnsi="Times New Roman," w:cs="Times New Roman,"/>
          <w:iCs/>
          <w:color w:val="000000"/>
          <w:sz w:val="24"/>
          <w:szCs w:val="24"/>
        </w:rPr>
        <w:t xml:space="preserve"> </w:t>
      </w:r>
      <m:oMath>
        <m:nary>
          <m:naryPr>
            <m:chr m:val="∑"/>
            <m:limLoc m:val="undOvr"/>
            <m:supHide m:val="on"/>
            <m:ctrlPr>
              <w:rPr>
                <w:rFonts w:ascii="Cambria Math" w:eastAsia="Times New Roman" w:hAnsi="Cambria Math" w:cs="Times New Roman"/>
                <w:i/>
                <w:sz w:val="24"/>
                <w:szCs w:val="24"/>
                <w:lang w:val="en-US"/>
              </w:rPr>
            </m:ctrlPr>
          </m:naryPr>
          <m:sub>
            <m:r>
              <w:rPr>
                <w:rFonts w:ascii="Cambria Math" w:eastAsia="Times New Roman" w:hAnsi="Cambria Math" w:cs="Times New Roman"/>
                <w:sz w:val="24"/>
                <w:szCs w:val="24"/>
                <w:lang w:val="en-US"/>
              </w:rPr>
              <m:t>j</m:t>
            </m:r>
            <m:r>
              <w:rPr>
                <w:rFonts w:ascii="Cambria Math" w:eastAsia="Times New Roman" w:hAnsi="Cambria Math" w:cs="Times New Roman"/>
                <w:sz w:val="24"/>
                <w:szCs w:val="24"/>
              </w:rPr>
              <m:t>∈</m:t>
            </m:r>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i</m:t>
            </m:r>
            <m:r>
              <w:rPr>
                <w:rFonts w:ascii="Cambria Math" w:hAnsi="Cambria Math"/>
                <w:sz w:val="24"/>
                <w:szCs w:val="24"/>
              </w:rPr>
              <m:t>)</m:t>
            </m:r>
          </m:sub>
          <m:sup/>
          <m:e>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ij</m:t>
                </m:r>
              </m:sub>
            </m:sSub>
          </m:e>
        </m:nary>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q</m:t>
            </m:r>
          </m:e>
          <m:sub>
            <m:r>
              <w:rPr>
                <w:rFonts w:ascii="Cambria Math" w:eastAsia="Times New Roman" w:hAnsi="Cambria Math" w:cs="Times New Roman"/>
                <w:sz w:val="24"/>
                <w:szCs w:val="24"/>
                <w:lang w:val="en-US"/>
              </w:rPr>
              <m:t>i</m:t>
            </m:r>
          </m:sub>
        </m:sSub>
      </m:oMath>
      <w:r w:rsidR="00B55537" w:rsidRPr="000D36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где</w:t>
      </w:r>
      <w:r w:rsidR="00B55537" w:rsidRPr="000D362D">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q</m:t>
            </m:r>
          </m:e>
          <m:sub>
            <m:r>
              <w:rPr>
                <w:rFonts w:ascii="Cambria Math" w:eastAsia="Times New Roman" w:hAnsi="Cambria Math" w:cs="Times New Roman"/>
                <w:sz w:val="24"/>
                <w:szCs w:val="24"/>
                <w:lang w:val="en-US"/>
              </w:rPr>
              <m:t>i</m:t>
            </m:r>
          </m:sub>
        </m:sSub>
      </m:oMath>
      <w:r w:rsidR="00B55537" w:rsidRPr="000D362D">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заранее </w:t>
      </w:r>
      <w:r w:rsidR="003C7155">
        <w:rPr>
          <w:rFonts w:ascii="Times New Roman," w:eastAsia="Times New Roman," w:hAnsi="Times New Roman," w:cs="Times New Roman,"/>
          <w:sz w:val="24"/>
          <w:szCs w:val="24"/>
        </w:rPr>
        <w:t>установленный</w:t>
      </w:r>
      <w:r>
        <w:rPr>
          <w:rFonts w:ascii="Times New Roman," w:eastAsia="Times New Roman," w:hAnsi="Times New Roman," w:cs="Times New Roman,"/>
          <w:sz w:val="24"/>
          <w:szCs w:val="24"/>
        </w:rPr>
        <w:t xml:space="preserve"> уровень квоты для</w:t>
      </w:r>
      <w:r w:rsidR="00B55537" w:rsidRPr="000D362D">
        <w:rPr>
          <w:rFonts w:ascii="Times New Roman," w:eastAsia="Times New Roman," w:hAnsi="Times New Roman," w:cs="Times New Roman,"/>
          <w:sz w:val="24"/>
          <w:szCs w:val="24"/>
        </w:rPr>
        <w:t xml:space="preserve"> </w:t>
      </w:r>
      <w:proofErr w:type="spellStart"/>
      <w:r w:rsidR="00B55537" w:rsidRPr="00287789">
        <w:rPr>
          <w:rFonts w:ascii="Times New Roman," w:eastAsia="Times New Roman," w:hAnsi="Times New Roman," w:cs="Times New Roman,"/>
          <w:i/>
          <w:iCs/>
          <w:color w:val="000000"/>
          <w:sz w:val="24"/>
          <w:szCs w:val="24"/>
          <w:lang w:val="en-US"/>
        </w:rPr>
        <w:t>i</w:t>
      </w:r>
      <w:proofErr w:type="spellEnd"/>
      <w:r w:rsidR="00B55537" w:rsidRPr="000D362D">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го</w:t>
      </w:r>
      <w:r w:rsidR="00B55537" w:rsidRPr="000D362D">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элемента</w:t>
      </w:r>
      <w:r w:rsidR="00B55537" w:rsidRPr="000D362D">
        <w:rPr>
          <w:rFonts w:ascii="Times New Roman," w:eastAsia="Times New Roman," w:hAnsi="Times New Roman," w:cs="Times New Roman,"/>
          <w:sz w:val="24"/>
          <w:szCs w:val="24"/>
        </w:rPr>
        <w:t>.</w:t>
      </w:r>
    </w:p>
    <w:p w:rsidR="00B55537" w:rsidRPr="000D362D" w:rsidRDefault="000D362D" w:rsidP="00B55537">
      <w:pPr>
        <w:spacing w:after="0" w:line="360" w:lineRule="auto"/>
        <w:ind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rPr>
        <w:t>Определение</w:t>
      </w:r>
      <w:r w:rsidR="00B55537" w:rsidRPr="000D362D">
        <w:rPr>
          <w:rFonts w:ascii="Times New Roman," w:eastAsia="Times New Roman," w:hAnsi="Times New Roman," w:cs="Times New Roman,"/>
          <w:i/>
          <w:iCs/>
          <w:color w:val="000000"/>
          <w:sz w:val="24"/>
          <w:szCs w:val="24"/>
        </w:rPr>
        <w:t xml:space="preserve"> 2</w:t>
      </w:r>
      <w:r w:rsidR="00B55537" w:rsidRPr="000D362D">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Элемент</w:t>
      </w:r>
      <w:r w:rsidR="00B55537" w:rsidRPr="000D362D">
        <w:rPr>
          <w:rFonts w:ascii="Times New Roman," w:eastAsia="Times New Roman," w:hAnsi="Times New Roman," w:cs="Times New Roman,"/>
          <w:iCs/>
          <w:color w:val="000000"/>
          <w:sz w:val="24"/>
          <w:szCs w:val="24"/>
        </w:rPr>
        <w:t xml:space="preserve"> </w:t>
      </w:r>
      <m:oMath>
        <m:r>
          <w:rPr>
            <w:rFonts w:ascii="Cambria Math" w:eastAsia="Times New Roman," w:hAnsi="Cambria Math" w:cs="Times New Roman,"/>
            <w:color w:val="000000"/>
            <w:sz w:val="24"/>
            <w:szCs w:val="24"/>
            <w:lang w:val="en-US"/>
          </w:rPr>
          <m:t>x</m:t>
        </m:r>
        <m:r>
          <w:rPr>
            <w:rFonts w:ascii="Cambria Math" w:eastAsia="Times New Roman," w:hAnsi="Cambria Math" w:cs="Times New Roman,"/>
            <w:color w:val="000000"/>
            <w:sz w:val="24"/>
            <w:szCs w:val="24"/>
          </w:rPr>
          <m:t>∈</m:t>
        </m:r>
        <m:r>
          <w:rPr>
            <w:rFonts w:ascii="Cambria Math" w:eastAsia="Times New Roman," w:hAnsi="Cambria Math" w:cs="Times New Roman,"/>
            <w:color w:val="000000"/>
            <w:sz w:val="24"/>
            <w:szCs w:val="24"/>
            <w:lang w:val="en-US"/>
          </w:rPr>
          <m:t>S</m:t>
        </m:r>
        <m:d>
          <m:dPr>
            <m:ctrlPr>
              <w:rPr>
                <w:rFonts w:ascii="Cambria Math" w:eastAsia="Times New Roman," w:hAnsi="Cambria Math" w:cs="Times New Roman,"/>
                <w:i/>
                <w:iCs/>
                <w:color w:val="000000"/>
                <w:sz w:val="24"/>
                <w:szCs w:val="24"/>
                <w:lang w:val="en-US"/>
              </w:rPr>
            </m:ctrlPr>
          </m:dPr>
          <m:e>
            <m:r>
              <w:rPr>
                <w:rFonts w:ascii="Cambria Math" w:eastAsia="Times New Roman," w:hAnsi="Cambria Math" w:cs="Times New Roman,"/>
                <w:color w:val="000000"/>
                <w:sz w:val="24"/>
                <w:szCs w:val="24"/>
                <w:lang w:val="en-US"/>
              </w:rPr>
              <m:t>i</m:t>
            </m:r>
          </m:e>
        </m:d>
      </m:oMath>
      <w:r w:rsidR="00B55537" w:rsidRPr="000D362D">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является ключевым, если</w:t>
      </w:r>
      <w:r w:rsidR="00B55537" w:rsidRPr="000D362D">
        <w:rPr>
          <w:rFonts w:ascii="Times New Roman," w:eastAsia="Times New Roman," w:hAnsi="Times New Roman," w:cs="Times New Roman,"/>
          <w:iCs/>
          <w:color w:val="000000"/>
          <w:sz w:val="24"/>
          <w:szCs w:val="24"/>
        </w:rPr>
        <w:t xml:space="preserve"> </w:t>
      </w:r>
      <m:oMath>
        <m:nary>
          <m:naryPr>
            <m:chr m:val="∑"/>
            <m:limLoc m:val="undOvr"/>
            <m:supHide m:val="on"/>
            <m:ctrlPr>
              <w:rPr>
                <w:rFonts w:ascii="Cambria Math" w:eastAsia="Times New Roman" w:hAnsi="Cambria Math" w:cs="Times New Roman"/>
                <w:i/>
                <w:sz w:val="24"/>
                <w:szCs w:val="24"/>
                <w:lang w:val="en-US"/>
              </w:rPr>
            </m:ctrlPr>
          </m:naryPr>
          <m:sub>
            <m:r>
              <w:rPr>
                <w:rFonts w:ascii="Cambria Math" w:eastAsia="Times New Roman" w:hAnsi="Cambria Math" w:cs="Times New Roman"/>
                <w:sz w:val="24"/>
                <w:szCs w:val="24"/>
                <w:lang w:val="en-US"/>
              </w:rPr>
              <m:t>j</m:t>
            </m:r>
            <m:r>
              <w:rPr>
                <w:rFonts w:ascii="Cambria Math" w:eastAsia="Times New Roman" w:hAnsi="Cambria Math" w:cs="Times New Roman"/>
                <w:sz w:val="24"/>
                <w:szCs w:val="24"/>
              </w:rPr>
              <m:t>∈</m:t>
            </m:r>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i</m:t>
            </m:r>
            <m:r>
              <w:rPr>
                <w:rFonts w:ascii="Cambria Math" w:hAnsi="Cambria Math"/>
                <w:sz w:val="24"/>
                <w:szCs w:val="24"/>
              </w:rPr>
              <m:t>)\</m:t>
            </m:r>
            <m:r>
              <m:rPr>
                <m:lit/>
              </m:rPr>
              <w:rPr>
                <w:rFonts w:ascii="Cambria Math" w:hAnsi="Cambria Math"/>
                <w:sz w:val="24"/>
                <w:szCs w:val="24"/>
              </w:rPr>
              <m:t>{</m:t>
            </m:r>
            <m:r>
              <w:rPr>
                <w:rFonts w:ascii="Cambria Math" w:hAnsi="Cambria Math"/>
                <w:sz w:val="24"/>
                <w:szCs w:val="24"/>
                <w:lang w:val="en-US"/>
              </w:rPr>
              <m:t>x</m:t>
            </m:r>
            <m:r>
              <w:rPr>
                <w:rFonts w:ascii="Cambria Math" w:hAnsi="Cambria Math"/>
                <w:sz w:val="24"/>
                <w:szCs w:val="24"/>
              </w:rPr>
              <m:t>}</m:t>
            </m:r>
          </m:sub>
          <m:sup/>
          <m:e>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ij</m:t>
                </m:r>
              </m:sub>
            </m:sSub>
          </m:e>
        </m:nary>
        <m:r>
          <w:rPr>
            <w:rFonts w:ascii="Cambria Math" w:eastAsia="Times New Roman" w:hAnsi="Cambria Math" w:cs="Times New Roman"/>
            <w:sz w:val="24"/>
            <w:szCs w:val="24"/>
          </w:rPr>
          <m:t>&lt;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q</m:t>
            </m:r>
          </m:e>
          <m:sub>
            <m:r>
              <w:rPr>
                <w:rFonts w:ascii="Cambria Math" w:eastAsia="Times New Roman" w:hAnsi="Cambria Math" w:cs="Times New Roman"/>
                <w:sz w:val="24"/>
                <w:szCs w:val="24"/>
                <w:lang w:val="en-US"/>
              </w:rPr>
              <m:t>i</m:t>
            </m:r>
          </m:sub>
        </m:sSub>
      </m:oMath>
      <w:r w:rsidR="00B55537" w:rsidRPr="000D36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Обозначим</w:t>
      </w:r>
      <w:r w:rsidRPr="000D36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через</w:t>
      </w:r>
      <w:r w:rsidRPr="000D362D">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iCs/>
                <w:color w:val="000000"/>
                <w:sz w:val="24"/>
                <w:szCs w:val="24"/>
                <w:lang w:val="en-US"/>
              </w:rPr>
            </m:ctrlPr>
          </m:sSubPr>
          <m:e>
            <m:r>
              <w:rPr>
                <w:rFonts w:ascii="Cambria Math" w:eastAsia="Times New Roman," w:hAnsi="Cambria Math" w:cs="Times New Roman,"/>
                <w:color w:val="000000"/>
                <w:sz w:val="24"/>
                <w:szCs w:val="24"/>
                <w:lang w:val="en-US"/>
              </w:rPr>
              <m:t>S</m:t>
            </m:r>
          </m:e>
          <m:sub>
            <m:r>
              <w:rPr>
                <w:rFonts w:ascii="Cambria Math" w:eastAsia="Times New Roman," w:hAnsi="Cambria Math" w:cs="Times New Roman,"/>
                <w:color w:val="000000"/>
                <w:sz w:val="24"/>
                <w:szCs w:val="24"/>
                <w:lang w:val="en-US"/>
              </w:rPr>
              <m:t>p</m:t>
            </m:r>
          </m:sub>
        </m:sSub>
        <m:d>
          <m:dPr>
            <m:ctrlPr>
              <w:rPr>
                <w:rFonts w:ascii="Cambria Math" w:eastAsia="Times New Roman," w:hAnsi="Cambria Math" w:cs="Times New Roman,"/>
                <w:i/>
                <w:iCs/>
                <w:color w:val="000000"/>
                <w:sz w:val="24"/>
                <w:szCs w:val="24"/>
                <w:lang w:val="en-US"/>
              </w:rPr>
            </m:ctrlPr>
          </m:dPr>
          <m:e>
            <m:r>
              <w:rPr>
                <w:rFonts w:ascii="Cambria Math" w:eastAsia="Times New Roman," w:hAnsi="Cambria Math" w:cs="Times New Roman,"/>
                <w:color w:val="000000"/>
                <w:sz w:val="24"/>
                <w:szCs w:val="24"/>
                <w:lang w:val="en-US"/>
              </w:rPr>
              <m:t>i</m:t>
            </m:r>
          </m:e>
        </m:d>
      </m:oMath>
      <w:r w:rsidR="00B55537" w:rsidRPr="000D362D">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множество ключевых элементов в группе</w:t>
      </w:r>
      <w:r w:rsidR="00B55537" w:rsidRPr="000D362D">
        <w:rPr>
          <w:rFonts w:ascii="Times New Roman," w:eastAsia="Times New Roman," w:hAnsi="Times New Roman," w:cs="Times New Roman,"/>
          <w:iCs/>
          <w:color w:val="000000"/>
          <w:sz w:val="24"/>
          <w:szCs w:val="24"/>
        </w:rPr>
        <w:t xml:space="preserve"> </w:t>
      </w:r>
      <m:oMath>
        <m:r>
          <w:rPr>
            <w:rFonts w:ascii="Cambria Math" w:eastAsia="Times New Roman," w:hAnsi="Cambria Math" w:cs="Times New Roman,"/>
            <w:color w:val="000000"/>
            <w:sz w:val="24"/>
            <w:szCs w:val="24"/>
            <w:lang w:val="en-US"/>
          </w:rPr>
          <m:t>S</m:t>
        </m:r>
        <m:d>
          <m:dPr>
            <m:ctrlPr>
              <w:rPr>
                <w:rFonts w:ascii="Cambria Math" w:eastAsia="Times New Roman," w:hAnsi="Cambria Math" w:cs="Times New Roman,"/>
                <w:i/>
                <w:iCs/>
                <w:color w:val="000000"/>
                <w:sz w:val="24"/>
                <w:szCs w:val="24"/>
                <w:lang w:val="en-US"/>
              </w:rPr>
            </m:ctrlPr>
          </m:dPr>
          <m:e>
            <m:r>
              <w:rPr>
                <w:rFonts w:ascii="Cambria Math" w:eastAsia="Times New Roman," w:hAnsi="Cambria Math" w:cs="Times New Roman,"/>
                <w:color w:val="000000"/>
                <w:sz w:val="24"/>
                <w:szCs w:val="24"/>
                <w:lang w:val="en-US"/>
              </w:rPr>
              <m:t>i</m:t>
            </m:r>
          </m:e>
        </m:d>
      </m:oMath>
      <w:r w:rsidR="00B55537" w:rsidRPr="000D362D">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т.е.</w:t>
      </w:r>
      <w:r w:rsidR="00B55537" w:rsidRPr="000D362D">
        <w:rPr>
          <w:rFonts w:ascii="Times New Roman," w:eastAsia="Times New Roman," w:hAnsi="Times New Roman," w:cs="Times New Roman,"/>
          <w:iCs/>
          <w:color w:val="000000"/>
          <w:sz w:val="24"/>
          <w:szCs w:val="24"/>
        </w:rPr>
        <w:t xml:space="preserve">, </w:t>
      </w:r>
      <m:oMath>
        <m:sSub>
          <m:sSubPr>
            <m:ctrlPr>
              <w:rPr>
                <w:rFonts w:ascii="Cambria Math" w:eastAsia="Times New Roman," w:hAnsi="Cambria Math" w:cs="Times New Roman,"/>
                <w:i/>
                <w:iCs/>
                <w:color w:val="000000"/>
                <w:sz w:val="24"/>
                <w:szCs w:val="24"/>
                <w:lang w:val="en-US"/>
              </w:rPr>
            </m:ctrlPr>
          </m:sSubPr>
          <m:e>
            <m:r>
              <w:rPr>
                <w:rFonts w:ascii="Cambria Math" w:eastAsia="Times New Roman," w:hAnsi="Cambria Math" w:cs="Times New Roman,"/>
                <w:color w:val="000000"/>
                <w:sz w:val="24"/>
                <w:szCs w:val="24"/>
                <w:lang w:val="en-US"/>
              </w:rPr>
              <m:t>S</m:t>
            </m:r>
          </m:e>
          <m:sub>
            <m:r>
              <w:rPr>
                <w:rFonts w:ascii="Cambria Math" w:eastAsia="Times New Roman," w:hAnsi="Cambria Math" w:cs="Times New Roman,"/>
                <w:color w:val="000000"/>
                <w:sz w:val="24"/>
                <w:szCs w:val="24"/>
                <w:lang w:val="en-US"/>
              </w:rPr>
              <m:t>p</m:t>
            </m:r>
          </m:sub>
        </m:sSub>
        <m:d>
          <m:dPr>
            <m:ctrlPr>
              <w:rPr>
                <w:rFonts w:ascii="Cambria Math" w:eastAsia="Times New Roman," w:hAnsi="Cambria Math" w:cs="Times New Roman,"/>
                <w:i/>
                <w:iCs/>
                <w:color w:val="000000"/>
                <w:sz w:val="24"/>
                <w:szCs w:val="24"/>
                <w:lang w:val="en-US"/>
              </w:rPr>
            </m:ctrlPr>
          </m:dPr>
          <m:e>
            <m:r>
              <w:rPr>
                <w:rFonts w:ascii="Cambria Math" w:eastAsia="Times New Roman," w:hAnsi="Cambria Math" w:cs="Times New Roman,"/>
                <w:color w:val="000000"/>
                <w:sz w:val="24"/>
                <w:szCs w:val="24"/>
                <w:lang w:val="en-US"/>
              </w:rPr>
              <m:t>i</m:t>
            </m:r>
          </m:e>
        </m:d>
        <m:r>
          <w:rPr>
            <w:rFonts w:ascii="Cambria Math" w:eastAsia="Times New Roman," w:hAnsi="Cambria Math" w:cs="Times New Roman,"/>
            <w:color w:val="000000"/>
            <w:sz w:val="24"/>
            <w:szCs w:val="24"/>
          </w:rPr>
          <m:t>=</m:t>
        </m:r>
        <m:d>
          <m:dPr>
            <m:begChr m:val="{"/>
            <m:endChr m:val="}"/>
            <m:ctrlPr>
              <w:rPr>
                <w:rFonts w:ascii="Cambria Math" w:eastAsia="Times New Roman," w:hAnsi="Cambria Math" w:cs="Times New Roman,"/>
                <w:i/>
                <w:iCs/>
                <w:color w:val="000000"/>
                <w:sz w:val="24"/>
                <w:szCs w:val="24"/>
                <w:lang w:val="en-US"/>
              </w:rPr>
            </m:ctrlPr>
          </m:dPr>
          <m:e>
            <m:r>
              <w:rPr>
                <w:rFonts w:ascii="Cambria Math" w:eastAsia="Times New Roman," w:hAnsi="Cambria Math" w:cs="Times New Roman,"/>
                <w:color w:val="000000"/>
                <w:sz w:val="24"/>
                <w:szCs w:val="24"/>
                <w:lang w:val="en-US"/>
              </w:rPr>
              <m:t>y</m:t>
            </m:r>
            <m:r>
              <w:rPr>
                <w:rFonts w:ascii="Cambria Math" w:eastAsia="Times New Roman," w:hAnsi="Cambria Math" w:cs="Times New Roman,"/>
                <w:color w:val="000000"/>
                <w:sz w:val="24"/>
                <w:szCs w:val="24"/>
              </w:rPr>
              <m:t>∈</m:t>
            </m:r>
            <m:r>
              <w:rPr>
                <w:rFonts w:ascii="Cambria Math" w:eastAsia="Times New Roman," w:hAnsi="Cambria Math" w:cs="Times New Roman,"/>
                <w:color w:val="000000"/>
                <w:sz w:val="24"/>
                <w:szCs w:val="24"/>
                <w:lang w:val="en-US"/>
              </w:rPr>
              <m:t>S</m:t>
            </m:r>
            <m:d>
              <m:dPr>
                <m:ctrlPr>
                  <w:rPr>
                    <w:rFonts w:ascii="Cambria Math" w:eastAsia="Times New Roman," w:hAnsi="Cambria Math" w:cs="Times New Roman,"/>
                    <w:i/>
                    <w:iCs/>
                    <w:color w:val="000000"/>
                    <w:sz w:val="24"/>
                    <w:szCs w:val="24"/>
                    <w:lang w:val="en-US"/>
                  </w:rPr>
                </m:ctrlPr>
              </m:dPr>
              <m:e>
                <m:r>
                  <w:rPr>
                    <w:rFonts w:ascii="Cambria Math" w:eastAsia="Times New Roman," w:hAnsi="Cambria Math" w:cs="Times New Roman,"/>
                    <w:color w:val="000000"/>
                    <w:sz w:val="24"/>
                    <w:szCs w:val="24"/>
                    <w:lang w:val="en-US"/>
                  </w:rPr>
                  <m:t>i</m:t>
                </m:r>
              </m:e>
            </m:d>
            <m:r>
              <w:rPr>
                <w:rFonts w:ascii="Cambria Math" w:eastAsia="Times New Roman," w:hAnsi="Cambria Math" w:cs="Times New Roman,"/>
                <w:color w:val="000000"/>
                <w:sz w:val="24"/>
                <w:szCs w:val="24"/>
              </w:rPr>
              <m:t>|</m:t>
            </m:r>
            <m:nary>
              <m:naryPr>
                <m:chr m:val="∑"/>
                <m:limLoc m:val="undOvr"/>
                <m:supHide m:val="on"/>
                <m:ctrlPr>
                  <w:rPr>
                    <w:rFonts w:ascii="Cambria Math" w:eastAsia="Times New Roman" w:hAnsi="Cambria Math" w:cs="Times New Roman"/>
                    <w:i/>
                    <w:sz w:val="24"/>
                    <w:szCs w:val="24"/>
                    <w:lang w:val="en-US"/>
                  </w:rPr>
                </m:ctrlPr>
              </m:naryPr>
              <m:sub>
                <m:r>
                  <w:rPr>
                    <w:rFonts w:ascii="Cambria Math" w:eastAsia="Times New Roman" w:hAnsi="Cambria Math" w:cs="Times New Roman"/>
                    <w:sz w:val="24"/>
                    <w:szCs w:val="24"/>
                    <w:lang w:val="en-US"/>
                  </w:rPr>
                  <m:t>j</m:t>
                </m:r>
                <m:r>
                  <w:rPr>
                    <w:rFonts w:ascii="Cambria Math" w:eastAsia="Times New Roman" w:hAnsi="Cambria Math" w:cs="Times New Roman"/>
                    <w:sz w:val="24"/>
                    <w:szCs w:val="24"/>
                  </w:rPr>
                  <m:t>∈</m:t>
                </m:r>
                <m:r>
                  <w:rPr>
                    <w:rFonts w:ascii="Cambria Math" w:hAnsi="Cambria Math"/>
                    <w:sz w:val="24"/>
                    <w:szCs w:val="24"/>
                    <w:lang w:val="en-US"/>
                  </w:rPr>
                  <m:t>S</m:t>
                </m:r>
                <m:r>
                  <w:rPr>
                    <w:rFonts w:ascii="Cambria Math" w:hAnsi="Cambria Math"/>
                    <w:sz w:val="24"/>
                    <w:szCs w:val="24"/>
                  </w:rPr>
                  <m:t>(</m:t>
                </m:r>
                <m:r>
                  <w:rPr>
                    <w:rFonts w:ascii="Cambria Math" w:hAnsi="Cambria Math"/>
                    <w:sz w:val="24"/>
                    <w:szCs w:val="24"/>
                    <w:lang w:val="en-US"/>
                  </w:rPr>
                  <m:t>i</m:t>
                </m:r>
                <m:r>
                  <w:rPr>
                    <w:rFonts w:ascii="Cambria Math" w:hAnsi="Cambria Math"/>
                    <w:sz w:val="24"/>
                    <w:szCs w:val="24"/>
                  </w:rPr>
                  <m:t>)\</m:t>
                </m:r>
                <m:r>
                  <m:rPr>
                    <m:lit/>
                  </m:rPr>
                  <w:rPr>
                    <w:rFonts w:ascii="Cambria Math" w:hAnsi="Cambria Math"/>
                    <w:sz w:val="24"/>
                    <w:szCs w:val="24"/>
                  </w:rPr>
                  <m:t>{</m:t>
                </m:r>
                <m:r>
                  <w:rPr>
                    <w:rFonts w:ascii="Cambria Math" w:hAnsi="Cambria Math"/>
                    <w:sz w:val="24"/>
                    <w:szCs w:val="24"/>
                    <w:lang w:val="en-US"/>
                  </w:rPr>
                  <m:t>y</m:t>
                </m:r>
                <m:r>
                  <w:rPr>
                    <w:rFonts w:ascii="Cambria Math" w:hAnsi="Cambria Math"/>
                    <w:sz w:val="24"/>
                    <w:szCs w:val="24"/>
                  </w:rPr>
                  <m:t>}</m:t>
                </m:r>
              </m:sub>
              <m:sup/>
              <m:e>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ij</m:t>
                    </m:r>
                  </m:sub>
                </m:sSub>
              </m:e>
            </m:nary>
            <m:r>
              <w:rPr>
                <w:rFonts w:ascii="Cambria Math" w:eastAsia="Times New Roman" w:hAnsi="Cambria Math" w:cs="Times New Roman"/>
                <w:sz w:val="24"/>
                <w:szCs w:val="24"/>
              </w:rPr>
              <m:t>&lt;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q</m:t>
                </m:r>
              </m:e>
              <m:sub>
                <m:r>
                  <w:rPr>
                    <w:rFonts w:ascii="Cambria Math" w:eastAsia="Times New Roman" w:hAnsi="Cambria Math" w:cs="Times New Roman"/>
                    <w:sz w:val="24"/>
                    <w:szCs w:val="24"/>
                    <w:lang w:val="en-US"/>
                  </w:rPr>
                  <m:t>i</m:t>
                </m:r>
              </m:sub>
            </m:sSub>
          </m:e>
        </m:d>
      </m:oMath>
      <w:r w:rsidR="00B55537" w:rsidRPr="000D362D">
        <w:rPr>
          <w:rFonts w:ascii="Times New Roman," w:eastAsia="Times New Roman," w:hAnsi="Times New Roman," w:cs="Times New Roman,"/>
          <w:iCs/>
          <w:color w:val="000000"/>
          <w:sz w:val="24"/>
          <w:szCs w:val="24"/>
        </w:rPr>
        <w:t>.</w:t>
      </w:r>
    </w:p>
    <w:p w:rsidR="00B55537" w:rsidRPr="000D362D" w:rsidRDefault="000D362D" w:rsidP="00B55537">
      <w:pPr>
        <w:spacing w:after="0" w:line="360" w:lineRule="auto"/>
        <w:ind w:firstLine="7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Построим</w:t>
      </w:r>
      <w:r w:rsidRPr="000D36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матрицу</w:t>
      </w:r>
      <w:r w:rsidRPr="000D362D">
        <w:rPr>
          <w:rFonts w:ascii="Times New Roman" w:eastAsia="Times New Roman" w:hAnsi="Times New Roman" w:cs="Times New Roman"/>
          <w:color w:val="000000"/>
          <w:sz w:val="24"/>
          <w:szCs w:val="24"/>
        </w:rPr>
        <w:t xml:space="preserve"> </w:t>
      </w:r>
      <m:oMath>
        <m:r>
          <w:rPr>
            <w:rFonts w:ascii="Cambria Math" w:hAnsi="Cambria Math" w:cs="Times New Roman"/>
            <w:color w:val="000000"/>
            <w:sz w:val="24"/>
            <w:szCs w:val="24"/>
            <w:lang w:val="en-US"/>
          </w:rPr>
          <m:t>C</m:t>
        </m:r>
        <m:r>
          <w:rPr>
            <w:rFonts w:ascii="Cambria Math" w:hAnsi="Cambria Math" w:cs="Times New Roman"/>
            <w:color w:val="000000"/>
            <w:sz w:val="24"/>
            <w:szCs w:val="24"/>
          </w:rPr>
          <m:t>=[</m:t>
        </m:r>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c</m:t>
            </m:r>
          </m:e>
          <m:sub>
            <m:r>
              <w:rPr>
                <w:rFonts w:ascii="Cambria Math" w:hAnsi="Cambria Math" w:cs="Times New Roman"/>
                <w:color w:val="000000"/>
                <w:sz w:val="24"/>
                <w:szCs w:val="24"/>
                <w:lang w:val="en-US"/>
              </w:rPr>
              <m:t>ij</m:t>
            </m:r>
          </m:sub>
        </m:sSub>
        <m:r>
          <w:rPr>
            <w:rFonts w:ascii="Cambria Math" w:hAnsi="Cambria Math" w:cs="Times New Roman"/>
            <w:color w:val="000000"/>
            <w:sz w:val="24"/>
            <w:szCs w:val="24"/>
          </w:rPr>
          <m:t>]</m:t>
        </m:r>
      </m:oMath>
      <w:r w:rsidR="00B55537" w:rsidRPr="000D36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Pr="000D36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основе</w:t>
      </w:r>
      <w:r w:rsidRPr="000D36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матрица</w:t>
      </w:r>
      <w:r w:rsidRPr="000D362D">
        <w:rPr>
          <w:rFonts w:ascii="Times New Roman," w:eastAsia="Times New Roman," w:hAnsi="Times New Roman," w:cs="Times New Roman,"/>
          <w:color w:val="000000"/>
          <w:sz w:val="24"/>
          <w:szCs w:val="24"/>
        </w:rPr>
        <w:t xml:space="preserve"> </w:t>
      </w:r>
      <w:r w:rsidR="00B55537" w:rsidRPr="00780642">
        <w:rPr>
          <w:rFonts w:ascii="Times New Roman," w:eastAsia="Times New Roman," w:hAnsi="Times New Roman," w:cs="Times New Roman,"/>
          <w:i/>
          <w:iCs/>
          <w:color w:val="000000"/>
          <w:sz w:val="24"/>
          <w:szCs w:val="24"/>
          <w:lang w:val="en-US"/>
        </w:rPr>
        <w:t>A</w:t>
      </w:r>
      <w:r w:rsidR="00B55537" w:rsidRPr="000D362D">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и заранее определенной величины квоты:</w:t>
      </w:r>
    </w:p>
    <w:p w:rsidR="00B55537" w:rsidRDefault="00BB7917" w:rsidP="00B55537">
      <w:pPr>
        <w:spacing w:after="0" w:line="360" w:lineRule="auto"/>
        <w:ind w:firstLine="700"/>
        <w:jc w:val="both"/>
        <w:rPr>
          <w:rFonts w:ascii="Times New Roman" w:eastAsia="Times New Roman" w:hAnsi="Times New Roman" w:cs="Times New Roman"/>
          <w:color w:val="000000"/>
          <w:sz w:val="24"/>
          <w:szCs w:val="24"/>
          <w:lang w:val="en-US" w:eastAsia="ru-RU"/>
        </w:rPr>
      </w:pPr>
      <m:oMathPara>
        <m:oMath>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c</m:t>
              </m:r>
            </m:e>
            <m:sub>
              <m:r>
                <w:rPr>
                  <w:rFonts w:ascii="Cambria Math" w:hAnsi="Cambria Math" w:cs="Times New Roman"/>
                  <w:color w:val="000000"/>
                  <w:sz w:val="24"/>
                  <w:szCs w:val="24"/>
                  <w:lang w:val="en-US"/>
                </w:rPr>
                <m:t>ij</m:t>
              </m:r>
            </m:sub>
          </m:sSub>
          <m:r>
            <w:rPr>
              <w:rFonts w:ascii="Cambria Math" w:eastAsia="Times New Roman" w:hAnsi="Cambria Math" w:cs="Times New Roman"/>
              <w:color w:val="000000"/>
              <w:sz w:val="24"/>
              <w:szCs w:val="24"/>
              <w:lang w:val="en-US" w:eastAsia="ru-RU"/>
            </w:rPr>
            <m:t>=</m:t>
          </m:r>
          <m:d>
            <m:dPr>
              <m:begChr m:val="{"/>
              <m:endChr m:val=""/>
              <m:ctrlPr>
                <w:rPr>
                  <w:rFonts w:ascii="Cambria Math" w:eastAsia="Times New Roman" w:hAnsi="Cambria Math" w:cs="Times New Roman"/>
                  <w:i/>
                  <w:color w:val="000000"/>
                  <w:sz w:val="24"/>
                  <w:szCs w:val="24"/>
                  <w:lang w:val="en-US" w:eastAsia="ru-RU"/>
                </w:rPr>
              </m:ctrlPr>
            </m:dPr>
            <m:e>
              <m:eqArr>
                <m:eqArrPr>
                  <m:ctrlPr>
                    <w:rPr>
                      <w:rFonts w:ascii="Cambria Math" w:eastAsia="Times New Roman" w:hAnsi="Cambria Math" w:cs="Times New Roman"/>
                      <w:i/>
                      <w:color w:val="000000"/>
                      <w:sz w:val="24"/>
                      <w:szCs w:val="24"/>
                      <w:lang w:val="en-US" w:eastAsia="ru-RU"/>
                    </w:rPr>
                  </m:ctrlPr>
                </m:eqArrPr>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ij</m:t>
                          </m:r>
                        </m:sub>
                      </m:sSub>
                    </m:num>
                    <m:den>
                      <m:func>
                        <m:funcPr>
                          <m:ctrlPr>
                            <w:rPr>
                              <w:rFonts w:ascii="Cambria Math" w:hAnsi="Cambria Math"/>
                              <w:i/>
                              <w:sz w:val="24"/>
                              <w:szCs w:val="24"/>
                              <w:lang w:val="en-US"/>
                            </w:rPr>
                          </m:ctrlPr>
                        </m:funcPr>
                        <m:fName>
                          <m:limLow>
                            <m:limLowPr>
                              <m:ctrlPr>
                                <w:rPr>
                                  <w:rFonts w:ascii="Cambria Math" w:hAnsi="Cambria Math"/>
                                  <w:i/>
                                  <w:sz w:val="24"/>
                                  <w:szCs w:val="24"/>
                                  <w:lang w:val="en-US"/>
                                </w:rPr>
                              </m:ctrlPr>
                            </m:limLowPr>
                            <m:e>
                              <m:r>
                                <m:rPr>
                                  <m:sty m:val="p"/>
                                </m:rPr>
                                <w:rPr>
                                  <w:rFonts w:ascii="Cambria Math" w:hAnsi="Cambria Math"/>
                                  <w:sz w:val="24"/>
                                  <w:szCs w:val="24"/>
                                  <w:lang w:val="en-US"/>
                                </w:rPr>
                                <m:t>min</m:t>
                              </m:r>
                            </m:e>
                            <m:lim>
                              <m:r>
                                <w:rPr>
                                  <w:rFonts w:ascii="Cambria Math" w:eastAsia="Times New Roman," w:hAnsi="Cambria Math" w:cs="Times New Roman,"/>
                                  <w:color w:val="000000"/>
                                  <w:sz w:val="24"/>
                                  <w:szCs w:val="24"/>
                                  <w:lang w:val="en-US"/>
                                </w:rPr>
                                <m:t>S</m:t>
                              </m:r>
                              <m:d>
                                <m:dPr>
                                  <m:ctrlPr>
                                    <w:rPr>
                                      <w:rFonts w:ascii="Cambria Math" w:eastAsia="Times New Roman," w:hAnsi="Cambria Math" w:cs="Times New Roman,"/>
                                      <w:i/>
                                      <w:iCs/>
                                      <w:color w:val="000000"/>
                                      <w:sz w:val="24"/>
                                      <w:szCs w:val="24"/>
                                      <w:lang w:val="en-US"/>
                                    </w:rPr>
                                  </m:ctrlPr>
                                </m:dPr>
                                <m:e>
                                  <m:r>
                                    <w:rPr>
                                      <w:rFonts w:ascii="Cambria Math" w:eastAsia="Times New Roman," w:hAnsi="Cambria Math" w:cs="Times New Roman,"/>
                                      <w:color w:val="000000"/>
                                      <w:sz w:val="24"/>
                                      <w:szCs w:val="24"/>
                                      <w:lang w:val="en-US"/>
                                    </w:rPr>
                                    <m:t>i</m:t>
                                  </m:r>
                                </m:e>
                              </m:d>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iCs/>
                                      <w:color w:val="000000"/>
                                      <w:sz w:val="24"/>
                                      <w:szCs w:val="24"/>
                                      <w:lang w:val="en-US"/>
                                    </w:rPr>
                                  </m:ctrlPr>
                                </m:sSubPr>
                                <m:e>
                                  <m:r>
                                    <w:rPr>
                                      <w:rFonts w:ascii="Cambria Math" w:eastAsia="Times New Roman," w:hAnsi="Cambria Math" w:cs="Times New Roman,"/>
                                      <w:color w:val="000000"/>
                                      <w:sz w:val="24"/>
                                      <w:szCs w:val="24"/>
                                      <w:lang w:val="en-US"/>
                                    </w:rPr>
                                    <m:t>N</m:t>
                                  </m:r>
                                </m:e>
                                <m:sub>
                                  <m:r>
                                    <w:rPr>
                                      <w:rFonts w:ascii="Cambria Math" w:eastAsia="Times New Roman," w:hAnsi="Cambria Math" w:cs="Times New Roman,"/>
                                      <w:color w:val="000000"/>
                                      <w:sz w:val="24"/>
                                      <w:szCs w:val="24"/>
                                      <w:lang w:val="en-US"/>
                                    </w:rPr>
                                    <m:t>i</m:t>
                                  </m:r>
                                </m:sub>
                              </m:sSub>
                              <m:r>
                                <w:rPr>
                                  <w:rFonts w:ascii="Cambria Math" w:eastAsia="Times New Roman," w:hAnsi="Cambria Math" w:cs="Times New Roman,"/>
                                  <w:color w:val="000000"/>
                                  <w:sz w:val="24"/>
                                  <w:szCs w:val="24"/>
                                  <w:lang w:val="en-US"/>
                                </w:rPr>
                                <m:t>|j∈S</m:t>
                              </m:r>
                              <m:d>
                                <m:dPr>
                                  <m:ctrlPr>
                                    <w:rPr>
                                      <w:rFonts w:ascii="Cambria Math" w:eastAsia="Times New Roman," w:hAnsi="Cambria Math" w:cs="Times New Roman,"/>
                                      <w:i/>
                                      <w:iCs/>
                                      <w:color w:val="000000"/>
                                      <w:sz w:val="24"/>
                                      <w:szCs w:val="24"/>
                                      <w:lang w:val="en-US"/>
                                    </w:rPr>
                                  </m:ctrlPr>
                                </m:dPr>
                                <m:e>
                                  <m:r>
                                    <w:rPr>
                                      <w:rFonts w:ascii="Cambria Math" w:eastAsia="Times New Roman," w:hAnsi="Cambria Math" w:cs="Times New Roman,"/>
                                      <w:color w:val="000000"/>
                                      <w:sz w:val="24"/>
                                      <w:szCs w:val="24"/>
                                      <w:lang w:val="en-US"/>
                                    </w:rPr>
                                    <m:t>i</m:t>
                                  </m:r>
                                </m:e>
                              </m:d>
                            </m:lim>
                          </m:limLow>
                        </m:fName>
                        <m:e>
                          <m:nary>
                            <m:naryPr>
                              <m:chr m:val="∑"/>
                              <m:supHide m:val="on"/>
                              <m:ctrlPr>
                                <w:rPr>
                                  <w:rFonts w:ascii="Cambria Math" w:hAnsi="Cambria Math"/>
                                  <w:i/>
                                  <w:sz w:val="24"/>
                                  <w:szCs w:val="24"/>
                                  <w:lang w:val="en-US"/>
                                </w:rPr>
                              </m:ctrlPr>
                            </m:naryPr>
                            <m:sub>
                              <m:r>
                                <w:rPr>
                                  <w:rFonts w:ascii="Cambria Math" w:hAnsi="Cambria Math"/>
                                  <w:sz w:val="24"/>
                                  <w:szCs w:val="24"/>
                                  <w:lang w:val="en-US"/>
                                </w:rPr>
                                <m:t>l∈</m:t>
                              </m:r>
                              <m:r>
                                <w:rPr>
                                  <w:rFonts w:ascii="Cambria Math" w:eastAsia="Times New Roman," w:hAnsi="Cambria Math" w:cs="Times New Roman,"/>
                                  <w:color w:val="000000"/>
                                  <w:sz w:val="24"/>
                                  <w:szCs w:val="24"/>
                                  <w:lang w:val="en-US"/>
                                </w:rPr>
                                <m:t>S</m:t>
                              </m:r>
                              <m:d>
                                <m:dPr>
                                  <m:ctrlPr>
                                    <w:rPr>
                                      <w:rFonts w:ascii="Cambria Math" w:eastAsia="Times New Roman," w:hAnsi="Cambria Math" w:cs="Times New Roman,"/>
                                      <w:i/>
                                      <w:iCs/>
                                      <w:color w:val="000000"/>
                                      <w:sz w:val="24"/>
                                      <w:szCs w:val="24"/>
                                      <w:lang w:val="en-US"/>
                                    </w:rPr>
                                  </m:ctrlPr>
                                </m:dPr>
                                <m:e>
                                  <m:r>
                                    <w:rPr>
                                      <w:rFonts w:ascii="Cambria Math" w:eastAsia="Times New Roman," w:hAnsi="Cambria Math" w:cs="Times New Roman,"/>
                                      <w:color w:val="000000"/>
                                      <w:sz w:val="24"/>
                                      <w:szCs w:val="24"/>
                                      <w:lang w:val="en-US"/>
                                    </w:rPr>
                                    <m:t>i</m:t>
                                  </m:r>
                                </m:e>
                              </m:d>
                            </m:sub>
                            <m:sup/>
                            <m:e>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il</m:t>
                                  </m:r>
                                </m:sub>
                              </m:sSub>
                            </m:e>
                          </m:nary>
                        </m:e>
                      </m:func>
                    </m:den>
                  </m:f>
                  <m:r>
                    <w:rPr>
                      <w:rFonts w:ascii="Cambria Math" w:hAnsi="Cambria Math"/>
                      <w:sz w:val="24"/>
                      <w:szCs w:val="24"/>
                      <w:lang w:val="en-US"/>
                    </w:rPr>
                    <m:t xml:space="preserve">, if </m:t>
                  </m:r>
                  <m:r>
                    <w:rPr>
                      <w:rFonts w:ascii="Cambria Math" w:eastAsia="Cambria Math" w:hAnsi="Cambria Math" w:cs="Cambria Math"/>
                      <w:sz w:val="24"/>
                      <w:szCs w:val="24"/>
                      <w:lang w:val="en-US"/>
                    </w:rPr>
                    <m:t>j∈</m:t>
                  </m:r>
                  <m:sSub>
                    <m:sSubPr>
                      <m:ctrlPr>
                        <w:rPr>
                          <w:rFonts w:ascii="Cambria Math" w:eastAsia="Times New Roman," w:hAnsi="Cambria Math" w:cs="Times New Roman,"/>
                          <w:i/>
                          <w:iCs/>
                          <w:color w:val="000000"/>
                          <w:sz w:val="24"/>
                          <w:szCs w:val="24"/>
                          <w:lang w:val="en-US"/>
                        </w:rPr>
                      </m:ctrlPr>
                    </m:sSubPr>
                    <m:e>
                      <m:r>
                        <w:rPr>
                          <w:rFonts w:ascii="Cambria Math" w:eastAsia="Times New Roman," w:hAnsi="Cambria Math" w:cs="Times New Roman,"/>
                          <w:color w:val="000000"/>
                          <w:sz w:val="24"/>
                          <w:szCs w:val="24"/>
                          <w:lang w:val="en-US"/>
                        </w:rPr>
                        <m:t>S</m:t>
                      </m:r>
                    </m:e>
                    <m:sub>
                      <m:r>
                        <w:rPr>
                          <w:rFonts w:ascii="Cambria Math" w:eastAsia="Times New Roman," w:hAnsi="Cambria Math" w:cs="Times New Roman,"/>
                          <w:color w:val="000000"/>
                          <w:sz w:val="24"/>
                          <w:szCs w:val="24"/>
                          <w:lang w:val="en-US"/>
                        </w:rPr>
                        <m:t>p</m:t>
                      </m:r>
                    </m:sub>
                  </m:sSub>
                  <m:d>
                    <m:dPr>
                      <m:ctrlPr>
                        <w:rPr>
                          <w:rFonts w:ascii="Cambria Math" w:eastAsia="Times New Roman," w:hAnsi="Cambria Math" w:cs="Times New Roman,"/>
                          <w:i/>
                          <w:iCs/>
                          <w:color w:val="000000"/>
                          <w:sz w:val="24"/>
                          <w:szCs w:val="24"/>
                          <w:lang w:val="en-US"/>
                        </w:rPr>
                      </m:ctrlPr>
                    </m:dPr>
                    <m:e>
                      <m:r>
                        <w:rPr>
                          <w:rFonts w:ascii="Cambria Math" w:eastAsia="Times New Roman," w:hAnsi="Cambria Math" w:cs="Times New Roman,"/>
                          <w:color w:val="000000"/>
                          <w:sz w:val="24"/>
                          <w:szCs w:val="24"/>
                          <w:lang w:val="en-US"/>
                        </w:rPr>
                        <m:t>i</m:t>
                      </m:r>
                    </m:e>
                  </m:d>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iCs/>
                          <w:color w:val="000000"/>
                          <w:sz w:val="24"/>
                          <w:szCs w:val="24"/>
                          <w:lang w:val="en-US"/>
                        </w:rPr>
                      </m:ctrlPr>
                    </m:sSubPr>
                    <m:e>
                      <m:r>
                        <w:rPr>
                          <w:rFonts w:ascii="Cambria Math" w:eastAsia="Times New Roman," w:hAnsi="Cambria Math" w:cs="Times New Roman,"/>
                          <w:color w:val="000000"/>
                          <w:sz w:val="24"/>
                          <w:szCs w:val="24"/>
                          <w:lang w:val="en-US"/>
                        </w:rPr>
                        <m:t>N</m:t>
                      </m:r>
                    </m:e>
                    <m:sub>
                      <m:r>
                        <w:rPr>
                          <w:rFonts w:ascii="Cambria Math" w:eastAsia="Times New Roman," w:hAnsi="Cambria Math" w:cs="Times New Roman,"/>
                          <w:color w:val="000000"/>
                          <w:sz w:val="24"/>
                          <w:szCs w:val="24"/>
                          <w:lang w:val="en-US"/>
                        </w:rPr>
                        <m:t>i</m:t>
                      </m:r>
                    </m:sub>
                  </m:sSub>
                  <m:r>
                    <w:rPr>
                      <w:rFonts w:ascii="Cambria Math" w:eastAsia="Times New Roman," w:hAnsi="Cambria Math" w:cs="Times New Roman,"/>
                      <w:color w:val="000000"/>
                      <w:sz w:val="24"/>
                      <w:szCs w:val="24"/>
                      <w:lang w:val="en-US"/>
                    </w:rPr>
                    <m:t>,</m:t>
                  </m:r>
                </m:e>
                <m:e>
                  <m:r>
                    <w:rPr>
                      <w:rFonts w:ascii="Cambria Math" w:eastAsia="Cambria Math" w:hAnsi="Cambria Math" w:cs="Cambria Math"/>
                      <w:sz w:val="24"/>
                      <w:szCs w:val="24"/>
                      <w:lang w:val="en-US"/>
                    </w:rPr>
                    <m:t>0, j∉</m:t>
                  </m:r>
                  <m:sSub>
                    <m:sSubPr>
                      <m:ctrlPr>
                        <w:rPr>
                          <w:rFonts w:ascii="Cambria Math" w:eastAsia="Times New Roman," w:hAnsi="Cambria Math" w:cs="Times New Roman,"/>
                          <w:i/>
                          <w:iCs/>
                          <w:color w:val="000000"/>
                          <w:sz w:val="24"/>
                          <w:szCs w:val="24"/>
                          <w:lang w:val="en-US"/>
                        </w:rPr>
                      </m:ctrlPr>
                    </m:sSubPr>
                    <m:e>
                      <m:r>
                        <w:rPr>
                          <w:rFonts w:ascii="Cambria Math" w:eastAsia="Times New Roman," w:hAnsi="Cambria Math" w:cs="Times New Roman,"/>
                          <w:color w:val="000000"/>
                          <w:sz w:val="24"/>
                          <w:szCs w:val="24"/>
                          <w:lang w:val="en-US"/>
                        </w:rPr>
                        <m:t>S</m:t>
                      </m:r>
                    </m:e>
                    <m:sub>
                      <m:r>
                        <w:rPr>
                          <w:rFonts w:ascii="Cambria Math" w:eastAsia="Times New Roman," w:hAnsi="Cambria Math" w:cs="Times New Roman,"/>
                          <w:color w:val="000000"/>
                          <w:sz w:val="24"/>
                          <w:szCs w:val="24"/>
                          <w:lang w:val="en-US"/>
                        </w:rPr>
                        <m:t>p</m:t>
                      </m:r>
                    </m:sub>
                  </m:sSub>
                  <m:d>
                    <m:dPr>
                      <m:ctrlPr>
                        <w:rPr>
                          <w:rFonts w:ascii="Cambria Math" w:eastAsia="Times New Roman," w:hAnsi="Cambria Math" w:cs="Times New Roman,"/>
                          <w:i/>
                          <w:iCs/>
                          <w:color w:val="000000"/>
                          <w:sz w:val="24"/>
                          <w:szCs w:val="24"/>
                          <w:lang w:val="en-US"/>
                        </w:rPr>
                      </m:ctrlPr>
                    </m:dPr>
                    <m:e>
                      <m:r>
                        <w:rPr>
                          <w:rFonts w:ascii="Cambria Math" w:eastAsia="Times New Roman," w:hAnsi="Cambria Math" w:cs="Times New Roman,"/>
                          <w:color w:val="000000"/>
                          <w:sz w:val="24"/>
                          <w:szCs w:val="24"/>
                          <w:lang w:val="en-US"/>
                        </w:rPr>
                        <m:t>i</m:t>
                      </m:r>
                    </m:e>
                  </m:d>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iCs/>
                          <w:color w:val="000000"/>
                          <w:sz w:val="24"/>
                          <w:szCs w:val="24"/>
                          <w:lang w:val="en-US"/>
                        </w:rPr>
                      </m:ctrlPr>
                    </m:sSubPr>
                    <m:e>
                      <m:r>
                        <w:rPr>
                          <w:rFonts w:ascii="Cambria Math" w:eastAsia="Times New Roman," w:hAnsi="Cambria Math" w:cs="Times New Roman,"/>
                          <w:color w:val="000000"/>
                          <w:sz w:val="24"/>
                          <w:szCs w:val="24"/>
                          <w:lang w:val="en-US"/>
                        </w:rPr>
                        <m:t>N</m:t>
                      </m:r>
                    </m:e>
                    <m:sub>
                      <m:r>
                        <w:rPr>
                          <w:rFonts w:ascii="Cambria Math" w:eastAsia="Times New Roman," w:hAnsi="Cambria Math" w:cs="Times New Roman,"/>
                          <w:color w:val="000000"/>
                          <w:sz w:val="24"/>
                          <w:szCs w:val="24"/>
                          <w:lang w:val="en-US"/>
                        </w:rPr>
                        <m:t>i</m:t>
                      </m:r>
                    </m:sub>
                  </m:sSub>
                  <m:r>
                    <w:rPr>
                      <w:rFonts w:ascii="Cambria Math" w:eastAsia="Cambria Math" w:hAnsi="Cambria Math" w:cs="Cambria Math"/>
                      <w:sz w:val="24"/>
                      <w:szCs w:val="24"/>
                      <w:lang w:val="en-US"/>
                    </w:rPr>
                    <m:t>,</m:t>
                  </m:r>
                </m:e>
              </m:eqArr>
            </m:e>
          </m:d>
        </m:oMath>
      </m:oMathPara>
    </w:p>
    <w:p w:rsidR="00B55537" w:rsidRPr="003C7155" w:rsidRDefault="000D362D" w:rsidP="00B55537">
      <w:pPr>
        <w:spacing w:after="0" w:line="360" w:lineRule="auto"/>
        <w:contextualSpacing/>
        <w:jc w:val="both"/>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rPr>
        <w:t>где</w:t>
      </w:r>
      <w:r w:rsidR="00B55537" w:rsidRPr="003C7155">
        <w:rPr>
          <w:rFonts w:ascii="Times New Roman," w:eastAsia="Times New Roman," w:hAnsi="Times New Roman," w:cs="Times New Roman,"/>
          <w:color w:val="000000"/>
          <w:sz w:val="24"/>
          <w:szCs w:val="24"/>
        </w:rPr>
        <w:t xml:space="preserve"> </w:t>
      </w:r>
      <m:oMath>
        <m:r>
          <w:rPr>
            <w:rFonts w:ascii="Cambria Math" w:eastAsia="Times New Roman," w:hAnsi="Cambria Math" w:cs="Times New Roman,"/>
            <w:color w:val="000000"/>
            <w:sz w:val="24"/>
            <w:szCs w:val="24"/>
            <w:lang w:val="en-US"/>
          </w:rPr>
          <m:t>S</m:t>
        </m:r>
        <m:d>
          <m:dPr>
            <m:ctrlPr>
              <w:rPr>
                <w:rFonts w:ascii="Cambria Math" w:eastAsia="Times New Roman," w:hAnsi="Cambria Math" w:cs="Times New Roman,"/>
                <w:i/>
                <w:iCs/>
                <w:color w:val="000000"/>
                <w:sz w:val="24"/>
                <w:szCs w:val="24"/>
                <w:lang w:val="en-US"/>
              </w:rPr>
            </m:ctrlPr>
          </m:dPr>
          <m:e>
            <m:r>
              <w:rPr>
                <w:rFonts w:ascii="Cambria Math" w:eastAsia="Times New Roman," w:hAnsi="Cambria Math" w:cs="Times New Roman,"/>
                <w:color w:val="000000"/>
                <w:sz w:val="24"/>
                <w:szCs w:val="24"/>
                <w:lang w:val="en-US"/>
              </w:rPr>
              <m:t>i</m:t>
            </m:r>
          </m:e>
        </m:d>
      </m:oMath>
      <w:r w:rsidR="00B55537" w:rsidRPr="003C7155">
        <w:rPr>
          <w:rFonts w:ascii="Times New Roman," w:eastAsia="Times New Roman," w:hAnsi="Times New Roman," w:cs="Times New Roman,"/>
          <w:sz w:val="24"/>
          <w:szCs w:val="24"/>
        </w:rPr>
        <w:t xml:space="preserve"> </w:t>
      </w:r>
      <w:r w:rsidRPr="003C71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это</w:t>
      </w:r>
      <w:r w:rsidRPr="003C7155">
        <w:rPr>
          <w:rFonts w:ascii="Times New Roman," w:eastAsia="Times New Roman," w:hAnsi="Times New Roman," w:cs="Times New Roman,"/>
          <w:sz w:val="24"/>
          <w:szCs w:val="24"/>
        </w:rPr>
        <w:t xml:space="preserve"> </w:t>
      </w:r>
      <w:r w:rsidR="003C7155">
        <w:rPr>
          <w:rFonts w:ascii="Times New Roman," w:eastAsia="Times New Roman," w:hAnsi="Times New Roman," w:cs="Times New Roman,"/>
          <w:sz w:val="24"/>
          <w:szCs w:val="24"/>
        </w:rPr>
        <w:t>определяющая</w:t>
      </w:r>
      <w:r w:rsidRPr="003C71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группа</w:t>
      </w:r>
      <w:r w:rsidRPr="003C71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прямых</w:t>
      </w:r>
      <w:r w:rsidRPr="003C7155">
        <w:rPr>
          <w:rFonts w:ascii="Times New Roman," w:eastAsia="Times New Roman," w:hAnsi="Times New Roman," w:cs="Times New Roman,"/>
          <w:sz w:val="24"/>
          <w:szCs w:val="24"/>
        </w:rPr>
        <w:t xml:space="preserve"> </w:t>
      </w:r>
      <w:r w:rsidR="003C7155">
        <w:rPr>
          <w:rFonts w:ascii="Times New Roman," w:eastAsia="Times New Roman," w:hAnsi="Times New Roman," w:cs="Times New Roman,"/>
          <w:sz w:val="24"/>
          <w:szCs w:val="24"/>
        </w:rPr>
        <w:t>заемщиков</w:t>
      </w:r>
      <w:r w:rsidR="003C7155" w:rsidRPr="003C7155">
        <w:rPr>
          <w:rFonts w:ascii="Times New Roman," w:eastAsia="Times New Roman," w:hAnsi="Times New Roman," w:cs="Times New Roman,"/>
          <w:sz w:val="24"/>
          <w:szCs w:val="24"/>
        </w:rPr>
        <w:t xml:space="preserve"> </w:t>
      </w:r>
      <w:r w:rsidR="003C7155">
        <w:rPr>
          <w:rFonts w:ascii="Times New Roman," w:eastAsia="Times New Roman," w:hAnsi="Times New Roman," w:cs="Times New Roman,"/>
          <w:sz w:val="24"/>
          <w:szCs w:val="24"/>
        </w:rPr>
        <w:t>для</w:t>
      </w:r>
      <w:r w:rsidR="003C7155" w:rsidRPr="003C7155">
        <w:rPr>
          <w:rFonts w:ascii="Times New Roman," w:eastAsia="Times New Roman," w:hAnsi="Times New Roman," w:cs="Times New Roman,"/>
          <w:sz w:val="24"/>
          <w:szCs w:val="24"/>
        </w:rPr>
        <w:t xml:space="preserve"> </w:t>
      </w:r>
      <w:r w:rsidR="003C7155">
        <w:rPr>
          <w:rFonts w:ascii="Times New Roman," w:eastAsia="Times New Roman," w:hAnsi="Times New Roman," w:cs="Times New Roman,"/>
          <w:sz w:val="24"/>
          <w:szCs w:val="24"/>
        </w:rPr>
        <w:t>элемента</w:t>
      </w:r>
      <w:r w:rsidR="003C7155" w:rsidRPr="003C7155">
        <w:rPr>
          <w:rFonts w:ascii="Times New Roman," w:eastAsia="Times New Roman," w:hAnsi="Times New Roman," w:cs="Times New Roman,"/>
          <w:sz w:val="24"/>
          <w:szCs w:val="24"/>
        </w:rPr>
        <w:t xml:space="preserve"> </w:t>
      </w:r>
      <w:proofErr w:type="spellStart"/>
      <w:r w:rsidR="00B55537" w:rsidRPr="00780642">
        <w:rPr>
          <w:rFonts w:ascii="Times New Roman," w:eastAsia="Times New Roman," w:hAnsi="Times New Roman," w:cs="Times New Roman,"/>
          <w:i/>
          <w:iCs/>
          <w:sz w:val="24"/>
          <w:szCs w:val="24"/>
          <w:lang w:val="en-US"/>
        </w:rPr>
        <w:t>i</w:t>
      </w:r>
      <w:proofErr w:type="spellEnd"/>
      <w:r w:rsidR="00B55537" w:rsidRPr="003C7155">
        <w:rPr>
          <w:rFonts w:ascii="Times New Roman," w:eastAsia="Times New Roman," w:hAnsi="Times New Roman," w:cs="Times New Roman,"/>
          <w:i/>
          <w:iCs/>
          <w:sz w:val="24"/>
          <w:szCs w:val="24"/>
        </w:rPr>
        <w:t>,</w:t>
      </w:r>
      <m:oMath>
        <m:r>
          <w:rPr>
            <w:rFonts w:ascii="Cambria Math" w:eastAsia="Times New Roman," w:hAnsi="Cambria Math" w:cs="Times New Roman,"/>
            <w:color w:val="000000"/>
            <w:sz w:val="24"/>
            <w:szCs w:val="24"/>
          </w:rPr>
          <m:t xml:space="preserve"> </m:t>
        </m:r>
        <m:r>
          <w:rPr>
            <w:rFonts w:ascii="Cambria Math" w:eastAsia="Times New Roman," w:hAnsi="Cambria Math" w:cs="Times New Roman,"/>
            <w:color w:val="000000"/>
            <w:sz w:val="24"/>
            <w:szCs w:val="24"/>
            <w:lang w:val="en-US"/>
          </w:rPr>
          <m:t>S</m:t>
        </m:r>
        <m:d>
          <m:dPr>
            <m:ctrlPr>
              <w:rPr>
                <w:rFonts w:ascii="Cambria Math" w:eastAsia="Times New Roman," w:hAnsi="Cambria Math" w:cs="Times New Roman,"/>
                <w:i/>
                <w:iCs/>
                <w:color w:val="000000"/>
                <w:sz w:val="24"/>
                <w:szCs w:val="24"/>
                <w:lang w:val="en-US"/>
              </w:rPr>
            </m:ctrlPr>
          </m:dPr>
          <m:e>
            <m:r>
              <w:rPr>
                <w:rFonts w:ascii="Cambria Math" w:eastAsia="Times New Roman," w:hAnsi="Cambria Math" w:cs="Times New Roman,"/>
                <w:color w:val="000000"/>
                <w:sz w:val="24"/>
                <w:szCs w:val="24"/>
                <w:lang w:val="en-US"/>
              </w:rPr>
              <m:t>i</m:t>
            </m:r>
          </m:e>
        </m:d>
        <m:r>
          <w:rPr>
            <w:rFonts w:ascii="Cambria Math" w:eastAsia="Times New Roman," w:hAnsi="Cambria Math" w:cs="Times New Roman,"/>
            <w:color w:val="000000"/>
            <w:sz w:val="24"/>
            <w:szCs w:val="24"/>
          </w:rPr>
          <m:t>⊆</m:t>
        </m:r>
        <m:sSub>
          <m:sSubPr>
            <m:ctrlPr>
              <w:rPr>
                <w:rFonts w:ascii="Cambria Math" w:eastAsia="Times New Roman," w:hAnsi="Cambria Math" w:cs="Times New Roman,"/>
                <w:i/>
                <w:iCs/>
                <w:color w:val="000000"/>
                <w:sz w:val="24"/>
                <w:szCs w:val="24"/>
                <w:lang w:val="en-US"/>
              </w:rPr>
            </m:ctrlPr>
          </m:sSubPr>
          <m:e>
            <m:r>
              <w:rPr>
                <w:rFonts w:ascii="Cambria Math" w:eastAsia="Times New Roman," w:hAnsi="Cambria Math" w:cs="Times New Roman,"/>
                <w:color w:val="000000"/>
                <w:sz w:val="24"/>
                <w:szCs w:val="24"/>
                <w:lang w:val="en-US"/>
              </w:rPr>
              <m:t>N</m:t>
            </m:r>
          </m:e>
          <m:sub>
            <m:r>
              <w:rPr>
                <w:rFonts w:ascii="Cambria Math" w:eastAsia="Times New Roman," w:hAnsi="Cambria Math" w:cs="Times New Roman,"/>
                <w:color w:val="000000"/>
                <w:sz w:val="24"/>
                <w:szCs w:val="24"/>
                <w:lang w:val="en-US"/>
              </w:rPr>
              <m:t>i</m:t>
            </m:r>
          </m:sub>
        </m:sSub>
      </m:oMath>
      <w:r w:rsidR="00B55537" w:rsidRPr="003C7155">
        <w:rPr>
          <w:rFonts w:ascii="Times New Roman," w:eastAsia="Times New Roman," w:hAnsi="Times New Roman," w:cs="Times New Roman,"/>
          <w:i/>
          <w:iCs/>
          <w:color w:val="000000"/>
          <w:sz w:val="24"/>
          <w:szCs w:val="24"/>
        </w:rPr>
        <w:t>,</w:t>
      </w:r>
      <w:r w:rsidR="00B55537" w:rsidRPr="003C7155">
        <w:rPr>
          <w:rFonts w:ascii="Times New Roman," w:eastAsia="Times New Roman," w:hAnsi="Times New Roman," w:cs="Times New Roman,"/>
          <w:i/>
          <w:iCs/>
          <w:sz w:val="24"/>
          <w:szCs w:val="24"/>
        </w:rPr>
        <w:t xml:space="preserve"> </w:t>
      </w:r>
      <w:r w:rsidR="003C7155">
        <w:rPr>
          <w:rFonts w:ascii="Times New Roman," w:eastAsia="Times New Roman," w:hAnsi="Times New Roman," w:cs="Times New Roman,"/>
          <w:sz w:val="24"/>
          <w:szCs w:val="24"/>
        </w:rPr>
        <w:t>и</w:t>
      </w:r>
      <w:r w:rsidR="00B55537" w:rsidRPr="003C7155">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iCs/>
                <w:color w:val="000000"/>
                <w:sz w:val="24"/>
                <w:szCs w:val="24"/>
                <w:lang w:val="en-US"/>
              </w:rPr>
            </m:ctrlPr>
          </m:sSubPr>
          <m:e>
            <m:r>
              <w:rPr>
                <w:rFonts w:ascii="Cambria Math" w:eastAsia="Times New Roman," w:hAnsi="Cambria Math" w:cs="Times New Roman,"/>
                <w:color w:val="000000"/>
                <w:sz w:val="24"/>
                <w:szCs w:val="24"/>
                <w:lang w:val="en-US"/>
              </w:rPr>
              <m:t>S</m:t>
            </m:r>
          </m:e>
          <m:sub>
            <m:r>
              <w:rPr>
                <w:rFonts w:ascii="Cambria Math" w:eastAsia="Times New Roman," w:hAnsi="Cambria Math" w:cs="Times New Roman,"/>
                <w:color w:val="000000"/>
                <w:sz w:val="24"/>
                <w:szCs w:val="24"/>
                <w:lang w:val="en-US"/>
              </w:rPr>
              <m:t>p</m:t>
            </m:r>
          </m:sub>
        </m:sSub>
        <m:d>
          <m:dPr>
            <m:ctrlPr>
              <w:rPr>
                <w:rFonts w:ascii="Cambria Math" w:eastAsia="Times New Roman," w:hAnsi="Cambria Math" w:cs="Times New Roman,"/>
                <w:i/>
                <w:iCs/>
                <w:color w:val="000000"/>
                <w:sz w:val="24"/>
                <w:szCs w:val="24"/>
                <w:lang w:val="en-US"/>
              </w:rPr>
            </m:ctrlPr>
          </m:dPr>
          <m:e>
            <m:r>
              <w:rPr>
                <w:rFonts w:ascii="Cambria Math" w:eastAsia="Times New Roman," w:hAnsi="Cambria Math" w:cs="Times New Roman,"/>
                <w:color w:val="000000"/>
                <w:sz w:val="24"/>
                <w:szCs w:val="24"/>
                <w:lang w:val="en-US"/>
              </w:rPr>
              <m:t>i</m:t>
            </m:r>
          </m:e>
        </m:d>
      </m:oMath>
      <w:r w:rsidR="00B55537" w:rsidRPr="003C7155">
        <w:rPr>
          <w:rFonts w:ascii="Times New Roman," w:eastAsia="Times New Roman," w:hAnsi="Times New Roman," w:cs="Times New Roman,"/>
          <w:sz w:val="24"/>
          <w:szCs w:val="24"/>
        </w:rPr>
        <w:t xml:space="preserve"> </w:t>
      </w:r>
      <w:r w:rsidR="003C7155">
        <w:rPr>
          <w:rFonts w:ascii="Times New Roman," w:eastAsia="Times New Roman," w:hAnsi="Times New Roman," w:cs="Times New Roman,"/>
          <w:sz w:val="24"/>
          <w:szCs w:val="24"/>
        </w:rPr>
        <w:t>- это группа, в которой элемент</w:t>
      </w:r>
      <w:r w:rsidR="00B55537" w:rsidRPr="003C7155">
        <w:rPr>
          <w:rFonts w:ascii="Times New Roman," w:eastAsia="Times New Roman," w:hAnsi="Times New Roman," w:cs="Times New Roman,"/>
          <w:sz w:val="24"/>
          <w:szCs w:val="24"/>
        </w:rPr>
        <w:t xml:space="preserve"> </w:t>
      </w:r>
      <w:proofErr w:type="spellStart"/>
      <w:r w:rsidR="00B55537" w:rsidRPr="00780642">
        <w:rPr>
          <w:rFonts w:ascii="Times New Roman," w:eastAsia="Times New Roman," w:hAnsi="Times New Roman," w:cs="Times New Roman,"/>
          <w:i/>
          <w:iCs/>
          <w:sz w:val="24"/>
          <w:szCs w:val="24"/>
          <w:lang w:val="en-US"/>
        </w:rPr>
        <w:t>i</w:t>
      </w:r>
      <w:proofErr w:type="spellEnd"/>
      <w:r w:rsidR="003C7155">
        <w:rPr>
          <w:rFonts w:ascii="Times New Roman," w:eastAsia="Times New Roman," w:hAnsi="Times New Roman," w:cs="Times New Roman,"/>
          <w:i/>
          <w:iCs/>
          <w:sz w:val="24"/>
          <w:szCs w:val="24"/>
        </w:rPr>
        <w:t xml:space="preserve"> </w:t>
      </w:r>
      <w:r w:rsidR="003C7155" w:rsidRPr="003C7155">
        <w:rPr>
          <w:rFonts w:ascii="Times New Roman," w:eastAsia="Times New Roman," w:hAnsi="Times New Roman," w:cs="Times New Roman,"/>
          <w:iCs/>
          <w:sz w:val="24"/>
          <w:szCs w:val="24"/>
        </w:rPr>
        <w:t>является ключевым</w:t>
      </w:r>
      <w:r w:rsidR="00B55537" w:rsidRPr="003C7155">
        <w:rPr>
          <w:rFonts w:ascii="Times New Roman," w:eastAsia="Times New Roman," w:hAnsi="Times New Roman," w:cs="Times New Roman,"/>
          <w:i/>
          <w:iCs/>
          <w:sz w:val="24"/>
          <w:szCs w:val="24"/>
        </w:rPr>
        <w:t>,</w:t>
      </w:r>
      <m:oMath>
        <m:r>
          <w:rPr>
            <w:rFonts w:ascii="Cambria Math" w:hAnsi="Cambria Math"/>
            <w:sz w:val="24"/>
            <w:szCs w:val="24"/>
          </w:rPr>
          <m:t xml:space="preserve"> </m:t>
        </m:r>
        <m:sSub>
          <m:sSubPr>
            <m:ctrlPr>
              <w:rPr>
                <w:rFonts w:ascii="Cambria Math" w:eastAsia="Times New Roman," w:hAnsi="Cambria Math" w:cs="Times New Roman,"/>
                <w:i/>
                <w:iCs/>
                <w:color w:val="000000"/>
                <w:sz w:val="24"/>
                <w:szCs w:val="24"/>
                <w:lang w:val="en-US"/>
              </w:rPr>
            </m:ctrlPr>
          </m:sSubPr>
          <m:e>
            <m:r>
              <w:rPr>
                <w:rFonts w:ascii="Cambria Math" w:eastAsia="Times New Roman," w:hAnsi="Cambria Math" w:cs="Times New Roman,"/>
                <w:color w:val="000000"/>
                <w:sz w:val="24"/>
                <w:szCs w:val="24"/>
                <w:lang w:val="en-US"/>
              </w:rPr>
              <m:t>S</m:t>
            </m:r>
          </m:e>
          <m:sub>
            <m:r>
              <w:rPr>
                <w:rFonts w:ascii="Cambria Math" w:eastAsia="Times New Roman," w:hAnsi="Cambria Math" w:cs="Times New Roman,"/>
                <w:color w:val="000000"/>
                <w:sz w:val="24"/>
                <w:szCs w:val="24"/>
                <w:lang w:val="en-US"/>
              </w:rPr>
              <m:t>p</m:t>
            </m:r>
          </m:sub>
        </m:sSub>
        <m:d>
          <m:dPr>
            <m:ctrlPr>
              <w:rPr>
                <w:rFonts w:ascii="Cambria Math" w:eastAsia="Times New Roman," w:hAnsi="Cambria Math" w:cs="Times New Roman,"/>
                <w:i/>
                <w:iCs/>
                <w:color w:val="000000"/>
                <w:sz w:val="24"/>
                <w:szCs w:val="24"/>
                <w:lang w:val="en-US"/>
              </w:rPr>
            </m:ctrlPr>
          </m:dPr>
          <m:e>
            <m:r>
              <w:rPr>
                <w:rFonts w:ascii="Cambria Math" w:eastAsia="Times New Roman," w:hAnsi="Cambria Math" w:cs="Times New Roman,"/>
                <w:color w:val="000000"/>
                <w:sz w:val="24"/>
                <w:szCs w:val="24"/>
                <w:lang w:val="en-US"/>
              </w:rPr>
              <m:t>i</m:t>
            </m:r>
          </m:e>
        </m:d>
        <m:r>
          <w:rPr>
            <w:rFonts w:ascii="Cambria Math" w:hAnsi="Cambria Math"/>
            <w:sz w:val="24"/>
            <w:szCs w:val="24"/>
          </w:rPr>
          <m:t>⊆</m:t>
        </m:r>
        <m:r>
          <w:rPr>
            <w:rFonts w:ascii="Cambria Math" w:eastAsia="Times New Roman," w:hAnsi="Cambria Math" w:cs="Times New Roman,"/>
            <w:color w:val="000000"/>
            <w:sz w:val="24"/>
            <w:szCs w:val="24"/>
            <w:lang w:val="en-US"/>
          </w:rPr>
          <m:t>S</m:t>
        </m:r>
        <m:d>
          <m:dPr>
            <m:ctrlPr>
              <w:rPr>
                <w:rFonts w:ascii="Cambria Math" w:eastAsia="Times New Roman," w:hAnsi="Cambria Math" w:cs="Times New Roman,"/>
                <w:i/>
                <w:iCs/>
                <w:color w:val="000000"/>
                <w:sz w:val="24"/>
                <w:szCs w:val="24"/>
                <w:lang w:val="en-US"/>
              </w:rPr>
            </m:ctrlPr>
          </m:dPr>
          <m:e>
            <m:r>
              <w:rPr>
                <w:rFonts w:ascii="Cambria Math" w:eastAsia="Times New Roman," w:hAnsi="Cambria Math" w:cs="Times New Roman,"/>
                <w:color w:val="000000"/>
                <w:sz w:val="24"/>
                <w:szCs w:val="24"/>
                <w:lang w:val="en-US"/>
              </w:rPr>
              <m:t>i</m:t>
            </m:r>
          </m:e>
        </m:d>
      </m:oMath>
      <w:r w:rsidR="00B55537" w:rsidRPr="003C7155">
        <w:rPr>
          <w:rFonts w:ascii="Times New Roman," w:eastAsia="Times New Roman," w:hAnsi="Times New Roman," w:cs="Times New Roman,"/>
          <w:sz w:val="24"/>
          <w:szCs w:val="24"/>
        </w:rPr>
        <w:t>.</w:t>
      </w:r>
    </w:p>
    <w:p w:rsidR="003C7155" w:rsidRDefault="003C7155" w:rsidP="00B55537">
      <w:pPr>
        <w:spacing w:after="0" w:line="360" w:lineRule="auto"/>
        <w:ind w:firstLine="700"/>
        <w:jc w:val="both"/>
        <w:rPr>
          <w:rFonts w:ascii="Times New Roman" w:eastAsia="Times New Roman" w:hAnsi="Times New Roman" w:cs="Times New Roman"/>
          <w:color w:val="000000"/>
          <w:sz w:val="24"/>
          <w:szCs w:val="24"/>
          <w:lang w:eastAsia="ru-RU"/>
        </w:rPr>
      </w:pPr>
      <w:r w:rsidRPr="003C7155">
        <w:rPr>
          <w:rFonts w:ascii="Times New Roman" w:eastAsia="Times New Roman" w:hAnsi="Times New Roman" w:cs="Times New Roman"/>
          <w:color w:val="000000"/>
          <w:sz w:val="24"/>
          <w:szCs w:val="24"/>
          <w:lang w:eastAsia="ru-RU"/>
        </w:rPr>
        <w:t xml:space="preserve">Очевидно, что построение матрицы </w:t>
      </w:r>
      <w:r w:rsidRPr="003C7155">
        <w:rPr>
          <w:rFonts w:ascii="Times New Roman" w:eastAsia="Times New Roman" w:hAnsi="Times New Roman" w:cs="Times New Roman"/>
          <w:i/>
          <w:color w:val="000000"/>
          <w:sz w:val="24"/>
          <w:szCs w:val="24"/>
          <w:lang w:eastAsia="ru-RU"/>
        </w:rPr>
        <w:t>С</w:t>
      </w:r>
      <w:r w:rsidRPr="003C715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аналогично тому, что предлагалось в </w:t>
      </w:r>
      <w:r w:rsidRPr="003C7155">
        <w:rPr>
          <w:rFonts w:ascii="Times New Roman" w:eastAsia="Times New Roman" w:hAnsi="Times New Roman" w:cs="Times New Roman"/>
          <w:color w:val="000000"/>
          <w:sz w:val="24"/>
          <w:szCs w:val="24"/>
          <w:lang w:eastAsia="ru-RU"/>
        </w:rPr>
        <w:t xml:space="preserve"> </w:t>
      </w:r>
      <w:r w:rsidRPr="00294FE9">
        <w:rPr>
          <w:rFonts w:ascii="Times New Roman" w:eastAsia="Times New Roman" w:hAnsi="Times New Roman" w:cs="Times New Roman"/>
          <w:color w:val="000000"/>
          <w:sz w:val="24"/>
          <w:szCs w:val="24"/>
          <w:lang w:eastAsia="ru-RU"/>
        </w:rPr>
        <w:t>(</w:t>
      </w:r>
      <w:r w:rsidRPr="007D3657">
        <w:rPr>
          <w:rFonts w:ascii="Times New Roman" w:eastAsia="Times New Roman" w:hAnsi="Times New Roman" w:cs="Times New Roman"/>
          <w:color w:val="000000"/>
          <w:sz w:val="24"/>
          <w:szCs w:val="24"/>
          <w:lang w:val="en-US" w:eastAsia="ru-RU"/>
        </w:rPr>
        <w:t>Aleskerov</w:t>
      </w:r>
      <w:r w:rsidRPr="00294FE9">
        <w:rPr>
          <w:rFonts w:ascii="Times New Roman" w:eastAsia="Times New Roman" w:hAnsi="Times New Roman" w:cs="Times New Roman"/>
          <w:color w:val="000000"/>
          <w:sz w:val="24"/>
          <w:szCs w:val="24"/>
          <w:lang w:eastAsia="ru-RU"/>
        </w:rPr>
        <w:t xml:space="preserve"> </w:t>
      </w:r>
      <w:r w:rsidRPr="007D3657">
        <w:rPr>
          <w:rFonts w:ascii="Times New Roman" w:eastAsia="Times New Roman" w:hAnsi="Times New Roman" w:cs="Times New Roman"/>
          <w:color w:val="000000"/>
          <w:sz w:val="24"/>
          <w:szCs w:val="24"/>
          <w:lang w:val="en-US" w:eastAsia="ru-RU"/>
        </w:rPr>
        <w:t>et</w:t>
      </w:r>
      <w:r w:rsidRPr="00294FE9">
        <w:rPr>
          <w:rFonts w:ascii="Times New Roman" w:eastAsia="Times New Roman" w:hAnsi="Times New Roman" w:cs="Times New Roman"/>
          <w:color w:val="000000"/>
          <w:sz w:val="24"/>
          <w:szCs w:val="24"/>
          <w:lang w:eastAsia="ru-RU"/>
        </w:rPr>
        <w:t xml:space="preserve"> </w:t>
      </w:r>
      <w:r w:rsidRPr="007D3657">
        <w:rPr>
          <w:rFonts w:ascii="Times New Roman" w:eastAsia="Times New Roman" w:hAnsi="Times New Roman" w:cs="Times New Roman"/>
          <w:color w:val="000000"/>
          <w:sz w:val="24"/>
          <w:szCs w:val="24"/>
          <w:lang w:val="en-US" w:eastAsia="ru-RU"/>
        </w:rPr>
        <w:t>al</w:t>
      </w:r>
      <w:r w:rsidRPr="00294FE9">
        <w:rPr>
          <w:rFonts w:ascii="Times New Roman" w:eastAsia="Times New Roman" w:hAnsi="Times New Roman" w:cs="Times New Roman"/>
          <w:color w:val="000000"/>
          <w:sz w:val="24"/>
          <w:szCs w:val="24"/>
          <w:lang w:eastAsia="ru-RU"/>
        </w:rPr>
        <w:t>., 2014)</w:t>
      </w:r>
      <w:r>
        <w:rPr>
          <w:rFonts w:ascii="Times New Roman" w:eastAsia="Times New Roman" w:hAnsi="Times New Roman" w:cs="Times New Roman"/>
          <w:color w:val="000000"/>
          <w:sz w:val="24"/>
          <w:szCs w:val="24"/>
          <w:lang w:eastAsia="ru-RU"/>
        </w:rPr>
        <w:t>.</w:t>
      </w:r>
      <w:r w:rsidRPr="003C7155">
        <w:rPr>
          <w:rFonts w:ascii="Times New Roman" w:eastAsia="Times New Roman" w:hAnsi="Times New Roman" w:cs="Times New Roman"/>
          <w:color w:val="000000"/>
          <w:sz w:val="24"/>
          <w:szCs w:val="24"/>
          <w:lang w:eastAsia="ru-RU"/>
        </w:rPr>
        <w:t xml:space="preserve"> Единственное отличие в том, что мы делаем некоторые ограничения по формированию групп.</w:t>
      </w:r>
    </w:p>
    <w:p w:rsidR="00B55537" w:rsidRPr="003C7155" w:rsidRDefault="003C7155" w:rsidP="00B55537">
      <w:pPr>
        <w:spacing w:after="0" w:line="360" w:lineRule="auto"/>
        <w:ind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Матрица</w:t>
      </w:r>
      <w:r w:rsidRPr="003C7155">
        <w:rPr>
          <w:rFonts w:ascii="Times New Roman" w:eastAsia="Times New Roman" w:hAnsi="Times New Roman" w:cs="Times New Roman"/>
          <w:color w:val="000000"/>
          <w:sz w:val="24"/>
          <w:szCs w:val="24"/>
          <w:lang w:eastAsia="ru-RU"/>
        </w:rPr>
        <w:t xml:space="preserve"> </w:t>
      </w:r>
      <w:r w:rsidR="00B55537" w:rsidRPr="1769B8CA">
        <w:rPr>
          <w:rFonts w:ascii="Times New Roman" w:eastAsia="Times New Roman" w:hAnsi="Times New Roman" w:cs="Times New Roman"/>
          <w:i/>
          <w:iCs/>
          <w:color w:val="000000"/>
          <w:sz w:val="24"/>
          <w:szCs w:val="24"/>
          <w:lang w:val="en-US" w:eastAsia="ru-RU"/>
        </w:rPr>
        <w:t>C</w:t>
      </w:r>
      <w:r w:rsidR="00B55537" w:rsidRPr="003C715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может</w:t>
      </w:r>
      <w:r w:rsidRPr="003C715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быть</w:t>
      </w:r>
      <w:r w:rsidRPr="003C715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интерпретирована</w:t>
      </w:r>
      <w:r w:rsidRPr="003C715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следующим</w:t>
      </w:r>
      <w:r w:rsidRPr="003C715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образом. Если</w:t>
      </w:r>
      <w:r w:rsidR="00B55537" w:rsidRPr="003C7155">
        <w:rPr>
          <w:rFonts w:ascii="Times New Roman" w:eastAsia="Times New Roman" w:hAnsi="Times New Roman" w:cs="Times New Roman"/>
          <w:color w:val="000000"/>
          <w:sz w:val="24"/>
          <w:szCs w:val="24"/>
        </w:rPr>
        <w:t xml:space="preserve"> </w:t>
      </w:r>
      <m:oMath>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c</m:t>
            </m:r>
          </m:e>
          <m:sub>
            <m:r>
              <w:rPr>
                <w:rFonts w:ascii="Cambria Math" w:hAnsi="Cambria Math" w:cs="Times New Roman"/>
                <w:color w:val="000000"/>
                <w:sz w:val="24"/>
                <w:szCs w:val="24"/>
                <w:lang w:val="en-US"/>
              </w:rPr>
              <m:t>ij</m:t>
            </m:r>
          </m:sub>
        </m:sSub>
        <m:r>
          <w:rPr>
            <w:rFonts w:ascii="Cambria Math" w:eastAsiaTheme="minorEastAsia" w:hAnsi="Cambria Math" w:cs="Times New Roman"/>
            <w:color w:val="000000"/>
            <w:sz w:val="24"/>
            <w:szCs w:val="24"/>
          </w:rPr>
          <m:t>=1</m:t>
        </m:r>
      </m:oMath>
      <w:r>
        <w:rPr>
          <w:rFonts w:ascii="Times New Roman" w:eastAsia="Times New Roman" w:hAnsi="Times New Roman" w:cs="Times New Roman"/>
          <w:color w:val="000000"/>
          <w:sz w:val="24"/>
          <w:szCs w:val="24"/>
        </w:rPr>
        <w:t>,</w:t>
      </w:r>
      <w:r w:rsidR="00B55537" w:rsidRPr="003C71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тогда</w:t>
      </w:r>
      <w:r w:rsidR="00B55537" w:rsidRPr="003C71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заемщик</w:t>
      </w:r>
      <w:r w:rsidR="00B55537" w:rsidRPr="003C7155">
        <w:rPr>
          <w:rFonts w:ascii="Times New Roman," w:eastAsia="Times New Roman," w:hAnsi="Times New Roman," w:cs="Times New Roman,"/>
          <w:color w:val="000000"/>
          <w:sz w:val="24"/>
          <w:szCs w:val="24"/>
        </w:rPr>
        <w:t xml:space="preserve"> </w:t>
      </w:r>
      <w:r w:rsidR="00B55537" w:rsidRPr="00780642">
        <w:rPr>
          <w:rFonts w:ascii="Times New Roman," w:eastAsia="Times New Roman," w:hAnsi="Times New Roman," w:cs="Times New Roman,"/>
          <w:i/>
          <w:iCs/>
          <w:color w:val="000000"/>
          <w:sz w:val="24"/>
          <w:szCs w:val="24"/>
          <w:lang w:val="en-US"/>
        </w:rPr>
        <w:t>j</w:t>
      </w:r>
      <w:r w:rsidR="00B55537" w:rsidRPr="003C71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оказывает максимальное влияние на</w:t>
      </w:r>
      <w:r w:rsidR="00B55537" w:rsidRPr="003C7155">
        <w:rPr>
          <w:rFonts w:ascii="Times New Roman," w:eastAsia="Times New Roman," w:hAnsi="Times New Roman," w:cs="Times New Roman,"/>
          <w:color w:val="000000"/>
          <w:sz w:val="24"/>
          <w:szCs w:val="24"/>
        </w:rPr>
        <w:t xml:space="preserve"> </w:t>
      </w:r>
      <w:proofErr w:type="spellStart"/>
      <w:r w:rsidR="00B55537" w:rsidRPr="00780642">
        <w:rPr>
          <w:rFonts w:ascii="Times New Roman," w:eastAsia="Times New Roman," w:hAnsi="Times New Roman," w:cs="Times New Roman,"/>
          <w:i/>
          <w:iCs/>
          <w:color w:val="000000"/>
          <w:sz w:val="24"/>
          <w:szCs w:val="24"/>
          <w:lang w:val="en-US"/>
        </w:rPr>
        <w:t>i</w:t>
      </w:r>
      <w:proofErr w:type="spellEnd"/>
      <w:r w:rsidR="00B55537" w:rsidRPr="003C7155">
        <w:rPr>
          <w:rFonts w:ascii="Times New Roman," w:eastAsia="Times New Roman," w:hAnsi="Times New Roman," w:cs="Times New Roman,"/>
          <w:i/>
          <w:iCs/>
          <w:color w:val="000000"/>
          <w:sz w:val="24"/>
          <w:szCs w:val="24"/>
        </w:rPr>
        <w:t>,</w:t>
      </w:r>
      <w:r w:rsidR="00B55537" w:rsidRPr="003C71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w:t>
      </w:r>
      <w:r w:rsidR="00B55537" w:rsidRPr="003C71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величина займа заемщику</w:t>
      </w:r>
      <w:r w:rsidR="00B55537" w:rsidRPr="003C7155">
        <w:rPr>
          <w:rFonts w:ascii="Times New Roman," w:eastAsia="Times New Roman," w:hAnsi="Times New Roman," w:cs="Times New Roman,"/>
          <w:color w:val="000000"/>
          <w:sz w:val="24"/>
          <w:szCs w:val="24"/>
        </w:rPr>
        <w:t xml:space="preserve"> </w:t>
      </w:r>
      <w:r w:rsidR="00B55537" w:rsidRPr="00780642">
        <w:rPr>
          <w:rFonts w:ascii="Times New Roman," w:eastAsia="Times New Roman," w:hAnsi="Times New Roman," w:cs="Times New Roman,"/>
          <w:i/>
          <w:iCs/>
          <w:color w:val="000000"/>
          <w:sz w:val="24"/>
          <w:szCs w:val="24"/>
          <w:lang w:val="en-US"/>
        </w:rPr>
        <w:t>j</w:t>
      </w:r>
      <w:r w:rsidR="00B55537" w:rsidRPr="003C71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является критическим для финансовой устойчивости этого кредитора</w:t>
      </w:r>
      <w:r w:rsidR="00B55537" w:rsidRPr="003C71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Наоборот</w:t>
      </w:r>
      <w:r w:rsidR="00B55537" w:rsidRPr="003C71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если</w:t>
      </w:r>
      <w:r w:rsidR="00B55537" w:rsidRPr="003C7155">
        <w:rPr>
          <w:rFonts w:ascii="Times New Roman," w:eastAsia="Times New Roman," w:hAnsi="Times New Roman," w:cs="Times New Roman,"/>
          <w:color w:val="000000"/>
          <w:sz w:val="24"/>
          <w:szCs w:val="24"/>
        </w:rPr>
        <w:t xml:space="preserve"> </w:t>
      </w:r>
      <m:oMath>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c</m:t>
            </m:r>
          </m:e>
          <m:sub>
            <m:r>
              <w:rPr>
                <w:rFonts w:ascii="Cambria Math" w:hAnsi="Cambria Math" w:cs="Times New Roman"/>
                <w:color w:val="000000"/>
                <w:sz w:val="24"/>
                <w:szCs w:val="24"/>
                <w:lang w:val="en-US"/>
              </w:rPr>
              <m:t>ij</m:t>
            </m:r>
          </m:sub>
        </m:sSub>
        <m:r>
          <w:rPr>
            <w:rFonts w:ascii="Cambria Math" w:eastAsiaTheme="minorEastAsia" w:hAnsi="Cambria Math" w:cs="Times New Roman"/>
            <w:color w:val="000000"/>
            <w:sz w:val="24"/>
            <w:szCs w:val="24"/>
          </w:rPr>
          <m:t>=0</m:t>
        </m:r>
      </m:oMath>
      <w:r w:rsidRPr="003C71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w:t>
      </w:r>
      <w:r w:rsidRPr="003C7155">
        <w:rPr>
          <w:rFonts w:ascii="Times New Roman," w:eastAsia="Times New Roman," w:hAnsi="Times New Roman," w:cs="Times New Roman,"/>
          <w:color w:val="000000"/>
          <w:sz w:val="24"/>
          <w:szCs w:val="24"/>
        </w:rPr>
        <w:t xml:space="preserve"> </w:t>
      </w:r>
      <w:r w:rsidR="00B55537" w:rsidRPr="003C71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заемщик</w:t>
      </w:r>
      <w:r w:rsidRPr="003C7155">
        <w:rPr>
          <w:rFonts w:ascii="Times New Roman," w:eastAsia="Times New Roman," w:hAnsi="Times New Roman," w:cs="Times New Roman,"/>
          <w:color w:val="000000"/>
          <w:sz w:val="24"/>
          <w:szCs w:val="24"/>
        </w:rPr>
        <w:t xml:space="preserve"> </w:t>
      </w:r>
      <w:r w:rsidRPr="00780642">
        <w:rPr>
          <w:rFonts w:ascii="Times New Roman," w:eastAsia="Times New Roman," w:hAnsi="Times New Roman," w:cs="Times New Roman,"/>
          <w:i/>
          <w:iCs/>
          <w:color w:val="000000"/>
          <w:sz w:val="24"/>
          <w:szCs w:val="24"/>
          <w:lang w:val="en-US"/>
        </w:rPr>
        <w:t>j</w:t>
      </w:r>
      <w:r w:rsidR="00B55537" w:rsidRPr="003C71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w:t>
      </w:r>
      <w:r w:rsidRPr="003C71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оказывает</w:t>
      </w:r>
      <w:r w:rsidRPr="003C71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прямого</w:t>
      </w:r>
      <w:r w:rsidRPr="003C71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влияния</w:t>
      </w:r>
      <w:r w:rsidRPr="003C71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B55537" w:rsidRPr="003C7155">
        <w:rPr>
          <w:rFonts w:ascii="Times New Roman," w:eastAsia="Times New Roman," w:hAnsi="Times New Roman," w:cs="Times New Roman,"/>
          <w:color w:val="000000"/>
          <w:sz w:val="24"/>
          <w:szCs w:val="24"/>
        </w:rPr>
        <w:t xml:space="preserve"> </w:t>
      </w:r>
      <w:proofErr w:type="spellStart"/>
      <w:r w:rsidR="00B55537" w:rsidRPr="00780642">
        <w:rPr>
          <w:rFonts w:ascii="Times New Roman," w:eastAsia="Times New Roman," w:hAnsi="Times New Roman," w:cs="Times New Roman,"/>
          <w:i/>
          <w:iCs/>
          <w:color w:val="000000"/>
          <w:sz w:val="24"/>
          <w:szCs w:val="24"/>
          <w:lang w:val="en-US"/>
        </w:rPr>
        <w:t>i</w:t>
      </w:r>
      <w:proofErr w:type="spellEnd"/>
      <w:r w:rsidR="00B55537" w:rsidRPr="003C71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Если</w:t>
      </w:r>
      <w:r w:rsidRPr="003C71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же</w:t>
      </w:r>
      <w:r w:rsidR="00B55537" w:rsidRPr="003C7155">
        <w:rPr>
          <w:rFonts w:ascii="Times New Roman," w:eastAsia="Times New Roman," w:hAnsi="Times New Roman," w:cs="Times New Roman,"/>
          <w:color w:val="000000"/>
          <w:sz w:val="24"/>
          <w:szCs w:val="24"/>
        </w:rPr>
        <w:t xml:space="preserve"> </w:t>
      </w:r>
      <m:oMath>
        <m:r>
          <w:rPr>
            <w:rFonts w:ascii="Cambria Math" w:eastAsiaTheme="minorEastAsia" w:hAnsi="Cambria Math" w:cs="Times New Roman"/>
            <w:color w:val="000000"/>
            <w:sz w:val="24"/>
            <w:szCs w:val="24"/>
          </w:rPr>
          <m:t>0&lt;</m:t>
        </m:r>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c</m:t>
            </m:r>
          </m:e>
          <m:sub>
            <m:r>
              <w:rPr>
                <w:rFonts w:ascii="Cambria Math" w:hAnsi="Cambria Math" w:cs="Times New Roman"/>
                <w:color w:val="000000"/>
                <w:sz w:val="24"/>
                <w:szCs w:val="24"/>
                <w:lang w:val="en-US"/>
              </w:rPr>
              <m:t>ij</m:t>
            </m:r>
          </m:sub>
        </m:sSub>
        <m:r>
          <w:rPr>
            <w:rFonts w:ascii="Cambria Math" w:hAnsi="Cambria Math" w:cs="Times New Roman"/>
            <w:color w:val="000000"/>
            <w:sz w:val="24"/>
            <w:szCs w:val="24"/>
          </w:rPr>
          <m:t>&lt;1</m:t>
        </m:r>
      </m:oMath>
      <w:r>
        <w:rPr>
          <w:rFonts w:ascii="Times New Roman," w:eastAsia="Times New Roman," w:hAnsi="Times New Roman," w:cs="Times New Roman,"/>
          <w:color w:val="000000"/>
          <w:sz w:val="24"/>
          <w:szCs w:val="24"/>
        </w:rPr>
        <w:t xml:space="preserve">, то мы рассматриваем </w:t>
      </w:r>
      <w:r w:rsidR="00F31292">
        <w:rPr>
          <w:rFonts w:ascii="Times New Roman," w:eastAsia="Times New Roman," w:hAnsi="Times New Roman," w:cs="Times New Roman,"/>
          <w:color w:val="000000"/>
          <w:sz w:val="24"/>
          <w:szCs w:val="24"/>
        </w:rPr>
        <w:t>случай максимального в терминах групп влияния заемщика</w:t>
      </w:r>
      <w:r w:rsidR="00B55537" w:rsidRPr="003C7155">
        <w:rPr>
          <w:rFonts w:ascii="Times New Roman," w:eastAsia="Times New Roman," w:hAnsi="Times New Roman," w:cs="Times New Roman,"/>
          <w:color w:val="000000"/>
          <w:sz w:val="24"/>
          <w:szCs w:val="24"/>
        </w:rPr>
        <w:t xml:space="preserve"> </w:t>
      </w:r>
      <w:r w:rsidR="00B55537" w:rsidRPr="00780642">
        <w:rPr>
          <w:rFonts w:ascii="Times New Roman," w:eastAsia="Times New Roman," w:hAnsi="Times New Roman," w:cs="Times New Roman,"/>
          <w:i/>
          <w:iCs/>
          <w:color w:val="000000"/>
          <w:sz w:val="24"/>
          <w:szCs w:val="24"/>
          <w:lang w:val="en-US"/>
        </w:rPr>
        <w:t>j</w:t>
      </w:r>
      <w:r w:rsidR="00B55537" w:rsidRPr="003C7155">
        <w:rPr>
          <w:rFonts w:ascii="Times New Roman," w:eastAsia="Times New Roman," w:hAnsi="Times New Roman," w:cs="Times New Roman,"/>
          <w:color w:val="000000"/>
          <w:sz w:val="24"/>
          <w:szCs w:val="24"/>
        </w:rPr>
        <w:t xml:space="preserve"> </w:t>
      </w:r>
      <w:r w:rsidR="00F31292">
        <w:rPr>
          <w:rFonts w:ascii="Times New Roman," w:eastAsia="Times New Roman," w:hAnsi="Times New Roman," w:cs="Times New Roman,"/>
          <w:color w:val="000000"/>
          <w:sz w:val="24"/>
          <w:szCs w:val="24"/>
        </w:rPr>
        <w:t xml:space="preserve">на </w:t>
      </w:r>
      <w:proofErr w:type="spellStart"/>
      <w:r w:rsidR="00B55537" w:rsidRPr="00780642">
        <w:rPr>
          <w:rFonts w:ascii="Times New Roman," w:eastAsia="Times New Roman," w:hAnsi="Times New Roman," w:cs="Times New Roman,"/>
          <w:i/>
          <w:iCs/>
          <w:color w:val="000000"/>
          <w:sz w:val="24"/>
          <w:szCs w:val="24"/>
          <w:lang w:val="en-US"/>
        </w:rPr>
        <w:t>i</w:t>
      </w:r>
      <w:proofErr w:type="spellEnd"/>
      <w:r w:rsidR="00B55537" w:rsidRPr="003C7155">
        <w:rPr>
          <w:rFonts w:ascii="Times New Roman" w:eastAsia="Times New Roman" w:hAnsi="Times New Roman" w:cs="Times New Roman"/>
          <w:color w:val="000000"/>
          <w:sz w:val="24"/>
          <w:szCs w:val="24"/>
          <w:lang w:eastAsia="ru-RU"/>
        </w:rPr>
        <w:t>.</w:t>
      </w:r>
    </w:p>
    <w:p w:rsidR="00B55537" w:rsidRPr="000B5FD9" w:rsidRDefault="000B5FD9" w:rsidP="00B55537">
      <w:pPr>
        <w:spacing w:after="0" w:line="360" w:lineRule="auto"/>
        <w:ind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Таким</w:t>
      </w:r>
      <w:r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образом</w:t>
      </w:r>
      <w:r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мы</w:t>
      </w:r>
      <w:r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оцениваем</w:t>
      </w:r>
      <w:r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прямое</w:t>
      </w:r>
      <w:r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влияние</w:t>
      </w:r>
      <w:r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элементов</w:t>
      </w:r>
      <w:r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системы</w:t>
      </w:r>
      <w:r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друг</w:t>
      </w:r>
      <w:r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на</w:t>
      </w:r>
      <w:r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друга</w:t>
      </w:r>
      <w:r w:rsidRPr="000B5FD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Для</w:t>
      </w:r>
      <w:r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определения</w:t>
      </w:r>
      <w:r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косвенного</w:t>
      </w:r>
      <w:r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влияния</w:t>
      </w:r>
      <w:r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двух</w:t>
      </w:r>
      <w:r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элементов</w:t>
      </w:r>
      <w:r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необходимо</w:t>
      </w:r>
      <w:r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ввести</w:t>
      </w:r>
      <w:r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понятие</w:t>
      </w:r>
      <w:r w:rsidRPr="000B5FD9">
        <w:rPr>
          <w:rFonts w:ascii="Times New Roman" w:eastAsia="Times New Roman" w:hAnsi="Times New Roman" w:cs="Times New Roman"/>
          <w:color w:val="000000"/>
          <w:sz w:val="24"/>
          <w:szCs w:val="24"/>
          <w:lang w:eastAsia="ru-RU"/>
        </w:rPr>
        <w:t xml:space="preserve"> </w:t>
      </w:r>
      <w:r w:rsidRPr="1769B8CA">
        <w:rPr>
          <w:rFonts w:ascii="Times New Roman" w:eastAsia="Times New Roman" w:hAnsi="Times New Roman" w:cs="Times New Roman"/>
          <w:i/>
          <w:iCs/>
          <w:color w:val="000000"/>
          <w:sz w:val="24"/>
          <w:szCs w:val="24"/>
          <w:lang w:eastAsia="ru-RU"/>
        </w:rPr>
        <w:t>ρ</w:t>
      </w:r>
      <w:r w:rsidRPr="000B5FD9">
        <w:rPr>
          <w:rFonts w:ascii="Times New Roman" w:eastAsia="Times New Roman" w:hAnsi="Times New Roman" w:cs="Times New Roman"/>
          <w:color w:val="000000"/>
          <w:sz w:val="24"/>
          <w:szCs w:val="24"/>
          <w:lang w:eastAsia="ru-RU"/>
        </w:rPr>
        <w:t>-</w:t>
      </w:r>
      <w:r w:rsidRPr="007D3657">
        <w:rPr>
          <w:rFonts w:ascii="Times New Roman" w:eastAsia="Times New Roman" w:hAnsi="Times New Roman" w:cs="Times New Roman"/>
          <w:color w:val="000000"/>
          <w:sz w:val="24"/>
          <w:szCs w:val="24"/>
          <w:lang w:val="en-US" w:eastAsia="ru-RU"/>
        </w:rPr>
        <w:t>path</w:t>
      </w:r>
      <w:r w:rsidR="00B55537" w:rsidRPr="000B5FD9">
        <w:rPr>
          <w:rFonts w:ascii="Times New Roman" w:eastAsia="Times New Roman" w:hAnsi="Times New Roman" w:cs="Times New Roman"/>
          <w:color w:val="000000"/>
          <w:sz w:val="24"/>
          <w:szCs w:val="24"/>
          <w:lang w:eastAsia="ru-RU"/>
        </w:rPr>
        <w:t>.</w:t>
      </w:r>
    </w:p>
    <w:p w:rsidR="00B55537" w:rsidRPr="000B5FD9" w:rsidRDefault="000B5FD9" w:rsidP="00B55537">
      <w:pPr>
        <w:spacing w:after="0" w:line="360" w:lineRule="auto"/>
        <w:ind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Обозначим</w:t>
      </w:r>
      <w:r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за</w:t>
      </w:r>
      <w:r w:rsidR="00B55537" w:rsidRPr="000B5FD9">
        <w:rPr>
          <w:rFonts w:ascii="Times New Roman" w:eastAsia="Times New Roman" w:hAnsi="Times New Roman" w:cs="Times New Roman"/>
          <w:color w:val="000000"/>
          <w:sz w:val="24"/>
          <w:szCs w:val="24"/>
          <w:lang w:eastAsia="ru-RU"/>
        </w:rPr>
        <w:t xml:space="preserve"> </w:t>
      </w:r>
      <w:r w:rsidR="00B55537" w:rsidRPr="3B2A9599">
        <w:rPr>
          <w:rFonts w:ascii="Times New Roman" w:eastAsia="Times New Roman" w:hAnsi="Times New Roman" w:cs="Times New Roman"/>
          <w:i/>
          <w:iCs/>
          <w:color w:val="000000"/>
          <w:sz w:val="24"/>
          <w:szCs w:val="24"/>
          <w:lang w:eastAsia="ru-RU"/>
        </w:rPr>
        <w:t>ρ</w:t>
      </w:r>
      <w:r w:rsidR="00B55537" w:rsidRPr="000B5FD9">
        <w:rPr>
          <w:rFonts w:ascii="Times New Roman" w:eastAsia="Times New Roman" w:hAnsi="Times New Roman" w:cs="Times New Roman"/>
          <w:color w:val="000000"/>
          <w:sz w:val="24"/>
          <w:szCs w:val="24"/>
          <w:lang w:eastAsia="ru-RU"/>
        </w:rPr>
        <w:t xml:space="preserve"> </w:t>
      </w:r>
      <w:r w:rsidRPr="000B5FD9">
        <w:rPr>
          <w:rFonts w:ascii="Times New Roman" w:eastAsia="Times New Roman" w:hAnsi="Times New Roman" w:cs="Times New Roman"/>
          <w:color w:val="000000"/>
          <w:sz w:val="24"/>
          <w:szCs w:val="24"/>
          <w:lang w:eastAsia="ru-RU"/>
        </w:rPr>
        <w:t>бинарное отношение, которое строится</w:t>
      </w:r>
      <w:r>
        <w:rPr>
          <w:rFonts w:ascii="Times New Roman" w:eastAsia="Times New Roman" w:hAnsi="Times New Roman" w:cs="Times New Roman"/>
          <w:color w:val="000000"/>
          <w:sz w:val="24"/>
          <w:szCs w:val="24"/>
          <w:lang w:eastAsia="ru-RU"/>
        </w:rPr>
        <w:t xml:space="preserve"> как</w:t>
      </w:r>
    </w:p>
    <w:p w:rsidR="00B55537" w:rsidRPr="00955FF3" w:rsidRDefault="00B55537" w:rsidP="00B55537">
      <w:pPr>
        <w:spacing w:after="0" w:line="360" w:lineRule="auto"/>
        <w:ind w:firstLine="709"/>
        <w:contextualSpacing/>
        <w:jc w:val="center"/>
        <w:rPr>
          <w:rFonts w:ascii="Times New Roman" w:hAnsi="Times New Roman" w:cs="Times New Roman"/>
          <w:color w:val="000000"/>
          <w:sz w:val="24"/>
          <w:szCs w:val="24"/>
        </w:rPr>
      </w:pPr>
      <m:oMath>
        <m:r>
          <w:rPr>
            <w:rFonts w:ascii="Cambria Math" w:hAnsi="Cambria Math" w:cs="Times New Roman"/>
            <w:color w:val="000000"/>
            <w:sz w:val="24"/>
            <w:szCs w:val="24"/>
            <w:lang w:val="en-US"/>
          </w:rPr>
          <m:t>iρj</m:t>
        </m:r>
        <m:r>
          <w:rPr>
            <w:rFonts w:ascii="Cambria Math" w:hAnsi="Cambria Math" w:cs="Times New Roman"/>
            <w:color w:val="000000"/>
            <w:sz w:val="24"/>
            <w:szCs w:val="24"/>
          </w:rPr>
          <m:t>⇔</m:t>
        </m:r>
        <m:sSub>
          <m:sSubPr>
            <m:ctrlPr>
              <w:rPr>
                <w:rFonts w:ascii="Cambria Math" w:hAnsi="Times New Roman" w:cs="Times New Roman"/>
                <w:i/>
                <w:color w:val="000000"/>
                <w:sz w:val="24"/>
                <w:szCs w:val="24"/>
                <w:lang w:val="en-US"/>
              </w:rPr>
            </m:ctrlPr>
          </m:sSubPr>
          <m:e>
            <m:r>
              <w:rPr>
                <w:rFonts w:ascii="Cambria Math" w:hAnsi="Times New Roman" w:cs="Times New Roman"/>
                <w:color w:val="000000"/>
                <w:sz w:val="24"/>
                <w:szCs w:val="24"/>
                <w:lang w:val="en-US"/>
              </w:rPr>
              <m:t>c</m:t>
            </m:r>
          </m:e>
          <m:sub>
            <m:r>
              <w:rPr>
                <w:rFonts w:ascii="Cambria Math" w:hAnsi="Times New Roman" w:cs="Times New Roman"/>
                <w:color w:val="000000"/>
                <w:sz w:val="24"/>
                <w:szCs w:val="24"/>
                <w:lang w:val="en-US"/>
              </w:rPr>
              <m:t>ij</m:t>
            </m:r>
          </m:sub>
        </m:sSub>
        <m:r>
          <w:rPr>
            <w:rFonts w:ascii="Cambria Math" w:hAnsi="Times New Roman" w:cs="Times New Roman"/>
            <w:color w:val="000000"/>
            <w:sz w:val="24"/>
            <w:szCs w:val="24"/>
          </w:rPr>
          <m:t>&gt;0</m:t>
        </m:r>
      </m:oMath>
      <w:r w:rsidRPr="00955FF3">
        <w:rPr>
          <w:rFonts w:ascii="Times New Roman," w:eastAsia="Times New Roman," w:hAnsi="Times New Roman," w:cs="Times New Roman,"/>
          <w:color w:val="000000"/>
          <w:sz w:val="24"/>
          <w:szCs w:val="24"/>
        </w:rPr>
        <w:t>.</w:t>
      </w:r>
    </w:p>
    <w:p w:rsidR="00B55537" w:rsidRPr="00955FF3" w:rsidRDefault="000B5FD9" w:rsidP="00B55537">
      <w:pPr>
        <w:spacing w:after="0" w:line="360" w:lineRule="auto"/>
        <w:ind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Тогда</w:t>
      </w:r>
      <w:r w:rsidR="00B55537" w:rsidRPr="000B5FD9">
        <w:rPr>
          <w:rFonts w:ascii="Times New Roman" w:eastAsia="Times New Roman" w:hAnsi="Times New Roman" w:cs="Times New Roman"/>
          <w:color w:val="000000"/>
          <w:sz w:val="24"/>
          <w:szCs w:val="24"/>
          <w:lang w:eastAsia="ru-RU"/>
        </w:rPr>
        <w:t xml:space="preserve"> (</w:t>
      </w:r>
      <w:proofErr w:type="spellStart"/>
      <w:r w:rsidR="00B55537" w:rsidRPr="1769B8CA">
        <w:rPr>
          <w:rFonts w:ascii="Times New Roman" w:eastAsia="Times New Roman" w:hAnsi="Times New Roman" w:cs="Times New Roman"/>
          <w:i/>
          <w:iCs/>
          <w:color w:val="000000"/>
          <w:sz w:val="24"/>
          <w:szCs w:val="24"/>
          <w:lang w:val="en-US" w:eastAsia="ru-RU"/>
        </w:rPr>
        <w:t>i</w:t>
      </w:r>
      <w:proofErr w:type="spellEnd"/>
      <w:r w:rsidR="00B55537" w:rsidRPr="000B5FD9">
        <w:rPr>
          <w:rFonts w:ascii="Times New Roman" w:eastAsia="Times New Roman" w:hAnsi="Times New Roman" w:cs="Times New Roman"/>
          <w:color w:val="000000"/>
          <w:sz w:val="24"/>
          <w:szCs w:val="24"/>
          <w:lang w:eastAsia="ru-RU"/>
        </w:rPr>
        <w:t xml:space="preserve">, </w:t>
      </w:r>
      <w:r w:rsidR="00B55537" w:rsidRPr="1769B8CA">
        <w:rPr>
          <w:rFonts w:ascii="Times New Roman" w:eastAsia="Times New Roman" w:hAnsi="Times New Roman" w:cs="Times New Roman"/>
          <w:i/>
          <w:iCs/>
          <w:color w:val="000000"/>
          <w:sz w:val="24"/>
          <w:szCs w:val="24"/>
          <w:lang w:val="en-US" w:eastAsia="ru-RU"/>
        </w:rPr>
        <w:t>j</w:t>
      </w:r>
      <w:r w:rsidR="00B55537"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это пара элементов, таких что</w:t>
      </w:r>
      <w:r w:rsidR="00B55537" w:rsidRPr="000B5FD9">
        <w:rPr>
          <w:rFonts w:ascii="Times New Roman" w:eastAsia="Times New Roman" w:hAnsi="Times New Roman" w:cs="Times New Roman"/>
          <w:color w:val="000000"/>
          <w:sz w:val="24"/>
          <w:szCs w:val="24"/>
          <w:lang w:eastAsia="ru-RU"/>
        </w:rPr>
        <w:t xml:space="preserve"> </w:t>
      </w:r>
      <w:proofErr w:type="spellStart"/>
      <w:r w:rsidR="00B55537" w:rsidRPr="1769B8CA">
        <w:rPr>
          <w:rFonts w:ascii="Times New Roman" w:eastAsia="Times New Roman" w:hAnsi="Times New Roman" w:cs="Times New Roman"/>
          <w:i/>
          <w:iCs/>
          <w:color w:val="000000"/>
          <w:sz w:val="24"/>
          <w:szCs w:val="24"/>
          <w:lang w:val="en-US" w:eastAsia="ru-RU"/>
        </w:rPr>
        <w:t>i</w:t>
      </w:r>
      <w:proofErr w:type="spellEnd"/>
      <w:r w:rsidR="00B55537" w:rsidRPr="1769B8CA">
        <w:rPr>
          <w:rFonts w:ascii="Times New Roman" w:eastAsia="Times New Roman" w:hAnsi="Times New Roman" w:cs="Times New Roman"/>
          <w:i/>
          <w:iCs/>
          <w:color w:val="000000"/>
          <w:sz w:val="24"/>
          <w:szCs w:val="24"/>
          <w:lang w:eastAsia="ru-RU"/>
        </w:rPr>
        <w:t>ρ</w:t>
      </w:r>
      <w:r w:rsidR="00B55537" w:rsidRPr="1769B8CA">
        <w:rPr>
          <w:rFonts w:ascii="Times New Roman" w:eastAsia="Times New Roman" w:hAnsi="Times New Roman" w:cs="Times New Roman"/>
          <w:i/>
          <w:iCs/>
          <w:color w:val="000000"/>
          <w:sz w:val="24"/>
          <w:szCs w:val="24"/>
          <w:lang w:val="en-US" w:eastAsia="ru-RU"/>
        </w:rPr>
        <w:t>j</w:t>
      </w:r>
      <w:r w:rsidR="00B55537"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будет называться</w:t>
      </w:r>
      <w:r w:rsidR="00B55537" w:rsidRPr="000B5FD9">
        <w:rPr>
          <w:rFonts w:ascii="Times New Roman" w:eastAsia="Times New Roman" w:hAnsi="Times New Roman" w:cs="Times New Roman"/>
          <w:color w:val="000000"/>
          <w:sz w:val="24"/>
          <w:szCs w:val="24"/>
          <w:lang w:eastAsia="ru-RU"/>
        </w:rPr>
        <w:t xml:space="preserve"> </w:t>
      </w:r>
      <w:r w:rsidR="00B55537" w:rsidRPr="007D3657">
        <w:rPr>
          <w:rFonts w:ascii="Times New Roman" w:eastAsia="Times New Roman" w:hAnsi="Times New Roman" w:cs="Times New Roman"/>
          <w:color w:val="000000"/>
          <w:sz w:val="24"/>
          <w:szCs w:val="24"/>
          <w:lang w:eastAsia="ru-RU"/>
        </w:rPr>
        <w:t>ρ</w:t>
      </w:r>
      <w:r w:rsidR="00B55537" w:rsidRPr="000B5FD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шаг</w:t>
      </w:r>
      <w:r w:rsidR="00B55537"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Путь</w:t>
      </w:r>
      <w:r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из</w:t>
      </w:r>
      <w:r w:rsidR="00B55537" w:rsidRPr="000B5FD9">
        <w:rPr>
          <w:rFonts w:ascii="Times New Roman" w:eastAsia="Times New Roman" w:hAnsi="Times New Roman" w:cs="Times New Roman"/>
          <w:color w:val="000000"/>
          <w:sz w:val="24"/>
          <w:szCs w:val="24"/>
          <w:lang w:eastAsia="ru-RU"/>
        </w:rPr>
        <w:t xml:space="preserve"> </w:t>
      </w:r>
      <w:proofErr w:type="spellStart"/>
      <w:r w:rsidR="00B55537" w:rsidRPr="1769B8CA">
        <w:rPr>
          <w:rFonts w:ascii="Times New Roman" w:eastAsia="Times New Roman" w:hAnsi="Times New Roman" w:cs="Times New Roman"/>
          <w:i/>
          <w:iCs/>
          <w:color w:val="000000"/>
          <w:sz w:val="24"/>
          <w:szCs w:val="24"/>
          <w:lang w:val="en-US" w:eastAsia="ru-RU"/>
        </w:rPr>
        <w:t>i</w:t>
      </w:r>
      <w:proofErr w:type="spellEnd"/>
      <w:r w:rsidR="00B55537"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w:t>
      </w:r>
      <w:r w:rsidR="00B55537" w:rsidRPr="000B5FD9">
        <w:rPr>
          <w:rFonts w:ascii="Times New Roman" w:eastAsia="Times New Roman" w:hAnsi="Times New Roman" w:cs="Times New Roman"/>
          <w:color w:val="000000"/>
          <w:sz w:val="24"/>
          <w:szCs w:val="24"/>
          <w:lang w:eastAsia="ru-RU"/>
        </w:rPr>
        <w:t xml:space="preserve"> </w:t>
      </w:r>
      <w:r w:rsidR="00B55537" w:rsidRPr="1769B8CA">
        <w:rPr>
          <w:rFonts w:ascii="Times New Roman" w:eastAsia="Times New Roman" w:hAnsi="Times New Roman" w:cs="Times New Roman"/>
          <w:i/>
          <w:iCs/>
          <w:color w:val="000000"/>
          <w:sz w:val="24"/>
          <w:szCs w:val="24"/>
          <w:lang w:val="en-US" w:eastAsia="ru-RU"/>
        </w:rPr>
        <w:t>j</w:t>
      </w:r>
      <w:r w:rsidR="00B55537"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будет</w:t>
      </w:r>
      <w:r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представлять</w:t>
      </w:r>
      <w:r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собой</w:t>
      </w:r>
      <w:r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упорядоченную</w:t>
      </w:r>
      <w:r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последовательность</w:t>
      </w:r>
      <w:r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шагов</w:t>
      </w:r>
      <w:r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начиная</w:t>
      </w:r>
      <w:r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w:t>
      </w:r>
      <w:r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элемента</w:t>
      </w:r>
      <w:r w:rsidRPr="000B5FD9">
        <w:rPr>
          <w:rFonts w:ascii="Times New Roman" w:eastAsia="Times New Roman" w:hAnsi="Times New Roman" w:cs="Times New Roman"/>
          <w:color w:val="000000"/>
          <w:sz w:val="24"/>
          <w:szCs w:val="24"/>
          <w:lang w:eastAsia="ru-RU"/>
        </w:rPr>
        <w:t xml:space="preserve"> </w:t>
      </w:r>
      <w:r w:rsidR="00B55537" w:rsidRPr="000B5FD9">
        <w:rPr>
          <w:rFonts w:ascii="Times New Roman" w:eastAsia="Times New Roman" w:hAnsi="Times New Roman" w:cs="Times New Roman"/>
          <w:color w:val="000000"/>
          <w:sz w:val="24"/>
          <w:szCs w:val="24"/>
          <w:lang w:eastAsia="ru-RU"/>
        </w:rPr>
        <w:t xml:space="preserve"> </w:t>
      </w:r>
      <w:proofErr w:type="spellStart"/>
      <w:r w:rsidR="00B55537" w:rsidRPr="1769B8CA">
        <w:rPr>
          <w:rFonts w:ascii="Times New Roman" w:eastAsia="Times New Roman" w:hAnsi="Times New Roman" w:cs="Times New Roman"/>
          <w:i/>
          <w:iCs/>
          <w:color w:val="000000"/>
          <w:sz w:val="24"/>
          <w:szCs w:val="24"/>
          <w:lang w:val="en-US" w:eastAsia="ru-RU"/>
        </w:rPr>
        <w:t>i</w:t>
      </w:r>
      <w:proofErr w:type="spellEnd"/>
      <w:r w:rsidR="00B55537"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 заканчивая элементом</w:t>
      </w:r>
      <w:r w:rsidR="00B55537" w:rsidRPr="000B5FD9">
        <w:rPr>
          <w:rFonts w:ascii="Times New Roman" w:eastAsia="Times New Roman" w:hAnsi="Times New Roman" w:cs="Times New Roman"/>
          <w:color w:val="000000"/>
          <w:sz w:val="24"/>
          <w:szCs w:val="24"/>
          <w:lang w:eastAsia="ru-RU"/>
        </w:rPr>
        <w:t xml:space="preserve"> </w:t>
      </w:r>
      <w:r w:rsidR="00B55537" w:rsidRPr="1769B8CA">
        <w:rPr>
          <w:rFonts w:ascii="Times New Roman" w:eastAsia="Times New Roman" w:hAnsi="Times New Roman" w:cs="Times New Roman"/>
          <w:i/>
          <w:iCs/>
          <w:color w:val="000000"/>
          <w:sz w:val="24"/>
          <w:szCs w:val="24"/>
          <w:lang w:val="en-US" w:eastAsia="ru-RU"/>
        </w:rPr>
        <w:t>j</w:t>
      </w:r>
      <w:r w:rsidR="00B55537" w:rsidRPr="000B5FD9">
        <w:rPr>
          <w:rFonts w:ascii="Times New Roman" w:eastAsia="Times New Roman" w:hAnsi="Times New Roman" w:cs="Times New Roman"/>
          <w:color w:val="000000"/>
          <w:sz w:val="24"/>
          <w:szCs w:val="24"/>
          <w:lang w:eastAsia="ru-RU"/>
        </w:rPr>
        <w:t xml:space="preserve">, </w:t>
      </w:r>
      <w:r w:rsidRPr="000B5FD9">
        <w:rPr>
          <w:rFonts w:ascii="Times New Roman" w:eastAsia="Times New Roman" w:hAnsi="Times New Roman" w:cs="Times New Roman"/>
          <w:color w:val="000000"/>
          <w:sz w:val="24"/>
          <w:szCs w:val="24"/>
          <w:lang w:eastAsia="ru-RU"/>
        </w:rPr>
        <w:t>таким образом, что второй элемент на каждом шаге совпадает с первым элементом следующего шага</w:t>
      </w:r>
      <w:r w:rsidR="00B55537" w:rsidRPr="000B5FD9">
        <w:rPr>
          <w:rFonts w:ascii="Times New Roman" w:eastAsia="Times New Roman" w:hAnsi="Times New Roman" w:cs="Times New Roman"/>
          <w:color w:val="000000"/>
          <w:sz w:val="24"/>
          <w:szCs w:val="24"/>
          <w:lang w:eastAsia="ru-RU"/>
        </w:rPr>
        <w:t xml:space="preserve">. </w:t>
      </w:r>
      <w:r w:rsidRPr="000B5FD9">
        <w:rPr>
          <w:rFonts w:ascii="Times New Roman" w:eastAsia="Times New Roman" w:hAnsi="Times New Roman" w:cs="Times New Roman"/>
          <w:color w:val="000000"/>
          <w:sz w:val="24"/>
          <w:szCs w:val="24"/>
          <w:lang w:eastAsia="ru-RU"/>
        </w:rPr>
        <w:t xml:space="preserve">Если все шаги в пути </w:t>
      </w:r>
      <w:r>
        <w:rPr>
          <w:rFonts w:ascii="Times New Roman" w:eastAsia="Times New Roman" w:hAnsi="Times New Roman" w:cs="Times New Roman"/>
          <w:color w:val="000000"/>
          <w:sz w:val="24"/>
          <w:szCs w:val="24"/>
          <w:lang w:eastAsia="ru-RU"/>
        </w:rPr>
        <w:t>характеризуются</w:t>
      </w:r>
      <w:r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одним</w:t>
      </w:r>
      <w:r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w:t>
      </w:r>
      <w:r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тем</w:t>
      </w:r>
      <w:r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же соотношением</w:t>
      </w:r>
      <w:r w:rsidR="00B55537" w:rsidRPr="000B5FD9">
        <w:rPr>
          <w:rFonts w:ascii="Times New Roman" w:eastAsia="Times New Roman" w:hAnsi="Times New Roman" w:cs="Times New Roman"/>
          <w:color w:val="000000"/>
          <w:sz w:val="24"/>
          <w:szCs w:val="24"/>
          <w:lang w:eastAsia="ru-RU"/>
        </w:rPr>
        <w:t xml:space="preserve"> </w:t>
      </w:r>
      <w:r w:rsidR="00B55537" w:rsidRPr="1769B8CA">
        <w:rPr>
          <w:rFonts w:ascii="Times New Roman" w:eastAsia="Times New Roman" w:hAnsi="Times New Roman" w:cs="Times New Roman"/>
          <w:i/>
          <w:iCs/>
          <w:color w:val="000000"/>
          <w:sz w:val="24"/>
          <w:szCs w:val="24"/>
          <w:lang w:eastAsia="ru-RU"/>
        </w:rPr>
        <w:t>ρ</w:t>
      </w:r>
      <w:r w:rsidR="00B55537"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назовем его</w:t>
      </w:r>
      <w:r w:rsidR="00B55537" w:rsidRPr="000B5FD9">
        <w:rPr>
          <w:rFonts w:ascii="Times New Roman" w:eastAsia="Times New Roman" w:hAnsi="Times New Roman" w:cs="Times New Roman"/>
          <w:color w:val="000000"/>
          <w:sz w:val="24"/>
          <w:szCs w:val="24"/>
          <w:lang w:eastAsia="ru-RU"/>
        </w:rPr>
        <w:t xml:space="preserve"> </w:t>
      </w:r>
      <w:r w:rsidR="00B55537" w:rsidRPr="1769B8CA">
        <w:rPr>
          <w:rFonts w:ascii="Times New Roman" w:eastAsia="Times New Roman" w:hAnsi="Times New Roman" w:cs="Times New Roman"/>
          <w:i/>
          <w:iCs/>
          <w:color w:val="000000"/>
          <w:sz w:val="24"/>
          <w:szCs w:val="24"/>
          <w:lang w:eastAsia="ru-RU"/>
        </w:rPr>
        <w:t>ρ</w:t>
      </w:r>
      <w:r w:rsidR="00B55537" w:rsidRPr="000B5FD9">
        <w:rPr>
          <w:rFonts w:ascii="Times New Roman" w:eastAsia="Times New Roman" w:hAnsi="Times New Roman" w:cs="Times New Roman"/>
          <w:color w:val="000000"/>
          <w:sz w:val="24"/>
          <w:szCs w:val="24"/>
          <w:lang w:eastAsia="ru-RU"/>
        </w:rPr>
        <w:t>-</w:t>
      </w:r>
      <w:r w:rsidR="00B55537" w:rsidRPr="007D3657">
        <w:rPr>
          <w:rFonts w:ascii="Times New Roman" w:eastAsia="Times New Roman" w:hAnsi="Times New Roman" w:cs="Times New Roman"/>
          <w:color w:val="000000"/>
          <w:sz w:val="24"/>
          <w:szCs w:val="24"/>
          <w:lang w:val="en-US" w:eastAsia="ru-RU"/>
        </w:rPr>
        <w:t>path</w:t>
      </w:r>
      <w:r>
        <w:rPr>
          <w:rFonts w:ascii="Times New Roman" w:eastAsia="Times New Roman" w:hAnsi="Times New Roman" w:cs="Times New Roman"/>
          <w:color w:val="000000"/>
          <w:sz w:val="24"/>
          <w:szCs w:val="24"/>
          <w:lang w:eastAsia="ru-RU"/>
        </w:rPr>
        <w:t>. Другим</w:t>
      </w:r>
      <w:r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словами</w:t>
      </w:r>
      <w:r w:rsidRPr="000B5FD9">
        <w:rPr>
          <w:rFonts w:ascii="Times New Roman" w:eastAsia="Times New Roman" w:hAnsi="Times New Roman" w:cs="Times New Roman"/>
          <w:color w:val="000000"/>
          <w:sz w:val="24"/>
          <w:szCs w:val="24"/>
          <w:lang w:eastAsia="ru-RU"/>
        </w:rPr>
        <w:t>,</w:t>
      </w:r>
      <w:r w:rsidR="00B55537" w:rsidRPr="000B5FD9">
        <w:rPr>
          <w:rFonts w:ascii="Times New Roman" w:eastAsia="Times New Roman" w:hAnsi="Times New Roman" w:cs="Times New Roman"/>
          <w:color w:val="000000"/>
          <w:sz w:val="24"/>
          <w:szCs w:val="24"/>
          <w:lang w:eastAsia="ru-RU"/>
        </w:rPr>
        <w:t xml:space="preserve"> </w:t>
      </w:r>
      <w:r w:rsidR="00B55537" w:rsidRPr="1769B8CA">
        <w:rPr>
          <w:rFonts w:ascii="Times New Roman" w:eastAsia="Times New Roman" w:hAnsi="Times New Roman" w:cs="Times New Roman"/>
          <w:i/>
          <w:iCs/>
          <w:color w:val="000000"/>
          <w:sz w:val="24"/>
          <w:szCs w:val="24"/>
          <w:lang w:eastAsia="ru-RU"/>
        </w:rPr>
        <w:t>ρ</w:t>
      </w:r>
      <w:r w:rsidR="00B55537" w:rsidRPr="000B5FD9">
        <w:rPr>
          <w:rFonts w:ascii="Times New Roman" w:eastAsia="Times New Roman" w:hAnsi="Times New Roman" w:cs="Times New Roman"/>
          <w:color w:val="000000"/>
          <w:sz w:val="24"/>
          <w:szCs w:val="24"/>
          <w:lang w:eastAsia="ru-RU"/>
        </w:rPr>
        <w:t>-</w:t>
      </w:r>
      <w:r w:rsidR="00B55537" w:rsidRPr="007D3657">
        <w:rPr>
          <w:rFonts w:ascii="Times New Roman" w:eastAsia="Times New Roman" w:hAnsi="Times New Roman" w:cs="Times New Roman"/>
          <w:color w:val="000000"/>
          <w:sz w:val="24"/>
          <w:szCs w:val="24"/>
          <w:lang w:val="en-US" w:eastAsia="ru-RU"/>
        </w:rPr>
        <w:t>path</w:t>
      </w:r>
      <w:r w:rsidR="00B55537"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это упорядоченная </w:t>
      </w:r>
      <w:r>
        <w:rPr>
          <w:rFonts w:ascii="Times New Roman" w:eastAsia="Times New Roman" w:hAnsi="Times New Roman" w:cs="Times New Roman"/>
          <w:color w:val="000000"/>
          <w:sz w:val="24"/>
          <w:szCs w:val="24"/>
          <w:lang w:eastAsia="ru-RU"/>
        </w:rPr>
        <w:lastRenderedPageBreak/>
        <w:t>последовательность</w:t>
      </w:r>
      <w:r w:rsidR="00B55537" w:rsidRPr="000B5FD9">
        <w:rPr>
          <w:rFonts w:ascii="Times New Roman" w:eastAsia="Times New Roman" w:hAnsi="Times New Roman" w:cs="Times New Roman"/>
          <w:color w:val="000000"/>
          <w:sz w:val="24"/>
          <w:szCs w:val="24"/>
          <w:lang w:eastAsia="ru-RU"/>
        </w:rPr>
        <w:t xml:space="preserve"> </w:t>
      </w:r>
      <w:proofErr w:type="spellStart"/>
      <w:r w:rsidR="00B55537" w:rsidRPr="1769B8CA">
        <w:rPr>
          <w:rFonts w:ascii="Times New Roman" w:eastAsia="Times New Roman" w:hAnsi="Times New Roman" w:cs="Times New Roman"/>
          <w:i/>
          <w:iCs/>
          <w:color w:val="000000"/>
          <w:sz w:val="24"/>
          <w:szCs w:val="24"/>
          <w:lang w:val="en-US" w:eastAsia="ru-RU"/>
        </w:rPr>
        <w:t>i</w:t>
      </w:r>
      <w:proofErr w:type="spellEnd"/>
      <w:r w:rsidR="00B55537" w:rsidRPr="000B5FD9">
        <w:rPr>
          <w:rFonts w:ascii="Times New Roman" w:eastAsia="Times New Roman" w:hAnsi="Times New Roman" w:cs="Times New Roman"/>
          <w:i/>
          <w:iCs/>
          <w:color w:val="000000"/>
          <w:sz w:val="24"/>
          <w:szCs w:val="24"/>
          <w:lang w:eastAsia="ru-RU"/>
        </w:rPr>
        <w:t xml:space="preserve">, </w:t>
      </w:r>
      <w:r w:rsidR="00B55537" w:rsidRPr="1769B8CA">
        <w:rPr>
          <w:rFonts w:ascii="Times New Roman" w:eastAsia="Times New Roman" w:hAnsi="Times New Roman" w:cs="Times New Roman"/>
          <w:i/>
          <w:iCs/>
          <w:color w:val="000000"/>
          <w:sz w:val="24"/>
          <w:szCs w:val="24"/>
          <w:lang w:val="en-US" w:eastAsia="ru-RU"/>
        </w:rPr>
        <w:t>j</w:t>
      </w:r>
      <w:r w:rsidR="00B55537" w:rsidRPr="000B5FD9">
        <w:rPr>
          <w:rFonts w:ascii="Times New Roman" w:eastAsia="Times New Roman" w:hAnsi="Times New Roman" w:cs="Times New Roman"/>
          <w:i/>
          <w:iCs/>
          <w:color w:val="000000"/>
          <w:sz w:val="14"/>
          <w:szCs w:val="14"/>
          <w:vertAlign w:val="subscript"/>
          <w:lang w:eastAsia="ru-RU"/>
        </w:rPr>
        <w:t>1</w:t>
      </w:r>
      <w:r w:rsidR="00B55537" w:rsidRPr="000B5FD9">
        <w:rPr>
          <w:rFonts w:ascii="Times New Roman" w:eastAsia="Times New Roman" w:hAnsi="Times New Roman" w:cs="Times New Roman"/>
          <w:i/>
          <w:iCs/>
          <w:color w:val="000000"/>
          <w:sz w:val="24"/>
          <w:szCs w:val="24"/>
          <w:lang w:eastAsia="ru-RU"/>
        </w:rPr>
        <w:t xml:space="preserve">, …, </w:t>
      </w:r>
      <w:proofErr w:type="spellStart"/>
      <w:r w:rsidR="00B55537" w:rsidRPr="1769B8CA">
        <w:rPr>
          <w:rFonts w:ascii="Times New Roman" w:eastAsia="Times New Roman" w:hAnsi="Times New Roman" w:cs="Times New Roman"/>
          <w:i/>
          <w:iCs/>
          <w:color w:val="000000"/>
          <w:sz w:val="24"/>
          <w:szCs w:val="24"/>
          <w:lang w:val="en-US" w:eastAsia="ru-RU"/>
        </w:rPr>
        <w:t>j</w:t>
      </w:r>
      <w:r w:rsidR="00B55537" w:rsidRPr="1769B8CA">
        <w:rPr>
          <w:rFonts w:ascii="Times New Roman" w:eastAsia="Times New Roman" w:hAnsi="Times New Roman" w:cs="Times New Roman"/>
          <w:i/>
          <w:iCs/>
          <w:color w:val="000000"/>
          <w:sz w:val="14"/>
          <w:szCs w:val="14"/>
          <w:vertAlign w:val="subscript"/>
          <w:lang w:val="en-US" w:eastAsia="ru-RU"/>
        </w:rPr>
        <w:t>k</w:t>
      </w:r>
      <w:proofErr w:type="spellEnd"/>
      <w:r w:rsidR="00B55537" w:rsidRPr="000B5FD9">
        <w:rPr>
          <w:rFonts w:ascii="Times New Roman" w:eastAsia="Times New Roman" w:hAnsi="Times New Roman" w:cs="Times New Roman"/>
          <w:i/>
          <w:iCs/>
          <w:color w:val="000000"/>
          <w:sz w:val="14"/>
          <w:szCs w:val="14"/>
          <w:vertAlign w:val="subscript"/>
          <w:lang w:eastAsia="ru-RU"/>
        </w:rPr>
        <w:t>-1</w:t>
      </w:r>
      <w:r w:rsidR="00B55537" w:rsidRPr="000B5FD9">
        <w:rPr>
          <w:rFonts w:ascii="Times New Roman" w:eastAsia="Times New Roman" w:hAnsi="Times New Roman" w:cs="Times New Roman"/>
          <w:i/>
          <w:iCs/>
          <w:color w:val="000000"/>
          <w:sz w:val="24"/>
          <w:szCs w:val="24"/>
          <w:lang w:eastAsia="ru-RU"/>
        </w:rPr>
        <w:t xml:space="preserve">, </w:t>
      </w:r>
      <w:r w:rsidR="00B55537" w:rsidRPr="1769B8CA">
        <w:rPr>
          <w:rFonts w:ascii="Times New Roman" w:eastAsia="Times New Roman" w:hAnsi="Times New Roman" w:cs="Times New Roman"/>
          <w:i/>
          <w:iCs/>
          <w:color w:val="000000"/>
          <w:sz w:val="24"/>
          <w:szCs w:val="24"/>
          <w:lang w:val="en-US" w:eastAsia="ru-RU"/>
        </w:rPr>
        <w:t>j</w:t>
      </w:r>
      <w:r w:rsidR="00B55537"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такие что</w:t>
      </w:r>
      <w:r w:rsidR="00B55537" w:rsidRPr="000B5FD9">
        <w:rPr>
          <w:rFonts w:ascii="Times New Roman" w:eastAsia="Times New Roman" w:hAnsi="Times New Roman" w:cs="Times New Roman"/>
          <w:color w:val="000000"/>
          <w:sz w:val="24"/>
          <w:szCs w:val="24"/>
          <w:lang w:eastAsia="ru-RU"/>
        </w:rPr>
        <w:t xml:space="preserve"> </w:t>
      </w:r>
      <w:proofErr w:type="spellStart"/>
      <w:r w:rsidR="00B55537" w:rsidRPr="1769B8CA">
        <w:rPr>
          <w:rFonts w:ascii="Times New Roman" w:eastAsia="Times New Roman" w:hAnsi="Times New Roman" w:cs="Times New Roman"/>
          <w:i/>
          <w:iCs/>
          <w:color w:val="000000"/>
          <w:sz w:val="24"/>
          <w:szCs w:val="24"/>
          <w:lang w:val="en-US" w:eastAsia="ru-RU"/>
        </w:rPr>
        <w:t>i</w:t>
      </w:r>
      <w:proofErr w:type="spellEnd"/>
      <w:r w:rsidR="00B55537" w:rsidRPr="1769B8CA">
        <w:rPr>
          <w:rFonts w:ascii="Times New Roman" w:eastAsia="Times New Roman" w:hAnsi="Times New Roman" w:cs="Times New Roman"/>
          <w:i/>
          <w:iCs/>
          <w:color w:val="000000"/>
          <w:sz w:val="24"/>
          <w:szCs w:val="24"/>
          <w:lang w:eastAsia="ru-RU"/>
        </w:rPr>
        <w:t>ρ</w:t>
      </w:r>
      <w:r w:rsidR="00B55537" w:rsidRPr="1769B8CA">
        <w:rPr>
          <w:rFonts w:ascii="Times New Roman" w:eastAsia="Times New Roman" w:hAnsi="Times New Roman" w:cs="Times New Roman"/>
          <w:i/>
          <w:iCs/>
          <w:color w:val="000000"/>
          <w:sz w:val="24"/>
          <w:szCs w:val="24"/>
          <w:lang w:val="en-US" w:eastAsia="ru-RU"/>
        </w:rPr>
        <w:t>j</w:t>
      </w:r>
      <w:r w:rsidR="00B55537" w:rsidRPr="000B5FD9">
        <w:rPr>
          <w:rFonts w:ascii="Times New Roman" w:eastAsia="Times New Roman" w:hAnsi="Times New Roman" w:cs="Times New Roman"/>
          <w:i/>
          <w:iCs/>
          <w:color w:val="000000"/>
          <w:sz w:val="24"/>
          <w:szCs w:val="24"/>
          <w:vertAlign w:val="subscript"/>
          <w:lang w:eastAsia="ru-RU"/>
        </w:rPr>
        <w:t>1</w:t>
      </w:r>
      <w:r w:rsidR="00B55537" w:rsidRPr="000B5FD9">
        <w:rPr>
          <w:rFonts w:ascii="Times New Roman" w:eastAsia="Times New Roman" w:hAnsi="Times New Roman" w:cs="Times New Roman"/>
          <w:i/>
          <w:iCs/>
          <w:color w:val="000000"/>
          <w:sz w:val="24"/>
          <w:szCs w:val="24"/>
          <w:lang w:eastAsia="ru-RU"/>
        </w:rPr>
        <w:t xml:space="preserve">, </w:t>
      </w:r>
      <w:r w:rsidR="00B55537" w:rsidRPr="1769B8CA">
        <w:rPr>
          <w:rFonts w:ascii="Times New Roman" w:eastAsia="Times New Roman" w:hAnsi="Times New Roman" w:cs="Times New Roman"/>
          <w:i/>
          <w:iCs/>
          <w:color w:val="000000"/>
          <w:sz w:val="24"/>
          <w:szCs w:val="24"/>
          <w:lang w:val="en-US" w:eastAsia="ru-RU"/>
        </w:rPr>
        <w:t>j</w:t>
      </w:r>
      <w:r w:rsidR="00B55537" w:rsidRPr="000B5FD9">
        <w:rPr>
          <w:rFonts w:ascii="Times New Roman" w:eastAsia="Times New Roman" w:hAnsi="Times New Roman" w:cs="Times New Roman"/>
          <w:i/>
          <w:iCs/>
          <w:color w:val="000000"/>
          <w:sz w:val="24"/>
          <w:szCs w:val="24"/>
          <w:vertAlign w:val="subscript"/>
          <w:lang w:eastAsia="ru-RU"/>
        </w:rPr>
        <w:t>1</w:t>
      </w:r>
      <w:r w:rsidR="00B55537" w:rsidRPr="1769B8CA">
        <w:rPr>
          <w:rFonts w:ascii="Times New Roman" w:eastAsia="Times New Roman" w:hAnsi="Times New Roman" w:cs="Times New Roman"/>
          <w:i/>
          <w:iCs/>
          <w:color w:val="000000"/>
          <w:sz w:val="24"/>
          <w:szCs w:val="24"/>
          <w:lang w:eastAsia="ru-RU"/>
        </w:rPr>
        <w:t>ρ</w:t>
      </w:r>
      <w:r w:rsidR="00B55537" w:rsidRPr="1769B8CA">
        <w:rPr>
          <w:rFonts w:ascii="Times New Roman" w:eastAsia="Times New Roman" w:hAnsi="Times New Roman" w:cs="Times New Roman"/>
          <w:i/>
          <w:iCs/>
          <w:color w:val="000000"/>
          <w:sz w:val="24"/>
          <w:szCs w:val="24"/>
          <w:lang w:val="en-US" w:eastAsia="ru-RU"/>
        </w:rPr>
        <w:t>j</w:t>
      </w:r>
      <w:r w:rsidR="00B55537" w:rsidRPr="000B5FD9">
        <w:rPr>
          <w:rFonts w:ascii="Times New Roman" w:eastAsia="Times New Roman" w:hAnsi="Times New Roman" w:cs="Times New Roman"/>
          <w:i/>
          <w:iCs/>
          <w:color w:val="000000"/>
          <w:sz w:val="24"/>
          <w:szCs w:val="24"/>
          <w:vertAlign w:val="subscript"/>
          <w:lang w:eastAsia="ru-RU"/>
        </w:rPr>
        <w:t>2</w:t>
      </w:r>
      <w:r w:rsidR="00B55537" w:rsidRPr="000B5FD9">
        <w:rPr>
          <w:rFonts w:ascii="Times New Roman" w:eastAsia="Times New Roman" w:hAnsi="Times New Roman" w:cs="Times New Roman"/>
          <w:i/>
          <w:iCs/>
          <w:color w:val="000000"/>
          <w:sz w:val="24"/>
          <w:szCs w:val="24"/>
          <w:lang w:eastAsia="ru-RU"/>
        </w:rPr>
        <w:t xml:space="preserve">, …, </w:t>
      </w:r>
      <w:proofErr w:type="spellStart"/>
      <w:r w:rsidR="00B55537" w:rsidRPr="1769B8CA">
        <w:rPr>
          <w:rFonts w:ascii="Times New Roman" w:eastAsia="Times New Roman" w:hAnsi="Times New Roman" w:cs="Times New Roman"/>
          <w:i/>
          <w:iCs/>
          <w:color w:val="000000"/>
          <w:sz w:val="24"/>
          <w:szCs w:val="24"/>
          <w:lang w:val="en-US" w:eastAsia="ru-RU"/>
        </w:rPr>
        <w:t>j</w:t>
      </w:r>
      <w:r w:rsidR="00B55537" w:rsidRPr="1769B8CA">
        <w:rPr>
          <w:rFonts w:ascii="Times New Roman" w:eastAsia="Times New Roman" w:hAnsi="Times New Roman" w:cs="Times New Roman"/>
          <w:i/>
          <w:iCs/>
          <w:color w:val="000000"/>
          <w:sz w:val="24"/>
          <w:szCs w:val="24"/>
          <w:vertAlign w:val="subscript"/>
          <w:lang w:val="en-US" w:eastAsia="ru-RU"/>
        </w:rPr>
        <w:t>k</w:t>
      </w:r>
      <w:proofErr w:type="spellEnd"/>
      <w:r w:rsidR="00B55537" w:rsidRPr="000B5FD9">
        <w:rPr>
          <w:rFonts w:ascii="Times New Roman" w:eastAsia="Times New Roman" w:hAnsi="Times New Roman" w:cs="Times New Roman"/>
          <w:i/>
          <w:iCs/>
          <w:color w:val="000000"/>
          <w:sz w:val="24"/>
          <w:szCs w:val="24"/>
          <w:vertAlign w:val="subscript"/>
          <w:lang w:eastAsia="ru-RU"/>
        </w:rPr>
        <w:t>-2</w:t>
      </w:r>
      <w:r w:rsidR="00B55537" w:rsidRPr="1769B8CA">
        <w:rPr>
          <w:rFonts w:ascii="Times New Roman" w:eastAsia="Times New Roman" w:hAnsi="Times New Roman" w:cs="Times New Roman"/>
          <w:i/>
          <w:iCs/>
          <w:color w:val="000000"/>
          <w:sz w:val="24"/>
          <w:szCs w:val="24"/>
          <w:lang w:eastAsia="ru-RU"/>
        </w:rPr>
        <w:t>ρ</w:t>
      </w:r>
      <w:proofErr w:type="spellStart"/>
      <w:r w:rsidR="00B55537" w:rsidRPr="1769B8CA">
        <w:rPr>
          <w:rFonts w:ascii="Times New Roman" w:eastAsia="Times New Roman" w:hAnsi="Times New Roman" w:cs="Times New Roman"/>
          <w:i/>
          <w:iCs/>
          <w:color w:val="000000"/>
          <w:sz w:val="24"/>
          <w:szCs w:val="24"/>
          <w:lang w:val="en-US" w:eastAsia="ru-RU"/>
        </w:rPr>
        <w:t>j</w:t>
      </w:r>
      <w:r w:rsidR="00B55537" w:rsidRPr="1769B8CA">
        <w:rPr>
          <w:rFonts w:ascii="Times New Roman" w:eastAsia="Times New Roman" w:hAnsi="Times New Roman" w:cs="Times New Roman"/>
          <w:i/>
          <w:iCs/>
          <w:color w:val="000000"/>
          <w:sz w:val="24"/>
          <w:szCs w:val="24"/>
          <w:vertAlign w:val="subscript"/>
          <w:lang w:val="en-US" w:eastAsia="ru-RU"/>
        </w:rPr>
        <w:t>k</w:t>
      </w:r>
      <w:proofErr w:type="spellEnd"/>
      <w:r w:rsidR="00B55537" w:rsidRPr="000B5FD9">
        <w:rPr>
          <w:rFonts w:ascii="Times New Roman" w:eastAsia="Times New Roman" w:hAnsi="Times New Roman" w:cs="Times New Roman"/>
          <w:i/>
          <w:iCs/>
          <w:color w:val="000000"/>
          <w:sz w:val="24"/>
          <w:szCs w:val="24"/>
          <w:vertAlign w:val="subscript"/>
          <w:lang w:eastAsia="ru-RU"/>
        </w:rPr>
        <w:t>-1</w:t>
      </w:r>
      <w:r w:rsidR="00B55537" w:rsidRPr="000B5FD9">
        <w:rPr>
          <w:rFonts w:ascii="Times New Roman" w:eastAsia="Times New Roman" w:hAnsi="Times New Roman" w:cs="Times New Roman"/>
          <w:i/>
          <w:iCs/>
          <w:color w:val="000000"/>
          <w:sz w:val="24"/>
          <w:szCs w:val="24"/>
          <w:lang w:eastAsia="ru-RU"/>
        </w:rPr>
        <w:t xml:space="preserve">, </w:t>
      </w:r>
      <w:proofErr w:type="spellStart"/>
      <w:r w:rsidR="00B55537" w:rsidRPr="1769B8CA">
        <w:rPr>
          <w:rFonts w:ascii="Times New Roman" w:eastAsia="Times New Roman" w:hAnsi="Times New Roman" w:cs="Times New Roman"/>
          <w:i/>
          <w:iCs/>
          <w:color w:val="000000"/>
          <w:sz w:val="24"/>
          <w:szCs w:val="24"/>
          <w:lang w:val="en-US" w:eastAsia="ru-RU"/>
        </w:rPr>
        <w:t>j</w:t>
      </w:r>
      <w:r w:rsidR="00B55537" w:rsidRPr="1769B8CA">
        <w:rPr>
          <w:rFonts w:ascii="Times New Roman" w:eastAsia="Times New Roman" w:hAnsi="Times New Roman" w:cs="Times New Roman"/>
          <w:i/>
          <w:iCs/>
          <w:color w:val="000000"/>
          <w:sz w:val="24"/>
          <w:szCs w:val="24"/>
          <w:vertAlign w:val="subscript"/>
          <w:lang w:val="en-US" w:eastAsia="ru-RU"/>
        </w:rPr>
        <w:t>k</w:t>
      </w:r>
      <w:proofErr w:type="spellEnd"/>
      <w:r w:rsidR="00B55537" w:rsidRPr="000B5FD9">
        <w:rPr>
          <w:rFonts w:ascii="Times New Roman" w:eastAsia="Times New Roman" w:hAnsi="Times New Roman" w:cs="Times New Roman"/>
          <w:i/>
          <w:iCs/>
          <w:color w:val="000000"/>
          <w:sz w:val="24"/>
          <w:szCs w:val="24"/>
          <w:vertAlign w:val="subscript"/>
          <w:lang w:eastAsia="ru-RU"/>
        </w:rPr>
        <w:t>-1</w:t>
      </w:r>
      <w:r w:rsidR="00B55537" w:rsidRPr="1769B8CA">
        <w:rPr>
          <w:rFonts w:ascii="Times New Roman" w:eastAsia="Times New Roman" w:hAnsi="Times New Roman" w:cs="Times New Roman"/>
          <w:i/>
          <w:iCs/>
          <w:color w:val="000000"/>
          <w:sz w:val="24"/>
          <w:szCs w:val="24"/>
          <w:lang w:eastAsia="ru-RU"/>
        </w:rPr>
        <w:t>ρ</w:t>
      </w:r>
      <w:r w:rsidR="00B55537" w:rsidRPr="1769B8CA">
        <w:rPr>
          <w:rFonts w:ascii="Times New Roman" w:eastAsia="Times New Roman" w:hAnsi="Times New Roman" w:cs="Times New Roman"/>
          <w:i/>
          <w:iCs/>
          <w:color w:val="000000"/>
          <w:sz w:val="24"/>
          <w:szCs w:val="24"/>
          <w:lang w:val="en-US" w:eastAsia="ru-RU"/>
        </w:rPr>
        <w:t>j</w:t>
      </w:r>
      <w:r w:rsidR="00B55537" w:rsidRPr="000B5F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Число</w:t>
      </w:r>
      <w:r w:rsidR="004853EB" w:rsidRPr="00955FF3">
        <w:rPr>
          <w:rFonts w:ascii="Times New Roman" w:eastAsia="Times New Roman" w:hAnsi="Times New Roman" w:cs="Times New Roman"/>
          <w:color w:val="000000"/>
          <w:sz w:val="24"/>
          <w:szCs w:val="24"/>
          <w:lang w:eastAsia="ru-RU"/>
        </w:rPr>
        <w:t xml:space="preserve"> </w:t>
      </w:r>
      <w:r w:rsidR="004853EB">
        <w:rPr>
          <w:rFonts w:ascii="Times New Roman" w:eastAsia="Times New Roman" w:hAnsi="Times New Roman" w:cs="Times New Roman"/>
          <w:color w:val="000000"/>
          <w:sz w:val="24"/>
          <w:szCs w:val="24"/>
          <w:lang w:eastAsia="ru-RU"/>
        </w:rPr>
        <w:t>шагов</w:t>
      </w:r>
      <w:r w:rsidR="004853EB" w:rsidRPr="00955FF3">
        <w:rPr>
          <w:rFonts w:ascii="Times New Roman" w:eastAsia="Times New Roman" w:hAnsi="Times New Roman" w:cs="Times New Roman"/>
          <w:color w:val="000000"/>
          <w:sz w:val="24"/>
          <w:szCs w:val="24"/>
          <w:lang w:eastAsia="ru-RU"/>
        </w:rPr>
        <w:t xml:space="preserve"> </w:t>
      </w:r>
      <w:r w:rsidR="004853EB">
        <w:rPr>
          <w:rFonts w:ascii="Times New Roman" w:eastAsia="Times New Roman" w:hAnsi="Times New Roman" w:cs="Times New Roman"/>
          <w:color w:val="000000"/>
          <w:sz w:val="24"/>
          <w:szCs w:val="24"/>
          <w:lang w:eastAsia="ru-RU"/>
        </w:rPr>
        <w:t>в</w:t>
      </w:r>
      <w:r w:rsidR="004853EB" w:rsidRPr="00955FF3">
        <w:rPr>
          <w:rFonts w:ascii="Times New Roman" w:eastAsia="Times New Roman" w:hAnsi="Times New Roman" w:cs="Times New Roman"/>
          <w:color w:val="000000"/>
          <w:sz w:val="24"/>
          <w:szCs w:val="24"/>
          <w:lang w:eastAsia="ru-RU"/>
        </w:rPr>
        <w:t xml:space="preserve"> </w:t>
      </w:r>
      <w:r w:rsidR="004853EB">
        <w:rPr>
          <w:rFonts w:ascii="Times New Roman" w:eastAsia="Times New Roman" w:hAnsi="Times New Roman" w:cs="Times New Roman"/>
          <w:color w:val="000000"/>
          <w:sz w:val="24"/>
          <w:szCs w:val="24"/>
          <w:lang w:eastAsia="ru-RU"/>
        </w:rPr>
        <w:t>пути</w:t>
      </w:r>
      <w:r w:rsidR="004853EB" w:rsidRPr="00955FF3">
        <w:rPr>
          <w:rFonts w:ascii="Times New Roman" w:eastAsia="Times New Roman" w:hAnsi="Times New Roman" w:cs="Times New Roman"/>
          <w:color w:val="000000"/>
          <w:sz w:val="24"/>
          <w:szCs w:val="24"/>
          <w:lang w:eastAsia="ru-RU"/>
        </w:rPr>
        <w:t xml:space="preserve"> </w:t>
      </w:r>
      <w:r w:rsidR="004853EB">
        <w:rPr>
          <w:rFonts w:ascii="Times New Roman" w:eastAsia="Times New Roman" w:hAnsi="Times New Roman" w:cs="Times New Roman"/>
          <w:color w:val="000000"/>
          <w:sz w:val="24"/>
          <w:szCs w:val="24"/>
          <w:lang w:eastAsia="ru-RU"/>
        </w:rPr>
        <w:t>будет</w:t>
      </w:r>
      <w:r w:rsidR="004853EB" w:rsidRPr="00955FF3">
        <w:rPr>
          <w:rFonts w:ascii="Times New Roman" w:eastAsia="Times New Roman" w:hAnsi="Times New Roman" w:cs="Times New Roman"/>
          <w:color w:val="000000"/>
          <w:sz w:val="24"/>
          <w:szCs w:val="24"/>
          <w:lang w:eastAsia="ru-RU"/>
        </w:rPr>
        <w:t xml:space="preserve"> </w:t>
      </w:r>
      <w:r w:rsidR="004853EB">
        <w:rPr>
          <w:rFonts w:ascii="Times New Roman" w:eastAsia="Times New Roman" w:hAnsi="Times New Roman" w:cs="Times New Roman"/>
          <w:color w:val="000000"/>
          <w:sz w:val="24"/>
          <w:szCs w:val="24"/>
          <w:lang w:eastAsia="ru-RU"/>
        </w:rPr>
        <w:t>его</w:t>
      </w:r>
      <w:r w:rsidR="004853EB" w:rsidRPr="00955FF3">
        <w:rPr>
          <w:rFonts w:ascii="Times New Roman" w:eastAsia="Times New Roman" w:hAnsi="Times New Roman" w:cs="Times New Roman"/>
          <w:color w:val="000000"/>
          <w:sz w:val="24"/>
          <w:szCs w:val="24"/>
          <w:lang w:eastAsia="ru-RU"/>
        </w:rPr>
        <w:t xml:space="preserve"> </w:t>
      </w:r>
      <w:r w:rsidR="004853EB">
        <w:rPr>
          <w:rFonts w:ascii="Times New Roman" w:eastAsia="Times New Roman" w:hAnsi="Times New Roman" w:cs="Times New Roman"/>
          <w:color w:val="000000"/>
          <w:sz w:val="24"/>
          <w:szCs w:val="24"/>
          <w:lang w:eastAsia="ru-RU"/>
        </w:rPr>
        <w:t>длиной</w:t>
      </w:r>
      <w:r w:rsidR="004853EB" w:rsidRPr="00955FF3">
        <w:rPr>
          <w:rFonts w:ascii="Times New Roman" w:eastAsia="Times New Roman" w:hAnsi="Times New Roman" w:cs="Times New Roman"/>
          <w:color w:val="000000"/>
          <w:sz w:val="24"/>
          <w:szCs w:val="24"/>
          <w:lang w:eastAsia="ru-RU"/>
        </w:rPr>
        <w:t>.</w:t>
      </w:r>
      <w:r w:rsidRPr="00955FF3">
        <w:rPr>
          <w:rFonts w:ascii="Times New Roman" w:eastAsia="Times New Roman" w:hAnsi="Times New Roman" w:cs="Times New Roman"/>
          <w:color w:val="000000"/>
          <w:sz w:val="24"/>
          <w:szCs w:val="24"/>
          <w:lang w:eastAsia="ru-RU"/>
        </w:rPr>
        <w:t xml:space="preserve"> </w:t>
      </w:r>
    </w:p>
    <w:p w:rsidR="00B55537" w:rsidRPr="004853EB" w:rsidRDefault="004853EB" w:rsidP="00B55537">
      <w:pPr>
        <w:autoSpaceDE w:val="0"/>
        <w:autoSpaceDN w:val="0"/>
        <w:adjustRightInd w:val="0"/>
        <w:spacing w:after="0" w:line="360" w:lineRule="auto"/>
        <w:ind w:firstLine="709"/>
        <w:jc w:val="both"/>
        <w:rPr>
          <w:rFonts w:ascii="Times New Roman" w:eastAsiaTheme="minorEastAsia" w:hAnsi="Times New Roman" w:cs="Times New Roman"/>
          <w:color w:val="000000"/>
          <w:sz w:val="24"/>
          <w:szCs w:val="24"/>
        </w:rPr>
      </w:pPr>
      <w:r w:rsidRPr="004853EB">
        <w:rPr>
          <w:rFonts w:ascii="Times New Roman" w:eastAsia="Times New Roman" w:hAnsi="Times New Roman" w:cs="Times New Roman"/>
          <w:color w:val="000000"/>
          <w:sz w:val="24"/>
          <w:szCs w:val="24"/>
          <w:lang w:eastAsia="ru-RU"/>
        </w:rPr>
        <w:t>Для того, чтобы определить косвенное влияние между любыми двумя элементами, рассмотр</w:t>
      </w:r>
      <w:r>
        <w:rPr>
          <w:rFonts w:ascii="Times New Roman" w:eastAsia="Times New Roman" w:hAnsi="Times New Roman" w:cs="Times New Roman"/>
          <w:color w:val="000000"/>
          <w:sz w:val="24"/>
          <w:szCs w:val="24"/>
          <w:lang w:eastAsia="ru-RU"/>
        </w:rPr>
        <w:t>им</w:t>
      </w:r>
      <w:r w:rsidRPr="004853EB">
        <w:rPr>
          <w:rFonts w:ascii="Times New Roman" w:eastAsia="Times New Roman" w:hAnsi="Times New Roman" w:cs="Times New Roman"/>
          <w:color w:val="000000"/>
          <w:sz w:val="24"/>
          <w:szCs w:val="24"/>
          <w:lang w:eastAsia="ru-RU"/>
        </w:rPr>
        <w:t xml:space="preserve"> все пути между ними длиной меньше, чем </w:t>
      </w:r>
      <w:r>
        <w:rPr>
          <w:rFonts w:ascii="Times New Roman" w:eastAsia="Times New Roman" w:hAnsi="Times New Roman" w:cs="Times New Roman"/>
          <w:color w:val="000000"/>
          <w:sz w:val="24"/>
          <w:szCs w:val="24"/>
          <w:lang w:eastAsia="ru-RU"/>
        </w:rPr>
        <w:t>определенный</w:t>
      </w:r>
      <w:r w:rsidRPr="004853EB">
        <w:rPr>
          <w:rFonts w:ascii="Times New Roman" w:eastAsia="Times New Roman" w:hAnsi="Times New Roman" w:cs="Times New Roman"/>
          <w:color w:val="000000"/>
          <w:sz w:val="24"/>
          <w:szCs w:val="24"/>
          <w:lang w:eastAsia="ru-RU"/>
        </w:rPr>
        <w:t xml:space="preserve"> параметр </w:t>
      </w:r>
      <w:r w:rsidRPr="004853EB">
        <w:rPr>
          <w:rFonts w:ascii="Times New Roman" w:eastAsia="Times New Roman" w:hAnsi="Times New Roman" w:cs="Times New Roman"/>
          <w:i/>
          <w:color w:val="000000"/>
          <w:sz w:val="24"/>
          <w:szCs w:val="24"/>
          <w:lang w:val="en-US" w:eastAsia="ru-RU"/>
        </w:rPr>
        <w:t>s</w:t>
      </w:r>
      <w:r w:rsidRPr="004853E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таким</w:t>
      </w:r>
      <w:r w:rsidRPr="004853E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образом</w:t>
      </w:r>
      <w:r w:rsidRPr="004853E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что</w:t>
      </w:r>
      <w:r w:rsidRPr="004853EB">
        <w:rPr>
          <w:rFonts w:ascii="Times New Roman" w:eastAsia="Times New Roman" w:hAnsi="Times New Roman" w:cs="Times New Roman"/>
          <w:color w:val="000000"/>
          <w:sz w:val="24"/>
          <w:szCs w:val="24"/>
          <w:lang w:eastAsia="ru-RU"/>
        </w:rPr>
        <w:t xml:space="preserve"> никак</w:t>
      </w:r>
      <w:r>
        <w:rPr>
          <w:rFonts w:ascii="Times New Roman" w:eastAsia="Times New Roman" w:hAnsi="Times New Roman" w:cs="Times New Roman"/>
          <w:color w:val="000000"/>
          <w:sz w:val="24"/>
          <w:szCs w:val="24"/>
          <w:lang w:eastAsia="ru-RU"/>
        </w:rPr>
        <w:t>ой</w:t>
      </w:r>
      <w:r w:rsidRPr="004853EB">
        <w:rPr>
          <w:rFonts w:ascii="Times New Roman" w:eastAsia="Times New Roman" w:hAnsi="Times New Roman" w:cs="Times New Roman"/>
          <w:color w:val="000000"/>
          <w:sz w:val="24"/>
          <w:szCs w:val="24"/>
          <w:lang w:eastAsia="ru-RU"/>
        </w:rPr>
        <w:t xml:space="preserve"> элемент </w:t>
      </w:r>
      <w:r>
        <w:rPr>
          <w:rFonts w:ascii="Times New Roman" w:eastAsia="Times New Roman" w:hAnsi="Times New Roman" w:cs="Times New Roman"/>
          <w:color w:val="000000"/>
          <w:sz w:val="24"/>
          <w:szCs w:val="24"/>
          <w:lang w:eastAsia="ru-RU"/>
        </w:rPr>
        <w:t>не</w:t>
      </w:r>
      <w:r w:rsidRPr="004853E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встречается</w:t>
      </w:r>
      <w:r w:rsidRPr="004853E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на</w:t>
      </w:r>
      <w:r w:rsidRPr="004853EB">
        <w:rPr>
          <w:rFonts w:ascii="Times New Roman" w:eastAsia="Times New Roman" w:hAnsi="Times New Roman" w:cs="Times New Roman"/>
          <w:color w:val="000000"/>
          <w:sz w:val="24"/>
          <w:szCs w:val="24"/>
          <w:lang w:eastAsia="ru-RU"/>
        </w:rPr>
        <w:t xml:space="preserve"> пути </w:t>
      </w:r>
      <w:r>
        <w:rPr>
          <w:rFonts w:ascii="Times New Roman" w:eastAsia="Times New Roman" w:hAnsi="Times New Roman" w:cs="Times New Roman"/>
          <w:color w:val="000000"/>
          <w:sz w:val="24"/>
          <w:szCs w:val="24"/>
          <w:lang w:eastAsia="ru-RU"/>
        </w:rPr>
        <w:t>более чем один раз.</w:t>
      </w:r>
      <w:r w:rsidR="00B55537" w:rsidRPr="004853E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rPr>
        <w:t>Обозначим</w:t>
      </w:r>
      <w:r w:rsidRPr="004853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w:t>
      </w:r>
      <w:r w:rsidR="00B55537" w:rsidRPr="004853EB">
        <w:rPr>
          <w:rFonts w:ascii="Times New Roman" w:eastAsia="Times New Roman" w:hAnsi="Times New Roman" w:cs="Times New Roman"/>
          <w:sz w:val="24"/>
          <w:szCs w:val="24"/>
        </w:rPr>
        <w:t xml:space="preserve"> </w:t>
      </w:r>
      <m:oMath>
        <m:sSup>
          <m:sSupPr>
            <m:ctrlPr>
              <w:rPr>
                <w:rFonts w:ascii="Cambria Math" w:hAnsi="Cambria Math" w:cs="Times New Roman"/>
                <w:i/>
                <w:color w:val="000000"/>
                <w:sz w:val="24"/>
                <w:szCs w:val="24"/>
                <w:lang w:val="en-US"/>
              </w:rPr>
            </m:ctrlPr>
          </m:sSupPr>
          <m:e>
            <m:r>
              <w:rPr>
                <w:rFonts w:ascii="Cambria Math" w:hAnsi="Cambria Math" w:cs="Times New Roman"/>
                <w:color w:val="000000"/>
                <w:sz w:val="24"/>
                <w:szCs w:val="24"/>
                <w:lang w:val="en-US"/>
              </w:rPr>
              <m:t>P</m:t>
            </m:r>
          </m:e>
          <m:sup>
            <m:r>
              <w:rPr>
                <w:rFonts w:ascii="Cambria Math" w:hAnsi="Cambria Math" w:cs="Times New Roman"/>
                <w:color w:val="000000"/>
                <w:sz w:val="24"/>
                <w:szCs w:val="24"/>
                <w:lang w:val="en-US"/>
              </w:rPr>
              <m:t>ij</m:t>
            </m:r>
          </m:sup>
        </m:sSup>
        <m:r>
          <w:rPr>
            <w:rFonts w:ascii="Cambria Math" w:hAnsi="Cambria Math" w:cs="Times New Roman"/>
            <w:color w:val="000000"/>
            <w:sz w:val="24"/>
            <w:szCs w:val="24"/>
          </w:rPr>
          <m:t>={</m:t>
        </m:r>
        <m:sSubSup>
          <m:sSubSupPr>
            <m:ctrlPr>
              <w:rPr>
                <w:rFonts w:ascii="Cambria Math" w:hAnsi="Cambria Math" w:cs="Times New Roman"/>
                <w:i/>
                <w:color w:val="000000"/>
                <w:sz w:val="24"/>
                <w:szCs w:val="24"/>
                <w:lang w:val="en-US"/>
              </w:rPr>
            </m:ctrlPr>
          </m:sSubSupPr>
          <m:e>
            <m:r>
              <w:rPr>
                <w:rFonts w:ascii="Cambria Math" w:hAnsi="Cambria Math" w:cs="Times New Roman"/>
                <w:color w:val="000000"/>
                <w:sz w:val="24"/>
                <w:szCs w:val="24"/>
                <w:lang w:val="en-US"/>
              </w:rPr>
              <m:t>P</m:t>
            </m:r>
          </m:e>
          <m:sub>
            <m:r>
              <w:rPr>
                <w:rFonts w:ascii="Cambria Math" w:hAnsi="Cambria Math" w:cs="Times New Roman"/>
                <w:color w:val="000000"/>
                <w:sz w:val="24"/>
                <w:szCs w:val="24"/>
              </w:rPr>
              <m:t>1</m:t>
            </m:r>
          </m:sub>
          <m:sup>
            <m:r>
              <w:rPr>
                <w:rFonts w:ascii="Cambria Math" w:hAnsi="Cambria Math" w:cs="Times New Roman"/>
                <w:color w:val="000000"/>
                <w:sz w:val="24"/>
                <w:szCs w:val="24"/>
                <w:lang w:val="en-US"/>
              </w:rPr>
              <m:t>ij</m:t>
            </m:r>
          </m:sup>
        </m:sSubSup>
        <m:r>
          <w:rPr>
            <w:rFonts w:ascii="Cambria Math" w:hAnsi="Cambria Math" w:cs="Times New Roman"/>
            <w:color w:val="000000"/>
            <w:sz w:val="24"/>
            <w:szCs w:val="24"/>
          </w:rPr>
          <m:t>,</m:t>
        </m:r>
        <m:sSubSup>
          <m:sSubSupPr>
            <m:ctrlPr>
              <w:rPr>
                <w:rFonts w:ascii="Cambria Math" w:hAnsi="Cambria Math" w:cs="Times New Roman"/>
                <w:i/>
                <w:color w:val="000000"/>
                <w:sz w:val="24"/>
                <w:szCs w:val="24"/>
                <w:lang w:val="en-US"/>
              </w:rPr>
            </m:ctrlPr>
          </m:sSubSupPr>
          <m:e>
            <m:r>
              <w:rPr>
                <w:rFonts w:ascii="Cambria Math" w:hAnsi="Cambria Math" w:cs="Times New Roman"/>
                <w:color w:val="000000"/>
                <w:sz w:val="24"/>
                <w:szCs w:val="24"/>
                <w:lang w:val="en-US"/>
              </w:rPr>
              <m:t>P</m:t>
            </m:r>
          </m:e>
          <m:sub>
            <m:r>
              <w:rPr>
                <w:rFonts w:ascii="Cambria Math" w:hAnsi="Cambria Math" w:cs="Times New Roman"/>
                <w:color w:val="000000"/>
                <w:sz w:val="24"/>
                <w:szCs w:val="24"/>
              </w:rPr>
              <m:t>2</m:t>
            </m:r>
          </m:sub>
          <m:sup>
            <m:r>
              <w:rPr>
                <w:rFonts w:ascii="Cambria Math" w:hAnsi="Cambria Math" w:cs="Times New Roman"/>
                <w:color w:val="000000"/>
                <w:sz w:val="24"/>
                <w:szCs w:val="24"/>
                <w:lang w:val="en-US"/>
              </w:rPr>
              <m:t>ij</m:t>
            </m:r>
          </m:sup>
        </m:sSubSup>
        <m:r>
          <w:rPr>
            <w:rFonts w:ascii="Cambria Math" w:hAnsi="Cambria Math" w:cs="Times New Roman"/>
            <w:color w:val="000000"/>
            <w:sz w:val="24"/>
            <w:szCs w:val="24"/>
          </w:rPr>
          <m:t>,…,</m:t>
        </m:r>
        <m:sSubSup>
          <m:sSubSupPr>
            <m:ctrlPr>
              <w:rPr>
                <w:rFonts w:ascii="Cambria Math" w:hAnsi="Cambria Math" w:cs="Times New Roman"/>
                <w:i/>
                <w:color w:val="000000"/>
                <w:sz w:val="24"/>
                <w:szCs w:val="24"/>
                <w:lang w:val="en-US"/>
              </w:rPr>
            </m:ctrlPr>
          </m:sSubSupPr>
          <m:e>
            <m:r>
              <w:rPr>
                <w:rFonts w:ascii="Cambria Math" w:hAnsi="Cambria Math" w:cs="Times New Roman"/>
                <w:color w:val="000000"/>
                <w:sz w:val="24"/>
                <w:szCs w:val="24"/>
                <w:lang w:val="en-US"/>
              </w:rPr>
              <m:t>P</m:t>
            </m:r>
          </m:e>
          <m:sub>
            <m:r>
              <w:rPr>
                <w:rFonts w:ascii="Cambria Math" w:hAnsi="Cambria Math" w:cs="Times New Roman"/>
                <w:color w:val="000000"/>
                <w:sz w:val="24"/>
                <w:szCs w:val="24"/>
                <w:lang w:val="en-US"/>
              </w:rPr>
              <m:t>m</m:t>
            </m:r>
          </m:sub>
          <m:sup>
            <m:r>
              <w:rPr>
                <w:rFonts w:ascii="Cambria Math" w:hAnsi="Cambria Math" w:cs="Times New Roman"/>
                <w:color w:val="000000"/>
                <w:sz w:val="24"/>
                <w:szCs w:val="24"/>
                <w:lang w:val="en-US"/>
              </w:rPr>
              <m:t>ij</m:t>
            </m:r>
          </m:sup>
        </m:sSubSup>
        <m:r>
          <w:rPr>
            <w:rFonts w:ascii="Cambria Math" w:hAnsi="Cambria Math" w:cs="Times New Roman"/>
            <w:color w:val="000000"/>
            <w:sz w:val="24"/>
            <w:szCs w:val="24"/>
          </w:rPr>
          <m:t>}</m:t>
        </m:r>
      </m:oMath>
      <w:r w:rsidR="00B55537" w:rsidRPr="004853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множество</w:t>
      </w:r>
      <w:r w:rsidRPr="004853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уникальных</w:t>
      </w:r>
      <w:r w:rsidRPr="004853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путей</w:t>
      </w:r>
      <w:r w:rsidRPr="004853EB">
        <w:rPr>
          <w:rFonts w:ascii="Times New Roman," w:eastAsia="Times New Roman," w:hAnsi="Times New Roman," w:cs="Times New Roman,"/>
          <w:color w:val="000000"/>
          <w:sz w:val="24"/>
          <w:szCs w:val="24"/>
        </w:rPr>
        <w:t xml:space="preserve"> </w:t>
      </w:r>
      <w:r w:rsidR="00B55537" w:rsidRPr="00780642">
        <w:rPr>
          <w:rFonts w:ascii="Times New Roman" w:eastAsia="Times New Roman" w:hAnsi="Times New Roman" w:cs="Times New Roman"/>
          <w:i/>
          <w:iCs/>
          <w:color w:val="000000"/>
          <w:sz w:val="24"/>
          <w:szCs w:val="24"/>
          <w:lang w:val="en-US"/>
        </w:rPr>
        <w:t>ρ</w:t>
      </w:r>
      <w:r w:rsidR="00B55537" w:rsidRPr="004853EB">
        <w:rPr>
          <w:rFonts w:ascii="Times New Roman" w:eastAsia="Times New Roman" w:hAnsi="Times New Roman" w:cs="Times New Roman"/>
          <w:color w:val="000000"/>
          <w:sz w:val="24"/>
          <w:szCs w:val="24"/>
        </w:rPr>
        <w:t>-</w:t>
      </w:r>
      <w:r w:rsidR="00B55537" w:rsidRPr="00780642">
        <w:rPr>
          <w:rFonts w:ascii="Times New Roman" w:eastAsia="Times New Roman" w:hAnsi="Times New Roman" w:cs="Times New Roman"/>
          <w:color w:val="000000"/>
          <w:sz w:val="24"/>
          <w:szCs w:val="24"/>
          <w:lang w:val="en-US"/>
        </w:rPr>
        <w:t>paths</w:t>
      </w:r>
      <w:r w:rsidR="00B55537" w:rsidRPr="004853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B55537" w:rsidRPr="004853EB">
        <w:rPr>
          <w:rFonts w:ascii="Times New Roman," w:eastAsia="Times New Roman," w:hAnsi="Times New Roman," w:cs="Times New Roman,"/>
          <w:color w:val="000000"/>
          <w:sz w:val="24"/>
          <w:szCs w:val="24"/>
        </w:rPr>
        <w:t xml:space="preserve"> </w:t>
      </w:r>
      <w:proofErr w:type="spellStart"/>
      <w:r w:rsidR="00B55537" w:rsidRPr="00780642">
        <w:rPr>
          <w:rFonts w:ascii="Times New Roman," w:eastAsia="Times New Roman," w:hAnsi="Times New Roman," w:cs="Times New Roman,"/>
          <w:i/>
          <w:iCs/>
          <w:color w:val="000000"/>
          <w:sz w:val="24"/>
          <w:szCs w:val="24"/>
          <w:lang w:val="en-US"/>
        </w:rPr>
        <w:t>i</w:t>
      </w:r>
      <w:proofErr w:type="spellEnd"/>
      <w:r w:rsidR="00B55537" w:rsidRPr="004853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B55537" w:rsidRPr="004853EB">
        <w:rPr>
          <w:rFonts w:ascii="Times New Roman," w:eastAsia="Times New Roman," w:hAnsi="Times New Roman," w:cs="Times New Roman,"/>
          <w:color w:val="000000"/>
          <w:sz w:val="24"/>
          <w:szCs w:val="24"/>
        </w:rPr>
        <w:t xml:space="preserve"> </w:t>
      </w:r>
      <w:r w:rsidR="00B55537" w:rsidRPr="00780642">
        <w:rPr>
          <w:rFonts w:ascii="Times New Roman," w:eastAsia="Times New Roman," w:hAnsi="Times New Roman," w:cs="Times New Roman,"/>
          <w:i/>
          <w:iCs/>
          <w:color w:val="000000"/>
          <w:sz w:val="24"/>
          <w:szCs w:val="24"/>
          <w:lang w:val="en-US"/>
        </w:rPr>
        <w:t>j</w:t>
      </w:r>
      <w:r w:rsidR="00B55537" w:rsidRPr="004853EB">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где</w:t>
      </w:r>
      <w:r w:rsidR="00B55537" w:rsidRPr="004853EB">
        <w:rPr>
          <w:rFonts w:ascii="Times New Roman," w:eastAsia="Times New Roman," w:hAnsi="Times New Roman," w:cs="Times New Roman,"/>
          <w:color w:val="000000"/>
          <w:sz w:val="24"/>
          <w:szCs w:val="24"/>
        </w:rPr>
        <w:t xml:space="preserve"> </w:t>
      </w:r>
      <w:r w:rsidR="00B55537" w:rsidRPr="00780642">
        <w:rPr>
          <w:rFonts w:ascii="Times New Roman," w:eastAsia="Times New Roman," w:hAnsi="Times New Roman," w:cs="Times New Roman,"/>
          <w:i/>
          <w:iCs/>
          <w:color w:val="000000"/>
          <w:sz w:val="24"/>
          <w:szCs w:val="24"/>
          <w:lang w:val="en-US"/>
        </w:rPr>
        <w:t>m</w:t>
      </w:r>
      <w:r w:rsidR="00B55537" w:rsidRPr="004853EB">
        <w:rPr>
          <w:rFonts w:ascii="Times New Roman," w:eastAsia="Times New Roman," w:hAnsi="Times New Roman," w:cs="Times New Roman,"/>
          <w:i/>
          <w:iCs/>
          <w:color w:val="000000"/>
          <w:sz w:val="24"/>
          <w:szCs w:val="24"/>
        </w:rPr>
        <w:t xml:space="preserve"> </w:t>
      </w:r>
      <w:r w:rsidRPr="004853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это</w:t>
      </w:r>
      <w:r w:rsidRPr="004853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общее</w:t>
      </w:r>
      <w:r w:rsidRPr="004853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число путей и </w:t>
      </w:r>
      <w:r w:rsidR="00B55537" w:rsidRPr="004853EB">
        <w:rPr>
          <w:rFonts w:ascii="Times New Roman," w:eastAsia="Times New Roman," w:hAnsi="Times New Roman," w:cs="Times New Roman,"/>
          <w:color w:val="000000"/>
          <w:sz w:val="24"/>
          <w:szCs w:val="24"/>
        </w:rPr>
        <w:t>|</w:t>
      </w:r>
      <m:oMath>
        <m:sSubSup>
          <m:sSubSupPr>
            <m:ctrlPr>
              <w:rPr>
                <w:rFonts w:ascii="Cambria Math" w:hAnsi="Cambria Math" w:cs="Times New Roman"/>
                <w:i/>
                <w:color w:val="000000"/>
                <w:sz w:val="24"/>
                <w:szCs w:val="24"/>
                <w:lang w:val="en-US"/>
              </w:rPr>
            </m:ctrlPr>
          </m:sSubSupPr>
          <m:e>
            <m:r>
              <w:rPr>
                <w:rFonts w:ascii="Cambria Math" w:hAnsi="Cambria Math" w:cs="Times New Roman"/>
                <w:color w:val="000000"/>
                <w:sz w:val="24"/>
                <w:szCs w:val="24"/>
                <w:lang w:val="en-US"/>
              </w:rPr>
              <m:t>P</m:t>
            </m:r>
          </m:e>
          <m:sub>
            <m:r>
              <w:rPr>
                <w:rFonts w:ascii="Cambria Math" w:hAnsi="Cambria Math" w:cs="Times New Roman"/>
                <w:color w:val="000000"/>
                <w:sz w:val="24"/>
                <w:szCs w:val="24"/>
                <w:lang w:val="en-US"/>
              </w:rPr>
              <m:t>k</m:t>
            </m:r>
          </m:sub>
          <m:sup>
            <m:r>
              <w:rPr>
                <w:rFonts w:ascii="Cambria Math" w:hAnsi="Cambria Math" w:cs="Times New Roman"/>
                <w:color w:val="000000"/>
                <w:sz w:val="24"/>
                <w:szCs w:val="24"/>
                <w:lang w:val="en-US"/>
              </w:rPr>
              <m:t>ij</m:t>
            </m:r>
          </m:sup>
        </m:sSubSup>
      </m:oMath>
      <w:r w:rsidR="00B55537" w:rsidRPr="004853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будет соответствовать пути длинною</w:t>
      </w:r>
      <w:r w:rsidR="00B55537" w:rsidRPr="004853EB">
        <w:rPr>
          <w:rFonts w:ascii="Times New Roman," w:eastAsia="Times New Roman," w:hAnsi="Times New Roman," w:cs="Times New Roman,"/>
          <w:color w:val="000000"/>
          <w:sz w:val="24"/>
          <w:szCs w:val="24"/>
        </w:rPr>
        <w:t xml:space="preserve"> </w:t>
      </w:r>
      <w:r w:rsidR="00B55537" w:rsidRPr="00780642">
        <w:rPr>
          <w:rFonts w:ascii="Times New Roman," w:eastAsia="Times New Roman," w:hAnsi="Times New Roman," w:cs="Times New Roman,"/>
          <w:color w:val="000000"/>
          <w:sz w:val="24"/>
          <w:szCs w:val="24"/>
          <w:lang w:val="en-US"/>
        </w:rPr>
        <w:t>k</w:t>
      </w:r>
      <w:r w:rsidR="00B55537" w:rsidRPr="004853EB">
        <w:rPr>
          <w:rFonts w:ascii="Times New Roman," w:eastAsia="Times New Roman," w:hAnsi="Times New Roman," w:cs="Times New Roman,"/>
          <w:i/>
          <w:iCs/>
          <w:color w:val="000000"/>
          <w:sz w:val="24"/>
          <w:szCs w:val="24"/>
        </w:rPr>
        <w:t>.</w:t>
      </w:r>
      <w:r w:rsidR="00B55537" w:rsidRPr="004853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Тогда мы можем определить косвенное влияние между элементом </w:t>
      </w:r>
      <w:proofErr w:type="spellStart"/>
      <w:r w:rsidR="00B55537" w:rsidRPr="00780642">
        <w:rPr>
          <w:rFonts w:ascii="Times New Roman" w:eastAsia="Times New Roman" w:hAnsi="Times New Roman" w:cs="Times New Roman"/>
          <w:i/>
          <w:iCs/>
          <w:sz w:val="24"/>
          <w:szCs w:val="24"/>
          <w:lang w:val="en-US"/>
        </w:rPr>
        <w:t>i</w:t>
      </w:r>
      <w:proofErr w:type="spellEnd"/>
      <w:r w:rsidR="00B55537" w:rsidRPr="004853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B55537" w:rsidRPr="004853EB">
        <w:rPr>
          <w:rFonts w:ascii="Times New Roman" w:eastAsia="Times New Roman" w:hAnsi="Times New Roman" w:cs="Times New Roman"/>
          <w:sz w:val="24"/>
          <w:szCs w:val="24"/>
        </w:rPr>
        <w:t xml:space="preserve"> </w:t>
      </w:r>
      <w:r w:rsidR="00B55537" w:rsidRPr="00780642">
        <w:rPr>
          <w:rFonts w:ascii="Times New Roman" w:eastAsia="Times New Roman" w:hAnsi="Times New Roman" w:cs="Times New Roman"/>
          <w:i/>
          <w:iCs/>
          <w:sz w:val="24"/>
          <w:szCs w:val="24"/>
          <w:lang w:val="en-US"/>
        </w:rPr>
        <w:t>j</w:t>
      </w:r>
      <w:r w:rsidR="00B55537" w:rsidRPr="004853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через </w:t>
      </w:r>
      <w:r w:rsidRPr="00780642">
        <w:rPr>
          <w:rFonts w:ascii="Times New Roman" w:eastAsia="Times New Roman" w:hAnsi="Times New Roman" w:cs="Times New Roman"/>
          <w:i/>
          <w:iCs/>
          <w:color w:val="000000"/>
          <w:sz w:val="24"/>
          <w:szCs w:val="24"/>
          <w:lang w:val="en-US"/>
        </w:rPr>
        <w:t>ρ</w:t>
      </w:r>
      <w:r w:rsidRPr="004853EB">
        <w:rPr>
          <w:rFonts w:ascii="Times New Roman" w:eastAsia="Times New Roman" w:hAnsi="Times New Roman" w:cs="Times New Roman"/>
          <w:color w:val="000000"/>
          <w:sz w:val="24"/>
          <w:szCs w:val="24"/>
        </w:rPr>
        <w:t>-</w:t>
      </w:r>
      <w:r w:rsidRPr="00780642">
        <w:rPr>
          <w:rFonts w:ascii="Times New Roman" w:eastAsia="Times New Roman" w:hAnsi="Times New Roman" w:cs="Times New Roman"/>
          <w:sz w:val="24"/>
          <w:szCs w:val="24"/>
          <w:lang w:val="en-US"/>
        </w:rPr>
        <w:t>path</w:t>
      </w:r>
      <w:r w:rsidRPr="004853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путь</w:t>
      </w:r>
      <w:r w:rsidR="00B55537" w:rsidRPr="004853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длиной </w:t>
      </w:r>
      <w:r w:rsidR="00B55537" w:rsidRPr="00780642">
        <w:rPr>
          <w:rFonts w:ascii="Times New Roman" w:eastAsia="Times New Roman" w:hAnsi="Times New Roman" w:cs="Times New Roman"/>
          <w:sz w:val="24"/>
          <w:szCs w:val="24"/>
          <w:lang w:val="en-US"/>
        </w:rPr>
        <w:t>k</w:t>
      </w:r>
      <w:r w:rsidR="00B55537" w:rsidRPr="004853EB">
        <w:rPr>
          <w:rFonts w:ascii="Times New Roman" w:eastAsia="Times New Roman" w:hAnsi="Times New Roman" w:cs="Times New Roman"/>
          <w:sz w:val="24"/>
          <w:szCs w:val="24"/>
        </w:rPr>
        <w:t xml:space="preserve"> </w:t>
      </w:r>
      <m:oMath>
        <m:sSubSup>
          <m:sSubSupPr>
            <m:ctrlPr>
              <w:rPr>
                <w:rFonts w:ascii="Cambria Math" w:hAnsi="Cambria Math" w:cs="Times New Roman"/>
                <w:i/>
                <w:color w:val="000000"/>
                <w:sz w:val="24"/>
                <w:szCs w:val="24"/>
                <w:lang w:val="en-US"/>
              </w:rPr>
            </m:ctrlPr>
          </m:sSubSupPr>
          <m:e>
            <m:r>
              <w:rPr>
                <w:rFonts w:ascii="Cambria Math" w:hAnsi="Cambria Math" w:cs="Times New Roman"/>
                <w:color w:val="000000"/>
                <w:sz w:val="24"/>
                <w:szCs w:val="24"/>
              </w:rPr>
              <m:t>(</m:t>
            </m:r>
            <m:r>
              <w:rPr>
                <w:rFonts w:ascii="Cambria Math" w:hAnsi="Cambria Math" w:cs="Times New Roman"/>
                <w:color w:val="000000"/>
                <w:sz w:val="24"/>
                <w:szCs w:val="24"/>
                <w:lang w:val="en-US"/>
              </w:rPr>
              <m:t>P</m:t>
            </m:r>
          </m:e>
          <m:sub>
            <m:r>
              <w:rPr>
                <w:rFonts w:ascii="Cambria Math" w:hAnsi="Cambria Math" w:cs="Times New Roman"/>
                <w:color w:val="000000"/>
                <w:sz w:val="24"/>
                <w:szCs w:val="24"/>
                <w:lang w:val="en-US"/>
              </w:rPr>
              <m:t>k</m:t>
            </m:r>
          </m:sub>
          <m:sup>
            <m:r>
              <w:rPr>
                <w:rFonts w:ascii="Cambria Math" w:hAnsi="Cambria Math" w:cs="Times New Roman"/>
                <w:color w:val="000000"/>
                <w:sz w:val="24"/>
                <w:szCs w:val="24"/>
                <w:lang w:val="en-US"/>
              </w:rPr>
              <m:t>ij</m:t>
            </m:r>
          </m:sup>
        </m:sSubSup>
      </m:oMath>
      <w:r>
        <w:rPr>
          <w:rFonts w:ascii="Times New Roman" w:eastAsia="Times New Roman" w:hAnsi="Times New Roman" w:cs="Times New Roman"/>
          <w:color w:val="000000"/>
          <w:sz w:val="24"/>
          <w:szCs w:val="24"/>
        </w:rPr>
        <w:t>)</w:t>
      </w:r>
      <w:r w:rsidR="00B55537" w:rsidRPr="004853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p>
    <w:p w:rsidR="00B55537" w:rsidRPr="00955FF3" w:rsidRDefault="00B55537" w:rsidP="00B55537">
      <w:pPr>
        <w:pStyle w:val="ac"/>
        <w:autoSpaceDE w:val="0"/>
        <w:autoSpaceDN w:val="0"/>
        <w:adjustRightInd w:val="0"/>
        <w:spacing w:before="120" w:after="120" w:line="360" w:lineRule="auto"/>
        <w:contextualSpacing w:val="0"/>
        <w:jc w:val="right"/>
        <w:rPr>
          <w:rFonts w:ascii="Times New Roman" w:eastAsiaTheme="minorEastAsia" w:hAnsi="Times New Roman" w:cs="Times New Roman"/>
          <w:i/>
          <w:color w:val="000000"/>
          <w:sz w:val="24"/>
          <w:szCs w:val="24"/>
        </w:rPr>
      </w:pPr>
      <m:oMath>
        <m:r>
          <w:rPr>
            <w:rFonts w:ascii="Cambria Math" w:hAnsi="Cambria Math" w:cs="Times New Roman"/>
            <w:color w:val="000000"/>
            <w:sz w:val="24"/>
            <w:szCs w:val="24"/>
            <w:lang w:val="en-US"/>
          </w:rPr>
          <m:t>f</m:t>
        </m:r>
        <m:d>
          <m:dPr>
            <m:ctrlPr>
              <w:rPr>
                <w:rFonts w:ascii="Cambria Math" w:hAnsi="Cambria Math" w:cs="Times New Roman"/>
                <w:i/>
                <w:color w:val="000000"/>
                <w:sz w:val="24"/>
                <w:szCs w:val="24"/>
                <w:lang w:val="en-US"/>
              </w:rPr>
            </m:ctrlPr>
          </m:dPr>
          <m:e>
            <m:sSubSup>
              <m:sSubSupPr>
                <m:ctrlPr>
                  <w:rPr>
                    <w:rFonts w:ascii="Cambria Math" w:hAnsi="Cambria Math" w:cs="Times New Roman"/>
                    <w:i/>
                    <w:color w:val="000000"/>
                    <w:sz w:val="24"/>
                    <w:szCs w:val="24"/>
                    <w:lang w:val="en-US"/>
                  </w:rPr>
                </m:ctrlPr>
              </m:sSubSupPr>
              <m:e>
                <m:r>
                  <w:rPr>
                    <w:rFonts w:ascii="Cambria Math" w:hAnsi="Cambria Math" w:cs="Times New Roman"/>
                    <w:color w:val="000000"/>
                    <w:sz w:val="24"/>
                    <w:szCs w:val="24"/>
                    <w:lang w:val="en-US"/>
                  </w:rPr>
                  <m:t>P</m:t>
                </m:r>
              </m:e>
              <m:sub>
                <m:r>
                  <w:rPr>
                    <w:rFonts w:ascii="Cambria Math" w:hAnsi="Cambria Math" w:cs="Times New Roman"/>
                    <w:color w:val="000000"/>
                    <w:sz w:val="24"/>
                    <w:szCs w:val="24"/>
                    <w:lang w:val="en-US"/>
                  </w:rPr>
                  <m:t>k</m:t>
                </m:r>
              </m:sub>
              <m:sup>
                <m:r>
                  <w:rPr>
                    <w:rFonts w:ascii="Cambria Math" w:hAnsi="Cambria Math" w:cs="Times New Roman"/>
                    <w:color w:val="000000"/>
                    <w:sz w:val="24"/>
                    <w:szCs w:val="24"/>
                    <w:lang w:val="en-US"/>
                  </w:rPr>
                  <m:t>ij</m:t>
                </m:r>
              </m:sup>
            </m:sSubSup>
          </m:e>
        </m:d>
        <m:r>
          <w:rPr>
            <w:rFonts w:ascii="Cambria Math" w:hAnsi="Cambria Math" w:cs="Times New Roman"/>
            <w:color w:val="000000"/>
            <w:sz w:val="24"/>
            <w:szCs w:val="24"/>
          </w:rPr>
          <m:t>=</m:t>
        </m:r>
        <m:sSub>
          <m:sSubPr>
            <m:ctrlPr>
              <w:rPr>
                <w:rFonts w:ascii="Cambria Math" w:hAnsi="Times New Roman" w:cs="Times New Roman"/>
                <w:i/>
                <w:color w:val="000000"/>
                <w:sz w:val="24"/>
                <w:szCs w:val="24"/>
                <w:lang w:val="en-US"/>
              </w:rPr>
            </m:ctrlPr>
          </m:sSubPr>
          <m:e>
            <m:r>
              <w:rPr>
                <w:rFonts w:ascii="Cambria Math" w:hAnsi="Times New Roman" w:cs="Times New Roman"/>
                <w:color w:val="000000"/>
                <w:sz w:val="24"/>
                <w:szCs w:val="24"/>
                <w:lang w:val="en-US"/>
              </w:rPr>
              <m:t>c</m:t>
            </m:r>
          </m:e>
          <m:sub>
            <m:r>
              <w:rPr>
                <w:rFonts w:ascii="Cambria Math" w:hAnsi="Times New Roman" w:cs="Times New Roman"/>
                <w:color w:val="000000"/>
                <w:sz w:val="24"/>
                <w:szCs w:val="24"/>
                <w:lang w:val="en-US"/>
              </w:rPr>
              <m:t>i</m:t>
            </m:r>
            <m:sSub>
              <m:sSubPr>
                <m:ctrlPr>
                  <w:rPr>
                    <w:rFonts w:ascii="Cambria Math" w:hAnsi="Times New Roman" w:cs="Times New Roman"/>
                    <w:i/>
                    <w:color w:val="000000"/>
                    <w:sz w:val="24"/>
                    <w:szCs w:val="24"/>
                    <w:lang w:val="en-US"/>
                  </w:rPr>
                </m:ctrlPr>
              </m:sSubPr>
              <m:e>
                <m:r>
                  <w:rPr>
                    <w:rFonts w:ascii="Cambria Math" w:hAnsi="Times New Roman" w:cs="Times New Roman"/>
                    <w:color w:val="000000"/>
                    <w:sz w:val="24"/>
                    <w:szCs w:val="24"/>
                    <w:lang w:val="en-US"/>
                  </w:rPr>
                  <m:t>j</m:t>
                </m:r>
              </m:e>
              <m:sub>
                <m:r>
                  <w:rPr>
                    <w:rFonts w:ascii="Cambria Math" w:hAnsi="Times New Roman" w:cs="Times New Roman"/>
                    <w:color w:val="000000"/>
                    <w:sz w:val="24"/>
                    <w:szCs w:val="24"/>
                  </w:rPr>
                  <m:t>1</m:t>
                </m:r>
              </m:sub>
            </m:sSub>
          </m:sub>
        </m:sSub>
        <m:r>
          <w:rPr>
            <w:rFonts w:ascii="Cambria Math" w:hAnsi="Cambria Math" w:cs="Cambria Math"/>
            <w:color w:val="000000"/>
            <w:sz w:val="24"/>
            <w:szCs w:val="24"/>
          </w:rPr>
          <m:t>∙</m:t>
        </m:r>
        <m:sSub>
          <m:sSubPr>
            <m:ctrlPr>
              <w:rPr>
                <w:rFonts w:ascii="Cambria Math" w:hAnsi="Times New Roman" w:cs="Times New Roman"/>
                <w:i/>
                <w:color w:val="000000"/>
                <w:sz w:val="24"/>
                <w:szCs w:val="24"/>
                <w:lang w:val="en-US"/>
              </w:rPr>
            </m:ctrlPr>
          </m:sSubPr>
          <m:e>
            <m:r>
              <w:rPr>
                <w:rFonts w:ascii="Cambria Math" w:hAnsi="Times New Roman" w:cs="Times New Roman"/>
                <w:color w:val="000000"/>
                <w:sz w:val="24"/>
                <w:szCs w:val="24"/>
                <w:lang w:val="en-US"/>
              </w:rPr>
              <m:t>c</m:t>
            </m:r>
          </m:e>
          <m:sub>
            <m:sSub>
              <m:sSubPr>
                <m:ctrlPr>
                  <w:rPr>
                    <w:rFonts w:ascii="Cambria Math" w:hAnsi="Times New Roman" w:cs="Times New Roman"/>
                    <w:i/>
                    <w:color w:val="000000"/>
                    <w:sz w:val="24"/>
                    <w:szCs w:val="24"/>
                    <w:lang w:val="en-US"/>
                  </w:rPr>
                </m:ctrlPr>
              </m:sSubPr>
              <m:e>
                <m:r>
                  <w:rPr>
                    <w:rFonts w:ascii="Cambria Math" w:hAnsi="Times New Roman" w:cs="Times New Roman"/>
                    <w:color w:val="000000"/>
                    <w:sz w:val="24"/>
                    <w:szCs w:val="24"/>
                    <w:lang w:val="en-US"/>
                  </w:rPr>
                  <m:t>j</m:t>
                </m:r>
              </m:e>
              <m:sub>
                <m:r>
                  <w:rPr>
                    <w:rFonts w:ascii="Cambria Math" w:hAnsi="Times New Roman" w:cs="Times New Roman"/>
                    <w:color w:val="000000"/>
                    <w:sz w:val="24"/>
                    <w:szCs w:val="24"/>
                  </w:rPr>
                  <m:t>1</m:t>
                </m:r>
              </m:sub>
            </m:sSub>
            <m:sSub>
              <m:sSubPr>
                <m:ctrlPr>
                  <w:rPr>
                    <w:rFonts w:ascii="Cambria Math" w:hAnsi="Times New Roman" w:cs="Times New Roman"/>
                    <w:i/>
                    <w:color w:val="000000"/>
                    <w:sz w:val="24"/>
                    <w:szCs w:val="24"/>
                    <w:lang w:val="en-US"/>
                  </w:rPr>
                </m:ctrlPr>
              </m:sSubPr>
              <m:e>
                <m:r>
                  <w:rPr>
                    <w:rFonts w:ascii="Cambria Math" w:hAnsi="Times New Roman" w:cs="Times New Roman"/>
                    <w:color w:val="000000"/>
                    <w:sz w:val="24"/>
                    <w:szCs w:val="24"/>
                    <w:lang w:val="en-US"/>
                  </w:rPr>
                  <m:t>j</m:t>
                </m:r>
              </m:e>
              <m:sub>
                <m:r>
                  <w:rPr>
                    <w:rFonts w:ascii="Cambria Math" w:hAnsi="Times New Roman" w:cs="Times New Roman"/>
                    <w:color w:val="000000"/>
                    <w:sz w:val="24"/>
                    <w:szCs w:val="24"/>
                  </w:rPr>
                  <m:t>2</m:t>
                </m:r>
              </m:sub>
            </m:sSub>
          </m:sub>
        </m:sSub>
        <m:r>
          <w:rPr>
            <w:rFonts w:ascii="Cambria Math" w:hAnsi="Cambria Math" w:cs="Cambria Math"/>
            <w:color w:val="000000"/>
            <w:sz w:val="24"/>
            <w:szCs w:val="24"/>
          </w:rPr>
          <m:t>∙</m:t>
        </m:r>
        <m:r>
          <w:rPr>
            <w:rFonts w:ascii="Cambria Math" w:hAnsi="Times New Roman" w:cs="Times New Roman"/>
            <w:color w:val="000000"/>
            <w:sz w:val="24"/>
            <w:szCs w:val="24"/>
          </w:rPr>
          <m:t>…</m:t>
        </m:r>
        <m:r>
          <w:rPr>
            <w:rFonts w:ascii="Cambria Math" w:hAnsi="Cambria Math" w:cs="Cambria Math"/>
            <w:color w:val="000000"/>
            <w:sz w:val="24"/>
            <w:szCs w:val="24"/>
          </w:rPr>
          <m:t>∙</m:t>
        </m:r>
        <m:sSub>
          <m:sSubPr>
            <m:ctrlPr>
              <w:rPr>
                <w:rFonts w:ascii="Cambria Math" w:hAnsi="Times New Roman" w:cs="Times New Roman"/>
                <w:i/>
                <w:color w:val="000000"/>
                <w:sz w:val="24"/>
                <w:szCs w:val="24"/>
                <w:lang w:val="en-US"/>
              </w:rPr>
            </m:ctrlPr>
          </m:sSubPr>
          <m:e>
            <m:r>
              <w:rPr>
                <w:rFonts w:ascii="Cambria Math" w:hAnsi="Times New Roman" w:cs="Times New Roman"/>
                <w:color w:val="000000"/>
                <w:sz w:val="24"/>
                <w:szCs w:val="24"/>
                <w:lang w:val="en-US"/>
              </w:rPr>
              <m:t>c</m:t>
            </m:r>
          </m:e>
          <m:sub>
            <m:sSub>
              <m:sSubPr>
                <m:ctrlPr>
                  <w:rPr>
                    <w:rFonts w:ascii="Cambria Math" w:hAnsi="Times New Roman" w:cs="Times New Roman"/>
                    <w:i/>
                    <w:color w:val="000000"/>
                    <w:sz w:val="24"/>
                    <w:szCs w:val="24"/>
                    <w:lang w:val="en-US"/>
                  </w:rPr>
                </m:ctrlPr>
              </m:sSubPr>
              <m:e>
                <m:r>
                  <w:rPr>
                    <w:rFonts w:ascii="Cambria Math" w:hAnsi="Times New Roman" w:cs="Times New Roman"/>
                    <w:color w:val="000000"/>
                    <w:sz w:val="24"/>
                    <w:szCs w:val="24"/>
                    <w:lang w:val="en-US"/>
                  </w:rPr>
                  <m:t>j</m:t>
                </m:r>
              </m:e>
              <m:sub>
                <m:r>
                  <w:rPr>
                    <w:rFonts w:ascii="Cambria Math" w:hAnsi="Times New Roman" w:cs="Times New Roman"/>
                    <w:color w:val="000000"/>
                    <w:sz w:val="24"/>
                    <w:szCs w:val="24"/>
                    <w:lang w:val="en-US"/>
                  </w:rPr>
                  <m:t>n</m:t>
                </m:r>
                <m:r>
                  <w:rPr>
                    <w:rFonts w:ascii="Cambria Math" w:hAnsi="Times New Roman" w:cs="Times New Roman"/>
                    <w:color w:val="000000"/>
                    <w:sz w:val="24"/>
                    <w:szCs w:val="24"/>
                  </w:rPr>
                  <m:t>(</m:t>
                </m:r>
                <m:r>
                  <w:rPr>
                    <w:rFonts w:ascii="Cambria Math" w:hAnsi="Times New Roman" w:cs="Times New Roman"/>
                    <w:color w:val="000000"/>
                    <w:sz w:val="24"/>
                    <w:szCs w:val="24"/>
                    <w:lang w:val="en-US"/>
                  </w:rPr>
                  <m:t>k</m:t>
                </m:r>
                <m:r>
                  <w:rPr>
                    <w:rFonts w:ascii="Cambria Math" w:hAnsi="Times New Roman" w:cs="Times New Roman"/>
                    <w:color w:val="000000"/>
                    <w:sz w:val="24"/>
                    <w:szCs w:val="24"/>
                  </w:rPr>
                  <m:t>)</m:t>
                </m:r>
              </m:sub>
            </m:sSub>
            <m:r>
              <w:rPr>
                <w:rFonts w:ascii="Cambria Math" w:hAnsi="Times New Roman" w:cs="Times New Roman"/>
                <w:color w:val="000000"/>
                <w:sz w:val="24"/>
                <w:szCs w:val="24"/>
                <w:lang w:val="en-US"/>
              </w:rPr>
              <m:t>j</m:t>
            </m:r>
          </m:sub>
        </m:sSub>
      </m:oMath>
      <w:r w:rsidRPr="00955FF3">
        <w:rPr>
          <w:rFonts w:ascii="Times New Roman," w:eastAsia="Times New Roman," w:hAnsi="Times New Roman," w:cs="Times New Roman,"/>
          <w:i/>
          <w:iCs/>
          <w:color w:val="000000"/>
          <w:sz w:val="24"/>
          <w:szCs w:val="24"/>
        </w:rPr>
        <w:t xml:space="preserve">, </w:t>
      </w:r>
      <w:r w:rsidRPr="00955FF3">
        <w:rPr>
          <w:rFonts w:ascii="Times New Roman" w:eastAsiaTheme="minorEastAsia" w:hAnsi="Times New Roman" w:cs="Times New Roman"/>
          <w:i/>
          <w:color w:val="000000"/>
          <w:sz w:val="24"/>
          <w:szCs w:val="24"/>
        </w:rPr>
        <w:tab/>
      </w:r>
      <w:r w:rsidRPr="00955FF3">
        <w:rPr>
          <w:rFonts w:ascii="Times New Roman" w:eastAsiaTheme="minorEastAsia" w:hAnsi="Times New Roman" w:cs="Times New Roman"/>
          <w:i/>
          <w:color w:val="000000"/>
          <w:sz w:val="24"/>
          <w:szCs w:val="24"/>
        </w:rPr>
        <w:tab/>
      </w:r>
      <w:r w:rsidRPr="00955FF3">
        <w:rPr>
          <w:rFonts w:ascii="Times New Roman" w:eastAsiaTheme="minorEastAsia" w:hAnsi="Times New Roman" w:cs="Times New Roman"/>
          <w:i/>
          <w:color w:val="000000"/>
          <w:sz w:val="24"/>
          <w:szCs w:val="24"/>
        </w:rPr>
        <w:tab/>
      </w:r>
      <w:r w:rsidRPr="00955FF3">
        <w:rPr>
          <w:rFonts w:ascii="Times New Roman" w:eastAsiaTheme="minorEastAsia" w:hAnsi="Times New Roman" w:cs="Times New Roman"/>
          <w:i/>
          <w:color w:val="000000"/>
          <w:sz w:val="24"/>
          <w:szCs w:val="24"/>
        </w:rPr>
        <w:tab/>
      </w:r>
      <w:r w:rsidRPr="00955FF3">
        <w:rPr>
          <w:rFonts w:ascii="Times New Roman" w:eastAsiaTheme="minorEastAsia" w:hAnsi="Times New Roman" w:cs="Times New Roman"/>
          <w:i/>
          <w:color w:val="000000"/>
          <w:sz w:val="24"/>
          <w:szCs w:val="24"/>
        </w:rPr>
        <w:tab/>
      </w:r>
      <w:r w:rsidRPr="00955FF3">
        <w:rPr>
          <w:rFonts w:ascii="Times New Roman," w:eastAsia="Times New Roman," w:hAnsi="Times New Roman," w:cs="Times New Roman,"/>
          <w:i/>
          <w:iCs/>
          <w:color w:val="000000"/>
          <w:sz w:val="24"/>
          <w:szCs w:val="24"/>
        </w:rPr>
        <w:t>(1)</w:t>
      </w:r>
    </w:p>
    <w:p w:rsidR="00B55537" w:rsidRPr="004853EB" w:rsidRDefault="004853EB" w:rsidP="00B55537">
      <w:pPr>
        <w:pStyle w:val="ac"/>
        <w:autoSpaceDE w:val="0"/>
        <w:autoSpaceDN w:val="0"/>
        <w:adjustRightInd w:val="0"/>
        <w:spacing w:after="0" w:line="360" w:lineRule="auto"/>
        <w:ind w:hanging="720"/>
        <w:jc w:val="both"/>
        <w:rPr>
          <w:rFonts w:ascii="Times New Roman" w:eastAsiaTheme="minorEastAsia" w:hAnsi="Times New Roman" w:cs="Times New Roman"/>
          <w:i/>
          <w:iCs/>
          <w:color w:val="000000"/>
          <w:sz w:val="24"/>
          <w:szCs w:val="24"/>
        </w:rPr>
      </w:pPr>
      <w:r>
        <w:rPr>
          <w:rFonts w:ascii="Times New Roman," w:eastAsia="Times New Roman," w:hAnsi="Times New Roman," w:cs="Times New Roman,"/>
          <w:i/>
          <w:iCs/>
          <w:color w:val="000000"/>
          <w:sz w:val="24"/>
          <w:szCs w:val="24"/>
        </w:rPr>
        <w:t>или</w:t>
      </w:r>
    </w:p>
    <w:p w:rsidR="00B55537" w:rsidRPr="00955FF3" w:rsidRDefault="00B55537" w:rsidP="00B55537">
      <w:pPr>
        <w:pStyle w:val="ac"/>
        <w:autoSpaceDE w:val="0"/>
        <w:autoSpaceDN w:val="0"/>
        <w:adjustRightInd w:val="0"/>
        <w:spacing w:before="120" w:after="120" w:line="360" w:lineRule="auto"/>
        <w:jc w:val="right"/>
        <w:rPr>
          <w:rFonts w:ascii="Times New Roman" w:eastAsiaTheme="minorEastAsia" w:hAnsi="Times New Roman" w:cs="Times New Roman"/>
          <w:i/>
          <w:color w:val="000000"/>
          <w:sz w:val="24"/>
          <w:szCs w:val="24"/>
        </w:rPr>
      </w:pPr>
      <m:oMath>
        <m:r>
          <w:rPr>
            <w:rFonts w:ascii="Cambria Math" w:hAnsi="Cambria Math" w:cs="Times New Roman"/>
            <w:color w:val="000000"/>
            <w:sz w:val="24"/>
            <w:szCs w:val="24"/>
            <w:lang w:val="en-US"/>
          </w:rPr>
          <m:t>f</m:t>
        </m:r>
        <m:d>
          <m:dPr>
            <m:ctrlPr>
              <w:rPr>
                <w:rFonts w:ascii="Cambria Math" w:hAnsi="Cambria Math" w:cs="Times New Roman"/>
                <w:i/>
                <w:color w:val="000000"/>
                <w:sz w:val="24"/>
                <w:szCs w:val="24"/>
                <w:lang w:val="en-US"/>
              </w:rPr>
            </m:ctrlPr>
          </m:dPr>
          <m:e>
            <m:sSubSup>
              <m:sSubSupPr>
                <m:ctrlPr>
                  <w:rPr>
                    <w:rFonts w:ascii="Cambria Math" w:hAnsi="Cambria Math" w:cs="Times New Roman"/>
                    <w:i/>
                    <w:color w:val="000000"/>
                    <w:sz w:val="24"/>
                    <w:szCs w:val="24"/>
                    <w:lang w:val="en-US"/>
                  </w:rPr>
                </m:ctrlPr>
              </m:sSubSupPr>
              <m:e>
                <m:r>
                  <w:rPr>
                    <w:rFonts w:ascii="Cambria Math" w:hAnsi="Cambria Math" w:cs="Times New Roman"/>
                    <w:color w:val="000000"/>
                    <w:sz w:val="24"/>
                    <w:szCs w:val="24"/>
                    <w:lang w:val="en-US"/>
                  </w:rPr>
                  <m:t>P</m:t>
                </m:r>
              </m:e>
              <m:sub>
                <m:r>
                  <w:rPr>
                    <w:rFonts w:ascii="Cambria Math" w:hAnsi="Cambria Math" w:cs="Times New Roman"/>
                    <w:color w:val="000000"/>
                    <w:sz w:val="24"/>
                    <w:szCs w:val="24"/>
                    <w:lang w:val="en-US"/>
                  </w:rPr>
                  <m:t>k</m:t>
                </m:r>
              </m:sub>
              <m:sup>
                <m:r>
                  <w:rPr>
                    <w:rFonts w:ascii="Cambria Math" w:hAnsi="Cambria Math" w:cs="Times New Roman"/>
                    <w:color w:val="000000"/>
                    <w:sz w:val="24"/>
                    <w:szCs w:val="24"/>
                    <w:lang w:val="en-US"/>
                  </w:rPr>
                  <m:t>ij</m:t>
                </m:r>
              </m:sup>
            </m:sSubSup>
          </m:e>
        </m:d>
        <m:r>
          <w:rPr>
            <w:rFonts w:ascii="Cambria Math" w:hAnsi="Cambria Math" w:cs="Times New Roman"/>
            <w:color w:val="000000"/>
            <w:sz w:val="24"/>
            <w:szCs w:val="24"/>
          </w:rPr>
          <m:t>=</m:t>
        </m:r>
        <m:sSub>
          <m:sSubPr>
            <m:ctrlPr>
              <w:rPr>
                <w:rFonts w:ascii="Cambria Math" w:hAnsi="Times New Roman" w:cs="Times New Roman"/>
                <w:i/>
                <w:color w:val="000000"/>
                <w:sz w:val="24"/>
                <w:szCs w:val="24"/>
                <w:lang w:val="en-US"/>
              </w:rPr>
            </m:ctrlPr>
          </m:sSubPr>
          <m:e>
            <m:r>
              <m:rPr>
                <m:sty m:val="p"/>
              </m:rPr>
              <w:rPr>
                <w:rFonts w:ascii="Cambria Math" w:hAnsi="Times New Roman" w:cs="Times New Roman"/>
                <w:color w:val="000000"/>
                <w:sz w:val="24"/>
                <w:szCs w:val="24"/>
                <w:lang w:val="en-US"/>
              </w:rPr>
              <m:t>min</m:t>
            </m:r>
            <m:r>
              <m:rPr>
                <m:sty m:val="p"/>
              </m:rPr>
              <w:rPr>
                <w:rFonts w:ascii="Cambria Math" w:hAnsi="Cambria Math" w:cs="Cambria Math"/>
                <w:color w:val="000000"/>
                <w:sz w:val="24"/>
                <w:szCs w:val="24"/>
              </w:rPr>
              <m:t>⁡</m:t>
            </m:r>
            <m:r>
              <w:rPr>
                <w:rFonts w:ascii="Cambria Math" w:hAnsi="Times New Roman" w:cs="Times New Roman"/>
                <w:color w:val="000000"/>
                <w:sz w:val="24"/>
                <w:szCs w:val="24"/>
              </w:rPr>
              <m:t>(</m:t>
            </m:r>
            <m:r>
              <w:rPr>
                <w:rFonts w:ascii="Cambria Math" w:hAnsi="Times New Roman" w:cs="Times New Roman"/>
                <w:color w:val="000000"/>
                <w:sz w:val="24"/>
                <w:szCs w:val="24"/>
                <w:lang w:val="en-US"/>
              </w:rPr>
              <m:t>c</m:t>
            </m:r>
          </m:e>
          <m:sub>
            <m:r>
              <w:rPr>
                <w:rFonts w:ascii="Cambria Math" w:hAnsi="Times New Roman" w:cs="Times New Roman"/>
                <w:color w:val="000000"/>
                <w:sz w:val="24"/>
                <w:szCs w:val="24"/>
                <w:lang w:val="en-US"/>
              </w:rPr>
              <m:t>i</m:t>
            </m:r>
            <m:sSub>
              <m:sSubPr>
                <m:ctrlPr>
                  <w:rPr>
                    <w:rFonts w:ascii="Cambria Math" w:hAnsi="Times New Roman" w:cs="Times New Roman"/>
                    <w:i/>
                    <w:color w:val="000000"/>
                    <w:sz w:val="24"/>
                    <w:szCs w:val="24"/>
                    <w:lang w:val="en-US"/>
                  </w:rPr>
                </m:ctrlPr>
              </m:sSubPr>
              <m:e>
                <m:r>
                  <w:rPr>
                    <w:rFonts w:ascii="Cambria Math" w:hAnsi="Times New Roman" w:cs="Times New Roman"/>
                    <w:color w:val="000000"/>
                    <w:sz w:val="24"/>
                    <w:szCs w:val="24"/>
                    <w:lang w:val="en-US"/>
                  </w:rPr>
                  <m:t>j</m:t>
                </m:r>
              </m:e>
              <m:sub>
                <m:r>
                  <w:rPr>
                    <w:rFonts w:ascii="Cambria Math" w:hAnsi="Times New Roman" w:cs="Times New Roman"/>
                    <w:color w:val="000000"/>
                    <w:sz w:val="24"/>
                    <w:szCs w:val="24"/>
                  </w:rPr>
                  <m:t>1</m:t>
                </m:r>
              </m:sub>
            </m:sSub>
          </m:sub>
        </m:sSub>
        <m:r>
          <w:rPr>
            <w:rFonts w:ascii="Cambria Math" w:hAnsi="Cambria Math" w:cs="Cambria Math"/>
            <w:color w:val="000000"/>
            <w:sz w:val="24"/>
            <w:szCs w:val="24"/>
          </w:rPr>
          <m:t>,</m:t>
        </m:r>
        <m:sSub>
          <m:sSubPr>
            <m:ctrlPr>
              <w:rPr>
                <w:rFonts w:ascii="Cambria Math" w:hAnsi="Times New Roman" w:cs="Times New Roman"/>
                <w:i/>
                <w:color w:val="000000"/>
                <w:sz w:val="24"/>
                <w:szCs w:val="24"/>
                <w:lang w:val="en-US"/>
              </w:rPr>
            </m:ctrlPr>
          </m:sSubPr>
          <m:e>
            <m:r>
              <w:rPr>
                <w:rFonts w:ascii="Cambria Math" w:hAnsi="Times New Roman" w:cs="Times New Roman"/>
                <w:color w:val="000000"/>
                <w:sz w:val="24"/>
                <w:szCs w:val="24"/>
                <w:lang w:val="en-US"/>
              </w:rPr>
              <m:t>c</m:t>
            </m:r>
          </m:e>
          <m:sub>
            <m:sSub>
              <m:sSubPr>
                <m:ctrlPr>
                  <w:rPr>
                    <w:rFonts w:ascii="Cambria Math" w:hAnsi="Times New Roman" w:cs="Times New Roman"/>
                    <w:i/>
                    <w:color w:val="000000"/>
                    <w:sz w:val="24"/>
                    <w:szCs w:val="24"/>
                    <w:lang w:val="en-US"/>
                  </w:rPr>
                </m:ctrlPr>
              </m:sSubPr>
              <m:e>
                <m:r>
                  <w:rPr>
                    <w:rFonts w:ascii="Cambria Math" w:hAnsi="Times New Roman" w:cs="Times New Roman"/>
                    <w:color w:val="000000"/>
                    <w:sz w:val="24"/>
                    <w:szCs w:val="24"/>
                    <w:lang w:val="en-US"/>
                  </w:rPr>
                  <m:t>j</m:t>
                </m:r>
              </m:e>
              <m:sub>
                <m:r>
                  <w:rPr>
                    <w:rFonts w:ascii="Cambria Math" w:hAnsi="Times New Roman" w:cs="Times New Roman"/>
                    <w:color w:val="000000"/>
                    <w:sz w:val="24"/>
                    <w:szCs w:val="24"/>
                  </w:rPr>
                  <m:t>1</m:t>
                </m:r>
              </m:sub>
            </m:sSub>
            <m:sSub>
              <m:sSubPr>
                <m:ctrlPr>
                  <w:rPr>
                    <w:rFonts w:ascii="Cambria Math" w:hAnsi="Times New Roman" w:cs="Times New Roman"/>
                    <w:i/>
                    <w:color w:val="000000"/>
                    <w:sz w:val="24"/>
                    <w:szCs w:val="24"/>
                    <w:lang w:val="en-US"/>
                  </w:rPr>
                </m:ctrlPr>
              </m:sSubPr>
              <m:e>
                <m:r>
                  <w:rPr>
                    <w:rFonts w:ascii="Cambria Math" w:hAnsi="Times New Roman" w:cs="Times New Roman"/>
                    <w:color w:val="000000"/>
                    <w:sz w:val="24"/>
                    <w:szCs w:val="24"/>
                    <w:lang w:val="en-US"/>
                  </w:rPr>
                  <m:t>j</m:t>
                </m:r>
              </m:e>
              <m:sub>
                <m:r>
                  <w:rPr>
                    <w:rFonts w:ascii="Cambria Math" w:hAnsi="Times New Roman" w:cs="Times New Roman"/>
                    <w:color w:val="000000"/>
                    <w:sz w:val="24"/>
                    <w:szCs w:val="24"/>
                  </w:rPr>
                  <m:t>2</m:t>
                </m:r>
              </m:sub>
            </m:sSub>
          </m:sub>
        </m:sSub>
        <m:r>
          <w:rPr>
            <w:rFonts w:ascii="Cambria Math" w:hAnsi="Times New Roman" w:cs="Times New Roman"/>
            <w:color w:val="000000"/>
            <w:sz w:val="24"/>
            <w:szCs w:val="24"/>
          </w:rPr>
          <m:t>,</m:t>
        </m:r>
        <m:r>
          <w:rPr>
            <w:rFonts w:ascii="Cambria Math" w:hAnsi="Times New Roman" w:cs="Times New Roman"/>
            <w:color w:val="000000"/>
            <w:sz w:val="24"/>
            <w:szCs w:val="24"/>
          </w:rPr>
          <m:t>…</m:t>
        </m:r>
        <m:r>
          <w:rPr>
            <w:rFonts w:ascii="Cambria Math" w:hAnsi="Cambria Math" w:cs="Cambria Math"/>
            <w:color w:val="000000"/>
            <w:sz w:val="24"/>
            <w:szCs w:val="24"/>
          </w:rPr>
          <m:t>,</m:t>
        </m:r>
        <m:sSub>
          <m:sSubPr>
            <m:ctrlPr>
              <w:rPr>
                <w:rFonts w:ascii="Cambria Math" w:hAnsi="Times New Roman" w:cs="Times New Roman"/>
                <w:i/>
                <w:color w:val="000000"/>
                <w:sz w:val="24"/>
                <w:szCs w:val="24"/>
                <w:lang w:val="en-US"/>
              </w:rPr>
            </m:ctrlPr>
          </m:sSubPr>
          <m:e>
            <m:r>
              <w:rPr>
                <w:rFonts w:ascii="Cambria Math" w:hAnsi="Times New Roman" w:cs="Times New Roman"/>
                <w:color w:val="000000"/>
                <w:sz w:val="24"/>
                <w:szCs w:val="24"/>
                <w:lang w:val="en-US"/>
              </w:rPr>
              <m:t>c</m:t>
            </m:r>
          </m:e>
          <m:sub>
            <m:sSub>
              <m:sSubPr>
                <m:ctrlPr>
                  <w:rPr>
                    <w:rFonts w:ascii="Cambria Math" w:hAnsi="Times New Roman" w:cs="Times New Roman"/>
                    <w:i/>
                    <w:color w:val="000000"/>
                    <w:sz w:val="24"/>
                    <w:szCs w:val="24"/>
                    <w:lang w:val="en-US"/>
                  </w:rPr>
                </m:ctrlPr>
              </m:sSubPr>
              <m:e>
                <m:r>
                  <w:rPr>
                    <w:rFonts w:ascii="Cambria Math" w:hAnsi="Times New Roman" w:cs="Times New Roman"/>
                    <w:color w:val="000000"/>
                    <w:sz w:val="24"/>
                    <w:szCs w:val="24"/>
                    <w:lang w:val="en-US"/>
                  </w:rPr>
                  <m:t>j</m:t>
                </m:r>
              </m:e>
              <m:sub>
                <m:r>
                  <w:rPr>
                    <w:rFonts w:ascii="Cambria Math" w:hAnsi="Times New Roman" w:cs="Times New Roman"/>
                    <w:color w:val="000000"/>
                    <w:sz w:val="24"/>
                    <w:szCs w:val="24"/>
                    <w:lang w:val="en-US"/>
                  </w:rPr>
                  <m:t>n</m:t>
                </m:r>
                <m:r>
                  <w:rPr>
                    <w:rFonts w:ascii="Cambria Math" w:hAnsi="Times New Roman" w:cs="Times New Roman"/>
                    <w:color w:val="000000"/>
                    <w:sz w:val="24"/>
                    <w:szCs w:val="24"/>
                  </w:rPr>
                  <m:t>(</m:t>
                </m:r>
                <m:r>
                  <w:rPr>
                    <w:rFonts w:ascii="Cambria Math" w:hAnsi="Times New Roman" w:cs="Times New Roman"/>
                    <w:color w:val="000000"/>
                    <w:sz w:val="24"/>
                    <w:szCs w:val="24"/>
                    <w:lang w:val="en-US"/>
                  </w:rPr>
                  <m:t>k</m:t>
                </m:r>
                <m:r>
                  <w:rPr>
                    <w:rFonts w:ascii="Cambria Math" w:hAnsi="Times New Roman" w:cs="Times New Roman"/>
                    <w:color w:val="000000"/>
                    <w:sz w:val="24"/>
                    <w:szCs w:val="24"/>
                  </w:rPr>
                  <m:t>)</m:t>
                </m:r>
              </m:sub>
            </m:sSub>
            <m:r>
              <w:rPr>
                <w:rFonts w:ascii="Cambria Math" w:hAnsi="Times New Roman" w:cs="Times New Roman"/>
                <w:color w:val="000000"/>
                <w:sz w:val="24"/>
                <w:szCs w:val="24"/>
                <w:lang w:val="en-US"/>
              </w:rPr>
              <m:t>j</m:t>
            </m:r>
          </m:sub>
        </m:sSub>
        <m:r>
          <w:rPr>
            <w:rFonts w:ascii="Cambria Math" w:hAnsi="Times New Roman" w:cs="Times New Roman"/>
            <w:color w:val="000000"/>
            <w:sz w:val="24"/>
            <w:szCs w:val="24"/>
          </w:rPr>
          <m:t>)</m:t>
        </m:r>
      </m:oMath>
      <w:r w:rsidRPr="00955FF3">
        <w:rPr>
          <w:rFonts w:ascii="Times New Roman," w:eastAsia="Times New Roman," w:hAnsi="Times New Roman," w:cs="Times New Roman,"/>
          <w:i/>
          <w:iCs/>
          <w:color w:val="000000"/>
          <w:sz w:val="24"/>
          <w:szCs w:val="24"/>
        </w:rPr>
        <w:t xml:space="preserve">, </w:t>
      </w:r>
      <w:r w:rsidRPr="00955FF3">
        <w:rPr>
          <w:rFonts w:ascii="Times New Roman" w:eastAsiaTheme="minorEastAsia" w:hAnsi="Times New Roman" w:cs="Times New Roman"/>
          <w:i/>
          <w:color w:val="000000"/>
          <w:sz w:val="24"/>
          <w:szCs w:val="24"/>
        </w:rPr>
        <w:tab/>
      </w:r>
      <w:r w:rsidRPr="00955FF3">
        <w:rPr>
          <w:rFonts w:ascii="Times New Roman" w:eastAsiaTheme="minorEastAsia" w:hAnsi="Times New Roman" w:cs="Times New Roman"/>
          <w:i/>
          <w:color w:val="000000"/>
          <w:sz w:val="24"/>
          <w:szCs w:val="24"/>
        </w:rPr>
        <w:tab/>
      </w:r>
      <w:r w:rsidRPr="00955FF3">
        <w:rPr>
          <w:rFonts w:ascii="Times New Roman" w:eastAsiaTheme="minorEastAsia" w:hAnsi="Times New Roman" w:cs="Times New Roman"/>
          <w:i/>
          <w:color w:val="000000"/>
          <w:sz w:val="24"/>
          <w:szCs w:val="24"/>
        </w:rPr>
        <w:tab/>
      </w:r>
      <w:r w:rsidRPr="00955FF3">
        <w:rPr>
          <w:rFonts w:ascii="Times New Roman" w:eastAsiaTheme="minorEastAsia" w:hAnsi="Times New Roman" w:cs="Times New Roman"/>
          <w:i/>
          <w:color w:val="000000"/>
          <w:sz w:val="24"/>
          <w:szCs w:val="24"/>
        </w:rPr>
        <w:tab/>
      </w:r>
      <w:r w:rsidRPr="00955FF3">
        <w:rPr>
          <w:rFonts w:ascii="Times New Roman," w:eastAsia="Times New Roman," w:hAnsi="Times New Roman," w:cs="Times New Roman,"/>
          <w:i/>
          <w:iCs/>
          <w:color w:val="000000"/>
          <w:sz w:val="24"/>
          <w:szCs w:val="24"/>
        </w:rPr>
        <w:t>(2)</w:t>
      </w:r>
    </w:p>
    <w:p w:rsidR="00B55537" w:rsidRPr="004853EB" w:rsidRDefault="004853EB" w:rsidP="00B5553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где</w:t>
      </w:r>
      <w:r w:rsidR="00B55537" w:rsidRPr="004853EB">
        <w:rPr>
          <w:rFonts w:ascii="Times New Roman," w:eastAsia="Times New Roman," w:hAnsi="Times New Roman," w:cs="Times New Roman,"/>
          <w:color w:val="000000"/>
          <w:sz w:val="24"/>
          <w:szCs w:val="24"/>
        </w:rPr>
        <w:t xml:space="preserve"> </w:t>
      </w:r>
      <w:r w:rsidR="00B55537" w:rsidRPr="00780642">
        <w:rPr>
          <w:rFonts w:ascii="Times New Roman," w:eastAsia="Times New Roman," w:hAnsi="Times New Roman," w:cs="Times New Roman,"/>
          <w:i/>
          <w:iCs/>
          <w:color w:val="000000"/>
          <w:sz w:val="24"/>
          <w:szCs w:val="24"/>
          <w:lang w:val="en-US"/>
        </w:rPr>
        <w:t>j</w:t>
      </w:r>
      <w:r w:rsidR="00B55537" w:rsidRPr="004853EB">
        <w:rPr>
          <w:rFonts w:ascii="Times New Roman," w:eastAsia="Times New Roman," w:hAnsi="Times New Roman," w:cs="Times New Roman,"/>
          <w:i/>
          <w:iCs/>
          <w:color w:val="000000"/>
          <w:sz w:val="24"/>
          <w:szCs w:val="24"/>
          <w:vertAlign w:val="subscript"/>
        </w:rPr>
        <w:t>1</w:t>
      </w:r>
      <w:r w:rsidR="00B55537" w:rsidRPr="004853EB">
        <w:rPr>
          <w:rFonts w:ascii="Times New Roman," w:eastAsia="Times New Roman," w:hAnsi="Times New Roman," w:cs="Times New Roman,"/>
          <w:i/>
          <w:iCs/>
          <w:color w:val="000000"/>
          <w:sz w:val="24"/>
          <w:szCs w:val="24"/>
        </w:rPr>
        <w:t xml:space="preserve">, </w:t>
      </w:r>
      <w:r w:rsidR="00B55537" w:rsidRPr="00780642">
        <w:rPr>
          <w:rFonts w:ascii="Times New Roman," w:eastAsia="Times New Roman," w:hAnsi="Times New Roman," w:cs="Times New Roman,"/>
          <w:i/>
          <w:iCs/>
          <w:color w:val="000000"/>
          <w:sz w:val="24"/>
          <w:szCs w:val="24"/>
          <w:lang w:val="en-US"/>
        </w:rPr>
        <w:t>j</w:t>
      </w:r>
      <w:r w:rsidR="00B55537" w:rsidRPr="004853EB">
        <w:rPr>
          <w:rFonts w:ascii="Times New Roman," w:eastAsia="Times New Roman," w:hAnsi="Times New Roman," w:cs="Times New Roman,"/>
          <w:i/>
          <w:iCs/>
          <w:color w:val="000000"/>
          <w:sz w:val="24"/>
          <w:szCs w:val="24"/>
          <w:vertAlign w:val="subscript"/>
        </w:rPr>
        <w:t>2</w:t>
      </w:r>
      <w:r w:rsidR="00B55537" w:rsidRPr="004853EB">
        <w:rPr>
          <w:rFonts w:ascii="Times New Roman," w:eastAsia="Times New Roman," w:hAnsi="Times New Roman," w:cs="Times New Roman,"/>
          <w:i/>
          <w:iCs/>
          <w:color w:val="000000"/>
          <w:sz w:val="24"/>
          <w:szCs w:val="24"/>
        </w:rPr>
        <w:t>,…,</w:t>
      </w:r>
      <w:r w:rsidR="00B55537" w:rsidRPr="004853EB">
        <w:t xml:space="preserve"> </w:t>
      </w:r>
      <w:proofErr w:type="spellStart"/>
      <w:r w:rsidR="00B55537" w:rsidRPr="00780642">
        <w:rPr>
          <w:rFonts w:ascii="Times New Roman," w:eastAsia="Times New Roman," w:hAnsi="Times New Roman," w:cs="Times New Roman,"/>
          <w:i/>
          <w:iCs/>
          <w:color w:val="000000"/>
          <w:sz w:val="24"/>
          <w:szCs w:val="24"/>
          <w:lang w:val="en-US"/>
        </w:rPr>
        <w:t>j</w:t>
      </w:r>
      <w:r w:rsidR="00B55537" w:rsidRPr="00780642">
        <w:rPr>
          <w:rFonts w:ascii="Times New Roman," w:eastAsia="Times New Roman," w:hAnsi="Times New Roman," w:cs="Times New Roman,"/>
          <w:i/>
          <w:iCs/>
          <w:color w:val="000000"/>
          <w:sz w:val="24"/>
          <w:szCs w:val="24"/>
          <w:vertAlign w:val="subscript"/>
          <w:lang w:val="en-US"/>
        </w:rPr>
        <w:t>n</w:t>
      </w:r>
      <w:proofErr w:type="spellEnd"/>
      <w:r w:rsidR="00B55537" w:rsidRPr="004853EB">
        <w:rPr>
          <w:rFonts w:ascii="Times New Roman," w:eastAsia="Times New Roman," w:hAnsi="Times New Roman," w:cs="Times New Roman,"/>
          <w:i/>
          <w:iCs/>
          <w:color w:val="000000"/>
          <w:sz w:val="24"/>
          <w:szCs w:val="24"/>
          <w:vertAlign w:val="subscript"/>
        </w:rPr>
        <w:t>(</w:t>
      </w:r>
      <w:r w:rsidR="00B55537" w:rsidRPr="00780642">
        <w:rPr>
          <w:rFonts w:ascii="Times New Roman," w:eastAsia="Times New Roman," w:hAnsi="Times New Roman," w:cs="Times New Roman,"/>
          <w:i/>
          <w:iCs/>
          <w:color w:val="000000"/>
          <w:sz w:val="24"/>
          <w:szCs w:val="24"/>
          <w:vertAlign w:val="subscript"/>
          <w:lang w:val="en-US"/>
        </w:rPr>
        <w:t>k</w:t>
      </w:r>
      <w:r w:rsidR="00B55537" w:rsidRPr="004853EB">
        <w:rPr>
          <w:rFonts w:ascii="Times New Roman," w:eastAsia="Times New Roman," w:hAnsi="Times New Roman," w:cs="Times New Roman,"/>
          <w:i/>
          <w:iCs/>
          <w:color w:val="000000"/>
          <w:sz w:val="24"/>
          <w:szCs w:val="24"/>
          <w:vertAlign w:val="subscript"/>
        </w:rPr>
        <w:t>)</w:t>
      </w:r>
      <w:r w:rsidR="00B55537" w:rsidRPr="004853EB">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lang w:eastAsia="ru-RU"/>
        </w:rPr>
        <w:t>упорядоченная</w:t>
      </w:r>
      <w:r w:rsidRPr="004853E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последовательность</w:t>
      </w:r>
      <w:r w:rsidRPr="004853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которая</w:t>
      </w:r>
      <w:r w:rsidRPr="004853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дает</w:t>
      </w:r>
      <w:r w:rsidRPr="004853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нам</w:t>
      </w:r>
      <w:r w:rsidRPr="004853EB">
        <w:rPr>
          <w:rFonts w:ascii="Times New Roman" w:eastAsia="Times New Roman" w:hAnsi="Times New Roman" w:cs="Times New Roman"/>
          <w:color w:val="000000"/>
          <w:sz w:val="24"/>
          <w:szCs w:val="24"/>
        </w:rPr>
        <w:t xml:space="preserve"> </w:t>
      </w:r>
      <w:r w:rsidRPr="004853EB">
        <w:rPr>
          <w:rFonts w:ascii="Times New Roman" w:eastAsia="Times New Roman" w:hAnsi="Times New Roman" w:cs="Times New Roman"/>
          <w:i/>
          <w:iCs/>
          <w:color w:val="000000"/>
          <w:sz w:val="24"/>
          <w:szCs w:val="24"/>
        </w:rPr>
        <w:t xml:space="preserve"> </w:t>
      </w:r>
      <w:r w:rsidRPr="00780642">
        <w:rPr>
          <w:rFonts w:ascii="Times New Roman" w:eastAsia="Times New Roman" w:hAnsi="Times New Roman" w:cs="Times New Roman"/>
          <w:i/>
          <w:iCs/>
          <w:color w:val="000000"/>
          <w:sz w:val="24"/>
          <w:szCs w:val="24"/>
          <w:lang w:val="en-US"/>
        </w:rPr>
        <w:t>ρ</w:t>
      </w:r>
      <w:r w:rsidRPr="004853EB">
        <w:rPr>
          <w:rFonts w:ascii="Times New Roman" w:eastAsia="Times New Roman" w:hAnsi="Times New Roman" w:cs="Times New Roman"/>
          <w:color w:val="000000"/>
          <w:sz w:val="24"/>
          <w:szCs w:val="24"/>
        </w:rPr>
        <w:t>-</w:t>
      </w:r>
      <w:r w:rsidRPr="00780642">
        <w:rPr>
          <w:rFonts w:ascii="Times New Roman" w:eastAsia="Times New Roman" w:hAnsi="Times New Roman" w:cs="Times New Roman"/>
          <w:sz w:val="24"/>
          <w:szCs w:val="24"/>
          <w:lang w:val="en-US"/>
        </w:rPr>
        <w:t>path</w:t>
      </w:r>
      <w:r w:rsidRPr="004853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путь</w:t>
      </w:r>
      <w:r w:rsidRPr="004853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длиной</w:t>
      </w:r>
      <w:r w:rsidRPr="004853EB">
        <w:rPr>
          <w:rFonts w:ascii="Times New Roman" w:eastAsia="Times New Roman" w:hAnsi="Times New Roman" w:cs="Times New Roman"/>
          <w:sz w:val="24"/>
          <w:szCs w:val="24"/>
        </w:rPr>
        <w:t xml:space="preserve"> </w:t>
      </w:r>
      <w:r w:rsidRPr="00780642">
        <w:rPr>
          <w:rFonts w:ascii="Times New Roman" w:eastAsia="Times New Roman" w:hAnsi="Times New Roman" w:cs="Times New Roman"/>
          <w:sz w:val="24"/>
          <w:szCs w:val="24"/>
          <w:lang w:val="en-US"/>
        </w:rPr>
        <w:t>k</w:t>
      </w:r>
      <w:r w:rsidRPr="004853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w:t>
      </w:r>
      <w:r w:rsidR="00B55537" w:rsidRPr="004853EB">
        <w:rPr>
          <w:rFonts w:ascii="Times New Roman" w:eastAsia="Times New Roman" w:hAnsi="Times New Roman" w:cs="Times New Roman"/>
          <w:color w:val="000000"/>
          <w:sz w:val="24"/>
          <w:szCs w:val="24"/>
        </w:rPr>
        <w:t xml:space="preserve"> </w:t>
      </w:r>
      <w:proofErr w:type="spellStart"/>
      <w:r w:rsidR="00B55537" w:rsidRPr="00780642">
        <w:rPr>
          <w:rFonts w:ascii="Times New Roman" w:eastAsia="Times New Roman" w:hAnsi="Times New Roman" w:cs="Times New Roman"/>
          <w:i/>
          <w:iCs/>
          <w:color w:val="000000"/>
          <w:sz w:val="24"/>
          <w:szCs w:val="24"/>
          <w:lang w:val="en-US"/>
        </w:rPr>
        <w:t>i</w:t>
      </w:r>
      <w:proofErr w:type="spellEnd"/>
      <w:r w:rsidR="00B55537" w:rsidRPr="004853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B55537" w:rsidRPr="004853EB">
        <w:rPr>
          <w:rFonts w:ascii="Times New Roman" w:eastAsia="Times New Roman" w:hAnsi="Times New Roman" w:cs="Times New Roman"/>
          <w:color w:val="000000"/>
          <w:sz w:val="24"/>
          <w:szCs w:val="24"/>
        </w:rPr>
        <w:t xml:space="preserve"> </w:t>
      </w:r>
      <w:r w:rsidR="00B55537" w:rsidRPr="00780642">
        <w:rPr>
          <w:rFonts w:ascii="Times New Roman" w:eastAsia="Times New Roman" w:hAnsi="Times New Roman" w:cs="Times New Roman"/>
          <w:i/>
          <w:iCs/>
          <w:color w:val="000000"/>
          <w:sz w:val="24"/>
          <w:szCs w:val="24"/>
          <w:lang w:val="en-US"/>
        </w:rPr>
        <w:t>j</w:t>
      </w:r>
      <w:r w:rsidR="00B55537" w:rsidRPr="004853EB">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и</w:t>
      </w:r>
      <w:r w:rsidR="00B55537" w:rsidRPr="004853EB">
        <w:rPr>
          <w:rFonts w:ascii="Times New Roman" w:eastAsia="Times New Roman" w:hAnsi="Times New Roman" w:cs="Times New Roman"/>
          <w:color w:val="000000"/>
          <w:sz w:val="24"/>
          <w:szCs w:val="24"/>
        </w:rPr>
        <w:t xml:space="preserve"> </w:t>
      </w:r>
      <w:r w:rsidR="00B55537" w:rsidRPr="00780642">
        <w:rPr>
          <w:rFonts w:ascii="Times New Roman" w:eastAsia="Times New Roman" w:hAnsi="Times New Roman" w:cs="Times New Roman"/>
          <w:i/>
          <w:iCs/>
          <w:color w:val="000000"/>
          <w:sz w:val="24"/>
          <w:szCs w:val="24"/>
          <w:lang w:val="en-US"/>
        </w:rPr>
        <w:t>n</w:t>
      </w:r>
      <w:r w:rsidR="00B55537" w:rsidRPr="004853EB">
        <w:rPr>
          <w:rFonts w:ascii="Times New Roman" w:eastAsia="Times New Roman" w:hAnsi="Times New Roman" w:cs="Times New Roman"/>
          <w:i/>
          <w:iCs/>
          <w:color w:val="000000"/>
          <w:sz w:val="24"/>
          <w:szCs w:val="24"/>
        </w:rPr>
        <w:t>(</w:t>
      </w:r>
      <w:r w:rsidR="00B55537" w:rsidRPr="00780642">
        <w:rPr>
          <w:rFonts w:ascii="Times New Roman" w:eastAsia="Times New Roman" w:hAnsi="Times New Roman" w:cs="Times New Roman"/>
          <w:i/>
          <w:iCs/>
          <w:color w:val="000000"/>
          <w:sz w:val="24"/>
          <w:szCs w:val="24"/>
          <w:lang w:val="en-US"/>
        </w:rPr>
        <w:t>k</w:t>
      </w:r>
      <w:r w:rsidR="00B55537" w:rsidRPr="004853EB">
        <w:rPr>
          <w:rFonts w:ascii="Times New Roman" w:eastAsia="Times New Roman" w:hAnsi="Times New Roman" w:cs="Times New Roman"/>
          <w:i/>
          <w:iCs/>
          <w:color w:val="000000"/>
          <w:sz w:val="24"/>
          <w:szCs w:val="24"/>
        </w:rPr>
        <w:t>)</w:t>
      </w:r>
      <w:r w:rsidR="00B55537" w:rsidRPr="004853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это длина этой величины</w:t>
      </w:r>
      <w:r w:rsidR="00B55537" w:rsidRPr="004853EB">
        <w:rPr>
          <w:rFonts w:ascii="Times New Roman" w:eastAsia="Times New Roman" w:hAnsi="Times New Roman" w:cs="Times New Roman"/>
          <w:color w:val="000000"/>
          <w:sz w:val="24"/>
          <w:szCs w:val="24"/>
        </w:rPr>
        <w:t xml:space="preserve"> (</w:t>
      </w:r>
      <m:oMath>
        <m:r>
          <w:rPr>
            <w:rFonts w:ascii="Cambria Math" w:hAnsi="Cambria Math" w:cs="Times New Roman"/>
            <w:color w:val="000000"/>
            <w:sz w:val="24"/>
            <w:szCs w:val="24"/>
            <w:lang w:val="en-US"/>
          </w:rPr>
          <m:t>n</m:t>
        </m:r>
        <m:r>
          <w:rPr>
            <w:rFonts w:ascii="Cambria Math" w:hAnsi="Cambria Math" w:cs="Times New Roman"/>
            <w:color w:val="000000"/>
            <w:sz w:val="24"/>
            <w:szCs w:val="24"/>
          </w:rPr>
          <m:t>(</m:t>
        </m:r>
        <m:r>
          <w:rPr>
            <w:rFonts w:ascii="Cambria Math" w:hAnsi="Cambria Math" w:cs="Times New Roman"/>
            <w:color w:val="000000"/>
            <w:sz w:val="24"/>
            <w:szCs w:val="24"/>
            <w:lang w:val="en-US"/>
          </w:rPr>
          <m:t>k</m:t>
        </m:r>
        <m:r>
          <w:rPr>
            <w:rFonts w:ascii="Cambria Math" w:hAnsi="Cambria Math" w:cs="Times New Roman"/>
            <w:color w:val="000000"/>
            <w:sz w:val="24"/>
            <w:szCs w:val="24"/>
          </w:rPr>
          <m:t>)=</m:t>
        </m:r>
        <m:r>
          <w:rPr>
            <w:rFonts w:ascii="Cambria Math" w:eastAsiaTheme="minorEastAsia" w:hAnsi="Cambria Math" w:cs="Times New Roman"/>
            <w:color w:val="000000"/>
            <w:sz w:val="24"/>
            <w:szCs w:val="24"/>
          </w:rPr>
          <m:t>|</m:t>
        </m:r>
        <m:sSubSup>
          <m:sSubSupPr>
            <m:ctrlPr>
              <w:rPr>
                <w:rFonts w:ascii="Cambria Math" w:hAnsi="Cambria Math" w:cs="Times New Roman"/>
                <w:i/>
                <w:color w:val="000000"/>
                <w:sz w:val="24"/>
                <w:szCs w:val="24"/>
                <w:lang w:val="en-US"/>
              </w:rPr>
            </m:ctrlPr>
          </m:sSubSupPr>
          <m:e>
            <m:r>
              <w:rPr>
                <w:rFonts w:ascii="Cambria Math" w:hAnsi="Cambria Math" w:cs="Times New Roman"/>
                <w:color w:val="000000"/>
                <w:sz w:val="24"/>
                <w:szCs w:val="24"/>
                <w:lang w:val="en-US"/>
              </w:rPr>
              <m:t>P</m:t>
            </m:r>
          </m:e>
          <m:sub>
            <m:r>
              <w:rPr>
                <w:rFonts w:ascii="Cambria Math" w:hAnsi="Cambria Math" w:cs="Times New Roman"/>
                <w:color w:val="000000"/>
                <w:sz w:val="24"/>
                <w:szCs w:val="24"/>
                <w:lang w:val="en-US"/>
              </w:rPr>
              <m:t>k</m:t>
            </m:r>
          </m:sub>
          <m:sup>
            <m:r>
              <w:rPr>
                <w:rFonts w:ascii="Cambria Math" w:hAnsi="Cambria Math" w:cs="Times New Roman"/>
                <w:color w:val="000000"/>
                <w:sz w:val="24"/>
                <w:szCs w:val="24"/>
                <w:lang w:val="en-US"/>
              </w:rPr>
              <m:t>ij</m:t>
            </m:r>
          </m:sup>
        </m:sSubSup>
        <m:r>
          <w:rPr>
            <w:rFonts w:ascii="Cambria Math" w:eastAsiaTheme="minorEastAsia" w:hAnsi="Cambria Math" w:cs="Times New Roman"/>
            <w:color w:val="000000"/>
            <w:sz w:val="24"/>
            <w:szCs w:val="24"/>
          </w:rPr>
          <m:t>|</m:t>
        </m:r>
      </m:oMath>
      <w:r w:rsidR="00B55537" w:rsidRPr="004853EB">
        <w:rPr>
          <w:rFonts w:ascii="Times New Roman" w:eastAsia="Times New Roman" w:hAnsi="Times New Roman" w:cs="Times New Roman"/>
          <w:color w:val="000000"/>
          <w:sz w:val="24"/>
          <w:szCs w:val="24"/>
        </w:rPr>
        <w:t xml:space="preserve">). </w:t>
      </w:r>
    </w:p>
    <w:p w:rsidR="00B55537" w:rsidRDefault="00BB08E9" w:rsidP="00B55537">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Формулы</w:t>
      </w:r>
      <w:r w:rsidR="00B55537" w:rsidRPr="00BB08E9">
        <w:rPr>
          <w:rFonts w:ascii="Times New Roman" w:eastAsia="Times New Roman" w:hAnsi="Times New Roman" w:cs="Times New Roman"/>
          <w:color w:val="000000"/>
          <w:sz w:val="24"/>
          <w:szCs w:val="24"/>
        </w:rPr>
        <w:t xml:space="preserve"> (1) </w:t>
      </w:r>
      <w:r>
        <w:rPr>
          <w:rFonts w:ascii="Times New Roman" w:eastAsia="Times New Roman" w:hAnsi="Times New Roman" w:cs="Times New Roman"/>
          <w:color w:val="000000"/>
          <w:sz w:val="24"/>
          <w:szCs w:val="24"/>
        </w:rPr>
        <w:t>и</w:t>
      </w:r>
      <w:r w:rsidR="00B55537" w:rsidRPr="00BB08E9">
        <w:rPr>
          <w:rFonts w:ascii="Times New Roman" w:eastAsia="Times New Roman" w:hAnsi="Times New Roman" w:cs="Times New Roman"/>
          <w:color w:val="000000"/>
          <w:sz w:val="24"/>
          <w:szCs w:val="24"/>
        </w:rPr>
        <w:t xml:space="preserve"> (2) </w:t>
      </w:r>
      <w:r>
        <w:rPr>
          <w:rFonts w:ascii="Times New Roman" w:eastAsia="Times New Roman" w:hAnsi="Times New Roman" w:cs="Times New Roman"/>
          <w:color w:val="000000"/>
          <w:sz w:val="24"/>
          <w:szCs w:val="24"/>
        </w:rPr>
        <w:t>могут быть интерпретированы следующим образом</w:t>
      </w:r>
      <w:r w:rsidR="00B55537" w:rsidRPr="00BB08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Согласно</w:t>
      </w:r>
      <w:r w:rsidRPr="00BB08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формуле</w:t>
      </w:r>
      <w:r w:rsidRPr="00BB08E9">
        <w:rPr>
          <w:rFonts w:ascii="Times New Roman" w:eastAsia="Times New Roman" w:hAnsi="Times New Roman" w:cs="Times New Roman"/>
          <w:color w:val="000000"/>
          <w:sz w:val="24"/>
          <w:szCs w:val="24"/>
        </w:rPr>
        <w:t xml:space="preserve"> </w:t>
      </w:r>
      <w:r w:rsidR="00B55537" w:rsidRPr="00BB08E9">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совокупное</w:t>
      </w:r>
      <w:r w:rsidRPr="00BB08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влияние</w:t>
      </w:r>
      <w:r w:rsidRPr="00BB08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элемента</w:t>
      </w:r>
      <w:r w:rsidR="00B55537" w:rsidRPr="00BB08E9">
        <w:rPr>
          <w:rFonts w:ascii="Times New Roman" w:eastAsia="Times New Roman" w:hAnsi="Times New Roman" w:cs="Times New Roman"/>
          <w:color w:val="000000"/>
          <w:sz w:val="24"/>
          <w:szCs w:val="24"/>
        </w:rPr>
        <w:t xml:space="preserve"> </w:t>
      </w:r>
      <w:r w:rsidR="00B55537" w:rsidRPr="00780642">
        <w:rPr>
          <w:rFonts w:ascii="Times New Roman" w:eastAsia="Times New Roman" w:hAnsi="Times New Roman" w:cs="Times New Roman"/>
          <w:i/>
          <w:iCs/>
          <w:sz w:val="24"/>
          <w:szCs w:val="24"/>
          <w:lang w:val="en-US"/>
        </w:rPr>
        <w:t>j</w:t>
      </w:r>
      <w:r w:rsidR="00B55537" w:rsidRPr="00BB08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Pr="00BB08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элемент</w:t>
      </w:r>
      <w:r w:rsidR="00B55537" w:rsidRPr="00BB08E9">
        <w:rPr>
          <w:rFonts w:ascii="Times New Roman" w:eastAsia="Times New Roman" w:hAnsi="Times New Roman" w:cs="Times New Roman"/>
          <w:sz w:val="24"/>
          <w:szCs w:val="24"/>
        </w:rPr>
        <w:t xml:space="preserve"> </w:t>
      </w:r>
      <w:proofErr w:type="spellStart"/>
      <w:r w:rsidR="00B55537" w:rsidRPr="00780642">
        <w:rPr>
          <w:rFonts w:ascii="Times New Roman" w:eastAsia="Times New Roman" w:hAnsi="Times New Roman" w:cs="Times New Roman"/>
          <w:i/>
          <w:iCs/>
          <w:sz w:val="24"/>
          <w:szCs w:val="24"/>
          <w:lang w:val="en-US"/>
        </w:rPr>
        <w:t>i</w:t>
      </w:r>
      <w:proofErr w:type="spellEnd"/>
      <w:r w:rsidR="00B55537" w:rsidRPr="00BB08E9">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нам</w:t>
      </w:r>
      <w:r w:rsidRPr="00BB08E9">
        <w:rPr>
          <w:rFonts w:ascii="Times New Roman" w:eastAsia="Times New Roman" w:hAnsi="Times New Roman" w:cs="Times New Roman"/>
          <w:color w:val="000000"/>
          <w:sz w:val="24"/>
          <w:szCs w:val="24"/>
        </w:rPr>
        <w:t xml:space="preserve"> </w:t>
      </w:r>
      <w:r w:rsidRPr="00BB08E9">
        <w:rPr>
          <w:rFonts w:ascii="Times New Roman" w:eastAsia="Times New Roman" w:hAnsi="Times New Roman" w:cs="Times New Roman"/>
          <w:i/>
          <w:iCs/>
          <w:color w:val="000000"/>
          <w:sz w:val="24"/>
          <w:szCs w:val="24"/>
        </w:rPr>
        <w:t xml:space="preserve"> </w:t>
      </w:r>
      <w:r w:rsidRPr="00780642">
        <w:rPr>
          <w:rFonts w:ascii="Times New Roman" w:eastAsia="Times New Roman" w:hAnsi="Times New Roman" w:cs="Times New Roman"/>
          <w:i/>
          <w:iCs/>
          <w:color w:val="000000"/>
          <w:sz w:val="24"/>
          <w:szCs w:val="24"/>
          <w:lang w:val="en-US"/>
        </w:rPr>
        <w:t>ρ</w:t>
      </w:r>
      <w:r w:rsidRPr="00BB08E9">
        <w:rPr>
          <w:rFonts w:ascii="Times New Roman" w:eastAsia="Times New Roman" w:hAnsi="Times New Roman" w:cs="Times New Roman"/>
          <w:color w:val="000000"/>
          <w:sz w:val="24"/>
          <w:szCs w:val="24"/>
        </w:rPr>
        <w:t>-</w:t>
      </w:r>
      <w:r w:rsidRPr="00780642">
        <w:rPr>
          <w:rFonts w:ascii="Times New Roman" w:eastAsia="Times New Roman" w:hAnsi="Times New Roman" w:cs="Times New Roman"/>
          <w:sz w:val="24"/>
          <w:szCs w:val="24"/>
          <w:lang w:val="en-US"/>
        </w:rPr>
        <w:t>path</w:t>
      </w:r>
      <w:r w:rsidRPr="00BB08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путь</w:t>
      </w:r>
      <w:r w:rsidRPr="00BB08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длиной</w:t>
      </w:r>
      <w:r w:rsidRPr="00BB08E9">
        <w:rPr>
          <w:rFonts w:ascii="Times New Roman" w:eastAsia="Times New Roman" w:hAnsi="Times New Roman" w:cs="Times New Roman"/>
          <w:sz w:val="24"/>
          <w:szCs w:val="24"/>
        </w:rPr>
        <w:t xml:space="preserve"> </w:t>
      </w:r>
      <w:r w:rsidRPr="00780642">
        <w:rPr>
          <w:rFonts w:ascii="Times New Roman" w:eastAsia="Times New Roman" w:hAnsi="Times New Roman" w:cs="Times New Roman"/>
          <w:sz w:val="24"/>
          <w:szCs w:val="24"/>
          <w:lang w:val="en-US"/>
        </w:rPr>
        <w:t>k</w:t>
      </w:r>
      <w:r w:rsidR="00B55537" w:rsidRPr="00BB08E9">
        <w:rPr>
          <w:rFonts w:ascii="Times New Roman" w:eastAsia="Times New Roman" w:hAnsi="Times New Roman" w:cs="Times New Roman"/>
          <w:sz w:val="24"/>
          <w:szCs w:val="24"/>
        </w:rPr>
        <w:t xml:space="preserve"> </w:t>
      </w:r>
      <m:oMath>
        <m:sSubSup>
          <m:sSubSupPr>
            <m:ctrlPr>
              <w:rPr>
                <w:rFonts w:ascii="Cambria Math" w:hAnsi="Cambria Math" w:cs="Times New Roman"/>
                <w:i/>
                <w:color w:val="000000"/>
                <w:sz w:val="24"/>
                <w:szCs w:val="24"/>
                <w:lang w:val="en-US"/>
              </w:rPr>
            </m:ctrlPr>
          </m:sSubSupPr>
          <m:e>
            <m:r>
              <w:rPr>
                <w:rFonts w:ascii="Cambria Math" w:hAnsi="Cambria Math" w:cs="Times New Roman"/>
                <w:color w:val="000000"/>
                <w:sz w:val="24"/>
                <w:szCs w:val="24"/>
                <w:lang w:val="en-US"/>
              </w:rPr>
              <m:t>P</m:t>
            </m:r>
          </m:e>
          <m:sub>
            <m:r>
              <w:rPr>
                <w:rFonts w:ascii="Cambria Math" w:hAnsi="Cambria Math" w:cs="Times New Roman"/>
                <w:color w:val="000000"/>
                <w:sz w:val="24"/>
                <w:szCs w:val="24"/>
                <w:lang w:val="en-US"/>
              </w:rPr>
              <m:t>k</m:t>
            </m:r>
          </m:sub>
          <m:sup>
            <m:r>
              <w:rPr>
                <w:rFonts w:ascii="Cambria Math" w:hAnsi="Cambria Math" w:cs="Times New Roman"/>
                <w:color w:val="000000"/>
                <w:sz w:val="24"/>
                <w:szCs w:val="24"/>
                <w:lang w:val="en-US"/>
              </w:rPr>
              <m:t>ij</m:t>
            </m:r>
          </m:sup>
        </m:sSubSup>
      </m:oMath>
      <w:r w:rsidR="00B55537" w:rsidRPr="00BB08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рассчитывается</w:t>
      </w:r>
      <w:r w:rsidRPr="00BB08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Pr="00BB08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учетом</w:t>
      </w:r>
      <w:r w:rsidRPr="00BB08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всех</w:t>
      </w:r>
      <w:r w:rsidRPr="00BB08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прямых</w:t>
      </w:r>
      <w:r w:rsidRPr="00BB08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влияний</w:t>
      </w:r>
      <w:r w:rsidRPr="00BB08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между</w:t>
      </w:r>
      <w:r w:rsidRPr="00BB08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элементами</w:t>
      </w:r>
      <w:r w:rsidRPr="00BB08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Pr="00BB08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этом</w:t>
      </w:r>
      <w:r w:rsidRPr="00BB08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пути</w:t>
      </w:r>
      <w:r w:rsidRPr="00BB08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тогда</w:t>
      </w:r>
      <w:r w:rsidRPr="00BB08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Pr="00BB08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формула</w:t>
      </w:r>
      <w:r w:rsidR="00B55537" w:rsidRPr="00BB08E9">
        <w:rPr>
          <w:rFonts w:ascii="Times New Roman," w:eastAsia="Times New Roman," w:hAnsi="Times New Roman," w:cs="Times New Roman,"/>
          <w:color w:val="000000"/>
          <w:sz w:val="24"/>
          <w:szCs w:val="24"/>
        </w:rPr>
        <w:t xml:space="preserve"> </w:t>
      </w:r>
      <w:r w:rsidR="00B55537" w:rsidRPr="00BB08E9">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определяет совокупное влияние как значение минимального прямого влияния на этом пути.</w:t>
      </w:r>
    </w:p>
    <w:p w:rsidR="00BB08E9" w:rsidRPr="00BB08E9" w:rsidRDefault="00BB08E9" w:rsidP="00B55537">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связи с тем, что </w:t>
      </w:r>
      <w:r w:rsidRPr="00BB08E9">
        <w:rPr>
          <w:rFonts w:ascii="Times New Roman" w:hAnsi="Times New Roman" w:cs="Times New Roman"/>
          <w:color w:val="000000"/>
          <w:sz w:val="24"/>
          <w:szCs w:val="24"/>
        </w:rPr>
        <w:t xml:space="preserve">между двумя различными элементами может быть </w:t>
      </w:r>
      <w:r>
        <w:rPr>
          <w:rFonts w:ascii="Times New Roman" w:hAnsi="Times New Roman" w:cs="Times New Roman"/>
          <w:color w:val="000000"/>
          <w:sz w:val="24"/>
          <w:szCs w:val="24"/>
        </w:rPr>
        <w:t>несколько</w:t>
      </w:r>
      <w:r w:rsidRPr="00BB08E9">
        <w:rPr>
          <w:rFonts w:ascii="Times New Roman" w:hAnsi="Times New Roman" w:cs="Times New Roman"/>
          <w:color w:val="000000"/>
          <w:sz w:val="24"/>
          <w:szCs w:val="24"/>
        </w:rPr>
        <w:t xml:space="preserve"> путей, существует проблема агрегации влияние </w:t>
      </w:r>
      <w:r>
        <w:rPr>
          <w:rFonts w:ascii="Times New Roman" w:hAnsi="Times New Roman" w:cs="Times New Roman"/>
          <w:color w:val="000000"/>
          <w:sz w:val="24"/>
          <w:szCs w:val="24"/>
        </w:rPr>
        <w:t xml:space="preserve">на </w:t>
      </w:r>
      <w:r w:rsidRPr="00BB08E9">
        <w:rPr>
          <w:rFonts w:ascii="Times New Roman" w:hAnsi="Times New Roman" w:cs="Times New Roman"/>
          <w:color w:val="000000"/>
          <w:sz w:val="24"/>
          <w:szCs w:val="24"/>
        </w:rPr>
        <w:t>различных пут</w:t>
      </w:r>
      <w:r>
        <w:rPr>
          <w:rFonts w:ascii="Times New Roman" w:hAnsi="Times New Roman" w:cs="Times New Roman"/>
          <w:color w:val="000000"/>
          <w:sz w:val="24"/>
          <w:szCs w:val="24"/>
        </w:rPr>
        <w:t>ях</w:t>
      </w:r>
      <w:r w:rsidRPr="00BB08E9">
        <w:rPr>
          <w:rFonts w:ascii="Times New Roman" w:hAnsi="Times New Roman" w:cs="Times New Roman"/>
          <w:color w:val="000000"/>
          <w:sz w:val="24"/>
          <w:szCs w:val="24"/>
        </w:rPr>
        <w:t xml:space="preserve">. Для того, чтобы оценить </w:t>
      </w:r>
      <w:r>
        <w:rPr>
          <w:rFonts w:ascii="Times New Roman" w:hAnsi="Times New Roman" w:cs="Times New Roman"/>
          <w:color w:val="000000"/>
          <w:sz w:val="24"/>
          <w:szCs w:val="24"/>
        </w:rPr>
        <w:t>такое совокупное</w:t>
      </w:r>
      <w:r w:rsidRPr="00BB08E9">
        <w:rPr>
          <w:rFonts w:ascii="Times New Roman" w:hAnsi="Times New Roman" w:cs="Times New Roman"/>
          <w:color w:val="000000"/>
          <w:sz w:val="24"/>
          <w:szCs w:val="24"/>
        </w:rPr>
        <w:t xml:space="preserve"> косвенное влияние </w:t>
      </w:r>
      <w:r>
        <w:rPr>
          <w:rFonts w:ascii="Times New Roman" w:hAnsi="Times New Roman" w:cs="Times New Roman"/>
          <w:color w:val="000000"/>
          <w:sz w:val="24"/>
          <w:szCs w:val="24"/>
        </w:rPr>
        <w:t xml:space="preserve">мы </w:t>
      </w:r>
      <w:r w:rsidRPr="00BB08E9">
        <w:rPr>
          <w:rFonts w:ascii="Times New Roman" w:hAnsi="Times New Roman" w:cs="Times New Roman"/>
          <w:color w:val="000000"/>
          <w:sz w:val="24"/>
          <w:szCs w:val="24"/>
        </w:rPr>
        <w:t>предл</w:t>
      </w:r>
      <w:r>
        <w:rPr>
          <w:rFonts w:ascii="Times New Roman" w:hAnsi="Times New Roman" w:cs="Times New Roman"/>
          <w:color w:val="000000"/>
          <w:sz w:val="24"/>
          <w:szCs w:val="24"/>
        </w:rPr>
        <w:t>агаем</w:t>
      </w:r>
      <w:r w:rsidRPr="00BB08E9">
        <w:rPr>
          <w:rFonts w:ascii="Times New Roman" w:hAnsi="Times New Roman" w:cs="Times New Roman"/>
          <w:color w:val="000000"/>
          <w:sz w:val="24"/>
          <w:szCs w:val="24"/>
        </w:rPr>
        <w:t xml:space="preserve"> несколько методов. </w:t>
      </w:r>
      <w:r>
        <w:rPr>
          <w:rFonts w:ascii="Times New Roman" w:hAnsi="Times New Roman" w:cs="Times New Roman"/>
          <w:color w:val="000000"/>
          <w:sz w:val="24"/>
          <w:szCs w:val="24"/>
        </w:rPr>
        <w:t xml:space="preserve">Также стоит отметить, что </w:t>
      </w:r>
      <w:r w:rsidRPr="00BB08E9">
        <w:rPr>
          <w:rFonts w:ascii="Times New Roman" w:hAnsi="Times New Roman" w:cs="Times New Roman"/>
          <w:color w:val="000000"/>
          <w:sz w:val="24"/>
          <w:szCs w:val="24"/>
        </w:rPr>
        <w:t xml:space="preserve">в некоторых случаях нет </w:t>
      </w:r>
      <w:r>
        <w:rPr>
          <w:rFonts w:ascii="Times New Roman" w:hAnsi="Times New Roman" w:cs="Times New Roman"/>
          <w:color w:val="000000"/>
          <w:sz w:val="24"/>
          <w:szCs w:val="24"/>
        </w:rPr>
        <w:t xml:space="preserve">смысловой </w:t>
      </w:r>
      <w:r w:rsidRPr="00BB08E9">
        <w:rPr>
          <w:rFonts w:ascii="Times New Roman" w:hAnsi="Times New Roman" w:cs="Times New Roman"/>
          <w:color w:val="000000"/>
          <w:sz w:val="24"/>
          <w:szCs w:val="24"/>
        </w:rPr>
        <w:t xml:space="preserve">необходимости рассматривать все возможные пути между элементом </w:t>
      </w:r>
      <w:proofErr w:type="spellStart"/>
      <w:r w:rsidRPr="00780642">
        <w:rPr>
          <w:rFonts w:ascii="Times New Roman" w:eastAsia="Times New Roman" w:hAnsi="Times New Roman" w:cs="Times New Roman"/>
          <w:i/>
          <w:iCs/>
          <w:color w:val="000000"/>
          <w:sz w:val="24"/>
          <w:szCs w:val="24"/>
          <w:lang w:val="en-US"/>
        </w:rPr>
        <w:t>i</w:t>
      </w:r>
      <w:proofErr w:type="spellEnd"/>
      <w:r w:rsidRPr="004853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4853EB">
        <w:rPr>
          <w:rFonts w:ascii="Times New Roman" w:eastAsia="Times New Roman" w:hAnsi="Times New Roman" w:cs="Times New Roman"/>
          <w:color w:val="000000"/>
          <w:sz w:val="24"/>
          <w:szCs w:val="24"/>
        </w:rPr>
        <w:t xml:space="preserve"> </w:t>
      </w:r>
      <w:r w:rsidRPr="00780642">
        <w:rPr>
          <w:rFonts w:ascii="Times New Roman" w:eastAsia="Times New Roman" w:hAnsi="Times New Roman" w:cs="Times New Roman"/>
          <w:i/>
          <w:iCs/>
          <w:color w:val="000000"/>
          <w:sz w:val="24"/>
          <w:szCs w:val="24"/>
          <w:lang w:val="en-US"/>
        </w:rPr>
        <w:t>j</w:t>
      </w:r>
      <w:r>
        <w:rPr>
          <w:rFonts w:ascii="Times New Roman" w:hAnsi="Times New Roman" w:cs="Times New Roman"/>
          <w:color w:val="000000"/>
          <w:sz w:val="24"/>
          <w:szCs w:val="24"/>
        </w:rPr>
        <w:t xml:space="preserve">, т.к. можно предположить, что, начиная  некоторого уровня </w:t>
      </w:r>
      <w:r w:rsidRPr="00BB08E9">
        <w:rPr>
          <w:rFonts w:ascii="Times New Roman" w:hAnsi="Times New Roman" w:cs="Times New Roman"/>
          <w:i/>
          <w:color w:val="000000"/>
          <w:sz w:val="24"/>
          <w:szCs w:val="24"/>
          <w:lang w:val="en-US"/>
        </w:rPr>
        <w:t>s</w:t>
      </w:r>
      <w:r w:rsidRPr="00BB08E9">
        <w:rPr>
          <w:rFonts w:ascii="Times New Roman" w:hAnsi="Times New Roman" w:cs="Times New Roman"/>
          <w:color w:val="000000"/>
          <w:sz w:val="24"/>
          <w:szCs w:val="24"/>
        </w:rPr>
        <w:t xml:space="preserve">, </w:t>
      </w:r>
      <w:r w:rsidR="0022075F">
        <w:rPr>
          <w:rFonts w:ascii="Times New Roman" w:hAnsi="Times New Roman" w:cs="Times New Roman"/>
          <w:color w:val="000000"/>
          <w:sz w:val="24"/>
          <w:szCs w:val="24"/>
        </w:rPr>
        <w:t xml:space="preserve">косвенные заемщики уже не могут оказать влияние на финансовую устойчивость исходного кредитора. </w:t>
      </w:r>
      <w:r w:rsidRPr="00BB08E9">
        <w:rPr>
          <w:rFonts w:ascii="Times New Roman" w:hAnsi="Times New Roman" w:cs="Times New Roman"/>
          <w:color w:val="000000"/>
          <w:sz w:val="24"/>
          <w:szCs w:val="24"/>
        </w:rPr>
        <w:t>Таким образом, параметр</w:t>
      </w:r>
      <w:r w:rsidR="0022075F">
        <w:rPr>
          <w:rFonts w:ascii="Times New Roman" w:hAnsi="Times New Roman" w:cs="Times New Roman"/>
          <w:color w:val="000000"/>
          <w:sz w:val="24"/>
          <w:szCs w:val="24"/>
        </w:rPr>
        <w:t xml:space="preserve"> </w:t>
      </w:r>
      <w:r w:rsidR="0022075F" w:rsidRPr="0022075F">
        <w:rPr>
          <w:rFonts w:ascii="Times New Roman" w:hAnsi="Times New Roman" w:cs="Times New Roman"/>
          <w:i/>
          <w:color w:val="000000"/>
          <w:sz w:val="24"/>
          <w:szCs w:val="24"/>
          <w:lang w:val="en-US"/>
        </w:rPr>
        <w:t>s</w:t>
      </w:r>
      <w:r w:rsidRPr="00BB08E9">
        <w:rPr>
          <w:rFonts w:ascii="Times New Roman" w:hAnsi="Times New Roman" w:cs="Times New Roman"/>
          <w:color w:val="000000"/>
          <w:sz w:val="24"/>
          <w:szCs w:val="24"/>
        </w:rPr>
        <w:t xml:space="preserve">, который определяет, сколько слоев (длина пути) </w:t>
      </w:r>
      <w:r w:rsidR="0022075F">
        <w:rPr>
          <w:rFonts w:ascii="Times New Roman" w:hAnsi="Times New Roman" w:cs="Times New Roman"/>
          <w:color w:val="000000"/>
          <w:sz w:val="24"/>
          <w:szCs w:val="24"/>
        </w:rPr>
        <w:t>рассматривается в модели</w:t>
      </w:r>
      <w:r w:rsidRPr="00BB08E9">
        <w:rPr>
          <w:rFonts w:ascii="Times New Roman" w:hAnsi="Times New Roman" w:cs="Times New Roman"/>
          <w:color w:val="000000"/>
          <w:sz w:val="24"/>
          <w:szCs w:val="24"/>
        </w:rPr>
        <w:t>.</w:t>
      </w:r>
    </w:p>
    <w:p w:rsidR="00B55537" w:rsidRPr="0022075F" w:rsidRDefault="0022075F" w:rsidP="00B55537">
      <w:pPr>
        <w:spacing w:after="0" w:line="36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После преобразования получим матрицу </w:t>
      </w:r>
      <m:oMath>
        <m:sSup>
          <m:sSupPr>
            <m:ctrlPr>
              <w:rPr>
                <w:rFonts w:ascii="Cambria Math" w:hAnsi="Cambria Math" w:cs="Times New Roman"/>
                <w:i/>
                <w:color w:val="000000"/>
                <w:sz w:val="24"/>
                <w:szCs w:val="24"/>
                <w:lang w:val="en-US"/>
              </w:rPr>
            </m:ctrlPr>
          </m:sSupPr>
          <m:e>
            <m:r>
              <w:rPr>
                <w:rFonts w:ascii="Cambria Math" w:hAnsi="Cambria Math" w:cs="Times New Roman"/>
                <w:color w:val="000000"/>
                <w:sz w:val="24"/>
                <w:szCs w:val="24"/>
                <w:lang w:val="en-US"/>
              </w:rPr>
              <m:t>C</m:t>
            </m:r>
          </m:e>
          <m:sup>
            <m:r>
              <w:rPr>
                <w:rFonts w:ascii="Cambria Math" w:hAnsi="Cambria Math" w:cs="Times New Roman"/>
                <w:color w:val="000000"/>
                <w:sz w:val="24"/>
                <w:szCs w:val="24"/>
              </w:rPr>
              <m:t>*</m:t>
            </m:r>
          </m:sup>
        </m:sSup>
        <m:r>
          <w:rPr>
            <w:rFonts w:ascii="Cambria Math" w:hAnsi="Cambria Math" w:cs="Times New Roman"/>
            <w:color w:val="000000"/>
            <w:sz w:val="24"/>
            <w:szCs w:val="24"/>
          </w:rPr>
          <m:t>(</m:t>
        </m:r>
        <m:r>
          <w:rPr>
            <w:rFonts w:ascii="Cambria Math" w:hAnsi="Cambria Math" w:cs="Times New Roman"/>
            <w:color w:val="000000"/>
            <w:sz w:val="24"/>
            <w:szCs w:val="24"/>
            <w:lang w:val="en-US"/>
          </w:rPr>
          <m:t>s</m:t>
        </m:r>
        <m:r>
          <w:rPr>
            <w:rFonts w:ascii="Cambria Math" w:hAnsi="Cambria Math" w:cs="Times New Roman"/>
            <w:color w:val="000000"/>
            <w:sz w:val="24"/>
            <w:szCs w:val="24"/>
          </w:rPr>
          <m:t>)=[</m:t>
        </m:r>
        <m:sSubSup>
          <m:sSubSupPr>
            <m:ctrlPr>
              <w:rPr>
                <w:rFonts w:ascii="Cambria Math" w:hAnsi="Cambria Math" w:cs="Times New Roman"/>
                <w:i/>
                <w:color w:val="000000"/>
                <w:sz w:val="24"/>
                <w:szCs w:val="24"/>
                <w:lang w:val="en-US"/>
              </w:rPr>
            </m:ctrlPr>
          </m:sSubSupPr>
          <m:e>
            <m:r>
              <w:rPr>
                <w:rFonts w:ascii="Cambria Math" w:hAnsi="Cambria Math" w:cs="Times New Roman"/>
                <w:color w:val="000000"/>
                <w:sz w:val="24"/>
                <w:szCs w:val="24"/>
                <w:lang w:val="en-US"/>
              </w:rPr>
              <m:t>c</m:t>
            </m:r>
          </m:e>
          <m:sub>
            <m:r>
              <w:rPr>
                <w:rFonts w:ascii="Cambria Math" w:hAnsi="Cambria Math" w:cs="Times New Roman"/>
                <w:color w:val="000000"/>
                <w:sz w:val="24"/>
                <w:szCs w:val="24"/>
                <w:lang w:val="en-US"/>
              </w:rPr>
              <m:t>ij</m:t>
            </m:r>
          </m:sub>
          <m:sup>
            <m:r>
              <w:rPr>
                <w:rFonts w:ascii="Cambria Math" w:hAnsi="Cambria Math" w:cs="Times New Roman"/>
                <w:color w:val="000000"/>
                <w:sz w:val="24"/>
                <w:szCs w:val="24"/>
              </w:rPr>
              <m:t>*</m:t>
            </m:r>
          </m:sup>
        </m:sSubSup>
        <m:r>
          <w:rPr>
            <w:rFonts w:ascii="Cambria Math" w:hAnsi="Cambria Math" w:cs="Times New Roman"/>
            <w:color w:val="000000"/>
            <w:sz w:val="24"/>
            <w:szCs w:val="24"/>
          </w:rPr>
          <m:t>(</m:t>
        </m:r>
        <m:r>
          <w:rPr>
            <w:rFonts w:ascii="Cambria Math" w:hAnsi="Cambria Math" w:cs="Times New Roman"/>
            <w:color w:val="000000"/>
            <w:sz w:val="24"/>
            <w:szCs w:val="24"/>
            <w:lang w:val="en-US"/>
          </w:rPr>
          <m:t>s</m:t>
        </m:r>
        <m:r>
          <w:rPr>
            <w:rFonts w:ascii="Cambria Math" w:hAnsi="Cambria Math" w:cs="Times New Roman"/>
            <w:color w:val="000000"/>
            <w:sz w:val="24"/>
            <w:szCs w:val="24"/>
          </w:rPr>
          <m:t>)]</m:t>
        </m:r>
      </m:oMath>
      <w:r>
        <w:rPr>
          <w:rFonts w:ascii="Times New Roman," w:eastAsia="Times New Roman," w:hAnsi="Times New Roman," w:cs="Times New Roman,"/>
          <w:color w:val="000000"/>
          <w:sz w:val="24"/>
          <w:szCs w:val="24"/>
        </w:rPr>
        <w:t>, рассчитанную как:</w:t>
      </w:r>
    </w:p>
    <w:p w:rsidR="00B55537" w:rsidRPr="0022075F" w:rsidRDefault="0022075F" w:rsidP="00B55537">
      <w:pPr>
        <w:pStyle w:val="ac"/>
        <w:numPr>
          <w:ilvl w:val="0"/>
          <w:numId w:val="2"/>
        </w:numPr>
        <w:spacing w:after="0" w:line="36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Косвенное</w:t>
      </w:r>
      <w:r w:rsidRPr="0022075F">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влияние</w:t>
      </w:r>
      <w:r w:rsidR="00B55537" w:rsidRPr="0022075F">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сумма влияний на пути</w:t>
      </w:r>
    </w:p>
    <w:p w:rsidR="00B55537" w:rsidRPr="00955FF3" w:rsidRDefault="00BB7917" w:rsidP="00B55537">
      <w:pPr>
        <w:spacing w:before="120" w:after="120" w:line="360" w:lineRule="auto"/>
        <w:jc w:val="center"/>
        <w:rPr>
          <w:rFonts w:ascii="Times New Roman" w:hAnsi="Times New Roman" w:cs="Times New Roman"/>
          <w:color w:val="000000"/>
          <w:sz w:val="24"/>
          <w:szCs w:val="24"/>
        </w:rPr>
      </w:pPr>
      <m:oMath>
        <m:sSubSup>
          <m:sSubSupPr>
            <m:ctrlPr>
              <w:rPr>
                <w:rFonts w:ascii="Cambria Math" w:hAnsi="Cambria Math" w:cs="Times New Roman"/>
                <w:i/>
                <w:color w:val="000000"/>
                <w:sz w:val="24"/>
                <w:szCs w:val="24"/>
                <w:lang w:val="en-US"/>
              </w:rPr>
            </m:ctrlPr>
          </m:sSubSupPr>
          <m:e>
            <m:r>
              <w:rPr>
                <w:rFonts w:ascii="Cambria Math" w:hAnsi="Cambria Math" w:cs="Times New Roman"/>
                <w:color w:val="000000"/>
                <w:sz w:val="24"/>
                <w:szCs w:val="24"/>
                <w:lang w:val="en-US"/>
              </w:rPr>
              <m:t>c</m:t>
            </m:r>
          </m:e>
          <m:sub>
            <m:r>
              <w:rPr>
                <w:rFonts w:ascii="Cambria Math" w:hAnsi="Cambria Math" w:cs="Times New Roman"/>
                <w:color w:val="000000"/>
                <w:sz w:val="24"/>
                <w:szCs w:val="24"/>
                <w:lang w:val="en-US"/>
              </w:rPr>
              <m:t>ij</m:t>
            </m:r>
          </m:sub>
          <m:sup>
            <m:r>
              <w:rPr>
                <w:rFonts w:ascii="Cambria Math" w:hAnsi="Cambria Math" w:cs="Times New Roman"/>
                <w:color w:val="000000"/>
                <w:sz w:val="24"/>
                <w:szCs w:val="24"/>
              </w:rPr>
              <m:t>*</m:t>
            </m:r>
          </m:sup>
        </m:sSubSup>
        <m:d>
          <m:dPr>
            <m:ctrlPr>
              <w:rPr>
                <w:rFonts w:ascii="Cambria Math" w:hAnsi="Cambria Math" w:cs="Times New Roman"/>
                <w:i/>
                <w:color w:val="000000"/>
                <w:sz w:val="24"/>
                <w:szCs w:val="24"/>
                <w:lang w:val="en-US"/>
              </w:rPr>
            </m:ctrlPr>
          </m:dPr>
          <m:e>
            <m:r>
              <w:rPr>
                <w:rFonts w:ascii="Cambria Math" w:hAnsi="Cambria Math" w:cs="Times New Roman"/>
                <w:color w:val="000000"/>
                <w:sz w:val="24"/>
                <w:szCs w:val="24"/>
                <w:lang w:val="en-US"/>
              </w:rPr>
              <m:t>s</m:t>
            </m:r>
          </m:e>
        </m:d>
        <m:r>
          <w:rPr>
            <w:rFonts w:ascii="Cambria Math" w:hAnsi="Cambria Math" w:cs="Times New Roman"/>
            <w:color w:val="000000"/>
            <w:sz w:val="24"/>
            <w:szCs w:val="24"/>
          </w:rPr>
          <m:t>=</m:t>
        </m:r>
        <m:r>
          <m:rPr>
            <m:sty m:val="p"/>
          </m:rPr>
          <w:rPr>
            <w:rFonts w:ascii="Cambria Math" w:hAnsi="Cambria Math" w:cs="Times New Roman"/>
            <w:color w:val="000000"/>
            <w:sz w:val="24"/>
            <w:szCs w:val="24"/>
            <w:lang w:val="en-US"/>
          </w:rPr>
          <m:t>min</m:t>
        </m:r>
        <m:r>
          <m:rPr>
            <m:sty m:val="p"/>
          </m:rPr>
          <w:rPr>
            <w:rFonts w:ascii="Cambria Math" w:hAnsi="Cambria Math" w:cs="Times New Roman"/>
            <w:color w:val="000000"/>
            <w:sz w:val="24"/>
            <w:szCs w:val="24"/>
          </w:rPr>
          <m:t>⁡</m:t>
        </m:r>
        <m:r>
          <w:rPr>
            <w:rFonts w:ascii="Cambria Math" w:hAnsi="Cambria Math" w:cs="Times New Roman"/>
            <w:color w:val="000000"/>
            <w:sz w:val="24"/>
            <w:szCs w:val="24"/>
          </w:rPr>
          <m:t>(1,</m:t>
        </m:r>
        <m:nary>
          <m:naryPr>
            <m:chr m:val="∑"/>
            <m:limLoc m:val="undOvr"/>
            <m:supHide m:val="on"/>
            <m:ctrlPr>
              <w:rPr>
                <w:rFonts w:ascii="Cambria Math" w:hAnsi="Cambria Math" w:cs="Times New Roman"/>
                <w:i/>
                <w:color w:val="000000"/>
                <w:sz w:val="24"/>
                <w:szCs w:val="24"/>
                <w:lang w:val="en-US"/>
              </w:rPr>
            </m:ctrlPr>
          </m:naryPr>
          <m:sub>
            <m:r>
              <w:rPr>
                <w:rFonts w:ascii="Cambria Math" w:hAnsi="Cambria Math" w:cs="Times New Roman"/>
                <w:color w:val="000000"/>
                <w:sz w:val="24"/>
                <w:szCs w:val="24"/>
                <w:lang w:val="en-US"/>
              </w:rPr>
              <m:t>k</m:t>
            </m:r>
            <m:r>
              <w:rPr>
                <w:rFonts w:ascii="Cambria Math" w:hAnsi="Cambria Math" w:cs="Times New Roman"/>
                <w:color w:val="000000"/>
                <w:sz w:val="24"/>
                <w:szCs w:val="24"/>
              </w:rPr>
              <m:t xml:space="preserve">: </m:t>
            </m:r>
            <m:d>
              <m:dPr>
                <m:begChr m:val="|"/>
                <m:endChr m:val="|"/>
                <m:ctrlPr>
                  <w:rPr>
                    <w:rFonts w:ascii="Cambria Math" w:hAnsi="Cambria Math" w:cs="Times New Roman"/>
                    <w:i/>
                    <w:color w:val="000000"/>
                    <w:sz w:val="24"/>
                    <w:szCs w:val="24"/>
                    <w:lang w:val="en-US"/>
                  </w:rPr>
                </m:ctrlPr>
              </m:dPr>
              <m:e>
                <m:sSubSup>
                  <m:sSubSupPr>
                    <m:ctrlPr>
                      <w:rPr>
                        <w:rFonts w:ascii="Cambria Math" w:hAnsi="Cambria Math" w:cs="Times New Roman"/>
                        <w:i/>
                        <w:color w:val="000000"/>
                        <w:sz w:val="24"/>
                        <w:szCs w:val="24"/>
                        <w:lang w:val="en-US"/>
                      </w:rPr>
                    </m:ctrlPr>
                  </m:sSubSupPr>
                  <m:e>
                    <m:r>
                      <w:rPr>
                        <w:rFonts w:ascii="Cambria Math" w:hAnsi="Cambria Math" w:cs="Times New Roman"/>
                        <w:color w:val="000000"/>
                        <w:sz w:val="24"/>
                        <w:szCs w:val="24"/>
                        <w:lang w:val="en-US"/>
                      </w:rPr>
                      <m:t>P</m:t>
                    </m:r>
                  </m:e>
                  <m:sub>
                    <m:r>
                      <w:rPr>
                        <w:rFonts w:ascii="Cambria Math" w:hAnsi="Cambria Math" w:cs="Times New Roman"/>
                        <w:color w:val="000000"/>
                        <w:sz w:val="24"/>
                        <w:szCs w:val="24"/>
                        <w:lang w:val="en-US"/>
                      </w:rPr>
                      <m:t>k</m:t>
                    </m:r>
                  </m:sub>
                  <m:sup>
                    <m:r>
                      <w:rPr>
                        <w:rFonts w:ascii="Cambria Math" w:hAnsi="Cambria Math" w:cs="Times New Roman"/>
                        <w:color w:val="000000"/>
                        <w:sz w:val="24"/>
                        <w:szCs w:val="24"/>
                        <w:lang w:val="en-US"/>
                      </w:rPr>
                      <m:t>ij</m:t>
                    </m:r>
                  </m:sup>
                </m:sSubSup>
              </m:e>
            </m:d>
            <m:r>
              <w:rPr>
                <w:rFonts w:ascii="Cambria Math" w:hAnsi="Cambria Math" w:cs="Times New Roman"/>
                <w:color w:val="000000"/>
                <w:sz w:val="24"/>
                <w:szCs w:val="24"/>
              </w:rPr>
              <m:t>≤</m:t>
            </m:r>
            <m:r>
              <w:rPr>
                <w:rFonts w:ascii="Cambria Math" w:hAnsi="Cambria Math" w:cs="Times New Roman"/>
                <w:color w:val="000000"/>
                <w:sz w:val="24"/>
                <w:szCs w:val="24"/>
                <w:lang w:val="en-US"/>
              </w:rPr>
              <m:t>s</m:t>
            </m:r>
          </m:sub>
          <m:sup/>
          <m:e>
            <m:r>
              <w:rPr>
                <w:rFonts w:ascii="Cambria Math" w:hAnsi="Cambria Math" w:cs="Times New Roman"/>
                <w:color w:val="000000"/>
                <w:sz w:val="24"/>
                <w:szCs w:val="24"/>
                <w:lang w:val="en-US"/>
              </w:rPr>
              <m:t>f</m:t>
            </m:r>
            <m:d>
              <m:dPr>
                <m:ctrlPr>
                  <w:rPr>
                    <w:rFonts w:ascii="Cambria Math" w:hAnsi="Cambria Math" w:cs="Times New Roman"/>
                    <w:i/>
                    <w:color w:val="000000"/>
                    <w:sz w:val="24"/>
                    <w:szCs w:val="24"/>
                    <w:lang w:val="en-US"/>
                  </w:rPr>
                </m:ctrlPr>
              </m:dPr>
              <m:e>
                <m:sSubSup>
                  <m:sSubSupPr>
                    <m:ctrlPr>
                      <w:rPr>
                        <w:rFonts w:ascii="Cambria Math" w:hAnsi="Cambria Math" w:cs="Times New Roman"/>
                        <w:i/>
                        <w:color w:val="000000"/>
                        <w:sz w:val="24"/>
                        <w:szCs w:val="24"/>
                        <w:lang w:val="en-US"/>
                      </w:rPr>
                    </m:ctrlPr>
                  </m:sSubSupPr>
                  <m:e>
                    <m:r>
                      <w:rPr>
                        <w:rFonts w:ascii="Cambria Math" w:hAnsi="Cambria Math" w:cs="Times New Roman"/>
                        <w:color w:val="000000"/>
                        <w:sz w:val="24"/>
                        <w:szCs w:val="24"/>
                        <w:lang w:val="en-US"/>
                      </w:rPr>
                      <m:t>P</m:t>
                    </m:r>
                  </m:e>
                  <m:sub>
                    <m:r>
                      <w:rPr>
                        <w:rFonts w:ascii="Cambria Math" w:hAnsi="Cambria Math" w:cs="Times New Roman"/>
                        <w:color w:val="000000"/>
                        <w:sz w:val="24"/>
                        <w:szCs w:val="24"/>
                        <w:lang w:val="en-US"/>
                      </w:rPr>
                      <m:t>k</m:t>
                    </m:r>
                  </m:sub>
                  <m:sup>
                    <m:r>
                      <w:rPr>
                        <w:rFonts w:ascii="Cambria Math" w:hAnsi="Cambria Math" w:cs="Times New Roman"/>
                        <w:color w:val="000000"/>
                        <w:sz w:val="24"/>
                        <w:szCs w:val="24"/>
                        <w:lang w:val="en-US"/>
                      </w:rPr>
                      <m:t>ij</m:t>
                    </m:r>
                  </m:sup>
                </m:sSubSup>
              </m:e>
            </m:d>
          </m:e>
        </m:nary>
        <m:r>
          <w:rPr>
            <w:rFonts w:ascii="Cambria Math" w:hAnsi="Cambria Math" w:cs="Times New Roman"/>
            <w:color w:val="000000"/>
            <w:sz w:val="24"/>
            <w:szCs w:val="24"/>
          </w:rPr>
          <m:t>)</m:t>
        </m:r>
      </m:oMath>
      <w:r w:rsidR="00B55537" w:rsidRPr="00955FF3">
        <w:rPr>
          <w:rFonts w:ascii="Times New Roman," w:eastAsia="Times New Roman," w:hAnsi="Times New Roman," w:cs="Times New Roman,"/>
          <w:color w:val="000000"/>
          <w:sz w:val="24"/>
          <w:szCs w:val="24"/>
        </w:rPr>
        <w:t>.</w:t>
      </w:r>
    </w:p>
    <w:p w:rsidR="0022075F" w:rsidRPr="0022075F" w:rsidRDefault="0022075F" w:rsidP="0022075F">
      <w:pPr>
        <w:pStyle w:val="ac"/>
        <w:numPr>
          <w:ilvl w:val="0"/>
          <w:numId w:val="5"/>
        </w:numPr>
        <w:spacing w:after="0" w:line="36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Косвенное</w:t>
      </w:r>
      <w:r w:rsidRPr="0022075F">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влияние</w:t>
      </w:r>
      <w:r w:rsidRPr="0022075F">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случай наихудшего влияния</w:t>
      </w:r>
    </w:p>
    <w:p w:rsidR="00B55537" w:rsidRPr="00955FF3" w:rsidRDefault="00BB7917" w:rsidP="00B55537">
      <w:pPr>
        <w:spacing w:before="120" w:after="120" w:line="360" w:lineRule="auto"/>
        <w:jc w:val="center"/>
        <w:rPr>
          <w:rFonts w:ascii="Times New Roman" w:eastAsiaTheme="minorEastAsia" w:hAnsi="Times New Roman" w:cs="Times New Roman"/>
          <w:color w:val="000000"/>
          <w:sz w:val="24"/>
          <w:szCs w:val="24"/>
        </w:rPr>
      </w:pPr>
      <m:oMath>
        <m:sSubSup>
          <m:sSubSupPr>
            <m:ctrlPr>
              <w:rPr>
                <w:rFonts w:ascii="Cambria Math" w:hAnsi="Cambria Math" w:cs="Times New Roman"/>
                <w:i/>
                <w:color w:val="000000"/>
                <w:sz w:val="24"/>
                <w:szCs w:val="24"/>
                <w:lang w:val="en-US"/>
              </w:rPr>
            </m:ctrlPr>
          </m:sSubSupPr>
          <m:e>
            <m:r>
              <w:rPr>
                <w:rFonts w:ascii="Cambria Math" w:hAnsi="Cambria Math" w:cs="Times New Roman"/>
                <w:color w:val="000000"/>
                <w:sz w:val="24"/>
                <w:szCs w:val="24"/>
                <w:lang w:val="en-US"/>
              </w:rPr>
              <m:t>c</m:t>
            </m:r>
          </m:e>
          <m:sub>
            <m:r>
              <w:rPr>
                <w:rFonts w:ascii="Cambria Math" w:hAnsi="Cambria Math" w:cs="Times New Roman"/>
                <w:color w:val="000000"/>
                <w:sz w:val="24"/>
                <w:szCs w:val="24"/>
                <w:lang w:val="en-US"/>
              </w:rPr>
              <m:t>ij</m:t>
            </m:r>
          </m:sub>
          <m:sup>
            <m:r>
              <w:rPr>
                <w:rFonts w:ascii="Cambria Math" w:hAnsi="Cambria Math" w:cs="Times New Roman"/>
                <w:color w:val="000000"/>
                <w:sz w:val="24"/>
                <w:szCs w:val="24"/>
              </w:rPr>
              <m:t>*</m:t>
            </m:r>
          </m:sup>
        </m:sSubSup>
        <m:r>
          <w:rPr>
            <w:rFonts w:ascii="Cambria Math" w:hAnsi="Cambria Math" w:cs="Times New Roman"/>
            <w:color w:val="000000"/>
            <w:sz w:val="24"/>
            <w:szCs w:val="24"/>
          </w:rPr>
          <m:t>(</m:t>
        </m:r>
        <m:r>
          <w:rPr>
            <w:rFonts w:ascii="Cambria Math" w:hAnsi="Cambria Math" w:cs="Times New Roman"/>
            <w:color w:val="000000"/>
            <w:sz w:val="24"/>
            <w:szCs w:val="24"/>
            <w:lang w:val="en-US"/>
          </w:rPr>
          <m:t>s</m:t>
        </m:r>
        <m:r>
          <w:rPr>
            <w:rFonts w:ascii="Cambria Math" w:hAnsi="Cambria Math" w:cs="Times New Roman"/>
            <w:color w:val="000000"/>
            <w:sz w:val="24"/>
            <w:szCs w:val="24"/>
          </w:rPr>
          <m:t>)=</m:t>
        </m:r>
        <m:func>
          <m:funcPr>
            <m:ctrlPr>
              <w:rPr>
                <w:rFonts w:ascii="Cambria Math" w:hAnsi="Cambria Math" w:cs="Times New Roman"/>
                <w:i/>
                <w:color w:val="000000"/>
                <w:sz w:val="24"/>
                <w:szCs w:val="24"/>
                <w:lang w:val="en-US"/>
              </w:rPr>
            </m:ctrlPr>
          </m:funcPr>
          <m:fName>
            <m:limLow>
              <m:limLowPr>
                <m:ctrlPr>
                  <w:rPr>
                    <w:rFonts w:ascii="Cambria Math" w:hAnsi="Cambria Math" w:cs="Times New Roman"/>
                    <w:i/>
                    <w:color w:val="000000"/>
                    <w:sz w:val="24"/>
                    <w:szCs w:val="24"/>
                    <w:lang w:val="en-US"/>
                  </w:rPr>
                </m:ctrlPr>
              </m:limLowPr>
              <m:e>
                <m:r>
                  <m:rPr>
                    <m:sty m:val="p"/>
                  </m:rPr>
                  <w:rPr>
                    <w:rFonts w:ascii="Cambria Math" w:hAnsi="Cambria Math" w:cs="Times New Roman"/>
                    <w:color w:val="000000"/>
                    <w:sz w:val="24"/>
                    <w:szCs w:val="24"/>
                    <w:lang w:val="en-US"/>
                  </w:rPr>
                  <m:t>max</m:t>
                </m:r>
              </m:e>
              <m:lim>
                <m:r>
                  <w:rPr>
                    <w:rFonts w:ascii="Cambria Math" w:hAnsi="Cambria Math" w:cs="Times New Roman"/>
                    <w:color w:val="000000"/>
                    <w:sz w:val="24"/>
                    <w:szCs w:val="24"/>
                    <w:lang w:val="en-US"/>
                  </w:rPr>
                  <m:t>k</m:t>
                </m:r>
                <m:r>
                  <w:rPr>
                    <w:rFonts w:ascii="Cambria Math" w:hAnsi="Cambria Math" w:cs="Times New Roman"/>
                    <w:color w:val="000000"/>
                    <w:sz w:val="24"/>
                    <w:szCs w:val="24"/>
                  </w:rPr>
                  <m:t xml:space="preserve">: </m:t>
                </m:r>
                <m:d>
                  <m:dPr>
                    <m:begChr m:val="|"/>
                    <m:endChr m:val="|"/>
                    <m:ctrlPr>
                      <w:rPr>
                        <w:rFonts w:ascii="Cambria Math" w:hAnsi="Cambria Math" w:cs="Times New Roman"/>
                        <w:i/>
                        <w:color w:val="000000"/>
                        <w:sz w:val="24"/>
                        <w:szCs w:val="24"/>
                        <w:lang w:val="en-US"/>
                      </w:rPr>
                    </m:ctrlPr>
                  </m:dPr>
                  <m:e>
                    <m:sSubSup>
                      <m:sSubSupPr>
                        <m:ctrlPr>
                          <w:rPr>
                            <w:rFonts w:ascii="Cambria Math" w:hAnsi="Cambria Math" w:cs="Times New Roman"/>
                            <w:i/>
                            <w:color w:val="000000"/>
                            <w:sz w:val="24"/>
                            <w:szCs w:val="24"/>
                            <w:lang w:val="en-US"/>
                          </w:rPr>
                        </m:ctrlPr>
                      </m:sSubSupPr>
                      <m:e>
                        <m:r>
                          <w:rPr>
                            <w:rFonts w:ascii="Cambria Math" w:hAnsi="Cambria Math" w:cs="Times New Roman"/>
                            <w:color w:val="000000"/>
                            <w:sz w:val="24"/>
                            <w:szCs w:val="24"/>
                            <w:lang w:val="en-US"/>
                          </w:rPr>
                          <m:t>P</m:t>
                        </m:r>
                      </m:e>
                      <m:sub>
                        <m:r>
                          <w:rPr>
                            <w:rFonts w:ascii="Cambria Math" w:hAnsi="Cambria Math" w:cs="Times New Roman"/>
                            <w:color w:val="000000"/>
                            <w:sz w:val="24"/>
                            <w:szCs w:val="24"/>
                            <w:lang w:val="en-US"/>
                          </w:rPr>
                          <m:t>k</m:t>
                        </m:r>
                      </m:sub>
                      <m:sup>
                        <m:r>
                          <w:rPr>
                            <w:rFonts w:ascii="Cambria Math" w:hAnsi="Cambria Math" w:cs="Times New Roman"/>
                            <w:color w:val="000000"/>
                            <w:sz w:val="24"/>
                            <w:szCs w:val="24"/>
                            <w:lang w:val="en-US"/>
                          </w:rPr>
                          <m:t>ij</m:t>
                        </m:r>
                      </m:sup>
                    </m:sSubSup>
                  </m:e>
                </m:d>
                <m:r>
                  <w:rPr>
                    <w:rFonts w:ascii="Cambria Math" w:hAnsi="Cambria Math" w:cs="Times New Roman"/>
                    <w:color w:val="000000"/>
                    <w:sz w:val="24"/>
                    <w:szCs w:val="24"/>
                  </w:rPr>
                  <m:t>≤</m:t>
                </m:r>
                <m:r>
                  <w:rPr>
                    <w:rFonts w:ascii="Cambria Math" w:hAnsi="Cambria Math" w:cs="Times New Roman"/>
                    <w:color w:val="000000"/>
                    <w:sz w:val="24"/>
                    <w:szCs w:val="24"/>
                    <w:lang w:val="en-US"/>
                  </w:rPr>
                  <m:t>s</m:t>
                </m:r>
              </m:lim>
            </m:limLow>
          </m:fName>
          <m:e>
            <m:r>
              <w:rPr>
                <w:rFonts w:ascii="Cambria Math" w:hAnsi="Cambria Math" w:cs="Times New Roman"/>
                <w:color w:val="000000"/>
                <w:sz w:val="24"/>
                <w:szCs w:val="24"/>
                <w:lang w:val="en-US"/>
              </w:rPr>
              <m:t>f</m:t>
            </m:r>
            <m:d>
              <m:dPr>
                <m:ctrlPr>
                  <w:rPr>
                    <w:rFonts w:ascii="Cambria Math" w:hAnsi="Cambria Math" w:cs="Times New Roman"/>
                    <w:i/>
                    <w:color w:val="000000"/>
                    <w:sz w:val="24"/>
                    <w:szCs w:val="24"/>
                    <w:lang w:val="en-US"/>
                  </w:rPr>
                </m:ctrlPr>
              </m:dPr>
              <m:e>
                <m:sSubSup>
                  <m:sSubSupPr>
                    <m:ctrlPr>
                      <w:rPr>
                        <w:rFonts w:ascii="Cambria Math" w:hAnsi="Cambria Math" w:cs="Times New Roman"/>
                        <w:i/>
                        <w:color w:val="000000"/>
                        <w:sz w:val="24"/>
                        <w:szCs w:val="24"/>
                        <w:lang w:val="en-US"/>
                      </w:rPr>
                    </m:ctrlPr>
                  </m:sSubSupPr>
                  <m:e>
                    <m:r>
                      <w:rPr>
                        <w:rFonts w:ascii="Cambria Math" w:hAnsi="Cambria Math" w:cs="Times New Roman"/>
                        <w:color w:val="000000"/>
                        <w:sz w:val="24"/>
                        <w:szCs w:val="24"/>
                        <w:lang w:val="en-US"/>
                      </w:rPr>
                      <m:t>P</m:t>
                    </m:r>
                  </m:e>
                  <m:sub>
                    <m:r>
                      <w:rPr>
                        <w:rFonts w:ascii="Cambria Math" w:hAnsi="Cambria Math" w:cs="Times New Roman"/>
                        <w:color w:val="000000"/>
                        <w:sz w:val="24"/>
                        <w:szCs w:val="24"/>
                        <w:lang w:val="en-US"/>
                      </w:rPr>
                      <m:t>k</m:t>
                    </m:r>
                  </m:sub>
                  <m:sup>
                    <m:r>
                      <w:rPr>
                        <w:rFonts w:ascii="Cambria Math" w:hAnsi="Cambria Math" w:cs="Times New Roman"/>
                        <w:color w:val="000000"/>
                        <w:sz w:val="24"/>
                        <w:szCs w:val="24"/>
                        <w:lang w:val="en-US"/>
                      </w:rPr>
                      <m:t>ij</m:t>
                    </m:r>
                  </m:sup>
                </m:sSubSup>
              </m:e>
            </m:d>
          </m:e>
        </m:func>
      </m:oMath>
      <w:r w:rsidR="00B55537" w:rsidRPr="00955FF3">
        <w:rPr>
          <w:rFonts w:ascii="Times New Roman," w:eastAsia="Times New Roman," w:hAnsi="Times New Roman," w:cs="Times New Roman,"/>
          <w:color w:val="000000"/>
          <w:sz w:val="24"/>
          <w:szCs w:val="24"/>
        </w:rPr>
        <w:t>.</w:t>
      </w:r>
    </w:p>
    <w:p w:rsidR="00B55537" w:rsidRPr="0022075F" w:rsidRDefault="0022075F" w:rsidP="00B55537">
      <w:pPr>
        <w:spacing w:after="0" w:line="36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Отметим</w:t>
      </w:r>
      <w:r w:rsidRPr="002207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что</w:t>
      </w:r>
      <w:r w:rsidRPr="002207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если</w:t>
      </w:r>
      <w:r w:rsidRPr="002207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пути</w:t>
      </w:r>
      <w:r w:rsidRPr="002207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между</w:t>
      </w:r>
      <w:r w:rsidRPr="002207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элементами</w:t>
      </w:r>
      <w:r w:rsidRPr="0022075F">
        <w:rPr>
          <w:rFonts w:ascii="Times New Roman" w:eastAsia="Times New Roman" w:hAnsi="Times New Roman" w:cs="Times New Roman"/>
          <w:sz w:val="24"/>
          <w:szCs w:val="24"/>
        </w:rPr>
        <w:t xml:space="preserve"> </w:t>
      </w:r>
      <w:proofErr w:type="spellStart"/>
      <w:r w:rsidR="00B55537" w:rsidRPr="00780642">
        <w:rPr>
          <w:rFonts w:ascii="Times New Roman" w:eastAsia="Times New Roman" w:hAnsi="Times New Roman" w:cs="Times New Roman"/>
          <w:i/>
          <w:iCs/>
          <w:sz w:val="24"/>
          <w:szCs w:val="24"/>
          <w:lang w:val="en-US"/>
        </w:rPr>
        <w:t>i</w:t>
      </w:r>
      <w:proofErr w:type="spellEnd"/>
      <w:r w:rsidR="00B55537" w:rsidRPr="002207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B55537" w:rsidRPr="0022075F">
        <w:rPr>
          <w:rFonts w:ascii="Times New Roman" w:eastAsia="Times New Roman" w:hAnsi="Times New Roman" w:cs="Times New Roman"/>
          <w:sz w:val="24"/>
          <w:szCs w:val="24"/>
        </w:rPr>
        <w:t xml:space="preserve"> </w:t>
      </w:r>
      <w:r w:rsidR="00B55537" w:rsidRPr="00780642">
        <w:rPr>
          <w:rFonts w:ascii="Times New Roman" w:eastAsia="Times New Roman" w:hAnsi="Times New Roman" w:cs="Times New Roman"/>
          <w:i/>
          <w:iCs/>
          <w:sz w:val="24"/>
          <w:szCs w:val="24"/>
          <w:lang w:val="en-US"/>
        </w:rPr>
        <w:t>j</w:t>
      </w:r>
      <w:r>
        <w:rPr>
          <w:rFonts w:ascii="Times New Roman" w:eastAsia="Times New Roman" w:hAnsi="Times New Roman" w:cs="Times New Roman"/>
          <w:i/>
          <w:iCs/>
          <w:sz w:val="24"/>
          <w:szCs w:val="24"/>
        </w:rPr>
        <w:t xml:space="preserve"> </w:t>
      </w:r>
      <w:r w:rsidRPr="0022075F">
        <w:rPr>
          <w:rFonts w:ascii="Times New Roman" w:eastAsia="Times New Roman" w:hAnsi="Times New Roman" w:cs="Times New Roman"/>
          <w:iCs/>
          <w:sz w:val="24"/>
          <w:szCs w:val="24"/>
        </w:rPr>
        <w:t>не</w:t>
      </w:r>
      <w:r>
        <w:rPr>
          <w:rFonts w:ascii="Times New Roman" w:eastAsia="Times New Roman" w:hAnsi="Times New Roman" w:cs="Times New Roman"/>
          <w:iCs/>
          <w:sz w:val="24"/>
          <w:szCs w:val="24"/>
        </w:rPr>
        <w:t xml:space="preserve"> </w:t>
      </w:r>
      <w:r w:rsidRPr="0022075F">
        <w:rPr>
          <w:rFonts w:ascii="Times New Roman" w:eastAsia="Times New Roman" w:hAnsi="Times New Roman" w:cs="Times New Roman"/>
          <w:iCs/>
          <w:sz w:val="24"/>
          <w:szCs w:val="24"/>
        </w:rPr>
        <w:t>существует</w:t>
      </w:r>
      <w:r>
        <w:rPr>
          <w:rFonts w:ascii="Times New Roman" w:eastAsia="Times New Roman" w:hAnsi="Times New Roman" w:cs="Times New Roman"/>
          <w:i/>
          <w:iCs/>
          <w:sz w:val="24"/>
          <w:szCs w:val="24"/>
        </w:rPr>
        <w:t xml:space="preserve"> </w:t>
      </w:r>
      <w:r w:rsidR="00B55537" w:rsidRPr="0022075F">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тогда</w:t>
      </w:r>
      <w:r w:rsidR="00B55537" w:rsidRPr="0022075F">
        <w:rPr>
          <w:rFonts w:ascii="Times New Roman" w:eastAsia="Times New Roman" w:hAnsi="Times New Roman" w:cs="Times New Roman"/>
          <w:sz w:val="24"/>
          <w:szCs w:val="24"/>
        </w:rPr>
        <w:t xml:space="preserve"> </w:t>
      </w:r>
      <m:oMath>
        <m:sSubSup>
          <m:sSubSupPr>
            <m:ctrlPr>
              <w:rPr>
                <w:rFonts w:ascii="Cambria Math" w:hAnsi="Cambria Math" w:cs="Times New Roman"/>
                <w:i/>
                <w:color w:val="000000"/>
                <w:sz w:val="24"/>
                <w:szCs w:val="24"/>
                <w:lang w:val="en-US"/>
              </w:rPr>
            </m:ctrlPr>
          </m:sSubSupPr>
          <m:e>
            <m:r>
              <w:rPr>
                <w:rFonts w:ascii="Cambria Math" w:hAnsi="Cambria Math" w:cs="Times New Roman"/>
                <w:color w:val="000000"/>
                <w:sz w:val="24"/>
                <w:szCs w:val="24"/>
                <w:lang w:val="en-US"/>
              </w:rPr>
              <m:t>c</m:t>
            </m:r>
          </m:e>
          <m:sub>
            <m:r>
              <w:rPr>
                <w:rFonts w:ascii="Cambria Math" w:hAnsi="Cambria Math" w:cs="Times New Roman"/>
                <w:color w:val="000000"/>
                <w:sz w:val="24"/>
                <w:szCs w:val="24"/>
                <w:lang w:val="en-US"/>
              </w:rPr>
              <m:t>ij</m:t>
            </m:r>
          </m:sub>
          <m:sup>
            <m:r>
              <w:rPr>
                <w:rFonts w:ascii="Cambria Math" w:hAnsi="Cambria Math" w:cs="Times New Roman"/>
                <w:color w:val="000000"/>
                <w:sz w:val="24"/>
                <w:szCs w:val="24"/>
              </w:rPr>
              <m:t>*</m:t>
            </m:r>
          </m:sup>
        </m:sSubSup>
        <m:r>
          <w:rPr>
            <w:rFonts w:ascii="Cambria Math" w:eastAsiaTheme="minorEastAsia" w:hAnsi="Cambria Math" w:cs="Times New Roman"/>
            <w:color w:val="000000"/>
            <w:sz w:val="24"/>
            <w:szCs w:val="24"/>
          </w:rPr>
          <m:t>(</m:t>
        </m:r>
        <m:r>
          <w:rPr>
            <w:rFonts w:ascii="Cambria Math" w:eastAsiaTheme="minorEastAsia" w:hAnsi="Cambria Math" w:cs="Times New Roman"/>
            <w:color w:val="000000"/>
            <w:sz w:val="24"/>
            <w:szCs w:val="24"/>
            <w:lang w:val="en-US"/>
          </w:rPr>
          <m:t>s</m:t>
        </m:r>
        <m:r>
          <w:rPr>
            <w:rFonts w:ascii="Cambria Math" w:eastAsiaTheme="minorEastAsia" w:hAnsi="Cambria Math" w:cs="Times New Roman"/>
            <w:color w:val="000000"/>
            <w:sz w:val="24"/>
            <w:szCs w:val="24"/>
          </w:rPr>
          <m:t>)=0</m:t>
        </m:r>
      </m:oMath>
      <w:r w:rsidR="00B55537" w:rsidRPr="0022075F">
        <w:rPr>
          <w:rFonts w:ascii="Times New Roman," w:eastAsia="Times New Roman," w:hAnsi="Times New Roman," w:cs="Times New Roman,"/>
          <w:color w:val="000000"/>
          <w:sz w:val="24"/>
          <w:szCs w:val="24"/>
        </w:rPr>
        <w:t>.</w:t>
      </w:r>
    </w:p>
    <w:p w:rsidR="0022075F" w:rsidRDefault="0022075F" w:rsidP="00B55537">
      <w:pPr>
        <w:spacing w:after="0" w:line="360" w:lineRule="auto"/>
        <w:ind w:firstLine="700"/>
        <w:jc w:val="both"/>
        <w:rPr>
          <w:rFonts w:ascii="Times New Roman" w:eastAsia="Times New Roman" w:hAnsi="Times New Roman" w:cs="Times New Roman"/>
          <w:color w:val="000000"/>
          <w:sz w:val="24"/>
          <w:szCs w:val="24"/>
          <w:lang w:eastAsia="ru-RU"/>
        </w:rPr>
      </w:pPr>
      <w:r w:rsidRPr="0022075F">
        <w:rPr>
          <w:rFonts w:ascii="Times New Roman" w:eastAsia="Times New Roman" w:hAnsi="Times New Roman" w:cs="Times New Roman"/>
          <w:color w:val="000000"/>
          <w:sz w:val="24"/>
          <w:szCs w:val="24"/>
          <w:lang w:eastAsia="ru-RU"/>
        </w:rPr>
        <w:t>Таким образом, для каждого элемента мы можем определить</w:t>
      </w:r>
      <w:r>
        <w:rPr>
          <w:rFonts w:ascii="Times New Roman" w:eastAsia="Times New Roman" w:hAnsi="Times New Roman" w:cs="Times New Roman"/>
          <w:color w:val="000000"/>
          <w:sz w:val="24"/>
          <w:szCs w:val="24"/>
          <w:lang w:eastAsia="ru-RU"/>
        </w:rPr>
        <w:t xml:space="preserve"> его</w:t>
      </w:r>
      <w:r w:rsidRPr="0022075F">
        <w:rPr>
          <w:rFonts w:ascii="Times New Roman" w:eastAsia="Times New Roman" w:hAnsi="Times New Roman" w:cs="Times New Roman"/>
          <w:color w:val="000000"/>
          <w:sz w:val="24"/>
          <w:szCs w:val="24"/>
          <w:lang w:eastAsia="ru-RU"/>
        </w:rPr>
        <w:t xml:space="preserve"> косвенное влияние на любой другой элемент. Результаты могут быть </w:t>
      </w:r>
      <w:r>
        <w:rPr>
          <w:rFonts w:ascii="Times New Roman" w:eastAsia="Times New Roman" w:hAnsi="Times New Roman" w:cs="Times New Roman"/>
          <w:color w:val="000000"/>
          <w:sz w:val="24"/>
          <w:szCs w:val="24"/>
          <w:lang w:eastAsia="ru-RU"/>
        </w:rPr>
        <w:t>агрегированы</w:t>
      </w:r>
      <w:r w:rsidRPr="0022075F">
        <w:rPr>
          <w:rFonts w:ascii="Times New Roman" w:eastAsia="Times New Roman" w:hAnsi="Times New Roman" w:cs="Times New Roman"/>
          <w:color w:val="000000"/>
          <w:sz w:val="24"/>
          <w:szCs w:val="24"/>
          <w:lang w:eastAsia="ru-RU"/>
        </w:rPr>
        <w:t xml:space="preserve"> в один вектор, который</w:t>
      </w:r>
      <w:r>
        <w:rPr>
          <w:rFonts w:ascii="Times New Roman" w:eastAsia="Times New Roman" w:hAnsi="Times New Roman" w:cs="Times New Roman"/>
          <w:color w:val="000000"/>
          <w:sz w:val="24"/>
          <w:szCs w:val="24"/>
          <w:lang w:eastAsia="ru-RU"/>
        </w:rPr>
        <w:t xml:space="preserve"> будет</w:t>
      </w:r>
      <w:r w:rsidRPr="0022075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отражать</w:t>
      </w:r>
      <w:r w:rsidRPr="0022075F">
        <w:rPr>
          <w:rFonts w:ascii="Times New Roman" w:eastAsia="Times New Roman" w:hAnsi="Times New Roman" w:cs="Times New Roman"/>
          <w:color w:val="000000"/>
          <w:sz w:val="24"/>
          <w:szCs w:val="24"/>
          <w:lang w:eastAsia="ru-RU"/>
        </w:rPr>
        <w:t xml:space="preserve"> общее влияние каждого элемента в системе. Агрегирование </w:t>
      </w:r>
      <w:r>
        <w:rPr>
          <w:rFonts w:ascii="Times New Roman" w:eastAsia="Times New Roman" w:hAnsi="Times New Roman" w:cs="Times New Roman"/>
          <w:color w:val="000000"/>
          <w:sz w:val="24"/>
          <w:szCs w:val="24"/>
          <w:lang w:eastAsia="ru-RU"/>
        </w:rPr>
        <w:t>индивидуальных влияний</w:t>
      </w:r>
      <w:r w:rsidRPr="0022075F">
        <w:rPr>
          <w:rFonts w:ascii="Times New Roman" w:eastAsia="Times New Roman" w:hAnsi="Times New Roman" w:cs="Times New Roman"/>
          <w:color w:val="000000"/>
          <w:sz w:val="24"/>
          <w:szCs w:val="24"/>
          <w:lang w:eastAsia="ru-RU"/>
        </w:rPr>
        <w:t xml:space="preserve"> может быть </w:t>
      </w:r>
      <w:r>
        <w:rPr>
          <w:rFonts w:ascii="Times New Roman" w:eastAsia="Times New Roman" w:hAnsi="Times New Roman" w:cs="Times New Roman"/>
          <w:color w:val="000000"/>
          <w:sz w:val="24"/>
          <w:szCs w:val="24"/>
          <w:lang w:eastAsia="ru-RU"/>
        </w:rPr>
        <w:t xml:space="preserve">осуществлено на основе </w:t>
      </w:r>
      <w:r w:rsidRPr="0022075F">
        <w:rPr>
          <w:rFonts w:ascii="Times New Roman" w:eastAsia="Times New Roman" w:hAnsi="Times New Roman" w:cs="Times New Roman"/>
          <w:color w:val="000000"/>
          <w:sz w:val="24"/>
          <w:szCs w:val="24"/>
          <w:lang w:eastAsia="ru-RU"/>
        </w:rPr>
        <w:t>относительн</w:t>
      </w:r>
      <w:r>
        <w:rPr>
          <w:rFonts w:ascii="Times New Roman" w:eastAsia="Times New Roman" w:hAnsi="Times New Roman" w:cs="Times New Roman"/>
          <w:color w:val="000000"/>
          <w:sz w:val="24"/>
          <w:szCs w:val="24"/>
          <w:lang w:eastAsia="ru-RU"/>
        </w:rPr>
        <w:t xml:space="preserve">ых весов </w:t>
      </w:r>
      <w:r w:rsidRPr="0022075F">
        <w:rPr>
          <w:rFonts w:ascii="Times New Roman" w:eastAsia="Times New Roman" w:hAnsi="Times New Roman" w:cs="Times New Roman"/>
          <w:color w:val="000000"/>
          <w:sz w:val="24"/>
          <w:szCs w:val="24"/>
          <w:lang w:eastAsia="ru-RU"/>
        </w:rPr>
        <w:t>или по отношению к любым другим параметрам.</w:t>
      </w:r>
    </w:p>
    <w:p w:rsidR="00B55537" w:rsidRDefault="00B55537"/>
    <w:p w:rsidR="0022075F" w:rsidRPr="0039218F" w:rsidRDefault="0022075F" w:rsidP="0039218F">
      <w:pPr>
        <w:spacing w:after="240" w:line="360" w:lineRule="auto"/>
        <w:ind w:firstLine="709"/>
        <w:jc w:val="both"/>
        <w:rPr>
          <w:rFonts w:ascii="Times New Roman" w:eastAsia="Times New Roman" w:hAnsi="Times New Roman" w:cs="Times New Roman"/>
          <w:b/>
          <w:bCs/>
          <w:sz w:val="28"/>
          <w:szCs w:val="28"/>
        </w:rPr>
      </w:pPr>
      <w:r w:rsidRPr="0039218F">
        <w:rPr>
          <w:rFonts w:ascii="Times New Roman" w:eastAsia="Times New Roman" w:hAnsi="Times New Roman" w:cs="Times New Roman"/>
          <w:b/>
          <w:bCs/>
          <w:sz w:val="28"/>
          <w:szCs w:val="28"/>
        </w:rPr>
        <w:t>4</w:t>
      </w:r>
      <w:r w:rsidR="00481CC1" w:rsidRPr="0039218F">
        <w:rPr>
          <w:rFonts w:ascii="Times New Roman" w:eastAsia="Times New Roman" w:hAnsi="Times New Roman" w:cs="Times New Roman"/>
          <w:b/>
          <w:bCs/>
          <w:sz w:val="28"/>
          <w:szCs w:val="28"/>
        </w:rPr>
        <w:t xml:space="preserve">. </w:t>
      </w:r>
      <w:r w:rsidRPr="0039218F">
        <w:rPr>
          <w:rFonts w:ascii="Times New Roman" w:eastAsia="Times New Roman" w:hAnsi="Times New Roman" w:cs="Times New Roman"/>
          <w:b/>
          <w:bCs/>
          <w:sz w:val="28"/>
          <w:szCs w:val="28"/>
        </w:rPr>
        <w:t>Применение индекса ключевых заемщиков к международному рынку заимствования</w:t>
      </w:r>
    </w:p>
    <w:p w:rsidR="00481CC1" w:rsidRPr="00481CC1" w:rsidRDefault="00E53D9F" w:rsidP="00481CC1">
      <w:pPr>
        <w:spacing w:after="0" w:line="360" w:lineRule="auto"/>
        <w:ind w:firstLine="7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Покажем, как описанная выше методология может быть применена </w:t>
      </w:r>
      <w:r w:rsidR="00481CC1" w:rsidRPr="00481CC1">
        <w:rPr>
          <w:rFonts w:ascii="Times New Roman" w:eastAsia="Times New Roman" w:hAnsi="Times New Roman" w:cs="Times New Roman"/>
          <w:color w:val="000000"/>
          <w:sz w:val="24"/>
          <w:szCs w:val="24"/>
          <w:lang w:eastAsia="ru-RU"/>
        </w:rPr>
        <w:t xml:space="preserve">для оценки уровня </w:t>
      </w:r>
      <w:r w:rsidRPr="00481CC1">
        <w:rPr>
          <w:rFonts w:ascii="Times New Roman" w:eastAsia="Times New Roman" w:hAnsi="Times New Roman" w:cs="Times New Roman"/>
          <w:color w:val="000000"/>
          <w:sz w:val="24"/>
          <w:szCs w:val="24"/>
          <w:lang w:eastAsia="ru-RU"/>
        </w:rPr>
        <w:t xml:space="preserve">взаимосвязанности </w:t>
      </w:r>
      <w:r w:rsidR="00481CC1" w:rsidRPr="00481CC1">
        <w:rPr>
          <w:rFonts w:ascii="Times New Roman" w:eastAsia="Times New Roman" w:hAnsi="Times New Roman" w:cs="Times New Roman"/>
          <w:color w:val="000000"/>
          <w:sz w:val="24"/>
          <w:szCs w:val="24"/>
          <w:lang w:eastAsia="ru-RU"/>
        </w:rPr>
        <w:t>банковских систем</w:t>
      </w:r>
      <w:r>
        <w:rPr>
          <w:rFonts w:ascii="Times New Roman" w:eastAsia="Times New Roman" w:hAnsi="Times New Roman" w:cs="Times New Roman"/>
          <w:color w:val="000000"/>
          <w:sz w:val="24"/>
          <w:szCs w:val="24"/>
          <w:lang w:eastAsia="ru-RU"/>
        </w:rPr>
        <w:t>, иначе, для выявления участников рынка имеющих наибольшую системную значимость</w:t>
      </w:r>
      <w:r w:rsidR="00481CC1" w:rsidRPr="00481CC1">
        <w:rPr>
          <w:rFonts w:ascii="Times New Roman" w:eastAsia="Times New Roman" w:hAnsi="Times New Roman" w:cs="Times New Roman"/>
          <w:color w:val="000000"/>
          <w:sz w:val="24"/>
          <w:szCs w:val="24"/>
          <w:lang w:eastAsia="ru-RU"/>
        </w:rPr>
        <w:t xml:space="preserve">. Мы </w:t>
      </w:r>
      <w:r>
        <w:rPr>
          <w:rFonts w:ascii="Times New Roman" w:eastAsia="Times New Roman" w:hAnsi="Times New Roman" w:cs="Times New Roman"/>
          <w:color w:val="000000"/>
          <w:sz w:val="24"/>
          <w:szCs w:val="24"/>
          <w:lang w:eastAsia="ru-RU"/>
        </w:rPr>
        <w:t>будем использовать предложенную модель</w:t>
      </w:r>
      <w:r w:rsidR="00481CC1" w:rsidRPr="00481CC1">
        <w:rPr>
          <w:rFonts w:ascii="Times New Roman" w:eastAsia="Times New Roman" w:hAnsi="Times New Roman" w:cs="Times New Roman"/>
          <w:color w:val="000000"/>
          <w:sz w:val="24"/>
          <w:szCs w:val="24"/>
          <w:lang w:eastAsia="ru-RU"/>
        </w:rPr>
        <w:t>, чтобы обнаружить страны с наиболее взаимосвязанны</w:t>
      </w:r>
      <w:r>
        <w:rPr>
          <w:rFonts w:ascii="Times New Roman" w:eastAsia="Times New Roman" w:hAnsi="Times New Roman" w:cs="Times New Roman"/>
          <w:color w:val="000000"/>
          <w:sz w:val="24"/>
          <w:szCs w:val="24"/>
          <w:lang w:eastAsia="ru-RU"/>
        </w:rPr>
        <w:t>ми</w:t>
      </w:r>
      <w:r w:rsidR="00481CC1" w:rsidRPr="00481CC1">
        <w:rPr>
          <w:rFonts w:ascii="Times New Roman" w:eastAsia="Times New Roman" w:hAnsi="Times New Roman" w:cs="Times New Roman"/>
          <w:color w:val="000000"/>
          <w:sz w:val="24"/>
          <w:szCs w:val="24"/>
          <w:lang w:eastAsia="ru-RU"/>
        </w:rPr>
        <w:t xml:space="preserve"> финансовы</w:t>
      </w:r>
      <w:r>
        <w:rPr>
          <w:rFonts w:ascii="Times New Roman" w:eastAsia="Times New Roman" w:hAnsi="Times New Roman" w:cs="Times New Roman"/>
          <w:color w:val="000000"/>
          <w:sz w:val="24"/>
          <w:szCs w:val="24"/>
          <w:lang w:eastAsia="ru-RU"/>
        </w:rPr>
        <w:t>ми</w:t>
      </w:r>
      <w:r w:rsidR="00481CC1" w:rsidRPr="00481CC1">
        <w:rPr>
          <w:rFonts w:ascii="Times New Roman" w:eastAsia="Times New Roman" w:hAnsi="Times New Roman" w:cs="Times New Roman"/>
          <w:color w:val="000000"/>
          <w:sz w:val="24"/>
          <w:szCs w:val="24"/>
          <w:lang w:eastAsia="ru-RU"/>
        </w:rPr>
        <w:t xml:space="preserve"> систем</w:t>
      </w:r>
      <w:r>
        <w:rPr>
          <w:rFonts w:ascii="Times New Roman" w:eastAsia="Times New Roman" w:hAnsi="Times New Roman" w:cs="Times New Roman"/>
          <w:color w:val="000000"/>
          <w:sz w:val="24"/>
          <w:szCs w:val="24"/>
          <w:lang w:eastAsia="ru-RU"/>
        </w:rPr>
        <w:t>ами</w:t>
      </w:r>
      <w:r w:rsidR="00481CC1" w:rsidRPr="00481CC1">
        <w:rPr>
          <w:rFonts w:ascii="Times New Roman" w:eastAsia="Times New Roman" w:hAnsi="Times New Roman" w:cs="Times New Roman"/>
          <w:color w:val="000000"/>
          <w:sz w:val="24"/>
          <w:szCs w:val="24"/>
          <w:lang w:eastAsia="ru-RU"/>
        </w:rPr>
        <w:t xml:space="preserve"> с учетом интенсивности взаимодействия </w:t>
      </w:r>
      <w:r>
        <w:rPr>
          <w:rFonts w:ascii="Times New Roman" w:eastAsia="Times New Roman" w:hAnsi="Times New Roman" w:cs="Times New Roman"/>
          <w:color w:val="000000"/>
          <w:sz w:val="24"/>
          <w:szCs w:val="24"/>
          <w:lang w:eastAsia="ru-RU"/>
        </w:rPr>
        <w:t xml:space="preserve">их </w:t>
      </w:r>
      <w:r w:rsidR="00481CC1" w:rsidRPr="00481CC1">
        <w:rPr>
          <w:rFonts w:ascii="Times New Roman" w:eastAsia="Times New Roman" w:hAnsi="Times New Roman" w:cs="Times New Roman"/>
          <w:color w:val="000000"/>
          <w:sz w:val="24"/>
          <w:szCs w:val="24"/>
          <w:lang w:eastAsia="ru-RU"/>
        </w:rPr>
        <w:t>банковских систем. В то же время мы понимаем ограничен</w:t>
      </w:r>
      <w:r>
        <w:rPr>
          <w:rFonts w:ascii="Times New Roman" w:eastAsia="Times New Roman" w:hAnsi="Times New Roman" w:cs="Times New Roman"/>
          <w:color w:val="000000"/>
          <w:sz w:val="24"/>
          <w:szCs w:val="24"/>
          <w:lang w:eastAsia="ru-RU"/>
        </w:rPr>
        <w:t>ия, связанные с используемыми д</w:t>
      </w:r>
      <w:r w:rsidR="00481CC1" w:rsidRPr="00481CC1">
        <w:rPr>
          <w:rFonts w:ascii="Times New Roman" w:eastAsia="Times New Roman" w:hAnsi="Times New Roman" w:cs="Times New Roman"/>
          <w:color w:val="000000"/>
          <w:sz w:val="24"/>
          <w:szCs w:val="24"/>
          <w:lang w:eastAsia="ru-RU"/>
        </w:rPr>
        <w:t>анны</w:t>
      </w:r>
      <w:r>
        <w:rPr>
          <w:rFonts w:ascii="Times New Roman" w:eastAsia="Times New Roman" w:hAnsi="Times New Roman" w:cs="Times New Roman"/>
          <w:color w:val="000000"/>
          <w:sz w:val="24"/>
          <w:szCs w:val="24"/>
          <w:lang w:eastAsia="ru-RU"/>
        </w:rPr>
        <w:t>ми</w:t>
      </w:r>
      <w:r w:rsidR="00481CC1" w:rsidRPr="00481CC1">
        <w:rPr>
          <w:rFonts w:ascii="Times New Roman" w:eastAsia="Times New Roman" w:hAnsi="Times New Roman" w:cs="Times New Roman"/>
          <w:color w:val="000000"/>
          <w:sz w:val="24"/>
          <w:szCs w:val="24"/>
          <w:lang w:eastAsia="ru-RU"/>
        </w:rPr>
        <w:t xml:space="preserve">. Анализ трансграничных </w:t>
      </w:r>
      <w:r>
        <w:rPr>
          <w:rFonts w:ascii="Times New Roman" w:eastAsia="Times New Roman" w:hAnsi="Times New Roman" w:cs="Times New Roman"/>
          <w:color w:val="000000"/>
          <w:sz w:val="24"/>
          <w:szCs w:val="24"/>
          <w:lang w:eastAsia="ru-RU"/>
        </w:rPr>
        <w:t>взаимодействий между</w:t>
      </w:r>
      <w:r w:rsidR="00481CC1" w:rsidRPr="00481CC1">
        <w:rPr>
          <w:rFonts w:ascii="Times New Roman" w:eastAsia="Times New Roman" w:hAnsi="Times New Roman" w:cs="Times New Roman"/>
          <w:color w:val="000000"/>
          <w:sz w:val="24"/>
          <w:szCs w:val="24"/>
          <w:lang w:eastAsia="ru-RU"/>
        </w:rPr>
        <w:t xml:space="preserve"> стран</w:t>
      </w:r>
      <w:r>
        <w:rPr>
          <w:rFonts w:ascii="Times New Roman" w:eastAsia="Times New Roman" w:hAnsi="Times New Roman" w:cs="Times New Roman"/>
          <w:color w:val="000000"/>
          <w:sz w:val="24"/>
          <w:szCs w:val="24"/>
          <w:lang w:eastAsia="ru-RU"/>
        </w:rPr>
        <w:t>ами</w:t>
      </w:r>
      <w:r w:rsidR="00481CC1" w:rsidRPr="00481CC1">
        <w:rPr>
          <w:rFonts w:ascii="Times New Roman" w:eastAsia="Times New Roman" w:hAnsi="Times New Roman" w:cs="Times New Roman"/>
          <w:color w:val="000000"/>
          <w:sz w:val="24"/>
          <w:szCs w:val="24"/>
          <w:lang w:eastAsia="ru-RU"/>
        </w:rPr>
        <w:t xml:space="preserve"> в основном </w:t>
      </w:r>
      <w:r>
        <w:rPr>
          <w:rFonts w:ascii="Times New Roman" w:eastAsia="Times New Roman" w:hAnsi="Times New Roman" w:cs="Times New Roman"/>
          <w:color w:val="000000"/>
          <w:sz w:val="24"/>
          <w:szCs w:val="24"/>
          <w:lang w:eastAsia="ru-RU"/>
        </w:rPr>
        <w:t>основываются</w:t>
      </w:r>
      <w:r w:rsidR="00481CC1" w:rsidRPr="00481CC1">
        <w:rPr>
          <w:rFonts w:ascii="Times New Roman" w:eastAsia="Times New Roman" w:hAnsi="Times New Roman" w:cs="Times New Roman"/>
          <w:color w:val="000000"/>
          <w:sz w:val="24"/>
          <w:szCs w:val="24"/>
          <w:lang w:eastAsia="ru-RU"/>
        </w:rPr>
        <w:t xml:space="preserve"> на данны</w:t>
      </w:r>
      <w:r>
        <w:rPr>
          <w:rFonts w:ascii="Times New Roman" w:eastAsia="Times New Roman" w:hAnsi="Times New Roman" w:cs="Times New Roman"/>
          <w:color w:val="000000"/>
          <w:sz w:val="24"/>
          <w:szCs w:val="24"/>
          <w:lang w:eastAsia="ru-RU"/>
        </w:rPr>
        <w:t>х, которые</w:t>
      </w:r>
      <w:r w:rsidR="00481CC1" w:rsidRPr="00481CC1">
        <w:rPr>
          <w:rFonts w:ascii="Times New Roman" w:eastAsia="Times New Roman" w:hAnsi="Times New Roman" w:cs="Times New Roman"/>
          <w:color w:val="000000"/>
          <w:sz w:val="24"/>
          <w:szCs w:val="24"/>
          <w:lang w:eastAsia="ru-RU"/>
        </w:rPr>
        <w:t xml:space="preserve"> агрегируются на </w:t>
      </w:r>
      <w:proofErr w:type="spellStart"/>
      <w:r>
        <w:rPr>
          <w:rFonts w:ascii="Times New Roman" w:eastAsia="Times New Roman" w:hAnsi="Times New Roman" w:cs="Times New Roman"/>
          <w:color w:val="000000"/>
          <w:sz w:val="24"/>
          <w:szCs w:val="24"/>
          <w:lang w:eastAsia="ru-RU"/>
        </w:rPr>
        <w:t>страновом</w:t>
      </w:r>
      <w:proofErr w:type="spellEnd"/>
      <w:r>
        <w:rPr>
          <w:rFonts w:ascii="Times New Roman" w:eastAsia="Times New Roman" w:hAnsi="Times New Roman" w:cs="Times New Roman"/>
          <w:color w:val="000000"/>
          <w:sz w:val="24"/>
          <w:szCs w:val="24"/>
          <w:lang w:eastAsia="ru-RU"/>
        </w:rPr>
        <w:t xml:space="preserve"> </w:t>
      </w:r>
      <w:r w:rsidR="00481CC1" w:rsidRPr="00481CC1">
        <w:rPr>
          <w:rFonts w:ascii="Times New Roman" w:eastAsia="Times New Roman" w:hAnsi="Times New Roman" w:cs="Times New Roman"/>
          <w:color w:val="000000"/>
          <w:sz w:val="24"/>
          <w:szCs w:val="24"/>
          <w:lang w:eastAsia="ru-RU"/>
        </w:rPr>
        <w:t xml:space="preserve">уровне, и, следовательно, </w:t>
      </w:r>
      <w:r>
        <w:rPr>
          <w:rFonts w:ascii="Times New Roman" w:eastAsia="Times New Roman" w:hAnsi="Times New Roman" w:cs="Times New Roman"/>
          <w:color w:val="000000"/>
          <w:sz w:val="24"/>
          <w:szCs w:val="24"/>
          <w:lang w:eastAsia="ru-RU"/>
        </w:rPr>
        <w:t xml:space="preserve">не учитывают внутреннюю </w:t>
      </w:r>
      <w:proofErr w:type="spellStart"/>
      <w:r w:rsidR="00481CC1" w:rsidRPr="00481CC1">
        <w:rPr>
          <w:rFonts w:ascii="Times New Roman" w:eastAsia="Times New Roman" w:hAnsi="Times New Roman" w:cs="Times New Roman"/>
          <w:color w:val="000000"/>
          <w:sz w:val="24"/>
          <w:szCs w:val="24"/>
          <w:lang w:eastAsia="ru-RU"/>
        </w:rPr>
        <w:t>гетерогенност</w:t>
      </w:r>
      <w:r>
        <w:rPr>
          <w:rFonts w:ascii="Times New Roman" w:eastAsia="Times New Roman" w:hAnsi="Times New Roman" w:cs="Times New Roman"/>
          <w:color w:val="000000"/>
          <w:sz w:val="24"/>
          <w:szCs w:val="24"/>
          <w:lang w:eastAsia="ru-RU"/>
        </w:rPr>
        <w:t>ь</w:t>
      </w:r>
      <w:proofErr w:type="spellEnd"/>
      <w:r>
        <w:rPr>
          <w:rFonts w:ascii="Times New Roman" w:eastAsia="Times New Roman" w:hAnsi="Times New Roman" w:cs="Times New Roman"/>
          <w:color w:val="000000"/>
          <w:sz w:val="24"/>
          <w:szCs w:val="24"/>
          <w:lang w:eastAsia="ru-RU"/>
        </w:rPr>
        <w:t xml:space="preserve"> банковских систем</w:t>
      </w:r>
      <w:r w:rsidR="00481CC1" w:rsidRPr="00481CC1">
        <w:rPr>
          <w:rFonts w:ascii="Times New Roman" w:eastAsia="Times New Roman" w:hAnsi="Times New Roman" w:cs="Times New Roman"/>
          <w:color w:val="000000"/>
          <w:sz w:val="24"/>
          <w:szCs w:val="24"/>
          <w:lang w:eastAsia="ru-RU"/>
        </w:rPr>
        <w:t>.</w:t>
      </w:r>
    </w:p>
    <w:p w:rsidR="00481CC1" w:rsidRPr="00481CC1" w:rsidRDefault="00E53D9F" w:rsidP="00481CC1">
      <w:pPr>
        <w:spacing w:after="0" w:line="360" w:lineRule="auto"/>
        <w:ind w:firstLine="7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Модель строится на основе данных </w:t>
      </w:r>
      <w:r w:rsidR="00481CC1" w:rsidRPr="00481CC1">
        <w:rPr>
          <w:rFonts w:ascii="Times New Roman" w:eastAsia="Times New Roman" w:hAnsi="Times New Roman" w:cs="Times New Roman"/>
          <w:color w:val="000000"/>
          <w:sz w:val="24"/>
          <w:szCs w:val="24"/>
          <w:lang w:eastAsia="ru-RU"/>
        </w:rPr>
        <w:t xml:space="preserve">Банка международных расчетов. Точнее, мы используем </w:t>
      </w:r>
      <w:r w:rsidRPr="00481CC1">
        <w:rPr>
          <w:rFonts w:ascii="Times New Roman" w:eastAsia="Times New Roman" w:hAnsi="Times New Roman" w:cs="Times New Roman"/>
          <w:color w:val="000000"/>
          <w:sz w:val="24"/>
          <w:szCs w:val="24"/>
          <w:lang w:eastAsia="ru-RU"/>
        </w:rPr>
        <w:t xml:space="preserve">статистику </w:t>
      </w:r>
      <w:r w:rsidRPr="00481CC1">
        <w:rPr>
          <w:rFonts w:ascii="Times New Roman" w:eastAsia="Times New Roman" w:hAnsi="Times New Roman" w:cs="Times New Roman"/>
          <w:color w:val="000000"/>
          <w:sz w:val="24"/>
          <w:szCs w:val="24"/>
          <w:lang w:val="en-US" w:eastAsia="ru-RU"/>
        </w:rPr>
        <w:t>BIS</w:t>
      </w:r>
      <w:r w:rsidRPr="00481CC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на </w:t>
      </w:r>
      <w:r w:rsidR="00481CC1" w:rsidRPr="00481CC1">
        <w:rPr>
          <w:rFonts w:ascii="Times New Roman" w:eastAsia="Times New Roman" w:hAnsi="Times New Roman" w:cs="Times New Roman"/>
          <w:color w:val="000000"/>
          <w:sz w:val="24"/>
          <w:szCs w:val="24"/>
          <w:lang w:eastAsia="ru-RU"/>
        </w:rPr>
        <w:t>консолидированн</w:t>
      </w:r>
      <w:r>
        <w:rPr>
          <w:rFonts w:ascii="Times New Roman" w:eastAsia="Times New Roman" w:hAnsi="Times New Roman" w:cs="Times New Roman"/>
          <w:color w:val="000000"/>
          <w:sz w:val="24"/>
          <w:szCs w:val="24"/>
          <w:lang w:eastAsia="ru-RU"/>
        </w:rPr>
        <w:t>ой</w:t>
      </w:r>
      <w:r w:rsidR="00481CC1" w:rsidRPr="00481CC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основе с учетом конечного носителя риска (</w:t>
      </w:r>
      <w:proofErr w:type="spellStart"/>
      <w:r w:rsidRPr="00E53D9F">
        <w:rPr>
          <w:rFonts w:ascii="Times New Roman" w:eastAsia="Times New Roman" w:hAnsi="Times New Roman" w:cs="Times New Roman"/>
          <w:color w:val="000000"/>
          <w:sz w:val="24"/>
          <w:szCs w:val="24"/>
          <w:lang w:eastAsia="ru-RU"/>
        </w:rPr>
        <w:t>consolidated</w:t>
      </w:r>
      <w:proofErr w:type="spellEnd"/>
      <w:r w:rsidRPr="00E53D9F">
        <w:rPr>
          <w:rFonts w:ascii="Times New Roman" w:eastAsia="Times New Roman" w:hAnsi="Times New Roman" w:cs="Times New Roman"/>
          <w:color w:val="000000"/>
          <w:sz w:val="24"/>
          <w:szCs w:val="24"/>
          <w:lang w:eastAsia="ru-RU"/>
        </w:rPr>
        <w:t xml:space="preserve"> </w:t>
      </w:r>
      <w:proofErr w:type="spellStart"/>
      <w:r w:rsidRPr="00E53D9F">
        <w:rPr>
          <w:rFonts w:ascii="Times New Roman" w:eastAsia="Times New Roman" w:hAnsi="Times New Roman" w:cs="Times New Roman"/>
          <w:color w:val="000000"/>
          <w:sz w:val="24"/>
          <w:szCs w:val="24"/>
          <w:lang w:eastAsia="ru-RU"/>
        </w:rPr>
        <w:t>banking</w:t>
      </w:r>
      <w:proofErr w:type="spellEnd"/>
      <w:r w:rsidRPr="00E53D9F">
        <w:rPr>
          <w:rFonts w:ascii="Times New Roman" w:eastAsia="Times New Roman" w:hAnsi="Times New Roman" w:cs="Times New Roman"/>
          <w:color w:val="000000"/>
          <w:sz w:val="24"/>
          <w:szCs w:val="24"/>
          <w:lang w:eastAsia="ru-RU"/>
        </w:rPr>
        <w:t xml:space="preserve"> </w:t>
      </w:r>
      <w:proofErr w:type="spellStart"/>
      <w:r w:rsidRPr="00E53D9F">
        <w:rPr>
          <w:rFonts w:ascii="Times New Roman" w:eastAsia="Times New Roman" w:hAnsi="Times New Roman" w:cs="Times New Roman"/>
          <w:color w:val="000000"/>
          <w:sz w:val="24"/>
          <w:szCs w:val="24"/>
          <w:lang w:eastAsia="ru-RU"/>
        </w:rPr>
        <w:t>statistics</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on</w:t>
      </w:r>
      <w:r w:rsidRPr="00E53D9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ultimate</w:t>
      </w:r>
      <w:r w:rsidRPr="00E53D9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risk</w:t>
      </w:r>
      <w:r w:rsidRPr="00E53D9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basis</w:t>
      </w:r>
      <w:r w:rsidRPr="00E53D9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00481CC1" w:rsidRPr="00481CC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Исходные данные показывают объем </w:t>
      </w:r>
      <w:r w:rsidR="00670338">
        <w:rPr>
          <w:rFonts w:ascii="Times New Roman" w:eastAsia="Times New Roman" w:hAnsi="Times New Roman" w:cs="Times New Roman"/>
          <w:color w:val="000000"/>
          <w:sz w:val="24"/>
          <w:szCs w:val="24"/>
          <w:lang w:eastAsia="ru-RU"/>
        </w:rPr>
        <w:t xml:space="preserve">иностранных требований страны </w:t>
      </w:r>
      <w:proofErr w:type="spellStart"/>
      <w:r w:rsidR="00670338" w:rsidRPr="00670338">
        <w:rPr>
          <w:rFonts w:ascii="Times New Roman" w:eastAsia="Times New Roman" w:hAnsi="Times New Roman" w:cs="Times New Roman"/>
          <w:i/>
          <w:color w:val="000000"/>
          <w:sz w:val="24"/>
          <w:szCs w:val="24"/>
          <w:lang w:val="en-US" w:eastAsia="ru-RU"/>
        </w:rPr>
        <w:t>i</w:t>
      </w:r>
      <w:proofErr w:type="spellEnd"/>
      <w:r w:rsidR="00481CC1" w:rsidRPr="00481CC1">
        <w:rPr>
          <w:rFonts w:ascii="Times New Roman" w:eastAsia="Times New Roman" w:hAnsi="Times New Roman" w:cs="Times New Roman"/>
          <w:color w:val="000000"/>
          <w:sz w:val="24"/>
          <w:szCs w:val="24"/>
          <w:lang w:eastAsia="ru-RU"/>
        </w:rPr>
        <w:t xml:space="preserve"> </w:t>
      </w:r>
      <w:r w:rsidR="00670338">
        <w:rPr>
          <w:rFonts w:ascii="Times New Roman" w:eastAsia="Times New Roman" w:hAnsi="Times New Roman" w:cs="Times New Roman"/>
          <w:color w:val="000000"/>
          <w:sz w:val="24"/>
          <w:szCs w:val="24"/>
          <w:lang w:eastAsia="ru-RU"/>
        </w:rPr>
        <w:t>по отношению к</w:t>
      </w:r>
      <w:r w:rsidR="00481CC1" w:rsidRPr="00481CC1">
        <w:rPr>
          <w:rFonts w:ascii="Times New Roman" w:eastAsia="Times New Roman" w:hAnsi="Times New Roman" w:cs="Times New Roman"/>
          <w:color w:val="000000"/>
          <w:sz w:val="24"/>
          <w:szCs w:val="24"/>
          <w:lang w:eastAsia="ru-RU"/>
        </w:rPr>
        <w:t xml:space="preserve"> заемщикам в стране </w:t>
      </w:r>
      <w:r w:rsidR="00670338" w:rsidRPr="00670338">
        <w:rPr>
          <w:rFonts w:ascii="Times New Roman" w:eastAsia="Times New Roman" w:hAnsi="Times New Roman" w:cs="Times New Roman"/>
          <w:i/>
          <w:color w:val="000000"/>
          <w:sz w:val="24"/>
          <w:szCs w:val="24"/>
          <w:lang w:val="en-US" w:eastAsia="ru-RU"/>
        </w:rPr>
        <w:t>j</w:t>
      </w:r>
      <w:r w:rsidR="00481CC1" w:rsidRPr="00481CC1">
        <w:rPr>
          <w:rFonts w:ascii="Times New Roman" w:eastAsia="Times New Roman" w:hAnsi="Times New Roman" w:cs="Times New Roman"/>
          <w:color w:val="000000"/>
          <w:sz w:val="24"/>
          <w:szCs w:val="24"/>
          <w:lang w:eastAsia="ru-RU"/>
        </w:rPr>
        <w:t xml:space="preserve">, которые включают в себя консолидированные прямые </w:t>
      </w:r>
      <w:r w:rsidR="00670338">
        <w:rPr>
          <w:rFonts w:ascii="Times New Roman" w:eastAsia="Times New Roman" w:hAnsi="Times New Roman" w:cs="Times New Roman"/>
          <w:color w:val="000000"/>
          <w:sz w:val="24"/>
          <w:szCs w:val="24"/>
          <w:lang w:eastAsia="ru-RU"/>
        </w:rPr>
        <w:t>иностранные</w:t>
      </w:r>
      <w:r w:rsidR="00481CC1" w:rsidRPr="00481CC1">
        <w:rPr>
          <w:rFonts w:ascii="Times New Roman" w:eastAsia="Times New Roman" w:hAnsi="Times New Roman" w:cs="Times New Roman"/>
          <w:color w:val="000000"/>
          <w:sz w:val="24"/>
          <w:szCs w:val="24"/>
          <w:lang w:eastAsia="ru-RU"/>
        </w:rPr>
        <w:t xml:space="preserve"> </w:t>
      </w:r>
      <w:r w:rsidR="00670338">
        <w:rPr>
          <w:rFonts w:ascii="Times New Roman" w:eastAsia="Times New Roman" w:hAnsi="Times New Roman" w:cs="Times New Roman"/>
          <w:color w:val="000000"/>
          <w:sz w:val="24"/>
          <w:szCs w:val="24"/>
          <w:lang w:eastAsia="ru-RU"/>
        </w:rPr>
        <w:t>требования, а также</w:t>
      </w:r>
      <w:r w:rsidR="00481CC1" w:rsidRPr="00481CC1">
        <w:rPr>
          <w:rFonts w:ascii="Times New Roman" w:eastAsia="Times New Roman" w:hAnsi="Times New Roman" w:cs="Times New Roman"/>
          <w:color w:val="000000"/>
          <w:sz w:val="24"/>
          <w:szCs w:val="24"/>
          <w:lang w:eastAsia="ru-RU"/>
        </w:rPr>
        <w:t xml:space="preserve"> </w:t>
      </w:r>
      <w:r w:rsidR="00670338">
        <w:rPr>
          <w:rFonts w:ascii="Times New Roman" w:eastAsia="Times New Roman" w:hAnsi="Times New Roman" w:cs="Times New Roman"/>
          <w:color w:val="000000"/>
          <w:sz w:val="24"/>
          <w:szCs w:val="24"/>
          <w:lang w:eastAsia="ru-RU"/>
        </w:rPr>
        <w:t>обязательства</w:t>
      </w:r>
      <w:r w:rsidR="00481CC1" w:rsidRPr="00481CC1">
        <w:rPr>
          <w:rFonts w:ascii="Times New Roman" w:eastAsia="Times New Roman" w:hAnsi="Times New Roman" w:cs="Times New Roman"/>
          <w:color w:val="000000"/>
          <w:sz w:val="24"/>
          <w:szCs w:val="24"/>
          <w:lang w:eastAsia="ru-RU"/>
        </w:rPr>
        <w:t xml:space="preserve"> дочерних компаний и филиалов в стране </w:t>
      </w:r>
      <w:r w:rsidR="00670338" w:rsidRPr="00670338">
        <w:rPr>
          <w:rFonts w:ascii="Times New Roman" w:eastAsia="Times New Roman" w:hAnsi="Times New Roman" w:cs="Times New Roman"/>
          <w:i/>
          <w:color w:val="000000"/>
          <w:sz w:val="24"/>
          <w:szCs w:val="24"/>
          <w:lang w:val="en-US" w:eastAsia="ru-RU"/>
        </w:rPr>
        <w:t>j</w:t>
      </w:r>
      <w:r w:rsidR="00481CC1" w:rsidRPr="00481CC1">
        <w:rPr>
          <w:rFonts w:ascii="Times New Roman" w:eastAsia="Times New Roman" w:hAnsi="Times New Roman" w:cs="Times New Roman"/>
          <w:color w:val="000000"/>
          <w:sz w:val="24"/>
          <w:szCs w:val="24"/>
          <w:lang w:eastAsia="ru-RU"/>
        </w:rPr>
        <w:t xml:space="preserve"> </w:t>
      </w:r>
      <w:r w:rsidR="00670338">
        <w:rPr>
          <w:rFonts w:ascii="Times New Roman" w:eastAsia="Times New Roman" w:hAnsi="Times New Roman" w:cs="Times New Roman"/>
          <w:color w:val="000000"/>
          <w:sz w:val="24"/>
          <w:szCs w:val="24"/>
          <w:lang w:eastAsia="ru-RU"/>
        </w:rPr>
        <w:t>по</w:t>
      </w:r>
      <w:r w:rsidR="00670338" w:rsidRPr="00670338">
        <w:rPr>
          <w:rFonts w:ascii="Times New Roman" w:eastAsia="Times New Roman" w:hAnsi="Times New Roman" w:cs="Times New Roman"/>
          <w:color w:val="000000"/>
          <w:sz w:val="24"/>
          <w:szCs w:val="24"/>
          <w:lang w:eastAsia="ru-RU"/>
        </w:rPr>
        <w:t xml:space="preserve"> </w:t>
      </w:r>
      <w:r w:rsidR="00670338">
        <w:rPr>
          <w:rFonts w:ascii="Times New Roman" w:eastAsia="Times New Roman" w:hAnsi="Times New Roman" w:cs="Times New Roman"/>
          <w:color w:val="000000"/>
          <w:sz w:val="24"/>
          <w:szCs w:val="24"/>
          <w:lang w:eastAsia="ru-RU"/>
        </w:rPr>
        <w:t>отношению</w:t>
      </w:r>
      <w:r w:rsidR="00481CC1" w:rsidRPr="00481CC1">
        <w:rPr>
          <w:rFonts w:ascii="Times New Roman" w:eastAsia="Times New Roman" w:hAnsi="Times New Roman" w:cs="Times New Roman"/>
          <w:color w:val="000000"/>
          <w:sz w:val="24"/>
          <w:szCs w:val="24"/>
          <w:lang w:eastAsia="ru-RU"/>
        </w:rPr>
        <w:t xml:space="preserve"> </w:t>
      </w:r>
      <w:r w:rsidR="00670338">
        <w:rPr>
          <w:rFonts w:ascii="Times New Roman" w:eastAsia="Times New Roman" w:hAnsi="Times New Roman" w:cs="Times New Roman"/>
          <w:color w:val="000000"/>
          <w:sz w:val="24"/>
          <w:szCs w:val="24"/>
          <w:lang w:eastAsia="ru-RU"/>
        </w:rPr>
        <w:t xml:space="preserve">к стране </w:t>
      </w:r>
      <w:r w:rsidR="00670338" w:rsidRPr="00670338">
        <w:rPr>
          <w:rFonts w:ascii="Times New Roman" w:eastAsia="Times New Roman" w:hAnsi="Times New Roman" w:cs="Times New Roman"/>
          <w:i/>
          <w:color w:val="000000"/>
          <w:sz w:val="24"/>
          <w:szCs w:val="24"/>
          <w:lang w:val="en-US" w:eastAsia="ru-RU"/>
        </w:rPr>
        <w:t>j</w:t>
      </w:r>
      <w:r w:rsidR="00481CC1" w:rsidRPr="00481CC1">
        <w:rPr>
          <w:rFonts w:ascii="Times New Roman" w:eastAsia="Times New Roman" w:hAnsi="Times New Roman" w:cs="Times New Roman"/>
          <w:color w:val="000000"/>
          <w:sz w:val="24"/>
          <w:szCs w:val="24"/>
          <w:lang w:eastAsia="ru-RU"/>
        </w:rPr>
        <w:t xml:space="preserve">. Другими словами, </w:t>
      </w:r>
      <w:r w:rsidR="00670338">
        <w:rPr>
          <w:rFonts w:ascii="Times New Roman" w:eastAsia="Times New Roman" w:hAnsi="Times New Roman" w:cs="Times New Roman"/>
          <w:color w:val="000000"/>
          <w:sz w:val="24"/>
          <w:szCs w:val="24"/>
          <w:lang w:eastAsia="ru-RU"/>
        </w:rPr>
        <w:t xml:space="preserve">все требования </w:t>
      </w:r>
      <w:r w:rsidR="00481CC1" w:rsidRPr="00481CC1">
        <w:rPr>
          <w:rFonts w:ascii="Times New Roman" w:eastAsia="Times New Roman" w:hAnsi="Times New Roman" w:cs="Times New Roman"/>
          <w:color w:val="000000"/>
          <w:sz w:val="24"/>
          <w:szCs w:val="24"/>
          <w:lang w:eastAsia="ru-RU"/>
        </w:rPr>
        <w:t>отн</w:t>
      </w:r>
      <w:r w:rsidR="00670338">
        <w:rPr>
          <w:rFonts w:ascii="Times New Roman" w:eastAsia="Times New Roman" w:hAnsi="Times New Roman" w:cs="Times New Roman"/>
          <w:color w:val="000000"/>
          <w:sz w:val="24"/>
          <w:szCs w:val="24"/>
          <w:lang w:eastAsia="ru-RU"/>
        </w:rPr>
        <w:t>осятся к</w:t>
      </w:r>
      <w:r w:rsidR="00481CC1" w:rsidRPr="00481CC1">
        <w:rPr>
          <w:rFonts w:ascii="Times New Roman" w:eastAsia="Times New Roman" w:hAnsi="Times New Roman" w:cs="Times New Roman"/>
          <w:color w:val="000000"/>
          <w:sz w:val="24"/>
          <w:szCs w:val="24"/>
          <w:lang w:eastAsia="ru-RU"/>
        </w:rPr>
        <w:t xml:space="preserve"> стран</w:t>
      </w:r>
      <w:r w:rsidR="00670338">
        <w:rPr>
          <w:rFonts w:ascii="Times New Roman" w:eastAsia="Times New Roman" w:hAnsi="Times New Roman" w:cs="Times New Roman"/>
          <w:color w:val="000000"/>
          <w:sz w:val="24"/>
          <w:szCs w:val="24"/>
          <w:lang w:eastAsia="ru-RU"/>
        </w:rPr>
        <w:t>е</w:t>
      </w:r>
      <w:r w:rsidR="00481CC1" w:rsidRPr="00481CC1">
        <w:rPr>
          <w:rFonts w:ascii="Times New Roman" w:eastAsia="Times New Roman" w:hAnsi="Times New Roman" w:cs="Times New Roman"/>
          <w:color w:val="000000"/>
          <w:sz w:val="24"/>
          <w:szCs w:val="24"/>
          <w:lang w:eastAsia="ru-RU"/>
        </w:rPr>
        <w:t xml:space="preserve">, </w:t>
      </w:r>
      <w:r w:rsidR="00670338">
        <w:rPr>
          <w:rFonts w:ascii="Times New Roman" w:eastAsia="Times New Roman" w:hAnsi="Times New Roman" w:cs="Times New Roman"/>
          <w:color w:val="000000"/>
          <w:sz w:val="24"/>
          <w:szCs w:val="24"/>
          <w:lang w:eastAsia="ru-RU"/>
        </w:rPr>
        <w:t>в которой находится носитель</w:t>
      </w:r>
      <w:r w:rsidR="00481CC1" w:rsidRPr="00481CC1">
        <w:rPr>
          <w:rFonts w:ascii="Times New Roman" w:eastAsia="Times New Roman" w:hAnsi="Times New Roman" w:cs="Times New Roman"/>
          <w:color w:val="000000"/>
          <w:sz w:val="24"/>
          <w:szCs w:val="24"/>
          <w:lang w:eastAsia="ru-RU"/>
        </w:rPr>
        <w:t xml:space="preserve"> конечн</w:t>
      </w:r>
      <w:r w:rsidR="00670338">
        <w:rPr>
          <w:rFonts w:ascii="Times New Roman" w:eastAsia="Times New Roman" w:hAnsi="Times New Roman" w:cs="Times New Roman"/>
          <w:color w:val="000000"/>
          <w:sz w:val="24"/>
          <w:szCs w:val="24"/>
          <w:lang w:eastAsia="ru-RU"/>
        </w:rPr>
        <w:t>ого</w:t>
      </w:r>
      <w:r w:rsidR="00481CC1" w:rsidRPr="00481CC1">
        <w:rPr>
          <w:rFonts w:ascii="Times New Roman" w:eastAsia="Times New Roman" w:hAnsi="Times New Roman" w:cs="Times New Roman"/>
          <w:color w:val="000000"/>
          <w:sz w:val="24"/>
          <w:szCs w:val="24"/>
          <w:lang w:eastAsia="ru-RU"/>
        </w:rPr>
        <w:t xml:space="preserve"> риск</w:t>
      </w:r>
      <w:r w:rsidR="00670338">
        <w:rPr>
          <w:rFonts w:ascii="Times New Roman" w:eastAsia="Times New Roman" w:hAnsi="Times New Roman" w:cs="Times New Roman"/>
          <w:color w:val="000000"/>
          <w:sz w:val="24"/>
          <w:szCs w:val="24"/>
          <w:lang w:eastAsia="ru-RU"/>
        </w:rPr>
        <w:t>а</w:t>
      </w:r>
      <w:r w:rsidR="00481CC1" w:rsidRPr="00481CC1">
        <w:rPr>
          <w:rFonts w:ascii="Times New Roman" w:eastAsia="Times New Roman" w:hAnsi="Times New Roman" w:cs="Times New Roman"/>
          <w:color w:val="000000"/>
          <w:sz w:val="24"/>
          <w:szCs w:val="24"/>
          <w:lang w:eastAsia="ru-RU"/>
        </w:rPr>
        <w:t xml:space="preserve">. </w:t>
      </w:r>
      <w:r w:rsidR="00670338">
        <w:rPr>
          <w:rFonts w:ascii="Times New Roman" w:eastAsia="Times New Roman" w:hAnsi="Times New Roman" w:cs="Times New Roman"/>
          <w:color w:val="000000"/>
          <w:sz w:val="24"/>
          <w:szCs w:val="24"/>
          <w:lang w:eastAsia="ru-RU"/>
        </w:rPr>
        <w:t xml:space="preserve">Выборка включает страны </w:t>
      </w:r>
      <w:r w:rsidR="00481CC1" w:rsidRPr="00481CC1">
        <w:rPr>
          <w:rFonts w:ascii="Times New Roman" w:eastAsia="Times New Roman" w:hAnsi="Times New Roman" w:cs="Times New Roman"/>
          <w:color w:val="000000"/>
          <w:sz w:val="24"/>
          <w:szCs w:val="24"/>
          <w:lang w:val="en-US" w:eastAsia="ru-RU"/>
        </w:rPr>
        <w:t>G</w:t>
      </w:r>
      <w:r w:rsidR="00481CC1" w:rsidRPr="00481CC1">
        <w:rPr>
          <w:rFonts w:ascii="Times New Roman" w:eastAsia="Times New Roman" w:hAnsi="Times New Roman" w:cs="Times New Roman"/>
          <w:color w:val="000000"/>
          <w:sz w:val="24"/>
          <w:szCs w:val="24"/>
          <w:lang w:eastAsia="ru-RU"/>
        </w:rPr>
        <w:t>10 (Бельгия, Канада, Франция, Германия, Япония, Нидерланды, Швеция, Швейцария, Соединенное Королевство, США)</w:t>
      </w:r>
      <w:r w:rsidR="00670338">
        <w:rPr>
          <w:rFonts w:ascii="Times New Roman" w:eastAsia="Times New Roman" w:hAnsi="Times New Roman" w:cs="Times New Roman"/>
          <w:color w:val="000000"/>
          <w:sz w:val="24"/>
          <w:szCs w:val="24"/>
          <w:lang w:eastAsia="ru-RU"/>
        </w:rPr>
        <w:t>, а также еще 12 стран, предоставляющих отчетность в данном формате</w:t>
      </w:r>
      <w:r w:rsidR="00481CC1" w:rsidRPr="00481CC1">
        <w:rPr>
          <w:rFonts w:ascii="Times New Roman" w:eastAsia="Times New Roman" w:hAnsi="Times New Roman" w:cs="Times New Roman"/>
          <w:color w:val="000000"/>
          <w:sz w:val="24"/>
          <w:szCs w:val="24"/>
          <w:lang w:eastAsia="ru-RU"/>
        </w:rPr>
        <w:t xml:space="preserve"> </w:t>
      </w:r>
      <w:r w:rsidR="00670338">
        <w:rPr>
          <w:rFonts w:ascii="Times New Roman" w:eastAsia="Times New Roman" w:hAnsi="Times New Roman" w:cs="Times New Roman"/>
          <w:color w:val="000000"/>
          <w:sz w:val="24"/>
          <w:szCs w:val="24"/>
          <w:lang w:eastAsia="ru-RU"/>
        </w:rPr>
        <w:t>(</w:t>
      </w:r>
      <w:r w:rsidR="00481CC1" w:rsidRPr="00481CC1">
        <w:rPr>
          <w:rFonts w:ascii="Times New Roman" w:eastAsia="Times New Roman" w:hAnsi="Times New Roman" w:cs="Times New Roman"/>
          <w:color w:val="000000"/>
          <w:sz w:val="24"/>
          <w:szCs w:val="24"/>
          <w:lang w:eastAsia="ru-RU"/>
        </w:rPr>
        <w:t>Австралия, Австрия, Финляндия, Чили, Греци</w:t>
      </w:r>
      <w:r w:rsidR="00670338">
        <w:rPr>
          <w:rFonts w:ascii="Times New Roman" w:eastAsia="Times New Roman" w:hAnsi="Times New Roman" w:cs="Times New Roman"/>
          <w:color w:val="000000"/>
          <w:sz w:val="24"/>
          <w:szCs w:val="24"/>
          <w:lang w:eastAsia="ru-RU"/>
        </w:rPr>
        <w:t>я</w:t>
      </w:r>
      <w:r w:rsidR="00481CC1" w:rsidRPr="00481CC1">
        <w:rPr>
          <w:rFonts w:ascii="Times New Roman" w:eastAsia="Times New Roman" w:hAnsi="Times New Roman" w:cs="Times New Roman"/>
          <w:color w:val="000000"/>
          <w:sz w:val="24"/>
          <w:szCs w:val="24"/>
          <w:lang w:eastAsia="ru-RU"/>
        </w:rPr>
        <w:t>, Инди</w:t>
      </w:r>
      <w:r w:rsidR="00670338">
        <w:rPr>
          <w:rFonts w:ascii="Times New Roman" w:eastAsia="Times New Roman" w:hAnsi="Times New Roman" w:cs="Times New Roman"/>
          <w:color w:val="000000"/>
          <w:sz w:val="24"/>
          <w:szCs w:val="24"/>
          <w:lang w:eastAsia="ru-RU"/>
        </w:rPr>
        <w:t>я</w:t>
      </w:r>
      <w:r w:rsidR="00481CC1" w:rsidRPr="00481CC1">
        <w:rPr>
          <w:rFonts w:ascii="Times New Roman" w:eastAsia="Times New Roman" w:hAnsi="Times New Roman" w:cs="Times New Roman"/>
          <w:color w:val="000000"/>
          <w:sz w:val="24"/>
          <w:szCs w:val="24"/>
          <w:lang w:eastAsia="ru-RU"/>
        </w:rPr>
        <w:t>,</w:t>
      </w:r>
      <w:r w:rsidR="009712A5">
        <w:rPr>
          <w:rFonts w:ascii="Times New Roman" w:eastAsia="Times New Roman" w:hAnsi="Times New Roman" w:cs="Times New Roman"/>
          <w:color w:val="000000"/>
          <w:sz w:val="24"/>
          <w:szCs w:val="24"/>
          <w:lang w:eastAsia="ru-RU"/>
        </w:rPr>
        <w:t xml:space="preserve"> Италия,</w:t>
      </w:r>
      <w:r w:rsidR="00481CC1" w:rsidRPr="00481CC1">
        <w:rPr>
          <w:rFonts w:ascii="Times New Roman" w:eastAsia="Times New Roman" w:hAnsi="Times New Roman" w:cs="Times New Roman"/>
          <w:color w:val="000000"/>
          <w:sz w:val="24"/>
          <w:szCs w:val="24"/>
          <w:lang w:eastAsia="ru-RU"/>
        </w:rPr>
        <w:t xml:space="preserve"> Ирланди</w:t>
      </w:r>
      <w:r w:rsidR="00670338">
        <w:rPr>
          <w:rFonts w:ascii="Times New Roman" w:eastAsia="Times New Roman" w:hAnsi="Times New Roman" w:cs="Times New Roman"/>
          <w:color w:val="000000"/>
          <w:sz w:val="24"/>
          <w:szCs w:val="24"/>
          <w:lang w:eastAsia="ru-RU"/>
        </w:rPr>
        <w:t>я</w:t>
      </w:r>
      <w:r w:rsidR="00481CC1" w:rsidRPr="00481CC1">
        <w:rPr>
          <w:rFonts w:ascii="Times New Roman" w:eastAsia="Times New Roman" w:hAnsi="Times New Roman" w:cs="Times New Roman"/>
          <w:color w:val="000000"/>
          <w:sz w:val="24"/>
          <w:szCs w:val="24"/>
          <w:lang w:eastAsia="ru-RU"/>
        </w:rPr>
        <w:t>, Южн</w:t>
      </w:r>
      <w:r w:rsidR="00670338">
        <w:rPr>
          <w:rFonts w:ascii="Times New Roman" w:eastAsia="Times New Roman" w:hAnsi="Times New Roman" w:cs="Times New Roman"/>
          <w:color w:val="000000"/>
          <w:sz w:val="24"/>
          <w:szCs w:val="24"/>
          <w:lang w:eastAsia="ru-RU"/>
        </w:rPr>
        <w:t>ая</w:t>
      </w:r>
      <w:r w:rsidR="00481CC1" w:rsidRPr="00481CC1">
        <w:rPr>
          <w:rFonts w:ascii="Times New Roman" w:eastAsia="Times New Roman" w:hAnsi="Times New Roman" w:cs="Times New Roman"/>
          <w:color w:val="000000"/>
          <w:sz w:val="24"/>
          <w:szCs w:val="24"/>
          <w:lang w:eastAsia="ru-RU"/>
        </w:rPr>
        <w:t xml:space="preserve"> Кор</w:t>
      </w:r>
      <w:r w:rsidR="00670338">
        <w:rPr>
          <w:rFonts w:ascii="Times New Roman" w:eastAsia="Times New Roman" w:hAnsi="Times New Roman" w:cs="Times New Roman"/>
          <w:color w:val="000000"/>
          <w:sz w:val="24"/>
          <w:szCs w:val="24"/>
          <w:lang w:eastAsia="ru-RU"/>
        </w:rPr>
        <w:t>ея</w:t>
      </w:r>
      <w:r w:rsidR="00481CC1" w:rsidRPr="00481CC1">
        <w:rPr>
          <w:rFonts w:ascii="Times New Roman" w:eastAsia="Times New Roman" w:hAnsi="Times New Roman" w:cs="Times New Roman"/>
          <w:color w:val="000000"/>
          <w:sz w:val="24"/>
          <w:szCs w:val="24"/>
          <w:lang w:eastAsia="ru-RU"/>
        </w:rPr>
        <w:t>, Португали</w:t>
      </w:r>
      <w:r w:rsidR="00670338">
        <w:rPr>
          <w:rFonts w:ascii="Times New Roman" w:eastAsia="Times New Roman" w:hAnsi="Times New Roman" w:cs="Times New Roman"/>
          <w:color w:val="000000"/>
          <w:sz w:val="24"/>
          <w:szCs w:val="24"/>
          <w:lang w:eastAsia="ru-RU"/>
        </w:rPr>
        <w:t>я</w:t>
      </w:r>
      <w:r w:rsidR="00481CC1" w:rsidRPr="00481CC1">
        <w:rPr>
          <w:rFonts w:ascii="Times New Roman" w:eastAsia="Times New Roman" w:hAnsi="Times New Roman" w:cs="Times New Roman"/>
          <w:color w:val="000000"/>
          <w:sz w:val="24"/>
          <w:szCs w:val="24"/>
          <w:lang w:eastAsia="ru-RU"/>
        </w:rPr>
        <w:t>, Испани</w:t>
      </w:r>
      <w:r w:rsidR="00670338">
        <w:rPr>
          <w:rFonts w:ascii="Times New Roman" w:eastAsia="Times New Roman" w:hAnsi="Times New Roman" w:cs="Times New Roman"/>
          <w:color w:val="000000"/>
          <w:sz w:val="24"/>
          <w:szCs w:val="24"/>
          <w:lang w:eastAsia="ru-RU"/>
        </w:rPr>
        <w:t>я</w:t>
      </w:r>
      <w:r w:rsidR="00481CC1" w:rsidRPr="00481CC1">
        <w:rPr>
          <w:rFonts w:ascii="Times New Roman" w:eastAsia="Times New Roman" w:hAnsi="Times New Roman" w:cs="Times New Roman"/>
          <w:color w:val="000000"/>
          <w:sz w:val="24"/>
          <w:szCs w:val="24"/>
          <w:lang w:eastAsia="ru-RU"/>
        </w:rPr>
        <w:t>,</w:t>
      </w:r>
      <w:r w:rsidR="00670338">
        <w:rPr>
          <w:rFonts w:ascii="Times New Roman" w:eastAsia="Times New Roman" w:hAnsi="Times New Roman" w:cs="Times New Roman"/>
          <w:color w:val="000000"/>
          <w:sz w:val="24"/>
          <w:szCs w:val="24"/>
          <w:lang w:eastAsia="ru-RU"/>
        </w:rPr>
        <w:t xml:space="preserve"> </w:t>
      </w:r>
      <w:r w:rsidR="00481CC1" w:rsidRPr="00481CC1">
        <w:rPr>
          <w:rFonts w:ascii="Times New Roman" w:eastAsia="Times New Roman" w:hAnsi="Times New Roman" w:cs="Times New Roman"/>
          <w:color w:val="000000"/>
          <w:sz w:val="24"/>
          <w:szCs w:val="24"/>
          <w:lang w:eastAsia="ru-RU"/>
        </w:rPr>
        <w:t>Турция</w:t>
      </w:r>
      <w:r w:rsidR="00670338">
        <w:rPr>
          <w:rFonts w:ascii="Times New Roman" w:eastAsia="Times New Roman" w:hAnsi="Times New Roman" w:cs="Times New Roman"/>
          <w:color w:val="000000"/>
          <w:sz w:val="24"/>
          <w:szCs w:val="24"/>
          <w:lang w:eastAsia="ru-RU"/>
        </w:rPr>
        <w:t>)</w:t>
      </w:r>
      <w:r w:rsidR="00481CC1" w:rsidRPr="00481CC1">
        <w:rPr>
          <w:rFonts w:ascii="Times New Roman" w:eastAsia="Times New Roman" w:hAnsi="Times New Roman" w:cs="Times New Roman"/>
          <w:color w:val="000000"/>
          <w:sz w:val="24"/>
          <w:szCs w:val="24"/>
          <w:lang w:eastAsia="ru-RU"/>
        </w:rPr>
        <w:t>.</w:t>
      </w:r>
    </w:p>
    <w:p w:rsidR="00481CC1" w:rsidRPr="00481CC1" w:rsidRDefault="00481CC1" w:rsidP="00481CC1">
      <w:pPr>
        <w:spacing w:after="0" w:line="360" w:lineRule="auto"/>
        <w:ind w:firstLine="700"/>
        <w:jc w:val="both"/>
        <w:rPr>
          <w:rFonts w:ascii="Times New Roman" w:eastAsia="Times New Roman" w:hAnsi="Times New Roman" w:cs="Times New Roman"/>
          <w:color w:val="000000"/>
          <w:sz w:val="24"/>
          <w:szCs w:val="24"/>
          <w:lang w:eastAsia="ru-RU"/>
        </w:rPr>
      </w:pPr>
      <w:r w:rsidRPr="00481CC1">
        <w:rPr>
          <w:rFonts w:ascii="Times New Roman" w:eastAsia="Times New Roman" w:hAnsi="Times New Roman" w:cs="Times New Roman"/>
          <w:color w:val="000000"/>
          <w:sz w:val="24"/>
          <w:szCs w:val="24"/>
          <w:lang w:eastAsia="ru-RU"/>
        </w:rPr>
        <w:t xml:space="preserve">На предварительном этапе отбора данных </w:t>
      </w:r>
      <w:r w:rsidR="009712A5" w:rsidRPr="00481CC1">
        <w:rPr>
          <w:rFonts w:ascii="Times New Roman" w:eastAsia="Times New Roman" w:hAnsi="Times New Roman" w:cs="Times New Roman"/>
          <w:color w:val="000000"/>
          <w:sz w:val="24"/>
          <w:szCs w:val="24"/>
          <w:lang w:eastAsia="ru-RU"/>
        </w:rPr>
        <w:t xml:space="preserve">были удалены </w:t>
      </w:r>
      <w:r w:rsidRPr="00481CC1">
        <w:rPr>
          <w:rFonts w:ascii="Times New Roman" w:eastAsia="Times New Roman" w:hAnsi="Times New Roman" w:cs="Times New Roman"/>
          <w:color w:val="000000"/>
          <w:sz w:val="24"/>
          <w:szCs w:val="24"/>
          <w:lang w:eastAsia="ru-RU"/>
        </w:rPr>
        <w:t xml:space="preserve">все нулевые линии (например, </w:t>
      </w:r>
      <w:r w:rsidR="009712A5">
        <w:rPr>
          <w:rFonts w:ascii="Times New Roman" w:eastAsia="Times New Roman" w:hAnsi="Times New Roman" w:cs="Times New Roman"/>
          <w:color w:val="000000"/>
          <w:sz w:val="24"/>
          <w:szCs w:val="24"/>
          <w:lang w:eastAsia="ru-RU"/>
        </w:rPr>
        <w:t xml:space="preserve">требования </w:t>
      </w:r>
      <w:r w:rsidRPr="00481CC1">
        <w:rPr>
          <w:rFonts w:ascii="Times New Roman" w:eastAsia="Times New Roman" w:hAnsi="Times New Roman" w:cs="Times New Roman"/>
          <w:color w:val="000000"/>
          <w:sz w:val="24"/>
          <w:szCs w:val="24"/>
          <w:lang w:eastAsia="ru-RU"/>
        </w:rPr>
        <w:t>бывшего Советского Союза и Югославии). Кроме того, мы исключ</w:t>
      </w:r>
      <w:r w:rsidR="009712A5">
        <w:rPr>
          <w:rFonts w:ascii="Times New Roman" w:eastAsia="Times New Roman" w:hAnsi="Times New Roman" w:cs="Times New Roman"/>
          <w:color w:val="000000"/>
          <w:sz w:val="24"/>
          <w:szCs w:val="24"/>
          <w:lang w:eastAsia="ru-RU"/>
        </w:rPr>
        <w:t>или</w:t>
      </w:r>
      <w:r w:rsidRPr="00481CC1">
        <w:rPr>
          <w:rFonts w:ascii="Times New Roman" w:eastAsia="Times New Roman" w:hAnsi="Times New Roman" w:cs="Times New Roman"/>
          <w:color w:val="000000"/>
          <w:sz w:val="24"/>
          <w:szCs w:val="24"/>
          <w:lang w:eastAsia="ru-RU"/>
        </w:rPr>
        <w:t xml:space="preserve"> </w:t>
      </w:r>
      <w:r w:rsidR="009712A5">
        <w:rPr>
          <w:rFonts w:ascii="Times New Roman" w:eastAsia="Times New Roman" w:hAnsi="Times New Roman" w:cs="Times New Roman"/>
          <w:color w:val="000000"/>
          <w:sz w:val="24"/>
          <w:szCs w:val="24"/>
          <w:lang w:eastAsia="ru-RU"/>
        </w:rPr>
        <w:t>категорию</w:t>
      </w:r>
      <w:r w:rsidR="009712A5" w:rsidRPr="009712A5">
        <w:rPr>
          <w:rFonts w:ascii="Times New Roman" w:eastAsia="Times New Roman" w:hAnsi="Times New Roman" w:cs="Times New Roman"/>
          <w:color w:val="000000"/>
          <w:sz w:val="24"/>
          <w:szCs w:val="24"/>
          <w:lang w:eastAsia="ru-RU"/>
        </w:rPr>
        <w:t xml:space="preserve"> </w:t>
      </w:r>
      <w:r w:rsidRPr="00481CC1">
        <w:rPr>
          <w:rFonts w:ascii="Times New Roman" w:eastAsia="Times New Roman" w:hAnsi="Times New Roman" w:cs="Times New Roman"/>
          <w:color w:val="000000"/>
          <w:sz w:val="24"/>
          <w:szCs w:val="24"/>
          <w:lang w:eastAsia="ru-RU"/>
        </w:rPr>
        <w:t>"</w:t>
      </w:r>
      <w:r w:rsidR="009712A5">
        <w:rPr>
          <w:rFonts w:ascii="Times New Roman" w:eastAsia="Times New Roman" w:hAnsi="Times New Roman" w:cs="Times New Roman"/>
          <w:color w:val="000000"/>
          <w:sz w:val="24"/>
          <w:szCs w:val="24"/>
          <w:lang w:val="en-US" w:eastAsia="ru-RU"/>
        </w:rPr>
        <w:t>Unallocated</w:t>
      </w:r>
      <w:r w:rsidRPr="00481CC1">
        <w:rPr>
          <w:rFonts w:ascii="Times New Roman" w:eastAsia="Times New Roman" w:hAnsi="Times New Roman" w:cs="Times New Roman"/>
          <w:color w:val="000000"/>
          <w:sz w:val="24"/>
          <w:szCs w:val="24"/>
          <w:lang w:eastAsia="ru-RU"/>
        </w:rPr>
        <w:t>" и региональны</w:t>
      </w:r>
      <w:r w:rsidR="009712A5">
        <w:rPr>
          <w:rFonts w:ascii="Times New Roman" w:eastAsia="Times New Roman" w:hAnsi="Times New Roman" w:cs="Times New Roman"/>
          <w:color w:val="000000"/>
          <w:sz w:val="24"/>
          <w:szCs w:val="24"/>
          <w:lang w:eastAsia="ru-RU"/>
        </w:rPr>
        <w:t>е</w:t>
      </w:r>
      <w:r w:rsidRPr="00481CC1">
        <w:rPr>
          <w:rFonts w:ascii="Times New Roman" w:eastAsia="Times New Roman" w:hAnsi="Times New Roman" w:cs="Times New Roman"/>
          <w:color w:val="000000"/>
          <w:sz w:val="24"/>
          <w:szCs w:val="24"/>
          <w:lang w:eastAsia="ru-RU"/>
        </w:rPr>
        <w:t xml:space="preserve"> группиров</w:t>
      </w:r>
      <w:r w:rsidR="009712A5">
        <w:rPr>
          <w:rFonts w:ascii="Times New Roman" w:eastAsia="Times New Roman" w:hAnsi="Times New Roman" w:cs="Times New Roman"/>
          <w:color w:val="000000"/>
          <w:sz w:val="24"/>
          <w:szCs w:val="24"/>
          <w:lang w:eastAsia="ru-RU"/>
        </w:rPr>
        <w:t>ки</w:t>
      </w:r>
      <w:r w:rsidRPr="00481CC1">
        <w:rPr>
          <w:rFonts w:ascii="Times New Roman" w:eastAsia="Times New Roman" w:hAnsi="Times New Roman" w:cs="Times New Roman"/>
          <w:color w:val="000000"/>
          <w:sz w:val="24"/>
          <w:szCs w:val="24"/>
          <w:lang w:eastAsia="ru-RU"/>
        </w:rPr>
        <w:t xml:space="preserve"> стран. Эти позиции используются в </w:t>
      </w:r>
      <w:r w:rsidRPr="00481CC1">
        <w:rPr>
          <w:rFonts w:ascii="Times New Roman" w:eastAsia="Times New Roman" w:hAnsi="Times New Roman" w:cs="Times New Roman"/>
          <w:color w:val="000000"/>
          <w:sz w:val="24"/>
          <w:szCs w:val="24"/>
          <w:lang w:val="en-US" w:eastAsia="ru-RU"/>
        </w:rPr>
        <w:t>BIS</w:t>
      </w:r>
      <w:r w:rsidRPr="00481CC1">
        <w:rPr>
          <w:rFonts w:ascii="Times New Roman" w:eastAsia="Times New Roman" w:hAnsi="Times New Roman" w:cs="Times New Roman"/>
          <w:color w:val="000000"/>
          <w:sz w:val="24"/>
          <w:szCs w:val="24"/>
          <w:lang w:eastAsia="ru-RU"/>
        </w:rPr>
        <w:t xml:space="preserve"> статистик</w:t>
      </w:r>
      <w:r w:rsidR="009712A5">
        <w:rPr>
          <w:rFonts w:ascii="Times New Roman" w:eastAsia="Times New Roman" w:hAnsi="Times New Roman" w:cs="Times New Roman"/>
          <w:color w:val="000000"/>
          <w:sz w:val="24"/>
          <w:szCs w:val="24"/>
          <w:lang w:eastAsia="ru-RU"/>
        </w:rPr>
        <w:t>е</w:t>
      </w:r>
      <w:r w:rsidRPr="00481CC1">
        <w:rPr>
          <w:rFonts w:ascii="Times New Roman" w:eastAsia="Times New Roman" w:hAnsi="Times New Roman" w:cs="Times New Roman"/>
          <w:color w:val="000000"/>
          <w:sz w:val="24"/>
          <w:szCs w:val="24"/>
          <w:lang w:eastAsia="ru-RU"/>
        </w:rPr>
        <w:t xml:space="preserve"> в тех случаях, когда </w:t>
      </w:r>
      <w:r w:rsidR="009712A5">
        <w:rPr>
          <w:rFonts w:ascii="Times New Roman" w:eastAsia="Times New Roman" w:hAnsi="Times New Roman" w:cs="Times New Roman"/>
          <w:color w:val="000000"/>
          <w:sz w:val="24"/>
          <w:szCs w:val="24"/>
          <w:lang w:eastAsia="ru-RU"/>
        </w:rPr>
        <w:t xml:space="preserve">для идентификации участника сделки </w:t>
      </w:r>
      <w:r w:rsidR="009712A5">
        <w:rPr>
          <w:rFonts w:ascii="Times New Roman" w:eastAsia="Times New Roman" w:hAnsi="Times New Roman" w:cs="Times New Roman"/>
          <w:color w:val="000000"/>
          <w:sz w:val="24"/>
          <w:szCs w:val="24"/>
          <w:lang w:eastAsia="ru-RU"/>
        </w:rPr>
        <w:lastRenderedPageBreak/>
        <w:t xml:space="preserve">по отчетности </w:t>
      </w:r>
      <w:r w:rsidR="009712A5" w:rsidRPr="00481CC1">
        <w:rPr>
          <w:rFonts w:ascii="Times New Roman" w:eastAsia="Times New Roman" w:hAnsi="Times New Roman" w:cs="Times New Roman"/>
          <w:color w:val="000000"/>
          <w:sz w:val="24"/>
          <w:szCs w:val="24"/>
          <w:lang w:eastAsia="ru-RU"/>
        </w:rPr>
        <w:t>банка и его контрагент</w:t>
      </w:r>
      <w:r w:rsidR="009712A5">
        <w:rPr>
          <w:rFonts w:ascii="Times New Roman" w:eastAsia="Times New Roman" w:hAnsi="Times New Roman" w:cs="Times New Roman"/>
          <w:color w:val="000000"/>
          <w:sz w:val="24"/>
          <w:szCs w:val="24"/>
          <w:lang w:eastAsia="ru-RU"/>
        </w:rPr>
        <w:t>а не может быть применена традиционная концепция</w:t>
      </w:r>
      <w:r w:rsidR="009712A5" w:rsidRPr="00481CC1">
        <w:rPr>
          <w:rFonts w:ascii="Times New Roman" w:eastAsia="Times New Roman" w:hAnsi="Times New Roman" w:cs="Times New Roman"/>
          <w:color w:val="000000"/>
          <w:sz w:val="24"/>
          <w:szCs w:val="24"/>
          <w:lang w:eastAsia="ru-RU"/>
        </w:rPr>
        <w:t xml:space="preserve"> </w:t>
      </w:r>
      <w:r w:rsidRPr="00481CC1">
        <w:rPr>
          <w:rFonts w:ascii="Times New Roman" w:eastAsia="Times New Roman" w:hAnsi="Times New Roman" w:cs="Times New Roman"/>
          <w:color w:val="000000"/>
          <w:sz w:val="24"/>
          <w:szCs w:val="24"/>
          <w:lang w:eastAsia="ru-RU"/>
        </w:rPr>
        <w:t>платежного баланса (например, в случае долговых обязательств по ценным бумагам).</w:t>
      </w:r>
    </w:p>
    <w:p w:rsidR="00481CC1" w:rsidRPr="00481CC1" w:rsidRDefault="00481CC1" w:rsidP="00481CC1">
      <w:pPr>
        <w:spacing w:after="0" w:line="360" w:lineRule="auto"/>
        <w:ind w:firstLine="700"/>
        <w:jc w:val="both"/>
        <w:rPr>
          <w:rFonts w:ascii="Times New Roman" w:eastAsia="Times New Roman" w:hAnsi="Times New Roman" w:cs="Times New Roman"/>
          <w:color w:val="000000"/>
          <w:sz w:val="24"/>
          <w:szCs w:val="24"/>
          <w:lang w:eastAsia="ru-RU"/>
        </w:rPr>
      </w:pPr>
      <w:r w:rsidRPr="00481CC1">
        <w:rPr>
          <w:rFonts w:ascii="Times New Roman" w:eastAsia="Times New Roman" w:hAnsi="Times New Roman" w:cs="Times New Roman"/>
          <w:color w:val="000000"/>
          <w:sz w:val="24"/>
          <w:szCs w:val="24"/>
          <w:lang w:eastAsia="ru-RU"/>
        </w:rPr>
        <w:t>В результате, мы получили базу данных</w:t>
      </w:r>
      <w:r w:rsidR="009712A5">
        <w:rPr>
          <w:rFonts w:ascii="Times New Roman" w:eastAsia="Times New Roman" w:hAnsi="Times New Roman" w:cs="Times New Roman"/>
          <w:color w:val="000000"/>
          <w:sz w:val="24"/>
          <w:szCs w:val="24"/>
          <w:lang w:eastAsia="ru-RU"/>
        </w:rPr>
        <w:t>,</w:t>
      </w:r>
      <w:r w:rsidRPr="00481CC1">
        <w:rPr>
          <w:rFonts w:ascii="Times New Roman" w:eastAsia="Times New Roman" w:hAnsi="Times New Roman" w:cs="Times New Roman"/>
          <w:color w:val="000000"/>
          <w:sz w:val="24"/>
          <w:szCs w:val="24"/>
          <w:lang w:eastAsia="ru-RU"/>
        </w:rPr>
        <w:t xml:space="preserve"> охватыва</w:t>
      </w:r>
      <w:r w:rsidR="009712A5">
        <w:rPr>
          <w:rFonts w:ascii="Times New Roman" w:eastAsia="Times New Roman" w:hAnsi="Times New Roman" w:cs="Times New Roman"/>
          <w:color w:val="000000"/>
          <w:sz w:val="24"/>
          <w:szCs w:val="24"/>
          <w:lang w:eastAsia="ru-RU"/>
        </w:rPr>
        <w:t>ющую</w:t>
      </w:r>
      <w:r w:rsidRPr="00481CC1">
        <w:rPr>
          <w:rFonts w:ascii="Times New Roman" w:eastAsia="Times New Roman" w:hAnsi="Times New Roman" w:cs="Times New Roman"/>
          <w:color w:val="000000"/>
          <w:sz w:val="24"/>
          <w:szCs w:val="24"/>
          <w:lang w:eastAsia="ru-RU"/>
        </w:rPr>
        <w:t xml:space="preserve"> 22 страны, которые имеют банковские иностранные претензии и 198 стран, которые имеют обязательства на конец 1 квартала 2015 г. </w:t>
      </w:r>
      <w:r w:rsidR="009712A5">
        <w:rPr>
          <w:rFonts w:ascii="Times New Roman" w:eastAsia="Times New Roman" w:hAnsi="Times New Roman" w:cs="Times New Roman"/>
          <w:color w:val="000000"/>
          <w:sz w:val="24"/>
          <w:szCs w:val="24"/>
          <w:lang w:eastAsia="ru-RU"/>
        </w:rPr>
        <w:t>С</w:t>
      </w:r>
      <w:r w:rsidRPr="00481CC1">
        <w:rPr>
          <w:rFonts w:ascii="Times New Roman" w:eastAsia="Times New Roman" w:hAnsi="Times New Roman" w:cs="Times New Roman"/>
          <w:color w:val="000000"/>
          <w:sz w:val="24"/>
          <w:szCs w:val="24"/>
          <w:lang w:eastAsia="ru-RU"/>
        </w:rPr>
        <w:t>еть</w:t>
      </w:r>
      <w:r w:rsidR="009712A5">
        <w:rPr>
          <w:rFonts w:ascii="Times New Roman" w:eastAsia="Times New Roman" w:hAnsi="Times New Roman" w:cs="Times New Roman"/>
          <w:color w:val="000000"/>
          <w:sz w:val="24"/>
          <w:szCs w:val="24"/>
          <w:lang w:eastAsia="ru-RU"/>
        </w:rPr>
        <w:t>,</w:t>
      </w:r>
      <w:r w:rsidRPr="00481CC1">
        <w:rPr>
          <w:rFonts w:ascii="Times New Roman" w:eastAsia="Times New Roman" w:hAnsi="Times New Roman" w:cs="Times New Roman"/>
          <w:color w:val="000000"/>
          <w:sz w:val="24"/>
          <w:szCs w:val="24"/>
          <w:lang w:eastAsia="ru-RU"/>
        </w:rPr>
        <w:t xml:space="preserve"> рассматривае</w:t>
      </w:r>
      <w:r w:rsidR="009712A5">
        <w:rPr>
          <w:rFonts w:ascii="Times New Roman" w:eastAsia="Times New Roman" w:hAnsi="Times New Roman" w:cs="Times New Roman"/>
          <w:color w:val="000000"/>
          <w:sz w:val="24"/>
          <w:szCs w:val="24"/>
          <w:lang w:eastAsia="ru-RU"/>
        </w:rPr>
        <w:t>мая</w:t>
      </w:r>
      <w:r w:rsidRPr="00481CC1">
        <w:rPr>
          <w:rFonts w:ascii="Times New Roman" w:eastAsia="Times New Roman" w:hAnsi="Times New Roman" w:cs="Times New Roman"/>
          <w:color w:val="000000"/>
          <w:sz w:val="24"/>
          <w:szCs w:val="24"/>
          <w:lang w:eastAsia="ru-RU"/>
        </w:rPr>
        <w:t xml:space="preserve"> на основе этих данных</w:t>
      </w:r>
      <w:r w:rsidR="009712A5">
        <w:rPr>
          <w:rFonts w:ascii="Times New Roman" w:eastAsia="Times New Roman" w:hAnsi="Times New Roman" w:cs="Times New Roman"/>
          <w:color w:val="000000"/>
          <w:sz w:val="24"/>
          <w:szCs w:val="24"/>
          <w:lang w:eastAsia="ru-RU"/>
        </w:rPr>
        <w:t>,</w:t>
      </w:r>
      <w:r w:rsidRPr="00481CC1">
        <w:rPr>
          <w:rFonts w:ascii="Times New Roman" w:eastAsia="Times New Roman" w:hAnsi="Times New Roman" w:cs="Times New Roman"/>
          <w:color w:val="000000"/>
          <w:sz w:val="24"/>
          <w:szCs w:val="24"/>
          <w:lang w:eastAsia="ru-RU"/>
        </w:rPr>
        <w:t xml:space="preserve"> включает в себя всю информацию о международных заимствовани</w:t>
      </w:r>
      <w:r w:rsidR="009712A5">
        <w:rPr>
          <w:rFonts w:ascii="Times New Roman" w:eastAsia="Times New Roman" w:hAnsi="Times New Roman" w:cs="Times New Roman"/>
          <w:color w:val="000000"/>
          <w:sz w:val="24"/>
          <w:szCs w:val="24"/>
          <w:lang w:eastAsia="ru-RU"/>
        </w:rPr>
        <w:t>ях</w:t>
      </w:r>
      <w:r w:rsidRPr="00481CC1">
        <w:rPr>
          <w:rFonts w:ascii="Times New Roman" w:eastAsia="Times New Roman" w:hAnsi="Times New Roman" w:cs="Times New Roman"/>
          <w:color w:val="000000"/>
          <w:sz w:val="24"/>
          <w:szCs w:val="24"/>
          <w:lang w:eastAsia="ru-RU"/>
        </w:rPr>
        <w:t>, за исключением сдел</w:t>
      </w:r>
      <w:r w:rsidR="009712A5">
        <w:rPr>
          <w:rFonts w:ascii="Times New Roman" w:eastAsia="Times New Roman" w:hAnsi="Times New Roman" w:cs="Times New Roman"/>
          <w:color w:val="000000"/>
          <w:sz w:val="24"/>
          <w:szCs w:val="24"/>
          <w:lang w:eastAsia="ru-RU"/>
        </w:rPr>
        <w:t>ок</w:t>
      </w:r>
      <w:r w:rsidRPr="00481CC1">
        <w:rPr>
          <w:rFonts w:ascii="Times New Roman" w:eastAsia="Times New Roman" w:hAnsi="Times New Roman" w:cs="Times New Roman"/>
          <w:color w:val="000000"/>
          <w:sz w:val="24"/>
          <w:szCs w:val="24"/>
          <w:lang w:eastAsia="ru-RU"/>
        </w:rPr>
        <w:t xml:space="preserve"> между странами, которые не </w:t>
      </w:r>
      <w:r w:rsidR="009712A5">
        <w:rPr>
          <w:rFonts w:ascii="Times New Roman" w:eastAsia="Times New Roman" w:hAnsi="Times New Roman" w:cs="Times New Roman"/>
          <w:color w:val="000000"/>
          <w:sz w:val="24"/>
          <w:szCs w:val="24"/>
          <w:lang w:eastAsia="ru-RU"/>
        </w:rPr>
        <w:t>предоставляют отчетность</w:t>
      </w:r>
      <w:r w:rsidRPr="00481CC1">
        <w:rPr>
          <w:rFonts w:ascii="Times New Roman" w:eastAsia="Times New Roman" w:hAnsi="Times New Roman" w:cs="Times New Roman"/>
          <w:color w:val="000000"/>
          <w:sz w:val="24"/>
          <w:szCs w:val="24"/>
          <w:lang w:eastAsia="ru-RU"/>
        </w:rPr>
        <w:t xml:space="preserve">. </w:t>
      </w:r>
      <w:r w:rsidR="009712A5">
        <w:rPr>
          <w:rFonts w:ascii="Times New Roman" w:eastAsia="Times New Roman" w:hAnsi="Times New Roman" w:cs="Times New Roman"/>
          <w:color w:val="000000"/>
          <w:sz w:val="24"/>
          <w:szCs w:val="24"/>
          <w:lang w:eastAsia="ru-RU"/>
        </w:rPr>
        <w:t>Сравнивая объем нашей выборки с д</w:t>
      </w:r>
      <w:r w:rsidRPr="00481CC1">
        <w:rPr>
          <w:rFonts w:ascii="Times New Roman" w:eastAsia="Times New Roman" w:hAnsi="Times New Roman" w:cs="Times New Roman"/>
          <w:color w:val="000000"/>
          <w:sz w:val="24"/>
          <w:szCs w:val="24"/>
          <w:lang w:eastAsia="ru-RU"/>
        </w:rPr>
        <w:t>анным статистическ</w:t>
      </w:r>
      <w:r w:rsidR="009712A5">
        <w:rPr>
          <w:rFonts w:ascii="Times New Roman" w:eastAsia="Times New Roman" w:hAnsi="Times New Roman" w:cs="Times New Roman"/>
          <w:color w:val="000000"/>
          <w:sz w:val="24"/>
          <w:szCs w:val="24"/>
          <w:lang w:eastAsia="ru-RU"/>
        </w:rPr>
        <w:t>ого</w:t>
      </w:r>
      <w:r w:rsidRPr="00481CC1">
        <w:rPr>
          <w:rFonts w:ascii="Times New Roman" w:eastAsia="Times New Roman" w:hAnsi="Times New Roman" w:cs="Times New Roman"/>
          <w:color w:val="000000"/>
          <w:sz w:val="24"/>
          <w:szCs w:val="24"/>
          <w:lang w:eastAsia="ru-RU"/>
        </w:rPr>
        <w:t xml:space="preserve"> бюллетен</w:t>
      </w:r>
      <w:r w:rsidR="009712A5">
        <w:rPr>
          <w:rFonts w:ascii="Times New Roman" w:eastAsia="Times New Roman" w:hAnsi="Times New Roman" w:cs="Times New Roman"/>
          <w:color w:val="000000"/>
          <w:sz w:val="24"/>
          <w:szCs w:val="24"/>
          <w:lang w:eastAsia="ru-RU"/>
        </w:rPr>
        <w:t xml:space="preserve">я </w:t>
      </w:r>
      <w:r w:rsidR="009712A5" w:rsidRPr="00481CC1">
        <w:rPr>
          <w:rFonts w:ascii="Times New Roman" w:eastAsia="Times New Roman" w:hAnsi="Times New Roman" w:cs="Times New Roman"/>
          <w:color w:val="000000"/>
          <w:sz w:val="24"/>
          <w:szCs w:val="24"/>
          <w:lang w:val="en-US" w:eastAsia="ru-RU"/>
        </w:rPr>
        <w:t>BIS</w:t>
      </w:r>
      <w:r w:rsidR="009712A5">
        <w:rPr>
          <w:rFonts w:ascii="Times New Roman" w:eastAsia="Times New Roman" w:hAnsi="Times New Roman" w:cs="Times New Roman"/>
          <w:color w:val="000000"/>
          <w:sz w:val="24"/>
          <w:szCs w:val="24"/>
          <w:lang w:eastAsia="ru-RU"/>
        </w:rPr>
        <w:t xml:space="preserve">, </w:t>
      </w:r>
      <w:r w:rsidR="001E0237">
        <w:rPr>
          <w:rFonts w:ascii="Times New Roman" w:eastAsia="Times New Roman" w:hAnsi="Times New Roman" w:cs="Times New Roman"/>
          <w:color w:val="000000"/>
          <w:sz w:val="24"/>
          <w:szCs w:val="24"/>
          <w:lang w:eastAsia="ru-RU"/>
        </w:rPr>
        <w:t xml:space="preserve">можно сделать вывод, что </w:t>
      </w:r>
      <w:r w:rsidRPr="00481CC1">
        <w:rPr>
          <w:rFonts w:ascii="Times New Roman" w:eastAsia="Times New Roman" w:hAnsi="Times New Roman" w:cs="Times New Roman"/>
          <w:color w:val="000000"/>
          <w:sz w:val="24"/>
          <w:szCs w:val="24"/>
          <w:lang w:eastAsia="ru-RU"/>
        </w:rPr>
        <w:t xml:space="preserve">наша сеть охватывает около 94% от общего объема иностранных претензий </w:t>
      </w:r>
      <w:r w:rsidR="001E0237">
        <w:rPr>
          <w:rFonts w:ascii="Times New Roman" w:eastAsia="Times New Roman" w:hAnsi="Times New Roman" w:cs="Times New Roman"/>
          <w:color w:val="000000"/>
          <w:sz w:val="24"/>
          <w:szCs w:val="24"/>
          <w:lang w:eastAsia="ru-RU"/>
        </w:rPr>
        <w:t>с учетом конечного носителя риска</w:t>
      </w:r>
      <w:r w:rsidRPr="00481CC1">
        <w:rPr>
          <w:rFonts w:ascii="Times New Roman" w:eastAsia="Times New Roman" w:hAnsi="Times New Roman" w:cs="Times New Roman"/>
          <w:color w:val="000000"/>
          <w:sz w:val="24"/>
          <w:szCs w:val="24"/>
          <w:lang w:eastAsia="ru-RU"/>
        </w:rPr>
        <w:t>.</w:t>
      </w:r>
    </w:p>
    <w:p w:rsidR="00C526B7" w:rsidRDefault="00481CC1" w:rsidP="00481CC1">
      <w:pPr>
        <w:spacing w:after="0" w:line="360" w:lineRule="auto"/>
        <w:ind w:firstLine="700"/>
        <w:jc w:val="both"/>
        <w:rPr>
          <w:rFonts w:ascii="Times New Roman" w:eastAsia="Times New Roman" w:hAnsi="Times New Roman" w:cs="Times New Roman"/>
          <w:color w:val="000000"/>
          <w:sz w:val="24"/>
          <w:szCs w:val="24"/>
          <w:lang w:eastAsia="ru-RU"/>
        </w:rPr>
      </w:pPr>
      <w:r w:rsidRPr="00481CC1">
        <w:rPr>
          <w:rFonts w:ascii="Times New Roman" w:eastAsia="Times New Roman" w:hAnsi="Times New Roman" w:cs="Times New Roman"/>
          <w:color w:val="000000"/>
          <w:sz w:val="24"/>
          <w:szCs w:val="24"/>
          <w:lang w:eastAsia="ru-RU"/>
        </w:rPr>
        <w:t xml:space="preserve">Важным аспектом анализа является </w:t>
      </w:r>
      <w:r w:rsidR="001E0237">
        <w:rPr>
          <w:rFonts w:ascii="Times New Roman" w:eastAsia="Times New Roman" w:hAnsi="Times New Roman" w:cs="Times New Roman"/>
          <w:color w:val="000000"/>
          <w:sz w:val="24"/>
          <w:szCs w:val="24"/>
          <w:lang w:eastAsia="ru-RU"/>
        </w:rPr>
        <w:t xml:space="preserve">выбор значения квоты </w:t>
      </w:r>
      <w:r w:rsidR="001E0237" w:rsidRPr="001E0237">
        <w:rPr>
          <w:rFonts w:ascii="Times New Roman" w:eastAsia="Times New Roman" w:hAnsi="Times New Roman" w:cs="Times New Roman"/>
          <w:i/>
          <w:color w:val="000000"/>
          <w:sz w:val="24"/>
          <w:szCs w:val="24"/>
          <w:lang w:val="en-US" w:eastAsia="ru-RU"/>
        </w:rPr>
        <w:t>q</w:t>
      </w:r>
      <w:r w:rsidRPr="00481CC1">
        <w:rPr>
          <w:rFonts w:ascii="Times New Roman" w:eastAsia="Times New Roman" w:hAnsi="Times New Roman" w:cs="Times New Roman"/>
          <w:color w:val="000000"/>
          <w:sz w:val="24"/>
          <w:szCs w:val="24"/>
          <w:lang w:eastAsia="ru-RU"/>
        </w:rPr>
        <w:t xml:space="preserve">. Один из возможных способов </w:t>
      </w:r>
      <w:r w:rsidR="001E0237">
        <w:rPr>
          <w:rFonts w:ascii="Times New Roman" w:eastAsia="Times New Roman" w:hAnsi="Times New Roman" w:cs="Times New Roman"/>
          <w:color w:val="000000"/>
          <w:sz w:val="24"/>
          <w:szCs w:val="24"/>
          <w:lang w:eastAsia="ru-RU"/>
        </w:rPr>
        <w:t xml:space="preserve">– </w:t>
      </w:r>
      <w:r w:rsidRPr="00481CC1">
        <w:rPr>
          <w:rFonts w:ascii="Times New Roman" w:eastAsia="Times New Roman" w:hAnsi="Times New Roman" w:cs="Times New Roman"/>
          <w:color w:val="000000"/>
          <w:sz w:val="24"/>
          <w:szCs w:val="24"/>
          <w:lang w:eastAsia="ru-RU"/>
        </w:rPr>
        <w:t xml:space="preserve">установить </w:t>
      </w:r>
      <w:r w:rsidR="001E0237">
        <w:rPr>
          <w:rFonts w:ascii="Times New Roman" w:eastAsia="Times New Roman" w:hAnsi="Times New Roman" w:cs="Times New Roman"/>
          <w:color w:val="000000"/>
          <w:sz w:val="24"/>
          <w:szCs w:val="24"/>
          <w:lang w:eastAsia="ru-RU"/>
        </w:rPr>
        <w:t xml:space="preserve">ее в соответствии с </w:t>
      </w:r>
      <w:r w:rsidRPr="00481CC1">
        <w:rPr>
          <w:rFonts w:ascii="Times New Roman" w:eastAsia="Times New Roman" w:hAnsi="Times New Roman" w:cs="Times New Roman"/>
          <w:color w:val="000000"/>
          <w:sz w:val="24"/>
          <w:szCs w:val="24"/>
          <w:lang w:eastAsia="ru-RU"/>
        </w:rPr>
        <w:t xml:space="preserve">рекомендациям </w:t>
      </w:r>
      <w:proofErr w:type="spellStart"/>
      <w:r w:rsidRPr="00481CC1">
        <w:rPr>
          <w:rFonts w:ascii="Times New Roman" w:eastAsia="Times New Roman" w:hAnsi="Times New Roman" w:cs="Times New Roman"/>
          <w:color w:val="000000"/>
          <w:sz w:val="24"/>
          <w:szCs w:val="24"/>
          <w:lang w:eastAsia="ru-RU"/>
        </w:rPr>
        <w:t>Базельского</w:t>
      </w:r>
      <w:proofErr w:type="spellEnd"/>
      <w:r w:rsidRPr="00481CC1">
        <w:rPr>
          <w:rFonts w:ascii="Times New Roman" w:eastAsia="Times New Roman" w:hAnsi="Times New Roman" w:cs="Times New Roman"/>
          <w:color w:val="000000"/>
          <w:sz w:val="24"/>
          <w:szCs w:val="24"/>
          <w:lang w:eastAsia="ru-RU"/>
        </w:rPr>
        <w:t xml:space="preserve"> комитета (</w:t>
      </w:r>
      <w:r w:rsidRPr="00481CC1">
        <w:rPr>
          <w:rFonts w:ascii="Times New Roman" w:eastAsia="Times New Roman" w:hAnsi="Times New Roman" w:cs="Times New Roman"/>
          <w:color w:val="000000"/>
          <w:sz w:val="24"/>
          <w:szCs w:val="24"/>
          <w:lang w:val="en-US" w:eastAsia="ru-RU"/>
        </w:rPr>
        <w:t>BCBS</w:t>
      </w:r>
      <w:r w:rsidRPr="00481CC1">
        <w:rPr>
          <w:rFonts w:ascii="Times New Roman" w:eastAsia="Times New Roman" w:hAnsi="Times New Roman" w:cs="Times New Roman"/>
          <w:color w:val="000000"/>
          <w:sz w:val="24"/>
          <w:szCs w:val="24"/>
          <w:lang w:eastAsia="ru-RU"/>
        </w:rPr>
        <w:t xml:space="preserve">, 2013) </w:t>
      </w:r>
      <w:r w:rsidR="001E0237">
        <w:rPr>
          <w:rFonts w:ascii="Times New Roman" w:eastAsia="Times New Roman" w:hAnsi="Times New Roman" w:cs="Times New Roman"/>
          <w:color w:val="000000"/>
          <w:sz w:val="24"/>
          <w:szCs w:val="24"/>
          <w:lang w:eastAsia="ru-RU"/>
        </w:rPr>
        <w:t xml:space="preserve">относительно </w:t>
      </w:r>
      <w:r w:rsidR="001E0237" w:rsidRPr="001E0237">
        <w:rPr>
          <w:rFonts w:ascii="Times New Roman" w:eastAsia="Times New Roman" w:hAnsi="Times New Roman" w:cs="Times New Roman"/>
          <w:color w:val="000000"/>
          <w:sz w:val="24"/>
          <w:szCs w:val="24"/>
          <w:lang w:eastAsia="ru-RU"/>
        </w:rPr>
        <w:t>кредитного риска крупных финансовых организаций</w:t>
      </w:r>
      <w:r w:rsidRPr="00481CC1">
        <w:rPr>
          <w:rFonts w:ascii="Times New Roman" w:eastAsia="Times New Roman" w:hAnsi="Times New Roman" w:cs="Times New Roman"/>
          <w:color w:val="000000"/>
          <w:sz w:val="24"/>
          <w:szCs w:val="24"/>
          <w:lang w:eastAsia="ru-RU"/>
        </w:rPr>
        <w:t xml:space="preserve"> (25% от капитала 1 уровня). </w:t>
      </w:r>
      <w:r w:rsidR="001E0237">
        <w:rPr>
          <w:rFonts w:ascii="Times New Roman" w:eastAsia="Times New Roman" w:hAnsi="Times New Roman" w:cs="Times New Roman"/>
          <w:color w:val="000000"/>
          <w:sz w:val="24"/>
          <w:szCs w:val="24"/>
          <w:lang w:eastAsia="ru-RU"/>
        </w:rPr>
        <w:t>При этом, к</w:t>
      </w:r>
      <w:r w:rsidRPr="00481CC1">
        <w:rPr>
          <w:rFonts w:ascii="Times New Roman" w:eastAsia="Times New Roman" w:hAnsi="Times New Roman" w:cs="Times New Roman"/>
          <w:color w:val="000000"/>
          <w:sz w:val="24"/>
          <w:szCs w:val="24"/>
          <w:lang w:eastAsia="ru-RU"/>
        </w:rPr>
        <w:t xml:space="preserve">огда мы имеем дело с </w:t>
      </w:r>
      <w:proofErr w:type="spellStart"/>
      <w:r w:rsidR="001E0237">
        <w:rPr>
          <w:rFonts w:ascii="Times New Roman" w:eastAsia="Times New Roman" w:hAnsi="Times New Roman" w:cs="Times New Roman"/>
          <w:color w:val="000000"/>
          <w:sz w:val="24"/>
          <w:szCs w:val="24"/>
          <w:lang w:eastAsia="ru-RU"/>
        </w:rPr>
        <w:t>межстрановыми</w:t>
      </w:r>
      <w:proofErr w:type="spellEnd"/>
      <w:r w:rsidR="001E0237">
        <w:rPr>
          <w:rFonts w:ascii="Times New Roman" w:eastAsia="Times New Roman" w:hAnsi="Times New Roman" w:cs="Times New Roman"/>
          <w:color w:val="000000"/>
          <w:sz w:val="24"/>
          <w:szCs w:val="24"/>
          <w:lang w:eastAsia="ru-RU"/>
        </w:rPr>
        <w:t xml:space="preserve"> </w:t>
      </w:r>
      <w:r w:rsidRPr="00481CC1">
        <w:rPr>
          <w:rFonts w:ascii="Times New Roman" w:eastAsia="Times New Roman" w:hAnsi="Times New Roman" w:cs="Times New Roman"/>
          <w:color w:val="000000"/>
          <w:sz w:val="24"/>
          <w:szCs w:val="24"/>
          <w:lang w:eastAsia="ru-RU"/>
        </w:rPr>
        <w:t>заимствованиями, выб</w:t>
      </w:r>
      <w:r w:rsidR="00C526B7">
        <w:rPr>
          <w:rFonts w:ascii="Times New Roman" w:eastAsia="Times New Roman" w:hAnsi="Times New Roman" w:cs="Times New Roman"/>
          <w:color w:val="000000"/>
          <w:sz w:val="24"/>
          <w:szCs w:val="24"/>
          <w:lang w:eastAsia="ru-RU"/>
        </w:rPr>
        <w:t>ор</w:t>
      </w:r>
      <w:r w:rsidRPr="00481CC1">
        <w:rPr>
          <w:rFonts w:ascii="Times New Roman" w:eastAsia="Times New Roman" w:hAnsi="Times New Roman" w:cs="Times New Roman"/>
          <w:color w:val="000000"/>
          <w:sz w:val="24"/>
          <w:szCs w:val="24"/>
          <w:lang w:eastAsia="ru-RU"/>
        </w:rPr>
        <w:t xml:space="preserve"> соответствующ</w:t>
      </w:r>
      <w:r w:rsidR="00C526B7">
        <w:rPr>
          <w:rFonts w:ascii="Times New Roman" w:eastAsia="Times New Roman" w:hAnsi="Times New Roman" w:cs="Times New Roman"/>
          <w:color w:val="000000"/>
          <w:sz w:val="24"/>
          <w:szCs w:val="24"/>
          <w:lang w:eastAsia="ru-RU"/>
        </w:rPr>
        <w:t>его</w:t>
      </w:r>
      <w:r w:rsidRPr="00481CC1">
        <w:rPr>
          <w:rFonts w:ascii="Times New Roman" w:eastAsia="Times New Roman" w:hAnsi="Times New Roman" w:cs="Times New Roman"/>
          <w:color w:val="000000"/>
          <w:sz w:val="24"/>
          <w:szCs w:val="24"/>
          <w:lang w:eastAsia="ru-RU"/>
        </w:rPr>
        <w:t xml:space="preserve"> порогов</w:t>
      </w:r>
      <w:r w:rsidR="00C526B7">
        <w:rPr>
          <w:rFonts w:ascii="Times New Roman" w:eastAsia="Times New Roman" w:hAnsi="Times New Roman" w:cs="Times New Roman"/>
          <w:color w:val="000000"/>
          <w:sz w:val="24"/>
          <w:szCs w:val="24"/>
          <w:lang w:eastAsia="ru-RU"/>
        </w:rPr>
        <w:t>ого</w:t>
      </w:r>
      <w:r w:rsidRPr="00481CC1">
        <w:rPr>
          <w:rFonts w:ascii="Times New Roman" w:eastAsia="Times New Roman" w:hAnsi="Times New Roman" w:cs="Times New Roman"/>
          <w:color w:val="000000"/>
          <w:sz w:val="24"/>
          <w:szCs w:val="24"/>
          <w:lang w:eastAsia="ru-RU"/>
        </w:rPr>
        <w:t xml:space="preserve"> уров</w:t>
      </w:r>
      <w:r w:rsidR="00C526B7">
        <w:rPr>
          <w:rFonts w:ascii="Times New Roman" w:eastAsia="Times New Roman" w:hAnsi="Times New Roman" w:cs="Times New Roman"/>
          <w:color w:val="000000"/>
          <w:sz w:val="24"/>
          <w:szCs w:val="24"/>
          <w:lang w:eastAsia="ru-RU"/>
        </w:rPr>
        <w:t xml:space="preserve">ня </w:t>
      </w:r>
      <w:r w:rsidR="00C526B7" w:rsidRPr="00C526B7">
        <w:rPr>
          <w:rFonts w:ascii="Times New Roman" w:eastAsia="Times New Roman" w:hAnsi="Times New Roman" w:cs="Times New Roman"/>
          <w:i/>
          <w:color w:val="000000"/>
          <w:sz w:val="24"/>
          <w:szCs w:val="24"/>
          <w:lang w:val="en-US" w:eastAsia="ru-RU"/>
        </w:rPr>
        <w:t>q</w:t>
      </w:r>
      <w:r w:rsidRPr="00481CC1">
        <w:rPr>
          <w:rFonts w:ascii="Times New Roman" w:eastAsia="Times New Roman" w:hAnsi="Times New Roman" w:cs="Times New Roman"/>
          <w:color w:val="000000"/>
          <w:sz w:val="24"/>
          <w:szCs w:val="24"/>
          <w:lang w:eastAsia="ru-RU"/>
        </w:rPr>
        <w:t xml:space="preserve"> (</w:t>
      </w:r>
      <w:r w:rsidR="00C526B7">
        <w:rPr>
          <w:rFonts w:ascii="Times New Roman" w:eastAsia="Times New Roman" w:hAnsi="Times New Roman" w:cs="Times New Roman"/>
          <w:color w:val="000000"/>
          <w:sz w:val="24"/>
          <w:szCs w:val="24"/>
          <w:lang w:eastAsia="ru-RU"/>
        </w:rPr>
        <w:t>другими</w:t>
      </w:r>
      <w:r w:rsidR="00C526B7" w:rsidRPr="00C526B7">
        <w:rPr>
          <w:rFonts w:ascii="Times New Roman" w:eastAsia="Times New Roman" w:hAnsi="Times New Roman" w:cs="Times New Roman"/>
          <w:color w:val="000000"/>
          <w:sz w:val="24"/>
          <w:szCs w:val="24"/>
          <w:lang w:eastAsia="ru-RU"/>
        </w:rPr>
        <w:t xml:space="preserve"> </w:t>
      </w:r>
      <w:r w:rsidR="00C526B7">
        <w:rPr>
          <w:rFonts w:ascii="Times New Roman" w:eastAsia="Times New Roman" w:hAnsi="Times New Roman" w:cs="Times New Roman"/>
          <w:color w:val="000000"/>
          <w:sz w:val="24"/>
          <w:szCs w:val="24"/>
          <w:lang w:eastAsia="ru-RU"/>
        </w:rPr>
        <w:t>словами</w:t>
      </w:r>
      <w:r w:rsidR="001E0237">
        <w:rPr>
          <w:rFonts w:ascii="Times New Roman" w:eastAsia="Times New Roman" w:hAnsi="Times New Roman" w:cs="Times New Roman"/>
          <w:color w:val="000000"/>
          <w:sz w:val="24"/>
          <w:szCs w:val="24"/>
          <w:lang w:eastAsia="ru-RU"/>
        </w:rPr>
        <w:t xml:space="preserve">, </w:t>
      </w:r>
      <w:r w:rsidRPr="00481CC1">
        <w:rPr>
          <w:rFonts w:ascii="Times New Roman" w:eastAsia="Times New Roman" w:hAnsi="Times New Roman" w:cs="Times New Roman"/>
          <w:color w:val="000000"/>
          <w:sz w:val="24"/>
          <w:szCs w:val="24"/>
          <w:lang w:eastAsia="ru-RU"/>
        </w:rPr>
        <w:t>критическ</w:t>
      </w:r>
      <w:r w:rsidR="00C526B7">
        <w:rPr>
          <w:rFonts w:ascii="Times New Roman" w:eastAsia="Times New Roman" w:hAnsi="Times New Roman" w:cs="Times New Roman"/>
          <w:color w:val="000000"/>
          <w:sz w:val="24"/>
          <w:szCs w:val="24"/>
          <w:lang w:eastAsia="ru-RU"/>
        </w:rPr>
        <w:t>ой</w:t>
      </w:r>
      <w:r w:rsidRPr="00481CC1">
        <w:rPr>
          <w:rFonts w:ascii="Times New Roman" w:eastAsia="Times New Roman" w:hAnsi="Times New Roman" w:cs="Times New Roman"/>
          <w:color w:val="000000"/>
          <w:sz w:val="24"/>
          <w:szCs w:val="24"/>
          <w:lang w:eastAsia="ru-RU"/>
        </w:rPr>
        <w:t xml:space="preserve"> сумм</w:t>
      </w:r>
      <w:r w:rsidR="00C526B7">
        <w:rPr>
          <w:rFonts w:ascii="Times New Roman" w:eastAsia="Times New Roman" w:hAnsi="Times New Roman" w:cs="Times New Roman"/>
          <w:color w:val="000000"/>
          <w:sz w:val="24"/>
          <w:szCs w:val="24"/>
          <w:lang w:eastAsia="ru-RU"/>
        </w:rPr>
        <w:t>ы</w:t>
      </w:r>
      <w:r w:rsidRPr="00481CC1">
        <w:rPr>
          <w:rFonts w:ascii="Times New Roman" w:eastAsia="Times New Roman" w:hAnsi="Times New Roman" w:cs="Times New Roman"/>
          <w:color w:val="000000"/>
          <w:sz w:val="24"/>
          <w:szCs w:val="24"/>
          <w:lang w:eastAsia="ru-RU"/>
        </w:rPr>
        <w:t xml:space="preserve"> кредита) не является столь очевидным. </w:t>
      </w:r>
      <w:r w:rsidR="00C526B7">
        <w:rPr>
          <w:rFonts w:ascii="Times New Roman" w:eastAsia="Times New Roman" w:hAnsi="Times New Roman" w:cs="Times New Roman"/>
          <w:color w:val="000000"/>
          <w:sz w:val="24"/>
          <w:szCs w:val="24"/>
          <w:lang w:eastAsia="ru-RU"/>
        </w:rPr>
        <w:t>В нашей модели м</w:t>
      </w:r>
      <w:r w:rsidRPr="00481CC1">
        <w:rPr>
          <w:rFonts w:ascii="Times New Roman" w:eastAsia="Times New Roman" w:hAnsi="Times New Roman" w:cs="Times New Roman"/>
          <w:color w:val="000000"/>
          <w:sz w:val="24"/>
          <w:szCs w:val="24"/>
          <w:lang w:eastAsia="ru-RU"/>
        </w:rPr>
        <w:t xml:space="preserve">ы </w:t>
      </w:r>
      <w:r w:rsidR="00C526B7">
        <w:rPr>
          <w:rFonts w:ascii="Times New Roman" w:eastAsia="Times New Roman" w:hAnsi="Times New Roman" w:cs="Times New Roman"/>
          <w:color w:val="000000"/>
          <w:sz w:val="24"/>
          <w:szCs w:val="24"/>
          <w:lang w:eastAsia="ru-RU"/>
        </w:rPr>
        <w:t>используем на ребрах</w:t>
      </w:r>
      <w:r w:rsidRPr="00481CC1">
        <w:rPr>
          <w:rFonts w:ascii="Times New Roman" w:eastAsia="Times New Roman" w:hAnsi="Times New Roman" w:cs="Times New Roman"/>
          <w:color w:val="000000"/>
          <w:sz w:val="24"/>
          <w:szCs w:val="24"/>
          <w:lang w:eastAsia="ru-RU"/>
        </w:rPr>
        <w:t xml:space="preserve"> не </w:t>
      </w:r>
      <w:r w:rsidR="00C526B7">
        <w:rPr>
          <w:rFonts w:ascii="Times New Roman" w:eastAsia="Times New Roman" w:hAnsi="Times New Roman" w:cs="Times New Roman"/>
          <w:color w:val="000000"/>
          <w:sz w:val="24"/>
          <w:szCs w:val="24"/>
          <w:lang w:eastAsia="ru-RU"/>
        </w:rPr>
        <w:t>просто суммы займов</w:t>
      </w:r>
      <w:r w:rsidRPr="00481CC1">
        <w:rPr>
          <w:rFonts w:ascii="Times New Roman" w:eastAsia="Times New Roman" w:hAnsi="Times New Roman" w:cs="Times New Roman"/>
          <w:color w:val="000000"/>
          <w:sz w:val="24"/>
          <w:szCs w:val="24"/>
          <w:lang w:eastAsia="ru-RU"/>
        </w:rPr>
        <w:t xml:space="preserve">, </w:t>
      </w:r>
      <w:r w:rsidR="00C526B7">
        <w:rPr>
          <w:rFonts w:ascii="Times New Roman" w:eastAsia="Times New Roman" w:hAnsi="Times New Roman" w:cs="Times New Roman"/>
          <w:color w:val="000000"/>
          <w:sz w:val="24"/>
          <w:szCs w:val="24"/>
          <w:lang w:eastAsia="ru-RU"/>
        </w:rPr>
        <w:t>а</w:t>
      </w:r>
      <w:r w:rsidRPr="00481CC1">
        <w:rPr>
          <w:rFonts w:ascii="Times New Roman" w:eastAsia="Times New Roman" w:hAnsi="Times New Roman" w:cs="Times New Roman"/>
          <w:color w:val="000000"/>
          <w:sz w:val="24"/>
          <w:szCs w:val="24"/>
          <w:lang w:eastAsia="ru-RU"/>
        </w:rPr>
        <w:t xml:space="preserve"> отношение </w:t>
      </w:r>
      <w:r w:rsidR="00C526B7">
        <w:rPr>
          <w:rFonts w:ascii="Times New Roman" w:eastAsia="Times New Roman" w:hAnsi="Times New Roman" w:cs="Times New Roman"/>
          <w:color w:val="000000"/>
          <w:sz w:val="24"/>
          <w:szCs w:val="24"/>
          <w:lang w:eastAsia="ru-RU"/>
        </w:rPr>
        <w:t>суммы займов</w:t>
      </w:r>
      <w:r w:rsidRPr="00481CC1">
        <w:rPr>
          <w:rFonts w:ascii="Times New Roman" w:eastAsia="Times New Roman" w:hAnsi="Times New Roman" w:cs="Times New Roman"/>
          <w:color w:val="000000"/>
          <w:sz w:val="24"/>
          <w:szCs w:val="24"/>
          <w:lang w:eastAsia="ru-RU"/>
        </w:rPr>
        <w:t xml:space="preserve"> к ВВП</w:t>
      </w:r>
      <w:r w:rsidR="00C526B7">
        <w:rPr>
          <w:rFonts w:ascii="Times New Roman" w:eastAsia="Times New Roman" w:hAnsi="Times New Roman" w:cs="Times New Roman"/>
          <w:color w:val="000000"/>
          <w:sz w:val="24"/>
          <w:szCs w:val="24"/>
          <w:lang w:eastAsia="ru-RU"/>
        </w:rPr>
        <w:t xml:space="preserve"> для того,</w:t>
      </w:r>
      <w:r w:rsidRPr="00481CC1">
        <w:rPr>
          <w:rFonts w:ascii="Times New Roman" w:eastAsia="Times New Roman" w:hAnsi="Times New Roman" w:cs="Times New Roman"/>
          <w:color w:val="000000"/>
          <w:sz w:val="24"/>
          <w:szCs w:val="24"/>
          <w:lang w:eastAsia="ru-RU"/>
        </w:rPr>
        <w:t xml:space="preserve"> чтобы уч</w:t>
      </w:r>
      <w:r w:rsidR="00C526B7">
        <w:rPr>
          <w:rFonts w:ascii="Times New Roman" w:eastAsia="Times New Roman" w:hAnsi="Times New Roman" w:cs="Times New Roman"/>
          <w:color w:val="000000"/>
          <w:sz w:val="24"/>
          <w:szCs w:val="24"/>
          <w:lang w:eastAsia="ru-RU"/>
        </w:rPr>
        <w:t>есть</w:t>
      </w:r>
      <w:r w:rsidRPr="00481CC1">
        <w:rPr>
          <w:rFonts w:ascii="Times New Roman" w:eastAsia="Times New Roman" w:hAnsi="Times New Roman" w:cs="Times New Roman"/>
          <w:color w:val="000000"/>
          <w:sz w:val="24"/>
          <w:szCs w:val="24"/>
          <w:lang w:eastAsia="ru-RU"/>
        </w:rPr>
        <w:t xml:space="preserve"> относительный размер </w:t>
      </w:r>
      <w:r w:rsidR="00C526B7">
        <w:rPr>
          <w:rFonts w:ascii="Times New Roman" w:eastAsia="Times New Roman" w:hAnsi="Times New Roman" w:cs="Times New Roman"/>
          <w:color w:val="000000"/>
          <w:sz w:val="24"/>
          <w:szCs w:val="24"/>
          <w:lang w:eastAsia="ru-RU"/>
        </w:rPr>
        <w:t>заемщиков</w:t>
      </w:r>
      <w:r w:rsidRPr="00481CC1">
        <w:rPr>
          <w:rFonts w:ascii="Times New Roman" w:eastAsia="Times New Roman" w:hAnsi="Times New Roman" w:cs="Times New Roman"/>
          <w:color w:val="000000"/>
          <w:sz w:val="24"/>
          <w:szCs w:val="24"/>
          <w:lang w:eastAsia="ru-RU"/>
        </w:rPr>
        <w:t xml:space="preserve">. Тем не менее, показатель ВВП может быть заменен </w:t>
      </w:r>
      <w:r w:rsidR="00C526B7">
        <w:rPr>
          <w:rFonts w:ascii="Times New Roman" w:eastAsia="Times New Roman" w:hAnsi="Times New Roman" w:cs="Times New Roman"/>
          <w:color w:val="000000"/>
          <w:sz w:val="24"/>
          <w:szCs w:val="24"/>
          <w:lang w:eastAsia="ru-RU"/>
        </w:rPr>
        <w:t>на объем</w:t>
      </w:r>
      <w:r w:rsidRPr="00481CC1">
        <w:rPr>
          <w:rFonts w:ascii="Times New Roman" w:eastAsia="Times New Roman" w:hAnsi="Times New Roman" w:cs="Times New Roman"/>
          <w:color w:val="000000"/>
          <w:sz w:val="24"/>
          <w:szCs w:val="24"/>
          <w:lang w:eastAsia="ru-RU"/>
        </w:rPr>
        <w:t xml:space="preserve"> совокупных активов банковской системы или </w:t>
      </w:r>
      <w:r w:rsidR="00C526B7">
        <w:rPr>
          <w:rFonts w:ascii="Times New Roman" w:eastAsia="Times New Roman" w:hAnsi="Times New Roman" w:cs="Times New Roman"/>
          <w:color w:val="000000"/>
          <w:sz w:val="24"/>
          <w:szCs w:val="24"/>
          <w:lang w:eastAsia="ru-RU"/>
        </w:rPr>
        <w:t>оценки уровня капитала</w:t>
      </w:r>
      <w:r w:rsidRPr="00481CC1">
        <w:rPr>
          <w:rFonts w:ascii="Times New Roman" w:eastAsia="Times New Roman" w:hAnsi="Times New Roman" w:cs="Times New Roman"/>
          <w:color w:val="000000"/>
          <w:sz w:val="24"/>
          <w:szCs w:val="24"/>
          <w:lang w:eastAsia="ru-RU"/>
        </w:rPr>
        <w:t xml:space="preserve">. </w:t>
      </w:r>
    </w:p>
    <w:p w:rsidR="00481CC1" w:rsidRDefault="00481CC1" w:rsidP="00481CC1">
      <w:pPr>
        <w:spacing w:after="0" w:line="360" w:lineRule="auto"/>
        <w:ind w:firstLine="700"/>
        <w:jc w:val="both"/>
        <w:rPr>
          <w:rFonts w:ascii="Times New Roman" w:eastAsia="Times New Roman" w:hAnsi="Times New Roman" w:cs="Times New Roman"/>
          <w:color w:val="000000"/>
          <w:sz w:val="24"/>
          <w:szCs w:val="24"/>
          <w:lang w:eastAsia="ru-RU"/>
        </w:rPr>
      </w:pPr>
      <w:r w:rsidRPr="00481CC1">
        <w:rPr>
          <w:rFonts w:ascii="Times New Roman" w:eastAsia="Times New Roman" w:hAnsi="Times New Roman" w:cs="Times New Roman"/>
          <w:color w:val="000000"/>
          <w:sz w:val="24"/>
          <w:szCs w:val="24"/>
          <w:lang w:eastAsia="ru-RU"/>
        </w:rPr>
        <w:t xml:space="preserve">Итак, предположим, что </w:t>
      </w:r>
      <w:r w:rsidR="00C526B7">
        <w:rPr>
          <w:rFonts w:ascii="Times New Roman" w:eastAsia="Times New Roman" w:hAnsi="Times New Roman" w:cs="Times New Roman"/>
          <w:color w:val="000000"/>
          <w:sz w:val="24"/>
          <w:szCs w:val="24"/>
          <w:lang w:eastAsia="ru-RU"/>
        </w:rPr>
        <w:t xml:space="preserve">величина </w:t>
      </w:r>
      <w:r w:rsidR="00C526B7" w:rsidRPr="00C526B7">
        <w:rPr>
          <w:rFonts w:ascii="Times New Roman" w:eastAsia="Times New Roman" w:hAnsi="Times New Roman" w:cs="Times New Roman"/>
          <w:i/>
          <w:color w:val="000000"/>
          <w:sz w:val="24"/>
          <w:szCs w:val="24"/>
          <w:lang w:val="en-US" w:eastAsia="ru-RU"/>
        </w:rPr>
        <w:t>q</w:t>
      </w:r>
      <w:r w:rsidRPr="00481CC1">
        <w:rPr>
          <w:rFonts w:ascii="Times New Roman" w:eastAsia="Times New Roman" w:hAnsi="Times New Roman" w:cs="Times New Roman"/>
          <w:color w:val="000000"/>
          <w:sz w:val="24"/>
          <w:szCs w:val="24"/>
          <w:lang w:eastAsia="ru-RU"/>
        </w:rPr>
        <w:t xml:space="preserve"> составляет 10% от всех исходящих </w:t>
      </w:r>
      <w:r w:rsidR="00C526B7">
        <w:rPr>
          <w:rFonts w:ascii="Times New Roman" w:eastAsia="Times New Roman" w:hAnsi="Times New Roman" w:cs="Times New Roman"/>
          <w:color w:val="000000"/>
          <w:sz w:val="24"/>
          <w:szCs w:val="24"/>
          <w:lang w:eastAsia="ru-RU"/>
        </w:rPr>
        <w:t>денежных потоков</w:t>
      </w:r>
      <w:r w:rsidRPr="00481CC1">
        <w:rPr>
          <w:rFonts w:ascii="Times New Roman" w:eastAsia="Times New Roman" w:hAnsi="Times New Roman" w:cs="Times New Roman"/>
          <w:color w:val="000000"/>
          <w:sz w:val="24"/>
          <w:szCs w:val="24"/>
          <w:lang w:eastAsia="ru-RU"/>
        </w:rPr>
        <w:t xml:space="preserve"> для каждого элемента.</w:t>
      </w:r>
    </w:p>
    <w:p w:rsidR="00B55537" w:rsidRDefault="00C526B7" w:rsidP="00481CC1">
      <w:pPr>
        <w:spacing w:after="0" w:line="360" w:lineRule="auto"/>
        <w:ind w:firstLine="70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Таблица</w:t>
      </w:r>
      <w:r w:rsidR="00B55537" w:rsidRPr="00481CC1">
        <w:rPr>
          <w:rFonts w:ascii="Times New Roman" w:eastAsia="Times New Roman" w:hAnsi="Times New Roman" w:cs="Times New Roman"/>
          <w:b/>
          <w:bCs/>
          <w:color w:val="000000"/>
          <w:sz w:val="24"/>
          <w:szCs w:val="24"/>
          <w:lang w:eastAsia="ru-RU"/>
        </w:rPr>
        <w:t xml:space="preserve"> </w:t>
      </w:r>
      <w:r w:rsidR="00BB7917">
        <w:rPr>
          <w:rFonts w:ascii="Times New Roman" w:eastAsia="Times New Roman" w:hAnsi="Times New Roman" w:cs="Times New Roman"/>
          <w:b/>
          <w:bCs/>
          <w:color w:val="000000"/>
          <w:sz w:val="24"/>
          <w:szCs w:val="24"/>
          <w:lang w:val="en-US" w:eastAsia="ru-RU"/>
        </w:rPr>
        <w:fldChar w:fldCharType="begin"/>
      </w:r>
      <w:r w:rsidR="00B55537" w:rsidRPr="00481CC1">
        <w:rPr>
          <w:rFonts w:ascii="Times New Roman" w:eastAsia="Times New Roman" w:hAnsi="Times New Roman" w:cs="Times New Roman"/>
          <w:b/>
          <w:bCs/>
          <w:color w:val="000000"/>
          <w:sz w:val="24"/>
          <w:szCs w:val="24"/>
          <w:lang w:eastAsia="ru-RU"/>
        </w:rPr>
        <w:instrText xml:space="preserve"> </w:instrText>
      </w:r>
      <w:r w:rsidR="00B55537">
        <w:rPr>
          <w:rFonts w:ascii="Times New Roman" w:eastAsia="Times New Roman" w:hAnsi="Times New Roman" w:cs="Times New Roman"/>
          <w:b/>
          <w:bCs/>
          <w:color w:val="000000"/>
          <w:sz w:val="24"/>
          <w:szCs w:val="24"/>
          <w:lang w:val="en-US" w:eastAsia="ru-RU"/>
        </w:rPr>
        <w:instrText>AUTONUM</w:instrText>
      </w:r>
      <w:r w:rsidR="00B55537" w:rsidRPr="00481CC1">
        <w:rPr>
          <w:rFonts w:ascii="Times New Roman" w:eastAsia="Times New Roman" w:hAnsi="Times New Roman" w:cs="Times New Roman"/>
          <w:b/>
          <w:bCs/>
          <w:color w:val="000000"/>
          <w:sz w:val="24"/>
          <w:szCs w:val="24"/>
          <w:lang w:eastAsia="ru-RU"/>
        </w:rPr>
        <w:instrText xml:space="preserve">  \* </w:instrText>
      </w:r>
      <w:r w:rsidR="00B55537">
        <w:rPr>
          <w:rFonts w:ascii="Times New Roman" w:eastAsia="Times New Roman" w:hAnsi="Times New Roman" w:cs="Times New Roman"/>
          <w:b/>
          <w:bCs/>
          <w:color w:val="000000"/>
          <w:sz w:val="24"/>
          <w:szCs w:val="24"/>
          <w:lang w:val="en-US" w:eastAsia="ru-RU"/>
        </w:rPr>
        <w:instrText>Arabic</w:instrText>
      </w:r>
      <w:r w:rsidR="00B55537" w:rsidRPr="00481CC1">
        <w:rPr>
          <w:rFonts w:ascii="Times New Roman" w:eastAsia="Times New Roman" w:hAnsi="Times New Roman" w:cs="Times New Roman"/>
          <w:b/>
          <w:bCs/>
          <w:color w:val="000000"/>
          <w:sz w:val="24"/>
          <w:szCs w:val="24"/>
          <w:lang w:eastAsia="ru-RU"/>
        </w:rPr>
        <w:instrText xml:space="preserve"> </w:instrText>
      </w:r>
      <w:r w:rsidR="00BB7917">
        <w:rPr>
          <w:rFonts w:ascii="Times New Roman" w:eastAsia="Times New Roman" w:hAnsi="Times New Roman" w:cs="Times New Roman"/>
          <w:b/>
          <w:bCs/>
          <w:color w:val="000000"/>
          <w:sz w:val="24"/>
          <w:szCs w:val="24"/>
          <w:lang w:val="en-US" w:eastAsia="ru-RU"/>
        </w:rPr>
        <w:fldChar w:fldCharType="end"/>
      </w:r>
      <w:r w:rsidR="00B55537" w:rsidRPr="00481CC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Ранжирование стран, полученное на основе </w:t>
      </w:r>
      <w:r w:rsidR="00B55537" w:rsidRPr="007D3657">
        <w:rPr>
          <w:rFonts w:ascii="Times New Roman" w:eastAsia="Times New Roman" w:hAnsi="Times New Roman" w:cs="Times New Roman"/>
          <w:color w:val="000000"/>
          <w:sz w:val="24"/>
          <w:szCs w:val="24"/>
          <w:lang w:eastAsia="ru-RU"/>
        </w:rPr>
        <w:t>KBI</w:t>
      </w:r>
      <w:r w:rsidR="00B55537">
        <w:rPr>
          <w:rFonts w:ascii="Times New Roman" w:eastAsia="Times New Roman" w:hAnsi="Times New Roman" w:cs="Times New Roman"/>
          <w:color w:val="000000"/>
          <w:sz w:val="24"/>
          <w:szCs w:val="24"/>
          <w:lang w:eastAsia="ru-RU"/>
        </w:rPr>
        <w:t xml:space="preserve"> </w:t>
      </w:r>
    </w:p>
    <w:tbl>
      <w:tblPr>
        <w:tblW w:w="9634" w:type="dxa"/>
        <w:jc w:val="center"/>
        <w:tblLayout w:type="fixed"/>
        <w:tblCellMar>
          <w:top w:w="15" w:type="dxa"/>
          <w:left w:w="15" w:type="dxa"/>
          <w:bottom w:w="15" w:type="dxa"/>
          <w:right w:w="15" w:type="dxa"/>
        </w:tblCellMar>
        <w:tblLook w:val="04A0"/>
      </w:tblPr>
      <w:tblGrid>
        <w:gridCol w:w="1983"/>
        <w:gridCol w:w="1188"/>
        <w:gridCol w:w="1271"/>
        <w:gridCol w:w="1227"/>
        <w:gridCol w:w="1315"/>
        <w:gridCol w:w="1271"/>
        <w:gridCol w:w="1379"/>
      </w:tblGrid>
      <w:tr w:rsidR="00B55537" w:rsidRPr="001554BF" w:rsidTr="00C526B7">
        <w:trPr>
          <w:trHeight w:val="10"/>
          <w:tblHeader/>
          <w:jc w:val="center"/>
        </w:trPr>
        <w:tc>
          <w:tcPr>
            <w:tcW w:w="1983" w:type="dxa"/>
            <w:vMerge w:val="restart"/>
            <w:tcBorders>
              <w:top w:val="single" w:sz="6" w:space="0" w:color="000000" w:themeColor="text1"/>
              <w:left w:val="single" w:sz="6" w:space="0" w:color="000000" w:themeColor="text1"/>
              <w:right w:val="single" w:sz="6" w:space="0" w:color="000000" w:themeColor="text1"/>
            </w:tcBorders>
            <w:tcMar>
              <w:top w:w="105" w:type="dxa"/>
              <w:left w:w="105" w:type="dxa"/>
              <w:bottom w:w="105" w:type="dxa"/>
              <w:right w:w="105" w:type="dxa"/>
            </w:tcMar>
            <w:vAlign w:val="center"/>
            <w:hideMark/>
          </w:tcPr>
          <w:p w:rsidR="00B55537" w:rsidRPr="001554BF" w:rsidRDefault="00C526B7" w:rsidP="00481CC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Страна</w:t>
            </w:r>
          </w:p>
        </w:tc>
        <w:tc>
          <w:tcPr>
            <w:tcW w:w="368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center"/>
            <w:hideMark/>
          </w:tcPr>
          <w:p w:rsidR="00B55537" w:rsidRPr="001554BF" w:rsidRDefault="00B55537" w:rsidP="00481CC1">
            <w:pPr>
              <w:spacing w:after="0" w:line="240" w:lineRule="auto"/>
              <w:jc w:val="center"/>
              <w:rPr>
                <w:rFonts w:ascii="Times New Roman" w:eastAsia="Times New Roman" w:hAnsi="Times New Roman" w:cs="Times New Roman"/>
                <w:b/>
                <w:bCs/>
                <w:color w:val="000000"/>
                <w:lang w:val="en-US" w:eastAsia="ru-RU"/>
              </w:rPr>
            </w:pPr>
            <w:r w:rsidRPr="001554BF">
              <w:rPr>
                <w:rFonts w:ascii="Times New Roman" w:eastAsia="Times New Roman" w:hAnsi="Times New Roman" w:cs="Times New Roman"/>
                <w:b/>
                <w:bCs/>
                <w:color w:val="000000"/>
                <w:lang w:val="en-US" w:eastAsia="ru-RU"/>
              </w:rPr>
              <w:t>KBI</w:t>
            </w:r>
          </w:p>
        </w:tc>
        <w:tc>
          <w:tcPr>
            <w:tcW w:w="39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55537" w:rsidRPr="00C526B7" w:rsidRDefault="00C526B7" w:rsidP="00481CC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Ранг</w:t>
            </w:r>
          </w:p>
        </w:tc>
      </w:tr>
      <w:tr w:rsidR="00B55537" w:rsidRPr="001554BF" w:rsidTr="00C526B7">
        <w:trPr>
          <w:trHeight w:val="111"/>
          <w:tblHeader/>
          <w:jc w:val="center"/>
        </w:trPr>
        <w:tc>
          <w:tcPr>
            <w:tcW w:w="1983" w:type="dxa"/>
            <w:vMerge/>
            <w:tcBorders>
              <w:left w:val="single" w:sz="6" w:space="0" w:color="000000" w:themeColor="text1"/>
              <w:bottom w:val="single" w:sz="6" w:space="0" w:color="000000"/>
              <w:right w:val="single" w:sz="6" w:space="0" w:color="000000" w:themeColor="text1"/>
            </w:tcBorders>
            <w:tcMar>
              <w:top w:w="105" w:type="dxa"/>
              <w:left w:w="105" w:type="dxa"/>
              <w:bottom w:w="105" w:type="dxa"/>
              <w:right w:w="105" w:type="dxa"/>
            </w:tcMar>
            <w:vAlign w:val="bottom"/>
            <w:hideMark/>
          </w:tcPr>
          <w:p w:rsidR="00B55537" w:rsidRPr="001554BF" w:rsidRDefault="00B55537" w:rsidP="00481CC1">
            <w:pPr>
              <w:spacing w:after="0" w:line="240" w:lineRule="auto"/>
              <w:jc w:val="center"/>
              <w:rPr>
                <w:rFonts w:ascii="Times New Roman" w:eastAsia="Times New Roman" w:hAnsi="Times New Roman" w:cs="Times New Roman"/>
                <w:b/>
                <w:lang w:eastAsia="ru-RU"/>
              </w:rPr>
            </w:pPr>
          </w:p>
        </w:tc>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center"/>
            <w:hideMark/>
          </w:tcPr>
          <w:p w:rsidR="00B55537" w:rsidRPr="001554BF" w:rsidRDefault="00B55537" w:rsidP="00481CC1">
            <w:pPr>
              <w:spacing w:after="0" w:line="240" w:lineRule="auto"/>
              <w:jc w:val="center"/>
              <w:rPr>
                <w:rFonts w:ascii="Times New Roman" w:eastAsia="Times New Roman" w:hAnsi="Times New Roman" w:cs="Times New Roman"/>
                <w:b/>
                <w:lang w:val="en-US" w:eastAsia="ru-RU"/>
              </w:rPr>
            </w:pPr>
            <w:r w:rsidRPr="001554BF">
              <w:rPr>
                <w:rFonts w:ascii="Times New Roman" w:eastAsia="Times New Roman" w:hAnsi="Times New Roman" w:cs="Times New Roman"/>
                <w:b/>
                <w:bCs/>
                <w:color w:val="000000"/>
                <w:lang w:val="en-US" w:eastAsia="ru-RU"/>
              </w:rPr>
              <w:t>Sum</w:t>
            </w:r>
          </w:p>
        </w:tc>
        <w:tc>
          <w:tcPr>
            <w:tcW w:w="127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55537" w:rsidRPr="001554BF" w:rsidRDefault="00B55537" w:rsidP="00481CC1">
            <w:pPr>
              <w:spacing w:after="0" w:line="240" w:lineRule="auto"/>
              <w:jc w:val="center"/>
              <w:rPr>
                <w:rFonts w:ascii="Times New Roman" w:eastAsia="Times New Roman" w:hAnsi="Times New Roman" w:cs="Times New Roman"/>
                <w:b/>
                <w:bCs/>
                <w:color w:val="000000"/>
                <w:lang w:val="en-US" w:eastAsia="ru-RU"/>
              </w:rPr>
            </w:pPr>
            <w:r w:rsidRPr="001554BF">
              <w:rPr>
                <w:rFonts w:ascii="Times New Roman" w:eastAsia="Times New Roman" w:hAnsi="Times New Roman" w:cs="Times New Roman"/>
                <w:b/>
                <w:bCs/>
                <w:color w:val="000000"/>
                <w:lang w:val="en-US" w:eastAsia="ru-RU"/>
              </w:rPr>
              <w:t>Max</w:t>
            </w:r>
          </w:p>
        </w:tc>
        <w:tc>
          <w:tcPr>
            <w:tcW w:w="122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55537" w:rsidRPr="001554BF" w:rsidRDefault="00B55537" w:rsidP="00481CC1">
            <w:pPr>
              <w:spacing w:after="0" w:line="240" w:lineRule="auto"/>
              <w:jc w:val="center"/>
              <w:rPr>
                <w:rFonts w:ascii="Times New Roman" w:eastAsia="Times New Roman" w:hAnsi="Times New Roman" w:cs="Times New Roman"/>
                <w:b/>
                <w:bCs/>
                <w:color w:val="000000"/>
                <w:lang w:val="en-US" w:eastAsia="ru-RU"/>
              </w:rPr>
            </w:pPr>
            <w:proofErr w:type="spellStart"/>
            <w:r w:rsidRPr="001554BF">
              <w:rPr>
                <w:rFonts w:ascii="Times New Roman" w:eastAsia="Times New Roman" w:hAnsi="Times New Roman" w:cs="Times New Roman"/>
                <w:b/>
                <w:bCs/>
                <w:color w:val="000000"/>
                <w:lang w:val="en-US" w:eastAsia="ru-RU"/>
              </w:rPr>
              <w:t>MaxMin</w:t>
            </w:r>
            <w:proofErr w:type="spellEnd"/>
          </w:p>
        </w:tc>
        <w:tc>
          <w:tcPr>
            <w:tcW w:w="13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55537" w:rsidRPr="001554BF" w:rsidRDefault="00B55537" w:rsidP="00481CC1">
            <w:pPr>
              <w:spacing w:after="0" w:line="240" w:lineRule="auto"/>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Sum</w:t>
            </w:r>
          </w:p>
        </w:tc>
        <w:tc>
          <w:tcPr>
            <w:tcW w:w="12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center"/>
            <w:hideMark/>
          </w:tcPr>
          <w:p w:rsidR="00B55537" w:rsidRPr="001554BF" w:rsidRDefault="00B55537" w:rsidP="00481CC1">
            <w:pPr>
              <w:spacing w:after="0" w:line="240" w:lineRule="auto"/>
              <w:jc w:val="center"/>
              <w:rPr>
                <w:rFonts w:ascii="Times New Roman" w:eastAsia="Times New Roman" w:hAnsi="Times New Roman" w:cs="Times New Roman"/>
                <w:b/>
                <w:lang w:val="en-US" w:eastAsia="ru-RU"/>
              </w:rPr>
            </w:pPr>
            <w:r w:rsidRPr="001554BF">
              <w:rPr>
                <w:rFonts w:ascii="Times New Roman" w:eastAsia="Times New Roman" w:hAnsi="Times New Roman" w:cs="Times New Roman"/>
                <w:b/>
                <w:bCs/>
                <w:color w:val="000000"/>
                <w:lang w:val="en-US" w:eastAsia="ru-RU"/>
              </w:rPr>
              <w:t>Max</w:t>
            </w:r>
          </w:p>
        </w:tc>
        <w:tc>
          <w:tcPr>
            <w:tcW w:w="137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center"/>
            <w:hideMark/>
          </w:tcPr>
          <w:p w:rsidR="00B55537" w:rsidRPr="001554BF" w:rsidRDefault="00B55537" w:rsidP="00481CC1">
            <w:pPr>
              <w:spacing w:after="0" w:line="240" w:lineRule="auto"/>
              <w:jc w:val="center"/>
              <w:rPr>
                <w:rFonts w:ascii="Times New Roman" w:eastAsia="Times New Roman" w:hAnsi="Times New Roman" w:cs="Times New Roman"/>
                <w:b/>
                <w:lang w:val="en-US" w:eastAsia="ru-RU"/>
              </w:rPr>
            </w:pPr>
            <w:proofErr w:type="spellStart"/>
            <w:r w:rsidRPr="001554BF">
              <w:rPr>
                <w:rFonts w:ascii="Times New Roman" w:eastAsia="Times New Roman" w:hAnsi="Times New Roman" w:cs="Times New Roman"/>
                <w:b/>
                <w:bCs/>
                <w:color w:val="000000"/>
                <w:lang w:val="en-US" w:eastAsia="ru-RU"/>
              </w:rPr>
              <w:t>MaxMin</w:t>
            </w:r>
            <w:proofErr w:type="spellEnd"/>
          </w:p>
        </w:tc>
      </w:tr>
      <w:tr w:rsidR="00B55537" w:rsidRPr="001554BF" w:rsidTr="00C526B7">
        <w:trPr>
          <w:trHeight w:val="10"/>
          <w:jc w:val="center"/>
        </w:trPr>
        <w:tc>
          <w:tcPr>
            <w:tcW w:w="198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bottom"/>
            <w:hideMark/>
          </w:tcPr>
          <w:p w:rsidR="00B55537" w:rsidRPr="00C526B7" w:rsidRDefault="00C526B7" w:rsidP="00481CC1">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США</w:t>
            </w:r>
          </w:p>
        </w:tc>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bottom"/>
            <w:hideMark/>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0,083</w:t>
            </w:r>
          </w:p>
        </w:tc>
        <w:tc>
          <w:tcPr>
            <w:tcW w:w="127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0,133</w:t>
            </w:r>
          </w:p>
        </w:tc>
        <w:tc>
          <w:tcPr>
            <w:tcW w:w="122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0,080</w:t>
            </w:r>
          </w:p>
        </w:tc>
        <w:tc>
          <w:tcPr>
            <w:tcW w:w="13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1</w:t>
            </w:r>
          </w:p>
        </w:tc>
        <w:tc>
          <w:tcPr>
            <w:tcW w:w="12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bottom"/>
            <w:hideMark/>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1</w:t>
            </w:r>
          </w:p>
        </w:tc>
        <w:tc>
          <w:tcPr>
            <w:tcW w:w="137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bottom"/>
            <w:hideMark/>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r>
      <w:tr w:rsidR="00B55537" w:rsidRPr="001554BF" w:rsidTr="00C526B7">
        <w:trPr>
          <w:trHeight w:val="143"/>
          <w:jc w:val="center"/>
        </w:trPr>
        <w:tc>
          <w:tcPr>
            <w:tcW w:w="198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bottom"/>
            <w:hideMark/>
          </w:tcPr>
          <w:p w:rsidR="00B55537" w:rsidRPr="00C526B7" w:rsidRDefault="00746F14" w:rsidP="00746F1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Гонконг</w:t>
            </w:r>
          </w:p>
        </w:tc>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bottom"/>
            <w:hideMark/>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0,073</w:t>
            </w:r>
          </w:p>
        </w:tc>
        <w:tc>
          <w:tcPr>
            <w:tcW w:w="127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0,078</w:t>
            </w:r>
          </w:p>
        </w:tc>
        <w:tc>
          <w:tcPr>
            <w:tcW w:w="122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0,052</w:t>
            </w:r>
          </w:p>
        </w:tc>
        <w:tc>
          <w:tcPr>
            <w:tcW w:w="13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2</w:t>
            </w:r>
          </w:p>
        </w:tc>
        <w:tc>
          <w:tcPr>
            <w:tcW w:w="12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bottom"/>
            <w:hideMark/>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2</w:t>
            </w:r>
          </w:p>
        </w:tc>
        <w:tc>
          <w:tcPr>
            <w:tcW w:w="137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bottom"/>
            <w:hideMark/>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r w:rsidR="00B55537" w:rsidRPr="001554BF" w:rsidTr="00C526B7">
        <w:trPr>
          <w:trHeight w:val="149"/>
          <w:jc w:val="center"/>
        </w:trPr>
        <w:tc>
          <w:tcPr>
            <w:tcW w:w="198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bottom"/>
            <w:hideMark/>
          </w:tcPr>
          <w:p w:rsidR="00B55537" w:rsidRPr="00C526B7" w:rsidRDefault="00C526B7" w:rsidP="00481CC1">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Китай</w:t>
            </w:r>
          </w:p>
        </w:tc>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bottom"/>
            <w:hideMark/>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0,061</w:t>
            </w:r>
          </w:p>
        </w:tc>
        <w:tc>
          <w:tcPr>
            <w:tcW w:w="127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0,053</w:t>
            </w:r>
          </w:p>
        </w:tc>
        <w:tc>
          <w:tcPr>
            <w:tcW w:w="122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0,044</w:t>
            </w:r>
          </w:p>
        </w:tc>
        <w:tc>
          <w:tcPr>
            <w:tcW w:w="13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3</w:t>
            </w:r>
          </w:p>
        </w:tc>
        <w:tc>
          <w:tcPr>
            <w:tcW w:w="12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bottom"/>
            <w:hideMark/>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4</w:t>
            </w:r>
          </w:p>
        </w:tc>
        <w:tc>
          <w:tcPr>
            <w:tcW w:w="137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bottom"/>
            <w:hideMark/>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3</w:t>
            </w:r>
          </w:p>
        </w:tc>
      </w:tr>
      <w:tr w:rsidR="00B55537" w:rsidRPr="001554BF" w:rsidTr="00C526B7">
        <w:trPr>
          <w:trHeight w:val="143"/>
          <w:jc w:val="center"/>
        </w:trPr>
        <w:tc>
          <w:tcPr>
            <w:tcW w:w="198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bottom"/>
            <w:hideMark/>
          </w:tcPr>
          <w:p w:rsidR="00B55537" w:rsidRPr="00C526B7" w:rsidRDefault="00C526B7" w:rsidP="00481CC1">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Великобритания</w:t>
            </w:r>
          </w:p>
        </w:tc>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bottom"/>
            <w:hideMark/>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0,060</w:t>
            </w:r>
          </w:p>
        </w:tc>
        <w:tc>
          <w:tcPr>
            <w:tcW w:w="127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0,059</w:t>
            </w:r>
          </w:p>
        </w:tc>
        <w:tc>
          <w:tcPr>
            <w:tcW w:w="122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0,040</w:t>
            </w:r>
          </w:p>
        </w:tc>
        <w:tc>
          <w:tcPr>
            <w:tcW w:w="13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4</w:t>
            </w:r>
          </w:p>
        </w:tc>
        <w:tc>
          <w:tcPr>
            <w:tcW w:w="12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bottom"/>
            <w:hideMark/>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3</w:t>
            </w:r>
          </w:p>
        </w:tc>
        <w:tc>
          <w:tcPr>
            <w:tcW w:w="137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bottom"/>
            <w:hideMark/>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4</w:t>
            </w:r>
          </w:p>
        </w:tc>
      </w:tr>
      <w:tr w:rsidR="00B55537" w:rsidRPr="001554BF" w:rsidTr="00C526B7">
        <w:trPr>
          <w:trHeight w:val="149"/>
          <w:jc w:val="center"/>
        </w:trPr>
        <w:tc>
          <w:tcPr>
            <w:tcW w:w="198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bottom"/>
            <w:hideMark/>
          </w:tcPr>
          <w:p w:rsidR="00B55537" w:rsidRPr="00C526B7" w:rsidRDefault="00C526B7" w:rsidP="00481CC1">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Сингапур</w:t>
            </w:r>
          </w:p>
        </w:tc>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bottom"/>
            <w:hideMark/>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0,040</w:t>
            </w:r>
          </w:p>
        </w:tc>
        <w:tc>
          <w:tcPr>
            <w:tcW w:w="127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0,029</w:t>
            </w:r>
          </w:p>
        </w:tc>
        <w:tc>
          <w:tcPr>
            <w:tcW w:w="122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0,028</w:t>
            </w:r>
          </w:p>
        </w:tc>
        <w:tc>
          <w:tcPr>
            <w:tcW w:w="13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5</w:t>
            </w:r>
          </w:p>
        </w:tc>
        <w:tc>
          <w:tcPr>
            <w:tcW w:w="12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bottom"/>
            <w:hideMark/>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8</w:t>
            </w:r>
          </w:p>
        </w:tc>
        <w:tc>
          <w:tcPr>
            <w:tcW w:w="137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bottom"/>
            <w:hideMark/>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6</w:t>
            </w:r>
          </w:p>
        </w:tc>
      </w:tr>
      <w:tr w:rsidR="00B55537" w:rsidRPr="001554BF" w:rsidTr="00C526B7">
        <w:trPr>
          <w:trHeight w:val="143"/>
          <w:jc w:val="center"/>
        </w:trPr>
        <w:tc>
          <w:tcPr>
            <w:tcW w:w="198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bottom"/>
            <w:hideMark/>
          </w:tcPr>
          <w:p w:rsidR="00B55537" w:rsidRPr="00C526B7" w:rsidRDefault="00C526B7" w:rsidP="00481CC1">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Каймановы острова</w:t>
            </w:r>
          </w:p>
        </w:tc>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bottom"/>
            <w:hideMark/>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0,039</w:t>
            </w:r>
          </w:p>
        </w:tc>
        <w:tc>
          <w:tcPr>
            <w:tcW w:w="127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0,042</w:t>
            </w:r>
          </w:p>
        </w:tc>
        <w:tc>
          <w:tcPr>
            <w:tcW w:w="122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0,031</w:t>
            </w:r>
          </w:p>
        </w:tc>
        <w:tc>
          <w:tcPr>
            <w:tcW w:w="13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6</w:t>
            </w:r>
          </w:p>
        </w:tc>
        <w:tc>
          <w:tcPr>
            <w:tcW w:w="12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bottom"/>
            <w:hideMark/>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5</w:t>
            </w:r>
          </w:p>
        </w:tc>
        <w:tc>
          <w:tcPr>
            <w:tcW w:w="137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bottom"/>
            <w:hideMark/>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5</w:t>
            </w:r>
          </w:p>
        </w:tc>
      </w:tr>
      <w:tr w:rsidR="00B55537" w:rsidRPr="001554BF" w:rsidTr="00C526B7">
        <w:trPr>
          <w:trHeight w:val="149"/>
          <w:jc w:val="center"/>
        </w:trPr>
        <w:tc>
          <w:tcPr>
            <w:tcW w:w="198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bottom"/>
            <w:hideMark/>
          </w:tcPr>
          <w:p w:rsidR="00B55537" w:rsidRPr="00C526B7" w:rsidRDefault="00C526B7" w:rsidP="00C526B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Бразилия</w:t>
            </w:r>
          </w:p>
        </w:tc>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bottom"/>
            <w:hideMark/>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0,039</w:t>
            </w:r>
          </w:p>
        </w:tc>
        <w:tc>
          <w:tcPr>
            <w:tcW w:w="127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0,031</w:t>
            </w:r>
          </w:p>
        </w:tc>
        <w:tc>
          <w:tcPr>
            <w:tcW w:w="122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0,025</w:t>
            </w:r>
          </w:p>
        </w:tc>
        <w:tc>
          <w:tcPr>
            <w:tcW w:w="13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7</w:t>
            </w:r>
          </w:p>
        </w:tc>
        <w:tc>
          <w:tcPr>
            <w:tcW w:w="12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bottom"/>
            <w:hideMark/>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7</w:t>
            </w:r>
          </w:p>
        </w:tc>
        <w:tc>
          <w:tcPr>
            <w:tcW w:w="137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bottom"/>
            <w:hideMark/>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7</w:t>
            </w:r>
          </w:p>
        </w:tc>
      </w:tr>
      <w:tr w:rsidR="00B55537" w:rsidRPr="001554BF" w:rsidTr="00C526B7">
        <w:trPr>
          <w:trHeight w:val="143"/>
          <w:jc w:val="center"/>
        </w:trPr>
        <w:tc>
          <w:tcPr>
            <w:tcW w:w="198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bottom"/>
            <w:hideMark/>
          </w:tcPr>
          <w:p w:rsidR="00B55537" w:rsidRPr="00C526B7" w:rsidRDefault="00C526B7" w:rsidP="00481CC1">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Люксембург</w:t>
            </w:r>
          </w:p>
        </w:tc>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bottom"/>
            <w:hideMark/>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0,035</w:t>
            </w:r>
          </w:p>
        </w:tc>
        <w:tc>
          <w:tcPr>
            <w:tcW w:w="127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0,026</w:t>
            </w:r>
          </w:p>
        </w:tc>
        <w:tc>
          <w:tcPr>
            <w:tcW w:w="122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0,019</w:t>
            </w:r>
          </w:p>
        </w:tc>
        <w:tc>
          <w:tcPr>
            <w:tcW w:w="13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8</w:t>
            </w:r>
          </w:p>
        </w:tc>
        <w:tc>
          <w:tcPr>
            <w:tcW w:w="12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bottom"/>
            <w:hideMark/>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9</w:t>
            </w:r>
          </w:p>
        </w:tc>
        <w:tc>
          <w:tcPr>
            <w:tcW w:w="137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bottom"/>
            <w:hideMark/>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12</w:t>
            </w:r>
          </w:p>
        </w:tc>
      </w:tr>
      <w:tr w:rsidR="00B55537" w:rsidRPr="001554BF" w:rsidTr="00C526B7">
        <w:trPr>
          <w:trHeight w:val="149"/>
          <w:jc w:val="center"/>
        </w:trPr>
        <w:tc>
          <w:tcPr>
            <w:tcW w:w="198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bottom"/>
            <w:hideMark/>
          </w:tcPr>
          <w:p w:rsidR="00B55537" w:rsidRPr="00C526B7" w:rsidRDefault="00C526B7" w:rsidP="00481CC1">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Польша</w:t>
            </w:r>
          </w:p>
        </w:tc>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bottom"/>
            <w:hideMark/>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0,033</w:t>
            </w:r>
          </w:p>
        </w:tc>
        <w:tc>
          <w:tcPr>
            <w:tcW w:w="127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0,018</w:t>
            </w:r>
          </w:p>
        </w:tc>
        <w:tc>
          <w:tcPr>
            <w:tcW w:w="122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0,017</w:t>
            </w:r>
          </w:p>
        </w:tc>
        <w:tc>
          <w:tcPr>
            <w:tcW w:w="13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9</w:t>
            </w:r>
          </w:p>
        </w:tc>
        <w:tc>
          <w:tcPr>
            <w:tcW w:w="12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bottom"/>
            <w:hideMark/>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17</w:t>
            </w:r>
          </w:p>
        </w:tc>
        <w:tc>
          <w:tcPr>
            <w:tcW w:w="137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bottom"/>
            <w:hideMark/>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16</w:t>
            </w:r>
          </w:p>
        </w:tc>
      </w:tr>
      <w:tr w:rsidR="00B55537" w:rsidRPr="001554BF" w:rsidTr="00C526B7">
        <w:trPr>
          <w:trHeight w:val="149"/>
          <w:jc w:val="center"/>
        </w:trPr>
        <w:tc>
          <w:tcPr>
            <w:tcW w:w="198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bottom"/>
            <w:hideMark/>
          </w:tcPr>
          <w:p w:rsidR="00B55537" w:rsidRPr="00C526B7" w:rsidRDefault="00C526B7" w:rsidP="00481CC1">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Германия</w:t>
            </w:r>
          </w:p>
        </w:tc>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bottom"/>
            <w:hideMark/>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0,029</w:t>
            </w:r>
          </w:p>
        </w:tc>
        <w:tc>
          <w:tcPr>
            <w:tcW w:w="127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0,033</w:t>
            </w:r>
          </w:p>
        </w:tc>
        <w:tc>
          <w:tcPr>
            <w:tcW w:w="122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0,022</w:t>
            </w:r>
          </w:p>
        </w:tc>
        <w:tc>
          <w:tcPr>
            <w:tcW w:w="13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10</w:t>
            </w:r>
          </w:p>
        </w:tc>
        <w:tc>
          <w:tcPr>
            <w:tcW w:w="12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bottom"/>
            <w:hideMark/>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sidRPr="00873E39">
              <w:rPr>
                <w:rFonts w:ascii="Times New Roman" w:eastAsia="Times New Roman" w:hAnsi="Times New Roman" w:cs="Times New Roman"/>
                <w:color w:val="000000"/>
                <w:sz w:val="20"/>
                <w:szCs w:val="20"/>
                <w:lang w:val="en-US" w:eastAsia="ru-RU"/>
              </w:rPr>
              <w:t>6</w:t>
            </w:r>
          </w:p>
        </w:tc>
        <w:tc>
          <w:tcPr>
            <w:tcW w:w="137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bottom"/>
            <w:hideMark/>
          </w:tcPr>
          <w:p w:rsidR="00B55537" w:rsidRPr="00873E39" w:rsidRDefault="00B55537" w:rsidP="00481CC1">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9</w:t>
            </w:r>
          </w:p>
        </w:tc>
      </w:tr>
    </w:tbl>
    <w:p w:rsidR="00B55537" w:rsidRDefault="00B55537" w:rsidP="00B55537">
      <w:pPr>
        <w:spacing w:after="0" w:line="360" w:lineRule="auto"/>
        <w:rPr>
          <w:rFonts w:ascii="Times New Roman" w:eastAsia="Times New Roman" w:hAnsi="Times New Roman" w:cs="Times New Roman"/>
          <w:sz w:val="24"/>
          <w:szCs w:val="24"/>
          <w:lang w:val="en-US" w:eastAsia="ru-RU"/>
        </w:rPr>
      </w:pPr>
    </w:p>
    <w:p w:rsidR="00481CC1" w:rsidRPr="00481CC1" w:rsidRDefault="00481CC1" w:rsidP="00481CC1">
      <w:pPr>
        <w:spacing w:after="0" w:line="360" w:lineRule="auto"/>
        <w:ind w:firstLine="700"/>
        <w:jc w:val="both"/>
        <w:rPr>
          <w:rFonts w:ascii="Times New Roman" w:eastAsia="Times New Roman" w:hAnsi="Times New Roman" w:cs="Times New Roman"/>
          <w:color w:val="000000"/>
          <w:sz w:val="24"/>
          <w:szCs w:val="24"/>
          <w:lang w:eastAsia="ru-RU"/>
        </w:rPr>
      </w:pPr>
      <w:r w:rsidRPr="00481CC1">
        <w:rPr>
          <w:rFonts w:ascii="Times New Roman" w:eastAsia="Times New Roman" w:hAnsi="Times New Roman" w:cs="Times New Roman"/>
          <w:color w:val="000000"/>
          <w:sz w:val="24"/>
          <w:szCs w:val="24"/>
          <w:lang w:eastAsia="ru-RU"/>
        </w:rPr>
        <w:t>В результате мы получаем значение индекса ключ</w:t>
      </w:r>
      <w:r w:rsidR="00C526B7">
        <w:rPr>
          <w:rFonts w:ascii="Times New Roman" w:eastAsia="Times New Roman" w:hAnsi="Times New Roman" w:cs="Times New Roman"/>
          <w:color w:val="000000"/>
          <w:sz w:val="24"/>
          <w:szCs w:val="24"/>
          <w:lang w:eastAsia="ru-RU"/>
        </w:rPr>
        <w:t>евых</w:t>
      </w:r>
      <w:r w:rsidRPr="00481CC1">
        <w:rPr>
          <w:rFonts w:ascii="Times New Roman" w:eastAsia="Times New Roman" w:hAnsi="Times New Roman" w:cs="Times New Roman"/>
          <w:color w:val="000000"/>
          <w:sz w:val="24"/>
          <w:szCs w:val="24"/>
          <w:lang w:eastAsia="ru-RU"/>
        </w:rPr>
        <w:t xml:space="preserve"> заемщика для каждо</w:t>
      </w:r>
      <w:r w:rsidR="00C526B7">
        <w:rPr>
          <w:rFonts w:ascii="Times New Roman" w:eastAsia="Times New Roman" w:hAnsi="Times New Roman" w:cs="Times New Roman"/>
          <w:color w:val="000000"/>
          <w:sz w:val="24"/>
          <w:szCs w:val="24"/>
          <w:lang w:eastAsia="ru-RU"/>
        </w:rPr>
        <w:t>й страны, при этом с</w:t>
      </w:r>
      <w:r w:rsidRPr="00481CC1">
        <w:rPr>
          <w:rFonts w:ascii="Times New Roman" w:eastAsia="Times New Roman" w:hAnsi="Times New Roman" w:cs="Times New Roman"/>
          <w:color w:val="000000"/>
          <w:sz w:val="24"/>
          <w:szCs w:val="24"/>
          <w:lang w:eastAsia="ru-RU"/>
        </w:rPr>
        <w:t xml:space="preserve">траны с наибольшим значением индекса </w:t>
      </w:r>
      <w:r w:rsidR="00C526B7">
        <w:rPr>
          <w:rFonts w:ascii="Times New Roman" w:eastAsia="Times New Roman" w:hAnsi="Times New Roman" w:cs="Times New Roman"/>
          <w:color w:val="000000"/>
          <w:sz w:val="24"/>
          <w:szCs w:val="24"/>
          <w:lang w:eastAsia="ru-RU"/>
        </w:rPr>
        <w:t>будут рассматрива</w:t>
      </w:r>
      <w:r w:rsidRPr="00481CC1">
        <w:rPr>
          <w:rFonts w:ascii="Times New Roman" w:eastAsia="Times New Roman" w:hAnsi="Times New Roman" w:cs="Times New Roman"/>
          <w:color w:val="000000"/>
          <w:sz w:val="24"/>
          <w:szCs w:val="24"/>
          <w:lang w:eastAsia="ru-RU"/>
        </w:rPr>
        <w:t>т</w:t>
      </w:r>
      <w:r w:rsidR="00C526B7">
        <w:rPr>
          <w:rFonts w:ascii="Times New Roman" w:eastAsia="Times New Roman" w:hAnsi="Times New Roman" w:cs="Times New Roman"/>
          <w:color w:val="000000"/>
          <w:sz w:val="24"/>
          <w:szCs w:val="24"/>
          <w:lang w:eastAsia="ru-RU"/>
        </w:rPr>
        <w:t>ь</w:t>
      </w:r>
      <w:r w:rsidRPr="00481CC1">
        <w:rPr>
          <w:rFonts w:ascii="Times New Roman" w:eastAsia="Times New Roman" w:hAnsi="Times New Roman" w:cs="Times New Roman"/>
          <w:color w:val="000000"/>
          <w:sz w:val="24"/>
          <w:szCs w:val="24"/>
          <w:lang w:eastAsia="ru-RU"/>
        </w:rPr>
        <w:t xml:space="preserve">ся как </w:t>
      </w:r>
      <w:r w:rsidR="00C526B7">
        <w:rPr>
          <w:rFonts w:ascii="Times New Roman" w:eastAsia="Times New Roman" w:hAnsi="Times New Roman" w:cs="Times New Roman"/>
          <w:color w:val="000000"/>
          <w:sz w:val="24"/>
          <w:szCs w:val="24"/>
          <w:lang w:eastAsia="ru-RU"/>
        </w:rPr>
        <w:t>стержневые или наиболее значимые для стабильности мировой финансовой системы</w:t>
      </w:r>
      <w:r w:rsidRPr="00481CC1">
        <w:rPr>
          <w:rFonts w:ascii="Times New Roman" w:eastAsia="Times New Roman" w:hAnsi="Times New Roman" w:cs="Times New Roman"/>
          <w:color w:val="000000"/>
          <w:sz w:val="24"/>
          <w:szCs w:val="24"/>
          <w:lang w:eastAsia="ru-RU"/>
        </w:rPr>
        <w:t xml:space="preserve">. Все три версии </w:t>
      </w:r>
      <w:r w:rsidRPr="00481CC1">
        <w:rPr>
          <w:rFonts w:ascii="Times New Roman" w:eastAsia="Times New Roman" w:hAnsi="Times New Roman" w:cs="Times New Roman"/>
          <w:color w:val="000000"/>
          <w:sz w:val="24"/>
          <w:szCs w:val="24"/>
          <w:lang w:val="en-US" w:eastAsia="ru-RU"/>
        </w:rPr>
        <w:t>KBI</w:t>
      </w:r>
      <w:r w:rsidRPr="00481CC1">
        <w:rPr>
          <w:rFonts w:ascii="Times New Roman" w:eastAsia="Times New Roman" w:hAnsi="Times New Roman" w:cs="Times New Roman"/>
          <w:color w:val="000000"/>
          <w:sz w:val="24"/>
          <w:szCs w:val="24"/>
          <w:lang w:eastAsia="ru-RU"/>
        </w:rPr>
        <w:t xml:space="preserve"> (на основе сумм, на основе путей и </w:t>
      </w:r>
      <w:r w:rsidR="00C526B7">
        <w:rPr>
          <w:rFonts w:ascii="Times New Roman" w:eastAsia="Times New Roman" w:hAnsi="Times New Roman" w:cs="Times New Roman"/>
          <w:color w:val="000000"/>
          <w:sz w:val="24"/>
          <w:szCs w:val="24"/>
          <w:lang w:eastAsia="ru-RU"/>
        </w:rPr>
        <w:t>максимин</w:t>
      </w:r>
      <w:r w:rsidRPr="00481CC1">
        <w:rPr>
          <w:rFonts w:ascii="Times New Roman" w:eastAsia="Times New Roman" w:hAnsi="Times New Roman" w:cs="Times New Roman"/>
          <w:color w:val="000000"/>
          <w:sz w:val="24"/>
          <w:szCs w:val="24"/>
          <w:lang w:eastAsia="ru-RU"/>
        </w:rPr>
        <w:t>) да</w:t>
      </w:r>
      <w:r w:rsidR="00C526B7">
        <w:rPr>
          <w:rFonts w:ascii="Times New Roman" w:eastAsia="Times New Roman" w:hAnsi="Times New Roman" w:cs="Times New Roman"/>
          <w:color w:val="000000"/>
          <w:sz w:val="24"/>
          <w:szCs w:val="24"/>
          <w:lang w:eastAsia="ru-RU"/>
        </w:rPr>
        <w:t>ю</w:t>
      </w:r>
      <w:r w:rsidRPr="00481CC1">
        <w:rPr>
          <w:rFonts w:ascii="Times New Roman" w:eastAsia="Times New Roman" w:hAnsi="Times New Roman" w:cs="Times New Roman"/>
          <w:color w:val="000000"/>
          <w:sz w:val="24"/>
          <w:szCs w:val="24"/>
          <w:lang w:eastAsia="ru-RU"/>
        </w:rPr>
        <w:t xml:space="preserve">т </w:t>
      </w:r>
      <w:r w:rsidR="00C526B7">
        <w:rPr>
          <w:rFonts w:ascii="Times New Roman" w:eastAsia="Times New Roman" w:hAnsi="Times New Roman" w:cs="Times New Roman"/>
          <w:color w:val="000000"/>
          <w:sz w:val="24"/>
          <w:szCs w:val="24"/>
          <w:lang w:eastAsia="ru-RU"/>
        </w:rPr>
        <w:t>очень близкие</w:t>
      </w:r>
      <w:r w:rsidRPr="00481CC1">
        <w:rPr>
          <w:rFonts w:ascii="Times New Roman" w:eastAsia="Times New Roman" w:hAnsi="Times New Roman" w:cs="Times New Roman"/>
          <w:color w:val="000000"/>
          <w:sz w:val="24"/>
          <w:szCs w:val="24"/>
          <w:lang w:eastAsia="ru-RU"/>
        </w:rPr>
        <w:t xml:space="preserve"> рейтинги. </w:t>
      </w:r>
      <w:r w:rsidR="00C526B7">
        <w:rPr>
          <w:rFonts w:ascii="Times New Roman" w:eastAsia="Times New Roman" w:hAnsi="Times New Roman" w:cs="Times New Roman"/>
          <w:color w:val="000000"/>
          <w:sz w:val="24"/>
          <w:szCs w:val="24"/>
          <w:lang w:eastAsia="ru-RU"/>
        </w:rPr>
        <w:t>О</w:t>
      </w:r>
      <w:r w:rsidRPr="00481CC1">
        <w:rPr>
          <w:rFonts w:ascii="Times New Roman" w:eastAsia="Times New Roman" w:hAnsi="Times New Roman" w:cs="Times New Roman"/>
          <w:color w:val="000000"/>
          <w:sz w:val="24"/>
          <w:szCs w:val="24"/>
          <w:lang w:eastAsia="ru-RU"/>
        </w:rPr>
        <w:t xml:space="preserve">сновные отличия начинаются с середины стран Топ-10. </w:t>
      </w:r>
      <w:r w:rsidRPr="00481CC1">
        <w:rPr>
          <w:rFonts w:ascii="Times New Roman" w:eastAsia="Times New Roman" w:hAnsi="Times New Roman" w:cs="Times New Roman"/>
          <w:color w:val="000000"/>
          <w:sz w:val="24"/>
          <w:szCs w:val="24"/>
          <w:lang w:val="en-US" w:eastAsia="ru-RU"/>
        </w:rPr>
        <w:t>Top</w:t>
      </w:r>
      <w:r w:rsidRPr="00481CC1">
        <w:rPr>
          <w:rFonts w:ascii="Times New Roman" w:eastAsia="Times New Roman" w:hAnsi="Times New Roman" w:cs="Times New Roman"/>
          <w:color w:val="000000"/>
          <w:sz w:val="24"/>
          <w:szCs w:val="24"/>
          <w:lang w:eastAsia="ru-RU"/>
        </w:rPr>
        <w:t xml:space="preserve">-2 позиции стабильны во всех трех вариантах </w:t>
      </w:r>
      <w:r w:rsidR="00C526B7">
        <w:rPr>
          <w:rFonts w:ascii="Times New Roman" w:eastAsia="Times New Roman" w:hAnsi="Times New Roman" w:cs="Times New Roman"/>
          <w:color w:val="000000"/>
          <w:sz w:val="24"/>
          <w:szCs w:val="24"/>
          <w:lang w:eastAsia="ru-RU"/>
        </w:rPr>
        <w:t>и достаются</w:t>
      </w:r>
      <w:r w:rsidRPr="00481CC1">
        <w:rPr>
          <w:rFonts w:ascii="Times New Roman" w:eastAsia="Times New Roman" w:hAnsi="Times New Roman" w:cs="Times New Roman"/>
          <w:color w:val="000000"/>
          <w:sz w:val="24"/>
          <w:szCs w:val="24"/>
          <w:lang w:eastAsia="ru-RU"/>
        </w:rPr>
        <w:t xml:space="preserve"> США и </w:t>
      </w:r>
      <w:proofErr w:type="spellStart"/>
      <w:r w:rsidRPr="00481CC1">
        <w:rPr>
          <w:rFonts w:ascii="Times New Roman" w:eastAsia="Times New Roman" w:hAnsi="Times New Roman" w:cs="Times New Roman"/>
          <w:color w:val="000000"/>
          <w:sz w:val="24"/>
          <w:szCs w:val="24"/>
          <w:lang w:eastAsia="ru-RU"/>
        </w:rPr>
        <w:t>Гононг</w:t>
      </w:r>
      <w:r w:rsidR="00C526B7">
        <w:rPr>
          <w:rFonts w:ascii="Times New Roman" w:eastAsia="Times New Roman" w:hAnsi="Times New Roman" w:cs="Times New Roman"/>
          <w:color w:val="000000"/>
          <w:sz w:val="24"/>
          <w:szCs w:val="24"/>
          <w:lang w:eastAsia="ru-RU"/>
        </w:rPr>
        <w:t>у</w:t>
      </w:r>
      <w:proofErr w:type="spellEnd"/>
      <w:r w:rsidRPr="00481CC1">
        <w:rPr>
          <w:rFonts w:ascii="Times New Roman" w:eastAsia="Times New Roman" w:hAnsi="Times New Roman" w:cs="Times New Roman"/>
          <w:color w:val="000000"/>
          <w:sz w:val="24"/>
          <w:szCs w:val="24"/>
          <w:lang w:eastAsia="ru-RU"/>
        </w:rPr>
        <w:t xml:space="preserve">. </w:t>
      </w:r>
    </w:p>
    <w:p w:rsidR="00481CC1" w:rsidRPr="00481CC1" w:rsidRDefault="00481CC1" w:rsidP="00481CC1">
      <w:pPr>
        <w:spacing w:after="0" w:line="360" w:lineRule="auto"/>
        <w:ind w:firstLine="700"/>
        <w:jc w:val="both"/>
        <w:rPr>
          <w:rFonts w:ascii="Times New Roman" w:eastAsia="Times New Roman" w:hAnsi="Times New Roman" w:cs="Times New Roman"/>
          <w:color w:val="000000"/>
          <w:sz w:val="24"/>
          <w:szCs w:val="24"/>
          <w:lang w:eastAsia="ru-RU"/>
        </w:rPr>
      </w:pPr>
      <w:r w:rsidRPr="00481CC1">
        <w:rPr>
          <w:rFonts w:ascii="Times New Roman" w:eastAsia="Times New Roman" w:hAnsi="Times New Roman" w:cs="Times New Roman"/>
          <w:color w:val="000000"/>
          <w:sz w:val="24"/>
          <w:szCs w:val="24"/>
          <w:lang w:eastAsia="ru-RU"/>
        </w:rPr>
        <w:t xml:space="preserve">Согласно таблице </w:t>
      </w:r>
      <w:r w:rsidR="00464C67">
        <w:rPr>
          <w:rFonts w:ascii="Times New Roman" w:eastAsia="Times New Roman" w:hAnsi="Times New Roman" w:cs="Times New Roman"/>
          <w:color w:val="000000"/>
          <w:sz w:val="24"/>
          <w:szCs w:val="24"/>
          <w:lang w:eastAsia="ru-RU"/>
        </w:rPr>
        <w:t>3</w:t>
      </w:r>
      <w:r w:rsidRPr="00481CC1">
        <w:rPr>
          <w:rFonts w:ascii="Times New Roman" w:eastAsia="Times New Roman" w:hAnsi="Times New Roman" w:cs="Times New Roman"/>
          <w:color w:val="000000"/>
          <w:sz w:val="24"/>
          <w:szCs w:val="24"/>
          <w:lang w:eastAsia="ru-RU"/>
        </w:rPr>
        <w:t xml:space="preserve"> высокие оценки были получены для двух типов стран.</w:t>
      </w:r>
    </w:p>
    <w:p w:rsidR="00481CC1" w:rsidRPr="00481CC1" w:rsidRDefault="00481CC1" w:rsidP="00481CC1">
      <w:pPr>
        <w:spacing w:after="0" w:line="360" w:lineRule="auto"/>
        <w:ind w:firstLine="700"/>
        <w:jc w:val="both"/>
        <w:rPr>
          <w:rFonts w:ascii="Times New Roman" w:eastAsia="Times New Roman" w:hAnsi="Times New Roman" w:cs="Times New Roman"/>
          <w:color w:val="000000"/>
          <w:sz w:val="24"/>
          <w:szCs w:val="24"/>
          <w:lang w:eastAsia="ru-RU"/>
        </w:rPr>
      </w:pPr>
      <w:r w:rsidRPr="00481CC1">
        <w:rPr>
          <w:rFonts w:ascii="Times New Roman" w:eastAsia="Times New Roman" w:hAnsi="Times New Roman" w:cs="Times New Roman"/>
          <w:color w:val="000000"/>
          <w:sz w:val="24"/>
          <w:szCs w:val="24"/>
          <w:lang w:eastAsia="ru-RU"/>
        </w:rPr>
        <w:t>В первую очередь, высокие рейтинги характерны для крупных и сильных экономик, таких как США, Великобритани</w:t>
      </w:r>
      <w:r w:rsidR="00464C67">
        <w:rPr>
          <w:rFonts w:ascii="Times New Roman" w:eastAsia="Times New Roman" w:hAnsi="Times New Roman" w:cs="Times New Roman"/>
          <w:color w:val="000000"/>
          <w:sz w:val="24"/>
          <w:szCs w:val="24"/>
          <w:lang w:eastAsia="ru-RU"/>
        </w:rPr>
        <w:t>я</w:t>
      </w:r>
      <w:r w:rsidRPr="00481CC1">
        <w:rPr>
          <w:rFonts w:ascii="Times New Roman" w:eastAsia="Times New Roman" w:hAnsi="Times New Roman" w:cs="Times New Roman"/>
          <w:color w:val="000000"/>
          <w:sz w:val="24"/>
          <w:szCs w:val="24"/>
          <w:lang w:eastAsia="ru-RU"/>
        </w:rPr>
        <w:t xml:space="preserve"> и Кита</w:t>
      </w:r>
      <w:r w:rsidR="00464C67">
        <w:rPr>
          <w:rFonts w:ascii="Times New Roman" w:eastAsia="Times New Roman" w:hAnsi="Times New Roman" w:cs="Times New Roman"/>
          <w:color w:val="000000"/>
          <w:sz w:val="24"/>
          <w:szCs w:val="24"/>
          <w:lang w:eastAsia="ru-RU"/>
        </w:rPr>
        <w:t>й</w:t>
      </w:r>
      <w:r w:rsidRPr="00481CC1">
        <w:rPr>
          <w:rFonts w:ascii="Times New Roman" w:eastAsia="Times New Roman" w:hAnsi="Times New Roman" w:cs="Times New Roman"/>
          <w:color w:val="000000"/>
          <w:sz w:val="24"/>
          <w:szCs w:val="24"/>
          <w:lang w:eastAsia="ru-RU"/>
        </w:rPr>
        <w:t xml:space="preserve">. </w:t>
      </w:r>
      <w:r w:rsidR="00464C67">
        <w:rPr>
          <w:rFonts w:ascii="Times New Roman" w:eastAsia="Times New Roman" w:hAnsi="Times New Roman" w:cs="Times New Roman"/>
          <w:color w:val="000000"/>
          <w:sz w:val="24"/>
          <w:szCs w:val="24"/>
          <w:lang w:eastAsia="ru-RU"/>
        </w:rPr>
        <w:t xml:space="preserve">Их </w:t>
      </w:r>
      <w:r w:rsidRPr="00481CC1">
        <w:rPr>
          <w:rFonts w:ascii="Times New Roman" w:eastAsia="Times New Roman" w:hAnsi="Times New Roman" w:cs="Times New Roman"/>
          <w:color w:val="000000"/>
          <w:sz w:val="24"/>
          <w:szCs w:val="24"/>
          <w:lang w:eastAsia="ru-RU"/>
        </w:rPr>
        <w:t xml:space="preserve">финансовые системы </w:t>
      </w:r>
      <w:r w:rsidR="00464C67">
        <w:rPr>
          <w:rFonts w:ascii="Times New Roman" w:eastAsia="Times New Roman" w:hAnsi="Times New Roman" w:cs="Times New Roman"/>
          <w:color w:val="000000"/>
          <w:sz w:val="24"/>
          <w:szCs w:val="24"/>
          <w:lang w:eastAsia="ru-RU"/>
        </w:rPr>
        <w:t xml:space="preserve">характеризуются </w:t>
      </w:r>
      <w:r w:rsidR="00464C67" w:rsidRPr="00481CC1">
        <w:rPr>
          <w:rFonts w:ascii="Times New Roman" w:eastAsia="Times New Roman" w:hAnsi="Times New Roman" w:cs="Times New Roman"/>
          <w:color w:val="000000"/>
          <w:sz w:val="24"/>
          <w:szCs w:val="24"/>
          <w:lang w:eastAsia="ru-RU"/>
        </w:rPr>
        <w:t xml:space="preserve">высоким уровнем надежности </w:t>
      </w:r>
      <w:r w:rsidRPr="00481CC1">
        <w:rPr>
          <w:rFonts w:ascii="Times New Roman" w:eastAsia="Times New Roman" w:hAnsi="Times New Roman" w:cs="Times New Roman"/>
          <w:color w:val="000000"/>
          <w:sz w:val="24"/>
          <w:szCs w:val="24"/>
          <w:lang w:eastAsia="ru-RU"/>
        </w:rPr>
        <w:t>и высоки</w:t>
      </w:r>
      <w:r w:rsidR="00464C67">
        <w:rPr>
          <w:rFonts w:ascii="Times New Roman" w:eastAsia="Times New Roman" w:hAnsi="Times New Roman" w:cs="Times New Roman"/>
          <w:color w:val="000000"/>
          <w:sz w:val="24"/>
          <w:szCs w:val="24"/>
          <w:lang w:eastAsia="ru-RU"/>
        </w:rPr>
        <w:t>ми</w:t>
      </w:r>
      <w:r w:rsidRPr="00481CC1">
        <w:rPr>
          <w:rFonts w:ascii="Times New Roman" w:eastAsia="Times New Roman" w:hAnsi="Times New Roman" w:cs="Times New Roman"/>
          <w:color w:val="000000"/>
          <w:sz w:val="24"/>
          <w:szCs w:val="24"/>
          <w:lang w:eastAsia="ru-RU"/>
        </w:rPr>
        <w:t xml:space="preserve"> суверенны</w:t>
      </w:r>
      <w:r w:rsidR="00464C67">
        <w:rPr>
          <w:rFonts w:ascii="Times New Roman" w:eastAsia="Times New Roman" w:hAnsi="Times New Roman" w:cs="Times New Roman"/>
          <w:color w:val="000000"/>
          <w:sz w:val="24"/>
          <w:szCs w:val="24"/>
          <w:lang w:eastAsia="ru-RU"/>
        </w:rPr>
        <w:t>ми</w:t>
      </w:r>
      <w:r w:rsidRPr="00481CC1">
        <w:rPr>
          <w:rFonts w:ascii="Times New Roman" w:eastAsia="Times New Roman" w:hAnsi="Times New Roman" w:cs="Times New Roman"/>
          <w:color w:val="000000"/>
          <w:sz w:val="24"/>
          <w:szCs w:val="24"/>
          <w:lang w:eastAsia="ru-RU"/>
        </w:rPr>
        <w:t xml:space="preserve"> рейтинг</w:t>
      </w:r>
      <w:r w:rsidR="00464C67">
        <w:rPr>
          <w:rFonts w:ascii="Times New Roman" w:eastAsia="Times New Roman" w:hAnsi="Times New Roman" w:cs="Times New Roman"/>
          <w:color w:val="000000"/>
          <w:sz w:val="24"/>
          <w:szCs w:val="24"/>
          <w:lang w:eastAsia="ru-RU"/>
        </w:rPr>
        <w:t>ами</w:t>
      </w:r>
      <w:r w:rsidRPr="00481CC1">
        <w:rPr>
          <w:rFonts w:ascii="Times New Roman" w:eastAsia="Times New Roman" w:hAnsi="Times New Roman" w:cs="Times New Roman"/>
          <w:color w:val="000000"/>
          <w:sz w:val="24"/>
          <w:szCs w:val="24"/>
          <w:lang w:eastAsia="ru-RU"/>
        </w:rPr>
        <w:t xml:space="preserve">. В результате, их финансовые продукты (банковские депозиты или ценные бумаги), привлекают большое количество инвесторов. Эти результаты находятся в соответствии с выводами </w:t>
      </w:r>
      <w:r w:rsidR="00464C67">
        <w:rPr>
          <w:rFonts w:ascii="Times New Roman" w:eastAsia="Times New Roman" w:hAnsi="Times New Roman" w:cs="Times New Roman"/>
          <w:color w:val="000000"/>
          <w:sz w:val="24"/>
          <w:szCs w:val="24"/>
          <w:lang w:eastAsia="ru-RU"/>
        </w:rPr>
        <w:t>(</w:t>
      </w:r>
      <w:r w:rsidR="00464C67" w:rsidRPr="007D3657">
        <w:rPr>
          <w:rFonts w:ascii="Times New Roman" w:eastAsia="Times New Roman" w:hAnsi="Times New Roman" w:cs="Times New Roman"/>
          <w:color w:val="000000"/>
          <w:sz w:val="23"/>
          <w:szCs w:val="23"/>
          <w:lang w:val="en-US" w:eastAsia="ru-RU"/>
        </w:rPr>
        <w:t>IMF</w:t>
      </w:r>
      <w:r w:rsidR="00464C67">
        <w:rPr>
          <w:rFonts w:ascii="Times New Roman" w:eastAsia="Times New Roman" w:hAnsi="Times New Roman" w:cs="Times New Roman"/>
          <w:color w:val="000000"/>
          <w:sz w:val="23"/>
          <w:szCs w:val="23"/>
          <w:lang w:eastAsia="ru-RU"/>
        </w:rPr>
        <w:t xml:space="preserve">, </w:t>
      </w:r>
      <w:r w:rsidR="00464C67" w:rsidRPr="00464C67">
        <w:rPr>
          <w:rFonts w:ascii="Times New Roman" w:eastAsia="Times New Roman" w:hAnsi="Times New Roman" w:cs="Times New Roman"/>
          <w:color w:val="000000"/>
          <w:sz w:val="23"/>
          <w:szCs w:val="23"/>
          <w:lang w:eastAsia="ru-RU"/>
        </w:rPr>
        <w:t xml:space="preserve">2015) </w:t>
      </w:r>
      <w:r w:rsidRPr="00481CC1">
        <w:rPr>
          <w:rFonts w:ascii="Times New Roman" w:eastAsia="Times New Roman" w:hAnsi="Times New Roman" w:cs="Times New Roman"/>
          <w:color w:val="000000"/>
          <w:sz w:val="24"/>
          <w:szCs w:val="24"/>
          <w:lang w:eastAsia="ru-RU"/>
        </w:rPr>
        <w:t xml:space="preserve"> и может стать хорошей основой для </w:t>
      </w:r>
      <w:r w:rsidR="00464C67">
        <w:rPr>
          <w:rFonts w:ascii="Times New Roman" w:eastAsia="Times New Roman" w:hAnsi="Times New Roman" w:cs="Times New Roman"/>
          <w:color w:val="000000"/>
          <w:sz w:val="24"/>
          <w:szCs w:val="24"/>
          <w:lang w:eastAsia="ru-RU"/>
        </w:rPr>
        <w:t xml:space="preserve">обоснования политики </w:t>
      </w:r>
      <w:r w:rsidR="00464C67" w:rsidRPr="00464C67">
        <w:rPr>
          <w:rFonts w:ascii="Times New Roman" w:eastAsia="Times New Roman" w:hAnsi="Times New Roman" w:cs="Times New Roman"/>
          <w:color w:val="000000"/>
          <w:sz w:val="24"/>
          <w:szCs w:val="24"/>
          <w:lang w:eastAsia="ru-RU"/>
        </w:rPr>
        <w:t>"</w:t>
      </w:r>
      <w:r w:rsidR="00464C67" w:rsidRPr="00464C67">
        <w:rPr>
          <w:rFonts w:ascii="Times New Roman" w:eastAsia="Times New Roman" w:hAnsi="Times New Roman" w:cs="Times New Roman"/>
          <w:color w:val="000000"/>
          <w:sz w:val="24"/>
          <w:szCs w:val="24"/>
          <w:lang w:val="en-US" w:eastAsia="ru-RU"/>
        </w:rPr>
        <w:t>too</w:t>
      </w:r>
      <w:r w:rsidR="00464C67" w:rsidRPr="00464C67">
        <w:rPr>
          <w:rFonts w:ascii="Times New Roman" w:eastAsia="Times New Roman" w:hAnsi="Times New Roman" w:cs="Times New Roman"/>
          <w:color w:val="000000"/>
          <w:sz w:val="24"/>
          <w:szCs w:val="24"/>
          <w:lang w:eastAsia="ru-RU"/>
        </w:rPr>
        <w:t xml:space="preserve"> </w:t>
      </w:r>
      <w:r w:rsidR="00464C67" w:rsidRPr="00464C67">
        <w:rPr>
          <w:rFonts w:ascii="Times New Roman" w:eastAsia="Times New Roman" w:hAnsi="Times New Roman" w:cs="Times New Roman"/>
          <w:color w:val="000000"/>
          <w:sz w:val="24"/>
          <w:szCs w:val="24"/>
          <w:lang w:val="en-US" w:eastAsia="ru-RU"/>
        </w:rPr>
        <w:t>big</w:t>
      </w:r>
      <w:r w:rsidR="00464C67" w:rsidRPr="00464C67">
        <w:rPr>
          <w:rFonts w:ascii="Times New Roman" w:eastAsia="Times New Roman" w:hAnsi="Times New Roman" w:cs="Times New Roman"/>
          <w:color w:val="000000"/>
          <w:sz w:val="24"/>
          <w:szCs w:val="24"/>
          <w:lang w:eastAsia="ru-RU"/>
        </w:rPr>
        <w:t xml:space="preserve"> </w:t>
      </w:r>
      <w:r w:rsidR="00464C67" w:rsidRPr="00464C67">
        <w:rPr>
          <w:rFonts w:ascii="Times New Roman" w:eastAsia="Times New Roman" w:hAnsi="Times New Roman" w:cs="Times New Roman"/>
          <w:color w:val="000000"/>
          <w:sz w:val="24"/>
          <w:szCs w:val="24"/>
          <w:lang w:val="en-US" w:eastAsia="ru-RU"/>
        </w:rPr>
        <w:t>to</w:t>
      </w:r>
      <w:r w:rsidR="00464C67" w:rsidRPr="00464C67">
        <w:rPr>
          <w:rFonts w:ascii="Times New Roman" w:eastAsia="Times New Roman" w:hAnsi="Times New Roman" w:cs="Times New Roman"/>
          <w:color w:val="000000"/>
          <w:sz w:val="24"/>
          <w:szCs w:val="24"/>
          <w:lang w:eastAsia="ru-RU"/>
        </w:rPr>
        <w:t xml:space="preserve"> </w:t>
      </w:r>
      <w:r w:rsidR="00464C67" w:rsidRPr="00464C67">
        <w:rPr>
          <w:rFonts w:ascii="Times New Roman" w:eastAsia="Times New Roman" w:hAnsi="Times New Roman" w:cs="Times New Roman"/>
          <w:color w:val="000000"/>
          <w:sz w:val="24"/>
          <w:szCs w:val="24"/>
          <w:lang w:val="en-US" w:eastAsia="ru-RU"/>
        </w:rPr>
        <w:t>fail</w:t>
      </w:r>
      <w:r w:rsidR="00464C67" w:rsidRPr="00464C67">
        <w:rPr>
          <w:rFonts w:ascii="Times New Roman" w:eastAsia="Times New Roman" w:hAnsi="Times New Roman" w:cs="Times New Roman"/>
          <w:color w:val="000000"/>
          <w:sz w:val="24"/>
          <w:szCs w:val="24"/>
          <w:lang w:eastAsia="ru-RU"/>
        </w:rPr>
        <w:t>"</w:t>
      </w:r>
      <w:r w:rsidRPr="00481CC1">
        <w:rPr>
          <w:rFonts w:ascii="Times New Roman" w:eastAsia="Times New Roman" w:hAnsi="Times New Roman" w:cs="Times New Roman"/>
          <w:color w:val="000000"/>
          <w:sz w:val="24"/>
          <w:szCs w:val="24"/>
          <w:lang w:eastAsia="ru-RU"/>
        </w:rPr>
        <w:t>, когда финансовы</w:t>
      </w:r>
      <w:r w:rsidR="00464C67">
        <w:rPr>
          <w:rFonts w:ascii="Times New Roman" w:eastAsia="Times New Roman" w:hAnsi="Times New Roman" w:cs="Times New Roman"/>
          <w:color w:val="000000"/>
          <w:sz w:val="24"/>
          <w:szCs w:val="24"/>
          <w:lang w:eastAsia="ru-RU"/>
        </w:rPr>
        <w:t>е</w:t>
      </w:r>
      <w:r w:rsidRPr="00481CC1">
        <w:rPr>
          <w:rFonts w:ascii="Times New Roman" w:eastAsia="Times New Roman" w:hAnsi="Times New Roman" w:cs="Times New Roman"/>
          <w:color w:val="000000"/>
          <w:sz w:val="24"/>
          <w:szCs w:val="24"/>
          <w:lang w:eastAsia="ru-RU"/>
        </w:rPr>
        <w:t xml:space="preserve"> сектор</w:t>
      </w:r>
      <w:r w:rsidR="00464C67">
        <w:rPr>
          <w:rFonts w:ascii="Times New Roman" w:eastAsia="Times New Roman" w:hAnsi="Times New Roman" w:cs="Times New Roman"/>
          <w:color w:val="000000"/>
          <w:sz w:val="24"/>
          <w:szCs w:val="24"/>
          <w:lang w:eastAsia="ru-RU"/>
        </w:rPr>
        <w:t>а</w:t>
      </w:r>
      <w:r w:rsidRPr="00481CC1">
        <w:rPr>
          <w:rFonts w:ascii="Times New Roman" w:eastAsia="Times New Roman" w:hAnsi="Times New Roman" w:cs="Times New Roman"/>
          <w:color w:val="000000"/>
          <w:sz w:val="24"/>
          <w:szCs w:val="24"/>
          <w:lang w:eastAsia="ru-RU"/>
        </w:rPr>
        <w:t xml:space="preserve"> этих стран </w:t>
      </w:r>
      <w:r w:rsidR="00464C67">
        <w:rPr>
          <w:rFonts w:ascii="Times New Roman" w:eastAsia="Times New Roman" w:hAnsi="Times New Roman" w:cs="Times New Roman"/>
          <w:color w:val="000000"/>
          <w:sz w:val="24"/>
          <w:szCs w:val="24"/>
          <w:lang w:eastAsia="ru-RU"/>
        </w:rPr>
        <w:t>рассматриваются как источник</w:t>
      </w:r>
      <w:r w:rsidRPr="00481CC1">
        <w:rPr>
          <w:rFonts w:ascii="Times New Roman" w:eastAsia="Times New Roman" w:hAnsi="Times New Roman" w:cs="Times New Roman"/>
          <w:color w:val="000000"/>
          <w:sz w:val="24"/>
          <w:szCs w:val="24"/>
          <w:lang w:eastAsia="ru-RU"/>
        </w:rPr>
        <w:t xml:space="preserve"> глобального системного риска и должны более тщательно </w:t>
      </w:r>
      <w:proofErr w:type="spellStart"/>
      <w:r w:rsidR="00464C67">
        <w:rPr>
          <w:rFonts w:ascii="Times New Roman" w:eastAsia="Times New Roman" w:hAnsi="Times New Roman" w:cs="Times New Roman"/>
          <w:color w:val="000000"/>
          <w:sz w:val="24"/>
          <w:szCs w:val="24"/>
          <w:lang w:eastAsia="ru-RU"/>
        </w:rPr>
        <w:t>мониториться</w:t>
      </w:r>
      <w:proofErr w:type="spellEnd"/>
      <w:r w:rsidRPr="00481CC1">
        <w:rPr>
          <w:rFonts w:ascii="Times New Roman" w:eastAsia="Times New Roman" w:hAnsi="Times New Roman" w:cs="Times New Roman"/>
          <w:color w:val="000000"/>
          <w:sz w:val="24"/>
          <w:szCs w:val="24"/>
          <w:lang w:eastAsia="ru-RU"/>
        </w:rPr>
        <w:t>.</w:t>
      </w:r>
    </w:p>
    <w:p w:rsidR="00481CC1" w:rsidRPr="00481CC1" w:rsidRDefault="00481CC1" w:rsidP="00481CC1">
      <w:pPr>
        <w:spacing w:after="0" w:line="360" w:lineRule="auto"/>
        <w:ind w:firstLine="700"/>
        <w:jc w:val="both"/>
        <w:rPr>
          <w:rFonts w:ascii="Times New Roman" w:eastAsia="Times New Roman" w:hAnsi="Times New Roman" w:cs="Times New Roman"/>
          <w:color w:val="000000"/>
          <w:sz w:val="24"/>
          <w:szCs w:val="24"/>
          <w:lang w:eastAsia="ru-RU"/>
        </w:rPr>
      </w:pPr>
      <w:r w:rsidRPr="00481CC1">
        <w:rPr>
          <w:rFonts w:ascii="Times New Roman" w:eastAsia="Times New Roman" w:hAnsi="Times New Roman" w:cs="Times New Roman"/>
          <w:color w:val="000000"/>
          <w:sz w:val="24"/>
          <w:szCs w:val="24"/>
          <w:lang w:eastAsia="ru-RU"/>
        </w:rPr>
        <w:t>Кроме того, в отличие от предыдущих работ, мы можем определить группу стран, которые не с</w:t>
      </w:r>
      <w:r w:rsidR="00464C67">
        <w:rPr>
          <w:rFonts w:ascii="Times New Roman" w:eastAsia="Times New Roman" w:hAnsi="Times New Roman" w:cs="Times New Roman"/>
          <w:color w:val="000000"/>
          <w:sz w:val="24"/>
          <w:szCs w:val="24"/>
          <w:lang w:eastAsia="ru-RU"/>
        </w:rPr>
        <w:t>толь велики по размеру экономик</w:t>
      </w:r>
      <w:r w:rsidRPr="00481CC1">
        <w:rPr>
          <w:rFonts w:ascii="Times New Roman" w:eastAsia="Times New Roman" w:hAnsi="Times New Roman" w:cs="Times New Roman"/>
          <w:color w:val="000000"/>
          <w:sz w:val="24"/>
          <w:szCs w:val="24"/>
          <w:lang w:eastAsia="ru-RU"/>
        </w:rPr>
        <w:t xml:space="preserve">, но </w:t>
      </w:r>
      <w:r w:rsidR="00464C67">
        <w:rPr>
          <w:rFonts w:ascii="Times New Roman" w:eastAsia="Times New Roman" w:hAnsi="Times New Roman" w:cs="Times New Roman"/>
          <w:color w:val="000000"/>
          <w:sz w:val="24"/>
          <w:szCs w:val="24"/>
          <w:lang w:eastAsia="ru-RU"/>
        </w:rPr>
        <w:t>при этом</w:t>
      </w:r>
      <w:r w:rsidRPr="00481CC1">
        <w:rPr>
          <w:rFonts w:ascii="Times New Roman" w:eastAsia="Times New Roman" w:hAnsi="Times New Roman" w:cs="Times New Roman"/>
          <w:color w:val="000000"/>
          <w:sz w:val="24"/>
          <w:szCs w:val="24"/>
          <w:lang w:eastAsia="ru-RU"/>
        </w:rPr>
        <w:t xml:space="preserve"> получили высокие </w:t>
      </w:r>
      <w:r w:rsidRPr="00481CC1">
        <w:rPr>
          <w:rFonts w:ascii="Times New Roman" w:eastAsia="Times New Roman" w:hAnsi="Times New Roman" w:cs="Times New Roman"/>
          <w:color w:val="000000"/>
          <w:sz w:val="24"/>
          <w:szCs w:val="24"/>
          <w:lang w:val="en-US" w:eastAsia="ru-RU"/>
        </w:rPr>
        <w:t>KBI</w:t>
      </w:r>
      <w:r w:rsidRPr="00481CC1">
        <w:rPr>
          <w:rFonts w:ascii="Times New Roman" w:eastAsia="Times New Roman" w:hAnsi="Times New Roman" w:cs="Times New Roman"/>
          <w:color w:val="000000"/>
          <w:sz w:val="24"/>
          <w:szCs w:val="24"/>
          <w:lang w:eastAsia="ru-RU"/>
        </w:rPr>
        <w:t xml:space="preserve"> значения. Такие страны, как Гонконг, Каймановы острова, Сингапур и Люксембург могут быть хорошими примерами </w:t>
      </w:r>
      <w:r w:rsidR="00464C67" w:rsidRPr="00464C67">
        <w:rPr>
          <w:rFonts w:ascii="Times New Roman" w:eastAsia="Times New Roman" w:hAnsi="Times New Roman" w:cs="Times New Roman"/>
          <w:color w:val="000000"/>
          <w:sz w:val="24"/>
          <w:szCs w:val="24"/>
          <w:lang w:eastAsia="ru-RU"/>
        </w:rPr>
        <w:t>"</w:t>
      </w:r>
      <w:r w:rsidR="00464C67" w:rsidRPr="00464C67">
        <w:rPr>
          <w:rFonts w:ascii="Times New Roman" w:eastAsia="Times New Roman" w:hAnsi="Times New Roman" w:cs="Times New Roman"/>
          <w:color w:val="000000"/>
          <w:sz w:val="24"/>
          <w:szCs w:val="24"/>
          <w:lang w:val="en-US" w:eastAsia="ru-RU"/>
        </w:rPr>
        <w:t>too</w:t>
      </w:r>
      <w:r w:rsidR="00464C67" w:rsidRPr="00464C67">
        <w:rPr>
          <w:rFonts w:ascii="Times New Roman" w:eastAsia="Times New Roman" w:hAnsi="Times New Roman" w:cs="Times New Roman"/>
          <w:color w:val="000000"/>
          <w:sz w:val="24"/>
          <w:szCs w:val="24"/>
          <w:lang w:eastAsia="ru-RU"/>
        </w:rPr>
        <w:t xml:space="preserve"> </w:t>
      </w:r>
      <w:r w:rsidR="00464C67" w:rsidRPr="00464C67">
        <w:rPr>
          <w:rFonts w:ascii="Times New Roman" w:eastAsia="Times New Roman" w:hAnsi="Times New Roman" w:cs="Times New Roman"/>
          <w:color w:val="000000"/>
          <w:sz w:val="24"/>
          <w:szCs w:val="24"/>
          <w:lang w:val="en-US" w:eastAsia="ru-RU"/>
        </w:rPr>
        <w:t>interconnected</w:t>
      </w:r>
      <w:r w:rsidR="00464C67" w:rsidRPr="00464C67">
        <w:rPr>
          <w:rFonts w:ascii="Times New Roman" w:eastAsia="Times New Roman" w:hAnsi="Times New Roman" w:cs="Times New Roman"/>
          <w:color w:val="000000"/>
          <w:sz w:val="24"/>
          <w:szCs w:val="24"/>
          <w:lang w:eastAsia="ru-RU"/>
        </w:rPr>
        <w:t xml:space="preserve"> </w:t>
      </w:r>
      <w:r w:rsidR="00464C67" w:rsidRPr="00464C67">
        <w:rPr>
          <w:rFonts w:ascii="Times New Roman" w:eastAsia="Times New Roman" w:hAnsi="Times New Roman" w:cs="Times New Roman"/>
          <w:color w:val="000000"/>
          <w:sz w:val="24"/>
          <w:szCs w:val="24"/>
          <w:lang w:val="en-US" w:eastAsia="ru-RU"/>
        </w:rPr>
        <w:t>to</w:t>
      </w:r>
      <w:r w:rsidR="00464C67" w:rsidRPr="00464C67">
        <w:rPr>
          <w:rFonts w:ascii="Times New Roman" w:eastAsia="Times New Roman" w:hAnsi="Times New Roman" w:cs="Times New Roman"/>
          <w:color w:val="000000"/>
          <w:sz w:val="24"/>
          <w:szCs w:val="24"/>
          <w:lang w:eastAsia="ru-RU"/>
        </w:rPr>
        <w:t xml:space="preserve"> </w:t>
      </w:r>
      <w:r w:rsidR="00464C67" w:rsidRPr="00464C67">
        <w:rPr>
          <w:rFonts w:ascii="Times New Roman" w:eastAsia="Times New Roman" w:hAnsi="Times New Roman" w:cs="Times New Roman"/>
          <w:color w:val="000000"/>
          <w:sz w:val="24"/>
          <w:szCs w:val="24"/>
          <w:lang w:val="en-US" w:eastAsia="ru-RU"/>
        </w:rPr>
        <w:t>fail</w:t>
      </w:r>
      <w:r w:rsidR="00464C67" w:rsidRPr="00464C67">
        <w:rPr>
          <w:rFonts w:ascii="Times New Roman" w:eastAsia="Times New Roman" w:hAnsi="Times New Roman" w:cs="Times New Roman"/>
          <w:color w:val="000000"/>
          <w:sz w:val="24"/>
          <w:szCs w:val="24"/>
          <w:lang w:eastAsia="ru-RU"/>
        </w:rPr>
        <w:t>"</w:t>
      </w:r>
      <w:r w:rsidR="00464C67">
        <w:rPr>
          <w:rFonts w:ascii="Times New Roman" w:eastAsia="Times New Roman" w:hAnsi="Times New Roman" w:cs="Times New Roman"/>
          <w:color w:val="000000"/>
          <w:sz w:val="24"/>
          <w:szCs w:val="24"/>
          <w:lang w:eastAsia="ru-RU"/>
        </w:rPr>
        <w:t xml:space="preserve"> </w:t>
      </w:r>
      <w:r w:rsidRPr="00481CC1">
        <w:rPr>
          <w:rFonts w:ascii="Times New Roman" w:eastAsia="Times New Roman" w:hAnsi="Times New Roman" w:cs="Times New Roman"/>
          <w:color w:val="000000"/>
          <w:sz w:val="24"/>
          <w:szCs w:val="24"/>
          <w:lang w:eastAsia="ru-RU"/>
        </w:rPr>
        <w:t>экономик</w:t>
      </w:r>
      <w:r w:rsidR="00464C67">
        <w:rPr>
          <w:rFonts w:ascii="Times New Roman" w:eastAsia="Times New Roman" w:hAnsi="Times New Roman" w:cs="Times New Roman"/>
          <w:color w:val="000000"/>
          <w:sz w:val="24"/>
          <w:szCs w:val="24"/>
          <w:lang w:eastAsia="ru-RU"/>
        </w:rPr>
        <w:t>ами</w:t>
      </w:r>
      <w:r w:rsidRPr="00481CC1">
        <w:rPr>
          <w:rFonts w:ascii="Times New Roman" w:eastAsia="Times New Roman" w:hAnsi="Times New Roman" w:cs="Times New Roman"/>
          <w:color w:val="000000"/>
          <w:sz w:val="24"/>
          <w:szCs w:val="24"/>
          <w:lang w:eastAsia="ru-RU"/>
        </w:rPr>
        <w:t xml:space="preserve">. Благодаря своей привлекательной </w:t>
      </w:r>
      <w:proofErr w:type="spellStart"/>
      <w:r w:rsidRPr="00481CC1">
        <w:rPr>
          <w:rFonts w:ascii="Times New Roman" w:eastAsia="Times New Roman" w:hAnsi="Times New Roman" w:cs="Times New Roman"/>
          <w:color w:val="000000"/>
          <w:sz w:val="24"/>
          <w:szCs w:val="24"/>
          <w:lang w:eastAsia="ru-RU"/>
        </w:rPr>
        <w:t>бизнес-сред</w:t>
      </w:r>
      <w:r w:rsidR="00464C67">
        <w:rPr>
          <w:rFonts w:ascii="Times New Roman" w:eastAsia="Times New Roman" w:hAnsi="Times New Roman" w:cs="Times New Roman"/>
          <w:color w:val="000000"/>
          <w:sz w:val="24"/>
          <w:szCs w:val="24"/>
          <w:lang w:eastAsia="ru-RU"/>
        </w:rPr>
        <w:t>е</w:t>
      </w:r>
      <w:proofErr w:type="spellEnd"/>
      <w:r w:rsidRPr="00481CC1">
        <w:rPr>
          <w:rFonts w:ascii="Times New Roman" w:eastAsia="Times New Roman" w:hAnsi="Times New Roman" w:cs="Times New Roman"/>
          <w:color w:val="000000"/>
          <w:sz w:val="24"/>
          <w:szCs w:val="24"/>
          <w:lang w:eastAsia="ru-RU"/>
        </w:rPr>
        <w:t>, хорошо развит</w:t>
      </w:r>
      <w:r w:rsidR="00464C67">
        <w:rPr>
          <w:rFonts w:ascii="Times New Roman" w:eastAsia="Times New Roman" w:hAnsi="Times New Roman" w:cs="Times New Roman"/>
          <w:color w:val="000000"/>
          <w:sz w:val="24"/>
          <w:szCs w:val="24"/>
          <w:lang w:eastAsia="ru-RU"/>
        </w:rPr>
        <w:t>ой</w:t>
      </w:r>
      <w:r w:rsidRPr="00481CC1">
        <w:rPr>
          <w:rFonts w:ascii="Times New Roman" w:eastAsia="Times New Roman" w:hAnsi="Times New Roman" w:cs="Times New Roman"/>
          <w:color w:val="000000"/>
          <w:sz w:val="24"/>
          <w:szCs w:val="24"/>
          <w:lang w:eastAsia="ru-RU"/>
        </w:rPr>
        <w:t xml:space="preserve"> инфраструктур</w:t>
      </w:r>
      <w:r w:rsidR="00464C67">
        <w:rPr>
          <w:rFonts w:ascii="Times New Roman" w:eastAsia="Times New Roman" w:hAnsi="Times New Roman" w:cs="Times New Roman"/>
          <w:color w:val="000000"/>
          <w:sz w:val="24"/>
          <w:szCs w:val="24"/>
          <w:lang w:eastAsia="ru-RU"/>
        </w:rPr>
        <w:t>е</w:t>
      </w:r>
      <w:r w:rsidRPr="00481CC1">
        <w:rPr>
          <w:rFonts w:ascii="Times New Roman" w:eastAsia="Times New Roman" w:hAnsi="Times New Roman" w:cs="Times New Roman"/>
          <w:color w:val="000000"/>
          <w:sz w:val="24"/>
          <w:szCs w:val="24"/>
          <w:lang w:eastAsia="ru-RU"/>
        </w:rPr>
        <w:t>, человеческ</w:t>
      </w:r>
      <w:r w:rsidR="00464C67">
        <w:rPr>
          <w:rFonts w:ascii="Times New Roman" w:eastAsia="Times New Roman" w:hAnsi="Times New Roman" w:cs="Times New Roman"/>
          <w:color w:val="000000"/>
          <w:sz w:val="24"/>
          <w:szCs w:val="24"/>
          <w:lang w:eastAsia="ru-RU"/>
        </w:rPr>
        <w:t>ому</w:t>
      </w:r>
      <w:r w:rsidRPr="00481CC1">
        <w:rPr>
          <w:rFonts w:ascii="Times New Roman" w:eastAsia="Times New Roman" w:hAnsi="Times New Roman" w:cs="Times New Roman"/>
          <w:color w:val="000000"/>
          <w:sz w:val="24"/>
          <w:szCs w:val="24"/>
          <w:lang w:eastAsia="ru-RU"/>
        </w:rPr>
        <w:t xml:space="preserve"> капитал</w:t>
      </w:r>
      <w:r w:rsidR="00464C67">
        <w:rPr>
          <w:rFonts w:ascii="Times New Roman" w:eastAsia="Times New Roman" w:hAnsi="Times New Roman" w:cs="Times New Roman"/>
          <w:color w:val="000000"/>
          <w:sz w:val="24"/>
          <w:szCs w:val="24"/>
          <w:lang w:eastAsia="ru-RU"/>
        </w:rPr>
        <w:t>у</w:t>
      </w:r>
      <w:r w:rsidRPr="00481CC1">
        <w:rPr>
          <w:rFonts w:ascii="Times New Roman" w:eastAsia="Times New Roman" w:hAnsi="Times New Roman" w:cs="Times New Roman"/>
          <w:color w:val="000000"/>
          <w:sz w:val="24"/>
          <w:szCs w:val="24"/>
          <w:lang w:eastAsia="ru-RU"/>
        </w:rPr>
        <w:t xml:space="preserve"> и положительн</w:t>
      </w:r>
      <w:r w:rsidR="00464C67">
        <w:rPr>
          <w:rFonts w:ascii="Times New Roman" w:eastAsia="Times New Roman" w:hAnsi="Times New Roman" w:cs="Times New Roman"/>
          <w:color w:val="000000"/>
          <w:sz w:val="24"/>
          <w:szCs w:val="24"/>
          <w:lang w:eastAsia="ru-RU"/>
        </w:rPr>
        <w:t>ой</w:t>
      </w:r>
      <w:r w:rsidRPr="00481CC1">
        <w:rPr>
          <w:rFonts w:ascii="Times New Roman" w:eastAsia="Times New Roman" w:hAnsi="Times New Roman" w:cs="Times New Roman"/>
          <w:color w:val="000000"/>
          <w:sz w:val="24"/>
          <w:szCs w:val="24"/>
          <w:lang w:eastAsia="ru-RU"/>
        </w:rPr>
        <w:t xml:space="preserve"> репутаци</w:t>
      </w:r>
      <w:r w:rsidR="00464C67">
        <w:rPr>
          <w:rFonts w:ascii="Times New Roman" w:eastAsia="Times New Roman" w:hAnsi="Times New Roman" w:cs="Times New Roman"/>
          <w:color w:val="000000"/>
          <w:sz w:val="24"/>
          <w:szCs w:val="24"/>
          <w:lang w:eastAsia="ru-RU"/>
        </w:rPr>
        <w:t>и</w:t>
      </w:r>
      <w:r w:rsidRPr="00481CC1">
        <w:rPr>
          <w:rFonts w:ascii="Times New Roman" w:eastAsia="Times New Roman" w:hAnsi="Times New Roman" w:cs="Times New Roman"/>
          <w:color w:val="000000"/>
          <w:sz w:val="24"/>
          <w:szCs w:val="24"/>
          <w:lang w:eastAsia="ru-RU"/>
        </w:rPr>
        <w:t xml:space="preserve"> эти страны стимулируют инвесто</w:t>
      </w:r>
      <w:r w:rsidR="00464C67">
        <w:rPr>
          <w:rFonts w:ascii="Times New Roman" w:eastAsia="Times New Roman" w:hAnsi="Times New Roman" w:cs="Times New Roman"/>
          <w:color w:val="000000"/>
          <w:sz w:val="24"/>
          <w:szCs w:val="24"/>
          <w:lang w:eastAsia="ru-RU"/>
        </w:rPr>
        <w:t>ров</w:t>
      </w:r>
      <w:r w:rsidRPr="00481CC1">
        <w:rPr>
          <w:rFonts w:ascii="Times New Roman" w:eastAsia="Times New Roman" w:hAnsi="Times New Roman" w:cs="Times New Roman"/>
          <w:color w:val="000000"/>
          <w:sz w:val="24"/>
          <w:szCs w:val="24"/>
          <w:lang w:eastAsia="ru-RU"/>
        </w:rPr>
        <w:t xml:space="preserve"> </w:t>
      </w:r>
      <w:r w:rsidR="00464C67">
        <w:rPr>
          <w:rFonts w:ascii="Times New Roman" w:eastAsia="Times New Roman" w:hAnsi="Times New Roman" w:cs="Times New Roman"/>
          <w:color w:val="000000"/>
          <w:sz w:val="24"/>
          <w:szCs w:val="24"/>
          <w:lang w:eastAsia="ru-RU"/>
        </w:rPr>
        <w:t>предоставлять им свои активы</w:t>
      </w:r>
      <w:r w:rsidRPr="00481CC1">
        <w:rPr>
          <w:rFonts w:ascii="Times New Roman" w:eastAsia="Times New Roman" w:hAnsi="Times New Roman" w:cs="Times New Roman"/>
          <w:color w:val="000000"/>
          <w:sz w:val="24"/>
          <w:szCs w:val="24"/>
          <w:lang w:eastAsia="ru-RU"/>
        </w:rPr>
        <w:t>, что делает эти страны крупны</w:t>
      </w:r>
      <w:r w:rsidR="00464C67">
        <w:rPr>
          <w:rFonts w:ascii="Times New Roman" w:eastAsia="Times New Roman" w:hAnsi="Times New Roman" w:cs="Times New Roman"/>
          <w:color w:val="000000"/>
          <w:sz w:val="24"/>
          <w:szCs w:val="24"/>
          <w:lang w:eastAsia="ru-RU"/>
        </w:rPr>
        <w:t>ми системно значимыми</w:t>
      </w:r>
      <w:r w:rsidRPr="00481CC1">
        <w:rPr>
          <w:rFonts w:ascii="Times New Roman" w:eastAsia="Times New Roman" w:hAnsi="Times New Roman" w:cs="Times New Roman"/>
          <w:color w:val="000000"/>
          <w:sz w:val="24"/>
          <w:szCs w:val="24"/>
          <w:lang w:eastAsia="ru-RU"/>
        </w:rPr>
        <w:t xml:space="preserve"> заемщик</w:t>
      </w:r>
      <w:r w:rsidR="00464C67">
        <w:rPr>
          <w:rFonts w:ascii="Times New Roman" w:eastAsia="Times New Roman" w:hAnsi="Times New Roman" w:cs="Times New Roman"/>
          <w:color w:val="000000"/>
          <w:sz w:val="24"/>
          <w:szCs w:val="24"/>
          <w:lang w:eastAsia="ru-RU"/>
        </w:rPr>
        <w:t>ами</w:t>
      </w:r>
      <w:r w:rsidRPr="00481CC1">
        <w:rPr>
          <w:rFonts w:ascii="Times New Roman" w:eastAsia="Times New Roman" w:hAnsi="Times New Roman" w:cs="Times New Roman"/>
          <w:color w:val="000000"/>
          <w:sz w:val="24"/>
          <w:szCs w:val="24"/>
          <w:lang w:eastAsia="ru-RU"/>
        </w:rPr>
        <w:t>.</w:t>
      </w:r>
    </w:p>
    <w:p w:rsidR="00481CC1" w:rsidRPr="00481CC1" w:rsidRDefault="00464C67" w:rsidP="00481CC1">
      <w:pPr>
        <w:spacing w:after="0" w:line="360" w:lineRule="auto"/>
        <w:ind w:firstLine="7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сравнения</w:t>
      </w:r>
      <w:r w:rsidR="00481CC1" w:rsidRPr="00481CC1">
        <w:rPr>
          <w:rFonts w:ascii="Times New Roman" w:eastAsia="Times New Roman" w:hAnsi="Times New Roman" w:cs="Times New Roman"/>
          <w:color w:val="000000"/>
          <w:sz w:val="24"/>
          <w:szCs w:val="24"/>
          <w:lang w:eastAsia="ru-RU"/>
        </w:rPr>
        <w:t xml:space="preserve"> мы оцени</w:t>
      </w:r>
      <w:r>
        <w:rPr>
          <w:rFonts w:ascii="Times New Roman" w:eastAsia="Times New Roman" w:hAnsi="Times New Roman" w:cs="Times New Roman"/>
          <w:color w:val="000000"/>
          <w:sz w:val="24"/>
          <w:szCs w:val="24"/>
          <w:lang w:eastAsia="ru-RU"/>
        </w:rPr>
        <w:t>ли</w:t>
      </w:r>
      <w:r w:rsidR="00481CC1" w:rsidRPr="00481CC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уровень взаимосвязанности стран</w:t>
      </w:r>
      <w:r w:rsidR="00481CC1" w:rsidRPr="00481CC1">
        <w:rPr>
          <w:rFonts w:ascii="Times New Roman" w:eastAsia="Times New Roman" w:hAnsi="Times New Roman" w:cs="Times New Roman"/>
          <w:color w:val="000000"/>
          <w:sz w:val="24"/>
          <w:szCs w:val="24"/>
          <w:lang w:eastAsia="ru-RU"/>
        </w:rPr>
        <w:t>, используя широкий спектр мер центральности: взвешенн</w:t>
      </w:r>
      <w:r>
        <w:rPr>
          <w:rFonts w:ascii="Times New Roman" w:eastAsia="Times New Roman" w:hAnsi="Times New Roman" w:cs="Times New Roman"/>
          <w:color w:val="000000"/>
          <w:sz w:val="24"/>
          <w:szCs w:val="24"/>
          <w:lang w:eastAsia="ru-RU"/>
        </w:rPr>
        <w:t>ую</w:t>
      </w:r>
      <w:r w:rsidR="00481CC1" w:rsidRPr="00481CC1">
        <w:rPr>
          <w:rFonts w:ascii="Times New Roman" w:eastAsia="Times New Roman" w:hAnsi="Times New Roman" w:cs="Times New Roman"/>
          <w:color w:val="000000"/>
          <w:sz w:val="24"/>
          <w:szCs w:val="24"/>
          <w:lang w:eastAsia="ru-RU"/>
        </w:rPr>
        <w:t xml:space="preserve"> </w:t>
      </w:r>
      <w:proofErr w:type="spellStart"/>
      <w:r w:rsidR="00481CC1" w:rsidRPr="00481CC1">
        <w:rPr>
          <w:rFonts w:ascii="Times New Roman" w:eastAsia="Times New Roman" w:hAnsi="Times New Roman" w:cs="Times New Roman"/>
          <w:color w:val="000000"/>
          <w:sz w:val="24"/>
          <w:szCs w:val="24"/>
          <w:lang w:eastAsia="ru-RU"/>
        </w:rPr>
        <w:t>степен</w:t>
      </w:r>
      <w:r>
        <w:rPr>
          <w:rFonts w:ascii="Times New Roman" w:eastAsia="Times New Roman" w:hAnsi="Times New Roman" w:cs="Times New Roman"/>
          <w:color w:val="000000"/>
          <w:sz w:val="24"/>
          <w:szCs w:val="24"/>
          <w:lang w:eastAsia="ru-RU"/>
        </w:rPr>
        <w:t>ую</w:t>
      </w:r>
      <w:proofErr w:type="spellEnd"/>
      <w:r w:rsidR="00481CC1" w:rsidRPr="00481CC1">
        <w:rPr>
          <w:rFonts w:ascii="Times New Roman" w:eastAsia="Times New Roman" w:hAnsi="Times New Roman" w:cs="Times New Roman"/>
          <w:color w:val="000000"/>
          <w:sz w:val="24"/>
          <w:szCs w:val="24"/>
          <w:lang w:eastAsia="ru-RU"/>
        </w:rPr>
        <w:t xml:space="preserve"> центральност</w:t>
      </w:r>
      <w:r>
        <w:rPr>
          <w:rFonts w:ascii="Times New Roman" w:eastAsia="Times New Roman" w:hAnsi="Times New Roman" w:cs="Times New Roman"/>
          <w:color w:val="000000"/>
          <w:sz w:val="24"/>
          <w:szCs w:val="24"/>
          <w:lang w:eastAsia="ru-RU"/>
        </w:rPr>
        <w:t>ь,</w:t>
      </w:r>
      <w:r w:rsidR="00481CC1" w:rsidRPr="00481CC1">
        <w:rPr>
          <w:rFonts w:ascii="Times New Roman" w:eastAsia="Times New Roman" w:hAnsi="Times New Roman" w:cs="Times New Roman"/>
          <w:color w:val="000000"/>
          <w:sz w:val="24"/>
          <w:szCs w:val="24"/>
          <w:lang w:eastAsia="ru-RU"/>
        </w:rPr>
        <w:t xml:space="preserve"> центральност</w:t>
      </w:r>
      <w:r>
        <w:rPr>
          <w:rFonts w:ascii="Times New Roman" w:eastAsia="Times New Roman" w:hAnsi="Times New Roman" w:cs="Times New Roman"/>
          <w:color w:val="000000"/>
          <w:sz w:val="24"/>
          <w:szCs w:val="24"/>
          <w:lang w:eastAsia="ru-RU"/>
        </w:rPr>
        <w:t>ь по близости</w:t>
      </w:r>
      <w:r w:rsidR="00481CC1" w:rsidRPr="00481CC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центральность по посредничеству</w:t>
      </w:r>
      <w:r w:rsidR="00481CC1" w:rsidRPr="00481CC1">
        <w:rPr>
          <w:rFonts w:ascii="Times New Roman" w:eastAsia="Times New Roman" w:hAnsi="Times New Roman" w:cs="Times New Roman"/>
          <w:color w:val="000000"/>
          <w:sz w:val="24"/>
          <w:szCs w:val="24"/>
          <w:lang w:eastAsia="ru-RU"/>
        </w:rPr>
        <w:t xml:space="preserve">, </w:t>
      </w:r>
      <w:proofErr w:type="spellStart"/>
      <w:r w:rsidR="00481CC1" w:rsidRPr="00481CC1">
        <w:rPr>
          <w:rFonts w:ascii="Times New Roman" w:eastAsia="Times New Roman" w:hAnsi="Times New Roman" w:cs="Times New Roman"/>
          <w:color w:val="000000"/>
          <w:sz w:val="24"/>
          <w:szCs w:val="24"/>
          <w:lang w:val="en-US" w:eastAsia="ru-RU"/>
        </w:rPr>
        <w:t>PageRank</w:t>
      </w:r>
      <w:proofErr w:type="spellEnd"/>
      <w:r>
        <w:rPr>
          <w:rFonts w:ascii="Times New Roman" w:eastAsia="Times New Roman" w:hAnsi="Times New Roman" w:cs="Times New Roman"/>
          <w:color w:val="000000"/>
          <w:sz w:val="24"/>
          <w:szCs w:val="24"/>
          <w:lang w:eastAsia="ru-RU"/>
        </w:rPr>
        <w:t xml:space="preserve"> </w:t>
      </w:r>
      <w:r w:rsidR="00481CC1" w:rsidRPr="00481CC1">
        <w:rPr>
          <w:rFonts w:ascii="Times New Roman" w:eastAsia="Times New Roman" w:hAnsi="Times New Roman" w:cs="Times New Roman"/>
          <w:color w:val="000000"/>
          <w:sz w:val="24"/>
          <w:szCs w:val="24"/>
          <w:lang w:eastAsia="ru-RU"/>
        </w:rPr>
        <w:t xml:space="preserve">и </w:t>
      </w:r>
      <w:r>
        <w:rPr>
          <w:rFonts w:ascii="Times New Roman" w:eastAsia="Times New Roman" w:hAnsi="Times New Roman" w:cs="Times New Roman"/>
          <w:color w:val="000000"/>
          <w:sz w:val="24"/>
          <w:szCs w:val="24"/>
          <w:lang w:eastAsia="ru-RU"/>
        </w:rPr>
        <w:t xml:space="preserve">центральность </w:t>
      </w:r>
      <w:r w:rsidR="00481CC1" w:rsidRPr="00481CC1">
        <w:rPr>
          <w:rFonts w:ascii="Times New Roman" w:eastAsia="Times New Roman" w:hAnsi="Times New Roman" w:cs="Times New Roman"/>
          <w:color w:val="000000"/>
          <w:sz w:val="24"/>
          <w:szCs w:val="24"/>
          <w:lang w:eastAsia="ru-RU"/>
        </w:rPr>
        <w:t>собственн</w:t>
      </w:r>
      <w:r>
        <w:rPr>
          <w:rFonts w:ascii="Times New Roman" w:eastAsia="Times New Roman" w:hAnsi="Times New Roman" w:cs="Times New Roman"/>
          <w:color w:val="000000"/>
          <w:sz w:val="24"/>
          <w:szCs w:val="24"/>
          <w:lang w:eastAsia="ru-RU"/>
        </w:rPr>
        <w:t>ого</w:t>
      </w:r>
      <w:r w:rsidR="00481CC1" w:rsidRPr="00481CC1">
        <w:rPr>
          <w:rFonts w:ascii="Times New Roman" w:eastAsia="Times New Roman" w:hAnsi="Times New Roman" w:cs="Times New Roman"/>
          <w:color w:val="000000"/>
          <w:sz w:val="24"/>
          <w:szCs w:val="24"/>
          <w:lang w:eastAsia="ru-RU"/>
        </w:rPr>
        <w:t xml:space="preserve"> вектор</w:t>
      </w:r>
      <w:r>
        <w:rPr>
          <w:rFonts w:ascii="Times New Roman" w:eastAsia="Times New Roman" w:hAnsi="Times New Roman" w:cs="Times New Roman"/>
          <w:color w:val="000000"/>
          <w:sz w:val="24"/>
          <w:szCs w:val="24"/>
          <w:lang w:eastAsia="ru-RU"/>
        </w:rPr>
        <w:t>а</w:t>
      </w:r>
      <w:r w:rsidR="00481CC1" w:rsidRPr="00481CC1">
        <w:rPr>
          <w:rFonts w:ascii="Times New Roman" w:eastAsia="Times New Roman" w:hAnsi="Times New Roman" w:cs="Times New Roman"/>
          <w:color w:val="000000"/>
          <w:sz w:val="24"/>
          <w:szCs w:val="24"/>
          <w:lang w:eastAsia="ru-RU"/>
        </w:rPr>
        <w:t xml:space="preserve">. Эти меры описаны в </w:t>
      </w:r>
      <w:r w:rsidRPr="00464C67">
        <w:rPr>
          <w:rFonts w:ascii="Times New Roman" w:eastAsia="Times New Roman" w:hAnsi="Times New Roman" w:cs="Times New Roman"/>
          <w:color w:val="000000"/>
          <w:sz w:val="24"/>
          <w:szCs w:val="24"/>
          <w:lang w:eastAsia="ru-RU"/>
        </w:rPr>
        <w:t>(</w:t>
      </w:r>
      <w:r w:rsidRPr="00482919">
        <w:rPr>
          <w:rFonts w:ascii="Times New Roman" w:eastAsia="Times New Roman" w:hAnsi="Times New Roman" w:cs="Times New Roman"/>
          <w:color w:val="000000"/>
          <w:sz w:val="24"/>
          <w:szCs w:val="24"/>
          <w:lang w:val="en-US" w:eastAsia="ru-RU"/>
        </w:rPr>
        <w:t>von</w:t>
      </w:r>
      <w:r w:rsidRPr="00464C67">
        <w:rPr>
          <w:rFonts w:ascii="Times New Roman" w:eastAsia="Times New Roman" w:hAnsi="Times New Roman" w:cs="Times New Roman"/>
          <w:color w:val="000000"/>
          <w:sz w:val="24"/>
          <w:szCs w:val="24"/>
          <w:lang w:eastAsia="ru-RU"/>
        </w:rPr>
        <w:t xml:space="preserve"> </w:t>
      </w:r>
      <w:r w:rsidRPr="00482919">
        <w:rPr>
          <w:rFonts w:ascii="Times New Roman" w:eastAsia="Times New Roman" w:hAnsi="Times New Roman" w:cs="Times New Roman"/>
          <w:color w:val="000000"/>
          <w:sz w:val="24"/>
          <w:szCs w:val="24"/>
          <w:lang w:val="en-US" w:eastAsia="ru-RU"/>
        </w:rPr>
        <w:t>Peter</w:t>
      </w:r>
      <w:r w:rsidRPr="00464C67">
        <w:rPr>
          <w:rFonts w:ascii="Times New Roman" w:eastAsia="Times New Roman" w:hAnsi="Times New Roman" w:cs="Times New Roman"/>
          <w:color w:val="000000"/>
          <w:sz w:val="24"/>
          <w:szCs w:val="24"/>
          <w:lang w:eastAsia="ru-RU"/>
        </w:rPr>
        <w:t>, 2007), (</w:t>
      </w:r>
      <w:proofErr w:type="spellStart"/>
      <w:r w:rsidRPr="00482919">
        <w:rPr>
          <w:rFonts w:ascii="Times New Roman" w:eastAsia="Times New Roman" w:hAnsi="Times New Roman" w:cs="Times New Roman"/>
          <w:color w:val="000000"/>
          <w:sz w:val="24"/>
          <w:szCs w:val="24"/>
          <w:lang w:val="en-US" w:eastAsia="ru-RU"/>
        </w:rPr>
        <w:t>Barrat</w:t>
      </w:r>
      <w:proofErr w:type="spellEnd"/>
      <w:r w:rsidRPr="00464C67">
        <w:rPr>
          <w:rFonts w:ascii="Times New Roman" w:eastAsia="Times New Roman" w:hAnsi="Times New Roman" w:cs="Times New Roman"/>
          <w:color w:val="000000"/>
          <w:sz w:val="24"/>
          <w:szCs w:val="24"/>
          <w:lang w:eastAsia="ru-RU"/>
        </w:rPr>
        <w:t xml:space="preserve"> </w:t>
      </w:r>
      <w:r w:rsidRPr="00482919">
        <w:rPr>
          <w:rFonts w:ascii="Times New Roman" w:eastAsia="Times New Roman" w:hAnsi="Times New Roman" w:cs="Times New Roman"/>
          <w:color w:val="000000"/>
          <w:sz w:val="24"/>
          <w:szCs w:val="24"/>
          <w:lang w:val="en-US" w:eastAsia="ru-RU"/>
        </w:rPr>
        <w:t>et</w:t>
      </w:r>
      <w:r w:rsidRPr="00464C67">
        <w:rPr>
          <w:rFonts w:ascii="Times New Roman" w:eastAsia="Times New Roman" w:hAnsi="Times New Roman" w:cs="Times New Roman"/>
          <w:color w:val="000000"/>
          <w:sz w:val="24"/>
          <w:szCs w:val="24"/>
          <w:lang w:eastAsia="ru-RU"/>
        </w:rPr>
        <w:t xml:space="preserve"> </w:t>
      </w:r>
      <w:r w:rsidRPr="00482919">
        <w:rPr>
          <w:rFonts w:ascii="Times New Roman" w:eastAsia="Times New Roman" w:hAnsi="Times New Roman" w:cs="Times New Roman"/>
          <w:color w:val="000000"/>
          <w:sz w:val="24"/>
          <w:szCs w:val="24"/>
          <w:lang w:val="en-US" w:eastAsia="ru-RU"/>
        </w:rPr>
        <w:t>al</w:t>
      </w:r>
      <w:r w:rsidRPr="00464C67">
        <w:rPr>
          <w:rFonts w:ascii="Times New Roman" w:eastAsia="Times New Roman" w:hAnsi="Times New Roman" w:cs="Times New Roman"/>
          <w:color w:val="000000"/>
          <w:sz w:val="24"/>
          <w:szCs w:val="24"/>
          <w:lang w:eastAsia="ru-RU"/>
        </w:rPr>
        <w:t>., 2004)</w:t>
      </w:r>
      <w:r w:rsidR="00481CC1" w:rsidRPr="00481CC1">
        <w:rPr>
          <w:rFonts w:ascii="Times New Roman" w:eastAsia="Times New Roman" w:hAnsi="Times New Roman" w:cs="Times New Roman"/>
          <w:color w:val="000000"/>
          <w:sz w:val="24"/>
          <w:szCs w:val="24"/>
          <w:lang w:eastAsia="ru-RU"/>
        </w:rPr>
        <w:t xml:space="preserve">, и мы </w:t>
      </w:r>
      <w:r w:rsidR="00746F14">
        <w:rPr>
          <w:rFonts w:ascii="Times New Roman" w:eastAsia="Times New Roman" w:hAnsi="Times New Roman" w:cs="Times New Roman"/>
          <w:color w:val="000000"/>
          <w:sz w:val="24"/>
          <w:szCs w:val="24"/>
          <w:lang w:eastAsia="ru-RU"/>
        </w:rPr>
        <w:t>придерживались</w:t>
      </w:r>
      <w:r w:rsidR="00481CC1" w:rsidRPr="00481CC1">
        <w:rPr>
          <w:rFonts w:ascii="Times New Roman" w:eastAsia="Times New Roman" w:hAnsi="Times New Roman" w:cs="Times New Roman"/>
          <w:color w:val="000000"/>
          <w:sz w:val="24"/>
          <w:szCs w:val="24"/>
          <w:lang w:eastAsia="ru-RU"/>
        </w:rPr>
        <w:t xml:space="preserve"> очень похож</w:t>
      </w:r>
      <w:r w:rsidR="00746F14">
        <w:rPr>
          <w:rFonts w:ascii="Times New Roman" w:eastAsia="Times New Roman" w:hAnsi="Times New Roman" w:cs="Times New Roman"/>
          <w:color w:val="000000"/>
          <w:sz w:val="24"/>
          <w:szCs w:val="24"/>
          <w:lang w:eastAsia="ru-RU"/>
        </w:rPr>
        <w:t>ей</w:t>
      </w:r>
      <w:r w:rsidR="00481CC1" w:rsidRPr="00481CC1">
        <w:rPr>
          <w:rFonts w:ascii="Times New Roman" w:eastAsia="Times New Roman" w:hAnsi="Times New Roman" w:cs="Times New Roman"/>
          <w:color w:val="000000"/>
          <w:sz w:val="24"/>
          <w:szCs w:val="24"/>
          <w:lang w:eastAsia="ru-RU"/>
        </w:rPr>
        <w:t xml:space="preserve"> логик</w:t>
      </w:r>
      <w:r w:rsidR="00746F14">
        <w:rPr>
          <w:rFonts w:ascii="Times New Roman" w:eastAsia="Times New Roman" w:hAnsi="Times New Roman" w:cs="Times New Roman"/>
          <w:color w:val="000000"/>
          <w:sz w:val="24"/>
          <w:szCs w:val="24"/>
          <w:lang w:eastAsia="ru-RU"/>
        </w:rPr>
        <w:t>и</w:t>
      </w:r>
      <w:r w:rsidR="00481CC1" w:rsidRPr="00481CC1">
        <w:rPr>
          <w:rFonts w:ascii="Times New Roman" w:eastAsia="Times New Roman" w:hAnsi="Times New Roman" w:cs="Times New Roman"/>
          <w:color w:val="000000"/>
          <w:sz w:val="24"/>
          <w:szCs w:val="24"/>
          <w:lang w:eastAsia="ru-RU"/>
        </w:rPr>
        <w:t>.</w:t>
      </w:r>
    </w:p>
    <w:p w:rsidR="00B55537" w:rsidRPr="00746F14" w:rsidRDefault="00746F14" w:rsidP="00481CC1">
      <w:pPr>
        <w:spacing w:after="0" w:line="360" w:lineRule="auto"/>
        <w:ind w:firstLine="70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b/>
          <w:bCs/>
          <w:color w:val="000000"/>
          <w:sz w:val="24"/>
          <w:szCs w:val="24"/>
          <w:lang w:eastAsia="ru-RU"/>
        </w:rPr>
        <w:t>Таблица</w:t>
      </w:r>
      <w:r w:rsidR="00B55537" w:rsidRPr="00746F14">
        <w:rPr>
          <w:rFonts w:ascii="Times New Roman" w:eastAsia="Times New Roman" w:hAnsi="Times New Roman" w:cs="Times New Roman"/>
          <w:b/>
          <w:bCs/>
          <w:color w:val="000000"/>
          <w:sz w:val="24"/>
          <w:szCs w:val="24"/>
          <w:lang w:eastAsia="ru-RU"/>
        </w:rPr>
        <w:t xml:space="preserve"> </w:t>
      </w:r>
      <w:r w:rsidR="00BB7917">
        <w:rPr>
          <w:rFonts w:ascii="Times New Roman" w:eastAsia="Times New Roman" w:hAnsi="Times New Roman" w:cs="Times New Roman"/>
          <w:b/>
          <w:bCs/>
          <w:color w:val="000000"/>
          <w:sz w:val="24"/>
          <w:szCs w:val="24"/>
          <w:lang w:val="en-US" w:eastAsia="ru-RU"/>
        </w:rPr>
        <w:fldChar w:fldCharType="begin"/>
      </w:r>
      <w:r w:rsidR="00B55537" w:rsidRPr="00746F14">
        <w:rPr>
          <w:rFonts w:ascii="Times New Roman" w:eastAsia="Times New Roman" w:hAnsi="Times New Roman" w:cs="Times New Roman"/>
          <w:b/>
          <w:bCs/>
          <w:color w:val="000000"/>
          <w:sz w:val="24"/>
          <w:szCs w:val="24"/>
          <w:lang w:eastAsia="ru-RU"/>
        </w:rPr>
        <w:instrText xml:space="preserve"> </w:instrText>
      </w:r>
      <w:r w:rsidR="00B55537">
        <w:rPr>
          <w:rFonts w:ascii="Times New Roman" w:eastAsia="Times New Roman" w:hAnsi="Times New Roman" w:cs="Times New Roman"/>
          <w:b/>
          <w:bCs/>
          <w:color w:val="000000"/>
          <w:sz w:val="24"/>
          <w:szCs w:val="24"/>
          <w:lang w:val="en-US" w:eastAsia="ru-RU"/>
        </w:rPr>
        <w:instrText>AUTONUM</w:instrText>
      </w:r>
      <w:r w:rsidR="00B55537" w:rsidRPr="00746F14">
        <w:rPr>
          <w:rFonts w:ascii="Times New Roman" w:eastAsia="Times New Roman" w:hAnsi="Times New Roman" w:cs="Times New Roman"/>
          <w:b/>
          <w:bCs/>
          <w:color w:val="000000"/>
          <w:sz w:val="24"/>
          <w:szCs w:val="24"/>
          <w:lang w:eastAsia="ru-RU"/>
        </w:rPr>
        <w:instrText xml:space="preserve">  \* </w:instrText>
      </w:r>
      <w:r w:rsidR="00B55537">
        <w:rPr>
          <w:rFonts w:ascii="Times New Roman" w:eastAsia="Times New Roman" w:hAnsi="Times New Roman" w:cs="Times New Roman"/>
          <w:b/>
          <w:bCs/>
          <w:color w:val="000000"/>
          <w:sz w:val="24"/>
          <w:szCs w:val="24"/>
          <w:lang w:val="en-US" w:eastAsia="ru-RU"/>
        </w:rPr>
        <w:instrText>Arabic</w:instrText>
      </w:r>
      <w:r w:rsidR="00B55537" w:rsidRPr="00746F14">
        <w:rPr>
          <w:rFonts w:ascii="Times New Roman" w:eastAsia="Times New Roman" w:hAnsi="Times New Roman" w:cs="Times New Roman"/>
          <w:b/>
          <w:bCs/>
          <w:color w:val="000000"/>
          <w:sz w:val="24"/>
          <w:szCs w:val="24"/>
          <w:lang w:eastAsia="ru-RU"/>
        </w:rPr>
        <w:instrText xml:space="preserve"> </w:instrText>
      </w:r>
      <w:r w:rsidR="00BB7917">
        <w:rPr>
          <w:rFonts w:ascii="Times New Roman" w:eastAsia="Times New Roman" w:hAnsi="Times New Roman" w:cs="Times New Roman"/>
          <w:b/>
          <w:bCs/>
          <w:color w:val="000000"/>
          <w:sz w:val="24"/>
          <w:szCs w:val="24"/>
          <w:lang w:val="en-US" w:eastAsia="ru-RU"/>
        </w:rPr>
        <w:fldChar w:fldCharType="end"/>
      </w:r>
      <w:r w:rsidR="00B55537" w:rsidRPr="00746F1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Ранжирования на основе мер центральности</w:t>
      </w:r>
    </w:p>
    <w:tbl>
      <w:tblPr>
        <w:tblW w:w="6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0"/>
        <w:gridCol w:w="960"/>
        <w:gridCol w:w="1059"/>
        <w:gridCol w:w="1106"/>
        <w:gridCol w:w="1007"/>
        <w:gridCol w:w="1077"/>
      </w:tblGrid>
      <w:tr w:rsidR="00B55537" w:rsidRPr="00FD478E" w:rsidTr="00746F14">
        <w:trPr>
          <w:trHeight w:val="300"/>
          <w:jc w:val="center"/>
        </w:trPr>
        <w:tc>
          <w:tcPr>
            <w:tcW w:w="1580" w:type="dxa"/>
            <w:shd w:val="clear" w:color="auto" w:fill="auto"/>
            <w:noWrap/>
            <w:vAlign w:val="bottom"/>
            <w:hideMark/>
          </w:tcPr>
          <w:p w:rsidR="00B55537" w:rsidRPr="002727C6" w:rsidRDefault="00B55537" w:rsidP="00481CC1">
            <w:pPr>
              <w:spacing w:after="0" w:line="240" w:lineRule="auto"/>
              <w:jc w:val="center"/>
              <w:rPr>
                <w:rFonts w:ascii="Times New Roman" w:eastAsia="Times New Roman" w:hAnsi="Times New Roman" w:cs="Times New Roman"/>
                <w:b/>
                <w:color w:val="000000"/>
                <w:sz w:val="18"/>
                <w:szCs w:val="18"/>
                <w:lang w:eastAsia="ru-RU"/>
              </w:rPr>
            </w:pPr>
            <w:proofErr w:type="spellStart"/>
            <w:r w:rsidRPr="002727C6">
              <w:rPr>
                <w:rFonts w:ascii="Times New Roman" w:eastAsia="Times New Roman" w:hAnsi="Times New Roman" w:cs="Times New Roman"/>
                <w:b/>
                <w:color w:val="000000"/>
                <w:sz w:val="18"/>
                <w:szCs w:val="18"/>
                <w:lang w:eastAsia="ru-RU"/>
              </w:rPr>
              <w:t>Name</w:t>
            </w:r>
            <w:proofErr w:type="spellEnd"/>
          </w:p>
        </w:tc>
        <w:tc>
          <w:tcPr>
            <w:tcW w:w="960"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b/>
                <w:color w:val="000000"/>
                <w:sz w:val="18"/>
                <w:szCs w:val="18"/>
                <w:lang w:eastAsia="ru-RU"/>
              </w:rPr>
            </w:pPr>
            <w:proofErr w:type="spellStart"/>
            <w:r w:rsidRPr="00746F14">
              <w:rPr>
                <w:rFonts w:ascii="Times New Roman" w:eastAsia="Times New Roman" w:hAnsi="Times New Roman" w:cs="Times New Roman"/>
                <w:b/>
                <w:color w:val="000000"/>
                <w:sz w:val="18"/>
                <w:szCs w:val="18"/>
                <w:lang w:eastAsia="ru-RU"/>
              </w:rPr>
              <w:t>WDeg</w:t>
            </w:r>
            <w:proofErr w:type="spellEnd"/>
          </w:p>
        </w:tc>
        <w:tc>
          <w:tcPr>
            <w:tcW w:w="1059" w:type="dxa"/>
            <w:shd w:val="clear" w:color="000000" w:fill="auto"/>
            <w:vAlign w:val="bottom"/>
          </w:tcPr>
          <w:p w:rsidR="00B55537" w:rsidRPr="00746F14" w:rsidRDefault="00B55537" w:rsidP="00481CC1">
            <w:pPr>
              <w:spacing w:after="0" w:line="240" w:lineRule="auto"/>
              <w:jc w:val="center"/>
              <w:rPr>
                <w:rFonts w:ascii="Times New Roman" w:eastAsia="Times New Roman" w:hAnsi="Times New Roman" w:cs="Times New Roman"/>
                <w:b/>
                <w:color w:val="000000"/>
                <w:sz w:val="18"/>
                <w:szCs w:val="18"/>
                <w:lang w:val="en-US" w:eastAsia="ru-RU"/>
              </w:rPr>
            </w:pPr>
            <w:proofErr w:type="spellStart"/>
            <w:r w:rsidRPr="00746F14">
              <w:rPr>
                <w:rFonts w:ascii="Times New Roman" w:eastAsia="Times New Roman" w:hAnsi="Times New Roman" w:cs="Times New Roman"/>
                <w:b/>
                <w:color w:val="000000"/>
                <w:sz w:val="18"/>
                <w:szCs w:val="18"/>
                <w:lang w:val="en-US" w:eastAsia="ru-RU"/>
              </w:rPr>
              <w:t>Betw</w:t>
            </w:r>
            <w:proofErr w:type="spellEnd"/>
            <w:r w:rsidRPr="00746F14">
              <w:rPr>
                <w:rFonts w:ascii="Times New Roman" w:eastAsia="Times New Roman" w:hAnsi="Times New Roman" w:cs="Times New Roman"/>
                <w:b/>
                <w:color w:val="000000"/>
                <w:sz w:val="18"/>
                <w:szCs w:val="18"/>
                <w:lang w:val="en-US" w:eastAsia="ru-RU"/>
              </w:rPr>
              <w:t xml:space="preserve"> (min path: high weights is better)</w:t>
            </w:r>
          </w:p>
        </w:tc>
        <w:tc>
          <w:tcPr>
            <w:tcW w:w="1106"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b/>
                <w:color w:val="000000"/>
                <w:sz w:val="18"/>
                <w:szCs w:val="18"/>
                <w:lang w:val="en-US" w:eastAsia="ru-RU"/>
              </w:rPr>
            </w:pPr>
            <w:r w:rsidRPr="00746F14">
              <w:rPr>
                <w:rFonts w:ascii="Times New Roman" w:eastAsia="Times New Roman" w:hAnsi="Times New Roman" w:cs="Times New Roman"/>
                <w:b/>
                <w:color w:val="000000"/>
                <w:sz w:val="18"/>
                <w:szCs w:val="18"/>
                <w:lang w:val="en-US" w:eastAsia="ru-RU"/>
              </w:rPr>
              <w:t>Clos (high weights is better, undirected)</w:t>
            </w:r>
          </w:p>
        </w:tc>
        <w:tc>
          <w:tcPr>
            <w:tcW w:w="1007"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b/>
                <w:color w:val="000000"/>
                <w:sz w:val="18"/>
                <w:szCs w:val="18"/>
                <w:lang w:eastAsia="ru-RU"/>
              </w:rPr>
            </w:pPr>
            <w:r w:rsidRPr="00746F14">
              <w:rPr>
                <w:rFonts w:ascii="Times New Roman" w:eastAsia="Times New Roman" w:hAnsi="Times New Roman" w:cs="Times New Roman"/>
                <w:b/>
                <w:color w:val="000000"/>
                <w:sz w:val="18"/>
                <w:szCs w:val="18"/>
                <w:lang w:eastAsia="ru-RU"/>
              </w:rPr>
              <w:t>P</w:t>
            </w:r>
            <w:r w:rsidRPr="00746F14">
              <w:rPr>
                <w:rFonts w:ascii="Times New Roman" w:eastAsia="Times New Roman" w:hAnsi="Times New Roman" w:cs="Times New Roman"/>
                <w:b/>
                <w:color w:val="000000"/>
                <w:sz w:val="18"/>
                <w:szCs w:val="18"/>
                <w:lang w:val="en-US" w:eastAsia="ru-RU"/>
              </w:rPr>
              <w:t>age</w:t>
            </w:r>
            <w:proofErr w:type="spellStart"/>
            <w:r w:rsidRPr="00746F14">
              <w:rPr>
                <w:rFonts w:ascii="Times New Roman" w:eastAsia="Times New Roman" w:hAnsi="Times New Roman" w:cs="Times New Roman"/>
                <w:b/>
                <w:color w:val="000000"/>
                <w:sz w:val="18"/>
                <w:szCs w:val="18"/>
                <w:lang w:eastAsia="ru-RU"/>
              </w:rPr>
              <w:t>Rank</w:t>
            </w:r>
            <w:proofErr w:type="spellEnd"/>
          </w:p>
        </w:tc>
        <w:tc>
          <w:tcPr>
            <w:tcW w:w="1077"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b/>
                <w:color w:val="000000"/>
                <w:sz w:val="18"/>
                <w:szCs w:val="18"/>
                <w:lang w:eastAsia="ru-RU"/>
              </w:rPr>
            </w:pPr>
            <w:proofErr w:type="spellStart"/>
            <w:r w:rsidRPr="00746F14">
              <w:rPr>
                <w:rFonts w:ascii="Times New Roman" w:eastAsia="Times New Roman" w:hAnsi="Times New Roman" w:cs="Times New Roman"/>
                <w:b/>
                <w:color w:val="000000"/>
                <w:sz w:val="18"/>
                <w:szCs w:val="18"/>
                <w:lang w:eastAsia="ru-RU"/>
              </w:rPr>
              <w:t>Eigen</w:t>
            </w:r>
            <w:proofErr w:type="spellEnd"/>
            <w:r w:rsidRPr="00746F14">
              <w:rPr>
                <w:rFonts w:ascii="Times New Roman" w:eastAsia="Times New Roman" w:hAnsi="Times New Roman" w:cs="Times New Roman"/>
                <w:b/>
                <w:color w:val="000000"/>
                <w:sz w:val="18"/>
                <w:szCs w:val="18"/>
                <w:lang w:val="en-US" w:eastAsia="ru-RU"/>
              </w:rPr>
              <w:t>V</w:t>
            </w:r>
            <w:proofErr w:type="spellStart"/>
            <w:r w:rsidRPr="00746F14">
              <w:rPr>
                <w:rFonts w:ascii="Times New Roman" w:eastAsia="Times New Roman" w:hAnsi="Times New Roman" w:cs="Times New Roman"/>
                <w:b/>
                <w:color w:val="000000"/>
                <w:sz w:val="18"/>
                <w:szCs w:val="18"/>
                <w:lang w:eastAsia="ru-RU"/>
              </w:rPr>
              <w:t>ec</w:t>
            </w:r>
            <w:proofErr w:type="spellEnd"/>
          </w:p>
        </w:tc>
      </w:tr>
      <w:tr w:rsidR="00B55537" w:rsidRPr="00A36052" w:rsidTr="00746F14">
        <w:trPr>
          <w:trHeight w:val="300"/>
          <w:jc w:val="center"/>
        </w:trPr>
        <w:tc>
          <w:tcPr>
            <w:tcW w:w="1580" w:type="dxa"/>
            <w:shd w:val="clear" w:color="auto" w:fill="auto"/>
            <w:noWrap/>
            <w:vAlign w:val="bottom"/>
            <w:hideMark/>
          </w:tcPr>
          <w:p w:rsidR="00B55537" w:rsidRDefault="00746F14" w:rsidP="00481CC1">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США</w:t>
            </w:r>
          </w:p>
        </w:tc>
        <w:tc>
          <w:tcPr>
            <w:tcW w:w="960"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1</w:t>
            </w:r>
          </w:p>
        </w:tc>
        <w:tc>
          <w:tcPr>
            <w:tcW w:w="1059" w:type="dxa"/>
            <w:shd w:val="clear" w:color="000000" w:fill="auto"/>
            <w:vAlign w:val="bottom"/>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1</w:t>
            </w:r>
          </w:p>
        </w:tc>
        <w:tc>
          <w:tcPr>
            <w:tcW w:w="1106"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1</w:t>
            </w:r>
          </w:p>
        </w:tc>
        <w:tc>
          <w:tcPr>
            <w:tcW w:w="1007"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1</w:t>
            </w:r>
          </w:p>
        </w:tc>
        <w:tc>
          <w:tcPr>
            <w:tcW w:w="1077"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1</w:t>
            </w:r>
          </w:p>
        </w:tc>
      </w:tr>
      <w:tr w:rsidR="00B55537" w:rsidRPr="00A36052" w:rsidTr="00746F14">
        <w:trPr>
          <w:trHeight w:val="300"/>
          <w:jc w:val="center"/>
        </w:trPr>
        <w:tc>
          <w:tcPr>
            <w:tcW w:w="1580" w:type="dxa"/>
            <w:shd w:val="clear" w:color="auto" w:fill="auto"/>
            <w:noWrap/>
            <w:vAlign w:val="bottom"/>
            <w:hideMark/>
          </w:tcPr>
          <w:p w:rsidR="00B55537" w:rsidRDefault="00746F14" w:rsidP="00481CC1">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Великобритания</w:t>
            </w:r>
          </w:p>
        </w:tc>
        <w:tc>
          <w:tcPr>
            <w:tcW w:w="960"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2</w:t>
            </w:r>
          </w:p>
        </w:tc>
        <w:tc>
          <w:tcPr>
            <w:tcW w:w="1059" w:type="dxa"/>
            <w:shd w:val="clear" w:color="000000" w:fill="auto"/>
            <w:vAlign w:val="bottom"/>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2</w:t>
            </w:r>
          </w:p>
        </w:tc>
        <w:tc>
          <w:tcPr>
            <w:tcW w:w="1106"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3</w:t>
            </w:r>
          </w:p>
        </w:tc>
        <w:tc>
          <w:tcPr>
            <w:tcW w:w="1007"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2</w:t>
            </w:r>
          </w:p>
        </w:tc>
        <w:tc>
          <w:tcPr>
            <w:tcW w:w="1077"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2</w:t>
            </w:r>
          </w:p>
        </w:tc>
      </w:tr>
      <w:tr w:rsidR="00B55537" w:rsidRPr="00A36052" w:rsidTr="00746F14">
        <w:trPr>
          <w:trHeight w:val="315"/>
          <w:jc w:val="center"/>
        </w:trPr>
        <w:tc>
          <w:tcPr>
            <w:tcW w:w="1580" w:type="dxa"/>
            <w:shd w:val="clear" w:color="auto" w:fill="auto"/>
            <w:noWrap/>
            <w:vAlign w:val="bottom"/>
            <w:hideMark/>
          </w:tcPr>
          <w:p w:rsidR="00B55537" w:rsidRDefault="00746F14" w:rsidP="00481CC1">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Германия</w:t>
            </w:r>
          </w:p>
        </w:tc>
        <w:tc>
          <w:tcPr>
            <w:tcW w:w="960"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5</w:t>
            </w:r>
          </w:p>
        </w:tc>
        <w:tc>
          <w:tcPr>
            <w:tcW w:w="1059" w:type="dxa"/>
            <w:shd w:val="clear" w:color="000000" w:fill="auto"/>
            <w:vAlign w:val="bottom"/>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12</w:t>
            </w:r>
          </w:p>
        </w:tc>
        <w:tc>
          <w:tcPr>
            <w:tcW w:w="1106"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10</w:t>
            </w:r>
          </w:p>
        </w:tc>
        <w:tc>
          <w:tcPr>
            <w:tcW w:w="1007"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3</w:t>
            </w:r>
          </w:p>
        </w:tc>
        <w:tc>
          <w:tcPr>
            <w:tcW w:w="1077"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5</w:t>
            </w:r>
          </w:p>
        </w:tc>
      </w:tr>
      <w:tr w:rsidR="00B55537" w:rsidRPr="00A36052" w:rsidTr="00746F14">
        <w:trPr>
          <w:trHeight w:val="300"/>
          <w:jc w:val="center"/>
        </w:trPr>
        <w:tc>
          <w:tcPr>
            <w:tcW w:w="1580" w:type="dxa"/>
            <w:shd w:val="clear" w:color="auto" w:fill="auto"/>
            <w:noWrap/>
            <w:vAlign w:val="bottom"/>
            <w:hideMark/>
          </w:tcPr>
          <w:p w:rsidR="00B55537" w:rsidRDefault="00746F14" w:rsidP="00481CC1">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Франция</w:t>
            </w:r>
          </w:p>
        </w:tc>
        <w:tc>
          <w:tcPr>
            <w:tcW w:w="960"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4</w:t>
            </w:r>
          </w:p>
        </w:tc>
        <w:tc>
          <w:tcPr>
            <w:tcW w:w="1059" w:type="dxa"/>
            <w:shd w:val="clear" w:color="000000" w:fill="auto"/>
            <w:vAlign w:val="bottom"/>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14</w:t>
            </w:r>
          </w:p>
        </w:tc>
        <w:tc>
          <w:tcPr>
            <w:tcW w:w="1106"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14</w:t>
            </w:r>
          </w:p>
        </w:tc>
        <w:tc>
          <w:tcPr>
            <w:tcW w:w="1007"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4</w:t>
            </w:r>
          </w:p>
        </w:tc>
        <w:tc>
          <w:tcPr>
            <w:tcW w:w="1077"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4</w:t>
            </w:r>
          </w:p>
        </w:tc>
      </w:tr>
      <w:tr w:rsidR="00B55537" w:rsidRPr="00A36052" w:rsidTr="00746F14">
        <w:trPr>
          <w:trHeight w:val="300"/>
          <w:jc w:val="center"/>
        </w:trPr>
        <w:tc>
          <w:tcPr>
            <w:tcW w:w="1580" w:type="dxa"/>
            <w:shd w:val="clear" w:color="auto" w:fill="auto"/>
            <w:noWrap/>
            <w:vAlign w:val="bottom"/>
            <w:hideMark/>
          </w:tcPr>
          <w:p w:rsidR="00B55537" w:rsidRDefault="00746F14" w:rsidP="00481CC1">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Япония</w:t>
            </w:r>
          </w:p>
        </w:tc>
        <w:tc>
          <w:tcPr>
            <w:tcW w:w="960"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3</w:t>
            </w:r>
          </w:p>
        </w:tc>
        <w:tc>
          <w:tcPr>
            <w:tcW w:w="1059" w:type="dxa"/>
            <w:shd w:val="clear" w:color="000000" w:fill="auto"/>
            <w:vAlign w:val="bottom"/>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10</w:t>
            </w:r>
          </w:p>
        </w:tc>
        <w:tc>
          <w:tcPr>
            <w:tcW w:w="1106"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2</w:t>
            </w:r>
          </w:p>
        </w:tc>
        <w:tc>
          <w:tcPr>
            <w:tcW w:w="1007"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5</w:t>
            </w:r>
          </w:p>
        </w:tc>
        <w:tc>
          <w:tcPr>
            <w:tcW w:w="1077"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3</w:t>
            </w:r>
          </w:p>
        </w:tc>
      </w:tr>
      <w:tr w:rsidR="00B55537" w:rsidRPr="00A36052" w:rsidTr="00746F14">
        <w:trPr>
          <w:trHeight w:val="300"/>
          <w:jc w:val="center"/>
        </w:trPr>
        <w:tc>
          <w:tcPr>
            <w:tcW w:w="1580" w:type="dxa"/>
            <w:shd w:val="clear" w:color="auto" w:fill="auto"/>
            <w:noWrap/>
            <w:vAlign w:val="bottom"/>
            <w:hideMark/>
          </w:tcPr>
          <w:p w:rsidR="00B55537" w:rsidRDefault="00746F14" w:rsidP="00481CC1">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Нидерланды</w:t>
            </w:r>
          </w:p>
        </w:tc>
        <w:tc>
          <w:tcPr>
            <w:tcW w:w="960"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9</w:t>
            </w:r>
          </w:p>
        </w:tc>
        <w:tc>
          <w:tcPr>
            <w:tcW w:w="1059" w:type="dxa"/>
            <w:shd w:val="clear" w:color="000000" w:fill="auto"/>
            <w:vAlign w:val="bottom"/>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16</w:t>
            </w:r>
          </w:p>
        </w:tc>
        <w:tc>
          <w:tcPr>
            <w:tcW w:w="1106"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18</w:t>
            </w:r>
          </w:p>
        </w:tc>
        <w:tc>
          <w:tcPr>
            <w:tcW w:w="1007"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6</w:t>
            </w:r>
          </w:p>
        </w:tc>
        <w:tc>
          <w:tcPr>
            <w:tcW w:w="1077"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9</w:t>
            </w:r>
          </w:p>
        </w:tc>
      </w:tr>
      <w:tr w:rsidR="00B55537" w:rsidRPr="00A36052" w:rsidTr="00746F14">
        <w:trPr>
          <w:trHeight w:val="300"/>
          <w:jc w:val="center"/>
        </w:trPr>
        <w:tc>
          <w:tcPr>
            <w:tcW w:w="1580" w:type="dxa"/>
            <w:shd w:val="clear" w:color="auto" w:fill="auto"/>
            <w:noWrap/>
            <w:vAlign w:val="bottom"/>
            <w:hideMark/>
          </w:tcPr>
          <w:p w:rsidR="00B55537" w:rsidRDefault="00746F14" w:rsidP="00481CC1">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Каймановы острова</w:t>
            </w:r>
          </w:p>
        </w:tc>
        <w:tc>
          <w:tcPr>
            <w:tcW w:w="960"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13</w:t>
            </w:r>
          </w:p>
        </w:tc>
        <w:tc>
          <w:tcPr>
            <w:tcW w:w="1059" w:type="dxa"/>
            <w:shd w:val="clear" w:color="000000" w:fill="auto"/>
            <w:vAlign w:val="bottom"/>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18</w:t>
            </w:r>
          </w:p>
        </w:tc>
        <w:tc>
          <w:tcPr>
            <w:tcW w:w="1106"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20</w:t>
            </w:r>
          </w:p>
        </w:tc>
        <w:tc>
          <w:tcPr>
            <w:tcW w:w="1007"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7</w:t>
            </w:r>
          </w:p>
        </w:tc>
        <w:tc>
          <w:tcPr>
            <w:tcW w:w="1077"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10</w:t>
            </w:r>
          </w:p>
        </w:tc>
      </w:tr>
      <w:tr w:rsidR="00B55537" w:rsidRPr="00A36052" w:rsidTr="00746F14">
        <w:trPr>
          <w:trHeight w:val="300"/>
          <w:jc w:val="center"/>
        </w:trPr>
        <w:tc>
          <w:tcPr>
            <w:tcW w:w="1580" w:type="dxa"/>
            <w:shd w:val="clear" w:color="auto" w:fill="auto"/>
            <w:noWrap/>
            <w:vAlign w:val="bottom"/>
            <w:hideMark/>
          </w:tcPr>
          <w:p w:rsidR="00B55537" w:rsidRDefault="00746F14" w:rsidP="00481CC1">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Китай</w:t>
            </w:r>
          </w:p>
        </w:tc>
        <w:tc>
          <w:tcPr>
            <w:tcW w:w="960"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15</w:t>
            </w:r>
          </w:p>
        </w:tc>
        <w:tc>
          <w:tcPr>
            <w:tcW w:w="1059" w:type="dxa"/>
            <w:shd w:val="clear" w:color="000000" w:fill="auto"/>
            <w:vAlign w:val="bottom"/>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18</w:t>
            </w:r>
          </w:p>
        </w:tc>
        <w:tc>
          <w:tcPr>
            <w:tcW w:w="1106"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22</w:t>
            </w:r>
          </w:p>
        </w:tc>
        <w:tc>
          <w:tcPr>
            <w:tcW w:w="1007"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8</w:t>
            </w:r>
          </w:p>
        </w:tc>
        <w:tc>
          <w:tcPr>
            <w:tcW w:w="1077"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14</w:t>
            </w:r>
          </w:p>
        </w:tc>
      </w:tr>
      <w:tr w:rsidR="00B55537" w:rsidRPr="00A36052" w:rsidTr="00746F14">
        <w:trPr>
          <w:trHeight w:val="300"/>
          <w:jc w:val="center"/>
        </w:trPr>
        <w:tc>
          <w:tcPr>
            <w:tcW w:w="1580" w:type="dxa"/>
            <w:shd w:val="clear" w:color="auto" w:fill="auto"/>
            <w:noWrap/>
            <w:vAlign w:val="bottom"/>
            <w:hideMark/>
          </w:tcPr>
          <w:p w:rsidR="00B55537" w:rsidRDefault="00746F14" w:rsidP="00481CC1">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Гонконг</w:t>
            </w:r>
          </w:p>
        </w:tc>
        <w:tc>
          <w:tcPr>
            <w:tcW w:w="960"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14</w:t>
            </w:r>
          </w:p>
        </w:tc>
        <w:tc>
          <w:tcPr>
            <w:tcW w:w="1059" w:type="dxa"/>
            <w:shd w:val="clear" w:color="000000" w:fill="auto"/>
            <w:vAlign w:val="bottom"/>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18</w:t>
            </w:r>
          </w:p>
        </w:tc>
        <w:tc>
          <w:tcPr>
            <w:tcW w:w="1106"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19</w:t>
            </w:r>
          </w:p>
        </w:tc>
        <w:tc>
          <w:tcPr>
            <w:tcW w:w="1007"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9</w:t>
            </w:r>
          </w:p>
        </w:tc>
        <w:tc>
          <w:tcPr>
            <w:tcW w:w="1077"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13</w:t>
            </w:r>
          </w:p>
        </w:tc>
      </w:tr>
      <w:tr w:rsidR="00B55537" w:rsidRPr="00A36052" w:rsidTr="00746F14">
        <w:trPr>
          <w:trHeight w:val="300"/>
          <w:jc w:val="center"/>
        </w:trPr>
        <w:tc>
          <w:tcPr>
            <w:tcW w:w="1580" w:type="dxa"/>
            <w:shd w:val="clear" w:color="auto" w:fill="auto"/>
            <w:noWrap/>
            <w:vAlign w:val="bottom"/>
            <w:hideMark/>
          </w:tcPr>
          <w:p w:rsidR="00B55537" w:rsidRDefault="00746F14" w:rsidP="00481CC1">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Италия</w:t>
            </w:r>
          </w:p>
        </w:tc>
        <w:tc>
          <w:tcPr>
            <w:tcW w:w="960"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10</w:t>
            </w:r>
          </w:p>
        </w:tc>
        <w:tc>
          <w:tcPr>
            <w:tcW w:w="1059" w:type="dxa"/>
            <w:shd w:val="clear" w:color="000000" w:fill="auto"/>
            <w:vAlign w:val="bottom"/>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6</w:t>
            </w:r>
          </w:p>
        </w:tc>
        <w:tc>
          <w:tcPr>
            <w:tcW w:w="1106"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12</w:t>
            </w:r>
          </w:p>
        </w:tc>
        <w:tc>
          <w:tcPr>
            <w:tcW w:w="1007"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10</w:t>
            </w:r>
          </w:p>
        </w:tc>
        <w:tc>
          <w:tcPr>
            <w:tcW w:w="1077" w:type="dxa"/>
            <w:shd w:val="clear" w:color="000000" w:fill="auto"/>
            <w:noWrap/>
            <w:vAlign w:val="bottom"/>
            <w:hideMark/>
          </w:tcPr>
          <w:p w:rsidR="00B55537" w:rsidRPr="00746F14"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746F14">
              <w:rPr>
                <w:rFonts w:ascii="Times New Roman" w:eastAsia="Times New Roman" w:hAnsi="Times New Roman" w:cs="Times New Roman"/>
                <w:color w:val="000000"/>
                <w:sz w:val="18"/>
                <w:szCs w:val="18"/>
                <w:lang w:eastAsia="ru-RU"/>
              </w:rPr>
              <w:t>11</w:t>
            </w:r>
          </w:p>
        </w:tc>
      </w:tr>
    </w:tbl>
    <w:p w:rsidR="00746F14" w:rsidRDefault="00746F14" w:rsidP="00481CC1">
      <w:pPr>
        <w:spacing w:after="0" w:line="360" w:lineRule="auto"/>
        <w:ind w:firstLine="700"/>
        <w:jc w:val="both"/>
        <w:rPr>
          <w:rFonts w:ascii="Times New Roman" w:eastAsia="Times New Roman" w:hAnsi="Times New Roman" w:cs="Times New Roman"/>
          <w:color w:val="000000"/>
          <w:sz w:val="24"/>
          <w:szCs w:val="24"/>
          <w:lang w:eastAsia="ru-RU"/>
        </w:rPr>
      </w:pPr>
    </w:p>
    <w:p w:rsidR="00481CC1" w:rsidRDefault="00746F14" w:rsidP="00481CC1">
      <w:pPr>
        <w:spacing w:after="0" w:line="360" w:lineRule="auto"/>
        <w:ind w:firstLine="7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Далее, мы использовали </w:t>
      </w:r>
      <w:r w:rsidRPr="00481CC1">
        <w:rPr>
          <w:rFonts w:ascii="Times New Roman" w:eastAsia="Times New Roman" w:hAnsi="Times New Roman" w:cs="Times New Roman"/>
          <w:color w:val="000000"/>
          <w:sz w:val="24"/>
          <w:szCs w:val="24"/>
          <w:lang w:eastAsia="ru-RU"/>
        </w:rPr>
        <w:t xml:space="preserve">корреляционный анализ </w:t>
      </w:r>
      <w:r>
        <w:rPr>
          <w:rFonts w:ascii="Times New Roman" w:eastAsia="Times New Roman" w:hAnsi="Times New Roman" w:cs="Times New Roman"/>
          <w:color w:val="000000"/>
          <w:sz w:val="24"/>
          <w:szCs w:val="24"/>
          <w:lang w:eastAsia="ru-RU"/>
        </w:rPr>
        <w:t>д</w:t>
      </w:r>
      <w:r w:rsidR="00481CC1" w:rsidRPr="00481CC1">
        <w:rPr>
          <w:rFonts w:ascii="Times New Roman" w:eastAsia="Times New Roman" w:hAnsi="Times New Roman" w:cs="Times New Roman"/>
          <w:color w:val="000000"/>
          <w:sz w:val="24"/>
          <w:szCs w:val="24"/>
          <w:lang w:eastAsia="ru-RU"/>
        </w:rPr>
        <w:t>ля того чтобы сравни</w:t>
      </w:r>
      <w:r>
        <w:rPr>
          <w:rFonts w:ascii="Times New Roman" w:eastAsia="Times New Roman" w:hAnsi="Times New Roman" w:cs="Times New Roman"/>
          <w:color w:val="000000"/>
          <w:sz w:val="24"/>
          <w:szCs w:val="24"/>
          <w:lang w:eastAsia="ru-RU"/>
        </w:rPr>
        <w:t xml:space="preserve">ть </w:t>
      </w:r>
      <w:proofErr w:type="spellStart"/>
      <w:r>
        <w:rPr>
          <w:rFonts w:ascii="Times New Roman" w:eastAsia="Times New Roman" w:hAnsi="Times New Roman" w:cs="Times New Roman"/>
          <w:color w:val="000000"/>
          <w:sz w:val="24"/>
          <w:szCs w:val="24"/>
          <w:lang w:eastAsia="ru-RU"/>
        </w:rPr>
        <w:t>ранжировки</w:t>
      </w:r>
      <w:proofErr w:type="spellEnd"/>
      <w:r>
        <w:rPr>
          <w:rFonts w:ascii="Times New Roman" w:eastAsia="Times New Roman" w:hAnsi="Times New Roman" w:cs="Times New Roman"/>
          <w:color w:val="000000"/>
          <w:sz w:val="24"/>
          <w:szCs w:val="24"/>
          <w:lang w:eastAsia="ru-RU"/>
        </w:rPr>
        <w:t xml:space="preserve"> по классическим мерам центральности и по индексам ключевых заемщиков</w:t>
      </w:r>
      <w:r w:rsidR="00481CC1" w:rsidRPr="00481CC1">
        <w:rPr>
          <w:rFonts w:ascii="Times New Roman" w:eastAsia="Times New Roman" w:hAnsi="Times New Roman" w:cs="Times New Roman"/>
          <w:color w:val="000000"/>
          <w:sz w:val="24"/>
          <w:szCs w:val="24"/>
          <w:lang w:eastAsia="ru-RU"/>
        </w:rPr>
        <w:t xml:space="preserve">. Поскольку положение в рейтинге является переменной ранга, </w:t>
      </w:r>
      <w:r>
        <w:rPr>
          <w:rFonts w:ascii="Times New Roman" w:eastAsia="Times New Roman" w:hAnsi="Times New Roman" w:cs="Times New Roman"/>
          <w:color w:val="000000"/>
          <w:sz w:val="24"/>
          <w:szCs w:val="24"/>
          <w:lang w:eastAsia="ru-RU"/>
        </w:rPr>
        <w:t>то</w:t>
      </w:r>
      <w:r w:rsidR="00481CC1" w:rsidRPr="00481CC1">
        <w:rPr>
          <w:rFonts w:ascii="Times New Roman" w:eastAsia="Times New Roman" w:hAnsi="Times New Roman" w:cs="Times New Roman"/>
          <w:color w:val="000000"/>
          <w:sz w:val="24"/>
          <w:szCs w:val="24"/>
          <w:lang w:eastAsia="ru-RU"/>
        </w:rPr>
        <w:t xml:space="preserve"> для оценки согласованности различных рейтингов вместо традиционных коэффициентов корреляции Пирсона </w:t>
      </w:r>
      <w:r>
        <w:rPr>
          <w:rFonts w:ascii="Times New Roman" w:eastAsia="Times New Roman" w:hAnsi="Times New Roman" w:cs="Times New Roman"/>
          <w:color w:val="000000"/>
          <w:sz w:val="24"/>
          <w:szCs w:val="24"/>
          <w:lang w:eastAsia="ru-RU"/>
        </w:rPr>
        <w:t xml:space="preserve">были </w:t>
      </w:r>
      <w:r w:rsidR="00481CC1" w:rsidRPr="00481CC1">
        <w:rPr>
          <w:rFonts w:ascii="Times New Roman" w:eastAsia="Times New Roman" w:hAnsi="Times New Roman" w:cs="Times New Roman"/>
          <w:color w:val="000000"/>
          <w:sz w:val="24"/>
          <w:szCs w:val="24"/>
          <w:lang w:eastAsia="ru-RU"/>
        </w:rPr>
        <w:t>использован</w:t>
      </w:r>
      <w:r>
        <w:rPr>
          <w:rFonts w:ascii="Times New Roman" w:eastAsia="Times New Roman" w:hAnsi="Times New Roman" w:cs="Times New Roman"/>
          <w:color w:val="000000"/>
          <w:sz w:val="24"/>
          <w:szCs w:val="24"/>
          <w:lang w:eastAsia="ru-RU"/>
        </w:rPr>
        <w:t>ы ранговые коэффициенты корреляции</w:t>
      </w:r>
      <w:r w:rsidR="00481CC1" w:rsidRPr="00481CC1">
        <w:rPr>
          <w:rFonts w:ascii="Times New Roman" w:eastAsia="Times New Roman" w:hAnsi="Times New Roman" w:cs="Times New Roman"/>
          <w:color w:val="000000"/>
          <w:sz w:val="24"/>
          <w:szCs w:val="24"/>
          <w:lang w:eastAsia="ru-RU"/>
        </w:rPr>
        <w:t xml:space="preserve">. В </w:t>
      </w:r>
      <w:r>
        <w:rPr>
          <w:rFonts w:ascii="Times New Roman" w:eastAsia="Times New Roman" w:hAnsi="Times New Roman" w:cs="Times New Roman"/>
          <w:color w:val="000000"/>
          <w:sz w:val="24"/>
          <w:szCs w:val="24"/>
          <w:lang w:eastAsia="ru-RU"/>
        </w:rPr>
        <w:t>данной</w:t>
      </w:r>
      <w:r w:rsidR="00481CC1" w:rsidRPr="00481CC1">
        <w:rPr>
          <w:rFonts w:ascii="Times New Roman" w:eastAsia="Times New Roman" w:hAnsi="Times New Roman" w:cs="Times New Roman"/>
          <w:color w:val="000000"/>
          <w:sz w:val="24"/>
          <w:szCs w:val="24"/>
          <w:lang w:eastAsia="ru-RU"/>
        </w:rPr>
        <w:t xml:space="preserve"> работе </w:t>
      </w:r>
      <w:r>
        <w:rPr>
          <w:rFonts w:ascii="Times New Roman" w:eastAsia="Times New Roman" w:hAnsi="Times New Roman" w:cs="Times New Roman"/>
          <w:color w:val="000000"/>
          <w:sz w:val="24"/>
          <w:szCs w:val="24"/>
          <w:lang w:eastAsia="ru-RU"/>
        </w:rPr>
        <w:t>были рассчитаны</w:t>
      </w:r>
      <w:r w:rsidR="00481CC1" w:rsidRPr="00481CC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коэффициент</w:t>
      </w:r>
      <w:r w:rsidR="00481CC1" w:rsidRPr="00481CC1">
        <w:rPr>
          <w:rFonts w:ascii="Times New Roman" w:eastAsia="Times New Roman" w:hAnsi="Times New Roman" w:cs="Times New Roman"/>
          <w:color w:val="000000"/>
          <w:sz w:val="24"/>
          <w:szCs w:val="24"/>
          <w:lang w:eastAsia="ru-RU"/>
        </w:rPr>
        <w:t xml:space="preserve"> </w:t>
      </w:r>
      <w:proofErr w:type="spellStart"/>
      <w:r w:rsidR="00481CC1" w:rsidRPr="00481CC1">
        <w:rPr>
          <w:rFonts w:ascii="Times New Roman" w:eastAsia="Times New Roman" w:hAnsi="Times New Roman" w:cs="Times New Roman"/>
          <w:color w:val="000000"/>
          <w:sz w:val="24"/>
          <w:szCs w:val="24"/>
          <w:lang w:eastAsia="ru-RU"/>
        </w:rPr>
        <w:t>Кендалла</w:t>
      </w:r>
      <w:proofErr w:type="spellEnd"/>
      <w:r w:rsidR="00481CC1" w:rsidRPr="00481CC1">
        <w:rPr>
          <w:rFonts w:ascii="Times New Roman" w:eastAsia="Times New Roman" w:hAnsi="Times New Roman" w:cs="Times New Roman"/>
          <w:color w:val="000000"/>
          <w:sz w:val="24"/>
          <w:szCs w:val="24"/>
          <w:lang w:eastAsia="ru-RU"/>
        </w:rPr>
        <w:t xml:space="preserve"> (</w:t>
      </w:r>
      <w:r w:rsidR="00481CC1" w:rsidRPr="00481CC1">
        <w:rPr>
          <w:rFonts w:ascii="Times New Roman" w:eastAsia="Times New Roman" w:hAnsi="Times New Roman" w:cs="Times New Roman"/>
          <w:color w:val="000000"/>
          <w:sz w:val="24"/>
          <w:szCs w:val="24"/>
          <w:lang w:val="en-US" w:eastAsia="ru-RU"/>
        </w:rPr>
        <w:t>Kendall</w:t>
      </w:r>
      <w:r w:rsidR="00481CC1" w:rsidRPr="00481CC1">
        <w:rPr>
          <w:rFonts w:ascii="Times New Roman" w:eastAsia="Times New Roman" w:hAnsi="Times New Roman" w:cs="Times New Roman"/>
          <w:color w:val="000000"/>
          <w:sz w:val="24"/>
          <w:szCs w:val="24"/>
          <w:lang w:eastAsia="ru-RU"/>
        </w:rPr>
        <w:t xml:space="preserve">, 1970) и коэффициентом </w:t>
      </w:r>
      <w:proofErr w:type="spellStart"/>
      <w:r w:rsidR="00481CC1" w:rsidRPr="00481CC1">
        <w:rPr>
          <w:rFonts w:ascii="Times New Roman" w:eastAsia="Times New Roman" w:hAnsi="Times New Roman" w:cs="Times New Roman"/>
          <w:color w:val="000000"/>
          <w:sz w:val="24"/>
          <w:szCs w:val="24"/>
          <w:lang w:eastAsia="ru-RU"/>
        </w:rPr>
        <w:t>Гудман</w:t>
      </w:r>
      <w:proofErr w:type="spellEnd"/>
      <w:r w:rsidR="00481CC1" w:rsidRPr="00481CC1">
        <w:rPr>
          <w:rFonts w:ascii="Times New Roman" w:eastAsia="Times New Roman" w:hAnsi="Times New Roman" w:cs="Times New Roman"/>
          <w:color w:val="000000"/>
          <w:sz w:val="24"/>
          <w:szCs w:val="24"/>
          <w:lang w:eastAsia="ru-RU"/>
        </w:rPr>
        <w:t xml:space="preserve"> и </w:t>
      </w:r>
      <w:proofErr w:type="spellStart"/>
      <w:r w:rsidR="00481CC1" w:rsidRPr="00481CC1">
        <w:rPr>
          <w:rFonts w:ascii="Times New Roman" w:eastAsia="Times New Roman" w:hAnsi="Times New Roman" w:cs="Times New Roman"/>
          <w:color w:val="000000"/>
          <w:sz w:val="24"/>
          <w:szCs w:val="24"/>
          <w:lang w:eastAsia="ru-RU"/>
        </w:rPr>
        <w:t>Кр</w:t>
      </w:r>
      <w:r w:rsidR="00955FF3">
        <w:rPr>
          <w:rFonts w:ascii="Times New Roman" w:eastAsia="Times New Roman" w:hAnsi="Times New Roman" w:cs="Times New Roman"/>
          <w:color w:val="000000"/>
          <w:sz w:val="24"/>
          <w:szCs w:val="24"/>
          <w:lang w:eastAsia="ru-RU"/>
        </w:rPr>
        <w:t>а</w:t>
      </w:r>
      <w:r w:rsidR="00481CC1" w:rsidRPr="00481CC1">
        <w:rPr>
          <w:rFonts w:ascii="Times New Roman" w:eastAsia="Times New Roman" w:hAnsi="Times New Roman" w:cs="Times New Roman"/>
          <w:color w:val="000000"/>
          <w:sz w:val="24"/>
          <w:szCs w:val="24"/>
          <w:lang w:eastAsia="ru-RU"/>
        </w:rPr>
        <w:t>скала</w:t>
      </w:r>
      <w:proofErr w:type="spellEnd"/>
      <w:r w:rsidR="00481CC1" w:rsidRPr="00481CC1">
        <w:rPr>
          <w:rFonts w:ascii="Times New Roman" w:eastAsia="Times New Roman" w:hAnsi="Times New Roman" w:cs="Times New Roman"/>
          <w:color w:val="000000"/>
          <w:sz w:val="24"/>
          <w:szCs w:val="24"/>
          <w:lang w:eastAsia="ru-RU"/>
        </w:rPr>
        <w:t xml:space="preserve"> (</w:t>
      </w:r>
      <w:r w:rsidR="00481CC1" w:rsidRPr="00481CC1">
        <w:rPr>
          <w:rFonts w:ascii="Times New Roman" w:eastAsia="Times New Roman" w:hAnsi="Times New Roman" w:cs="Times New Roman"/>
          <w:color w:val="000000"/>
          <w:sz w:val="24"/>
          <w:szCs w:val="24"/>
          <w:lang w:val="en-US" w:eastAsia="ru-RU"/>
        </w:rPr>
        <w:t>Goodman</w:t>
      </w:r>
      <w:r w:rsidR="00481CC1" w:rsidRPr="00481CC1">
        <w:rPr>
          <w:rFonts w:ascii="Times New Roman" w:eastAsia="Times New Roman" w:hAnsi="Times New Roman" w:cs="Times New Roman"/>
          <w:color w:val="000000"/>
          <w:sz w:val="24"/>
          <w:szCs w:val="24"/>
          <w:lang w:eastAsia="ru-RU"/>
        </w:rPr>
        <w:t xml:space="preserve">, </w:t>
      </w:r>
      <w:proofErr w:type="spellStart"/>
      <w:r w:rsidR="00955FF3">
        <w:rPr>
          <w:rFonts w:ascii="Times New Roman" w:eastAsia="Times New Roman" w:hAnsi="Times New Roman" w:cs="Times New Roman"/>
          <w:color w:val="000000"/>
          <w:sz w:val="24"/>
          <w:szCs w:val="24"/>
          <w:lang w:val="en-US" w:eastAsia="ru-RU"/>
        </w:rPr>
        <w:t>Kruskal</w:t>
      </w:r>
      <w:proofErr w:type="spellEnd"/>
      <w:r w:rsidR="00481CC1" w:rsidRPr="00481CC1">
        <w:rPr>
          <w:rFonts w:ascii="Times New Roman" w:eastAsia="Times New Roman" w:hAnsi="Times New Roman" w:cs="Times New Roman"/>
          <w:color w:val="000000"/>
          <w:sz w:val="24"/>
          <w:szCs w:val="24"/>
          <w:lang w:eastAsia="ru-RU"/>
        </w:rPr>
        <w:t>, 1954).</w:t>
      </w:r>
    </w:p>
    <w:p w:rsidR="00B55537" w:rsidRPr="00481CC1" w:rsidRDefault="00746F14" w:rsidP="00B55537">
      <w:pPr>
        <w:spacing w:after="0" w:line="360" w:lineRule="auto"/>
        <w:ind w:firstLine="70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Таблица</w:t>
      </w:r>
      <w:r w:rsidR="00B55537" w:rsidRPr="00481CC1">
        <w:rPr>
          <w:rFonts w:ascii="Times New Roman" w:eastAsia="Times New Roman" w:hAnsi="Times New Roman" w:cs="Times New Roman"/>
          <w:b/>
          <w:bCs/>
          <w:color w:val="000000"/>
          <w:sz w:val="24"/>
          <w:szCs w:val="24"/>
          <w:lang w:eastAsia="ru-RU"/>
        </w:rPr>
        <w:t xml:space="preserve"> </w:t>
      </w:r>
      <w:r w:rsidR="00BB7917">
        <w:rPr>
          <w:rFonts w:ascii="Times New Roman" w:eastAsia="Times New Roman" w:hAnsi="Times New Roman" w:cs="Times New Roman"/>
          <w:b/>
          <w:bCs/>
          <w:color w:val="000000"/>
          <w:sz w:val="24"/>
          <w:szCs w:val="24"/>
          <w:lang w:val="en-US" w:eastAsia="ru-RU"/>
        </w:rPr>
        <w:fldChar w:fldCharType="begin"/>
      </w:r>
      <w:r w:rsidR="00B55537" w:rsidRPr="00481CC1">
        <w:rPr>
          <w:rFonts w:ascii="Times New Roman" w:eastAsia="Times New Roman" w:hAnsi="Times New Roman" w:cs="Times New Roman"/>
          <w:b/>
          <w:bCs/>
          <w:color w:val="000000"/>
          <w:sz w:val="24"/>
          <w:szCs w:val="24"/>
          <w:lang w:eastAsia="ru-RU"/>
        </w:rPr>
        <w:instrText xml:space="preserve"> </w:instrText>
      </w:r>
      <w:r w:rsidR="00B55537">
        <w:rPr>
          <w:rFonts w:ascii="Times New Roman" w:eastAsia="Times New Roman" w:hAnsi="Times New Roman" w:cs="Times New Roman"/>
          <w:b/>
          <w:bCs/>
          <w:color w:val="000000"/>
          <w:sz w:val="24"/>
          <w:szCs w:val="24"/>
          <w:lang w:val="en-US" w:eastAsia="ru-RU"/>
        </w:rPr>
        <w:instrText>AUTONUM</w:instrText>
      </w:r>
      <w:r w:rsidR="00B55537" w:rsidRPr="00481CC1">
        <w:rPr>
          <w:rFonts w:ascii="Times New Roman" w:eastAsia="Times New Roman" w:hAnsi="Times New Roman" w:cs="Times New Roman"/>
          <w:b/>
          <w:bCs/>
          <w:color w:val="000000"/>
          <w:sz w:val="24"/>
          <w:szCs w:val="24"/>
          <w:lang w:eastAsia="ru-RU"/>
        </w:rPr>
        <w:instrText xml:space="preserve">  \* </w:instrText>
      </w:r>
      <w:r w:rsidR="00B55537">
        <w:rPr>
          <w:rFonts w:ascii="Times New Roman" w:eastAsia="Times New Roman" w:hAnsi="Times New Roman" w:cs="Times New Roman"/>
          <w:b/>
          <w:bCs/>
          <w:color w:val="000000"/>
          <w:sz w:val="24"/>
          <w:szCs w:val="24"/>
          <w:lang w:val="en-US" w:eastAsia="ru-RU"/>
        </w:rPr>
        <w:instrText>Arabic</w:instrText>
      </w:r>
      <w:r w:rsidR="00B55537" w:rsidRPr="00481CC1">
        <w:rPr>
          <w:rFonts w:ascii="Times New Roman" w:eastAsia="Times New Roman" w:hAnsi="Times New Roman" w:cs="Times New Roman"/>
          <w:b/>
          <w:bCs/>
          <w:color w:val="000000"/>
          <w:sz w:val="24"/>
          <w:szCs w:val="24"/>
          <w:lang w:eastAsia="ru-RU"/>
        </w:rPr>
        <w:instrText xml:space="preserve"> </w:instrText>
      </w:r>
      <w:r w:rsidR="00BB7917">
        <w:rPr>
          <w:rFonts w:ascii="Times New Roman" w:eastAsia="Times New Roman" w:hAnsi="Times New Roman" w:cs="Times New Roman"/>
          <w:b/>
          <w:bCs/>
          <w:color w:val="000000"/>
          <w:sz w:val="24"/>
          <w:szCs w:val="24"/>
          <w:lang w:val="en-US" w:eastAsia="ru-RU"/>
        </w:rPr>
        <w:fldChar w:fldCharType="end"/>
      </w:r>
      <w:r w:rsidR="00B55537" w:rsidRPr="00481CC1">
        <w:rPr>
          <w:rFonts w:ascii="Times New Roman" w:eastAsia="Times New Roman" w:hAnsi="Times New Roman" w:cs="Times New Roman"/>
          <w:color w:val="000000"/>
          <w:sz w:val="24"/>
          <w:szCs w:val="24"/>
          <w:lang w:eastAsia="ru-RU"/>
        </w:rPr>
        <w:t xml:space="preserve"> </w:t>
      </w:r>
      <w:r w:rsidR="00B55537">
        <w:rPr>
          <w:rFonts w:ascii="Times New Roman" w:eastAsia="Times New Roman" w:hAnsi="Times New Roman" w:cs="Times New Roman"/>
          <w:color w:val="000000"/>
          <w:sz w:val="24"/>
          <w:szCs w:val="24"/>
          <w:lang w:val="en-US" w:eastAsia="ru-RU"/>
        </w:rPr>
        <w:t>Kendall</w:t>
      </w:r>
      <w:r w:rsidR="00B55537" w:rsidRPr="00481CC1">
        <w:rPr>
          <w:rFonts w:ascii="Times New Roman" w:eastAsia="Times New Roman" w:hAnsi="Times New Roman" w:cs="Times New Roman"/>
          <w:color w:val="000000"/>
          <w:sz w:val="24"/>
          <w:szCs w:val="24"/>
          <w:lang w:eastAsia="ru-RU"/>
        </w:rPr>
        <w:t xml:space="preserve"> </w:t>
      </w:r>
      <m:oMath>
        <m:r>
          <w:rPr>
            <w:rFonts w:ascii="Cambria Math" w:eastAsia="Times New Roman" w:hAnsi="Cambria Math" w:cs="Times New Roman"/>
            <w:color w:val="000000"/>
            <w:sz w:val="24"/>
            <w:szCs w:val="24"/>
            <w:lang w:val="en-US" w:eastAsia="ru-RU"/>
          </w:rPr>
          <m:t>τ</m:t>
        </m:r>
      </m:oMath>
      <w:r w:rsidR="00B55537" w:rsidRPr="00481CC1">
        <w:rPr>
          <w:rFonts w:ascii="Times New Roman" w:eastAsia="Times New Roman" w:hAnsi="Times New Roman" w:cs="Times New Roman"/>
          <w:color w:val="000000"/>
          <w:sz w:val="24"/>
          <w:szCs w:val="24"/>
          <w:lang w:eastAsia="ru-RU"/>
        </w:rPr>
        <w:t>-</w:t>
      </w:r>
      <w:r w:rsidR="00B55537">
        <w:rPr>
          <w:rFonts w:ascii="Times New Roman" w:eastAsia="Times New Roman" w:hAnsi="Times New Roman" w:cs="Times New Roman"/>
          <w:color w:val="000000"/>
          <w:sz w:val="24"/>
          <w:szCs w:val="24"/>
          <w:lang w:val="en-US" w:eastAsia="ru-RU"/>
        </w:rPr>
        <w:t>coefficient</w:t>
      </w:r>
    </w:p>
    <w:tbl>
      <w:tblPr>
        <w:tblW w:w="8695" w:type="dxa"/>
        <w:tblInd w:w="96" w:type="dxa"/>
        <w:tblLook w:val="04A0"/>
      </w:tblPr>
      <w:tblGrid>
        <w:gridCol w:w="1007"/>
        <w:gridCol w:w="758"/>
        <w:gridCol w:w="769"/>
        <w:gridCol w:w="1007"/>
        <w:gridCol w:w="1024"/>
        <w:gridCol w:w="862"/>
        <w:gridCol w:w="687"/>
        <w:gridCol w:w="687"/>
        <w:gridCol w:w="958"/>
        <w:gridCol w:w="936"/>
      </w:tblGrid>
      <w:tr w:rsidR="00B55537" w:rsidRPr="002A20DF" w:rsidTr="00481CC1">
        <w:trPr>
          <w:trHeight w:val="426"/>
        </w:trPr>
        <w:tc>
          <w:tcPr>
            <w:tcW w:w="10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5537" w:rsidRPr="00481CC1" w:rsidRDefault="00B55537" w:rsidP="00481CC1">
            <w:pPr>
              <w:spacing w:after="0" w:line="240" w:lineRule="auto"/>
              <w:jc w:val="right"/>
              <w:rPr>
                <w:rFonts w:ascii="Times New Roman" w:eastAsia="Times New Roman" w:hAnsi="Times New Roman" w:cs="Times New Roman"/>
                <w:color w:val="000000"/>
                <w:sz w:val="18"/>
                <w:szCs w:val="18"/>
                <w:lang w:eastAsia="ru-RU"/>
              </w:rPr>
            </w:pPr>
          </w:p>
        </w:tc>
        <w:tc>
          <w:tcPr>
            <w:tcW w:w="758" w:type="dxa"/>
            <w:tcBorders>
              <w:top w:val="single" w:sz="4" w:space="0" w:color="auto"/>
              <w:left w:val="nil"/>
              <w:bottom w:val="single" w:sz="4" w:space="0" w:color="auto"/>
              <w:right w:val="single" w:sz="4" w:space="0" w:color="auto"/>
            </w:tcBorders>
            <w:shd w:val="clear" w:color="auto" w:fill="auto"/>
            <w:vAlign w:val="bottom"/>
            <w:hideMark/>
          </w:tcPr>
          <w:p w:rsidR="00B55537" w:rsidRPr="002A20DF" w:rsidRDefault="00B55537" w:rsidP="00481CC1">
            <w:pPr>
              <w:spacing w:after="0" w:line="240" w:lineRule="auto"/>
              <w:jc w:val="center"/>
              <w:rPr>
                <w:rFonts w:ascii="Times New Roman" w:eastAsia="Times New Roman" w:hAnsi="Times New Roman" w:cs="Times New Roman"/>
                <w:b/>
                <w:color w:val="000000"/>
                <w:sz w:val="18"/>
                <w:szCs w:val="18"/>
                <w:lang w:eastAsia="ru-RU"/>
              </w:rPr>
            </w:pPr>
            <w:proofErr w:type="spellStart"/>
            <w:r w:rsidRPr="002A20DF">
              <w:rPr>
                <w:rFonts w:ascii="Times New Roman" w:eastAsia="Times New Roman" w:hAnsi="Times New Roman" w:cs="Times New Roman"/>
                <w:b/>
                <w:color w:val="000000"/>
                <w:sz w:val="18"/>
                <w:szCs w:val="18"/>
                <w:lang w:eastAsia="ru-RU"/>
              </w:rPr>
              <w:t>WDeg</w:t>
            </w:r>
            <w:proofErr w:type="spellEnd"/>
          </w:p>
        </w:tc>
        <w:tc>
          <w:tcPr>
            <w:tcW w:w="769" w:type="dxa"/>
            <w:tcBorders>
              <w:top w:val="single" w:sz="4" w:space="0" w:color="auto"/>
              <w:left w:val="nil"/>
              <w:bottom w:val="single" w:sz="4" w:space="0" w:color="auto"/>
              <w:right w:val="single" w:sz="4" w:space="0" w:color="auto"/>
            </w:tcBorders>
            <w:shd w:val="clear" w:color="auto" w:fill="auto"/>
            <w:vAlign w:val="bottom"/>
            <w:hideMark/>
          </w:tcPr>
          <w:p w:rsidR="00B55537" w:rsidRPr="002A20DF" w:rsidRDefault="00B55537" w:rsidP="00481CC1">
            <w:pPr>
              <w:spacing w:after="0" w:line="240" w:lineRule="auto"/>
              <w:jc w:val="center"/>
              <w:rPr>
                <w:rFonts w:ascii="Times New Roman" w:eastAsia="Times New Roman" w:hAnsi="Times New Roman" w:cs="Times New Roman"/>
                <w:b/>
                <w:color w:val="000000"/>
                <w:sz w:val="18"/>
                <w:szCs w:val="18"/>
                <w:lang w:eastAsia="ru-RU"/>
              </w:rPr>
            </w:pPr>
            <w:proofErr w:type="spellStart"/>
            <w:r w:rsidRPr="002A20DF">
              <w:rPr>
                <w:rFonts w:ascii="Times New Roman" w:eastAsia="Times New Roman" w:hAnsi="Times New Roman" w:cs="Times New Roman"/>
                <w:b/>
                <w:color w:val="000000"/>
                <w:sz w:val="18"/>
                <w:szCs w:val="18"/>
                <w:lang w:eastAsia="ru-RU"/>
              </w:rPr>
              <w:t>Clos</w:t>
            </w:r>
            <w:proofErr w:type="spellEnd"/>
          </w:p>
        </w:tc>
        <w:tc>
          <w:tcPr>
            <w:tcW w:w="1007" w:type="dxa"/>
            <w:tcBorders>
              <w:top w:val="single" w:sz="4" w:space="0" w:color="auto"/>
              <w:left w:val="nil"/>
              <w:bottom w:val="single" w:sz="4" w:space="0" w:color="auto"/>
              <w:right w:val="single" w:sz="4" w:space="0" w:color="auto"/>
            </w:tcBorders>
            <w:shd w:val="clear" w:color="auto" w:fill="auto"/>
            <w:vAlign w:val="bottom"/>
            <w:hideMark/>
          </w:tcPr>
          <w:p w:rsidR="00B55537" w:rsidRPr="002A20DF" w:rsidRDefault="00B55537" w:rsidP="00481CC1">
            <w:pPr>
              <w:spacing w:after="0" w:line="240" w:lineRule="auto"/>
              <w:jc w:val="center"/>
              <w:rPr>
                <w:rFonts w:ascii="Times New Roman" w:eastAsia="Times New Roman" w:hAnsi="Times New Roman" w:cs="Times New Roman"/>
                <w:b/>
                <w:color w:val="000000"/>
                <w:sz w:val="18"/>
                <w:szCs w:val="18"/>
                <w:lang w:eastAsia="ru-RU"/>
              </w:rPr>
            </w:pPr>
            <w:r w:rsidRPr="002A20DF">
              <w:rPr>
                <w:rFonts w:ascii="Times New Roman" w:eastAsia="Times New Roman" w:hAnsi="Times New Roman" w:cs="Times New Roman"/>
                <w:b/>
                <w:color w:val="000000"/>
                <w:sz w:val="18"/>
                <w:szCs w:val="18"/>
                <w:lang w:eastAsia="ru-RU"/>
              </w:rPr>
              <w:t>P</w:t>
            </w:r>
            <w:r>
              <w:rPr>
                <w:rFonts w:ascii="Times New Roman" w:eastAsia="Times New Roman" w:hAnsi="Times New Roman" w:cs="Times New Roman"/>
                <w:b/>
                <w:color w:val="000000"/>
                <w:sz w:val="18"/>
                <w:szCs w:val="18"/>
                <w:lang w:val="en-US" w:eastAsia="ru-RU"/>
              </w:rPr>
              <w:t>age</w:t>
            </w:r>
            <w:proofErr w:type="spellStart"/>
            <w:r w:rsidRPr="002A20DF">
              <w:rPr>
                <w:rFonts w:ascii="Times New Roman" w:eastAsia="Times New Roman" w:hAnsi="Times New Roman" w:cs="Times New Roman"/>
                <w:b/>
                <w:color w:val="000000"/>
                <w:sz w:val="18"/>
                <w:szCs w:val="18"/>
                <w:lang w:eastAsia="ru-RU"/>
              </w:rPr>
              <w:t>Rank</w:t>
            </w:r>
            <w:proofErr w:type="spellEnd"/>
          </w:p>
        </w:tc>
        <w:tc>
          <w:tcPr>
            <w:tcW w:w="1024" w:type="dxa"/>
            <w:tcBorders>
              <w:top w:val="single" w:sz="4" w:space="0" w:color="auto"/>
              <w:left w:val="nil"/>
              <w:bottom w:val="single" w:sz="4" w:space="0" w:color="auto"/>
              <w:right w:val="single" w:sz="4" w:space="0" w:color="auto"/>
            </w:tcBorders>
            <w:shd w:val="clear" w:color="auto" w:fill="auto"/>
            <w:vAlign w:val="bottom"/>
            <w:hideMark/>
          </w:tcPr>
          <w:p w:rsidR="00B55537" w:rsidRPr="002A20DF" w:rsidRDefault="00B55537" w:rsidP="00481CC1">
            <w:pPr>
              <w:spacing w:after="0" w:line="240" w:lineRule="auto"/>
              <w:jc w:val="center"/>
              <w:rPr>
                <w:rFonts w:ascii="Times New Roman" w:eastAsia="Times New Roman" w:hAnsi="Times New Roman" w:cs="Times New Roman"/>
                <w:b/>
                <w:color w:val="000000"/>
                <w:sz w:val="18"/>
                <w:szCs w:val="18"/>
                <w:lang w:eastAsia="ru-RU"/>
              </w:rPr>
            </w:pPr>
            <w:proofErr w:type="spellStart"/>
            <w:r w:rsidRPr="002A20DF">
              <w:rPr>
                <w:rFonts w:ascii="Times New Roman" w:eastAsia="Times New Roman" w:hAnsi="Times New Roman" w:cs="Times New Roman"/>
                <w:b/>
                <w:color w:val="000000"/>
                <w:sz w:val="18"/>
                <w:szCs w:val="18"/>
                <w:lang w:eastAsia="ru-RU"/>
              </w:rPr>
              <w:t>EigenVec</w:t>
            </w:r>
            <w:proofErr w:type="spellEnd"/>
          </w:p>
        </w:tc>
        <w:tc>
          <w:tcPr>
            <w:tcW w:w="862" w:type="dxa"/>
            <w:tcBorders>
              <w:top w:val="single" w:sz="4" w:space="0" w:color="auto"/>
              <w:left w:val="nil"/>
              <w:bottom w:val="single" w:sz="4" w:space="0" w:color="auto"/>
              <w:right w:val="single" w:sz="4" w:space="0" w:color="auto"/>
            </w:tcBorders>
            <w:shd w:val="clear" w:color="auto" w:fill="auto"/>
            <w:vAlign w:val="bottom"/>
            <w:hideMark/>
          </w:tcPr>
          <w:p w:rsidR="00B55537" w:rsidRPr="002A20DF" w:rsidRDefault="00B55537" w:rsidP="00481CC1">
            <w:pPr>
              <w:spacing w:after="0" w:line="240" w:lineRule="auto"/>
              <w:jc w:val="center"/>
              <w:rPr>
                <w:rFonts w:ascii="Times New Roman" w:eastAsia="Times New Roman" w:hAnsi="Times New Roman" w:cs="Times New Roman"/>
                <w:b/>
                <w:color w:val="000000"/>
                <w:sz w:val="18"/>
                <w:szCs w:val="18"/>
                <w:lang w:eastAsia="ru-RU"/>
              </w:rPr>
            </w:pPr>
            <w:proofErr w:type="spellStart"/>
            <w:r w:rsidRPr="002A20DF">
              <w:rPr>
                <w:rFonts w:ascii="Times New Roman" w:eastAsia="Times New Roman" w:hAnsi="Times New Roman" w:cs="Times New Roman"/>
                <w:b/>
                <w:color w:val="000000"/>
                <w:sz w:val="18"/>
                <w:szCs w:val="18"/>
                <w:lang w:eastAsia="ru-RU"/>
              </w:rPr>
              <w:t>Betw</w:t>
            </w:r>
            <w:proofErr w:type="spellEnd"/>
          </w:p>
        </w:tc>
        <w:tc>
          <w:tcPr>
            <w:tcW w:w="687" w:type="dxa"/>
            <w:tcBorders>
              <w:top w:val="single" w:sz="4" w:space="0" w:color="auto"/>
              <w:left w:val="nil"/>
              <w:bottom w:val="single" w:sz="4" w:space="0" w:color="auto"/>
              <w:right w:val="single" w:sz="4" w:space="0" w:color="auto"/>
            </w:tcBorders>
            <w:shd w:val="clear" w:color="auto" w:fill="auto"/>
            <w:vAlign w:val="bottom"/>
            <w:hideMark/>
          </w:tcPr>
          <w:p w:rsidR="00B55537" w:rsidRPr="002A20DF" w:rsidRDefault="00B55537" w:rsidP="00481CC1">
            <w:pPr>
              <w:spacing w:after="0" w:line="240" w:lineRule="auto"/>
              <w:jc w:val="center"/>
              <w:rPr>
                <w:rFonts w:ascii="Times New Roman" w:eastAsia="Times New Roman" w:hAnsi="Times New Roman" w:cs="Times New Roman"/>
                <w:b/>
                <w:color w:val="000000"/>
                <w:sz w:val="18"/>
                <w:szCs w:val="18"/>
                <w:lang w:eastAsia="ru-RU"/>
              </w:rPr>
            </w:pPr>
            <w:proofErr w:type="spellStart"/>
            <w:r w:rsidRPr="002A20DF">
              <w:rPr>
                <w:rFonts w:ascii="Times New Roman" w:eastAsia="Times New Roman" w:hAnsi="Times New Roman" w:cs="Times New Roman"/>
                <w:b/>
                <w:color w:val="000000"/>
                <w:sz w:val="18"/>
                <w:szCs w:val="18"/>
                <w:lang w:eastAsia="ru-RU"/>
              </w:rPr>
              <w:t>Sim</w:t>
            </w:r>
            <w:proofErr w:type="spellEnd"/>
          </w:p>
        </w:tc>
        <w:tc>
          <w:tcPr>
            <w:tcW w:w="687" w:type="dxa"/>
            <w:tcBorders>
              <w:top w:val="single" w:sz="4" w:space="0" w:color="auto"/>
              <w:left w:val="nil"/>
              <w:bottom w:val="single" w:sz="4" w:space="0" w:color="auto"/>
              <w:right w:val="single" w:sz="4" w:space="0" w:color="auto"/>
            </w:tcBorders>
            <w:shd w:val="clear" w:color="auto" w:fill="auto"/>
            <w:vAlign w:val="bottom"/>
            <w:hideMark/>
          </w:tcPr>
          <w:p w:rsidR="00B55537" w:rsidRPr="002A20DF" w:rsidRDefault="00B55537" w:rsidP="00481CC1">
            <w:pPr>
              <w:spacing w:after="0" w:line="240" w:lineRule="auto"/>
              <w:jc w:val="center"/>
              <w:rPr>
                <w:rFonts w:ascii="Times New Roman" w:eastAsia="Times New Roman" w:hAnsi="Times New Roman" w:cs="Times New Roman"/>
                <w:b/>
                <w:color w:val="000000"/>
                <w:sz w:val="18"/>
                <w:szCs w:val="18"/>
                <w:lang w:eastAsia="ru-RU"/>
              </w:rPr>
            </w:pPr>
            <w:proofErr w:type="spellStart"/>
            <w:r w:rsidRPr="002A20DF">
              <w:rPr>
                <w:rFonts w:ascii="Times New Roman" w:eastAsia="Times New Roman" w:hAnsi="Times New Roman" w:cs="Times New Roman"/>
                <w:b/>
                <w:color w:val="000000"/>
                <w:sz w:val="18"/>
                <w:szCs w:val="18"/>
                <w:lang w:eastAsia="ru-RU"/>
              </w:rPr>
              <w:t>Sum</w:t>
            </w:r>
            <w:proofErr w:type="spellEnd"/>
          </w:p>
        </w:tc>
        <w:tc>
          <w:tcPr>
            <w:tcW w:w="958" w:type="dxa"/>
            <w:tcBorders>
              <w:top w:val="single" w:sz="4" w:space="0" w:color="auto"/>
              <w:left w:val="nil"/>
              <w:bottom w:val="single" w:sz="4" w:space="0" w:color="auto"/>
              <w:right w:val="single" w:sz="4" w:space="0" w:color="auto"/>
            </w:tcBorders>
            <w:shd w:val="clear" w:color="auto" w:fill="auto"/>
            <w:vAlign w:val="bottom"/>
            <w:hideMark/>
          </w:tcPr>
          <w:p w:rsidR="00B55537" w:rsidRPr="002A20DF" w:rsidRDefault="00B55537" w:rsidP="00481CC1">
            <w:pPr>
              <w:spacing w:after="0" w:line="240" w:lineRule="auto"/>
              <w:jc w:val="center"/>
              <w:rPr>
                <w:rFonts w:ascii="Times New Roman" w:eastAsia="Times New Roman" w:hAnsi="Times New Roman" w:cs="Times New Roman"/>
                <w:b/>
                <w:color w:val="000000"/>
                <w:sz w:val="18"/>
                <w:szCs w:val="18"/>
                <w:lang w:eastAsia="ru-RU"/>
              </w:rPr>
            </w:pPr>
            <w:proofErr w:type="spellStart"/>
            <w:r w:rsidRPr="002A20DF">
              <w:rPr>
                <w:rFonts w:ascii="Times New Roman" w:eastAsia="Times New Roman" w:hAnsi="Times New Roman" w:cs="Times New Roman"/>
                <w:b/>
                <w:color w:val="000000"/>
                <w:sz w:val="18"/>
                <w:szCs w:val="18"/>
                <w:lang w:eastAsia="ru-RU"/>
              </w:rPr>
              <w:t>MaxPath</w:t>
            </w:r>
            <w:proofErr w:type="spellEnd"/>
          </w:p>
        </w:tc>
        <w:tc>
          <w:tcPr>
            <w:tcW w:w="936" w:type="dxa"/>
            <w:tcBorders>
              <w:top w:val="single" w:sz="4" w:space="0" w:color="auto"/>
              <w:left w:val="nil"/>
              <w:bottom w:val="single" w:sz="4" w:space="0" w:color="auto"/>
              <w:right w:val="single" w:sz="4" w:space="0" w:color="auto"/>
            </w:tcBorders>
            <w:shd w:val="clear" w:color="auto" w:fill="auto"/>
            <w:vAlign w:val="bottom"/>
            <w:hideMark/>
          </w:tcPr>
          <w:p w:rsidR="00B55537" w:rsidRPr="002A20DF" w:rsidRDefault="00B55537" w:rsidP="00481CC1">
            <w:pPr>
              <w:spacing w:after="0" w:line="240" w:lineRule="auto"/>
              <w:jc w:val="center"/>
              <w:rPr>
                <w:rFonts w:ascii="Times New Roman" w:eastAsia="Times New Roman" w:hAnsi="Times New Roman" w:cs="Times New Roman"/>
                <w:b/>
                <w:color w:val="000000"/>
                <w:sz w:val="18"/>
                <w:szCs w:val="18"/>
                <w:lang w:eastAsia="ru-RU"/>
              </w:rPr>
            </w:pPr>
            <w:proofErr w:type="spellStart"/>
            <w:r w:rsidRPr="002A20DF">
              <w:rPr>
                <w:rFonts w:ascii="Times New Roman" w:eastAsia="Times New Roman" w:hAnsi="Times New Roman" w:cs="Times New Roman"/>
                <w:b/>
                <w:color w:val="000000"/>
                <w:sz w:val="18"/>
                <w:szCs w:val="18"/>
                <w:lang w:eastAsia="ru-RU"/>
              </w:rPr>
              <w:t>MaxMin</w:t>
            </w:r>
            <w:proofErr w:type="spellEnd"/>
          </w:p>
        </w:tc>
      </w:tr>
      <w:tr w:rsidR="00B55537" w:rsidRPr="002A20DF" w:rsidTr="00481CC1">
        <w:trPr>
          <w:trHeight w:val="259"/>
        </w:trPr>
        <w:tc>
          <w:tcPr>
            <w:tcW w:w="1007" w:type="dxa"/>
            <w:tcBorders>
              <w:top w:val="nil"/>
              <w:left w:val="single" w:sz="4" w:space="0" w:color="auto"/>
              <w:bottom w:val="single" w:sz="4" w:space="0" w:color="auto"/>
              <w:right w:val="single" w:sz="4" w:space="0" w:color="auto"/>
            </w:tcBorders>
            <w:shd w:val="clear" w:color="auto" w:fill="auto"/>
            <w:vAlign w:val="bottom"/>
            <w:hideMark/>
          </w:tcPr>
          <w:p w:rsidR="00B55537" w:rsidRPr="002A20DF" w:rsidRDefault="00B55537" w:rsidP="00481CC1">
            <w:pPr>
              <w:spacing w:after="0" w:line="240" w:lineRule="auto"/>
              <w:rPr>
                <w:rFonts w:ascii="Times New Roman" w:eastAsia="Times New Roman" w:hAnsi="Times New Roman" w:cs="Times New Roman"/>
                <w:b/>
                <w:color w:val="000000"/>
                <w:sz w:val="18"/>
                <w:szCs w:val="18"/>
                <w:lang w:eastAsia="ru-RU"/>
              </w:rPr>
            </w:pPr>
            <w:proofErr w:type="spellStart"/>
            <w:r w:rsidRPr="002A20DF">
              <w:rPr>
                <w:rFonts w:ascii="Times New Roman" w:eastAsia="Times New Roman" w:hAnsi="Times New Roman" w:cs="Times New Roman"/>
                <w:b/>
                <w:color w:val="000000"/>
                <w:sz w:val="18"/>
                <w:szCs w:val="18"/>
                <w:lang w:eastAsia="ru-RU"/>
              </w:rPr>
              <w:t>WDeg</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p>
        </w:tc>
        <w:tc>
          <w:tcPr>
            <w:tcW w:w="769"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0,908</w:t>
            </w:r>
          </w:p>
        </w:tc>
        <w:tc>
          <w:tcPr>
            <w:tcW w:w="100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0,987</w:t>
            </w:r>
          </w:p>
        </w:tc>
        <w:tc>
          <w:tcPr>
            <w:tcW w:w="1024"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0,974</w:t>
            </w:r>
          </w:p>
        </w:tc>
        <w:tc>
          <w:tcPr>
            <w:tcW w:w="862"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0,464</w:t>
            </w:r>
          </w:p>
        </w:tc>
        <w:tc>
          <w:tcPr>
            <w:tcW w:w="68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0,911</w:t>
            </w:r>
          </w:p>
        </w:tc>
        <w:tc>
          <w:tcPr>
            <w:tcW w:w="68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0,926</w:t>
            </w:r>
          </w:p>
        </w:tc>
        <w:tc>
          <w:tcPr>
            <w:tcW w:w="958"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0,930</w:t>
            </w:r>
          </w:p>
        </w:tc>
        <w:tc>
          <w:tcPr>
            <w:tcW w:w="936"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0,918</w:t>
            </w:r>
          </w:p>
        </w:tc>
      </w:tr>
      <w:tr w:rsidR="00B55537" w:rsidRPr="002A20DF" w:rsidTr="00481CC1">
        <w:trPr>
          <w:trHeight w:val="259"/>
        </w:trPr>
        <w:tc>
          <w:tcPr>
            <w:tcW w:w="1007" w:type="dxa"/>
            <w:tcBorders>
              <w:top w:val="nil"/>
              <w:left w:val="single" w:sz="4" w:space="0" w:color="auto"/>
              <w:bottom w:val="single" w:sz="4" w:space="0" w:color="auto"/>
              <w:right w:val="single" w:sz="4" w:space="0" w:color="auto"/>
            </w:tcBorders>
            <w:shd w:val="clear" w:color="auto" w:fill="auto"/>
            <w:vAlign w:val="bottom"/>
            <w:hideMark/>
          </w:tcPr>
          <w:p w:rsidR="00B55537" w:rsidRPr="00414FFD" w:rsidRDefault="00B55537" w:rsidP="00481CC1">
            <w:pPr>
              <w:spacing w:after="0" w:line="240" w:lineRule="auto"/>
              <w:rPr>
                <w:rFonts w:ascii="Times New Roman" w:eastAsia="Times New Roman" w:hAnsi="Times New Roman" w:cs="Times New Roman"/>
                <w:b/>
                <w:color w:val="000000"/>
                <w:sz w:val="18"/>
                <w:szCs w:val="18"/>
                <w:lang w:val="en-US" w:eastAsia="ru-RU"/>
              </w:rPr>
            </w:pPr>
            <w:proofErr w:type="spellStart"/>
            <w:r w:rsidRPr="002A20DF">
              <w:rPr>
                <w:rFonts w:ascii="Times New Roman" w:eastAsia="Times New Roman" w:hAnsi="Times New Roman" w:cs="Times New Roman"/>
                <w:b/>
                <w:color w:val="000000"/>
                <w:sz w:val="18"/>
                <w:szCs w:val="18"/>
                <w:lang w:eastAsia="ru-RU"/>
              </w:rPr>
              <w:t>Clos</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0,908</w:t>
            </w:r>
          </w:p>
        </w:tc>
        <w:tc>
          <w:tcPr>
            <w:tcW w:w="769"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p>
        </w:tc>
        <w:tc>
          <w:tcPr>
            <w:tcW w:w="100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0,898</w:t>
            </w:r>
          </w:p>
        </w:tc>
        <w:tc>
          <w:tcPr>
            <w:tcW w:w="1024"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0,922</w:t>
            </w:r>
          </w:p>
        </w:tc>
        <w:tc>
          <w:tcPr>
            <w:tcW w:w="862"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0,483</w:t>
            </w:r>
          </w:p>
        </w:tc>
        <w:tc>
          <w:tcPr>
            <w:tcW w:w="68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0,845</w:t>
            </w:r>
          </w:p>
        </w:tc>
        <w:tc>
          <w:tcPr>
            <w:tcW w:w="68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0,869</w:t>
            </w:r>
          </w:p>
        </w:tc>
        <w:tc>
          <w:tcPr>
            <w:tcW w:w="958"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0,870</w:t>
            </w:r>
          </w:p>
        </w:tc>
        <w:tc>
          <w:tcPr>
            <w:tcW w:w="936"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0,843</w:t>
            </w:r>
          </w:p>
        </w:tc>
      </w:tr>
      <w:tr w:rsidR="00B55537" w:rsidRPr="002A20DF" w:rsidTr="00481CC1">
        <w:trPr>
          <w:trHeight w:val="259"/>
        </w:trPr>
        <w:tc>
          <w:tcPr>
            <w:tcW w:w="1007" w:type="dxa"/>
            <w:tcBorders>
              <w:top w:val="nil"/>
              <w:left w:val="single" w:sz="4" w:space="0" w:color="auto"/>
              <w:bottom w:val="single" w:sz="4" w:space="0" w:color="auto"/>
              <w:right w:val="single" w:sz="4" w:space="0" w:color="auto"/>
            </w:tcBorders>
            <w:shd w:val="clear" w:color="auto" w:fill="auto"/>
            <w:vAlign w:val="bottom"/>
            <w:hideMark/>
          </w:tcPr>
          <w:p w:rsidR="00B55537" w:rsidRPr="002A20DF" w:rsidRDefault="00B55537" w:rsidP="00481CC1">
            <w:pPr>
              <w:spacing w:after="0" w:line="240" w:lineRule="auto"/>
              <w:rPr>
                <w:rFonts w:ascii="Times New Roman" w:eastAsia="Times New Roman" w:hAnsi="Times New Roman" w:cs="Times New Roman"/>
                <w:b/>
                <w:color w:val="000000"/>
                <w:sz w:val="18"/>
                <w:szCs w:val="18"/>
                <w:lang w:eastAsia="ru-RU"/>
              </w:rPr>
            </w:pPr>
            <w:r w:rsidRPr="002A20DF">
              <w:rPr>
                <w:rFonts w:ascii="Times New Roman" w:eastAsia="Times New Roman" w:hAnsi="Times New Roman" w:cs="Times New Roman"/>
                <w:b/>
                <w:color w:val="000000"/>
                <w:sz w:val="18"/>
                <w:szCs w:val="18"/>
                <w:lang w:eastAsia="ru-RU"/>
              </w:rPr>
              <w:t>P</w:t>
            </w:r>
            <w:r>
              <w:rPr>
                <w:rFonts w:ascii="Times New Roman" w:eastAsia="Times New Roman" w:hAnsi="Times New Roman" w:cs="Times New Roman"/>
                <w:b/>
                <w:color w:val="000000"/>
                <w:sz w:val="18"/>
                <w:szCs w:val="18"/>
                <w:lang w:val="en-US" w:eastAsia="ru-RU"/>
              </w:rPr>
              <w:t>age</w:t>
            </w:r>
            <w:proofErr w:type="spellStart"/>
            <w:r w:rsidRPr="002A20DF">
              <w:rPr>
                <w:rFonts w:ascii="Times New Roman" w:eastAsia="Times New Roman" w:hAnsi="Times New Roman" w:cs="Times New Roman"/>
                <w:b/>
                <w:color w:val="000000"/>
                <w:sz w:val="18"/>
                <w:szCs w:val="18"/>
                <w:lang w:eastAsia="ru-RU"/>
              </w:rPr>
              <w:t>Rank</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0,987</w:t>
            </w:r>
          </w:p>
        </w:tc>
        <w:tc>
          <w:tcPr>
            <w:tcW w:w="769"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0,898</w:t>
            </w:r>
          </w:p>
        </w:tc>
        <w:tc>
          <w:tcPr>
            <w:tcW w:w="100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p>
        </w:tc>
        <w:tc>
          <w:tcPr>
            <w:tcW w:w="1024"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0,951</w:t>
            </w:r>
          </w:p>
        </w:tc>
        <w:tc>
          <w:tcPr>
            <w:tcW w:w="862"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0,438</w:t>
            </w:r>
          </w:p>
        </w:tc>
        <w:tc>
          <w:tcPr>
            <w:tcW w:w="68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0,913</w:t>
            </w:r>
          </w:p>
        </w:tc>
        <w:tc>
          <w:tcPr>
            <w:tcW w:w="68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0,937</w:t>
            </w:r>
          </w:p>
        </w:tc>
        <w:tc>
          <w:tcPr>
            <w:tcW w:w="958"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0,939</w:t>
            </w:r>
          </w:p>
        </w:tc>
        <w:tc>
          <w:tcPr>
            <w:tcW w:w="936"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0,933</w:t>
            </w:r>
          </w:p>
        </w:tc>
      </w:tr>
      <w:tr w:rsidR="00B55537" w:rsidRPr="002A20DF" w:rsidTr="00481CC1">
        <w:trPr>
          <w:trHeight w:val="259"/>
        </w:trPr>
        <w:tc>
          <w:tcPr>
            <w:tcW w:w="1007" w:type="dxa"/>
            <w:tcBorders>
              <w:top w:val="nil"/>
              <w:left w:val="single" w:sz="4" w:space="0" w:color="auto"/>
              <w:bottom w:val="single" w:sz="4" w:space="0" w:color="auto"/>
              <w:right w:val="single" w:sz="4" w:space="0" w:color="auto"/>
            </w:tcBorders>
            <w:shd w:val="clear" w:color="auto" w:fill="auto"/>
            <w:vAlign w:val="bottom"/>
            <w:hideMark/>
          </w:tcPr>
          <w:p w:rsidR="00B55537" w:rsidRPr="002A20DF" w:rsidRDefault="00B55537" w:rsidP="00481CC1">
            <w:pPr>
              <w:spacing w:after="0" w:line="240" w:lineRule="auto"/>
              <w:rPr>
                <w:rFonts w:ascii="Times New Roman" w:eastAsia="Times New Roman" w:hAnsi="Times New Roman" w:cs="Times New Roman"/>
                <w:b/>
                <w:color w:val="000000"/>
                <w:sz w:val="18"/>
                <w:szCs w:val="18"/>
                <w:lang w:eastAsia="ru-RU"/>
              </w:rPr>
            </w:pPr>
            <w:proofErr w:type="spellStart"/>
            <w:r w:rsidRPr="002A20DF">
              <w:rPr>
                <w:rFonts w:ascii="Times New Roman" w:eastAsia="Times New Roman" w:hAnsi="Times New Roman" w:cs="Times New Roman"/>
                <w:b/>
                <w:color w:val="000000"/>
                <w:sz w:val="18"/>
                <w:szCs w:val="18"/>
                <w:lang w:eastAsia="ru-RU"/>
              </w:rPr>
              <w:t>EigenVec</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0,974</w:t>
            </w:r>
          </w:p>
        </w:tc>
        <w:tc>
          <w:tcPr>
            <w:tcW w:w="769"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0,922</w:t>
            </w:r>
          </w:p>
        </w:tc>
        <w:tc>
          <w:tcPr>
            <w:tcW w:w="100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0,951</w:t>
            </w:r>
          </w:p>
        </w:tc>
        <w:tc>
          <w:tcPr>
            <w:tcW w:w="1024"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p>
        </w:tc>
        <w:tc>
          <w:tcPr>
            <w:tcW w:w="862"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0,456</w:t>
            </w:r>
          </w:p>
        </w:tc>
        <w:tc>
          <w:tcPr>
            <w:tcW w:w="68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0,869</w:t>
            </w:r>
          </w:p>
        </w:tc>
        <w:tc>
          <w:tcPr>
            <w:tcW w:w="68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0,897</w:t>
            </w:r>
          </w:p>
        </w:tc>
        <w:tc>
          <w:tcPr>
            <w:tcW w:w="958"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0,897</w:t>
            </w:r>
          </w:p>
        </w:tc>
        <w:tc>
          <w:tcPr>
            <w:tcW w:w="936"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0,866</w:t>
            </w:r>
          </w:p>
        </w:tc>
      </w:tr>
      <w:tr w:rsidR="00B55537" w:rsidRPr="002A20DF" w:rsidTr="00481CC1">
        <w:trPr>
          <w:trHeight w:val="259"/>
        </w:trPr>
        <w:tc>
          <w:tcPr>
            <w:tcW w:w="1007" w:type="dxa"/>
            <w:tcBorders>
              <w:top w:val="nil"/>
              <w:left w:val="single" w:sz="4" w:space="0" w:color="auto"/>
              <w:bottom w:val="single" w:sz="4" w:space="0" w:color="auto"/>
              <w:right w:val="single" w:sz="4" w:space="0" w:color="auto"/>
            </w:tcBorders>
            <w:shd w:val="clear" w:color="auto" w:fill="auto"/>
            <w:vAlign w:val="bottom"/>
            <w:hideMark/>
          </w:tcPr>
          <w:p w:rsidR="00B55537" w:rsidRPr="002A20DF" w:rsidRDefault="00B55537" w:rsidP="00481CC1">
            <w:pPr>
              <w:spacing w:after="0" w:line="240" w:lineRule="auto"/>
              <w:rPr>
                <w:rFonts w:ascii="Times New Roman" w:eastAsia="Times New Roman" w:hAnsi="Times New Roman" w:cs="Times New Roman"/>
                <w:b/>
                <w:color w:val="000000"/>
                <w:sz w:val="18"/>
                <w:szCs w:val="18"/>
                <w:lang w:eastAsia="ru-RU"/>
              </w:rPr>
            </w:pPr>
            <w:proofErr w:type="spellStart"/>
            <w:r w:rsidRPr="002A20DF">
              <w:rPr>
                <w:rFonts w:ascii="Times New Roman" w:eastAsia="Times New Roman" w:hAnsi="Times New Roman" w:cs="Times New Roman"/>
                <w:b/>
                <w:color w:val="000000"/>
                <w:sz w:val="18"/>
                <w:szCs w:val="18"/>
                <w:lang w:eastAsia="ru-RU"/>
              </w:rPr>
              <w:t>Betw</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0,464</w:t>
            </w:r>
          </w:p>
        </w:tc>
        <w:tc>
          <w:tcPr>
            <w:tcW w:w="769"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0,483</w:t>
            </w:r>
          </w:p>
        </w:tc>
        <w:tc>
          <w:tcPr>
            <w:tcW w:w="100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0,438</w:t>
            </w:r>
          </w:p>
        </w:tc>
        <w:tc>
          <w:tcPr>
            <w:tcW w:w="1024"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0,456</w:t>
            </w:r>
          </w:p>
        </w:tc>
        <w:tc>
          <w:tcPr>
            <w:tcW w:w="862"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p>
        </w:tc>
        <w:tc>
          <w:tcPr>
            <w:tcW w:w="68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0,355</w:t>
            </w:r>
          </w:p>
        </w:tc>
        <w:tc>
          <w:tcPr>
            <w:tcW w:w="68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0,344</w:t>
            </w:r>
          </w:p>
        </w:tc>
        <w:tc>
          <w:tcPr>
            <w:tcW w:w="958"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0,359</w:t>
            </w:r>
          </w:p>
        </w:tc>
        <w:tc>
          <w:tcPr>
            <w:tcW w:w="936"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0,353</w:t>
            </w:r>
          </w:p>
        </w:tc>
      </w:tr>
      <w:tr w:rsidR="00B55537" w:rsidRPr="002A20DF" w:rsidTr="00481CC1">
        <w:trPr>
          <w:trHeight w:val="259"/>
        </w:trPr>
        <w:tc>
          <w:tcPr>
            <w:tcW w:w="1007" w:type="dxa"/>
            <w:tcBorders>
              <w:top w:val="nil"/>
              <w:left w:val="single" w:sz="4" w:space="0" w:color="auto"/>
              <w:bottom w:val="single" w:sz="4" w:space="0" w:color="auto"/>
              <w:right w:val="single" w:sz="4" w:space="0" w:color="auto"/>
            </w:tcBorders>
            <w:shd w:val="clear" w:color="auto" w:fill="auto"/>
            <w:vAlign w:val="bottom"/>
            <w:hideMark/>
          </w:tcPr>
          <w:p w:rsidR="00B55537" w:rsidRPr="002A20DF" w:rsidRDefault="00B55537" w:rsidP="00481CC1">
            <w:pPr>
              <w:spacing w:after="0" w:line="240" w:lineRule="auto"/>
              <w:rPr>
                <w:rFonts w:ascii="Times New Roman" w:eastAsia="Times New Roman" w:hAnsi="Times New Roman" w:cs="Times New Roman"/>
                <w:b/>
                <w:color w:val="000000"/>
                <w:sz w:val="18"/>
                <w:szCs w:val="18"/>
                <w:lang w:eastAsia="ru-RU"/>
              </w:rPr>
            </w:pPr>
            <w:proofErr w:type="spellStart"/>
            <w:r w:rsidRPr="002A20DF">
              <w:rPr>
                <w:rFonts w:ascii="Times New Roman" w:eastAsia="Times New Roman" w:hAnsi="Times New Roman" w:cs="Times New Roman"/>
                <w:b/>
                <w:color w:val="000000"/>
                <w:sz w:val="18"/>
                <w:szCs w:val="18"/>
                <w:lang w:eastAsia="ru-RU"/>
              </w:rPr>
              <w:t>Sim</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0,911</w:t>
            </w:r>
          </w:p>
        </w:tc>
        <w:tc>
          <w:tcPr>
            <w:tcW w:w="769"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0,845</w:t>
            </w:r>
          </w:p>
        </w:tc>
        <w:tc>
          <w:tcPr>
            <w:tcW w:w="100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0,913</w:t>
            </w:r>
          </w:p>
        </w:tc>
        <w:tc>
          <w:tcPr>
            <w:tcW w:w="1024"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0,869</w:t>
            </w:r>
          </w:p>
        </w:tc>
        <w:tc>
          <w:tcPr>
            <w:tcW w:w="862"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0,355</w:t>
            </w:r>
          </w:p>
        </w:tc>
        <w:tc>
          <w:tcPr>
            <w:tcW w:w="68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p>
        </w:tc>
        <w:tc>
          <w:tcPr>
            <w:tcW w:w="68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0,966</w:t>
            </w:r>
          </w:p>
        </w:tc>
        <w:tc>
          <w:tcPr>
            <w:tcW w:w="958"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0,967</w:t>
            </w:r>
          </w:p>
        </w:tc>
        <w:tc>
          <w:tcPr>
            <w:tcW w:w="936"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0,965</w:t>
            </w:r>
          </w:p>
        </w:tc>
      </w:tr>
      <w:tr w:rsidR="00B55537" w:rsidRPr="002A20DF" w:rsidTr="00481CC1">
        <w:trPr>
          <w:trHeight w:val="259"/>
        </w:trPr>
        <w:tc>
          <w:tcPr>
            <w:tcW w:w="1007" w:type="dxa"/>
            <w:tcBorders>
              <w:top w:val="nil"/>
              <w:left w:val="single" w:sz="4" w:space="0" w:color="auto"/>
              <w:bottom w:val="single" w:sz="4" w:space="0" w:color="auto"/>
              <w:right w:val="single" w:sz="4" w:space="0" w:color="auto"/>
            </w:tcBorders>
            <w:shd w:val="clear" w:color="auto" w:fill="auto"/>
            <w:vAlign w:val="bottom"/>
            <w:hideMark/>
          </w:tcPr>
          <w:p w:rsidR="00B55537" w:rsidRPr="002A20DF" w:rsidRDefault="00B55537" w:rsidP="00481CC1">
            <w:pPr>
              <w:spacing w:after="0" w:line="240" w:lineRule="auto"/>
              <w:rPr>
                <w:rFonts w:ascii="Times New Roman" w:eastAsia="Times New Roman" w:hAnsi="Times New Roman" w:cs="Times New Roman"/>
                <w:b/>
                <w:color w:val="000000"/>
                <w:sz w:val="18"/>
                <w:szCs w:val="18"/>
                <w:lang w:eastAsia="ru-RU"/>
              </w:rPr>
            </w:pPr>
            <w:proofErr w:type="spellStart"/>
            <w:r w:rsidRPr="002A20DF">
              <w:rPr>
                <w:rFonts w:ascii="Times New Roman" w:eastAsia="Times New Roman" w:hAnsi="Times New Roman" w:cs="Times New Roman"/>
                <w:b/>
                <w:color w:val="000000"/>
                <w:sz w:val="18"/>
                <w:szCs w:val="18"/>
                <w:lang w:eastAsia="ru-RU"/>
              </w:rPr>
              <w:t>Sum</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0,926</w:t>
            </w:r>
          </w:p>
        </w:tc>
        <w:tc>
          <w:tcPr>
            <w:tcW w:w="769"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0,869</w:t>
            </w:r>
          </w:p>
        </w:tc>
        <w:tc>
          <w:tcPr>
            <w:tcW w:w="100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0,937</w:t>
            </w:r>
          </w:p>
        </w:tc>
        <w:tc>
          <w:tcPr>
            <w:tcW w:w="1024"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0,897</w:t>
            </w:r>
          </w:p>
        </w:tc>
        <w:tc>
          <w:tcPr>
            <w:tcW w:w="862"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0,344</w:t>
            </w:r>
          </w:p>
        </w:tc>
        <w:tc>
          <w:tcPr>
            <w:tcW w:w="68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0,966</w:t>
            </w:r>
          </w:p>
        </w:tc>
        <w:tc>
          <w:tcPr>
            <w:tcW w:w="68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p>
        </w:tc>
        <w:tc>
          <w:tcPr>
            <w:tcW w:w="958"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0,998</w:t>
            </w:r>
          </w:p>
        </w:tc>
        <w:tc>
          <w:tcPr>
            <w:tcW w:w="936"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0,987</w:t>
            </w:r>
          </w:p>
        </w:tc>
      </w:tr>
      <w:tr w:rsidR="00B55537" w:rsidRPr="002A20DF" w:rsidTr="00481CC1">
        <w:trPr>
          <w:trHeight w:val="259"/>
        </w:trPr>
        <w:tc>
          <w:tcPr>
            <w:tcW w:w="1007" w:type="dxa"/>
            <w:tcBorders>
              <w:top w:val="nil"/>
              <w:left w:val="single" w:sz="4" w:space="0" w:color="auto"/>
              <w:bottom w:val="single" w:sz="4" w:space="0" w:color="auto"/>
              <w:right w:val="single" w:sz="4" w:space="0" w:color="auto"/>
            </w:tcBorders>
            <w:shd w:val="clear" w:color="auto" w:fill="auto"/>
            <w:vAlign w:val="bottom"/>
            <w:hideMark/>
          </w:tcPr>
          <w:p w:rsidR="00B55537" w:rsidRPr="002A20DF" w:rsidRDefault="00B55537" w:rsidP="00481CC1">
            <w:pPr>
              <w:spacing w:after="0" w:line="240" w:lineRule="auto"/>
              <w:rPr>
                <w:rFonts w:ascii="Times New Roman" w:eastAsia="Times New Roman" w:hAnsi="Times New Roman" w:cs="Times New Roman"/>
                <w:b/>
                <w:color w:val="000000"/>
                <w:sz w:val="18"/>
                <w:szCs w:val="18"/>
                <w:lang w:eastAsia="ru-RU"/>
              </w:rPr>
            </w:pPr>
            <w:proofErr w:type="spellStart"/>
            <w:r w:rsidRPr="002A20DF">
              <w:rPr>
                <w:rFonts w:ascii="Times New Roman" w:eastAsia="Times New Roman" w:hAnsi="Times New Roman" w:cs="Times New Roman"/>
                <w:b/>
                <w:color w:val="000000"/>
                <w:sz w:val="18"/>
                <w:szCs w:val="18"/>
                <w:lang w:eastAsia="ru-RU"/>
              </w:rPr>
              <w:t>MaxPath</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0,930</w:t>
            </w:r>
          </w:p>
        </w:tc>
        <w:tc>
          <w:tcPr>
            <w:tcW w:w="769"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0,870</w:t>
            </w:r>
          </w:p>
        </w:tc>
        <w:tc>
          <w:tcPr>
            <w:tcW w:w="100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0,939</w:t>
            </w:r>
          </w:p>
        </w:tc>
        <w:tc>
          <w:tcPr>
            <w:tcW w:w="1024"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0,897</w:t>
            </w:r>
          </w:p>
        </w:tc>
        <w:tc>
          <w:tcPr>
            <w:tcW w:w="862"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0,359</w:t>
            </w:r>
          </w:p>
        </w:tc>
        <w:tc>
          <w:tcPr>
            <w:tcW w:w="68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0,967</w:t>
            </w:r>
          </w:p>
        </w:tc>
        <w:tc>
          <w:tcPr>
            <w:tcW w:w="68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0,998</w:t>
            </w:r>
          </w:p>
        </w:tc>
        <w:tc>
          <w:tcPr>
            <w:tcW w:w="958"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p>
        </w:tc>
        <w:tc>
          <w:tcPr>
            <w:tcW w:w="936"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0,988</w:t>
            </w:r>
          </w:p>
        </w:tc>
      </w:tr>
      <w:tr w:rsidR="00B55537" w:rsidRPr="002A20DF" w:rsidTr="00481CC1">
        <w:trPr>
          <w:trHeight w:val="259"/>
        </w:trPr>
        <w:tc>
          <w:tcPr>
            <w:tcW w:w="1007" w:type="dxa"/>
            <w:tcBorders>
              <w:top w:val="nil"/>
              <w:left w:val="single" w:sz="4" w:space="0" w:color="auto"/>
              <w:bottom w:val="single" w:sz="4" w:space="0" w:color="auto"/>
              <w:right w:val="single" w:sz="4" w:space="0" w:color="auto"/>
            </w:tcBorders>
            <w:shd w:val="clear" w:color="auto" w:fill="auto"/>
            <w:vAlign w:val="bottom"/>
            <w:hideMark/>
          </w:tcPr>
          <w:p w:rsidR="00B55537" w:rsidRPr="002A20DF" w:rsidRDefault="00B55537" w:rsidP="00481CC1">
            <w:pPr>
              <w:spacing w:after="0" w:line="240" w:lineRule="auto"/>
              <w:rPr>
                <w:rFonts w:ascii="Times New Roman" w:eastAsia="Times New Roman" w:hAnsi="Times New Roman" w:cs="Times New Roman"/>
                <w:b/>
                <w:color w:val="000000"/>
                <w:sz w:val="18"/>
                <w:szCs w:val="18"/>
                <w:lang w:eastAsia="ru-RU"/>
              </w:rPr>
            </w:pPr>
            <w:proofErr w:type="spellStart"/>
            <w:r w:rsidRPr="002A20DF">
              <w:rPr>
                <w:rFonts w:ascii="Times New Roman" w:eastAsia="Times New Roman" w:hAnsi="Times New Roman" w:cs="Times New Roman"/>
                <w:b/>
                <w:color w:val="000000"/>
                <w:sz w:val="18"/>
                <w:szCs w:val="18"/>
                <w:lang w:eastAsia="ru-RU"/>
              </w:rPr>
              <w:t>MaxMin</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0,918</w:t>
            </w:r>
          </w:p>
        </w:tc>
        <w:tc>
          <w:tcPr>
            <w:tcW w:w="769"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0,843</w:t>
            </w:r>
          </w:p>
        </w:tc>
        <w:tc>
          <w:tcPr>
            <w:tcW w:w="100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0,933</w:t>
            </w:r>
          </w:p>
        </w:tc>
        <w:tc>
          <w:tcPr>
            <w:tcW w:w="1024"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0,866</w:t>
            </w:r>
          </w:p>
        </w:tc>
        <w:tc>
          <w:tcPr>
            <w:tcW w:w="862"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0,353</w:t>
            </w:r>
          </w:p>
        </w:tc>
        <w:tc>
          <w:tcPr>
            <w:tcW w:w="68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0,965</w:t>
            </w:r>
          </w:p>
        </w:tc>
        <w:tc>
          <w:tcPr>
            <w:tcW w:w="68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0,987</w:t>
            </w:r>
          </w:p>
        </w:tc>
        <w:tc>
          <w:tcPr>
            <w:tcW w:w="958"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0,988</w:t>
            </w:r>
          </w:p>
        </w:tc>
        <w:tc>
          <w:tcPr>
            <w:tcW w:w="936"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p>
        </w:tc>
      </w:tr>
    </w:tbl>
    <w:p w:rsidR="00746F14" w:rsidRDefault="00746F14" w:rsidP="00B55537">
      <w:pPr>
        <w:spacing w:after="0" w:line="360" w:lineRule="auto"/>
        <w:ind w:firstLine="700"/>
        <w:jc w:val="center"/>
        <w:rPr>
          <w:rFonts w:ascii="Times New Roman" w:eastAsia="Times New Roman" w:hAnsi="Times New Roman" w:cs="Times New Roman"/>
          <w:b/>
          <w:bCs/>
          <w:color w:val="000000"/>
          <w:sz w:val="24"/>
          <w:szCs w:val="24"/>
          <w:lang w:eastAsia="ru-RU"/>
        </w:rPr>
      </w:pPr>
    </w:p>
    <w:p w:rsidR="00B55537" w:rsidRDefault="00746F14" w:rsidP="00B55537">
      <w:pPr>
        <w:spacing w:after="0" w:line="360" w:lineRule="auto"/>
        <w:ind w:firstLine="700"/>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000000"/>
          <w:sz w:val="24"/>
          <w:szCs w:val="24"/>
          <w:lang w:eastAsia="ru-RU"/>
        </w:rPr>
        <w:t>Таблица</w:t>
      </w:r>
      <w:r w:rsidR="00B55537">
        <w:rPr>
          <w:rFonts w:ascii="Times New Roman" w:eastAsia="Times New Roman" w:hAnsi="Times New Roman" w:cs="Times New Roman"/>
          <w:b/>
          <w:bCs/>
          <w:color w:val="000000"/>
          <w:sz w:val="24"/>
          <w:szCs w:val="24"/>
          <w:lang w:val="en-US" w:eastAsia="ru-RU"/>
        </w:rPr>
        <w:t xml:space="preserve"> </w:t>
      </w:r>
      <w:r w:rsidR="00BB7917">
        <w:rPr>
          <w:rFonts w:ascii="Times New Roman" w:eastAsia="Times New Roman" w:hAnsi="Times New Roman" w:cs="Times New Roman"/>
          <w:b/>
          <w:bCs/>
          <w:color w:val="000000"/>
          <w:sz w:val="24"/>
          <w:szCs w:val="24"/>
          <w:lang w:val="en-US" w:eastAsia="ru-RU"/>
        </w:rPr>
        <w:fldChar w:fldCharType="begin"/>
      </w:r>
      <w:r w:rsidR="00B55537">
        <w:rPr>
          <w:rFonts w:ascii="Times New Roman" w:eastAsia="Times New Roman" w:hAnsi="Times New Roman" w:cs="Times New Roman"/>
          <w:b/>
          <w:bCs/>
          <w:color w:val="000000"/>
          <w:sz w:val="24"/>
          <w:szCs w:val="24"/>
          <w:lang w:val="en-US" w:eastAsia="ru-RU"/>
        </w:rPr>
        <w:instrText xml:space="preserve"> AUTONUM  \* Arabic </w:instrText>
      </w:r>
      <w:r w:rsidR="00BB7917">
        <w:rPr>
          <w:rFonts w:ascii="Times New Roman" w:eastAsia="Times New Roman" w:hAnsi="Times New Roman" w:cs="Times New Roman"/>
          <w:b/>
          <w:bCs/>
          <w:color w:val="000000"/>
          <w:sz w:val="24"/>
          <w:szCs w:val="24"/>
          <w:lang w:val="en-US" w:eastAsia="ru-RU"/>
        </w:rPr>
        <w:fldChar w:fldCharType="end"/>
      </w:r>
      <w:r w:rsidR="00B55537">
        <w:rPr>
          <w:rFonts w:ascii="Times New Roman" w:eastAsia="Times New Roman" w:hAnsi="Times New Roman" w:cs="Times New Roman"/>
          <w:color w:val="000000"/>
          <w:sz w:val="24"/>
          <w:szCs w:val="24"/>
          <w:lang w:val="en-US" w:eastAsia="ru-RU"/>
        </w:rPr>
        <w:t xml:space="preserve"> Goodman, </w:t>
      </w:r>
      <w:proofErr w:type="spellStart"/>
      <w:r w:rsidR="00B55537">
        <w:rPr>
          <w:rFonts w:ascii="Times New Roman" w:eastAsia="Times New Roman" w:hAnsi="Times New Roman" w:cs="Times New Roman"/>
          <w:color w:val="000000"/>
          <w:sz w:val="24"/>
          <w:szCs w:val="24"/>
          <w:lang w:val="en-US" w:eastAsia="ru-RU"/>
        </w:rPr>
        <w:t>Kruskal</w:t>
      </w:r>
      <w:proofErr w:type="spellEnd"/>
      <w:r w:rsidR="00B55537">
        <w:rPr>
          <w:rFonts w:ascii="Times New Roman" w:eastAsia="Times New Roman" w:hAnsi="Times New Roman" w:cs="Times New Roman"/>
          <w:color w:val="000000"/>
          <w:sz w:val="24"/>
          <w:szCs w:val="24"/>
          <w:lang w:val="en-US" w:eastAsia="ru-RU"/>
        </w:rPr>
        <w:t xml:space="preserve"> </w:t>
      </w:r>
      <m:oMath>
        <m:r>
          <w:rPr>
            <w:rFonts w:ascii="Cambria Math" w:eastAsia="Times New Roman" w:hAnsi="Cambria Math" w:cs="Times New Roman"/>
            <w:color w:val="000000"/>
            <w:sz w:val="24"/>
            <w:szCs w:val="24"/>
            <w:lang w:val="en-US" w:eastAsia="ru-RU"/>
          </w:rPr>
          <m:t>γ</m:t>
        </m:r>
      </m:oMath>
      <w:r w:rsidR="00B55537" w:rsidRPr="00D97F8D">
        <w:rPr>
          <w:rFonts w:ascii="Times New Roman" w:eastAsia="Times New Roman" w:hAnsi="Times New Roman" w:cs="Times New Roman"/>
          <w:color w:val="000000"/>
          <w:sz w:val="24"/>
          <w:szCs w:val="24"/>
          <w:lang w:val="en-US" w:eastAsia="ru-RU"/>
        </w:rPr>
        <w:t>-</w:t>
      </w:r>
      <w:r w:rsidR="00B55537">
        <w:rPr>
          <w:rFonts w:ascii="Times New Roman" w:eastAsia="Times New Roman" w:hAnsi="Times New Roman" w:cs="Times New Roman"/>
          <w:color w:val="000000"/>
          <w:sz w:val="24"/>
          <w:szCs w:val="24"/>
          <w:lang w:val="en-US" w:eastAsia="ru-RU"/>
        </w:rPr>
        <w:t>coefficient</w:t>
      </w:r>
    </w:p>
    <w:tbl>
      <w:tblPr>
        <w:tblW w:w="8618" w:type="dxa"/>
        <w:tblInd w:w="96" w:type="dxa"/>
        <w:tblLook w:val="04A0"/>
      </w:tblPr>
      <w:tblGrid>
        <w:gridCol w:w="1047"/>
        <w:gridCol w:w="770"/>
        <w:gridCol w:w="729"/>
        <w:gridCol w:w="827"/>
        <w:gridCol w:w="1047"/>
        <w:gridCol w:w="818"/>
        <w:gridCol w:w="687"/>
        <w:gridCol w:w="687"/>
        <w:gridCol w:w="1025"/>
        <w:gridCol w:w="981"/>
      </w:tblGrid>
      <w:tr w:rsidR="00B55537" w:rsidRPr="002A20DF" w:rsidTr="00481CC1">
        <w:trPr>
          <w:trHeight w:val="413"/>
        </w:trPr>
        <w:tc>
          <w:tcPr>
            <w:tcW w:w="10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5537" w:rsidRPr="008B686F" w:rsidRDefault="00B55537" w:rsidP="00481CC1">
            <w:pPr>
              <w:spacing w:after="0" w:line="240" w:lineRule="auto"/>
              <w:jc w:val="right"/>
              <w:rPr>
                <w:rFonts w:ascii="Times New Roman" w:eastAsia="Times New Roman" w:hAnsi="Times New Roman" w:cs="Times New Roman"/>
                <w:color w:val="000000"/>
                <w:sz w:val="18"/>
                <w:szCs w:val="18"/>
                <w:lang w:val="en-US" w:eastAsia="ru-RU"/>
              </w:rPr>
            </w:pPr>
          </w:p>
        </w:tc>
        <w:tc>
          <w:tcPr>
            <w:tcW w:w="770" w:type="dxa"/>
            <w:tcBorders>
              <w:top w:val="single" w:sz="4" w:space="0" w:color="auto"/>
              <w:left w:val="nil"/>
              <w:bottom w:val="single" w:sz="4" w:space="0" w:color="auto"/>
              <w:right w:val="single" w:sz="4" w:space="0" w:color="auto"/>
            </w:tcBorders>
            <w:shd w:val="clear" w:color="auto" w:fill="auto"/>
            <w:vAlign w:val="bottom"/>
            <w:hideMark/>
          </w:tcPr>
          <w:p w:rsidR="00B55537" w:rsidRPr="002A20DF" w:rsidRDefault="00B55537" w:rsidP="00481CC1">
            <w:pPr>
              <w:spacing w:after="0" w:line="240" w:lineRule="auto"/>
              <w:jc w:val="center"/>
              <w:rPr>
                <w:rFonts w:ascii="Times New Roman" w:eastAsia="Times New Roman" w:hAnsi="Times New Roman" w:cs="Times New Roman"/>
                <w:b/>
                <w:color w:val="000000"/>
                <w:sz w:val="18"/>
                <w:szCs w:val="18"/>
                <w:lang w:eastAsia="ru-RU"/>
              </w:rPr>
            </w:pPr>
            <w:proofErr w:type="spellStart"/>
            <w:r w:rsidRPr="002A20DF">
              <w:rPr>
                <w:rFonts w:ascii="Times New Roman" w:eastAsia="Times New Roman" w:hAnsi="Times New Roman" w:cs="Times New Roman"/>
                <w:b/>
                <w:color w:val="000000"/>
                <w:sz w:val="18"/>
                <w:szCs w:val="18"/>
                <w:lang w:eastAsia="ru-RU"/>
              </w:rPr>
              <w:t>WDeg</w:t>
            </w:r>
            <w:proofErr w:type="spellEnd"/>
          </w:p>
        </w:tc>
        <w:tc>
          <w:tcPr>
            <w:tcW w:w="729" w:type="dxa"/>
            <w:tcBorders>
              <w:top w:val="single" w:sz="4" w:space="0" w:color="auto"/>
              <w:left w:val="nil"/>
              <w:bottom w:val="single" w:sz="4" w:space="0" w:color="auto"/>
              <w:right w:val="single" w:sz="4" w:space="0" w:color="auto"/>
            </w:tcBorders>
            <w:shd w:val="clear" w:color="auto" w:fill="auto"/>
            <w:vAlign w:val="bottom"/>
            <w:hideMark/>
          </w:tcPr>
          <w:p w:rsidR="00B55537" w:rsidRPr="00414FFD" w:rsidRDefault="00B55537" w:rsidP="00481CC1">
            <w:pPr>
              <w:spacing w:after="0" w:line="240" w:lineRule="auto"/>
              <w:jc w:val="center"/>
              <w:rPr>
                <w:rFonts w:ascii="Times New Roman" w:eastAsia="Times New Roman" w:hAnsi="Times New Roman" w:cs="Times New Roman"/>
                <w:b/>
                <w:color w:val="000000"/>
                <w:sz w:val="18"/>
                <w:szCs w:val="18"/>
                <w:lang w:val="en-US" w:eastAsia="ru-RU"/>
              </w:rPr>
            </w:pPr>
            <w:proofErr w:type="spellStart"/>
            <w:r w:rsidRPr="002A20DF">
              <w:rPr>
                <w:rFonts w:ascii="Times New Roman" w:eastAsia="Times New Roman" w:hAnsi="Times New Roman" w:cs="Times New Roman"/>
                <w:b/>
                <w:color w:val="000000"/>
                <w:sz w:val="18"/>
                <w:szCs w:val="18"/>
                <w:lang w:eastAsia="ru-RU"/>
              </w:rPr>
              <w:t>Clos</w:t>
            </w:r>
            <w:proofErr w:type="spellEnd"/>
          </w:p>
        </w:tc>
        <w:tc>
          <w:tcPr>
            <w:tcW w:w="827" w:type="dxa"/>
            <w:tcBorders>
              <w:top w:val="single" w:sz="4" w:space="0" w:color="auto"/>
              <w:left w:val="nil"/>
              <w:bottom w:val="single" w:sz="4" w:space="0" w:color="auto"/>
              <w:right w:val="single" w:sz="4" w:space="0" w:color="auto"/>
            </w:tcBorders>
            <w:shd w:val="clear" w:color="auto" w:fill="auto"/>
            <w:vAlign w:val="bottom"/>
            <w:hideMark/>
          </w:tcPr>
          <w:p w:rsidR="00B55537" w:rsidRPr="002A20DF" w:rsidRDefault="00B55537" w:rsidP="00481CC1">
            <w:pPr>
              <w:spacing w:after="0" w:line="240" w:lineRule="auto"/>
              <w:jc w:val="center"/>
              <w:rPr>
                <w:rFonts w:ascii="Times New Roman" w:eastAsia="Times New Roman" w:hAnsi="Times New Roman" w:cs="Times New Roman"/>
                <w:b/>
                <w:color w:val="000000"/>
                <w:sz w:val="18"/>
                <w:szCs w:val="18"/>
                <w:lang w:eastAsia="ru-RU"/>
              </w:rPr>
            </w:pPr>
            <w:proofErr w:type="spellStart"/>
            <w:r w:rsidRPr="002A20DF">
              <w:rPr>
                <w:rFonts w:ascii="Times New Roman" w:eastAsia="Times New Roman" w:hAnsi="Times New Roman" w:cs="Times New Roman"/>
                <w:b/>
                <w:color w:val="000000"/>
                <w:sz w:val="18"/>
                <w:szCs w:val="18"/>
                <w:lang w:eastAsia="ru-RU"/>
              </w:rPr>
              <w:t>PRank</w:t>
            </w:r>
            <w:proofErr w:type="spellEnd"/>
          </w:p>
        </w:tc>
        <w:tc>
          <w:tcPr>
            <w:tcW w:w="1047" w:type="dxa"/>
            <w:tcBorders>
              <w:top w:val="single" w:sz="4" w:space="0" w:color="auto"/>
              <w:left w:val="nil"/>
              <w:bottom w:val="single" w:sz="4" w:space="0" w:color="auto"/>
              <w:right w:val="single" w:sz="4" w:space="0" w:color="auto"/>
            </w:tcBorders>
            <w:shd w:val="clear" w:color="auto" w:fill="auto"/>
            <w:vAlign w:val="bottom"/>
            <w:hideMark/>
          </w:tcPr>
          <w:p w:rsidR="00B55537" w:rsidRPr="002A20DF" w:rsidRDefault="00B55537" w:rsidP="00481CC1">
            <w:pPr>
              <w:spacing w:after="0" w:line="240" w:lineRule="auto"/>
              <w:jc w:val="center"/>
              <w:rPr>
                <w:rFonts w:ascii="Times New Roman" w:eastAsia="Times New Roman" w:hAnsi="Times New Roman" w:cs="Times New Roman"/>
                <w:b/>
                <w:color w:val="000000"/>
                <w:sz w:val="18"/>
                <w:szCs w:val="18"/>
                <w:lang w:eastAsia="ru-RU"/>
              </w:rPr>
            </w:pPr>
            <w:proofErr w:type="spellStart"/>
            <w:r w:rsidRPr="002A20DF">
              <w:rPr>
                <w:rFonts w:ascii="Times New Roman" w:eastAsia="Times New Roman" w:hAnsi="Times New Roman" w:cs="Times New Roman"/>
                <w:b/>
                <w:color w:val="000000"/>
                <w:sz w:val="18"/>
                <w:szCs w:val="18"/>
                <w:lang w:eastAsia="ru-RU"/>
              </w:rPr>
              <w:t>EigenVec</w:t>
            </w:r>
            <w:proofErr w:type="spellEnd"/>
          </w:p>
        </w:tc>
        <w:tc>
          <w:tcPr>
            <w:tcW w:w="818" w:type="dxa"/>
            <w:tcBorders>
              <w:top w:val="single" w:sz="4" w:space="0" w:color="auto"/>
              <w:left w:val="nil"/>
              <w:bottom w:val="single" w:sz="4" w:space="0" w:color="auto"/>
              <w:right w:val="single" w:sz="4" w:space="0" w:color="auto"/>
            </w:tcBorders>
            <w:shd w:val="clear" w:color="auto" w:fill="auto"/>
            <w:vAlign w:val="bottom"/>
            <w:hideMark/>
          </w:tcPr>
          <w:p w:rsidR="00B55537" w:rsidRPr="002A20DF" w:rsidRDefault="00B55537" w:rsidP="00481CC1">
            <w:pPr>
              <w:spacing w:after="0" w:line="240" w:lineRule="auto"/>
              <w:jc w:val="center"/>
              <w:rPr>
                <w:rFonts w:ascii="Times New Roman" w:eastAsia="Times New Roman" w:hAnsi="Times New Roman" w:cs="Times New Roman"/>
                <w:b/>
                <w:color w:val="000000"/>
                <w:sz w:val="18"/>
                <w:szCs w:val="18"/>
                <w:lang w:eastAsia="ru-RU"/>
              </w:rPr>
            </w:pPr>
            <w:proofErr w:type="spellStart"/>
            <w:r w:rsidRPr="002A20DF">
              <w:rPr>
                <w:rFonts w:ascii="Times New Roman" w:eastAsia="Times New Roman" w:hAnsi="Times New Roman" w:cs="Times New Roman"/>
                <w:b/>
                <w:color w:val="000000"/>
                <w:sz w:val="18"/>
                <w:szCs w:val="18"/>
                <w:lang w:eastAsia="ru-RU"/>
              </w:rPr>
              <w:t>Betw</w:t>
            </w:r>
            <w:proofErr w:type="spellEnd"/>
          </w:p>
        </w:tc>
        <w:tc>
          <w:tcPr>
            <w:tcW w:w="687" w:type="dxa"/>
            <w:tcBorders>
              <w:top w:val="single" w:sz="4" w:space="0" w:color="auto"/>
              <w:left w:val="nil"/>
              <w:bottom w:val="single" w:sz="4" w:space="0" w:color="auto"/>
              <w:right w:val="single" w:sz="4" w:space="0" w:color="auto"/>
            </w:tcBorders>
            <w:shd w:val="clear" w:color="auto" w:fill="auto"/>
            <w:vAlign w:val="bottom"/>
            <w:hideMark/>
          </w:tcPr>
          <w:p w:rsidR="00B55537" w:rsidRPr="002A20DF" w:rsidRDefault="00B55537" w:rsidP="00481CC1">
            <w:pPr>
              <w:spacing w:after="0" w:line="240" w:lineRule="auto"/>
              <w:jc w:val="center"/>
              <w:rPr>
                <w:rFonts w:ascii="Times New Roman" w:eastAsia="Times New Roman" w:hAnsi="Times New Roman" w:cs="Times New Roman"/>
                <w:b/>
                <w:color w:val="000000"/>
                <w:sz w:val="18"/>
                <w:szCs w:val="18"/>
                <w:lang w:eastAsia="ru-RU"/>
              </w:rPr>
            </w:pPr>
            <w:proofErr w:type="spellStart"/>
            <w:r w:rsidRPr="002A20DF">
              <w:rPr>
                <w:rFonts w:ascii="Times New Roman" w:eastAsia="Times New Roman" w:hAnsi="Times New Roman" w:cs="Times New Roman"/>
                <w:b/>
                <w:color w:val="000000"/>
                <w:sz w:val="18"/>
                <w:szCs w:val="18"/>
                <w:lang w:eastAsia="ru-RU"/>
              </w:rPr>
              <w:t>Sim</w:t>
            </w:r>
            <w:proofErr w:type="spellEnd"/>
          </w:p>
        </w:tc>
        <w:tc>
          <w:tcPr>
            <w:tcW w:w="687" w:type="dxa"/>
            <w:tcBorders>
              <w:top w:val="single" w:sz="4" w:space="0" w:color="auto"/>
              <w:left w:val="nil"/>
              <w:bottom w:val="single" w:sz="4" w:space="0" w:color="auto"/>
              <w:right w:val="single" w:sz="4" w:space="0" w:color="auto"/>
            </w:tcBorders>
            <w:shd w:val="clear" w:color="auto" w:fill="auto"/>
            <w:vAlign w:val="bottom"/>
            <w:hideMark/>
          </w:tcPr>
          <w:p w:rsidR="00B55537" w:rsidRPr="002A20DF" w:rsidRDefault="00B55537" w:rsidP="00481CC1">
            <w:pPr>
              <w:spacing w:after="0" w:line="240" w:lineRule="auto"/>
              <w:jc w:val="center"/>
              <w:rPr>
                <w:rFonts w:ascii="Times New Roman" w:eastAsia="Times New Roman" w:hAnsi="Times New Roman" w:cs="Times New Roman"/>
                <w:b/>
                <w:color w:val="000000"/>
                <w:sz w:val="18"/>
                <w:szCs w:val="18"/>
                <w:lang w:eastAsia="ru-RU"/>
              </w:rPr>
            </w:pPr>
            <w:proofErr w:type="spellStart"/>
            <w:r w:rsidRPr="002A20DF">
              <w:rPr>
                <w:rFonts w:ascii="Times New Roman" w:eastAsia="Times New Roman" w:hAnsi="Times New Roman" w:cs="Times New Roman"/>
                <w:b/>
                <w:color w:val="000000"/>
                <w:sz w:val="18"/>
                <w:szCs w:val="18"/>
                <w:lang w:eastAsia="ru-RU"/>
              </w:rPr>
              <w:t>Sum</w:t>
            </w:r>
            <w:proofErr w:type="spellEnd"/>
          </w:p>
        </w:tc>
        <w:tc>
          <w:tcPr>
            <w:tcW w:w="1025" w:type="dxa"/>
            <w:tcBorders>
              <w:top w:val="single" w:sz="4" w:space="0" w:color="auto"/>
              <w:left w:val="nil"/>
              <w:bottom w:val="single" w:sz="4" w:space="0" w:color="auto"/>
              <w:right w:val="single" w:sz="4" w:space="0" w:color="auto"/>
            </w:tcBorders>
            <w:shd w:val="clear" w:color="auto" w:fill="auto"/>
            <w:vAlign w:val="bottom"/>
            <w:hideMark/>
          </w:tcPr>
          <w:p w:rsidR="00B55537" w:rsidRPr="002A20DF" w:rsidRDefault="00B55537" w:rsidP="00481CC1">
            <w:pPr>
              <w:spacing w:after="0" w:line="240" w:lineRule="auto"/>
              <w:jc w:val="center"/>
              <w:rPr>
                <w:rFonts w:ascii="Times New Roman" w:eastAsia="Times New Roman" w:hAnsi="Times New Roman" w:cs="Times New Roman"/>
                <w:b/>
                <w:color w:val="000000"/>
                <w:sz w:val="18"/>
                <w:szCs w:val="18"/>
                <w:lang w:eastAsia="ru-RU"/>
              </w:rPr>
            </w:pPr>
            <w:proofErr w:type="spellStart"/>
            <w:r w:rsidRPr="002A20DF">
              <w:rPr>
                <w:rFonts w:ascii="Times New Roman" w:eastAsia="Times New Roman" w:hAnsi="Times New Roman" w:cs="Times New Roman"/>
                <w:b/>
                <w:color w:val="000000"/>
                <w:sz w:val="18"/>
                <w:szCs w:val="18"/>
                <w:lang w:eastAsia="ru-RU"/>
              </w:rPr>
              <w:t>MaxPath</w:t>
            </w:r>
            <w:proofErr w:type="spellEnd"/>
          </w:p>
        </w:tc>
        <w:tc>
          <w:tcPr>
            <w:tcW w:w="981" w:type="dxa"/>
            <w:tcBorders>
              <w:top w:val="single" w:sz="4" w:space="0" w:color="auto"/>
              <w:left w:val="nil"/>
              <w:bottom w:val="single" w:sz="4" w:space="0" w:color="auto"/>
              <w:right w:val="single" w:sz="4" w:space="0" w:color="auto"/>
            </w:tcBorders>
            <w:shd w:val="clear" w:color="auto" w:fill="auto"/>
            <w:vAlign w:val="bottom"/>
            <w:hideMark/>
          </w:tcPr>
          <w:p w:rsidR="00B55537" w:rsidRPr="002A20DF" w:rsidRDefault="00B55537" w:rsidP="00481CC1">
            <w:pPr>
              <w:spacing w:after="0" w:line="240" w:lineRule="auto"/>
              <w:jc w:val="center"/>
              <w:rPr>
                <w:rFonts w:ascii="Times New Roman" w:eastAsia="Times New Roman" w:hAnsi="Times New Roman" w:cs="Times New Roman"/>
                <w:b/>
                <w:color w:val="000000"/>
                <w:sz w:val="18"/>
                <w:szCs w:val="18"/>
                <w:lang w:eastAsia="ru-RU"/>
              </w:rPr>
            </w:pPr>
            <w:proofErr w:type="spellStart"/>
            <w:r w:rsidRPr="002A20DF">
              <w:rPr>
                <w:rFonts w:ascii="Times New Roman" w:eastAsia="Times New Roman" w:hAnsi="Times New Roman" w:cs="Times New Roman"/>
                <w:b/>
                <w:color w:val="000000"/>
                <w:sz w:val="18"/>
                <w:szCs w:val="18"/>
                <w:lang w:eastAsia="ru-RU"/>
              </w:rPr>
              <w:t>MaxMin</w:t>
            </w:r>
            <w:proofErr w:type="spellEnd"/>
          </w:p>
        </w:tc>
      </w:tr>
      <w:tr w:rsidR="00B55537" w:rsidRPr="002A20DF" w:rsidTr="00481CC1">
        <w:trPr>
          <w:trHeight w:val="250"/>
        </w:trPr>
        <w:tc>
          <w:tcPr>
            <w:tcW w:w="1047" w:type="dxa"/>
            <w:tcBorders>
              <w:top w:val="nil"/>
              <w:left w:val="single" w:sz="4" w:space="0" w:color="auto"/>
              <w:bottom w:val="single" w:sz="4" w:space="0" w:color="auto"/>
              <w:right w:val="single" w:sz="4" w:space="0" w:color="auto"/>
            </w:tcBorders>
            <w:shd w:val="clear" w:color="auto" w:fill="auto"/>
            <w:vAlign w:val="bottom"/>
            <w:hideMark/>
          </w:tcPr>
          <w:p w:rsidR="00B55537" w:rsidRPr="002A20DF" w:rsidRDefault="00B55537" w:rsidP="00481CC1">
            <w:pPr>
              <w:spacing w:after="0" w:line="240" w:lineRule="auto"/>
              <w:rPr>
                <w:rFonts w:ascii="Times New Roman" w:eastAsia="Times New Roman" w:hAnsi="Times New Roman" w:cs="Times New Roman"/>
                <w:b/>
                <w:color w:val="000000"/>
                <w:sz w:val="18"/>
                <w:szCs w:val="18"/>
                <w:lang w:eastAsia="ru-RU"/>
              </w:rPr>
            </w:pPr>
            <w:proofErr w:type="spellStart"/>
            <w:r w:rsidRPr="002A20DF">
              <w:rPr>
                <w:rFonts w:ascii="Times New Roman" w:eastAsia="Times New Roman" w:hAnsi="Times New Roman" w:cs="Times New Roman"/>
                <w:b/>
                <w:color w:val="000000"/>
                <w:sz w:val="18"/>
                <w:szCs w:val="18"/>
                <w:lang w:eastAsia="ru-RU"/>
              </w:rPr>
              <w:t>WDeg</w:t>
            </w:r>
            <w:proofErr w:type="spellEnd"/>
          </w:p>
        </w:tc>
        <w:tc>
          <w:tcPr>
            <w:tcW w:w="770"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p>
        </w:tc>
        <w:tc>
          <w:tcPr>
            <w:tcW w:w="729"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0,745</w:t>
            </w:r>
          </w:p>
        </w:tc>
        <w:tc>
          <w:tcPr>
            <w:tcW w:w="82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0,903</w:t>
            </w:r>
          </w:p>
        </w:tc>
        <w:tc>
          <w:tcPr>
            <w:tcW w:w="104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0,880</w:t>
            </w:r>
          </w:p>
        </w:tc>
        <w:tc>
          <w:tcPr>
            <w:tcW w:w="818"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0,378</w:t>
            </w:r>
          </w:p>
        </w:tc>
        <w:tc>
          <w:tcPr>
            <w:tcW w:w="68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0,730</w:t>
            </w:r>
          </w:p>
        </w:tc>
        <w:tc>
          <w:tcPr>
            <w:tcW w:w="68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0,767</w:t>
            </w:r>
          </w:p>
        </w:tc>
        <w:tc>
          <w:tcPr>
            <w:tcW w:w="1025"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0,772</w:t>
            </w:r>
          </w:p>
        </w:tc>
        <w:tc>
          <w:tcPr>
            <w:tcW w:w="981"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0,743</w:t>
            </w:r>
          </w:p>
        </w:tc>
      </w:tr>
      <w:tr w:rsidR="00B55537" w:rsidRPr="002A20DF" w:rsidTr="00481CC1">
        <w:trPr>
          <w:trHeight w:val="250"/>
        </w:trPr>
        <w:tc>
          <w:tcPr>
            <w:tcW w:w="1047" w:type="dxa"/>
            <w:tcBorders>
              <w:top w:val="nil"/>
              <w:left w:val="single" w:sz="4" w:space="0" w:color="auto"/>
              <w:bottom w:val="single" w:sz="4" w:space="0" w:color="auto"/>
              <w:right w:val="single" w:sz="4" w:space="0" w:color="auto"/>
            </w:tcBorders>
            <w:shd w:val="clear" w:color="auto" w:fill="auto"/>
            <w:vAlign w:val="bottom"/>
            <w:hideMark/>
          </w:tcPr>
          <w:p w:rsidR="00B55537" w:rsidRPr="00414FFD" w:rsidRDefault="00B55537" w:rsidP="00481CC1">
            <w:pPr>
              <w:spacing w:after="0" w:line="240" w:lineRule="auto"/>
              <w:rPr>
                <w:rFonts w:ascii="Times New Roman" w:eastAsia="Times New Roman" w:hAnsi="Times New Roman" w:cs="Times New Roman"/>
                <w:b/>
                <w:color w:val="000000"/>
                <w:sz w:val="18"/>
                <w:szCs w:val="18"/>
                <w:lang w:val="en-US" w:eastAsia="ru-RU"/>
              </w:rPr>
            </w:pPr>
            <w:proofErr w:type="spellStart"/>
            <w:r w:rsidRPr="002A20DF">
              <w:rPr>
                <w:rFonts w:ascii="Times New Roman" w:eastAsia="Times New Roman" w:hAnsi="Times New Roman" w:cs="Times New Roman"/>
                <w:b/>
                <w:color w:val="000000"/>
                <w:sz w:val="18"/>
                <w:szCs w:val="18"/>
                <w:lang w:eastAsia="ru-RU"/>
              </w:rPr>
              <w:t>Clos</w:t>
            </w:r>
            <w:proofErr w:type="spellEnd"/>
          </w:p>
        </w:tc>
        <w:tc>
          <w:tcPr>
            <w:tcW w:w="770"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0,745</w:t>
            </w:r>
          </w:p>
        </w:tc>
        <w:tc>
          <w:tcPr>
            <w:tcW w:w="729"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p>
        </w:tc>
        <w:tc>
          <w:tcPr>
            <w:tcW w:w="82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0,728</w:t>
            </w:r>
          </w:p>
        </w:tc>
        <w:tc>
          <w:tcPr>
            <w:tcW w:w="104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0,763</w:t>
            </w:r>
          </w:p>
        </w:tc>
        <w:tc>
          <w:tcPr>
            <w:tcW w:w="818"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0,397</w:t>
            </w:r>
          </w:p>
        </w:tc>
        <w:tc>
          <w:tcPr>
            <w:tcW w:w="68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0,654</w:t>
            </w:r>
          </w:p>
        </w:tc>
        <w:tc>
          <w:tcPr>
            <w:tcW w:w="68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0,684</w:t>
            </w:r>
          </w:p>
        </w:tc>
        <w:tc>
          <w:tcPr>
            <w:tcW w:w="1025"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0,684</w:t>
            </w:r>
          </w:p>
        </w:tc>
        <w:tc>
          <w:tcPr>
            <w:tcW w:w="981"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0,657</w:t>
            </w:r>
          </w:p>
        </w:tc>
      </w:tr>
      <w:tr w:rsidR="00B55537" w:rsidRPr="002A20DF" w:rsidTr="00481CC1">
        <w:trPr>
          <w:trHeight w:val="250"/>
        </w:trPr>
        <w:tc>
          <w:tcPr>
            <w:tcW w:w="1047" w:type="dxa"/>
            <w:tcBorders>
              <w:top w:val="nil"/>
              <w:left w:val="single" w:sz="4" w:space="0" w:color="auto"/>
              <w:bottom w:val="single" w:sz="4" w:space="0" w:color="auto"/>
              <w:right w:val="single" w:sz="4" w:space="0" w:color="auto"/>
            </w:tcBorders>
            <w:shd w:val="clear" w:color="auto" w:fill="auto"/>
            <w:vAlign w:val="bottom"/>
            <w:hideMark/>
          </w:tcPr>
          <w:p w:rsidR="00B55537" w:rsidRPr="002A20DF" w:rsidRDefault="00B55537" w:rsidP="00481CC1">
            <w:pPr>
              <w:spacing w:after="0" w:line="240" w:lineRule="auto"/>
              <w:rPr>
                <w:rFonts w:ascii="Times New Roman" w:eastAsia="Times New Roman" w:hAnsi="Times New Roman" w:cs="Times New Roman"/>
                <w:b/>
                <w:color w:val="000000"/>
                <w:sz w:val="18"/>
                <w:szCs w:val="18"/>
                <w:lang w:eastAsia="ru-RU"/>
              </w:rPr>
            </w:pPr>
            <w:proofErr w:type="spellStart"/>
            <w:r w:rsidRPr="002A20DF">
              <w:rPr>
                <w:rFonts w:ascii="Times New Roman" w:eastAsia="Times New Roman" w:hAnsi="Times New Roman" w:cs="Times New Roman"/>
                <w:b/>
                <w:color w:val="000000"/>
                <w:sz w:val="18"/>
                <w:szCs w:val="18"/>
                <w:lang w:eastAsia="ru-RU"/>
              </w:rPr>
              <w:t>PRank</w:t>
            </w:r>
            <w:proofErr w:type="spellEnd"/>
          </w:p>
        </w:tc>
        <w:tc>
          <w:tcPr>
            <w:tcW w:w="770"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0,903</w:t>
            </w:r>
          </w:p>
        </w:tc>
        <w:tc>
          <w:tcPr>
            <w:tcW w:w="729"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0,728</w:t>
            </w:r>
          </w:p>
        </w:tc>
        <w:tc>
          <w:tcPr>
            <w:tcW w:w="82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p>
        </w:tc>
        <w:tc>
          <w:tcPr>
            <w:tcW w:w="104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0,828</w:t>
            </w:r>
          </w:p>
        </w:tc>
        <w:tc>
          <w:tcPr>
            <w:tcW w:w="818"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0,354</w:t>
            </w:r>
          </w:p>
        </w:tc>
        <w:tc>
          <w:tcPr>
            <w:tcW w:w="68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0,739</w:t>
            </w:r>
          </w:p>
        </w:tc>
        <w:tc>
          <w:tcPr>
            <w:tcW w:w="68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0,791</w:t>
            </w:r>
          </w:p>
        </w:tc>
        <w:tc>
          <w:tcPr>
            <w:tcW w:w="1025"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0,789</w:t>
            </w:r>
          </w:p>
        </w:tc>
        <w:tc>
          <w:tcPr>
            <w:tcW w:w="981"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0,768</w:t>
            </w:r>
          </w:p>
        </w:tc>
      </w:tr>
      <w:tr w:rsidR="00B55537" w:rsidRPr="002A20DF" w:rsidTr="00481CC1">
        <w:trPr>
          <w:trHeight w:val="250"/>
        </w:trPr>
        <w:tc>
          <w:tcPr>
            <w:tcW w:w="1047" w:type="dxa"/>
            <w:tcBorders>
              <w:top w:val="nil"/>
              <w:left w:val="single" w:sz="4" w:space="0" w:color="auto"/>
              <w:bottom w:val="single" w:sz="4" w:space="0" w:color="auto"/>
              <w:right w:val="single" w:sz="4" w:space="0" w:color="auto"/>
            </w:tcBorders>
            <w:shd w:val="clear" w:color="auto" w:fill="auto"/>
            <w:vAlign w:val="bottom"/>
            <w:hideMark/>
          </w:tcPr>
          <w:p w:rsidR="00B55537" w:rsidRPr="002A20DF" w:rsidRDefault="00B55537" w:rsidP="00481CC1">
            <w:pPr>
              <w:spacing w:after="0" w:line="240" w:lineRule="auto"/>
              <w:rPr>
                <w:rFonts w:ascii="Times New Roman" w:eastAsia="Times New Roman" w:hAnsi="Times New Roman" w:cs="Times New Roman"/>
                <w:b/>
                <w:color w:val="000000"/>
                <w:sz w:val="18"/>
                <w:szCs w:val="18"/>
                <w:lang w:eastAsia="ru-RU"/>
              </w:rPr>
            </w:pPr>
            <w:proofErr w:type="spellStart"/>
            <w:r w:rsidRPr="002A20DF">
              <w:rPr>
                <w:rFonts w:ascii="Times New Roman" w:eastAsia="Times New Roman" w:hAnsi="Times New Roman" w:cs="Times New Roman"/>
                <w:b/>
                <w:color w:val="000000"/>
                <w:sz w:val="18"/>
                <w:szCs w:val="18"/>
                <w:lang w:eastAsia="ru-RU"/>
              </w:rPr>
              <w:t>EigenVec</w:t>
            </w:r>
            <w:proofErr w:type="spellEnd"/>
          </w:p>
        </w:tc>
        <w:tc>
          <w:tcPr>
            <w:tcW w:w="770"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0,880</w:t>
            </w:r>
          </w:p>
        </w:tc>
        <w:tc>
          <w:tcPr>
            <w:tcW w:w="729"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0,763</w:t>
            </w:r>
          </w:p>
        </w:tc>
        <w:tc>
          <w:tcPr>
            <w:tcW w:w="82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0,828</w:t>
            </w:r>
          </w:p>
        </w:tc>
        <w:tc>
          <w:tcPr>
            <w:tcW w:w="104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p>
        </w:tc>
        <w:tc>
          <w:tcPr>
            <w:tcW w:w="818"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0,371</w:t>
            </w:r>
          </w:p>
        </w:tc>
        <w:tc>
          <w:tcPr>
            <w:tcW w:w="68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0,673</w:t>
            </w:r>
          </w:p>
        </w:tc>
        <w:tc>
          <w:tcPr>
            <w:tcW w:w="68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0,719</w:t>
            </w:r>
          </w:p>
        </w:tc>
        <w:tc>
          <w:tcPr>
            <w:tcW w:w="1025"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0,719</w:t>
            </w:r>
          </w:p>
        </w:tc>
        <w:tc>
          <w:tcPr>
            <w:tcW w:w="981"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0,681</w:t>
            </w:r>
          </w:p>
        </w:tc>
      </w:tr>
      <w:tr w:rsidR="00B55537" w:rsidRPr="002A20DF" w:rsidTr="00481CC1">
        <w:trPr>
          <w:trHeight w:val="250"/>
        </w:trPr>
        <w:tc>
          <w:tcPr>
            <w:tcW w:w="1047" w:type="dxa"/>
            <w:tcBorders>
              <w:top w:val="nil"/>
              <w:left w:val="single" w:sz="4" w:space="0" w:color="auto"/>
              <w:bottom w:val="single" w:sz="4" w:space="0" w:color="auto"/>
              <w:right w:val="single" w:sz="4" w:space="0" w:color="auto"/>
            </w:tcBorders>
            <w:shd w:val="clear" w:color="auto" w:fill="auto"/>
            <w:vAlign w:val="bottom"/>
            <w:hideMark/>
          </w:tcPr>
          <w:p w:rsidR="00B55537" w:rsidRPr="002A20DF" w:rsidRDefault="00B55537" w:rsidP="00481CC1">
            <w:pPr>
              <w:spacing w:after="0" w:line="240" w:lineRule="auto"/>
              <w:rPr>
                <w:rFonts w:ascii="Times New Roman" w:eastAsia="Times New Roman" w:hAnsi="Times New Roman" w:cs="Times New Roman"/>
                <w:b/>
                <w:color w:val="000000"/>
                <w:sz w:val="18"/>
                <w:szCs w:val="18"/>
                <w:lang w:eastAsia="ru-RU"/>
              </w:rPr>
            </w:pPr>
            <w:proofErr w:type="spellStart"/>
            <w:r w:rsidRPr="002A20DF">
              <w:rPr>
                <w:rFonts w:ascii="Times New Roman" w:eastAsia="Times New Roman" w:hAnsi="Times New Roman" w:cs="Times New Roman"/>
                <w:b/>
                <w:color w:val="000000"/>
                <w:sz w:val="18"/>
                <w:szCs w:val="18"/>
                <w:lang w:eastAsia="ru-RU"/>
              </w:rPr>
              <w:t>Betw</w:t>
            </w:r>
            <w:proofErr w:type="spellEnd"/>
          </w:p>
        </w:tc>
        <w:tc>
          <w:tcPr>
            <w:tcW w:w="770"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0,378</w:t>
            </w:r>
          </w:p>
        </w:tc>
        <w:tc>
          <w:tcPr>
            <w:tcW w:w="729"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0,397</w:t>
            </w:r>
          </w:p>
        </w:tc>
        <w:tc>
          <w:tcPr>
            <w:tcW w:w="82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0,354</w:t>
            </w:r>
          </w:p>
        </w:tc>
        <w:tc>
          <w:tcPr>
            <w:tcW w:w="104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0,371</w:t>
            </w:r>
          </w:p>
        </w:tc>
        <w:tc>
          <w:tcPr>
            <w:tcW w:w="818"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p>
        </w:tc>
        <w:tc>
          <w:tcPr>
            <w:tcW w:w="68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0,289</w:t>
            </w:r>
          </w:p>
        </w:tc>
        <w:tc>
          <w:tcPr>
            <w:tcW w:w="68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0,278</w:t>
            </w:r>
          </w:p>
        </w:tc>
        <w:tc>
          <w:tcPr>
            <w:tcW w:w="1025"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0,291</w:t>
            </w:r>
          </w:p>
        </w:tc>
        <w:tc>
          <w:tcPr>
            <w:tcW w:w="981"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0,285</w:t>
            </w:r>
          </w:p>
        </w:tc>
      </w:tr>
      <w:tr w:rsidR="00B55537" w:rsidRPr="002A20DF" w:rsidTr="00481CC1">
        <w:trPr>
          <w:trHeight w:val="250"/>
        </w:trPr>
        <w:tc>
          <w:tcPr>
            <w:tcW w:w="1047" w:type="dxa"/>
            <w:tcBorders>
              <w:top w:val="nil"/>
              <w:left w:val="single" w:sz="4" w:space="0" w:color="auto"/>
              <w:bottom w:val="single" w:sz="4" w:space="0" w:color="auto"/>
              <w:right w:val="single" w:sz="4" w:space="0" w:color="auto"/>
            </w:tcBorders>
            <w:shd w:val="clear" w:color="auto" w:fill="auto"/>
            <w:vAlign w:val="bottom"/>
            <w:hideMark/>
          </w:tcPr>
          <w:p w:rsidR="00B55537" w:rsidRPr="002A20DF" w:rsidRDefault="00B55537" w:rsidP="00481CC1">
            <w:pPr>
              <w:spacing w:after="0" w:line="240" w:lineRule="auto"/>
              <w:rPr>
                <w:rFonts w:ascii="Times New Roman" w:eastAsia="Times New Roman" w:hAnsi="Times New Roman" w:cs="Times New Roman"/>
                <w:b/>
                <w:color w:val="000000"/>
                <w:sz w:val="18"/>
                <w:szCs w:val="18"/>
                <w:lang w:eastAsia="ru-RU"/>
              </w:rPr>
            </w:pPr>
            <w:proofErr w:type="spellStart"/>
            <w:r w:rsidRPr="002A20DF">
              <w:rPr>
                <w:rFonts w:ascii="Times New Roman" w:eastAsia="Times New Roman" w:hAnsi="Times New Roman" w:cs="Times New Roman"/>
                <w:b/>
                <w:color w:val="000000"/>
                <w:sz w:val="18"/>
                <w:szCs w:val="18"/>
                <w:lang w:eastAsia="ru-RU"/>
              </w:rPr>
              <w:t>Sim</w:t>
            </w:r>
            <w:proofErr w:type="spellEnd"/>
          </w:p>
        </w:tc>
        <w:tc>
          <w:tcPr>
            <w:tcW w:w="770"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0,730</w:t>
            </w:r>
          </w:p>
        </w:tc>
        <w:tc>
          <w:tcPr>
            <w:tcW w:w="729"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0,654</w:t>
            </w:r>
          </w:p>
        </w:tc>
        <w:tc>
          <w:tcPr>
            <w:tcW w:w="82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0,739</w:t>
            </w:r>
          </w:p>
        </w:tc>
        <w:tc>
          <w:tcPr>
            <w:tcW w:w="104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0,673</w:t>
            </w:r>
          </w:p>
        </w:tc>
        <w:tc>
          <w:tcPr>
            <w:tcW w:w="818"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0,289</w:t>
            </w:r>
          </w:p>
        </w:tc>
        <w:tc>
          <w:tcPr>
            <w:tcW w:w="68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p>
        </w:tc>
        <w:tc>
          <w:tcPr>
            <w:tcW w:w="68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0,887</w:t>
            </w:r>
          </w:p>
        </w:tc>
        <w:tc>
          <w:tcPr>
            <w:tcW w:w="1025"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0,887</w:t>
            </w:r>
          </w:p>
        </w:tc>
        <w:tc>
          <w:tcPr>
            <w:tcW w:w="981"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0,874</w:t>
            </w:r>
          </w:p>
        </w:tc>
      </w:tr>
      <w:tr w:rsidR="00B55537" w:rsidRPr="002A20DF" w:rsidTr="00481CC1">
        <w:trPr>
          <w:trHeight w:val="250"/>
        </w:trPr>
        <w:tc>
          <w:tcPr>
            <w:tcW w:w="1047" w:type="dxa"/>
            <w:tcBorders>
              <w:top w:val="nil"/>
              <w:left w:val="single" w:sz="4" w:space="0" w:color="auto"/>
              <w:bottom w:val="single" w:sz="4" w:space="0" w:color="auto"/>
              <w:right w:val="single" w:sz="4" w:space="0" w:color="auto"/>
            </w:tcBorders>
            <w:shd w:val="clear" w:color="auto" w:fill="auto"/>
            <w:vAlign w:val="bottom"/>
            <w:hideMark/>
          </w:tcPr>
          <w:p w:rsidR="00B55537" w:rsidRPr="002A20DF" w:rsidRDefault="00B55537" w:rsidP="00481CC1">
            <w:pPr>
              <w:spacing w:after="0" w:line="240" w:lineRule="auto"/>
              <w:rPr>
                <w:rFonts w:ascii="Times New Roman" w:eastAsia="Times New Roman" w:hAnsi="Times New Roman" w:cs="Times New Roman"/>
                <w:b/>
                <w:color w:val="000000"/>
                <w:sz w:val="18"/>
                <w:szCs w:val="18"/>
                <w:lang w:eastAsia="ru-RU"/>
              </w:rPr>
            </w:pPr>
            <w:proofErr w:type="spellStart"/>
            <w:r w:rsidRPr="002A20DF">
              <w:rPr>
                <w:rFonts w:ascii="Times New Roman" w:eastAsia="Times New Roman" w:hAnsi="Times New Roman" w:cs="Times New Roman"/>
                <w:b/>
                <w:color w:val="000000"/>
                <w:sz w:val="18"/>
                <w:szCs w:val="18"/>
                <w:lang w:eastAsia="ru-RU"/>
              </w:rPr>
              <w:t>Sum</w:t>
            </w:r>
            <w:proofErr w:type="spellEnd"/>
          </w:p>
        </w:tc>
        <w:tc>
          <w:tcPr>
            <w:tcW w:w="770"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0,767</w:t>
            </w:r>
          </w:p>
        </w:tc>
        <w:tc>
          <w:tcPr>
            <w:tcW w:w="729"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0,684</w:t>
            </w:r>
          </w:p>
        </w:tc>
        <w:tc>
          <w:tcPr>
            <w:tcW w:w="82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0,791</w:t>
            </w:r>
          </w:p>
        </w:tc>
        <w:tc>
          <w:tcPr>
            <w:tcW w:w="104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0,719</w:t>
            </w:r>
          </w:p>
        </w:tc>
        <w:tc>
          <w:tcPr>
            <w:tcW w:w="818"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0,278</w:t>
            </w:r>
          </w:p>
        </w:tc>
        <w:tc>
          <w:tcPr>
            <w:tcW w:w="68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0,887</w:t>
            </w:r>
          </w:p>
        </w:tc>
        <w:tc>
          <w:tcPr>
            <w:tcW w:w="68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0,976</w:t>
            </w:r>
          </w:p>
        </w:tc>
        <w:tc>
          <w:tcPr>
            <w:tcW w:w="981"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0,924</w:t>
            </w:r>
          </w:p>
        </w:tc>
      </w:tr>
      <w:tr w:rsidR="00B55537" w:rsidRPr="002A20DF" w:rsidTr="00481CC1">
        <w:trPr>
          <w:trHeight w:val="250"/>
        </w:trPr>
        <w:tc>
          <w:tcPr>
            <w:tcW w:w="1047" w:type="dxa"/>
            <w:tcBorders>
              <w:top w:val="nil"/>
              <w:left w:val="single" w:sz="4" w:space="0" w:color="auto"/>
              <w:bottom w:val="single" w:sz="4" w:space="0" w:color="auto"/>
              <w:right w:val="single" w:sz="4" w:space="0" w:color="auto"/>
            </w:tcBorders>
            <w:shd w:val="clear" w:color="auto" w:fill="auto"/>
            <w:vAlign w:val="bottom"/>
            <w:hideMark/>
          </w:tcPr>
          <w:p w:rsidR="00B55537" w:rsidRPr="002A20DF" w:rsidRDefault="00B55537" w:rsidP="00481CC1">
            <w:pPr>
              <w:spacing w:after="0" w:line="240" w:lineRule="auto"/>
              <w:rPr>
                <w:rFonts w:ascii="Times New Roman" w:eastAsia="Times New Roman" w:hAnsi="Times New Roman" w:cs="Times New Roman"/>
                <w:b/>
                <w:color w:val="000000"/>
                <w:sz w:val="18"/>
                <w:szCs w:val="18"/>
                <w:lang w:eastAsia="ru-RU"/>
              </w:rPr>
            </w:pPr>
            <w:proofErr w:type="spellStart"/>
            <w:r w:rsidRPr="002A20DF">
              <w:rPr>
                <w:rFonts w:ascii="Times New Roman" w:eastAsia="Times New Roman" w:hAnsi="Times New Roman" w:cs="Times New Roman"/>
                <w:b/>
                <w:color w:val="000000"/>
                <w:sz w:val="18"/>
                <w:szCs w:val="18"/>
                <w:lang w:eastAsia="ru-RU"/>
              </w:rPr>
              <w:t>MaxPath</w:t>
            </w:r>
            <w:proofErr w:type="spellEnd"/>
          </w:p>
        </w:tc>
        <w:tc>
          <w:tcPr>
            <w:tcW w:w="770"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0,772</w:t>
            </w:r>
          </w:p>
        </w:tc>
        <w:tc>
          <w:tcPr>
            <w:tcW w:w="729"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0,684</w:t>
            </w:r>
          </w:p>
        </w:tc>
        <w:tc>
          <w:tcPr>
            <w:tcW w:w="82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0,789</w:t>
            </w:r>
          </w:p>
        </w:tc>
        <w:tc>
          <w:tcPr>
            <w:tcW w:w="104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0,719</w:t>
            </w:r>
          </w:p>
        </w:tc>
        <w:tc>
          <w:tcPr>
            <w:tcW w:w="818"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0,291</w:t>
            </w:r>
          </w:p>
        </w:tc>
        <w:tc>
          <w:tcPr>
            <w:tcW w:w="68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0,887</w:t>
            </w:r>
          </w:p>
        </w:tc>
        <w:tc>
          <w:tcPr>
            <w:tcW w:w="68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0,976</w:t>
            </w:r>
          </w:p>
        </w:tc>
        <w:tc>
          <w:tcPr>
            <w:tcW w:w="1025"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p>
        </w:tc>
        <w:tc>
          <w:tcPr>
            <w:tcW w:w="981"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0,930</w:t>
            </w:r>
          </w:p>
        </w:tc>
      </w:tr>
      <w:tr w:rsidR="00B55537" w:rsidRPr="002A20DF" w:rsidTr="00481CC1">
        <w:trPr>
          <w:trHeight w:val="250"/>
        </w:trPr>
        <w:tc>
          <w:tcPr>
            <w:tcW w:w="1047" w:type="dxa"/>
            <w:tcBorders>
              <w:top w:val="nil"/>
              <w:left w:val="single" w:sz="4" w:space="0" w:color="auto"/>
              <w:bottom w:val="single" w:sz="4" w:space="0" w:color="auto"/>
              <w:right w:val="single" w:sz="4" w:space="0" w:color="auto"/>
            </w:tcBorders>
            <w:shd w:val="clear" w:color="auto" w:fill="auto"/>
            <w:vAlign w:val="bottom"/>
            <w:hideMark/>
          </w:tcPr>
          <w:p w:rsidR="00B55537" w:rsidRPr="002A20DF" w:rsidRDefault="00B55537" w:rsidP="00481CC1">
            <w:pPr>
              <w:spacing w:after="0" w:line="240" w:lineRule="auto"/>
              <w:rPr>
                <w:rFonts w:ascii="Times New Roman" w:eastAsia="Times New Roman" w:hAnsi="Times New Roman" w:cs="Times New Roman"/>
                <w:b/>
                <w:color w:val="000000"/>
                <w:sz w:val="18"/>
                <w:szCs w:val="18"/>
                <w:lang w:eastAsia="ru-RU"/>
              </w:rPr>
            </w:pPr>
            <w:proofErr w:type="spellStart"/>
            <w:r w:rsidRPr="002A20DF">
              <w:rPr>
                <w:rFonts w:ascii="Times New Roman" w:eastAsia="Times New Roman" w:hAnsi="Times New Roman" w:cs="Times New Roman"/>
                <w:b/>
                <w:color w:val="000000"/>
                <w:sz w:val="18"/>
                <w:szCs w:val="18"/>
                <w:lang w:eastAsia="ru-RU"/>
              </w:rPr>
              <w:t>MaxMin</w:t>
            </w:r>
            <w:proofErr w:type="spellEnd"/>
          </w:p>
        </w:tc>
        <w:tc>
          <w:tcPr>
            <w:tcW w:w="770"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0,743</w:t>
            </w:r>
          </w:p>
        </w:tc>
        <w:tc>
          <w:tcPr>
            <w:tcW w:w="729"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0,657</w:t>
            </w:r>
          </w:p>
        </w:tc>
        <w:tc>
          <w:tcPr>
            <w:tcW w:w="82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0,768</w:t>
            </w:r>
          </w:p>
        </w:tc>
        <w:tc>
          <w:tcPr>
            <w:tcW w:w="104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0,681</w:t>
            </w:r>
          </w:p>
        </w:tc>
        <w:tc>
          <w:tcPr>
            <w:tcW w:w="818"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0,285</w:t>
            </w:r>
          </w:p>
        </w:tc>
        <w:tc>
          <w:tcPr>
            <w:tcW w:w="68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0,874</w:t>
            </w:r>
          </w:p>
        </w:tc>
        <w:tc>
          <w:tcPr>
            <w:tcW w:w="687"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0,924</w:t>
            </w:r>
          </w:p>
        </w:tc>
        <w:tc>
          <w:tcPr>
            <w:tcW w:w="1025"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r w:rsidRPr="00BB02C8">
              <w:rPr>
                <w:rFonts w:ascii="Times New Roman" w:eastAsia="Times New Roman" w:hAnsi="Times New Roman" w:cs="Times New Roman"/>
                <w:color w:val="000000"/>
                <w:sz w:val="18"/>
                <w:szCs w:val="18"/>
                <w:lang w:eastAsia="ru-RU"/>
              </w:rPr>
              <w:t>0,930</w:t>
            </w:r>
          </w:p>
        </w:tc>
        <w:tc>
          <w:tcPr>
            <w:tcW w:w="981" w:type="dxa"/>
            <w:tcBorders>
              <w:top w:val="nil"/>
              <w:left w:val="nil"/>
              <w:bottom w:val="single" w:sz="4" w:space="0" w:color="auto"/>
              <w:right w:val="single" w:sz="4" w:space="0" w:color="auto"/>
            </w:tcBorders>
            <w:shd w:val="clear" w:color="auto" w:fill="auto"/>
            <w:noWrap/>
            <w:vAlign w:val="center"/>
            <w:hideMark/>
          </w:tcPr>
          <w:p w:rsidR="00B55537" w:rsidRPr="002A20DF" w:rsidRDefault="00B55537" w:rsidP="00481CC1">
            <w:pPr>
              <w:spacing w:after="0" w:line="240" w:lineRule="auto"/>
              <w:jc w:val="center"/>
              <w:rPr>
                <w:rFonts w:ascii="Times New Roman" w:eastAsia="Times New Roman" w:hAnsi="Times New Roman" w:cs="Times New Roman"/>
                <w:color w:val="000000"/>
                <w:sz w:val="18"/>
                <w:szCs w:val="18"/>
                <w:lang w:eastAsia="ru-RU"/>
              </w:rPr>
            </w:pPr>
          </w:p>
        </w:tc>
      </w:tr>
    </w:tbl>
    <w:p w:rsidR="00B55537" w:rsidRDefault="00B55537" w:rsidP="00B55537">
      <w:pPr>
        <w:spacing w:after="0" w:line="360" w:lineRule="auto"/>
        <w:ind w:firstLine="700"/>
        <w:jc w:val="both"/>
        <w:rPr>
          <w:rFonts w:ascii="Times New Roman" w:eastAsia="Times New Roman" w:hAnsi="Times New Roman" w:cs="Times New Roman"/>
          <w:color w:val="000000"/>
          <w:sz w:val="24"/>
          <w:szCs w:val="24"/>
          <w:lang w:val="en-US" w:eastAsia="ru-RU"/>
        </w:rPr>
      </w:pPr>
    </w:p>
    <w:p w:rsidR="00B55537" w:rsidRDefault="00481CC1" w:rsidP="00481CC1">
      <w:pPr>
        <w:spacing w:after="0" w:line="360" w:lineRule="auto"/>
        <w:ind w:firstLine="700"/>
        <w:jc w:val="both"/>
        <w:rPr>
          <w:rFonts w:ascii="Times New Roman" w:eastAsia="Times New Roman" w:hAnsi="Times New Roman" w:cs="Times New Roman"/>
          <w:color w:val="000000"/>
          <w:sz w:val="24"/>
          <w:szCs w:val="24"/>
          <w:lang w:eastAsia="ru-RU"/>
        </w:rPr>
      </w:pPr>
      <w:r w:rsidRPr="00481CC1">
        <w:rPr>
          <w:rFonts w:ascii="Times New Roman" w:eastAsia="Times New Roman" w:hAnsi="Times New Roman" w:cs="Times New Roman"/>
          <w:color w:val="000000"/>
          <w:sz w:val="24"/>
          <w:szCs w:val="24"/>
          <w:lang w:eastAsia="ru-RU"/>
        </w:rPr>
        <w:t xml:space="preserve">Мы можем видеть, что, по </w:t>
      </w:r>
      <w:r w:rsidR="00746F14">
        <w:rPr>
          <w:rFonts w:ascii="Times New Roman" w:eastAsia="Times New Roman" w:hAnsi="Times New Roman" w:cs="Times New Roman"/>
          <w:color w:val="000000"/>
          <w:sz w:val="24"/>
          <w:szCs w:val="24"/>
          <w:lang w:eastAsia="ru-RU"/>
        </w:rPr>
        <w:t>данным</w:t>
      </w:r>
      <w:r w:rsidRPr="00481CC1">
        <w:rPr>
          <w:rFonts w:ascii="Times New Roman" w:eastAsia="Times New Roman" w:hAnsi="Times New Roman" w:cs="Times New Roman"/>
          <w:color w:val="000000"/>
          <w:sz w:val="24"/>
          <w:szCs w:val="24"/>
          <w:lang w:eastAsia="ru-RU"/>
        </w:rPr>
        <w:t xml:space="preserve"> оценкам, </w:t>
      </w:r>
      <w:r w:rsidR="00746F14">
        <w:rPr>
          <w:rFonts w:ascii="Times New Roman" w:eastAsia="Times New Roman" w:hAnsi="Times New Roman" w:cs="Times New Roman"/>
          <w:color w:val="000000"/>
          <w:sz w:val="24"/>
          <w:szCs w:val="24"/>
          <w:lang w:eastAsia="ru-RU"/>
        </w:rPr>
        <w:t xml:space="preserve">среди показателей центральности наиболее близким по отношению к результатам, полученным по </w:t>
      </w:r>
      <w:r w:rsidRPr="00481CC1">
        <w:rPr>
          <w:rFonts w:ascii="Times New Roman" w:eastAsia="Times New Roman" w:hAnsi="Times New Roman" w:cs="Times New Roman"/>
          <w:color w:val="000000"/>
          <w:sz w:val="24"/>
          <w:szCs w:val="24"/>
          <w:lang w:eastAsia="ru-RU"/>
        </w:rPr>
        <w:t>рейтинг</w:t>
      </w:r>
      <w:r w:rsidR="00746F14">
        <w:rPr>
          <w:rFonts w:ascii="Times New Roman" w:eastAsia="Times New Roman" w:hAnsi="Times New Roman" w:cs="Times New Roman"/>
          <w:color w:val="000000"/>
          <w:sz w:val="24"/>
          <w:szCs w:val="24"/>
          <w:lang w:eastAsia="ru-RU"/>
        </w:rPr>
        <w:t>ам</w:t>
      </w:r>
      <w:r w:rsidRPr="00481CC1">
        <w:rPr>
          <w:rFonts w:ascii="Times New Roman" w:eastAsia="Times New Roman" w:hAnsi="Times New Roman" w:cs="Times New Roman"/>
          <w:color w:val="000000"/>
          <w:sz w:val="24"/>
          <w:szCs w:val="24"/>
          <w:lang w:eastAsia="ru-RU"/>
        </w:rPr>
        <w:t xml:space="preserve"> на основе индекса ключ</w:t>
      </w:r>
      <w:r w:rsidR="00746F14">
        <w:rPr>
          <w:rFonts w:ascii="Times New Roman" w:eastAsia="Times New Roman" w:hAnsi="Times New Roman" w:cs="Times New Roman"/>
          <w:color w:val="000000"/>
          <w:sz w:val="24"/>
          <w:szCs w:val="24"/>
          <w:lang w:eastAsia="ru-RU"/>
        </w:rPr>
        <w:t>евых</w:t>
      </w:r>
      <w:r w:rsidRPr="00481CC1">
        <w:rPr>
          <w:rFonts w:ascii="Times New Roman" w:eastAsia="Times New Roman" w:hAnsi="Times New Roman" w:cs="Times New Roman"/>
          <w:color w:val="000000"/>
          <w:sz w:val="24"/>
          <w:szCs w:val="24"/>
          <w:lang w:eastAsia="ru-RU"/>
        </w:rPr>
        <w:t xml:space="preserve"> заемщик</w:t>
      </w:r>
      <w:r w:rsidR="00746F14">
        <w:rPr>
          <w:rFonts w:ascii="Times New Roman" w:eastAsia="Times New Roman" w:hAnsi="Times New Roman" w:cs="Times New Roman"/>
          <w:color w:val="000000"/>
          <w:sz w:val="24"/>
          <w:szCs w:val="24"/>
          <w:lang w:eastAsia="ru-RU"/>
        </w:rPr>
        <w:t>ов,</w:t>
      </w:r>
      <w:r w:rsidRPr="00481CC1">
        <w:rPr>
          <w:rFonts w:ascii="Times New Roman" w:eastAsia="Times New Roman" w:hAnsi="Times New Roman" w:cs="Times New Roman"/>
          <w:color w:val="000000"/>
          <w:sz w:val="24"/>
          <w:szCs w:val="24"/>
          <w:lang w:eastAsia="ru-RU"/>
        </w:rPr>
        <w:t xml:space="preserve"> явля</w:t>
      </w:r>
      <w:r w:rsidR="00746F14">
        <w:rPr>
          <w:rFonts w:ascii="Times New Roman" w:eastAsia="Times New Roman" w:hAnsi="Times New Roman" w:cs="Times New Roman"/>
          <w:color w:val="000000"/>
          <w:sz w:val="24"/>
          <w:szCs w:val="24"/>
          <w:lang w:eastAsia="ru-RU"/>
        </w:rPr>
        <w:t>е</w:t>
      </w:r>
      <w:r w:rsidRPr="00481CC1">
        <w:rPr>
          <w:rFonts w:ascii="Times New Roman" w:eastAsia="Times New Roman" w:hAnsi="Times New Roman" w:cs="Times New Roman"/>
          <w:color w:val="000000"/>
          <w:sz w:val="24"/>
          <w:szCs w:val="24"/>
          <w:lang w:eastAsia="ru-RU"/>
        </w:rPr>
        <w:t xml:space="preserve">тся </w:t>
      </w:r>
      <w:proofErr w:type="spellStart"/>
      <w:r w:rsidR="00746F14" w:rsidRPr="00481CC1">
        <w:rPr>
          <w:rFonts w:ascii="Times New Roman" w:eastAsia="Times New Roman" w:hAnsi="Times New Roman" w:cs="Times New Roman"/>
          <w:color w:val="000000"/>
          <w:sz w:val="24"/>
          <w:szCs w:val="24"/>
          <w:lang w:eastAsia="ru-RU"/>
        </w:rPr>
        <w:t>PageRank</w:t>
      </w:r>
      <w:proofErr w:type="spellEnd"/>
      <w:r w:rsidR="00746F14" w:rsidRPr="00481CC1">
        <w:rPr>
          <w:rFonts w:ascii="Times New Roman" w:eastAsia="Times New Roman" w:hAnsi="Times New Roman" w:cs="Times New Roman"/>
          <w:color w:val="000000"/>
          <w:sz w:val="24"/>
          <w:szCs w:val="24"/>
          <w:lang w:eastAsia="ru-RU"/>
        </w:rPr>
        <w:t xml:space="preserve"> </w:t>
      </w:r>
      <w:r w:rsidRPr="00481CC1">
        <w:rPr>
          <w:rFonts w:ascii="Times New Roman" w:eastAsia="Times New Roman" w:hAnsi="Times New Roman" w:cs="Times New Roman"/>
          <w:color w:val="000000"/>
          <w:sz w:val="24"/>
          <w:szCs w:val="24"/>
          <w:lang w:eastAsia="ru-RU"/>
        </w:rPr>
        <w:t>центральност</w:t>
      </w:r>
      <w:r w:rsidR="00746F14">
        <w:rPr>
          <w:rFonts w:ascii="Times New Roman" w:eastAsia="Times New Roman" w:hAnsi="Times New Roman" w:cs="Times New Roman"/>
          <w:color w:val="000000"/>
          <w:sz w:val="24"/>
          <w:szCs w:val="24"/>
          <w:lang w:eastAsia="ru-RU"/>
        </w:rPr>
        <w:t>ь</w:t>
      </w:r>
      <w:r w:rsidRPr="00481CC1">
        <w:rPr>
          <w:rFonts w:ascii="Times New Roman" w:eastAsia="Times New Roman" w:hAnsi="Times New Roman" w:cs="Times New Roman"/>
          <w:color w:val="000000"/>
          <w:sz w:val="24"/>
          <w:szCs w:val="24"/>
          <w:lang w:eastAsia="ru-RU"/>
        </w:rPr>
        <w:t xml:space="preserve">. Это факт подтверждается </w:t>
      </w:r>
      <w:r w:rsidR="00746F14">
        <w:rPr>
          <w:rFonts w:ascii="Times New Roman" w:eastAsia="Times New Roman" w:hAnsi="Times New Roman" w:cs="Times New Roman"/>
          <w:color w:val="000000"/>
          <w:sz w:val="24"/>
          <w:szCs w:val="24"/>
          <w:lang w:eastAsia="ru-RU"/>
        </w:rPr>
        <w:t xml:space="preserve">обоими </w:t>
      </w:r>
      <w:r w:rsidRPr="00481CC1">
        <w:rPr>
          <w:rFonts w:ascii="Times New Roman" w:eastAsia="Times New Roman" w:hAnsi="Times New Roman" w:cs="Times New Roman"/>
          <w:color w:val="000000"/>
          <w:sz w:val="24"/>
          <w:szCs w:val="24"/>
          <w:lang w:eastAsia="ru-RU"/>
        </w:rPr>
        <w:t>коэффициент</w:t>
      </w:r>
      <w:r w:rsidR="00746F14">
        <w:rPr>
          <w:rFonts w:ascii="Times New Roman" w:eastAsia="Times New Roman" w:hAnsi="Times New Roman" w:cs="Times New Roman"/>
          <w:color w:val="000000"/>
          <w:sz w:val="24"/>
          <w:szCs w:val="24"/>
          <w:lang w:eastAsia="ru-RU"/>
        </w:rPr>
        <w:t>ами</w:t>
      </w:r>
      <w:r w:rsidRPr="00481CC1">
        <w:rPr>
          <w:rFonts w:ascii="Times New Roman" w:eastAsia="Times New Roman" w:hAnsi="Times New Roman" w:cs="Times New Roman"/>
          <w:color w:val="000000"/>
          <w:sz w:val="24"/>
          <w:szCs w:val="24"/>
          <w:lang w:eastAsia="ru-RU"/>
        </w:rPr>
        <w:t xml:space="preserve"> корреляции </w:t>
      </w:r>
      <w:r w:rsidR="00746F14" w:rsidRPr="00746F14">
        <w:rPr>
          <w:rFonts w:ascii="Times New Roman" w:eastAsia="Times New Roman" w:hAnsi="Times New Roman" w:cs="Times New Roman"/>
          <w:color w:val="000000"/>
          <w:sz w:val="24"/>
          <w:szCs w:val="24"/>
          <w:lang w:eastAsia="ru-RU"/>
        </w:rPr>
        <w:t>(</w:t>
      </w:r>
      <w:r w:rsidR="00746F14">
        <w:rPr>
          <w:rFonts w:ascii="Times New Roman" w:eastAsia="Times New Roman" w:hAnsi="Times New Roman" w:cs="Times New Roman"/>
          <w:color w:val="000000"/>
          <w:sz w:val="24"/>
          <w:szCs w:val="24"/>
          <w:lang w:val="en-US" w:eastAsia="ru-RU"/>
        </w:rPr>
        <w:t>Kendall</w:t>
      </w:r>
      <w:r w:rsidR="00746F14" w:rsidRPr="00746F14">
        <w:rPr>
          <w:rFonts w:ascii="Times New Roman" w:eastAsia="Times New Roman" w:hAnsi="Times New Roman" w:cs="Times New Roman"/>
          <w:color w:val="000000"/>
          <w:sz w:val="24"/>
          <w:szCs w:val="24"/>
          <w:lang w:eastAsia="ru-RU"/>
        </w:rPr>
        <w:t xml:space="preserve"> </w:t>
      </w:r>
      <m:oMath>
        <m:r>
          <w:rPr>
            <w:rFonts w:ascii="Cambria Math" w:eastAsia="Times New Roman" w:hAnsi="Cambria Math" w:cs="Times New Roman"/>
            <w:color w:val="000000"/>
            <w:sz w:val="24"/>
            <w:szCs w:val="24"/>
            <w:lang w:val="en-US" w:eastAsia="ru-RU"/>
          </w:rPr>
          <m:t>τ</m:t>
        </m:r>
      </m:oMath>
      <w:r w:rsidR="00746F14" w:rsidRPr="00746F14">
        <w:rPr>
          <w:rFonts w:ascii="Times New Roman" w:eastAsia="Times New Roman" w:hAnsi="Times New Roman" w:cs="Times New Roman"/>
          <w:color w:val="000000"/>
          <w:sz w:val="24"/>
          <w:szCs w:val="24"/>
          <w:lang w:eastAsia="ru-RU"/>
        </w:rPr>
        <w:t xml:space="preserve"> </w:t>
      </w:r>
      <w:r w:rsidR="00746F14">
        <w:rPr>
          <w:rFonts w:ascii="Times New Roman" w:eastAsia="Times New Roman" w:hAnsi="Times New Roman" w:cs="Times New Roman"/>
          <w:color w:val="000000"/>
          <w:sz w:val="24"/>
          <w:szCs w:val="24"/>
          <w:lang w:val="en-US" w:eastAsia="ru-RU"/>
        </w:rPr>
        <w:t>and</w:t>
      </w:r>
      <w:r w:rsidR="00746F14" w:rsidRPr="00746F14">
        <w:rPr>
          <w:rFonts w:ascii="Times New Roman" w:eastAsia="Times New Roman" w:hAnsi="Times New Roman" w:cs="Times New Roman"/>
          <w:color w:val="000000"/>
          <w:sz w:val="24"/>
          <w:szCs w:val="24"/>
          <w:lang w:eastAsia="ru-RU"/>
        </w:rPr>
        <w:t xml:space="preserve"> </w:t>
      </w:r>
      <m:oMath>
        <m:r>
          <w:rPr>
            <w:rFonts w:ascii="Cambria Math" w:eastAsia="Times New Roman" w:hAnsi="Cambria Math" w:cs="Times New Roman"/>
            <w:color w:val="000000"/>
            <w:sz w:val="24"/>
            <w:szCs w:val="24"/>
            <w:lang w:val="en-US" w:eastAsia="ru-RU"/>
          </w:rPr>
          <m:t>γ</m:t>
        </m:r>
      </m:oMath>
      <w:r w:rsidR="00746F14" w:rsidRPr="00746F14">
        <w:rPr>
          <w:rFonts w:ascii="Times New Roman" w:eastAsia="Times New Roman" w:hAnsi="Times New Roman" w:cs="Times New Roman"/>
          <w:color w:val="000000"/>
          <w:sz w:val="24"/>
          <w:szCs w:val="24"/>
          <w:lang w:eastAsia="ru-RU"/>
        </w:rPr>
        <w:t>-</w:t>
      </w:r>
      <w:r w:rsidR="00746F14">
        <w:rPr>
          <w:rFonts w:ascii="Times New Roman" w:eastAsia="Times New Roman" w:hAnsi="Times New Roman" w:cs="Times New Roman"/>
          <w:color w:val="000000"/>
          <w:sz w:val="24"/>
          <w:szCs w:val="24"/>
          <w:lang w:val="en-US" w:eastAsia="ru-RU"/>
        </w:rPr>
        <w:t>coefficient</w:t>
      </w:r>
      <w:r w:rsidR="00746F14" w:rsidRPr="00746F14">
        <w:rPr>
          <w:rFonts w:ascii="Times New Roman" w:eastAsia="Times New Roman" w:hAnsi="Times New Roman" w:cs="Times New Roman"/>
          <w:color w:val="000000"/>
          <w:sz w:val="24"/>
          <w:szCs w:val="24"/>
          <w:lang w:eastAsia="ru-RU"/>
        </w:rPr>
        <w:t>)</w:t>
      </w:r>
      <w:r w:rsidRPr="00481CC1">
        <w:rPr>
          <w:rFonts w:ascii="Times New Roman" w:eastAsia="Times New Roman" w:hAnsi="Times New Roman" w:cs="Times New Roman"/>
          <w:color w:val="000000"/>
          <w:sz w:val="24"/>
          <w:szCs w:val="24"/>
          <w:lang w:eastAsia="ru-RU"/>
        </w:rPr>
        <w:t xml:space="preserve">. </w:t>
      </w:r>
      <w:r w:rsidR="00746F14">
        <w:rPr>
          <w:rFonts w:ascii="Times New Roman" w:eastAsia="Times New Roman" w:hAnsi="Times New Roman" w:cs="Times New Roman"/>
          <w:color w:val="000000"/>
          <w:sz w:val="24"/>
          <w:szCs w:val="24"/>
          <w:lang w:eastAsia="ru-RU"/>
        </w:rPr>
        <w:t>Также</w:t>
      </w:r>
      <w:r w:rsidRPr="00481CC1">
        <w:rPr>
          <w:rFonts w:ascii="Times New Roman" w:eastAsia="Times New Roman" w:hAnsi="Times New Roman" w:cs="Times New Roman"/>
          <w:color w:val="000000"/>
          <w:sz w:val="24"/>
          <w:szCs w:val="24"/>
          <w:lang w:eastAsia="ru-RU"/>
        </w:rPr>
        <w:t xml:space="preserve"> </w:t>
      </w:r>
      <w:r w:rsidR="00746F14">
        <w:rPr>
          <w:rFonts w:ascii="Times New Roman" w:eastAsia="Times New Roman" w:hAnsi="Times New Roman" w:cs="Times New Roman"/>
          <w:color w:val="000000"/>
          <w:sz w:val="24"/>
          <w:szCs w:val="24"/>
          <w:lang w:eastAsia="ru-RU"/>
        </w:rPr>
        <w:t xml:space="preserve">похожие </w:t>
      </w:r>
      <w:proofErr w:type="spellStart"/>
      <w:r w:rsidR="00746F14">
        <w:rPr>
          <w:rFonts w:ascii="Times New Roman" w:eastAsia="Times New Roman" w:hAnsi="Times New Roman" w:cs="Times New Roman"/>
          <w:color w:val="000000"/>
          <w:sz w:val="24"/>
          <w:szCs w:val="24"/>
          <w:lang w:eastAsia="ru-RU"/>
        </w:rPr>
        <w:t>ранжировки</w:t>
      </w:r>
      <w:proofErr w:type="spellEnd"/>
      <w:r w:rsidR="00746F14">
        <w:rPr>
          <w:rFonts w:ascii="Times New Roman" w:eastAsia="Times New Roman" w:hAnsi="Times New Roman" w:cs="Times New Roman"/>
          <w:color w:val="000000"/>
          <w:sz w:val="24"/>
          <w:szCs w:val="24"/>
          <w:lang w:eastAsia="ru-RU"/>
        </w:rPr>
        <w:t xml:space="preserve"> дает </w:t>
      </w:r>
      <w:r w:rsidRPr="00481CC1">
        <w:rPr>
          <w:rFonts w:ascii="Times New Roman" w:eastAsia="Times New Roman" w:hAnsi="Times New Roman" w:cs="Times New Roman"/>
          <w:color w:val="000000"/>
          <w:sz w:val="24"/>
          <w:szCs w:val="24"/>
          <w:lang w:eastAsia="ru-RU"/>
        </w:rPr>
        <w:t>взвешенн</w:t>
      </w:r>
      <w:r w:rsidR="00746F14">
        <w:rPr>
          <w:rFonts w:ascii="Times New Roman" w:eastAsia="Times New Roman" w:hAnsi="Times New Roman" w:cs="Times New Roman"/>
          <w:color w:val="000000"/>
          <w:sz w:val="24"/>
          <w:szCs w:val="24"/>
          <w:lang w:eastAsia="ru-RU"/>
        </w:rPr>
        <w:t>ая степенная</w:t>
      </w:r>
      <w:r w:rsidRPr="00481CC1">
        <w:rPr>
          <w:rFonts w:ascii="Times New Roman" w:eastAsia="Times New Roman" w:hAnsi="Times New Roman" w:cs="Times New Roman"/>
          <w:color w:val="000000"/>
          <w:sz w:val="24"/>
          <w:szCs w:val="24"/>
          <w:lang w:eastAsia="ru-RU"/>
        </w:rPr>
        <w:t xml:space="preserve"> центральность. Следует отметить, что в </w:t>
      </w:r>
      <w:r w:rsidR="00DD08D2">
        <w:rPr>
          <w:rFonts w:ascii="Times New Roman" w:eastAsia="Times New Roman" w:hAnsi="Times New Roman" w:cs="Times New Roman"/>
          <w:color w:val="000000"/>
          <w:sz w:val="24"/>
          <w:szCs w:val="24"/>
          <w:lang w:eastAsia="ru-RU"/>
        </w:rPr>
        <w:lastRenderedPageBreak/>
        <w:t xml:space="preserve">целом, для модели, применяемой к международному рынку заимствований, </w:t>
      </w:r>
      <w:r w:rsidRPr="00481CC1">
        <w:rPr>
          <w:rFonts w:ascii="Times New Roman" w:eastAsia="Times New Roman" w:hAnsi="Times New Roman" w:cs="Times New Roman"/>
          <w:color w:val="000000"/>
          <w:sz w:val="24"/>
          <w:szCs w:val="24"/>
          <w:lang w:eastAsia="ru-RU"/>
        </w:rPr>
        <w:t>классически</w:t>
      </w:r>
      <w:r w:rsidR="00DD08D2">
        <w:rPr>
          <w:rFonts w:ascii="Times New Roman" w:eastAsia="Times New Roman" w:hAnsi="Times New Roman" w:cs="Times New Roman"/>
          <w:color w:val="000000"/>
          <w:sz w:val="24"/>
          <w:szCs w:val="24"/>
          <w:lang w:eastAsia="ru-RU"/>
        </w:rPr>
        <w:t>е</w:t>
      </w:r>
      <w:r w:rsidRPr="00481CC1">
        <w:rPr>
          <w:rFonts w:ascii="Times New Roman" w:eastAsia="Times New Roman" w:hAnsi="Times New Roman" w:cs="Times New Roman"/>
          <w:color w:val="000000"/>
          <w:sz w:val="24"/>
          <w:szCs w:val="24"/>
          <w:lang w:eastAsia="ru-RU"/>
        </w:rPr>
        <w:t xml:space="preserve"> показател</w:t>
      </w:r>
      <w:r w:rsidR="00DD08D2">
        <w:rPr>
          <w:rFonts w:ascii="Times New Roman" w:eastAsia="Times New Roman" w:hAnsi="Times New Roman" w:cs="Times New Roman"/>
          <w:color w:val="000000"/>
          <w:sz w:val="24"/>
          <w:szCs w:val="24"/>
          <w:lang w:eastAsia="ru-RU"/>
        </w:rPr>
        <w:t>и</w:t>
      </w:r>
      <w:r w:rsidRPr="00481CC1">
        <w:rPr>
          <w:rFonts w:ascii="Times New Roman" w:eastAsia="Times New Roman" w:hAnsi="Times New Roman" w:cs="Times New Roman"/>
          <w:color w:val="000000"/>
          <w:sz w:val="24"/>
          <w:szCs w:val="24"/>
          <w:lang w:eastAsia="ru-RU"/>
        </w:rPr>
        <w:t xml:space="preserve"> центральности в высокой степени соглас</w:t>
      </w:r>
      <w:r w:rsidR="00DD08D2">
        <w:rPr>
          <w:rFonts w:ascii="Times New Roman" w:eastAsia="Times New Roman" w:hAnsi="Times New Roman" w:cs="Times New Roman"/>
          <w:color w:val="000000"/>
          <w:sz w:val="24"/>
          <w:szCs w:val="24"/>
          <w:lang w:eastAsia="ru-RU"/>
        </w:rPr>
        <w:t>уются</w:t>
      </w:r>
      <w:r w:rsidRPr="00481CC1">
        <w:rPr>
          <w:rFonts w:ascii="Times New Roman" w:eastAsia="Times New Roman" w:hAnsi="Times New Roman" w:cs="Times New Roman"/>
          <w:color w:val="000000"/>
          <w:sz w:val="24"/>
          <w:szCs w:val="24"/>
          <w:lang w:eastAsia="ru-RU"/>
        </w:rPr>
        <w:t xml:space="preserve"> с нашими версиями индекса</w:t>
      </w:r>
      <w:r w:rsidR="00DD08D2">
        <w:rPr>
          <w:rFonts w:ascii="Times New Roman" w:eastAsia="Times New Roman" w:hAnsi="Times New Roman" w:cs="Times New Roman"/>
          <w:color w:val="000000"/>
          <w:sz w:val="24"/>
          <w:szCs w:val="24"/>
          <w:lang w:eastAsia="ru-RU"/>
        </w:rPr>
        <w:t xml:space="preserve"> ключевых</w:t>
      </w:r>
      <w:r w:rsidRPr="00481CC1">
        <w:rPr>
          <w:rFonts w:ascii="Times New Roman" w:eastAsia="Times New Roman" w:hAnsi="Times New Roman" w:cs="Times New Roman"/>
          <w:color w:val="000000"/>
          <w:sz w:val="24"/>
          <w:szCs w:val="24"/>
          <w:lang w:eastAsia="ru-RU"/>
        </w:rPr>
        <w:t xml:space="preserve"> заемщик</w:t>
      </w:r>
      <w:r w:rsidR="00DD08D2">
        <w:rPr>
          <w:rFonts w:ascii="Times New Roman" w:eastAsia="Times New Roman" w:hAnsi="Times New Roman" w:cs="Times New Roman"/>
          <w:color w:val="000000"/>
          <w:sz w:val="24"/>
          <w:szCs w:val="24"/>
          <w:lang w:eastAsia="ru-RU"/>
        </w:rPr>
        <w:t>ов</w:t>
      </w:r>
      <w:r w:rsidRPr="00481CC1">
        <w:rPr>
          <w:rFonts w:ascii="Times New Roman" w:eastAsia="Times New Roman" w:hAnsi="Times New Roman" w:cs="Times New Roman"/>
          <w:color w:val="000000"/>
          <w:sz w:val="24"/>
          <w:szCs w:val="24"/>
          <w:lang w:eastAsia="ru-RU"/>
        </w:rPr>
        <w:t xml:space="preserve">. </w:t>
      </w:r>
      <w:r w:rsidR="00DD08D2">
        <w:rPr>
          <w:rFonts w:ascii="Times New Roman" w:eastAsia="Times New Roman" w:hAnsi="Times New Roman" w:cs="Times New Roman"/>
          <w:color w:val="000000"/>
          <w:sz w:val="24"/>
          <w:szCs w:val="24"/>
          <w:lang w:eastAsia="ru-RU"/>
        </w:rPr>
        <w:t>Т</w:t>
      </w:r>
      <w:r w:rsidRPr="00481CC1">
        <w:rPr>
          <w:rFonts w:ascii="Times New Roman" w:eastAsia="Times New Roman" w:hAnsi="Times New Roman" w:cs="Times New Roman"/>
          <w:color w:val="000000"/>
          <w:sz w:val="24"/>
          <w:szCs w:val="24"/>
          <w:lang w:eastAsia="ru-RU"/>
        </w:rPr>
        <w:t xml:space="preserve">олько </w:t>
      </w:r>
      <w:r w:rsidR="00DD08D2">
        <w:rPr>
          <w:rFonts w:ascii="Times New Roman" w:eastAsia="Times New Roman" w:hAnsi="Times New Roman" w:cs="Times New Roman"/>
          <w:color w:val="000000"/>
          <w:sz w:val="24"/>
          <w:szCs w:val="24"/>
          <w:lang w:eastAsia="ru-RU"/>
        </w:rPr>
        <w:t>для центральности по посредничеству</w:t>
      </w:r>
      <w:r w:rsidRPr="00481CC1">
        <w:rPr>
          <w:rFonts w:ascii="Times New Roman" w:eastAsia="Times New Roman" w:hAnsi="Times New Roman" w:cs="Times New Roman"/>
          <w:color w:val="000000"/>
          <w:sz w:val="24"/>
          <w:szCs w:val="24"/>
          <w:lang w:eastAsia="ru-RU"/>
        </w:rPr>
        <w:t xml:space="preserve"> коэффициенты корреляции </w:t>
      </w:r>
      <w:r w:rsidR="00DD08D2">
        <w:rPr>
          <w:rFonts w:ascii="Times New Roman" w:eastAsia="Times New Roman" w:hAnsi="Times New Roman" w:cs="Times New Roman"/>
          <w:color w:val="000000"/>
          <w:sz w:val="24"/>
          <w:szCs w:val="24"/>
          <w:lang w:eastAsia="ru-RU"/>
        </w:rPr>
        <w:t xml:space="preserve">были получены </w:t>
      </w:r>
      <w:r w:rsidRPr="00481CC1">
        <w:rPr>
          <w:rFonts w:ascii="Times New Roman" w:eastAsia="Times New Roman" w:hAnsi="Times New Roman" w:cs="Times New Roman"/>
          <w:color w:val="000000"/>
          <w:sz w:val="24"/>
          <w:szCs w:val="24"/>
          <w:lang w:eastAsia="ru-RU"/>
        </w:rPr>
        <w:t>мен</w:t>
      </w:r>
      <w:r w:rsidR="00DD08D2">
        <w:rPr>
          <w:rFonts w:ascii="Times New Roman" w:eastAsia="Times New Roman" w:hAnsi="Times New Roman" w:cs="Times New Roman"/>
          <w:color w:val="000000"/>
          <w:sz w:val="24"/>
          <w:szCs w:val="24"/>
          <w:lang w:eastAsia="ru-RU"/>
        </w:rPr>
        <w:t>ее</w:t>
      </w:r>
      <w:r w:rsidRPr="00481CC1">
        <w:rPr>
          <w:rFonts w:ascii="Times New Roman" w:eastAsia="Times New Roman" w:hAnsi="Times New Roman" w:cs="Times New Roman"/>
          <w:color w:val="000000"/>
          <w:sz w:val="24"/>
          <w:szCs w:val="24"/>
          <w:lang w:eastAsia="ru-RU"/>
        </w:rPr>
        <w:t xml:space="preserve"> 0,4 (</w:t>
      </w:r>
      <w:proofErr w:type="spellStart"/>
      <w:r w:rsidRPr="00481CC1">
        <w:rPr>
          <w:rFonts w:ascii="Times New Roman" w:eastAsia="Times New Roman" w:hAnsi="Times New Roman" w:cs="Times New Roman"/>
          <w:color w:val="000000"/>
          <w:sz w:val="24"/>
          <w:szCs w:val="24"/>
          <w:lang w:eastAsia="ru-RU"/>
        </w:rPr>
        <w:t>Kendall</w:t>
      </w:r>
      <w:proofErr w:type="spellEnd"/>
      <w:r w:rsidRPr="00481CC1">
        <w:rPr>
          <w:rFonts w:ascii="Times New Roman" w:eastAsia="Times New Roman" w:hAnsi="Times New Roman" w:cs="Times New Roman"/>
          <w:color w:val="000000"/>
          <w:sz w:val="24"/>
          <w:szCs w:val="24"/>
          <w:lang w:eastAsia="ru-RU"/>
        </w:rPr>
        <w:t xml:space="preserve"> τ) или менее 0,3 (γ-коэффициент).</w:t>
      </w:r>
      <w:r w:rsidR="00DD08D2">
        <w:rPr>
          <w:rFonts w:ascii="Times New Roman" w:eastAsia="Times New Roman" w:hAnsi="Times New Roman" w:cs="Times New Roman"/>
          <w:color w:val="000000"/>
          <w:sz w:val="24"/>
          <w:szCs w:val="24"/>
          <w:lang w:eastAsia="ru-RU"/>
        </w:rPr>
        <w:t xml:space="preserve"> Однако, по данным итоговых таблиц, видно, что только индекс ключевых заемщиков с учетом длинных цепочек взаимодействий позволяет выявлять системно значимые страны второй группы.</w:t>
      </w:r>
    </w:p>
    <w:p w:rsidR="00DD08D2" w:rsidRDefault="00DD08D2" w:rsidP="00481CC1">
      <w:pPr>
        <w:spacing w:after="0" w:line="360" w:lineRule="auto"/>
        <w:ind w:firstLine="700"/>
        <w:jc w:val="both"/>
        <w:rPr>
          <w:rFonts w:ascii="Times New Roman" w:eastAsia="Times New Roman" w:hAnsi="Times New Roman" w:cs="Times New Roman"/>
          <w:color w:val="000000"/>
          <w:sz w:val="24"/>
          <w:szCs w:val="24"/>
          <w:lang w:eastAsia="ru-RU"/>
        </w:rPr>
      </w:pPr>
    </w:p>
    <w:p w:rsidR="00DD08D2" w:rsidRPr="0039218F" w:rsidRDefault="00DD08D2" w:rsidP="0039218F">
      <w:pPr>
        <w:spacing w:after="240" w:line="360" w:lineRule="auto"/>
        <w:ind w:firstLine="709"/>
        <w:jc w:val="both"/>
        <w:rPr>
          <w:rFonts w:ascii="Times New Roman" w:eastAsia="Times New Roman" w:hAnsi="Times New Roman" w:cs="Times New Roman"/>
          <w:b/>
          <w:bCs/>
          <w:sz w:val="28"/>
          <w:szCs w:val="28"/>
        </w:rPr>
      </w:pPr>
      <w:r w:rsidRPr="0039218F">
        <w:rPr>
          <w:rFonts w:ascii="Times New Roman" w:eastAsia="Times New Roman" w:hAnsi="Times New Roman" w:cs="Times New Roman"/>
          <w:b/>
          <w:bCs/>
          <w:sz w:val="28"/>
          <w:szCs w:val="28"/>
        </w:rPr>
        <w:t>5. Заключение</w:t>
      </w:r>
    </w:p>
    <w:p w:rsidR="00DD08D2" w:rsidRPr="00DD08D2" w:rsidRDefault="00DD08D2" w:rsidP="00DD08D2">
      <w:pPr>
        <w:spacing w:after="0" w:line="360" w:lineRule="auto"/>
        <w:ind w:firstLine="700"/>
        <w:jc w:val="both"/>
        <w:rPr>
          <w:rFonts w:ascii="Times New Roman" w:eastAsia="Times New Roman" w:hAnsi="Times New Roman" w:cs="Times New Roman"/>
          <w:color w:val="000000"/>
          <w:sz w:val="24"/>
          <w:szCs w:val="24"/>
          <w:lang w:eastAsia="ru-RU"/>
        </w:rPr>
      </w:pPr>
      <w:r w:rsidRPr="00DD08D2">
        <w:rPr>
          <w:rFonts w:ascii="Times New Roman" w:eastAsia="Times New Roman" w:hAnsi="Times New Roman" w:cs="Times New Roman"/>
          <w:color w:val="000000"/>
          <w:sz w:val="24"/>
          <w:szCs w:val="24"/>
          <w:lang w:eastAsia="ru-RU"/>
        </w:rPr>
        <w:t xml:space="preserve">Сетевой подход может быть применен к различным сегментам финансовой системы </w:t>
      </w:r>
      <w:r>
        <w:rPr>
          <w:rFonts w:ascii="Times New Roman" w:eastAsia="Times New Roman" w:hAnsi="Times New Roman" w:cs="Times New Roman"/>
          <w:color w:val="000000"/>
          <w:sz w:val="24"/>
          <w:szCs w:val="24"/>
          <w:lang w:eastAsia="ru-RU"/>
        </w:rPr>
        <w:t>для</w:t>
      </w:r>
      <w:r w:rsidRPr="00DD08D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оценки</w:t>
      </w:r>
      <w:r w:rsidRPr="00DD08D2">
        <w:rPr>
          <w:rFonts w:ascii="Times New Roman" w:eastAsia="Times New Roman" w:hAnsi="Times New Roman" w:cs="Times New Roman"/>
          <w:color w:val="000000"/>
          <w:sz w:val="24"/>
          <w:szCs w:val="24"/>
          <w:lang w:eastAsia="ru-RU"/>
        </w:rPr>
        <w:t xml:space="preserve"> системного риска. В нашей работе, </w:t>
      </w:r>
      <w:r>
        <w:rPr>
          <w:rFonts w:ascii="Times New Roman" w:eastAsia="Times New Roman" w:hAnsi="Times New Roman" w:cs="Times New Roman"/>
          <w:color w:val="000000"/>
          <w:sz w:val="24"/>
          <w:szCs w:val="24"/>
          <w:lang w:eastAsia="ru-RU"/>
        </w:rPr>
        <w:t xml:space="preserve">различные </w:t>
      </w:r>
      <w:r w:rsidRPr="00DD08D2">
        <w:rPr>
          <w:rFonts w:ascii="Times New Roman" w:eastAsia="Times New Roman" w:hAnsi="Times New Roman" w:cs="Times New Roman"/>
          <w:color w:val="000000"/>
          <w:sz w:val="24"/>
          <w:szCs w:val="24"/>
          <w:lang w:eastAsia="ru-RU"/>
        </w:rPr>
        <w:t xml:space="preserve">модели </w:t>
      </w:r>
      <w:r>
        <w:rPr>
          <w:rFonts w:ascii="Times New Roman" w:eastAsia="Times New Roman" w:hAnsi="Times New Roman" w:cs="Times New Roman"/>
          <w:color w:val="000000"/>
          <w:sz w:val="24"/>
          <w:szCs w:val="24"/>
          <w:lang w:eastAsia="ru-RU"/>
        </w:rPr>
        <w:t xml:space="preserve">оценки </w:t>
      </w:r>
      <w:r w:rsidRPr="00DD08D2">
        <w:rPr>
          <w:rFonts w:ascii="Times New Roman" w:eastAsia="Times New Roman" w:hAnsi="Times New Roman" w:cs="Times New Roman"/>
          <w:color w:val="000000"/>
          <w:sz w:val="24"/>
          <w:szCs w:val="24"/>
          <w:lang w:eastAsia="ru-RU"/>
        </w:rPr>
        <w:t xml:space="preserve">системного риска были применены к </w:t>
      </w:r>
      <w:r>
        <w:rPr>
          <w:rFonts w:ascii="Times New Roman" w:eastAsia="Times New Roman" w:hAnsi="Times New Roman" w:cs="Times New Roman"/>
          <w:color w:val="000000"/>
          <w:sz w:val="24"/>
          <w:szCs w:val="24"/>
          <w:lang w:eastAsia="ru-RU"/>
        </w:rPr>
        <w:t>определенной</w:t>
      </w:r>
      <w:r w:rsidRPr="00DD08D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части</w:t>
      </w:r>
      <w:r w:rsidRPr="00DD08D2">
        <w:rPr>
          <w:rFonts w:ascii="Times New Roman" w:eastAsia="Times New Roman" w:hAnsi="Times New Roman" w:cs="Times New Roman"/>
          <w:color w:val="000000"/>
          <w:sz w:val="24"/>
          <w:szCs w:val="24"/>
          <w:lang w:eastAsia="ru-RU"/>
        </w:rPr>
        <w:t xml:space="preserve"> финансового рынка </w:t>
      </w:r>
      <w:r>
        <w:rPr>
          <w:rFonts w:ascii="Times New Roman" w:eastAsia="Times New Roman" w:hAnsi="Times New Roman" w:cs="Times New Roman"/>
          <w:color w:val="000000"/>
          <w:sz w:val="24"/>
          <w:szCs w:val="24"/>
          <w:lang w:eastAsia="ru-RU"/>
        </w:rPr>
        <w:t xml:space="preserve">– </w:t>
      </w:r>
      <w:r w:rsidRPr="00DD08D2">
        <w:rPr>
          <w:rFonts w:ascii="Times New Roman" w:eastAsia="Times New Roman" w:hAnsi="Times New Roman" w:cs="Times New Roman"/>
          <w:color w:val="000000"/>
          <w:sz w:val="24"/>
          <w:szCs w:val="24"/>
          <w:lang w:eastAsia="ru-RU"/>
        </w:rPr>
        <w:t>рынк</w:t>
      </w:r>
      <w:r>
        <w:rPr>
          <w:rFonts w:ascii="Times New Roman" w:eastAsia="Times New Roman" w:hAnsi="Times New Roman" w:cs="Times New Roman"/>
          <w:color w:val="000000"/>
          <w:sz w:val="24"/>
          <w:szCs w:val="24"/>
          <w:lang w:eastAsia="ru-RU"/>
        </w:rPr>
        <w:t>у</w:t>
      </w:r>
      <w:r w:rsidRPr="00DD08D2">
        <w:rPr>
          <w:rFonts w:ascii="Times New Roman" w:eastAsia="Times New Roman" w:hAnsi="Times New Roman" w:cs="Times New Roman"/>
          <w:color w:val="000000"/>
          <w:sz w:val="24"/>
          <w:szCs w:val="24"/>
          <w:lang w:eastAsia="ru-RU"/>
        </w:rPr>
        <w:t xml:space="preserve"> международн</w:t>
      </w:r>
      <w:r>
        <w:rPr>
          <w:rFonts w:ascii="Times New Roman" w:eastAsia="Times New Roman" w:hAnsi="Times New Roman" w:cs="Times New Roman"/>
          <w:color w:val="000000"/>
          <w:sz w:val="24"/>
          <w:szCs w:val="24"/>
          <w:lang w:eastAsia="ru-RU"/>
        </w:rPr>
        <w:t>ых заимствований</w:t>
      </w:r>
      <w:r w:rsidRPr="00DD08D2">
        <w:rPr>
          <w:rFonts w:ascii="Times New Roman" w:eastAsia="Times New Roman" w:hAnsi="Times New Roman" w:cs="Times New Roman"/>
          <w:color w:val="000000"/>
          <w:sz w:val="24"/>
          <w:szCs w:val="24"/>
          <w:lang w:eastAsia="ru-RU"/>
        </w:rPr>
        <w:t>.</w:t>
      </w:r>
    </w:p>
    <w:p w:rsidR="00DD08D2" w:rsidRPr="00DD08D2" w:rsidRDefault="00DD08D2" w:rsidP="00DD08D2">
      <w:pPr>
        <w:spacing w:after="0" w:line="360" w:lineRule="auto"/>
        <w:ind w:firstLine="7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Данная работа предлагает некоторую методологическую основу, которая в дальнейшем может быть расширена и усовершенствована.</w:t>
      </w:r>
      <w:r w:rsidRPr="00DD08D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Предложенная нами </w:t>
      </w:r>
      <w:r w:rsidRPr="00DD08D2">
        <w:rPr>
          <w:rFonts w:ascii="Times New Roman" w:eastAsia="Times New Roman" w:hAnsi="Times New Roman" w:cs="Times New Roman"/>
          <w:color w:val="000000"/>
          <w:sz w:val="24"/>
          <w:szCs w:val="24"/>
          <w:lang w:eastAsia="ru-RU"/>
        </w:rPr>
        <w:t>модель призвана помочь регулятор</w:t>
      </w:r>
      <w:r>
        <w:rPr>
          <w:rFonts w:ascii="Times New Roman" w:eastAsia="Times New Roman" w:hAnsi="Times New Roman" w:cs="Times New Roman"/>
          <w:color w:val="000000"/>
          <w:sz w:val="24"/>
          <w:szCs w:val="24"/>
          <w:lang w:eastAsia="ru-RU"/>
        </w:rPr>
        <w:t>ам</w:t>
      </w:r>
      <w:r w:rsidRPr="00DD08D2">
        <w:rPr>
          <w:rFonts w:ascii="Times New Roman" w:eastAsia="Times New Roman" w:hAnsi="Times New Roman" w:cs="Times New Roman"/>
          <w:color w:val="000000"/>
          <w:sz w:val="24"/>
          <w:szCs w:val="24"/>
          <w:lang w:eastAsia="ru-RU"/>
        </w:rPr>
        <w:t xml:space="preserve"> финансовых систем</w:t>
      </w:r>
      <w:r>
        <w:rPr>
          <w:rFonts w:ascii="Times New Roman" w:eastAsia="Times New Roman" w:hAnsi="Times New Roman" w:cs="Times New Roman"/>
          <w:color w:val="000000"/>
          <w:sz w:val="24"/>
          <w:szCs w:val="24"/>
          <w:lang w:eastAsia="ru-RU"/>
        </w:rPr>
        <w:t xml:space="preserve"> определить элементы системы</w:t>
      </w:r>
      <w:r w:rsidRPr="00DD08D2">
        <w:rPr>
          <w:rFonts w:ascii="Times New Roman" w:eastAsia="Times New Roman" w:hAnsi="Times New Roman" w:cs="Times New Roman"/>
          <w:color w:val="000000"/>
          <w:sz w:val="24"/>
          <w:szCs w:val="24"/>
          <w:lang w:eastAsia="ru-RU"/>
        </w:rPr>
        <w:t xml:space="preserve">, которые являются </w:t>
      </w:r>
      <w:r>
        <w:rPr>
          <w:rFonts w:ascii="Times New Roman" w:eastAsia="Times New Roman" w:hAnsi="Times New Roman" w:cs="Times New Roman"/>
          <w:color w:val="000000"/>
          <w:sz w:val="24"/>
          <w:szCs w:val="24"/>
          <w:lang w:eastAsia="ru-RU"/>
        </w:rPr>
        <w:t xml:space="preserve">либо </w:t>
      </w:r>
      <w:r w:rsidRPr="00DD08D2">
        <w:rPr>
          <w:rFonts w:ascii="Times New Roman" w:eastAsia="Times New Roman" w:hAnsi="Times New Roman" w:cs="Times New Roman"/>
          <w:color w:val="000000"/>
          <w:sz w:val="24"/>
          <w:szCs w:val="24"/>
          <w:lang w:eastAsia="ru-RU"/>
        </w:rPr>
        <w:t xml:space="preserve">слишком </w:t>
      </w:r>
      <w:r>
        <w:rPr>
          <w:rFonts w:ascii="Times New Roman" w:eastAsia="Times New Roman" w:hAnsi="Times New Roman" w:cs="Times New Roman"/>
          <w:color w:val="000000"/>
          <w:sz w:val="24"/>
          <w:szCs w:val="24"/>
          <w:lang w:eastAsia="ru-RU"/>
        </w:rPr>
        <w:t>крупными, либо</w:t>
      </w:r>
      <w:r w:rsidRPr="00DD08D2">
        <w:rPr>
          <w:rFonts w:ascii="Times New Roman" w:eastAsia="Times New Roman" w:hAnsi="Times New Roman" w:cs="Times New Roman"/>
          <w:color w:val="000000"/>
          <w:sz w:val="24"/>
          <w:szCs w:val="24"/>
          <w:lang w:eastAsia="ru-RU"/>
        </w:rPr>
        <w:t xml:space="preserve"> слишком взаимосвязан</w:t>
      </w:r>
      <w:r>
        <w:rPr>
          <w:rFonts w:ascii="Times New Roman" w:eastAsia="Times New Roman" w:hAnsi="Times New Roman" w:cs="Times New Roman"/>
          <w:color w:val="000000"/>
          <w:sz w:val="24"/>
          <w:szCs w:val="24"/>
          <w:lang w:eastAsia="ru-RU"/>
        </w:rPr>
        <w:t>ными, чтобы</w:t>
      </w:r>
      <w:r w:rsidRPr="00DD08D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допуска</w:t>
      </w:r>
      <w:r w:rsidR="0039218F">
        <w:rPr>
          <w:rFonts w:ascii="Times New Roman" w:eastAsia="Times New Roman" w:hAnsi="Times New Roman" w:cs="Times New Roman"/>
          <w:color w:val="000000"/>
          <w:sz w:val="24"/>
          <w:szCs w:val="24"/>
          <w:lang w:eastAsia="ru-RU"/>
        </w:rPr>
        <w:t>ть их финансовую нестабильность</w:t>
      </w:r>
      <w:r w:rsidRPr="00DD08D2">
        <w:rPr>
          <w:rFonts w:ascii="Times New Roman" w:eastAsia="Times New Roman" w:hAnsi="Times New Roman" w:cs="Times New Roman"/>
          <w:color w:val="000000"/>
          <w:sz w:val="24"/>
          <w:szCs w:val="24"/>
          <w:lang w:eastAsia="ru-RU"/>
        </w:rPr>
        <w:t xml:space="preserve">. </w:t>
      </w:r>
      <w:r w:rsidR="0039218F">
        <w:rPr>
          <w:rFonts w:ascii="Times New Roman" w:eastAsia="Times New Roman" w:hAnsi="Times New Roman" w:cs="Times New Roman"/>
          <w:color w:val="000000"/>
          <w:sz w:val="24"/>
          <w:szCs w:val="24"/>
          <w:lang w:eastAsia="ru-RU"/>
        </w:rPr>
        <w:t>Кроме того, п</w:t>
      </w:r>
      <w:r w:rsidRPr="00DD08D2">
        <w:rPr>
          <w:rFonts w:ascii="Times New Roman" w:eastAsia="Times New Roman" w:hAnsi="Times New Roman" w:cs="Times New Roman"/>
          <w:color w:val="000000"/>
          <w:sz w:val="24"/>
          <w:szCs w:val="24"/>
          <w:lang w:eastAsia="ru-RU"/>
        </w:rPr>
        <w:t xml:space="preserve">редлагаемая методика позволяет определить страны, которые на первый взгляд не имеют высокий уровень системной значимости, но </w:t>
      </w:r>
      <w:r w:rsidR="0039218F">
        <w:rPr>
          <w:rFonts w:ascii="Times New Roman" w:eastAsia="Times New Roman" w:hAnsi="Times New Roman" w:cs="Times New Roman"/>
          <w:color w:val="000000"/>
          <w:sz w:val="24"/>
          <w:szCs w:val="24"/>
          <w:lang w:eastAsia="ru-RU"/>
        </w:rPr>
        <w:t xml:space="preserve">при этом </w:t>
      </w:r>
      <w:r w:rsidRPr="00DD08D2">
        <w:rPr>
          <w:rFonts w:ascii="Times New Roman" w:eastAsia="Times New Roman" w:hAnsi="Times New Roman" w:cs="Times New Roman"/>
          <w:color w:val="000000"/>
          <w:sz w:val="24"/>
          <w:szCs w:val="24"/>
          <w:lang w:eastAsia="ru-RU"/>
        </w:rPr>
        <w:t>оказывают существенное влияние на стабильность системы в целом.</w:t>
      </w:r>
    </w:p>
    <w:p w:rsidR="00DD08D2" w:rsidRDefault="00DD08D2" w:rsidP="00DD08D2">
      <w:pPr>
        <w:spacing w:after="0" w:line="360" w:lineRule="auto"/>
        <w:ind w:firstLine="700"/>
        <w:jc w:val="both"/>
        <w:rPr>
          <w:rFonts w:ascii="Times New Roman" w:eastAsia="Times New Roman" w:hAnsi="Times New Roman" w:cs="Times New Roman"/>
          <w:color w:val="000000"/>
          <w:sz w:val="24"/>
          <w:szCs w:val="24"/>
          <w:lang w:eastAsia="ru-RU"/>
        </w:rPr>
      </w:pPr>
      <w:r w:rsidRPr="00DD08D2">
        <w:rPr>
          <w:rFonts w:ascii="Times New Roman" w:eastAsia="Times New Roman" w:hAnsi="Times New Roman" w:cs="Times New Roman"/>
          <w:color w:val="000000"/>
          <w:sz w:val="24"/>
          <w:szCs w:val="24"/>
          <w:lang w:eastAsia="ru-RU"/>
        </w:rPr>
        <w:t xml:space="preserve">Эмпирические результаты, основанные на нашей методологии </w:t>
      </w:r>
      <w:r w:rsidR="0039218F">
        <w:rPr>
          <w:rFonts w:ascii="Times New Roman" w:eastAsia="Times New Roman" w:hAnsi="Times New Roman" w:cs="Times New Roman"/>
          <w:color w:val="000000"/>
          <w:sz w:val="24"/>
          <w:szCs w:val="24"/>
          <w:lang w:eastAsia="ru-RU"/>
        </w:rPr>
        <w:t>в целом можно оценить как соответствующие выводам</w:t>
      </w:r>
      <w:r w:rsidRPr="00DD08D2">
        <w:rPr>
          <w:rFonts w:ascii="Times New Roman" w:eastAsia="Times New Roman" w:hAnsi="Times New Roman" w:cs="Times New Roman"/>
          <w:color w:val="000000"/>
          <w:sz w:val="24"/>
          <w:szCs w:val="24"/>
          <w:lang w:eastAsia="ru-RU"/>
        </w:rPr>
        <w:t>, сделанными МВФ и другими МФО</w:t>
      </w:r>
      <w:r w:rsidR="0039218F">
        <w:rPr>
          <w:rFonts w:ascii="Times New Roman" w:eastAsia="Times New Roman" w:hAnsi="Times New Roman" w:cs="Times New Roman"/>
          <w:color w:val="000000"/>
          <w:sz w:val="24"/>
          <w:szCs w:val="24"/>
          <w:lang w:eastAsia="ru-RU"/>
        </w:rPr>
        <w:t>, но к</w:t>
      </w:r>
      <w:r w:rsidRPr="00DD08D2">
        <w:rPr>
          <w:rFonts w:ascii="Times New Roman" w:eastAsia="Times New Roman" w:hAnsi="Times New Roman" w:cs="Times New Roman"/>
          <w:color w:val="000000"/>
          <w:sz w:val="24"/>
          <w:szCs w:val="24"/>
          <w:lang w:eastAsia="ru-RU"/>
        </w:rPr>
        <w:t>роме того, эти результаты обращают наше внимание на важност</w:t>
      </w:r>
      <w:r w:rsidR="0039218F">
        <w:rPr>
          <w:rFonts w:ascii="Times New Roman" w:eastAsia="Times New Roman" w:hAnsi="Times New Roman" w:cs="Times New Roman"/>
          <w:color w:val="000000"/>
          <w:sz w:val="24"/>
          <w:szCs w:val="24"/>
          <w:lang w:eastAsia="ru-RU"/>
        </w:rPr>
        <w:t>ь</w:t>
      </w:r>
      <w:r w:rsidRPr="00DD08D2">
        <w:rPr>
          <w:rFonts w:ascii="Times New Roman" w:eastAsia="Times New Roman" w:hAnsi="Times New Roman" w:cs="Times New Roman"/>
          <w:color w:val="000000"/>
          <w:sz w:val="24"/>
          <w:szCs w:val="24"/>
          <w:lang w:eastAsia="ru-RU"/>
        </w:rPr>
        <w:t xml:space="preserve"> стран, которые из-за их посреднической роли в глобальных финансах, мо</w:t>
      </w:r>
      <w:r w:rsidR="0039218F">
        <w:rPr>
          <w:rFonts w:ascii="Times New Roman" w:eastAsia="Times New Roman" w:hAnsi="Times New Roman" w:cs="Times New Roman"/>
          <w:color w:val="000000"/>
          <w:sz w:val="24"/>
          <w:szCs w:val="24"/>
          <w:lang w:eastAsia="ru-RU"/>
        </w:rPr>
        <w:t>гут</w:t>
      </w:r>
      <w:r w:rsidRPr="00DD08D2">
        <w:rPr>
          <w:rFonts w:ascii="Times New Roman" w:eastAsia="Times New Roman" w:hAnsi="Times New Roman" w:cs="Times New Roman"/>
          <w:color w:val="000000"/>
          <w:sz w:val="24"/>
          <w:szCs w:val="24"/>
          <w:lang w:eastAsia="ru-RU"/>
        </w:rPr>
        <w:t xml:space="preserve"> иметь большое влияние на стабильность всей системы.</w:t>
      </w:r>
    </w:p>
    <w:p w:rsidR="0039218F" w:rsidRDefault="0039218F" w:rsidP="00DD08D2">
      <w:pPr>
        <w:spacing w:after="0" w:line="360" w:lineRule="auto"/>
        <w:ind w:firstLine="700"/>
        <w:jc w:val="both"/>
        <w:rPr>
          <w:rFonts w:ascii="Times New Roman" w:eastAsia="Times New Roman" w:hAnsi="Times New Roman" w:cs="Times New Roman"/>
          <w:color w:val="000000"/>
          <w:sz w:val="24"/>
          <w:szCs w:val="24"/>
          <w:lang w:eastAsia="ru-RU"/>
        </w:rPr>
      </w:pPr>
    </w:p>
    <w:p w:rsidR="0039218F" w:rsidRPr="0039218F" w:rsidRDefault="0039218F" w:rsidP="0039218F">
      <w:pPr>
        <w:spacing w:after="240" w:line="360" w:lineRule="auto"/>
        <w:ind w:firstLine="709"/>
        <w:jc w:val="both"/>
        <w:rPr>
          <w:rFonts w:ascii="Times New Roman" w:hAnsi="Times New Roman" w:cs="Times New Roman"/>
          <w:b/>
          <w:sz w:val="28"/>
          <w:szCs w:val="24"/>
        </w:rPr>
      </w:pPr>
      <w:r>
        <w:rPr>
          <w:rFonts w:ascii="Times New Roman" w:eastAsia="Times New Roman" w:hAnsi="Times New Roman" w:cs="Times New Roman"/>
          <w:b/>
          <w:bCs/>
          <w:sz w:val="28"/>
          <w:szCs w:val="28"/>
        </w:rPr>
        <w:t>6. Литература</w:t>
      </w:r>
    </w:p>
    <w:p w:rsidR="0039218F" w:rsidRPr="007D3657" w:rsidRDefault="0039218F" w:rsidP="0039218F">
      <w:pPr>
        <w:pStyle w:val="ac"/>
        <w:numPr>
          <w:ilvl w:val="0"/>
          <w:numId w:val="1"/>
        </w:numPr>
        <w:spacing w:after="0" w:line="360" w:lineRule="auto"/>
        <w:jc w:val="both"/>
        <w:rPr>
          <w:rFonts w:ascii="Times New Roman" w:eastAsia="Times New Roman" w:hAnsi="Times New Roman" w:cs="Times New Roman"/>
          <w:sz w:val="24"/>
          <w:szCs w:val="24"/>
          <w:lang w:val="en-US" w:eastAsia="ru-RU"/>
        </w:rPr>
      </w:pPr>
      <w:proofErr w:type="spellStart"/>
      <w:r w:rsidRPr="007D3657">
        <w:rPr>
          <w:rFonts w:ascii="Times New Roman" w:eastAsia="Times New Roman" w:hAnsi="Times New Roman" w:cs="Times New Roman"/>
          <w:color w:val="000000"/>
          <w:sz w:val="24"/>
          <w:szCs w:val="24"/>
          <w:lang w:val="en-US" w:eastAsia="ru-RU"/>
        </w:rPr>
        <w:t>Acharya</w:t>
      </w:r>
      <w:proofErr w:type="spellEnd"/>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V.</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V.,</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Pedersen</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L.</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H.,</w:t>
      </w:r>
      <w:r>
        <w:rPr>
          <w:rFonts w:ascii="Times New Roman" w:eastAsia="Times New Roman" w:hAnsi="Times New Roman" w:cs="Times New Roman"/>
          <w:color w:val="000000"/>
          <w:sz w:val="24"/>
          <w:szCs w:val="24"/>
          <w:lang w:val="en-US" w:eastAsia="ru-RU"/>
        </w:rPr>
        <w:t xml:space="preserve"> </w:t>
      </w:r>
      <w:proofErr w:type="spellStart"/>
      <w:r w:rsidRPr="007D3657">
        <w:rPr>
          <w:rFonts w:ascii="Times New Roman" w:eastAsia="Times New Roman" w:hAnsi="Times New Roman" w:cs="Times New Roman"/>
          <w:color w:val="000000"/>
          <w:sz w:val="24"/>
          <w:szCs w:val="24"/>
          <w:lang w:val="en-US" w:eastAsia="ru-RU"/>
        </w:rPr>
        <w:t>Philippon</w:t>
      </w:r>
      <w:proofErr w:type="spellEnd"/>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T.,</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Richardson</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M.</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“Measuring</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Systemic</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Risk”,</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Federal</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Reserve</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Bank</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of</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Cleveland</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Working</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paper</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No.</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02</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(2010);</w:t>
      </w:r>
    </w:p>
    <w:p w:rsidR="0039218F" w:rsidRPr="0018113C" w:rsidRDefault="0039218F" w:rsidP="0039218F">
      <w:pPr>
        <w:pStyle w:val="ac"/>
        <w:numPr>
          <w:ilvl w:val="0"/>
          <w:numId w:val="1"/>
        </w:numPr>
        <w:spacing w:after="0" w:line="360" w:lineRule="auto"/>
        <w:jc w:val="both"/>
        <w:rPr>
          <w:rFonts w:ascii="Times New Roman" w:eastAsia="Times New Roman" w:hAnsi="Times New Roman" w:cs="Times New Roman"/>
          <w:sz w:val="24"/>
          <w:szCs w:val="24"/>
          <w:lang w:val="en-US" w:eastAsia="ru-RU"/>
        </w:rPr>
      </w:pPr>
      <w:r w:rsidRPr="007D3657">
        <w:rPr>
          <w:rFonts w:ascii="Times New Roman" w:eastAsia="Times New Roman" w:hAnsi="Times New Roman" w:cs="Times New Roman"/>
          <w:color w:val="000000"/>
          <w:sz w:val="24"/>
          <w:szCs w:val="24"/>
          <w:lang w:val="en-US" w:eastAsia="ru-RU"/>
        </w:rPr>
        <w:t>Adrian</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T.,</w:t>
      </w:r>
      <w:r>
        <w:rPr>
          <w:rFonts w:ascii="Times New Roman" w:eastAsia="Times New Roman" w:hAnsi="Times New Roman" w:cs="Times New Roman"/>
          <w:color w:val="000000"/>
          <w:sz w:val="24"/>
          <w:szCs w:val="24"/>
          <w:lang w:val="en-US" w:eastAsia="ru-RU"/>
        </w:rPr>
        <w:t xml:space="preserve"> </w:t>
      </w:r>
      <w:proofErr w:type="spellStart"/>
      <w:r w:rsidRPr="007D3657">
        <w:rPr>
          <w:rFonts w:ascii="Times New Roman" w:eastAsia="Times New Roman" w:hAnsi="Times New Roman" w:cs="Times New Roman"/>
          <w:color w:val="000000"/>
          <w:sz w:val="24"/>
          <w:szCs w:val="24"/>
          <w:lang w:val="en-US" w:eastAsia="ru-RU"/>
        </w:rPr>
        <w:t>Brunnermeier</w:t>
      </w:r>
      <w:proofErr w:type="spellEnd"/>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M.</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w:t>
      </w:r>
      <w:proofErr w:type="spellStart"/>
      <w:r w:rsidRPr="007D3657">
        <w:rPr>
          <w:rFonts w:ascii="Times New Roman" w:eastAsia="Times New Roman" w:hAnsi="Times New Roman" w:cs="Times New Roman"/>
          <w:color w:val="000000"/>
          <w:sz w:val="24"/>
          <w:szCs w:val="24"/>
          <w:lang w:val="en-US" w:eastAsia="ru-RU"/>
        </w:rPr>
        <w:t>CoVaR</w:t>
      </w:r>
      <w:proofErr w:type="spellEnd"/>
      <w:r w:rsidRPr="007D3657">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Federal</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Reserve</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Bank</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of</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New</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York</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Staff</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Report</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No.</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348</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(2010);</w:t>
      </w:r>
    </w:p>
    <w:p w:rsidR="0039218F" w:rsidRPr="0018113C" w:rsidRDefault="0039218F" w:rsidP="0039218F">
      <w:pPr>
        <w:pStyle w:val="ac"/>
        <w:numPr>
          <w:ilvl w:val="0"/>
          <w:numId w:val="1"/>
        </w:numPr>
        <w:spacing w:after="0" w:line="360" w:lineRule="auto"/>
        <w:jc w:val="both"/>
        <w:rPr>
          <w:rFonts w:ascii="Times New Roman" w:eastAsia="Times New Roman" w:hAnsi="Times New Roman" w:cs="Times New Roman"/>
          <w:sz w:val="24"/>
          <w:szCs w:val="24"/>
          <w:lang w:val="en-US" w:eastAsia="ru-RU"/>
        </w:rPr>
      </w:pPr>
      <w:proofErr w:type="spellStart"/>
      <w:r w:rsidRPr="0018113C">
        <w:rPr>
          <w:rFonts w:ascii="Times New Roman" w:eastAsia="Times New Roman" w:hAnsi="Times New Roman" w:cs="Times New Roman"/>
          <w:sz w:val="24"/>
          <w:szCs w:val="24"/>
          <w:lang w:val="en-US" w:eastAsia="ru-RU"/>
        </w:rPr>
        <w:lastRenderedPageBreak/>
        <w:t>Allenspach</w:t>
      </w:r>
      <w:proofErr w:type="spellEnd"/>
      <w:r w:rsidRPr="0018113C">
        <w:rPr>
          <w:rFonts w:ascii="Times New Roman" w:eastAsia="Times New Roman" w:hAnsi="Times New Roman" w:cs="Times New Roman"/>
          <w:sz w:val="24"/>
          <w:szCs w:val="24"/>
          <w:lang w:val="en-US" w:eastAsia="ru-RU"/>
        </w:rPr>
        <w:t xml:space="preserve">, N., Monnin, </w:t>
      </w:r>
      <w:r>
        <w:rPr>
          <w:rFonts w:ascii="Times New Roman" w:eastAsia="Times New Roman" w:hAnsi="Times New Roman" w:cs="Times New Roman"/>
          <w:sz w:val="24"/>
          <w:szCs w:val="24"/>
          <w:lang w:val="en-US" w:eastAsia="ru-RU"/>
        </w:rPr>
        <w:t>P.</w:t>
      </w:r>
      <w:r w:rsidRPr="0018113C">
        <w:rPr>
          <w:rFonts w:ascii="Times New Roman" w:eastAsia="Times New Roman" w:hAnsi="Times New Roman" w:cs="Times New Roman"/>
          <w:sz w:val="24"/>
          <w:szCs w:val="24"/>
          <w:lang w:val="en-US" w:eastAsia="ru-RU"/>
        </w:rPr>
        <w:t xml:space="preserve">  International integration, common exposures and systemic risk in the banking sector: an empirical investigation. Swiss  National Bank Working</w:t>
      </w:r>
      <w:r>
        <w:rPr>
          <w:rFonts w:ascii="Times New Roman" w:eastAsia="Times New Roman" w:hAnsi="Times New Roman" w:cs="Times New Roman"/>
          <w:sz w:val="24"/>
          <w:szCs w:val="24"/>
          <w:lang w:val="en-US" w:eastAsia="ru-RU"/>
        </w:rPr>
        <w:t xml:space="preserve"> </w:t>
      </w:r>
      <w:r w:rsidRPr="0018113C">
        <w:rPr>
          <w:rFonts w:ascii="Times New Roman" w:eastAsia="Times New Roman" w:hAnsi="Times New Roman" w:cs="Times New Roman"/>
          <w:sz w:val="24"/>
          <w:szCs w:val="24"/>
          <w:lang w:val="en-US" w:eastAsia="ru-RU"/>
        </w:rPr>
        <w:t>Paper</w:t>
      </w:r>
      <w:r>
        <w:rPr>
          <w:rFonts w:ascii="Times New Roman" w:eastAsia="Times New Roman" w:hAnsi="Times New Roman" w:cs="Times New Roman"/>
          <w:sz w:val="24"/>
          <w:szCs w:val="24"/>
          <w:lang w:val="en-US" w:eastAsia="ru-RU"/>
        </w:rPr>
        <w:t>, 2006;</w:t>
      </w:r>
    </w:p>
    <w:p w:rsidR="0039218F" w:rsidRPr="007D3657" w:rsidRDefault="0039218F" w:rsidP="0039218F">
      <w:pPr>
        <w:pStyle w:val="ac"/>
        <w:numPr>
          <w:ilvl w:val="0"/>
          <w:numId w:val="1"/>
        </w:numPr>
        <w:spacing w:after="0" w:line="360" w:lineRule="auto"/>
        <w:jc w:val="both"/>
        <w:rPr>
          <w:rFonts w:ascii="Times New Roman" w:eastAsia="Times New Roman" w:hAnsi="Times New Roman" w:cs="Times New Roman"/>
          <w:sz w:val="24"/>
          <w:szCs w:val="24"/>
          <w:lang w:val="en-US" w:eastAsia="ru-RU"/>
        </w:rPr>
      </w:pPr>
      <w:r w:rsidRPr="007D3657">
        <w:rPr>
          <w:rFonts w:ascii="Times New Roman" w:eastAsia="Times New Roman" w:hAnsi="Times New Roman" w:cs="Times New Roman"/>
          <w:color w:val="000000"/>
          <w:sz w:val="24"/>
          <w:szCs w:val="24"/>
          <w:lang w:val="en-US" w:eastAsia="ru-RU"/>
        </w:rPr>
        <w:t>Aleskerov</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F.T.,</w:t>
      </w:r>
      <w:r>
        <w:rPr>
          <w:rFonts w:ascii="Times New Roman" w:eastAsia="Times New Roman" w:hAnsi="Times New Roman" w:cs="Times New Roman"/>
          <w:color w:val="000000"/>
          <w:sz w:val="24"/>
          <w:szCs w:val="24"/>
          <w:lang w:val="en-US" w:eastAsia="ru-RU"/>
        </w:rPr>
        <w:t xml:space="preserve"> </w:t>
      </w:r>
      <w:proofErr w:type="spellStart"/>
      <w:r w:rsidRPr="007D3657">
        <w:rPr>
          <w:rFonts w:ascii="Times New Roman" w:eastAsia="Times New Roman" w:hAnsi="Times New Roman" w:cs="Times New Roman"/>
          <w:color w:val="000000"/>
          <w:sz w:val="24"/>
          <w:szCs w:val="24"/>
          <w:lang w:val="en-US" w:eastAsia="ru-RU"/>
        </w:rPr>
        <w:t>Andrievskaya</w:t>
      </w:r>
      <w:proofErr w:type="spellEnd"/>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I.K.,</w:t>
      </w:r>
      <w:r>
        <w:rPr>
          <w:rFonts w:ascii="Times New Roman" w:eastAsia="Times New Roman" w:hAnsi="Times New Roman" w:cs="Times New Roman"/>
          <w:color w:val="000000"/>
          <w:sz w:val="24"/>
          <w:szCs w:val="24"/>
          <w:lang w:val="en-US" w:eastAsia="ru-RU"/>
        </w:rPr>
        <w:t xml:space="preserve"> </w:t>
      </w:r>
      <w:proofErr w:type="spellStart"/>
      <w:r w:rsidRPr="007D3657">
        <w:rPr>
          <w:rFonts w:ascii="Times New Roman" w:eastAsia="Times New Roman" w:hAnsi="Times New Roman" w:cs="Times New Roman"/>
          <w:color w:val="000000"/>
          <w:sz w:val="24"/>
          <w:szCs w:val="24"/>
          <w:lang w:val="en-US" w:eastAsia="ru-RU"/>
        </w:rPr>
        <w:t>Permjakova</w:t>
      </w:r>
      <w:proofErr w:type="spellEnd"/>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eastAsia="ru-RU"/>
        </w:rPr>
        <w:t>Е</w:t>
      </w:r>
      <w:r w:rsidRPr="007D3657">
        <w:rPr>
          <w:rFonts w:ascii="Times New Roman" w:eastAsia="Times New Roman" w:hAnsi="Times New Roman" w:cs="Times New Roman"/>
          <w:color w:val="000000"/>
          <w:sz w:val="24"/>
          <w:szCs w:val="24"/>
          <w:lang w:val="en-US" w:eastAsia="ru-RU"/>
        </w:rPr>
        <w:t>.</w:t>
      </w:r>
      <w:r w:rsidRPr="007D3657">
        <w:rPr>
          <w:rFonts w:ascii="Times New Roman" w:eastAsia="Times New Roman" w:hAnsi="Times New Roman" w:cs="Times New Roman"/>
          <w:color w:val="000000"/>
          <w:sz w:val="24"/>
          <w:szCs w:val="24"/>
          <w:lang w:eastAsia="ru-RU"/>
        </w:rPr>
        <w:t>Е</w:t>
      </w:r>
      <w:r w:rsidRPr="007D3657">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Key</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borrowers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detected</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by</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the</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intensities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of</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their</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short-range</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interactions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Working</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papers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by</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NRU</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Higher</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School</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of</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Economics.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Series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FE</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"Financial</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Economics".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2014.</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No.</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WP</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BRP</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33/FE/2014;</w:t>
      </w:r>
    </w:p>
    <w:p w:rsidR="0039218F" w:rsidRPr="007D4A3D" w:rsidRDefault="0039218F" w:rsidP="0039218F">
      <w:pPr>
        <w:pStyle w:val="ac"/>
        <w:numPr>
          <w:ilvl w:val="0"/>
          <w:numId w:val="1"/>
        </w:numPr>
        <w:spacing w:after="0" w:line="360" w:lineRule="auto"/>
        <w:jc w:val="both"/>
        <w:rPr>
          <w:rFonts w:ascii="Times New Roman" w:eastAsia="Times New Roman" w:hAnsi="Times New Roman" w:cs="Times New Roman"/>
          <w:sz w:val="24"/>
          <w:szCs w:val="24"/>
          <w:lang w:val="en-US" w:eastAsia="ru-RU"/>
        </w:rPr>
      </w:pPr>
      <w:r w:rsidRPr="007D3657">
        <w:rPr>
          <w:rFonts w:ascii="Times New Roman" w:eastAsia="Times New Roman" w:hAnsi="Times New Roman" w:cs="Times New Roman"/>
          <w:color w:val="000000"/>
          <w:sz w:val="24"/>
          <w:szCs w:val="24"/>
          <w:lang w:val="en-US" w:eastAsia="ru-RU"/>
        </w:rPr>
        <w:t>Aleskerov</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F.T.</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“Power</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indices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taking</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into</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account</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agents’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preferences”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In:</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B.</w:t>
      </w:r>
      <w:r>
        <w:rPr>
          <w:rFonts w:ascii="Times New Roman" w:eastAsia="Times New Roman" w:hAnsi="Times New Roman" w:cs="Times New Roman"/>
          <w:color w:val="000000"/>
          <w:sz w:val="24"/>
          <w:szCs w:val="24"/>
          <w:lang w:val="en-US" w:eastAsia="ru-RU"/>
        </w:rPr>
        <w:t xml:space="preserve"> </w:t>
      </w:r>
      <w:proofErr w:type="spellStart"/>
      <w:r w:rsidRPr="007D3657">
        <w:rPr>
          <w:rFonts w:ascii="Times New Roman" w:eastAsia="Times New Roman" w:hAnsi="Times New Roman" w:cs="Times New Roman"/>
          <w:color w:val="000000"/>
          <w:sz w:val="24"/>
          <w:szCs w:val="24"/>
          <w:lang w:val="en-US" w:eastAsia="ru-RU"/>
        </w:rPr>
        <w:t>Simeone</w:t>
      </w:r>
      <w:proofErr w:type="spellEnd"/>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&amp;</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F.</w:t>
      </w:r>
      <w:r>
        <w:rPr>
          <w:rFonts w:ascii="Times New Roman" w:eastAsia="Times New Roman" w:hAnsi="Times New Roman" w:cs="Times New Roman"/>
          <w:color w:val="000000"/>
          <w:sz w:val="24"/>
          <w:szCs w:val="24"/>
          <w:lang w:val="en-US" w:eastAsia="ru-RU"/>
        </w:rPr>
        <w:t xml:space="preserve"> </w:t>
      </w:r>
      <w:proofErr w:type="spellStart"/>
      <w:r w:rsidRPr="007D3657">
        <w:rPr>
          <w:rFonts w:ascii="Times New Roman" w:eastAsia="Times New Roman" w:hAnsi="Times New Roman" w:cs="Times New Roman"/>
          <w:color w:val="000000"/>
          <w:sz w:val="24"/>
          <w:szCs w:val="24"/>
          <w:lang w:val="en-US" w:eastAsia="ru-RU"/>
        </w:rPr>
        <w:t>Pukelsheim</w:t>
      </w:r>
      <w:proofErr w:type="spellEnd"/>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w:t>
      </w:r>
      <w:proofErr w:type="spellStart"/>
      <w:r w:rsidRPr="007D3657">
        <w:rPr>
          <w:rFonts w:ascii="Times New Roman" w:eastAsia="Times New Roman" w:hAnsi="Times New Roman" w:cs="Times New Roman"/>
          <w:color w:val="000000"/>
          <w:sz w:val="24"/>
          <w:szCs w:val="24"/>
          <w:lang w:val="en-US" w:eastAsia="ru-RU"/>
        </w:rPr>
        <w:t>eds</w:t>
      </w:r>
      <w:proofErr w:type="spellEnd"/>
      <w:r w:rsidRPr="007D3657">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Mathematics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and</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Democracy,</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Berlin:</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Springer,</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pp.</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1-18</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(2006);</w:t>
      </w:r>
    </w:p>
    <w:p w:rsidR="0039218F" w:rsidRPr="007D4A3D" w:rsidRDefault="0039218F" w:rsidP="0039218F">
      <w:pPr>
        <w:pStyle w:val="ac"/>
        <w:numPr>
          <w:ilvl w:val="0"/>
          <w:numId w:val="1"/>
        </w:numPr>
        <w:spacing w:after="0" w:line="360" w:lineRule="auto"/>
        <w:jc w:val="both"/>
        <w:rPr>
          <w:rFonts w:ascii="Times New Roman" w:eastAsia="Times New Roman" w:hAnsi="Times New Roman" w:cs="Times New Roman"/>
          <w:color w:val="000000"/>
          <w:sz w:val="24"/>
          <w:szCs w:val="24"/>
          <w:lang w:val="en-US" w:eastAsia="ru-RU"/>
        </w:rPr>
      </w:pPr>
      <w:r w:rsidRPr="00A36052">
        <w:rPr>
          <w:rFonts w:ascii="Times New Roman" w:eastAsia="Times New Roman" w:hAnsi="Times New Roman" w:cs="Times New Roman"/>
          <w:color w:val="000000"/>
          <w:sz w:val="24"/>
          <w:szCs w:val="24"/>
          <w:lang w:val="en-US" w:eastAsia="ru-RU"/>
        </w:rPr>
        <w:t xml:space="preserve">Aleskerov F.T., </w:t>
      </w:r>
      <w:proofErr w:type="spellStart"/>
      <w:r w:rsidRPr="00A36052">
        <w:rPr>
          <w:rFonts w:ascii="Times New Roman" w:eastAsia="Times New Roman" w:hAnsi="Times New Roman" w:cs="Times New Roman"/>
          <w:color w:val="000000"/>
          <w:sz w:val="24"/>
          <w:szCs w:val="24"/>
          <w:lang w:val="en-US" w:eastAsia="ru-RU"/>
        </w:rPr>
        <w:t>Pislyakov</w:t>
      </w:r>
      <w:proofErr w:type="spellEnd"/>
      <w:r w:rsidRPr="00A36052">
        <w:rPr>
          <w:rFonts w:ascii="Times New Roman" w:eastAsia="Times New Roman" w:hAnsi="Times New Roman" w:cs="Times New Roman"/>
          <w:color w:val="000000"/>
          <w:sz w:val="24"/>
          <w:szCs w:val="24"/>
          <w:lang w:val="en-US" w:eastAsia="ru-RU"/>
        </w:rPr>
        <w:t xml:space="preserve"> V.V., </w:t>
      </w:r>
      <w:proofErr w:type="spellStart"/>
      <w:r w:rsidRPr="00A36052">
        <w:rPr>
          <w:rFonts w:ascii="Times New Roman" w:eastAsia="Times New Roman" w:hAnsi="Times New Roman" w:cs="Times New Roman"/>
          <w:color w:val="000000"/>
          <w:sz w:val="24"/>
          <w:szCs w:val="24"/>
          <w:lang w:val="en-US" w:eastAsia="ru-RU"/>
        </w:rPr>
        <w:t>Subochev</w:t>
      </w:r>
      <w:proofErr w:type="spellEnd"/>
      <w:r w:rsidRPr="00A36052">
        <w:rPr>
          <w:rFonts w:ascii="Times New Roman" w:eastAsia="Times New Roman" w:hAnsi="Times New Roman" w:cs="Times New Roman"/>
          <w:color w:val="000000"/>
          <w:sz w:val="24"/>
          <w:szCs w:val="24"/>
          <w:lang w:val="en-US" w:eastAsia="ru-RU"/>
        </w:rPr>
        <w:t xml:space="preserve"> A.N. </w:t>
      </w:r>
      <w:r w:rsidRPr="007D4A3D">
        <w:rPr>
          <w:rFonts w:ascii="Times New Roman" w:eastAsia="Times New Roman" w:hAnsi="Times New Roman" w:cs="Times New Roman"/>
          <w:color w:val="000000"/>
          <w:sz w:val="24"/>
          <w:szCs w:val="24"/>
          <w:lang w:val="en-US" w:eastAsia="ru-RU"/>
        </w:rPr>
        <w:t>Rankings of economic journals constructed by the Social Choice Theory method (in Russian). Working paper WP7/201</w:t>
      </w:r>
      <w:r w:rsidRPr="00A36052">
        <w:rPr>
          <w:rFonts w:ascii="Times New Roman" w:eastAsia="Times New Roman" w:hAnsi="Times New Roman" w:cs="Times New Roman"/>
          <w:color w:val="000000"/>
          <w:sz w:val="24"/>
          <w:szCs w:val="24"/>
          <w:lang w:val="en-US" w:eastAsia="ru-RU"/>
        </w:rPr>
        <w:t>3</w:t>
      </w:r>
      <w:r w:rsidRPr="007D4A3D">
        <w:rPr>
          <w:rFonts w:ascii="Times New Roman" w:eastAsia="Times New Roman" w:hAnsi="Times New Roman" w:cs="Times New Roman"/>
          <w:color w:val="000000"/>
          <w:sz w:val="24"/>
          <w:szCs w:val="24"/>
          <w:lang w:val="en-US" w:eastAsia="ru-RU"/>
        </w:rPr>
        <w:t>/0</w:t>
      </w:r>
      <w:r w:rsidRPr="00A36052">
        <w:rPr>
          <w:rFonts w:ascii="Times New Roman" w:eastAsia="Times New Roman" w:hAnsi="Times New Roman" w:cs="Times New Roman"/>
          <w:color w:val="000000"/>
          <w:sz w:val="24"/>
          <w:szCs w:val="24"/>
          <w:lang w:val="en-US" w:eastAsia="ru-RU"/>
        </w:rPr>
        <w:t>3</w:t>
      </w:r>
      <w:r w:rsidRPr="007D4A3D">
        <w:rPr>
          <w:rFonts w:ascii="Times New Roman" w:eastAsia="Times New Roman" w:hAnsi="Times New Roman" w:cs="Times New Roman"/>
          <w:color w:val="000000"/>
          <w:sz w:val="24"/>
          <w:szCs w:val="24"/>
          <w:lang w:val="en-US" w:eastAsia="ru-RU"/>
        </w:rPr>
        <w:t>. Moscow: HSE Publishing House, 201</w:t>
      </w:r>
      <w:r w:rsidRPr="00A36052">
        <w:rPr>
          <w:rFonts w:ascii="Times New Roman" w:eastAsia="Times New Roman" w:hAnsi="Times New Roman" w:cs="Times New Roman"/>
          <w:color w:val="000000"/>
          <w:sz w:val="24"/>
          <w:szCs w:val="24"/>
          <w:lang w:val="en-US" w:eastAsia="ru-RU"/>
        </w:rPr>
        <w:t>3</w:t>
      </w:r>
      <w:r>
        <w:rPr>
          <w:rFonts w:ascii="Times New Roman" w:eastAsia="Times New Roman" w:hAnsi="Times New Roman" w:cs="Times New Roman"/>
          <w:color w:val="000000"/>
          <w:sz w:val="24"/>
          <w:szCs w:val="24"/>
          <w:lang w:val="en-US" w:eastAsia="ru-RU"/>
        </w:rPr>
        <w:t>;</w:t>
      </w:r>
    </w:p>
    <w:p w:rsidR="0039218F" w:rsidRPr="007D3657" w:rsidRDefault="0039218F" w:rsidP="0039218F">
      <w:pPr>
        <w:pStyle w:val="ac"/>
        <w:numPr>
          <w:ilvl w:val="0"/>
          <w:numId w:val="1"/>
        </w:numPr>
        <w:spacing w:after="0" w:line="360" w:lineRule="auto"/>
        <w:jc w:val="both"/>
        <w:rPr>
          <w:rFonts w:ascii="Times New Roman" w:eastAsia="Times New Roman" w:hAnsi="Times New Roman" w:cs="Times New Roman"/>
          <w:sz w:val="24"/>
          <w:szCs w:val="24"/>
          <w:lang w:val="en-US" w:eastAsia="ru-RU"/>
        </w:rPr>
      </w:pPr>
      <w:r w:rsidRPr="007D3657">
        <w:rPr>
          <w:rFonts w:ascii="Times New Roman" w:eastAsia="Times New Roman" w:hAnsi="Times New Roman" w:cs="Times New Roman"/>
          <w:color w:val="000000"/>
          <w:sz w:val="24"/>
          <w:szCs w:val="24"/>
          <w:lang w:val="en-US" w:eastAsia="ru-RU"/>
        </w:rPr>
        <w:t>Allen</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F.,</w:t>
      </w:r>
      <w:r>
        <w:rPr>
          <w:rFonts w:ascii="Times New Roman" w:eastAsia="Times New Roman" w:hAnsi="Times New Roman" w:cs="Times New Roman"/>
          <w:color w:val="000000"/>
          <w:sz w:val="24"/>
          <w:szCs w:val="24"/>
          <w:lang w:val="en-US" w:eastAsia="ru-RU"/>
        </w:rPr>
        <w:t xml:space="preserve"> </w:t>
      </w:r>
      <w:proofErr w:type="spellStart"/>
      <w:r w:rsidRPr="007D3657">
        <w:rPr>
          <w:rFonts w:ascii="Times New Roman" w:eastAsia="Times New Roman" w:hAnsi="Times New Roman" w:cs="Times New Roman"/>
          <w:color w:val="000000"/>
          <w:sz w:val="24"/>
          <w:szCs w:val="24"/>
          <w:lang w:val="en-US" w:eastAsia="ru-RU"/>
        </w:rPr>
        <w:t>Babus</w:t>
      </w:r>
      <w:proofErr w:type="spellEnd"/>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"Networks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in</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Finance",</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in</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Network-based</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Strategies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and</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Competencies.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Ed.</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P.</w:t>
      </w:r>
      <w:r>
        <w:rPr>
          <w:rFonts w:ascii="Times New Roman" w:eastAsia="Times New Roman" w:hAnsi="Times New Roman" w:cs="Times New Roman"/>
          <w:color w:val="000000"/>
          <w:sz w:val="24"/>
          <w:szCs w:val="24"/>
          <w:lang w:val="en-US" w:eastAsia="ru-RU"/>
        </w:rPr>
        <w:t xml:space="preserve"> </w:t>
      </w:r>
      <w:proofErr w:type="spellStart"/>
      <w:r w:rsidRPr="007D3657">
        <w:rPr>
          <w:rFonts w:ascii="Times New Roman" w:eastAsia="Times New Roman" w:hAnsi="Times New Roman" w:cs="Times New Roman"/>
          <w:color w:val="000000"/>
          <w:sz w:val="24"/>
          <w:szCs w:val="24"/>
          <w:lang w:val="en-US" w:eastAsia="ru-RU"/>
        </w:rPr>
        <w:t>Kleindorfer</w:t>
      </w:r>
      <w:proofErr w:type="spellEnd"/>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and</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J.</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Wind,</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pp.</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367-382</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(2009);</w:t>
      </w:r>
    </w:p>
    <w:p w:rsidR="0039218F" w:rsidRPr="007D3657" w:rsidRDefault="0039218F" w:rsidP="0039218F">
      <w:pPr>
        <w:pStyle w:val="ac"/>
        <w:numPr>
          <w:ilvl w:val="0"/>
          <w:numId w:val="1"/>
        </w:numPr>
        <w:spacing w:after="0" w:line="360" w:lineRule="auto"/>
        <w:jc w:val="both"/>
        <w:rPr>
          <w:rFonts w:ascii="Times New Roman" w:eastAsia="Times New Roman" w:hAnsi="Times New Roman" w:cs="Times New Roman"/>
          <w:sz w:val="24"/>
          <w:szCs w:val="24"/>
          <w:lang w:val="en-US" w:eastAsia="ru-RU"/>
        </w:rPr>
      </w:pPr>
      <w:r w:rsidRPr="007D3657">
        <w:rPr>
          <w:rFonts w:ascii="Times New Roman" w:eastAsia="Times New Roman" w:hAnsi="Times New Roman" w:cs="Times New Roman"/>
          <w:color w:val="000000"/>
          <w:sz w:val="24"/>
          <w:szCs w:val="24"/>
          <w:lang w:val="en-US" w:eastAsia="ru-RU"/>
        </w:rPr>
        <w:t>Allen</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F.,</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Gale</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D.</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“Financial</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contagion”,</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Journal</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of</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Political</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Economy,</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Vol.</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108,</w:t>
      </w:r>
      <w:r>
        <w:rPr>
          <w:rFonts w:ascii="Times New Roman" w:eastAsia="Times New Roman" w:hAnsi="Times New Roman" w:cs="Times New Roman"/>
          <w:color w:val="000000"/>
          <w:sz w:val="24"/>
          <w:szCs w:val="24"/>
          <w:lang w:val="en-US" w:eastAsia="ru-RU"/>
        </w:rPr>
        <w:t xml:space="preserve"> </w:t>
      </w:r>
      <w:proofErr w:type="spellStart"/>
      <w:r w:rsidRPr="007D3657">
        <w:rPr>
          <w:rFonts w:ascii="Times New Roman" w:eastAsia="Times New Roman" w:hAnsi="Times New Roman" w:cs="Times New Roman"/>
          <w:color w:val="000000"/>
          <w:sz w:val="24"/>
          <w:szCs w:val="24"/>
          <w:lang w:val="en-US" w:eastAsia="ru-RU"/>
        </w:rPr>
        <w:t>Iss</w:t>
      </w:r>
      <w:proofErr w:type="spellEnd"/>
      <w:r w:rsidRPr="007D3657">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1,</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pp.</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1-33</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(2000);</w:t>
      </w:r>
    </w:p>
    <w:p w:rsidR="0039218F" w:rsidRPr="007D3657" w:rsidRDefault="0039218F" w:rsidP="0039218F">
      <w:pPr>
        <w:pStyle w:val="ac"/>
        <w:numPr>
          <w:ilvl w:val="0"/>
          <w:numId w:val="1"/>
        </w:numPr>
        <w:spacing w:after="0" w:line="360" w:lineRule="auto"/>
        <w:jc w:val="both"/>
        <w:rPr>
          <w:rFonts w:ascii="Times New Roman" w:eastAsia="Times New Roman" w:hAnsi="Times New Roman" w:cs="Times New Roman"/>
          <w:sz w:val="24"/>
          <w:szCs w:val="24"/>
          <w:lang w:val="en-US" w:eastAsia="ru-RU"/>
        </w:rPr>
      </w:pPr>
      <w:proofErr w:type="spellStart"/>
      <w:r w:rsidRPr="007D3657">
        <w:rPr>
          <w:rFonts w:ascii="Times New Roman" w:eastAsia="Times New Roman" w:hAnsi="Times New Roman" w:cs="Times New Roman"/>
          <w:color w:val="000000"/>
          <w:sz w:val="24"/>
          <w:szCs w:val="24"/>
          <w:lang w:val="en-US" w:eastAsia="ru-RU"/>
        </w:rPr>
        <w:t>Angelini</w:t>
      </w:r>
      <w:proofErr w:type="spellEnd"/>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P</w:t>
      </w:r>
      <w:r>
        <w:rPr>
          <w:rFonts w:ascii="Times New Roman" w:eastAsia="Times New Roman" w:hAnsi="Times New Roman" w:cs="Times New Roman"/>
          <w:color w:val="000000"/>
          <w:sz w:val="24"/>
          <w:szCs w:val="24"/>
          <w:lang w:val="en-US" w:eastAsia="ru-RU"/>
        </w:rPr>
        <w:t>.</w:t>
      </w:r>
      <w:r w:rsidRPr="007D3657">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 xml:space="preserve"> </w:t>
      </w:r>
      <w:proofErr w:type="spellStart"/>
      <w:r w:rsidRPr="007D3657">
        <w:rPr>
          <w:rFonts w:ascii="Times New Roman" w:eastAsia="Times New Roman" w:hAnsi="Times New Roman" w:cs="Times New Roman"/>
          <w:color w:val="000000"/>
          <w:sz w:val="24"/>
          <w:szCs w:val="24"/>
          <w:lang w:val="en-US" w:eastAsia="ru-RU"/>
        </w:rPr>
        <w:t>Maresca</w:t>
      </w:r>
      <w:proofErr w:type="spellEnd"/>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G</w:t>
      </w:r>
      <w:r>
        <w:rPr>
          <w:rFonts w:ascii="Times New Roman" w:eastAsia="Times New Roman" w:hAnsi="Times New Roman" w:cs="Times New Roman"/>
          <w:color w:val="000000"/>
          <w:sz w:val="24"/>
          <w:szCs w:val="24"/>
          <w:lang w:val="en-US" w:eastAsia="ru-RU"/>
        </w:rPr>
        <w:t>.</w:t>
      </w:r>
      <w:r w:rsidRPr="007D3657">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Russo</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D</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(1996)</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Systemic</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risk</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in</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the</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netting</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system.</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Journal</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of</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Banking</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and</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Finance</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20:</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853-868;</w:t>
      </w:r>
    </w:p>
    <w:p w:rsidR="0039218F" w:rsidRPr="007D3657" w:rsidRDefault="0039218F" w:rsidP="0039218F">
      <w:pPr>
        <w:pStyle w:val="ac"/>
        <w:numPr>
          <w:ilvl w:val="0"/>
          <w:numId w:val="1"/>
        </w:numPr>
        <w:spacing w:after="0" w:line="360" w:lineRule="auto"/>
        <w:jc w:val="both"/>
        <w:rPr>
          <w:rFonts w:ascii="Times New Roman" w:eastAsia="Times New Roman" w:hAnsi="Times New Roman" w:cs="Times New Roman"/>
          <w:sz w:val="24"/>
          <w:szCs w:val="24"/>
          <w:lang w:val="en-US" w:eastAsia="ru-RU"/>
        </w:rPr>
      </w:pPr>
      <w:proofErr w:type="spellStart"/>
      <w:r w:rsidRPr="007D3657">
        <w:rPr>
          <w:rFonts w:ascii="Times New Roman" w:eastAsia="Times New Roman" w:hAnsi="Times New Roman" w:cs="Times New Roman"/>
          <w:color w:val="000000"/>
          <w:sz w:val="24"/>
          <w:szCs w:val="24"/>
          <w:lang w:val="en-US" w:eastAsia="ru-RU"/>
        </w:rPr>
        <w:t>Barrat</w:t>
      </w:r>
      <w:proofErr w:type="spellEnd"/>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w:t>
      </w:r>
      <w:r>
        <w:rPr>
          <w:rFonts w:ascii="Times New Roman" w:eastAsia="Times New Roman" w:hAnsi="Times New Roman" w:cs="Times New Roman"/>
          <w:color w:val="000000"/>
          <w:sz w:val="24"/>
          <w:szCs w:val="24"/>
          <w:lang w:val="en-US" w:eastAsia="ru-RU"/>
        </w:rPr>
        <w:t xml:space="preserve"> </w:t>
      </w:r>
      <w:proofErr w:type="spellStart"/>
      <w:r w:rsidRPr="007D3657">
        <w:rPr>
          <w:rFonts w:ascii="Times New Roman" w:eastAsia="Times New Roman" w:hAnsi="Times New Roman" w:cs="Times New Roman"/>
          <w:color w:val="000000"/>
          <w:sz w:val="24"/>
          <w:szCs w:val="24"/>
          <w:lang w:val="en-US" w:eastAsia="ru-RU"/>
        </w:rPr>
        <w:t>Barthelemy</w:t>
      </w:r>
      <w:proofErr w:type="spellEnd"/>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M.,</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Pastor-</w:t>
      </w:r>
      <w:proofErr w:type="spellStart"/>
      <w:r w:rsidRPr="007D3657">
        <w:rPr>
          <w:rFonts w:ascii="Times New Roman" w:eastAsia="Times New Roman" w:hAnsi="Times New Roman" w:cs="Times New Roman"/>
          <w:color w:val="000000"/>
          <w:sz w:val="24"/>
          <w:szCs w:val="24"/>
          <w:lang w:val="en-US" w:eastAsia="ru-RU"/>
        </w:rPr>
        <w:t>Satorras</w:t>
      </w:r>
      <w:proofErr w:type="spellEnd"/>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R.,</w:t>
      </w:r>
      <w:r>
        <w:rPr>
          <w:rFonts w:ascii="Times New Roman" w:eastAsia="Times New Roman" w:hAnsi="Times New Roman" w:cs="Times New Roman"/>
          <w:color w:val="000000"/>
          <w:sz w:val="24"/>
          <w:szCs w:val="24"/>
          <w:lang w:val="en-US" w:eastAsia="ru-RU"/>
        </w:rPr>
        <w:t xml:space="preserve"> </w:t>
      </w:r>
      <w:proofErr w:type="spellStart"/>
      <w:r w:rsidRPr="007D3657">
        <w:rPr>
          <w:rFonts w:ascii="Times New Roman" w:eastAsia="Times New Roman" w:hAnsi="Times New Roman" w:cs="Times New Roman"/>
          <w:color w:val="000000"/>
          <w:sz w:val="24"/>
          <w:szCs w:val="24"/>
          <w:lang w:val="en-US" w:eastAsia="ru-RU"/>
        </w:rPr>
        <w:t>Vespignani</w:t>
      </w:r>
      <w:proofErr w:type="spellEnd"/>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“The</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architecture</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of</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complex</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weighted</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networks”,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Proceedings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of</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the</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National</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Academy</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of</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Sciences,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Vol.</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101,</w:t>
      </w:r>
      <w:r>
        <w:rPr>
          <w:rFonts w:ascii="Times New Roman" w:eastAsia="Times New Roman" w:hAnsi="Times New Roman" w:cs="Times New Roman"/>
          <w:color w:val="000000"/>
          <w:sz w:val="24"/>
          <w:szCs w:val="24"/>
          <w:lang w:val="en-US" w:eastAsia="ru-RU"/>
        </w:rPr>
        <w:t xml:space="preserve"> </w:t>
      </w:r>
      <w:proofErr w:type="spellStart"/>
      <w:r w:rsidRPr="007D3657">
        <w:rPr>
          <w:rFonts w:ascii="Times New Roman" w:eastAsia="Times New Roman" w:hAnsi="Times New Roman" w:cs="Times New Roman"/>
          <w:color w:val="000000"/>
          <w:sz w:val="24"/>
          <w:szCs w:val="24"/>
          <w:lang w:val="en-US" w:eastAsia="ru-RU"/>
        </w:rPr>
        <w:t>Iss</w:t>
      </w:r>
      <w:proofErr w:type="spellEnd"/>
      <w:r w:rsidRPr="007D3657">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11,</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pp.</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3747-3752</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(2004)</w:t>
      </w:r>
      <w:r>
        <w:rPr>
          <w:rFonts w:ascii="Times New Roman" w:eastAsia="Times New Roman" w:hAnsi="Times New Roman" w:cs="Times New Roman"/>
          <w:color w:val="000000"/>
          <w:sz w:val="24"/>
          <w:szCs w:val="24"/>
          <w:lang w:val="en-US" w:eastAsia="ru-RU"/>
        </w:rPr>
        <w:t>;</w:t>
      </w:r>
    </w:p>
    <w:p w:rsidR="0039218F" w:rsidRPr="007D3657" w:rsidRDefault="0039218F" w:rsidP="0039218F">
      <w:pPr>
        <w:pStyle w:val="ac"/>
        <w:numPr>
          <w:ilvl w:val="0"/>
          <w:numId w:val="1"/>
        </w:numPr>
        <w:spacing w:after="0" w:line="360" w:lineRule="auto"/>
        <w:jc w:val="both"/>
        <w:rPr>
          <w:rFonts w:ascii="Times New Roman" w:eastAsia="Times New Roman" w:hAnsi="Times New Roman" w:cs="Times New Roman"/>
          <w:sz w:val="24"/>
          <w:szCs w:val="24"/>
          <w:lang w:val="en-US" w:eastAsia="ru-RU"/>
        </w:rPr>
      </w:pPr>
      <w:r w:rsidRPr="007D3657">
        <w:rPr>
          <w:rFonts w:ascii="Times New Roman" w:eastAsia="Times New Roman" w:hAnsi="Times New Roman" w:cs="Times New Roman"/>
          <w:color w:val="000000"/>
          <w:sz w:val="24"/>
          <w:szCs w:val="24"/>
          <w:lang w:val="en-US" w:eastAsia="ru-RU"/>
        </w:rPr>
        <w:t>Basel</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Committee</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on</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Banking</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Supervision</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(BCBS)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“Global</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systemically</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important</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banks: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updated</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assessment</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methodology</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and</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the</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higher</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loss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absorbency</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requirement”,</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Consultative</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Document</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(2013);</w:t>
      </w:r>
    </w:p>
    <w:p w:rsidR="0039218F" w:rsidRPr="007D3657" w:rsidRDefault="0039218F" w:rsidP="0039218F">
      <w:pPr>
        <w:pStyle w:val="ac"/>
        <w:numPr>
          <w:ilvl w:val="0"/>
          <w:numId w:val="1"/>
        </w:numPr>
        <w:spacing w:after="0" w:line="360" w:lineRule="auto"/>
        <w:jc w:val="both"/>
        <w:rPr>
          <w:rFonts w:ascii="Times New Roman" w:eastAsia="Times New Roman" w:hAnsi="Times New Roman" w:cs="Times New Roman"/>
          <w:sz w:val="24"/>
          <w:szCs w:val="24"/>
          <w:lang w:val="en-US" w:eastAsia="ru-RU"/>
        </w:rPr>
      </w:pPr>
      <w:proofErr w:type="spellStart"/>
      <w:r w:rsidRPr="007D3657">
        <w:rPr>
          <w:rFonts w:ascii="Times New Roman" w:eastAsia="Times New Roman" w:hAnsi="Times New Roman" w:cs="Times New Roman"/>
          <w:color w:val="000000"/>
          <w:sz w:val="24"/>
          <w:szCs w:val="24"/>
          <w:lang w:val="en-US" w:eastAsia="ru-RU"/>
        </w:rPr>
        <w:t>Bonacich</w:t>
      </w:r>
      <w:proofErr w:type="spellEnd"/>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P.</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Technique</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for</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Analyzing</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Overlapping</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Memberships//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Sociological</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Methodology,</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Vol.4,</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1972,</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pp.176-185</w:t>
      </w:r>
      <w:r>
        <w:rPr>
          <w:rFonts w:ascii="Times New Roman" w:eastAsia="Times New Roman" w:hAnsi="Times New Roman" w:cs="Times New Roman"/>
          <w:color w:val="000000"/>
          <w:sz w:val="24"/>
          <w:szCs w:val="24"/>
          <w:lang w:val="en-US" w:eastAsia="ru-RU"/>
        </w:rPr>
        <w:t>;</w:t>
      </w:r>
    </w:p>
    <w:p w:rsidR="0039218F" w:rsidRPr="007D3657" w:rsidRDefault="0039218F" w:rsidP="0039218F">
      <w:pPr>
        <w:pStyle w:val="ac"/>
        <w:numPr>
          <w:ilvl w:val="0"/>
          <w:numId w:val="1"/>
        </w:numPr>
        <w:spacing w:after="0" w:line="360" w:lineRule="auto"/>
        <w:jc w:val="both"/>
        <w:rPr>
          <w:rFonts w:ascii="Times New Roman" w:eastAsia="Times New Roman" w:hAnsi="Times New Roman" w:cs="Times New Roman"/>
          <w:sz w:val="24"/>
          <w:szCs w:val="24"/>
          <w:lang w:val="en-US" w:eastAsia="ru-RU"/>
        </w:rPr>
      </w:pPr>
      <w:r w:rsidRPr="007D3657">
        <w:rPr>
          <w:rFonts w:ascii="Times New Roman" w:eastAsia="Times New Roman" w:hAnsi="Times New Roman" w:cs="Times New Roman"/>
          <w:color w:val="000000"/>
          <w:sz w:val="24"/>
          <w:szCs w:val="24"/>
          <w:lang w:val="en-US" w:eastAsia="ru-RU"/>
        </w:rPr>
        <w:t>Chan-Lau</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J.</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“The</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Global</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Financial</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Crisis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and</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its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Impact</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on</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the</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Chilean</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Banking</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System”,</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IMF</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Working</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Paper</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No.</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108</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(2010);</w:t>
      </w:r>
    </w:p>
    <w:p w:rsidR="0039218F" w:rsidRPr="007D3657" w:rsidRDefault="0039218F" w:rsidP="0039218F">
      <w:pPr>
        <w:pStyle w:val="ac"/>
        <w:numPr>
          <w:ilvl w:val="0"/>
          <w:numId w:val="1"/>
        </w:numPr>
        <w:spacing w:after="0" w:line="360" w:lineRule="auto"/>
        <w:jc w:val="both"/>
        <w:rPr>
          <w:rFonts w:ascii="Times New Roman" w:eastAsia="Times New Roman" w:hAnsi="Times New Roman" w:cs="Times New Roman"/>
          <w:sz w:val="24"/>
          <w:szCs w:val="24"/>
          <w:lang w:val="en-US" w:eastAsia="ru-RU"/>
        </w:rPr>
      </w:pPr>
      <w:proofErr w:type="spellStart"/>
      <w:r w:rsidRPr="007D3657">
        <w:rPr>
          <w:rFonts w:ascii="Times New Roman" w:eastAsia="Times New Roman" w:hAnsi="Times New Roman" w:cs="Times New Roman"/>
          <w:color w:val="000000"/>
          <w:sz w:val="24"/>
          <w:szCs w:val="24"/>
          <w:lang w:val="en-US" w:eastAsia="ru-RU"/>
        </w:rPr>
        <w:t>Drehmann</w:t>
      </w:r>
      <w:proofErr w:type="spellEnd"/>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M.,</w:t>
      </w:r>
      <w:r>
        <w:rPr>
          <w:rFonts w:ascii="Times New Roman" w:eastAsia="Times New Roman" w:hAnsi="Times New Roman" w:cs="Times New Roman"/>
          <w:color w:val="000000"/>
          <w:sz w:val="24"/>
          <w:szCs w:val="24"/>
          <w:lang w:val="en-US" w:eastAsia="ru-RU"/>
        </w:rPr>
        <w:t xml:space="preserve"> </w:t>
      </w:r>
      <w:proofErr w:type="spellStart"/>
      <w:r w:rsidRPr="007D3657">
        <w:rPr>
          <w:rFonts w:ascii="Times New Roman" w:eastAsia="Times New Roman" w:hAnsi="Times New Roman" w:cs="Times New Roman"/>
          <w:color w:val="000000"/>
          <w:sz w:val="24"/>
          <w:szCs w:val="24"/>
          <w:lang w:val="en-US" w:eastAsia="ru-RU"/>
        </w:rPr>
        <w:t>Tarashev</w:t>
      </w:r>
      <w:proofErr w:type="spellEnd"/>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N.</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“Measuring</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the</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systemic</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importance</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of</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interconnected</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banks’,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Bank</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for</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International</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Settlements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Working</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Paper,</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No.342.</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(2011);</w:t>
      </w:r>
    </w:p>
    <w:p w:rsidR="0039218F" w:rsidRPr="007D3657" w:rsidRDefault="0039218F" w:rsidP="0039218F">
      <w:pPr>
        <w:pStyle w:val="ac"/>
        <w:numPr>
          <w:ilvl w:val="0"/>
          <w:numId w:val="1"/>
        </w:numPr>
        <w:spacing w:after="0" w:line="360" w:lineRule="auto"/>
        <w:jc w:val="both"/>
        <w:rPr>
          <w:rFonts w:ascii="Times New Roman" w:eastAsia="Times New Roman" w:hAnsi="Times New Roman" w:cs="Times New Roman"/>
          <w:sz w:val="24"/>
          <w:szCs w:val="24"/>
          <w:lang w:val="en-US" w:eastAsia="ru-RU"/>
        </w:rPr>
      </w:pPr>
      <w:r w:rsidRPr="007D3657">
        <w:rPr>
          <w:rFonts w:ascii="Times New Roman" w:eastAsia="Times New Roman" w:hAnsi="Times New Roman" w:cs="Times New Roman"/>
          <w:color w:val="000000"/>
          <w:sz w:val="24"/>
          <w:szCs w:val="24"/>
          <w:lang w:val="en-US" w:eastAsia="ru-RU"/>
        </w:rPr>
        <w:t>ECB</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“Financial</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Stability</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Review”(2014);</w:t>
      </w:r>
    </w:p>
    <w:p w:rsidR="0039218F" w:rsidRPr="007D3657" w:rsidRDefault="0039218F" w:rsidP="0039218F">
      <w:pPr>
        <w:pStyle w:val="ac"/>
        <w:numPr>
          <w:ilvl w:val="0"/>
          <w:numId w:val="1"/>
        </w:numPr>
        <w:spacing w:after="0" w:line="360" w:lineRule="auto"/>
        <w:jc w:val="both"/>
        <w:rPr>
          <w:rFonts w:ascii="Times New Roman" w:eastAsia="Times New Roman" w:hAnsi="Times New Roman" w:cs="Times New Roman"/>
          <w:sz w:val="24"/>
          <w:szCs w:val="24"/>
          <w:lang w:val="en-US" w:eastAsia="ru-RU"/>
        </w:rPr>
      </w:pPr>
      <w:proofErr w:type="spellStart"/>
      <w:r w:rsidRPr="007D3657">
        <w:rPr>
          <w:rFonts w:ascii="Times New Roman" w:eastAsia="Times New Roman" w:hAnsi="Times New Roman" w:cs="Times New Roman"/>
          <w:color w:val="000000"/>
          <w:sz w:val="24"/>
          <w:szCs w:val="24"/>
          <w:lang w:val="en-US" w:eastAsia="ru-RU"/>
        </w:rPr>
        <w:t>Furfine</w:t>
      </w:r>
      <w:proofErr w:type="spellEnd"/>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C.</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(2003)</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Interbank</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exposures: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quantifying</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the</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risk</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of</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contagion.</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Journal</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of</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Money,</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Credit</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and</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Banking</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35:</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111-128;</w:t>
      </w:r>
    </w:p>
    <w:p w:rsidR="0039218F" w:rsidRPr="007D3657" w:rsidRDefault="0039218F" w:rsidP="0039218F">
      <w:pPr>
        <w:pStyle w:val="ac"/>
        <w:numPr>
          <w:ilvl w:val="0"/>
          <w:numId w:val="1"/>
        </w:numPr>
        <w:spacing w:after="0" w:line="360" w:lineRule="auto"/>
        <w:jc w:val="both"/>
        <w:rPr>
          <w:rFonts w:ascii="Times New Roman" w:eastAsia="Times New Roman" w:hAnsi="Times New Roman" w:cs="Times New Roman"/>
          <w:sz w:val="24"/>
          <w:szCs w:val="24"/>
          <w:lang w:val="en-US" w:eastAsia="ru-RU"/>
        </w:rPr>
      </w:pPr>
      <w:proofErr w:type="spellStart"/>
      <w:r w:rsidRPr="007D3657">
        <w:rPr>
          <w:rFonts w:ascii="Times New Roman" w:eastAsia="Times New Roman" w:hAnsi="Times New Roman" w:cs="Times New Roman"/>
          <w:color w:val="000000"/>
          <w:sz w:val="24"/>
          <w:szCs w:val="24"/>
          <w:lang w:val="en-US" w:eastAsia="ru-RU"/>
        </w:rPr>
        <w:t>Garlaschelli</w:t>
      </w:r>
      <w:proofErr w:type="spellEnd"/>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D.,</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S.</w:t>
      </w:r>
      <w:r>
        <w:rPr>
          <w:rFonts w:ascii="Times New Roman" w:eastAsia="Times New Roman" w:hAnsi="Times New Roman" w:cs="Times New Roman"/>
          <w:color w:val="000000"/>
          <w:sz w:val="24"/>
          <w:szCs w:val="24"/>
          <w:lang w:val="en-US" w:eastAsia="ru-RU"/>
        </w:rPr>
        <w:t xml:space="preserve"> </w:t>
      </w:r>
      <w:proofErr w:type="spellStart"/>
      <w:r w:rsidRPr="007D3657">
        <w:rPr>
          <w:rFonts w:ascii="Times New Roman" w:eastAsia="Times New Roman" w:hAnsi="Times New Roman" w:cs="Times New Roman"/>
          <w:color w:val="000000"/>
          <w:sz w:val="24"/>
          <w:szCs w:val="24"/>
          <w:lang w:val="en-US" w:eastAsia="ru-RU"/>
        </w:rPr>
        <w:t>Battiston</w:t>
      </w:r>
      <w:proofErr w:type="spellEnd"/>
      <w:r w:rsidRPr="007D3657">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M.</w:t>
      </w:r>
      <w:r>
        <w:rPr>
          <w:rFonts w:ascii="Times New Roman" w:eastAsia="Times New Roman" w:hAnsi="Times New Roman" w:cs="Times New Roman"/>
          <w:color w:val="000000"/>
          <w:sz w:val="24"/>
          <w:szCs w:val="24"/>
          <w:lang w:val="en-US" w:eastAsia="ru-RU"/>
        </w:rPr>
        <w:t xml:space="preserve"> </w:t>
      </w:r>
      <w:proofErr w:type="spellStart"/>
      <w:r w:rsidRPr="007D3657">
        <w:rPr>
          <w:rFonts w:ascii="Times New Roman" w:eastAsia="Times New Roman" w:hAnsi="Times New Roman" w:cs="Times New Roman"/>
          <w:color w:val="000000"/>
          <w:sz w:val="24"/>
          <w:szCs w:val="24"/>
          <w:lang w:val="en-US" w:eastAsia="ru-RU"/>
        </w:rPr>
        <w:t>Castri</w:t>
      </w:r>
      <w:proofErr w:type="spellEnd"/>
      <w:r w:rsidRPr="007D3657">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V.D.P.</w:t>
      </w:r>
      <w:r>
        <w:rPr>
          <w:rFonts w:ascii="Times New Roman" w:eastAsia="Times New Roman" w:hAnsi="Times New Roman" w:cs="Times New Roman"/>
          <w:color w:val="000000"/>
          <w:sz w:val="24"/>
          <w:szCs w:val="24"/>
          <w:lang w:val="en-US" w:eastAsia="ru-RU"/>
        </w:rPr>
        <w:t xml:space="preserve"> </w:t>
      </w:r>
      <w:proofErr w:type="spellStart"/>
      <w:r w:rsidRPr="007D3657">
        <w:rPr>
          <w:rFonts w:ascii="Times New Roman" w:eastAsia="Times New Roman" w:hAnsi="Times New Roman" w:cs="Times New Roman"/>
          <w:color w:val="000000"/>
          <w:sz w:val="24"/>
          <w:szCs w:val="24"/>
          <w:lang w:val="en-US" w:eastAsia="ru-RU"/>
        </w:rPr>
        <w:t>Servedio</w:t>
      </w:r>
      <w:proofErr w:type="spellEnd"/>
      <w:r w:rsidRPr="007D3657">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and</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G.</w:t>
      </w:r>
      <w:r>
        <w:rPr>
          <w:rFonts w:ascii="Times New Roman" w:eastAsia="Times New Roman" w:hAnsi="Times New Roman" w:cs="Times New Roman"/>
          <w:color w:val="000000"/>
          <w:sz w:val="24"/>
          <w:szCs w:val="24"/>
          <w:lang w:val="en-US" w:eastAsia="ru-RU"/>
        </w:rPr>
        <w:t xml:space="preserve"> </w:t>
      </w:r>
      <w:proofErr w:type="spellStart"/>
      <w:r w:rsidRPr="007D3657">
        <w:rPr>
          <w:rFonts w:ascii="Times New Roman" w:eastAsia="Times New Roman" w:hAnsi="Times New Roman" w:cs="Times New Roman"/>
          <w:color w:val="000000"/>
          <w:sz w:val="24"/>
          <w:szCs w:val="24"/>
          <w:lang w:val="en-US" w:eastAsia="ru-RU"/>
        </w:rPr>
        <w:t>Caldarelli</w:t>
      </w:r>
      <w:proofErr w:type="spellEnd"/>
      <w:r w:rsidRPr="007D3657">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The</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Scale-Free</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Topology</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of</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Market</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Investments.</w:t>
      </w:r>
      <w:r>
        <w:rPr>
          <w:rFonts w:ascii="Times New Roman" w:eastAsia="Times New Roman" w:hAnsi="Times New Roman" w:cs="Times New Roman"/>
          <w:color w:val="000000"/>
          <w:sz w:val="24"/>
          <w:szCs w:val="24"/>
          <w:lang w:val="en-US" w:eastAsia="ru-RU"/>
        </w:rPr>
        <w:t xml:space="preserve"> </w:t>
      </w:r>
      <w:proofErr w:type="spellStart"/>
      <w:r w:rsidRPr="007D3657">
        <w:rPr>
          <w:rFonts w:ascii="Times New Roman" w:eastAsia="Times New Roman" w:hAnsi="Times New Roman" w:cs="Times New Roman"/>
          <w:color w:val="000000"/>
          <w:sz w:val="24"/>
          <w:szCs w:val="24"/>
          <w:lang w:val="en-US" w:eastAsia="ru-RU"/>
        </w:rPr>
        <w:t>Physica</w:t>
      </w:r>
      <w:proofErr w:type="spellEnd"/>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350:491-</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499,</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2005;</w:t>
      </w:r>
    </w:p>
    <w:p w:rsidR="0039218F" w:rsidRPr="0018113C" w:rsidRDefault="0039218F" w:rsidP="0039218F">
      <w:pPr>
        <w:pStyle w:val="ac"/>
        <w:numPr>
          <w:ilvl w:val="0"/>
          <w:numId w:val="1"/>
        </w:numPr>
        <w:spacing w:after="0" w:line="360" w:lineRule="auto"/>
        <w:jc w:val="both"/>
        <w:rPr>
          <w:rFonts w:ascii="Times New Roman" w:eastAsia="Times New Roman" w:hAnsi="Times New Roman" w:cs="Times New Roman"/>
          <w:sz w:val="24"/>
          <w:szCs w:val="24"/>
          <w:lang w:val="en-US" w:eastAsia="ru-RU"/>
        </w:rPr>
      </w:pPr>
      <w:r w:rsidRPr="007D3657">
        <w:rPr>
          <w:rFonts w:ascii="Times New Roman" w:eastAsia="Times New Roman" w:hAnsi="Times New Roman" w:cs="Times New Roman"/>
          <w:color w:val="000000"/>
          <w:sz w:val="24"/>
          <w:szCs w:val="24"/>
          <w:lang w:val="en-US" w:eastAsia="ru-RU"/>
        </w:rPr>
        <w:lastRenderedPageBreak/>
        <w:t>Garratt</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R.,</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Webber</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L.,</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Willison</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M.</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“Using</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Shapley's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Asymmetric</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Power</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Index</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to</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Measure</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Banks'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Contributions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to</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Systemic</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Risk”,</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Bank</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of</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England</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Working</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Paper</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No.</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468</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(2012)</w:t>
      </w:r>
      <w:r>
        <w:rPr>
          <w:rFonts w:ascii="Times New Roman" w:eastAsia="Times New Roman" w:hAnsi="Times New Roman" w:cs="Times New Roman"/>
          <w:color w:val="000000"/>
          <w:sz w:val="24"/>
          <w:szCs w:val="24"/>
          <w:lang w:val="en-US" w:eastAsia="ru-RU"/>
        </w:rPr>
        <w:t>;</w:t>
      </w:r>
    </w:p>
    <w:p w:rsidR="0039218F" w:rsidRPr="0018113C" w:rsidRDefault="0039218F" w:rsidP="0039218F">
      <w:pPr>
        <w:pStyle w:val="ac"/>
        <w:numPr>
          <w:ilvl w:val="0"/>
          <w:numId w:val="1"/>
        </w:numPr>
        <w:spacing w:after="0" w:line="360" w:lineRule="auto"/>
        <w:jc w:val="both"/>
        <w:rPr>
          <w:rFonts w:ascii="Times New Roman" w:eastAsia="Times New Roman" w:hAnsi="Times New Roman" w:cs="Times New Roman"/>
          <w:sz w:val="24"/>
          <w:szCs w:val="24"/>
          <w:lang w:val="en-US" w:eastAsia="ru-RU"/>
        </w:rPr>
      </w:pPr>
      <w:proofErr w:type="spellStart"/>
      <w:r w:rsidRPr="0018113C">
        <w:rPr>
          <w:rFonts w:ascii="Times New Roman" w:eastAsia="Times New Roman" w:hAnsi="Times New Roman" w:cs="Times New Roman"/>
          <w:sz w:val="24"/>
          <w:szCs w:val="24"/>
          <w:lang w:val="en-US" w:eastAsia="ru-RU"/>
        </w:rPr>
        <w:t>Goodhart</w:t>
      </w:r>
      <w:proofErr w:type="spellEnd"/>
      <w:r w:rsidRPr="0018113C">
        <w:rPr>
          <w:rFonts w:ascii="Times New Roman" w:eastAsia="Times New Roman" w:hAnsi="Times New Roman" w:cs="Times New Roman"/>
          <w:sz w:val="24"/>
          <w:szCs w:val="24"/>
          <w:lang w:val="en-US" w:eastAsia="ru-RU"/>
        </w:rPr>
        <w:t xml:space="preserve">, C., </w:t>
      </w:r>
      <w:proofErr w:type="spellStart"/>
      <w:r w:rsidRPr="0018113C">
        <w:rPr>
          <w:rFonts w:ascii="Times New Roman" w:eastAsia="Times New Roman" w:hAnsi="Times New Roman" w:cs="Times New Roman"/>
          <w:sz w:val="24"/>
          <w:szCs w:val="24"/>
          <w:lang w:val="en-US" w:eastAsia="ru-RU"/>
        </w:rPr>
        <w:t>Sunirand</w:t>
      </w:r>
      <w:proofErr w:type="spellEnd"/>
      <w:r w:rsidRPr="0018113C">
        <w:rPr>
          <w:rFonts w:ascii="Times New Roman" w:eastAsia="Times New Roman" w:hAnsi="Times New Roman" w:cs="Times New Roman"/>
          <w:sz w:val="24"/>
          <w:szCs w:val="24"/>
          <w:lang w:val="en-US" w:eastAsia="ru-RU"/>
        </w:rPr>
        <w:t xml:space="preserve">, P., </w:t>
      </w:r>
      <w:proofErr w:type="spellStart"/>
      <w:r w:rsidRPr="0018113C">
        <w:rPr>
          <w:rFonts w:ascii="Times New Roman" w:eastAsia="Times New Roman" w:hAnsi="Times New Roman" w:cs="Times New Roman"/>
          <w:sz w:val="24"/>
          <w:szCs w:val="24"/>
          <w:lang w:val="en-US" w:eastAsia="ru-RU"/>
        </w:rPr>
        <w:t>Tsomocos</w:t>
      </w:r>
      <w:proofErr w:type="spellEnd"/>
      <w:r w:rsidRPr="0018113C">
        <w:rPr>
          <w:rFonts w:ascii="Times New Roman" w:eastAsia="Times New Roman" w:hAnsi="Times New Roman" w:cs="Times New Roman"/>
          <w:sz w:val="24"/>
          <w:szCs w:val="24"/>
          <w:lang w:val="en-US" w:eastAsia="ru-RU"/>
        </w:rPr>
        <w:t xml:space="preserve">, D., 2006. A model to </w:t>
      </w:r>
      <w:proofErr w:type="spellStart"/>
      <w:r w:rsidRPr="0018113C">
        <w:rPr>
          <w:rFonts w:ascii="Times New Roman" w:eastAsia="Times New Roman" w:hAnsi="Times New Roman" w:cs="Times New Roman"/>
          <w:sz w:val="24"/>
          <w:szCs w:val="24"/>
          <w:lang w:val="en-US" w:eastAsia="ru-RU"/>
        </w:rPr>
        <w:t>analyse</w:t>
      </w:r>
      <w:proofErr w:type="spellEnd"/>
      <w:r w:rsidRPr="0018113C">
        <w:rPr>
          <w:rFonts w:ascii="Times New Roman" w:eastAsia="Times New Roman" w:hAnsi="Times New Roman" w:cs="Times New Roman"/>
          <w:sz w:val="24"/>
          <w:szCs w:val="24"/>
          <w:lang w:val="en-US" w:eastAsia="ru-RU"/>
        </w:rPr>
        <w:t xml:space="preserve"> financial fragility. Economic Theory 27, 107–142;</w:t>
      </w:r>
    </w:p>
    <w:p w:rsidR="0039218F" w:rsidRPr="0018113C" w:rsidRDefault="0039218F" w:rsidP="0039218F">
      <w:pPr>
        <w:pStyle w:val="ac"/>
        <w:numPr>
          <w:ilvl w:val="0"/>
          <w:numId w:val="1"/>
        </w:numPr>
        <w:spacing w:after="0" w:line="360" w:lineRule="auto"/>
        <w:jc w:val="both"/>
        <w:rPr>
          <w:rFonts w:ascii="Times New Roman" w:eastAsia="Times New Roman" w:hAnsi="Times New Roman" w:cs="Times New Roman"/>
          <w:sz w:val="24"/>
          <w:szCs w:val="24"/>
          <w:lang w:val="en-US" w:eastAsia="ru-RU"/>
        </w:rPr>
      </w:pPr>
      <w:r w:rsidRPr="0018113C">
        <w:rPr>
          <w:rFonts w:ascii="Times New Roman" w:eastAsia="Times New Roman" w:hAnsi="Times New Roman" w:cs="Times New Roman"/>
          <w:color w:val="000000"/>
          <w:sz w:val="24"/>
          <w:szCs w:val="24"/>
          <w:lang w:val="en-US" w:eastAsia="ru-RU"/>
        </w:rPr>
        <w:t xml:space="preserve">Goodman L.A., </w:t>
      </w:r>
      <w:proofErr w:type="spellStart"/>
      <w:r w:rsidRPr="0018113C">
        <w:rPr>
          <w:rFonts w:ascii="Times New Roman" w:eastAsia="Times New Roman" w:hAnsi="Times New Roman" w:cs="Times New Roman"/>
          <w:color w:val="000000"/>
          <w:sz w:val="24"/>
          <w:szCs w:val="24"/>
          <w:lang w:val="en-US" w:eastAsia="ru-RU"/>
        </w:rPr>
        <w:t>Kruskal</w:t>
      </w:r>
      <w:proofErr w:type="spellEnd"/>
      <w:r w:rsidRPr="0018113C">
        <w:rPr>
          <w:rFonts w:ascii="Times New Roman" w:eastAsia="Times New Roman" w:hAnsi="Times New Roman" w:cs="Times New Roman"/>
          <w:color w:val="000000"/>
          <w:sz w:val="24"/>
          <w:szCs w:val="24"/>
          <w:lang w:val="en-US" w:eastAsia="ru-RU"/>
        </w:rPr>
        <w:t xml:space="preserve"> W.H. Measures of Association for Cross Classifications // Journal of the American Statistical Association, 1954. Vol. 49. #268. P.732-764;</w:t>
      </w:r>
    </w:p>
    <w:p w:rsidR="0039218F" w:rsidRPr="007D3657" w:rsidRDefault="0039218F" w:rsidP="0039218F">
      <w:pPr>
        <w:pStyle w:val="ac"/>
        <w:numPr>
          <w:ilvl w:val="0"/>
          <w:numId w:val="1"/>
        </w:numPr>
        <w:spacing w:after="0" w:line="360" w:lineRule="auto"/>
        <w:jc w:val="both"/>
        <w:rPr>
          <w:rFonts w:ascii="Times New Roman" w:eastAsia="Times New Roman" w:hAnsi="Times New Roman" w:cs="Times New Roman"/>
          <w:sz w:val="24"/>
          <w:szCs w:val="24"/>
          <w:lang w:val="en-US" w:eastAsia="ru-RU"/>
        </w:rPr>
      </w:pPr>
      <w:r w:rsidRPr="007D3657">
        <w:rPr>
          <w:rFonts w:ascii="Times New Roman" w:eastAsia="Times New Roman" w:hAnsi="Times New Roman" w:cs="Times New Roman"/>
          <w:color w:val="000000"/>
          <w:sz w:val="24"/>
          <w:szCs w:val="24"/>
          <w:lang w:val="en-US" w:eastAsia="ru-RU"/>
        </w:rPr>
        <w:t>Gray</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D,</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Merton</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R,</w:t>
      </w:r>
      <w:r>
        <w:rPr>
          <w:rFonts w:ascii="Times New Roman" w:eastAsia="Times New Roman" w:hAnsi="Times New Roman" w:cs="Times New Roman"/>
          <w:color w:val="000000"/>
          <w:sz w:val="24"/>
          <w:szCs w:val="24"/>
          <w:lang w:val="en-US" w:eastAsia="ru-RU"/>
        </w:rPr>
        <w:t xml:space="preserve"> </w:t>
      </w:r>
      <w:proofErr w:type="spellStart"/>
      <w:r w:rsidRPr="007D3657">
        <w:rPr>
          <w:rFonts w:ascii="Times New Roman" w:eastAsia="Times New Roman" w:hAnsi="Times New Roman" w:cs="Times New Roman"/>
          <w:color w:val="000000"/>
          <w:sz w:val="24"/>
          <w:szCs w:val="24"/>
          <w:lang w:val="en-US" w:eastAsia="ru-RU"/>
        </w:rPr>
        <w:t>Bodie</w:t>
      </w:r>
      <w:proofErr w:type="spellEnd"/>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Z</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(2008)</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New</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framework</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for</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measuring</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and</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managing</w:t>
      </w:r>
      <w:r>
        <w:rPr>
          <w:rFonts w:ascii="Times New Roman" w:eastAsia="Times New Roman" w:hAnsi="Times New Roman" w:cs="Times New Roman"/>
          <w:color w:val="000000"/>
          <w:sz w:val="24"/>
          <w:szCs w:val="24"/>
          <w:lang w:val="en-US" w:eastAsia="ru-RU"/>
        </w:rPr>
        <w:t xml:space="preserve"> </w:t>
      </w:r>
      <w:proofErr w:type="spellStart"/>
      <w:r w:rsidRPr="007D3657">
        <w:rPr>
          <w:rFonts w:ascii="Times New Roman" w:eastAsia="Times New Roman" w:hAnsi="Times New Roman" w:cs="Times New Roman"/>
          <w:color w:val="000000"/>
          <w:sz w:val="24"/>
          <w:szCs w:val="24"/>
          <w:lang w:val="en-US" w:eastAsia="ru-RU"/>
        </w:rPr>
        <w:t>macrofinancial</w:t>
      </w:r>
      <w:proofErr w:type="spellEnd"/>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risk</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and</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financial</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stability.</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Harvard</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Business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School</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Working</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Paper</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09-015;</w:t>
      </w:r>
    </w:p>
    <w:p w:rsidR="0039218F" w:rsidRPr="007D3657" w:rsidRDefault="0039218F" w:rsidP="0039218F">
      <w:pPr>
        <w:pStyle w:val="ac"/>
        <w:numPr>
          <w:ilvl w:val="0"/>
          <w:numId w:val="1"/>
        </w:numPr>
        <w:spacing w:after="0" w:line="360" w:lineRule="auto"/>
        <w:jc w:val="both"/>
        <w:rPr>
          <w:rFonts w:ascii="Times New Roman" w:eastAsia="Times New Roman" w:hAnsi="Times New Roman" w:cs="Times New Roman"/>
          <w:sz w:val="24"/>
          <w:szCs w:val="24"/>
          <w:lang w:val="en-US" w:eastAsia="ru-RU"/>
        </w:rPr>
      </w:pPr>
      <w:r w:rsidRPr="007D3657">
        <w:rPr>
          <w:rFonts w:ascii="Times New Roman" w:eastAsia="Times New Roman" w:hAnsi="Times New Roman" w:cs="Times New Roman"/>
          <w:color w:val="000000"/>
          <w:sz w:val="24"/>
          <w:szCs w:val="24"/>
          <w:lang w:val="en-US" w:eastAsia="ru-RU"/>
        </w:rPr>
        <w:t>Hartmann</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P,</w:t>
      </w:r>
      <w:r>
        <w:rPr>
          <w:rFonts w:ascii="Times New Roman" w:eastAsia="Times New Roman" w:hAnsi="Times New Roman" w:cs="Times New Roman"/>
          <w:color w:val="000000"/>
          <w:sz w:val="24"/>
          <w:szCs w:val="24"/>
          <w:lang w:val="en-US" w:eastAsia="ru-RU"/>
        </w:rPr>
        <w:t xml:space="preserve"> </w:t>
      </w:r>
      <w:proofErr w:type="spellStart"/>
      <w:r w:rsidRPr="007D3657">
        <w:rPr>
          <w:rFonts w:ascii="Times New Roman" w:eastAsia="Times New Roman" w:hAnsi="Times New Roman" w:cs="Times New Roman"/>
          <w:color w:val="000000"/>
          <w:sz w:val="24"/>
          <w:szCs w:val="24"/>
          <w:lang w:val="en-US" w:eastAsia="ru-RU"/>
        </w:rPr>
        <w:t>Straetmans</w:t>
      </w:r>
      <w:proofErr w:type="spellEnd"/>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de</w:t>
      </w:r>
      <w:r>
        <w:rPr>
          <w:rFonts w:ascii="Times New Roman" w:eastAsia="Times New Roman" w:hAnsi="Times New Roman" w:cs="Times New Roman"/>
          <w:color w:val="000000"/>
          <w:sz w:val="24"/>
          <w:szCs w:val="24"/>
          <w:lang w:val="en-US" w:eastAsia="ru-RU"/>
        </w:rPr>
        <w:t xml:space="preserve"> </w:t>
      </w:r>
      <w:proofErr w:type="spellStart"/>
      <w:r w:rsidRPr="007D3657">
        <w:rPr>
          <w:rFonts w:ascii="Times New Roman" w:eastAsia="Times New Roman" w:hAnsi="Times New Roman" w:cs="Times New Roman"/>
          <w:color w:val="000000"/>
          <w:sz w:val="24"/>
          <w:szCs w:val="24"/>
          <w:lang w:val="en-US" w:eastAsia="ru-RU"/>
        </w:rPr>
        <w:t>Vries</w:t>
      </w:r>
      <w:proofErr w:type="spellEnd"/>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C.</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Banking</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system</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stability:</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cross-Atlantic</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perspective</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NBER</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Working</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Paper</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11698.</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2005;</w:t>
      </w:r>
    </w:p>
    <w:p w:rsidR="0039218F" w:rsidRPr="007D3657" w:rsidRDefault="0039218F" w:rsidP="0039218F">
      <w:pPr>
        <w:pStyle w:val="ac"/>
        <w:numPr>
          <w:ilvl w:val="0"/>
          <w:numId w:val="1"/>
        </w:numPr>
        <w:spacing w:after="0" w:line="360" w:lineRule="auto"/>
        <w:jc w:val="both"/>
        <w:rPr>
          <w:rFonts w:ascii="Times New Roman" w:eastAsia="Times New Roman" w:hAnsi="Times New Roman" w:cs="Times New Roman"/>
          <w:sz w:val="24"/>
          <w:szCs w:val="24"/>
          <w:lang w:val="en-US" w:eastAsia="ru-RU"/>
        </w:rPr>
      </w:pPr>
      <w:r w:rsidRPr="007D3657">
        <w:rPr>
          <w:rFonts w:ascii="Times New Roman" w:eastAsia="Times New Roman" w:hAnsi="Times New Roman" w:cs="Times New Roman"/>
          <w:color w:val="000000"/>
          <w:sz w:val="24"/>
          <w:szCs w:val="24"/>
          <w:lang w:val="en-US" w:eastAsia="ru-RU"/>
        </w:rPr>
        <w:t>Huang</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X.,</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Zhou</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H.,</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Zhu</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H.</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“Systemic</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risk</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contributions”,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Finance</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and</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Economics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Discussions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Series,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Federal</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Reserve</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Board,</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2011–08</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(2011);</w:t>
      </w:r>
    </w:p>
    <w:p w:rsidR="0039218F" w:rsidRPr="007D3657" w:rsidRDefault="0039218F" w:rsidP="0039218F">
      <w:pPr>
        <w:pStyle w:val="ac"/>
        <w:numPr>
          <w:ilvl w:val="0"/>
          <w:numId w:val="1"/>
        </w:numPr>
        <w:spacing w:after="0" w:line="360" w:lineRule="auto"/>
        <w:jc w:val="both"/>
        <w:rPr>
          <w:rFonts w:ascii="Times New Roman" w:eastAsia="Times New Roman" w:hAnsi="Times New Roman" w:cs="Times New Roman"/>
          <w:sz w:val="24"/>
          <w:szCs w:val="24"/>
          <w:lang w:val="en-US" w:eastAsia="ru-RU"/>
        </w:rPr>
      </w:pPr>
      <w:r w:rsidRPr="007D3657">
        <w:rPr>
          <w:rFonts w:ascii="Times New Roman" w:eastAsia="Times New Roman" w:hAnsi="Times New Roman" w:cs="Times New Roman"/>
          <w:color w:val="000000"/>
          <w:sz w:val="24"/>
          <w:szCs w:val="24"/>
          <w:lang w:val="en-US" w:eastAsia="ru-RU"/>
        </w:rPr>
        <w:t>IMF</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"Global</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Financial</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Stability</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Report.</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Report</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by</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the</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Monetary</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and</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Capital</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Markets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Department</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on</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Market</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Developments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and</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Issues"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(2015);</w:t>
      </w:r>
    </w:p>
    <w:p w:rsidR="0039218F" w:rsidRPr="007D4A3D" w:rsidRDefault="0039218F" w:rsidP="0039218F">
      <w:pPr>
        <w:pStyle w:val="ac"/>
        <w:numPr>
          <w:ilvl w:val="0"/>
          <w:numId w:val="1"/>
        </w:numPr>
        <w:spacing w:after="0" w:line="360" w:lineRule="auto"/>
        <w:jc w:val="both"/>
        <w:rPr>
          <w:rFonts w:ascii="Times New Roman" w:eastAsia="Times New Roman" w:hAnsi="Times New Roman" w:cs="Times New Roman"/>
          <w:sz w:val="24"/>
          <w:szCs w:val="24"/>
          <w:lang w:val="en-US" w:eastAsia="ru-RU"/>
        </w:rPr>
      </w:pPr>
      <w:proofErr w:type="spellStart"/>
      <w:r w:rsidRPr="007D3657">
        <w:rPr>
          <w:rFonts w:ascii="Times New Roman" w:eastAsia="Times New Roman" w:hAnsi="Times New Roman" w:cs="Times New Roman"/>
          <w:color w:val="000000"/>
          <w:sz w:val="24"/>
          <w:szCs w:val="24"/>
          <w:lang w:val="en-US" w:eastAsia="ru-RU"/>
        </w:rPr>
        <w:t>Iori</w:t>
      </w:r>
      <w:proofErr w:type="spellEnd"/>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G.,</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de</w:t>
      </w:r>
      <w:r>
        <w:rPr>
          <w:rFonts w:ascii="Times New Roman" w:eastAsia="Times New Roman" w:hAnsi="Times New Roman" w:cs="Times New Roman"/>
          <w:color w:val="000000"/>
          <w:sz w:val="24"/>
          <w:szCs w:val="24"/>
          <w:lang w:val="en-US" w:eastAsia="ru-RU"/>
        </w:rPr>
        <w:t xml:space="preserve"> </w:t>
      </w:r>
      <w:proofErr w:type="spellStart"/>
      <w:r w:rsidRPr="007D3657">
        <w:rPr>
          <w:rFonts w:ascii="Times New Roman" w:eastAsia="Times New Roman" w:hAnsi="Times New Roman" w:cs="Times New Roman"/>
          <w:color w:val="000000"/>
          <w:sz w:val="24"/>
          <w:szCs w:val="24"/>
          <w:lang w:val="en-US" w:eastAsia="ru-RU"/>
        </w:rPr>
        <w:t>Masi</w:t>
      </w:r>
      <w:proofErr w:type="spellEnd"/>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G.,</w:t>
      </w:r>
      <w:r>
        <w:rPr>
          <w:rFonts w:ascii="Times New Roman" w:eastAsia="Times New Roman" w:hAnsi="Times New Roman" w:cs="Times New Roman"/>
          <w:color w:val="000000"/>
          <w:sz w:val="24"/>
          <w:szCs w:val="24"/>
          <w:lang w:val="en-US" w:eastAsia="ru-RU"/>
        </w:rPr>
        <w:t xml:space="preserve"> </w:t>
      </w:r>
      <w:proofErr w:type="spellStart"/>
      <w:r w:rsidRPr="007D3657">
        <w:rPr>
          <w:rFonts w:ascii="Times New Roman" w:eastAsia="Times New Roman" w:hAnsi="Times New Roman" w:cs="Times New Roman"/>
          <w:color w:val="000000"/>
          <w:sz w:val="24"/>
          <w:szCs w:val="24"/>
          <w:lang w:val="en-US" w:eastAsia="ru-RU"/>
        </w:rPr>
        <w:t>Precup</w:t>
      </w:r>
      <w:proofErr w:type="spellEnd"/>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O.V.,</w:t>
      </w:r>
      <w:r>
        <w:rPr>
          <w:rFonts w:ascii="Times New Roman" w:eastAsia="Times New Roman" w:hAnsi="Times New Roman" w:cs="Times New Roman"/>
          <w:color w:val="000000"/>
          <w:sz w:val="24"/>
          <w:szCs w:val="24"/>
          <w:lang w:val="en-US" w:eastAsia="ru-RU"/>
        </w:rPr>
        <w:t xml:space="preserve"> </w:t>
      </w:r>
      <w:proofErr w:type="spellStart"/>
      <w:r w:rsidRPr="007D3657">
        <w:rPr>
          <w:rFonts w:ascii="Times New Roman" w:eastAsia="Times New Roman" w:hAnsi="Times New Roman" w:cs="Times New Roman"/>
          <w:color w:val="000000"/>
          <w:sz w:val="24"/>
          <w:szCs w:val="24"/>
          <w:lang w:val="en-US" w:eastAsia="ru-RU"/>
        </w:rPr>
        <w:t>Gabbi</w:t>
      </w:r>
      <w:proofErr w:type="spellEnd"/>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G.,</w:t>
      </w:r>
      <w:r>
        <w:rPr>
          <w:rFonts w:ascii="Times New Roman" w:eastAsia="Times New Roman" w:hAnsi="Times New Roman" w:cs="Times New Roman"/>
          <w:color w:val="000000"/>
          <w:sz w:val="24"/>
          <w:szCs w:val="24"/>
          <w:lang w:val="en-US" w:eastAsia="ru-RU"/>
        </w:rPr>
        <w:t xml:space="preserve"> </w:t>
      </w:r>
      <w:proofErr w:type="spellStart"/>
      <w:r w:rsidRPr="007D3657">
        <w:rPr>
          <w:rFonts w:ascii="Times New Roman" w:eastAsia="Times New Roman" w:hAnsi="Times New Roman" w:cs="Times New Roman"/>
          <w:color w:val="000000"/>
          <w:sz w:val="24"/>
          <w:szCs w:val="24"/>
          <w:lang w:val="en-US" w:eastAsia="ru-RU"/>
        </w:rPr>
        <w:t>Caldarelli</w:t>
      </w:r>
      <w:proofErr w:type="spellEnd"/>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G.</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network</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analysis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of</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the</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Italian</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overnight</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money</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market”,</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Journal</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of</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Economic</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Dynamics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and</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Control,</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Vol.</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32,</w:t>
      </w:r>
      <w:r>
        <w:rPr>
          <w:rFonts w:ascii="Times New Roman" w:eastAsia="Times New Roman" w:hAnsi="Times New Roman" w:cs="Times New Roman"/>
          <w:color w:val="000000"/>
          <w:sz w:val="24"/>
          <w:szCs w:val="24"/>
          <w:lang w:val="en-US" w:eastAsia="ru-RU"/>
        </w:rPr>
        <w:t xml:space="preserve"> </w:t>
      </w:r>
      <w:proofErr w:type="spellStart"/>
      <w:r w:rsidRPr="007D3657">
        <w:rPr>
          <w:rFonts w:ascii="Times New Roman" w:eastAsia="Times New Roman" w:hAnsi="Times New Roman" w:cs="Times New Roman"/>
          <w:color w:val="000000"/>
          <w:sz w:val="24"/>
          <w:szCs w:val="24"/>
          <w:lang w:val="en-US" w:eastAsia="ru-RU"/>
        </w:rPr>
        <w:t>Iss</w:t>
      </w:r>
      <w:proofErr w:type="spellEnd"/>
      <w:r w:rsidRPr="007D3657">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1,</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pp.</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259-278</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(2008);</w:t>
      </w:r>
    </w:p>
    <w:p w:rsidR="0039218F" w:rsidRPr="007D3657" w:rsidRDefault="0039218F" w:rsidP="0039218F">
      <w:pPr>
        <w:pStyle w:val="ac"/>
        <w:numPr>
          <w:ilvl w:val="0"/>
          <w:numId w:val="1"/>
        </w:num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 xml:space="preserve">Kendall M. Rank </w:t>
      </w:r>
      <w:proofErr w:type="spellStart"/>
      <w:r>
        <w:rPr>
          <w:rFonts w:ascii="Times New Roman" w:eastAsia="Times New Roman" w:hAnsi="Times New Roman" w:cs="Times New Roman"/>
          <w:color w:val="000000"/>
          <w:sz w:val="24"/>
          <w:szCs w:val="24"/>
          <w:lang w:val="en-US" w:eastAsia="ru-RU"/>
        </w:rPr>
        <w:t>correlarion</w:t>
      </w:r>
      <w:proofErr w:type="spellEnd"/>
      <w:r>
        <w:rPr>
          <w:rFonts w:ascii="Times New Roman" w:eastAsia="Times New Roman" w:hAnsi="Times New Roman" w:cs="Times New Roman"/>
          <w:color w:val="000000"/>
          <w:sz w:val="24"/>
          <w:szCs w:val="24"/>
          <w:lang w:val="en-US" w:eastAsia="ru-RU"/>
        </w:rPr>
        <w:t xml:space="preserve"> methods. 4th ed. L.: Griffin, 1970;</w:t>
      </w:r>
    </w:p>
    <w:p w:rsidR="0039218F" w:rsidRPr="007D3657" w:rsidRDefault="0039218F" w:rsidP="0039218F">
      <w:pPr>
        <w:pStyle w:val="ac"/>
        <w:numPr>
          <w:ilvl w:val="0"/>
          <w:numId w:val="1"/>
        </w:numPr>
        <w:spacing w:after="0" w:line="360" w:lineRule="auto"/>
        <w:jc w:val="both"/>
        <w:rPr>
          <w:rFonts w:ascii="Times New Roman" w:eastAsia="Times New Roman" w:hAnsi="Times New Roman" w:cs="Times New Roman"/>
          <w:sz w:val="24"/>
          <w:szCs w:val="24"/>
          <w:lang w:val="en-US" w:eastAsia="ru-RU"/>
        </w:rPr>
      </w:pPr>
      <w:proofErr w:type="spellStart"/>
      <w:r w:rsidRPr="007D3657">
        <w:rPr>
          <w:rFonts w:ascii="Times New Roman" w:eastAsia="Times New Roman" w:hAnsi="Times New Roman" w:cs="Times New Roman"/>
          <w:color w:val="000000"/>
          <w:sz w:val="24"/>
          <w:szCs w:val="24"/>
          <w:lang w:val="en-US" w:eastAsia="ru-RU"/>
        </w:rPr>
        <w:t>Leonidov</w:t>
      </w:r>
      <w:proofErr w:type="spellEnd"/>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A.V.,</w:t>
      </w:r>
      <w:r>
        <w:rPr>
          <w:rFonts w:ascii="Times New Roman" w:eastAsia="Times New Roman" w:hAnsi="Times New Roman" w:cs="Times New Roman"/>
          <w:color w:val="000000"/>
          <w:sz w:val="24"/>
          <w:szCs w:val="24"/>
          <w:lang w:val="en-US" w:eastAsia="ru-RU"/>
        </w:rPr>
        <w:t xml:space="preserve"> </w:t>
      </w:r>
      <w:proofErr w:type="spellStart"/>
      <w:r w:rsidRPr="007D3657">
        <w:rPr>
          <w:rFonts w:ascii="Times New Roman" w:eastAsia="Times New Roman" w:hAnsi="Times New Roman" w:cs="Times New Roman"/>
          <w:color w:val="000000"/>
          <w:sz w:val="24"/>
          <w:szCs w:val="24"/>
          <w:lang w:val="en-US" w:eastAsia="ru-RU"/>
        </w:rPr>
        <w:t>Rumyantsev</w:t>
      </w:r>
      <w:proofErr w:type="spellEnd"/>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E.L.</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Russian</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Interbank</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Systemic</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Risk</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Assessment</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from</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the</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Network</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Topology</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Point</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of</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View.</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New</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Economic</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Association</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Journal,</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3</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(19),</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p.</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65–80</w:t>
      </w:r>
      <w:r>
        <w:rPr>
          <w:rFonts w:ascii="Times New Roman" w:eastAsia="Times New Roman" w:hAnsi="Times New Roman" w:cs="Times New Roman"/>
          <w:color w:val="000000"/>
          <w:sz w:val="24"/>
          <w:szCs w:val="24"/>
          <w:lang w:val="en-US" w:eastAsia="ru-RU"/>
        </w:rPr>
        <w:t>;</w:t>
      </w:r>
    </w:p>
    <w:p w:rsidR="0039218F" w:rsidRPr="007D3657" w:rsidRDefault="0039218F" w:rsidP="0039218F">
      <w:pPr>
        <w:pStyle w:val="ac"/>
        <w:numPr>
          <w:ilvl w:val="0"/>
          <w:numId w:val="1"/>
        </w:numPr>
        <w:spacing w:after="0" w:line="360" w:lineRule="auto"/>
        <w:jc w:val="both"/>
        <w:rPr>
          <w:rFonts w:ascii="Times New Roman" w:eastAsia="Times New Roman" w:hAnsi="Times New Roman" w:cs="Times New Roman"/>
          <w:sz w:val="24"/>
          <w:szCs w:val="24"/>
          <w:lang w:val="en-US" w:eastAsia="ru-RU"/>
        </w:rPr>
      </w:pPr>
      <w:r w:rsidRPr="007D3657">
        <w:rPr>
          <w:rFonts w:ascii="Times New Roman" w:eastAsia="Times New Roman" w:hAnsi="Times New Roman" w:cs="Times New Roman"/>
          <w:color w:val="000000"/>
          <w:sz w:val="24"/>
          <w:szCs w:val="24"/>
          <w:lang w:val="en-US" w:eastAsia="ru-RU"/>
        </w:rPr>
        <w:t>Myerson,</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R.</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B.</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1977.</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“Graphs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and</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Cooperation</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in</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Games.”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Mathematics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of</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Operations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Research</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2:225–9</w:t>
      </w:r>
      <w:r>
        <w:rPr>
          <w:rFonts w:ascii="Times New Roman" w:eastAsia="Times New Roman" w:hAnsi="Times New Roman" w:cs="Times New Roman"/>
          <w:color w:val="000000"/>
          <w:sz w:val="24"/>
          <w:szCs w:val="24"/>
          <w:lang w:val="en-US" w:eastAsia="ru-RU"/>
        </w:rPr>
        <w:t>;</w:t>
      </w:r>
    </w:p>
    <w:p w:rsidR="0039218F" w:rsidRPr="0018113C" w:rsidRDefault="0039218F" w:rsidP="0039218F">
      <w:pPr>
        <w:pStyle w:val="ac"/>
        <w:numPr>
          <w:ilvl w:val="0"/>
          <w:numId w:val="1"/>
        </w:numPr>
        <w:spacing w:after="0" w:line="360" w:lineRule="auto"/>
        <w:jc w:val="both"/>
        <w:rPr>
          <w:rFonts w:ascii="Times New Roman" w:eastAsia="Times New Roman" w:hAnsi="Times New Roman" w:cs="Times New Roman"/>
          <w:sz w:val="24"/>
          <w:szCs w:val="24"/>
          <w:lang w:val="en-US" w:eastAsia="ru-RU"/>
        </w:rPr>
      </w:pPr>
      <w:r w:rsidRPr="007D3657">
        <w:rPr>
          <w:rFonts w:ascii="Times New Roman" w:eastAsia="Times New Roman" w:hAnsi="Times New Roman" w:cs="Times New Roman"/>
          <w:color w:val="000000"/>
          <w:sz w:val="24"/>
          <w:szCs w:val="24"/>
          <w:lang w:val="en-US" w:eastAsia="ru-RU"/>
        </w:rPr>
        <w:t>Newman</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M.E.J.</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Networks: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An</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Introduction.</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Oxford,</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UK:</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Oxford</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University</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Press,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2010</w:t>
      </w:r>
      <w:r>
        <w:rPr>
          <w:rFonts w:ascii="Times New Roman" w:eastAsia="Times New Roman" w:hAnsi="Times New Roman" w:cs="Times New Roman"/>
          <w:color w:val="000000"/>
          <w:sz w:val="24"/>
          <w:szCs w:val="24"/>
          <w:lang w:val="en-US" w:eastAsia="ru-RU"/>
        </w:rPr>
        <w:t>;</w:t>
      </w:r>
    </w:p>
    <w:p w:rsidR="0039218F" w:rsidRPr="00705BB8" w:rsidRDefault="0039218F" w:rsidP="0039218F">
      <w:pPr>
        <w:pStyle w:val="ac"/>
        <w:numPr>
          <w:ilvl w:val="0"/>
          <w:numId w:val="1"/>
        </w:numPr>
        <w:spacing w:after="0" w:line="360" w:lineRule="auto"/>
        <w:jc w:val="both"/>
        <w:rPr>
          <w:rFonts w:ascii="Times New Roman" w:eastAsia="Times New Roman" w:hAnsi="Times New Roman" w:cs="Times New Roman"/>
          <w:sz w:val="24"/>
          <w:szCs w:val="24"/>
          <w:lang w:val="en-US" w:eastAsia="ru-RU"/>
        </w:rPr>
      </w:pPr>
      <w:proofErr w:type="spellStart"/>
      <w:r w:rsidRPr="00705BB8">
        <w:rPr>
          <w:rFonts w:ascii="Times New Roman" w:eastAsia="Times New Roman" w:hAnsi="Times New Roman" w:cs="Times New Roman"/>
          <w:sz w:val="24"/>
          <w:szCs w:val="24"/>
          <w:lang w:val="en-US" w:eastAsia="ru-RU"/>
        </w:rPr>
        <w:t>Patro</w:t>
      </w:r>
      <w:proofErr w:type="spellEnd"/>
      <w:r w:rsidRPr="00705BB8">
        <w:rPr>
          <w:rFonts w:ascii="Times New Roman" w:eastAsia="Times New Roman" w:hAnsi="Times New Roman" w:cs="Times New Roman"/>
          <w:sz w:val="24"/>
          <w:szCs w:val="24"/>
          <w:lang w:val="en-US" w:eastAsia="ru-RU"/>
        </w:rPr>
        <w:t xml:space="preserve"> D.K., </w:t>
      </w:r>
      <w:proofErr w:type="spellStart"/>
      <w:r w:rsidRPr="00705BB8">
        <w:rPr>
          <w:rFonts w:ascii="Times New Roman" w:eastAsia="Times New Roman" w:hAnsi="Times New Roman" w:cs="Times New Roman"/>
          <w:sz w:val="24"/>
          <w:szCs w:val="24"/>
          <w:lang w:val="en-US" w:eastAsia="ru-RU"/>
        </w:rPr>
        <w:t>Qi</w:t>
      </w:r>
      <w:proofErr w:type="spellEnd"/>
      <w:r w:rsidRPr="00705BB8">
        <w:rPr>
          <w:rFonts w:ascii="Times New Roman" w:eastAsia="Times New Roman" w:hAnsi="Times New Roman" w:cs="Times New Roman"/>
          <w:sz w:val="24"/>
          <w:szCs w:val="24"/>
          <w:lang w:val="en-US" w:eastAsia="ru-RU"/>
        </w:rPr>
        <w:t xml:space="preserve"> M., Sun X. A simple indicator of systemic risk. Journal of Financial Stability, 9 (2013), 105-116;</w:t>
      </w:r>
    </w:p>
    <w:p w:rsidR="0039218F" w:rsidRPr="007D3657" w:rsidRDefault="0039218F" w:rsidP="0039218F">
      <w:pPr>
        <w:pStyle w:val="ac"/>
        <w:numPr>
          <w:ilvl w:val="0"/>
          <w:numId w:val="1"/>
        </w:numPr>
        <w:spacing w:after="0" w:line="360" w:lineRule="auto"/>
        <w:jc w:val="both"/>
        <w:rPr>
          <w:rFonts w:ascii="Times New Roman" w:eastAsia="Times New Roman" w:hAnsi="Times New Roman" w:cs="Times New Roman"/>
          <w:sz w:val="24"/>
          <w:szCs w:val="24"/>
          <w:lang w:val="en-US" w:eastAsia="ru-RU"/>
        </w:rPr>
      </w:pPr>
      <w:proofErr w:type="spellStart"/>
      <w:r w:rsidRPr="007D3657">
        <w:rPr>
          <w:rFonts w:ascii="Times New Roman" w:eastAsia="Times New Roman" w:hAnsi="Times New Roman" w:cs="Times New Roman"/>
          <w:color w:val="000000"/>
          <w:sz w:val="24"/>
          <w:szCs w:val="24"/>
          <w:lang w:val="en-US" w:eastAsia="ru-RU"/>
        </w:rPr>
        <w:t>Segoviano</w:t>
      </w:r>
      <w:proofErr w:type="spellEnd"/>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M.</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w:t>
      </w:r>
      <w:r>
        <w:rPr>
          <w:rFonts w:ascii="Times New Roman" w:eastAsia="Times New Roman" w:hAnsi="Times New Roman" w:cs="Times New Roman"/>
          <w:color w:val="000000"/>
          <w:sz w:val="24"/>
          <w:szCs w:val="24"/>
          <w:lang w:val="en-US" w:eastAsia="ru-RU"/>
        </w:rPr>
        <w:t xml:space="preserve"> </w:t>
      </w:r>
      <w:proofErr w:type="spellStart"/>
      <w:r w:rsidRPr="007D3657">
        <w:rPr>
          <w:rFonts w:ascii="Times New Roman" w:eastAsia="Times New Roman" w:hAnsi="Times New Roman" w:cs="Times New Roman"/>
          <w:color w:val="000000"/>
          <w:sz w:val="24"/>
          <w:szCs w:val="24"/>
          <w:lang w:val="en-US" w:eastAsia="ru-RU"/>
        </w:rPr>
        <w:t>Goodhart</w:t>
      </w:r>
      <w:proofErr w:type="spellEnd"/>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C.</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“Banking</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Stability</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Measures”,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IMF</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Working</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Paper</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No.</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4.</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2009;</w:t>
      </w:r>
    </w:p>
    <w:p w:rsidR="0039218F" w:rsidRPr="007D3657" w:rsidRDefault="0039218F" w:rsidP="0039218F">
      <w:pPr>
        <w:pStyle w:val="ac"/>
        <w:numPr>
          <w:ilvl w:val="0"/>
          <w:numId w:val="1"/>
        </w:numPr>
        <w:spacing w:after="0" w:line="360" w:lineRule="auto"/>
        <w:jc w:val="both"/>
        <w:rPr>
          <w:rFonts w:ascii="Times New Roman" w:eastAsia="Times New Roman" w:hAnsi="Times New Roman" w:cs="Times New Roman"/>
          <w:sz w:val="24"/>
          <w:szCs w:val="24"/>
          <w:lang w:val="en-US" w:eastAsia="ru-RU"/>
        </w:rPr>
      </w:pPr>
      <w:r w:rsidRPr="007D3657">
        <w:rPr>
          <w:rFonts w:ascii="Times New Roman" w:eastAsia="Times New Roman" w:hAnsi="Times New Roman" w:cs="Times New Roman"/>
          <w:color w:val="000000"/>
          <w:sz w:val="24"/>
          <w:szCs w:val="24"/>
          <w:lang w:val="en-US" w:eastAsia="ru-RU"/>
        </w:rPr>
        <w:t>Shapley</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L.S.,</w:t>
      </w:r>
      <w:r>
        <w:rPr>
          <w:rFonts w:ascii="Times New Roman" w:eastAsia="Times New Roman" w:hAnsi="Times New Roman" w:cs="Times New Roman"/>
          <w:color w:val="000000"/>
          <w:sz w:val="24"/>
          <w:szCs w:val="24"/>
          <w:lang w:val="en-US" w:eastAsia="ru-RU"/>
        </w:rPr>
        <w:t xml:space="preserve"> </w:t>
      </w:r>
      <w:proofErr w:type="spellStart"/>
      <w:r w:rsidRPr="007D3657">
        <w:rPr>
          <w:rFonts w:ascii="Times New Roman" w:eastAsia="Times New Roman" w:hAnsi="Times New Roman" w:cs="Times New Roman"/>
          <w:color w:val="000000"/>
          <w:sz w:val="24"/>
          <w:szCs w:val="24"/>
          <w:lang w:val="en-US" w:eastAsia="ru-RU"/>
        </w:rPr>
        <w:t>Shubik</w:t>
      </w:r>
      <w:proofErr w:type="spellEnd"/>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M.</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method</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for</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evaluating</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the</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distribution</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of</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power</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in</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committee</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system”,</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American</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Political</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Science</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Review,</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48:</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787–792</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(1954)</w:t>
      </w:r>
      <w:r>
        <w:rPr>
          <w:rFonts w:ascii="Times New Roman" w:eastAsia="Times New Roman" w:hAnsi="Times New Roman" w:cs="Times New Roman"/>
          <w:color w:val="000000"/>
          <w:sz w:val="24"/>
          <w:szCs w:val="24"/>
          <w:lang w:val="en-US" w:eastAsia="ru-RU"/>
        </w:rPr>
        <w:t>;</w:t>
      </w:r>
    </w:p>
    <w:p w:rsidR="0039218F" w:rsidRPr="0018113C" w:rsidRDefault="0039218F" w:rsidP="0039218F">
      <w:pPr>
        <w:pStyle w:val="ac"/>
        <w:numPr>
          <w:ilvl w:val="0"/>
          <w:numId w:val="1"/>
        </w:numPr>
        <w:spacing w:after="0" w:line="360" w:lineRule="auto"/>
        <w:jc w:val="both"/>
        <w:rPr>
          <w:rFonts w:ascii="Times New Roman" w:eastAsia="Times New Roman" w:hAnsi="Times New Roman" w:cs="Times New Roman"/>
          <w:sz w:val="24"/>
          <w:szCs w:val="24"/>
          <w:lang w:val="en-US" w:eastAsia="ru-RU"/>
        </w:rPr>
      </w:pPr>
      <w:proofErr w:type="spellStart"/>
      <w:r w:rsidRPr="007D3657">
        <w:rPr>
          <w:rFonts w:ascii="Times New Roman" w:eastAsia="Times New Roman" w:hAnsi="Times New Roman" w:cs="Times New Roman"/>
          <w:color w:val="000000"/>
          <w:sz w:val="24"/>
          <w:szCs w:val="24"/>
          <w:lang w:val="en-US" w:eastAsia="ru-RU"/>
        </w:rPr>
        <w:t>Tarashev</w:t>
      </w:r>
      <w:proofErr w:type="spellEnd"/>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N.,</w:t>
      </w:r>
      <w:r>
        <w:rPr>
          <w:rFonts w:ascii="Times New Roman" w:eastAsia="Times New Roman" w:hAnsi="Times New Roman" w:cs="Times New Roman"/>
          <w:color w:val="000000"/>
          <w:sz w:val="24"/>
          <w:szCs w:val="24"/>
          <w:lang w:val="en-US" w:eastAsia="ru-RU"/>
        </w:rPr>
        <w:t xml:space="preserve"> </w:t>
      </w:r>
      <w:proofErr w:type="spellStart"/>
      <w:r w:rsidRPr="007D3657">
        <w:rPr>
          <w:rFonts w:ascii="Times New Roman" w:eastAsia="Times New Roman" w:hAnsi="Times New Roman" w:cs="Times New Roman"/>
          <w:color w:val="000000"/>
          <w:sz w:val="24"/>
          <w:szCs w:val="24"/>
          <w:lang w:val="en-US" w:eastAsia="ru-RU"/>
        </w:rPr>
        <w:t>Borio</w:t>
      </w:r>
      <w:proofErr w:type="spellEnd"/>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C.,</w:t>
      </w:r>
      <w:r>
        <w:rPr>
          <w:rFonts w:ascii="Times New Roman" w:eastAsia="Times New Roman" w:hAnsi="Times New Roman" w:cs="Times New Roman"/>
          <w:color w:val="000000"/>
          <w:sz w:val="24"/>
          <w:szCs w:val="24"/>
          <w:lang w:val="en-US" w:eastAsia="ru-RU"/>
        </w:rPr>
        <w:t xml:space="preserve"> </w:t>
      </w:r>
      <w:proofErr w:type="spellStart"/>
      <w:r w:rsidRPr="007D3657">
        <w:rPr>
          <w:rFonts w:ascii="Times New Roman" w:eastAsia="Times New Roman" w:hAnsi="Times New Roman" w:cs="Times New Roman"/>
          <w:color w:val="000000"/>
          <w:sz w:val="24"/>
          <w:szCs w:val="24"/>
          <w:lang w:val="en-US" w:eastAsia="ru-RU"/>
        </w:rPr>
        <w:t>Tsatsaronis</w:t>
      </w:r>
      <w:proofErr w:type="spellEnd"/>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“Attributing</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systemic</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risk</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to</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individual</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institutions”,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BIS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Working</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Papers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No.</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308</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(2010);</w:t>
      </w:r>
    </w:p>
    <w:p w:rsidR="0039218F" w:rsidRPr="00705BB8" w:rsidRDefault="0039218F" w:rsidP="0039218F">
      <w:pPr>
        <w:pStyle w:val="ac"/>
        <w:numPr>
          <w:ilvl w:val="0"/>
          <w:numId w:val="1"/>
        </w:numPr>
        <w:spacing w:after="0" w:line="360" w:lineRule="auto"/>
        <w:jc w:val="both"/>
        <w:rPr>
          <w:rFonts w:ascii="Times New Roman" w:eastAsia="Times New Roman" w:hAnsi="Times New Roman" w:cs="Times New Roman"/>
          <w:sz w:val="24"/>
          <w:szCs w:val="24"/>
          <w:lang w:val="en-US" w:eastAsia="ru-RU"/>
        </w:rPr>
      </w:pPr>
      <w:r w:rsidRPr="00705BB8">
        <w:rPr>
          <w:rFonts w:ascii="Times New Roman" w:eastAsia="Times New Roman" w:hAnsi="Times New Roman" w:cs="Times New Roman"/>
          <w:sz w:val="24"/>
          <w:szCs w:val="24"/>
          <w:lang w:val="en-US" w:eastAsia="ru-RU"/>
        </w:rPr>
        <w:lastRenderedPageBreak/>
        <w:t xml:space="preserve">Thomson, J.B., 2009. On systemically important financial institutions and </w:t>
      </w:r>
      <w:r>
        <w:rPr>
          <w:rFonts w:ascii="Times New Roman" w:eastAsia="Times New Roman" w:hAnsi="Times New Roman" w:cs="Times New Roman"/>
          <w:sz w:val="24"/>
          <w:szCs w:val="24"/>
          <w:lang w:val="en-US" w:eastAsia="ru-RU"/>
        </w:rPr>
        <w:t>progres</w:t>
      </w:r>
      <w:r w:rsidRPr="00705BB8">
        <w:rPr>
          <w:rFonts w:ascii="Times New Roman" w:eastAsia="Times New Roman" w:hAnsi="Times New Roman" w:cs="Times New Roman"/>
          <w:sz w:val="24"/>
          <w:szCs w:val="24"/>
          <w:lang w:val="en-US" w:eastAsia="ru-RU"/>
        </w:rPr>
        <w:t>sive systemic mitigation. Federal Reserve Bank of Cleveland Policy Discussion Paper No. 27.</w:t>
      </w:r>
    </w:p>
    <w:p w:rsidR="0039218F" w:rsidRPr="00705BB8" w:rsidRDefault="0039218F" w:rsidP="0039218F">
      <w:pPr>
        <w:pStyle w:val="ac"/>
        <w:numPr>
          <w:ilvl w:val="0"/>
          <w:numId w:val="1"/>
        </w:numPr>
        <w:spacing w:after="0" w:line="360" w:lineRule="auto"/>
        <w:jc w:val="both"/>
        <w:rPr>
          <w:rFonts w:ascii="Times New Roman" w:eastAsia="Times New Roman" w:hAnsi="Times New Roman" w:cs="Times New Roman"/>
          <w:sz w:val="24"/>
          <w:szCs w:val="24"/>
          <w:lang w:val="en-US" w:eastAsia="ru-RU"/>
        </w:rPr>
      </w:pPr>
      <w:r w:rsidRPr="00705BB8">
        <w:rPr>
          <w:rFonts w:ascii="Times New Roman" w:eastAsia="Times New Roman" w:hAnsi="Times New Roman" w:cs="Times New Roman"/>
          <w:color w:val="000000"/>
          <w:sz w:val="24"/>
          <w:szCs w:val="24"/>
          <w:lang w:val="en-US" w:eastAsia="ru-RU"/>
        </w:rPr>
        <w:t xml:space="preserve">von Peter G. “International banking </w:t>
      </w:r>
      <w:proofErr w:type="spellStart"/>
      <w:r w:rsidRPr="00705BB8">
        <w:rPr>
          <w:rFonts w:ascii="Times New Roman" w:eastAsia="Times New Roman" w:hAnsi="Times New Roman" w:cs="Times New Roman"/>
          <w:color w:val="000000"/>
          <w:sz w:val="24"/>
          <w:szCs w:val="24"/>
          <w:lang w:val="en-US" w:eastAsia="ru-RU"/>
        </w:rPr>
        <w:t>centres</w:t>
      </w:r>
      <w:proofErr w:type="spellEnd"/>
      <w:r w:rsidRPr="00705BB8">
        <w:rPr>
          <w:rFonts w:ascii="Times New Roman" w:eastAsia="Times New Roman" w:hAnsi="Times New Roman" w:cs="Times New Roman"/>
          <w:color w:val="000000"/>
          <w:sz w:val="24"/>
          <w:szCs w:val="24"/>
          <w:lang w:val="en-US" w:eastAsia="ru-RU"/>
        </w:rPr>
        <w:t>: a network perspective”, BIS Quarterly Review, December (2007);</w:t>
      </w:r>
    </w:p>
    <w:p w:rsidR="0039218F" w:rsidRPr="007D3657" w:rsidRDefault="0039218F" w:rsidP="0039218F">
      <w:pPr>
        <w:pStyle w:val="ac"/>
        <w:numPr>
          <w:ilvl w:val="0"/>
          <w:numId w:val="1"/>
        </w:numPr>
        <w:spacing w:line="360" w:lineRule="auto"/>
        <w:jc w:val="both"/>
        <w:rPr>
          <w:rFonts w:ascii="Times New Roman" w:eastAsia="Times New Roman" w:hAnsi="Times New Roman" w:cs="Times New Roman"/>
          <w:sz w:val="24"/>
          <w:szCs w:val="24"/>
          <w:lang w:val="en-US"/>
        </w:rPr>
      </w:pPr>
      <w:r w:rsidRPr="007D3657">
        <w:rPr>
          <w:rFonts w:ascii="Times New Roman" w:eastAsia="Times New Roman" w:hAnsi="Times New Roman" w:cs="Times New Roman"/>
          <w:color w:val="000000"/>
          <w:sz w:val="24"/>
          <w:szCs w:val="24"/>
          <w:lang w:val="en-US" w:eastAsia="ru-RU"/>
        </w:rPr>
        <w:t>Zhou</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C.</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“Are</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Banks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Too</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Big</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to</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Fail?</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Measuring</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Systemic</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Importance</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of</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Financial</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Institutions”,</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International</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Journal</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of</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Central</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Banking,</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December</w:t>
      </w:r>
      <w:r>
        <w:rPr>
          <w:rFonts w:ascii="Times New Roman" w:eastAsia="Times New Roman" w:hAnsi="Times New Roman" w:cs="Times New Roman"/>
          <w:color w:val="000000"/>
          <w:sz w:val="24"/>
          <w:szCs w:val="24"/>
          <w:lang w:val="en-US" w:eastAsia="ru-RU"/>
        </w:rPr>
        <w:t xml:space="preserve"> </w:t>
      </w:r>
      <w:r w:rsidRPr="007D3657">
        <w:rPr>
          <w:rFonts w:ascii="Times New Roman" w:eastAsia="Times New Roman" w:hAnsi="Times New Roman" w:cs="Times New Roman"/>
          <w:color w:val="000000"/>
          <w:sz w:val="24"/>
          <w:szCs w:val="24"/>
          <w:lang w:val="en-US" w:eastAsia="ru-RU"/>
        </w:rPr>
        <w:t>(2010).</w:t>
      </w:r>
    </w:p>
    <w:p w:rsidR="0039218F" w:rsidRPr="00955FF3" w:rsidRDefault="0039218F" w:rsidP="00DD08D2">
      <w:pPr>
        <w:spacing w:after="0" w:line="360" w:lineRule="auto"/>
        <w:ind w:firstLine="700"/>
        <w:jc w:val="both"/>
        <w:rPr>
          <w:rFonts w:ascii="Times New Roman" w:eastAsia="Times New Roman" w:hAnsi="Times New Roman" w:cs="Times New Roman"/>
          <w:color w:val="000000"/>
          <w:sz w:val="24"/>
          <w:szCs w:val="24"/>
          <w:lang w:val="en-US" w:eastAsia="ru-RU"/>
        </w:rPr>
      </w:pPr>
    </w:p>
    <w:sectPr w:rsidR="0039218F" w:rsidRPr="00955FF3" w:rsidSect="004C20D3">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A62" w:rsidRDefault="006E3A62" w:rsidP="005C25A5">
      <w:pPr>
        <w:spacing w:after="0" w:line="240" w:lineRule="auto"/>
      </w:pPr>
      <w:r>
        <w:separator/>
      </w:r>
    </w:p>
  </w:endnote>
  <w:endnote w:type="continuationSeparator" w:id="0">
    <w:p w:rsidR="006E3A62" w:rsidRDefault="006E3A62" w:rsidP="005C2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617087"/>
      <w:docPartObj>
        <w:docPartGallery w:val="Page Numbers (Bottom of Page)"/>
        <w:docPartUnique/>
      </w:docPartObj>
    </w:sdtPr>
    <w:sdtContent>
      <w:p w:rsidR="0039218F" w:rsidRDefault="00BB7917">
        <w:pPr>
          <w:pStyle w:val="aa"/>
          <w:jc w:val="right"/>
        </w:pPr>
        <w:fldSimple w:instr=" PAGE   \* MERGEFORMAT ">
          <w:r w:rsidR="000C4820">
            <w:rPr>
              <w:noProof/>
            </w:rPr>
            <w:t>1</w:t>
          </w:r>
        </w:fldSimple>
      </w:p>
    </w:sdtContent>
  </w:sdt>
  <w:p w:rsidR="0039218F" w:rsidRDefault="0039218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A62" w:rsidRDefault="006E3A62" w:rsidP="005C25A5">
      <w:pPr>
        <w:spacing w:after="0" w:line="240" w:lineRule="auto"/>
      </w:pPr>
      <w:r>
        <w:separator/>
      </w:r>
    </w:p>
  </w:footnote>
  <w:footnote w:type="continuationSeparator" w:id="0">
    <w:p w:rsidR="006E3A62" w:rsidRDefault="006E3A62" w:rsidP="005C25A5">
      <w:pPr>
        <w:spacing w:after="0" w:line="240" w:lineRule="auto"/>
      </w:pPr>
      <w:r>
        <w:continuationSeparator/>
      </w:r>
    </w:p>
  </w:footnote>
  <w:footnote w:id="1">
    <w:p w:rsidR="00746F14" w:rsidRPr="009C4C2B" w:rsidRDefault="00746F14" w:rsidP="005C25A5">
      <w:pPr>
        <w:pStyle w:val="a3"/>
        <w:rPr>
          <w:u w:val="single"/>
        </w:rPr>
      </w:pPr>
      <w:r>
        <w:rPr>
          <w:rStyle w:val="a5"/>
        </w:rPr>
        <w:footnoteRef/>
      </w:r>
      <w:r>
        <w:t xml:space="preserve"> </w:t>
      </w:r>
      <w:r w:rsidR="000C4820" w:rsidRPr="00D9060E">
        <w:rPr>
          <w:rFonts w:ascii="Times New Roman" w:hAnsi="Times New Roman" w:cs="Times New Roman"/>
        </w:rPr>
        <w:t xml:space="preserve">Доктор технических наук, ординарный профессор, Международная научно-учебная Лаборатория анализа и выбора решений (МЛАВР), </w:t>
      </w:r>
      <w:hyperlink r:id="rId1" w:history="1">
        <w:r w:rsidR="000C4820" w:rsidRPr="00D9060E">
          <w:rPr>
            <w:rFonts w:ascii="Times New Roman" w:hAnsi="Times New Roman" w:cs="Times New Roman"/>
          </w:rPr>
          <w:t>Национальный исследовательский университет Высшая школа экономики</w:t>
        </w:r>
      </w:hyperlink>
      <w:r w:rsidR="000C4820" w:rsidRPr="00D9060E">
        <w:rPr>
          <w:rFonts w:ascii="Times New Roman" w:hAnsi="Times New Roman" w:cs="Times New Roman"/>
        </w:rPr>
        <w:t xml:space="preserve"> (НИУ ВШЭ), Институт проблем управления им. Трапезникова Российской академии наук (ИПУ РАН), Москва, </w:t>
      </w:r>
      <w:r w:rsidR="000C4820" w:rsidRPr="00D9060E">
        <w:rPr>
          <w:rFonts w:ascii="Times New Roman" w:hAnsi="Times New Roman" w:cs="Times New Roman"/>
          <w:color w:val="0000FF"/>
          <w:u w:val="single"/>
        </w:rPr>
        <w:t>alesk@hse.ru</w:t>
      </w:r>
      <w:r w:rsidR="000C4820" w:rsidRPr="00D9060E">
        <w:rPr>
          <w:rFonts w:ascii="Times New Roman" w:hAnsi="Times New Roman" w:cs="Times New Roman"/>
          <w:color w:val="0000FF"/>
          <w:sz w:val="23"/>
          <w:szCs w:val="23"/>
        </w:rPr>
        <w:t xml:space="preserve"> </w:t>
      </w:r>
      <w:r w:rsidR="000C4820" w:rsidRPr="00D9060E">
        <w:rPr>
          <w:rFonts w:ascii="Times New Roman" w:hAnsi="Times New Roman" w:cs="Times New Roman"/>
        </w:rPr>
        <w:t xml:space="preserve"> </w:t>
      </w:r>
    </w:p>
  </w:footnote>
  <w:footnote w:id="2">
    <w:p w:rsidR="00746F14" w:rsidRPr="000C4820" w:rsidRDefault="00746F14" w:rsidP="005C25A5">
      <w:pPr>
        <w:pStyle w:val="a3"/>
        <w:rPr>
          <w:rFonts w:ascii="Times New Roman" w:hAnsi="Times New Roman" w:cs="Times New Roman"/>
        </w:rPr>
      </w:pPr>
      <w:r>
        <w:rPr>
          <w:rStyle w:val="a5"/>
        </w:rPr>
        <w:footnoteRef/>
      </w:r>
      <w:r>
        <w:t xml:space="preserve"> </w:t>
      </w:r>
      <w:r w:rsidR="000C4820" w:rsidRPr="00D9060E">
        <w:rPr>
          <w:rFonts w:ascii="Times New Roman" w:hAnsi="Times New Roman" w:cs="Times New Roman"/>
        </w:rPr>
        <w:t xml:space="preserve">Международная научно-учебная Лаборатория анализа и выбора решений (МЛАВР), </w:t>
      </w:r>
      <w:hyperlink r:id="rId2" w:history="1">
        <w:r w:rsidR="000C4820" w:rsidRPr="00D9060E">
          <w:rPr>
            <w:rFonts w:ascii="Times New Roman" w:hAnsi="Times New Roman" w:cs="Times New Roman"/>
          </w:rPr>
          <w:t>Национальный исследовательский университет Высшая школа экономики</w:t>
        </w:r>
      </w:hyperlink>
      <w:r w:rsidR="000C4820" w:rsidRPr="00D9060E">
        <w:rPr>
          <w:rFonts w:ascii="Times New Roman" w:hAnsi="Times New Roman" w:cs="Times New Roman"/>
        </w:rPr>
        <w:t xml:space="preserve"> (НИУ ВШЭ), Институт проблем управления им. Трапезникова Российской академии наук (ИПУ РАН), Москва, </w:t>
      </w:r>
      <w:hyperlink r:id="rId3" w:history="1">
        <w:r w:rsidR="000C4820" w:rsidRPr="00D9060E">
          <w:rPr>
            <w:rStyle w:val="a6"/>
            <w:rFonts w:ascii="Times New Roman" w:hAnsi="Times New Roman" w:cs="Times New Roman"/>
          </w:rPr>
          <w:t>natamesc@gmail.com</w:t>
        </w:r>
      </w:hyperlink>
    </w:p>
  </w:footnote>
  <w:footnote w:id="3">
    <w:p w:rsidR="00746F14" w:rsidRPr="0011346A" w:rsidRDefault="00746F14" w:rsidP="005C25A5">
      <w:pPr>
        <w:pStyle w:val="a3"/>
      </w:pPr>
      <w:r>
        <w:rPr>
          <w:rStyle w:val="a5"/>
        </w:rPr>
        <w:footnoteRef/>
      </w:r>
      <w:r>
        <w:t xml:space="preserve"> </w:t>
      </w:r>
      <w:r w:rsidR="000C4820" w:rsidRPr="00D9060E">
        <w:rPr>
          <w:rFonts w:ascii="Times New Roman" w:hAnsi="Times New Roman" w:cs="Times New Roman"/>
        </w:rPr>
        <w:t xml:space="preserve">Международная научно-учебная Лаборатория анализа и выбора решений (МЛАВР), </w:t>
      </w:r>
      <w:hyperlink r:id="rId4" w:history="1">
        <w:r w:rsidR="000C4820" w:rsidRPr="00D9060E">
          <w:rPr>
            <w:rFonts w:ascii="Times New Roman" w:hAnsi="Times New Roman" w:cs="Times New Roman"/>
          </w:rPr>
          <w:t>Национальный исследовательский университет Высшая школа экономики</w:t>
        </w:r>
      </w:hyperlink>
      <w:r w:rsidR="000C4820" w:rsidRPr="00D9060E">
        <w:rPr>
          <w:rFonts w:ascii="Times New Roman" w:hAnsi="Times New Roman" w:cs="Times New Roman"/>
        </w:rPr>
        <w:t xml:space="preserve"> (НИУ ВШЭ), Москва, </w:t>
      </w:r>
      <w:r w:rsidR="000C4820" w:rsidRPr="00D9060E">
        <w:rPr>
          <w:rFonts w:ascii="Times New Roman" w:hAnsi="Times New Roman" w:cs="Times New Roman"/>
          <w:color w:val="0000FF"/>
          <w:u w:val="single"/>
        </w:rPr>
        <w:t>knurova.a.a@gmail.com</w:t>
      </w:r>
    </w:p>
  </w:footnote>
  <w:footnote w:id="4">
    <w:p w:rsidR="00746F14" w:rsidRPr="000C4820" w:rsidRDefault="00746F14" w:rsidP="005C25A5">
      <w:pPr>
        <w:pStyle w:val="a3"/>
        <w:rPr>
          <w:rFonts w:ascii="Times New Roman" w:hAnsi="Times New Roman" w:cs="Times New Roman"/>
        </w:rPr>
      </w:pPr>
      <w:r>
        <w:rPr>
          <w:rStyle w:val="a5"/>
        </w:rPr>
        <w:footnoteRef/>
      </w:r>
      <w:r>
        <w:t xml:space="preserve"> </w:t>
      </w:r>
      <w:r w:rsidR="000C4820" w:rsidRPr="00D9060E">
        <w:rPr>
          <w:rFonts w:ascii="Times New Roman" w:hAnsi="Times New Roman" w:cs="Times New Roman"/>
        </w:rPr>
        <w:t xml:space="preserve">Международная научно-учебная Лаборатория анализа и выбора решений (МЛАВР), </w:t>
      </w:r>
      <w:hyperlink r:id="rId5" w:history="1">
        <w:r w:rsidR="000C4820" w:rsidRPr="00D9060E">
          <w:rPr>
            <w:rFonts w:ascii="Times New Roman" w:hAnsi="Times New Roman" w:cs="Times New Roman"/>
          </w:rPr>
          <w:t>Национальный исследовательский университет Высшая школа экономики</w:t>
        </w:r>
      </w:hyperlink>
      <w:r w:rsidR="000C4820" w:rsidRPr="00D9060E">
        <w:rPr>
          <w:rFonts w:ascii="Times New Roman" w:hAnsi="Times New Roman" w:cs="Times New Roman"/>
        </w:rPr>
        <w:t xml:space="preserve"> (НИУ ВШЭ), Институт проблем управления им. Трапезникова Российской академии наук (ИПУ РАН), Москва, </w:t>
      </w:r>
      <w:hyperlink r:id="rId6" w:history="1">
        <w:r w:rsidR="000C4820" w:rsidRPr="00D9060E">
          <w:rPr>
            <w:rStyle w:val="a6"/>
            <w:rFonts w:ascii="Times New Roman" w:hAnsi="Times New Roman" w:cs="Times New Roman"/>
          </w:rPr>
          <w:t>shvydun@hse.ru</w:t>
        </w:r>
      </w:hyperlink>
    </w:p>
  </w:footnote>
  <w:footnote w:id="5">
    <w:p w:rsidR="00746F14" w:rsidRPr="007159E6" w:rsidRDefault="00746F14">
      <w:pPr>
        <w:pStyle w:val="a3"/>
      </w:pPr>
      <w:r>
        <w:rPr>
          <w:rStyle w:val="a5"/>
        </w:rPr>
        <w:footnoteRef/>
      </w:r>
      <w:r w:rsidRPr="007159E6">
        <w:t xml:space="preserve"> </w:t>
      </w:r>
      <w:r w:rsidRPr="007159E6">
        <w:rPr>
          <w:rFonts w:ascii="Times New Roman" w:eastAsia="Times New Roman" w:hAnsi="Times New Roman" w:cs="Times New Roman"/>
        </w:rPr>
        <w:t xml:space="preserve">Группа заемщиков будет являться </w:t>
      </w:r>
      <w:r>
        <w:rPr>
          <w:rFonts w:ascii="Times New Roman" w:eastAsia="Times New Roman" w:hAnsi="Times New Roman" w:cs="Times New Roman"/>
        </w:rPr>
        <w:t>определяющей</w:t>
      </w:r>
      <w:r w:rsidRPr="007159E6">
        <w:rPr>
          <w:rFonts w:ascii="Times New Roman" w:eastAsia="Times New Roman" w:hAnsi="Times New Roman" w:cs="Times New Roman"/>
        </w:rPr>
        <w:t xml:space="preserve">, если общая сумма займов участников этой группы у кредитора </w:t>
      </w:r>
      <w:r>
        <w:rPr>
          <w:rFonts w:ascii="Times New Roman" w:eastAsia="Times New Roman" w:hAnsi="Times New Roman" w:cs="Times New Roman"/>
        </w:rPr>
        <w:t xml:space="preserve"> </w:t>
      </w:r>
      <w:r w:rsidRPr="007159E6">
        <w:rPr>
          <w:rFonts w:ascii="Times New Roman" w:eastAsia="Times New Roman" w:hAnsi="Times New Roman" w:cs="Times New Roman"/>
          <w:i/>
        </w:rPr>
        <w:t>L</w:t>
      </w:r>
      <w:r w:rsidRPr="007159E6">
        <w:rPr>
          <w:rFonts w:ascii="Times New Roman" w:eastAsia="Times New Roman" w:hAnsi="Times New Roman" w:cs="Times New Roman"/>
        </w:rPr>
        <w:t xml:space="preserve"> </w:t>
      </w:r>
      <w:r>
        <w:rPr>
          <w:rFonts w:ascii="Times New Roman" w:eastAsia="Times New Roman" w:hAnsi="Times New Roman" w:cs="Times New Roman"/>
        </w:rPr>
        <w:t>превышает</w:t>
      </w:r>
      <w:r w:rsidRPr="007159E6">
        <w:rPr>
          <w:rFonts w:ascii="Times New Roman" w:eastAsia="Times New Roman" w:hAnsi="Times New Roman" w:cs="Times New Roman"/>
        </w:rPr>
        <w:t xml:space="preserve"> </w:t>
      </w:r>
      <w:r>
        <w:rPr>
          <w:rFonts w:ascii="Times New Roman" w:eastAsia="Times New Roman" w:hAnsi="Times New Roman" w:cs="Times New Roman"/>
        </w:rPr>
        <w:t>некоторый</w:t>
      </w:r>
      <w:r w:rsidRPr="007159E6">
        <w:rPr>
          <w:rFonts w:ascii="Times New Roman" w:eastAsia="Times New Roman" w:hAnsi="Times New Roman" w:cs="Times New Roman"/>
        </w:rPr>
        <w:t xml:space="preserve"> </w:t>
      </w:r>
      <w:r>
        <w:rPr>
          <w:rFonts w:ascii="Times New Roman" w:eastAsia="Times New Roman" w:hAnsi="Times New Roman" w:cs="Times New Roman"/>
        </w:rPr>
        <w:t>уровень</w:t>
      </w:r>
      <w:r w:rsidRPr="007159E6">
        <w:rPr>
          <w:rFonts w:ascii="Times New Roman" w:eastAsia="Times New Roman" w:hAnsi="Times New Roman" w:cs="Times New Roman"/>
        </w:rPr>
        <w:t xml:space="preserve"> </w:t>
      </w:r>
      <w:r w:rsidRPr="007159E6">
        <w:rPr>
          <w:rFonts w:ascii="Times New Roman" w:eastAsia="Times New Roman" w:hAnsi="Times New Roman" w:cs="Times New Roman"/>
          <w:i/>
        </w:rPr>
        <w:t>q</w:t>
      </w:r>
      <w:r w:rsidRPr="007159E6">
        <w:rPr>
          <w:rFonts w:ascii="Times New Roman" w:eastAsia="Times New Roman" w:hAnsi="Times New Roman" w:cs="Times New Roman"/>
        </w:rPr>
        <w:t xml:space="preserve">. </w:t>
      </w:r>
      <w:r>
        <w:rPr>
          <w:rFonts w:ascii="Times New Roman" w:eastAsia="Times New Roman" w:hAnsi="Times New Roman" w:cs="Times New Roman"/>
        </w:rPr>
        <w:t xml:space="preserve">В терминах кредитных взаимоотношений определяющая группа может рассматриваться как множество заемщиков, банкротство которых может привести к банкротству исходного кредитора </w:t>
      </w:r>
      <w:r w:rsidRPr="007159E6">
        <w:rPr>
          <w:rFonts w:ascii="Times New Roman" w:eastAsia="Times New Roman" w:hAnsi="Times New Roman" w:cs="Times New Roman"/>
        </w:rPr>
        <w:t>(</w:t>
      </w:r>
      <w:r>
        <w:rPr>
          <w:rFonts w:ascii="Times New Roman" w:eastAsia="Times New Roman" w:hAnsi="Times New Roman" w:cs="Times New Roman"/>
        </w:rPr>
        <w:t>когда кредитор уже не может покрыть свои убытки  за счет не банкротящихся заемщиков).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F7A32"/>
    <w:multiLevelType w:val="hybridMultilevel"/>
    <w:tmpl w:val="3684E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E17AF3"/>
    <w:multiLevelType w:val="hybridMultilevel"/>
    <w:tmpl w:val="2B7A47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4D7181"/>
    <w:multiLevelType w:val="hybridMultilevel"/>
    <w:tmpl w:val="C34E05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7A1100"/>
    <w:multiLevelType w:val="hybridMultilevel"/>
    <w:tmpl w:val="537879C6"/>
    <w:lvl w:ilvl="0" w:tplc="279E564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6112C20"/>
    <w:multiLevelType w:val="hybridMultilevel"/>
    <w:tmpl w:val="537879C6"/>
    <w:lvl w:ilvl="0" w:tplc="279E564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footnotePr>
    <w:footnote w:id="-1"/>
    <w:footnote w:id="0"/>
  </w:footnotePr>
  <w:endnotePr>
    <w:endnote w:id="-1"/>
    <w:endnote w:id="0"/>
  </w:endnotePr>
  <w:compat/>
  <w:rsids>
    <w:rsidRoot w:val="005C25A5"/>
    <w:rsid w:val="000B5FD9"/>
    <w:rsid w:val="000C4820"/>
    <w:rsid w:val="000D362D"/>
    <w:rsid w:val="000D74B6"/>
    <w:rsid w:val="000E0DA7"/>
    <w:rsid w:val="001E0237"/>
    <w:rsid w:val="0022075F"/>
    <w:rsid w:val="00294FE9"/>
    <w:rsid w:val="0039218F"/>
    <w:rsid w:val="003C7155"/>
    <w:rsid w:val="00464C67"/>
    <w:rsid w:val="00481CC1"/>
    <w:rsid w:val="004853EB"/>
    <w:rsid w:val="004C20D3"/>
    <w:rsid w:val="005045EA"/>
    <w:rsid w:val="005C25A5"/>
    <w:rsid w:val="005F1465"/>
    <w:rsid w:val="00670338"/>
    <w:rsid w:val="006E3A62"/>
    <w:rsid w:val="007159E6"/>
    <w:rsid w:val="00746F14"/>
    <w:rsid w:val="00947FF9"/>
    <w:rsid w:val="00955FF3"/>
    <w:rsid w:val="009712A5"/>
    <w:rsid w:val="009E0FF5"/>
    <w:rsid w:val="00B55537"/>
    <w:rsid w:val="00BB08E9"/>
    <w:rsid w:val="00BB7917"/>
    <w:rsid w:val="00C526B7"/>
    <w:rsid w:val="00C879C6"/>
    <w:rsid w:val="00D35F03"/>
    <w:rsid w:val="00DD08D2"/>
    <w:rsid w:val="00DD4DD3"/>
    <w:rsid w:val="00E53D9F"/>
    <w:rsid w:val="00F31292"/>
    <w:rsid w:val="00FB22B8"/>
    <w:rsid w:val="00FC0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0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t">
    <w:name w:val="lat"/>
    <w:basedOn w:val="a"/>
    <w:rsid w:val="005C2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note text"/>
    <w:basedOn w:val="a"/>
    <w:link w:val="a4"/>
    <w:uiPriority w:val="99"/>
    <w:semiHidden/>
    <w:unhideWhenUsed/>
    <w:rsid w:val="005C25A5"/>
    <w:pPr>
      <w:spacing w:after="0" w:line="240" w:lineRule="auto"/>
    </w:pPr>
    <w:rPr>
      <w:sz w:val="20"/>
      <w:szCs w:val="20"/>
    </w:rPr>
  </w:style>
  <w:style w:type="character" w:customStyle="1" w:styleId="a4">
    <w:name w:val="Текст сноски Знак"/>
    <w:basedOn w:val="a0"/>
    <w:link w:val="a3"/>
    <w:uiPriority w:val="99"/>
    <w:semiHidden/>
    <w:rsid w:val="005C25A5"/>
    <w:rPr>
      <w:sz w:val="20"/>
      <w:szCs w:val="20"/>
    </w:rPr>
  </w:style>
  <w:style w:type="character" w:styleId="a5">
    <w:name w:val="footnote reference"/>
    <w:basedOn w:val="a0"/>
    <w:uiPriority w:val="99"/>
    <w:semiHidden/>
    <w:unhideWhenUsed/>
    <w:rsid w:val="005C25A5"/>
    <w:rPr>
      <w:vertAlign w:val="superscript"/>
    </w:rPr>
  </w:style>
  <w:style w:type="character" w:styleId="a6">
    <w:name w:val="Hyperlink"/>
    <w:basedOn w:val="a0"/>
    <w:uiPriority w:val="99"/>
    <w:unhideWhenUsed/>
    <w:rsid w:val="005C25A5"/>
    <w:rPr>
      <w:color w:val="0000FF" w:themeColor="hyperlink"/>
      <w:u w:val="single"/>
    </w:rPr>
  </w:style>
  <w:style w:type="paragraph" w:styleId="a7">
    <w:name w:val="Normal (Web)"/>
    <w:basedOn w:val="a"/>
    <w:uiPriority w:val="99"/>
    <w:unhideWhenUsed/>
    <w:rsid w:val="00D35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D35F0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35F03"/>
  </w:style>
  <w:style w:type="paragraph" w:styleId="aa">
    <w:name w:val="footer"/>
    <w:basedOn w:val="a"/>
    <w:link w:val="ab"/>
    <w:uiPriority w:val="99"/>
    <w:unhideWhenUsed/>
    <w:rsid w:val="00D35F0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35F03"/>
  </w:style>
  <w:style w:type="character" w:customStyle="1" w:styleId="apple-tab-span">
    <w:name w:val="apple-tab-span"/>
    <w:basedOn w:val="a0"/>
    <w:rsid w:val="00D35F03"/>
  </w:style>
  <w:style w:type="paragraph" w:styleId="ac">
    <w:name w:val="List Paragraph"/>
    <w:basedOn w:val="a"/>
    <w:uiPriority w:val="34"/>
    <w:qFormat/>
    <w:rsid w:val="00D35F03"/>
    <w:pPr>
      <w:ind w:left="720"/>
      <w:contextualSpacing/>
    </w:pPr>
  </w:style>
  <w:style w:type="character" w:styleId="ad">
    <w:name w:val="Placeholder Text"/>
    <w:basedOn w:val="a0"/>
    <w:uiPriority w:val="99"/>
    <w:semiHidden/>
    <w:rsid w:val="00D35F03"/>
    <w:rPr>
      <w:color w:val="808080"/>
    </w:rPr>
  </w:style>
  <w:style w:type="paragraph" w:styleId="ae">
    <w:name w:val="caption"/>
    <w:basedOn w:val="a"/>
    <w:next w:val="a"/>
    <w:uiPriority w:val="35"/>
    <w:unhideWhenUsed/>
    <w:qFormat/>
    <w:rsid w:val="00D35F03"/>
    <w:pPr>
      <w:spacing w:line="240" w:lineRule="auto"/>
    </w:pPr>
    <w:rPr>
      <w:i/>
      <w:iCs/>
      <w:color w:val="1F497D" w:themeColor="text2"/>
      <w:sz w:val="18"/>
      <w:szCs w:val="18"/>
    </w:rPr>
  </w:style>
  <w:style w:type="table" w:styleId="af">
    <w:name w:val="Table Grid"/>
    <w:basedOn w:val="a1"/>
    <w:uiPriority w:val="39"/>
    <w:rsid w:val="00D35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D35F0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5F03"/>
    <w:rPr>
      <w:rFonts w:ascii="Tahoma" w:hAnsi="Tahoma" w:cs="Tahoma"/>
      <w:sz w:val="16"/>
      <w:szCs w:val="16"/>
    </w:rPr>
  </w:style>
  <w:style w:type="character" w:styleId="af2">
    <w:name w:val="annotation reference"/>
    <w:basedOn w:val="a0"/>
    <w:uiPriority w:val="99"/>
    <w:semiHidden/>
    <w:unhideWhenUsed/>
    <w:rsid w:val="00D35F03"/>
    <w:rPr>
      <w:sz w:val="16"/>
      <w:szCs w:val="16"/>
    </w:rPr>
  </w:style>
  <w:style w:type="paragraph" w:styleId="af3">
    <w:name w:val="annotation text"/>
    <w:basedOn w:val="a"/>
    <w:link w:val="af4"/>
    <w:uiPriority w:val="99"/>
    <w:unhideWhenUsed/>
    <w:rsid w:val="00D35F03"/>
    <w:pPr>
      <w:spacing w:line="240" w:lineRule="auto"/>
    </w:pPr>
    <w:rPr>
      <w:sz w:val="20"/>
      <w:szCs w:val="20"/>
    </w:rPr>
  </w:style>
  <w:style w:type="character" w:customStyle="1" w:styleId="af4">
    <w:name w:val="Текст примечания Знак"/>
    <w:basedOn w:val="a0"/>
    <w:link w:val="af3"/>
    <w:uiPriority w:val="99"/>
    <w:rsid w:val="00D35F03"/>
    <w:rPr>
      <w:sz w:val="20"/>
      <w:szCs w:val="20"/>
    </w:rPr>
  </w:style>
  <w:style w:type="paragraph" w:styleId="af5">
    <w:name w:val="annotation subject"/>
    <w:basedOn w:val="af3"/>
    <w:next w:val="af3"/>
    <w:link w:val="af6"/>
    <w:uiPriority w:val="99"/>
    <w:semiHidden/>
    <w:unhideWhenUsed/>
    <w:rsid w:val="00D35F03"/>
    <w:rPr>
      <w:b/>
      <w:bCs/>
    </w:rPr>
  </w:style>
  <w:style w:type="character" w:customStyle="1" w:styleId="af6">
    <w:name w:val="Тема примечания Знак"/>
    <w:basedOn w:val="af4"/>
    <w:link w:val="af5"/>
    <w:uiPriority w:val="99"/>
    <w:semiHidden/>
    <w:rsid w:val="00D35F03"/>
    <w:rPr>
      <w:b/>
      <w:bCs/>
    </w:rPr>
  </w:style>
  <w:style w:type="character" w:customStyle="1" w:styleId="hps">
    <w:name w:val="hps"/>
    <w:basedOn w:val="a0"/>
    <w:rsid w:val="00D35F03"/>
  </w:style>
  <w:style w:type="paragraph" w:customStyle="1" w:styleId="1">
    <w:name w:val="Обычный1"/>
    <w:rsid w:val="00D35F03"/>
    <w:pPr>
      <w:spacing w:after="0"/>
    </w:pPr>
    <w:rPr>
      <w:rFonts w:ascii="Arial" w:eastAsia="Arial" w:hAnsi="Arial" w:cs="Arial"/>
      <w:color w:val="000000"/>
      <w:lang w:eastAsia="ru-RU"/>
    </w:rPr>
  </w:style>
  <w:style w:type="paragraph" w:styleId="af7">
    <w:name w:val="Revision"/>
    <w:hidden/>
    <w:uiPriority w:val="99"/>
    <w:semiHidden/>
    <w:rsid w:val="00D35F0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natamesc@gmail.com" TargetMode="External"/><Relationship Id="rId2" Type="http://schemas.openxmlformats.org/officeDocument/2006/relationships/hyperlink" Target="http://www.hse.ru" TargetMode="External"/><Relationship Id="rId1" Type="http://schemas.openxmlformats.org/officeDocument/2006/relationships/hyperlink" Target="http://www.hse.ru" TargetMode="External"/><Relationship Id="rId6" Type="http://schemas.openxmlformats.org/officeDocument/2006/relationships/hyperlink" Target="mailto:shvydun@hse.ru" TargetMode="External"/><Relationship Id="rId5" Type="http://schemas.openxmlformats.org/officeDocument/2006/relationships/hyperlink" Target="http://www.hse.ru" TargetMode="External"/><Relationship Id="rId4" Type="http://schemas.openxmlformats.org/officeDocument/2006/relationships/hyperlink" Target="http://www.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3A83E-091F-4FDE-B173-3E2AD3689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15</Pages>
  <Words>4515</Words>
  <Characters>25741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dc:creator>
  <cp:lastModifiedBy>Алиса</cp:lastModifiedBy>
  <cp:revision>7</cp:revision>
  <dcterms:created xsi:type="dcterms:W3CDTF">2016-03-04T09:46:00Z</dcterms:created>
  <dcterms:modified xsi:type="dcterms:W3CDTF">2016-04-27T06:58:00Z</dcterms:modified>
</cp:coreProperties>
</file>