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6B" w:rsidRPr="00E2126B" w:rsidRDefault="00E2126B" w:rsidP="005947AF">
      <w:pPr>
        <w:spacing w:after="0" w:line="240" w:lineRule="auto"/>
        <w:jc w:val="both"/>
        <w:rPr>
          <w:rFonts w:cs="Times New Roman"/>
          <w:b/>
          <w:bCs/>
          <w:i/>
          <w:kern w:val="36"/>
          <w:sz w:val="28"/>
          <w:szCs w:val="28"/>
        </w:rPr>
      </w:pPr>
      <w:bookmarkStart w:id="0" w:name="_GoBack"/>
      <w:bookmarkEnd w:id="0"/>
    </w:p>
    <w:p w:rsidR="00E2126B" w:rsidRPr="0060517A" w:rsidRDefault="00CF08E3" w:rsidP="00E2126B">
      <w:pPr>
        <w:spacing w:after="0" w:line="240" w:lineRule="auto"/>
        <w:ind w:left="360"/>
        <w:jc w:val="center"/>
        <w:rPr>
          <w:b/>
          <w:sz w:val="28"/>
          <w:szCs w:val="28"/>
        </w:rPr>
      </w:pPr>
      <w:r w:rsidRPr="0060517A">
        <w:rPr>
          <w:b/>
          <w:sz w:val="28"/>
          <w:szCs w:val="28"/>
        </w:rPr>
        <w:t xml:space="preserve">Протокол № </w:t>
      </w:r>
      <w:r w:rsidR="00431B68">
        <w:rPr>
          <w:b/>
          <w:sz w:val="28"/>
          <w:szCs w:val="28"/>
        </w:rPr>
        <w:t>2</w:t>
      </w:r>
    </w:p>
    <w:p w:rsidR="00E2126B" w:rsidRPr="0060517A" w:rsidRDefault="00431B68" w:rsidP="00E2126B">
      <w:pPr>
        <w:spacing w:after="0" w:line="240" w:lineRule="auto"/>
        <w:ind w:left="360"/>
        <w:jc w:val="center"/>
        <w:rPr>
          <w:b/>
          <w:bCs/>
          <w:color w:val="000000"/>
          <w:sz w:val="28"/>
          <w:szCs w:val="28"/>
        </w:rPr>
      </w:pPr>
      <w:r>
        <w:rPr>
          <w:b/>
          <w:sz w:val="28"/>
          <w:szCs w:val="28"/>
        </w:rPr>
        <w:t>З</w:t>
      </w:r>
      <w:r w:rsidR="00E2126B" w:rsidRPr="0060517A">
        <w:rPr>
          <w:b/>
          <w:sz w:val="28"/>
          <w:szCs w:val="28"/>
        </w:rPr>
        <w:t xml:space="preserve">аседания </w:t>
      </w:r>
      <w:r w:rsidR="00E2126B" w:rsidRPr="0060517A">
        <w:rPr>
          <w:b/>
          <w:bCs/>
          <w:color w:val="000000"/>
          <w:sz w:val="28"/>
          <w:szCs w:val="28"/>
        </w:rPr>
        <w:t>Профессиональн</w:t>
      </w:r>
      <w:r>
        <w:rPr>
          <w:b/>
          <w:bCs/>
          <w:color w:val="000000"/>
          <w:sz w:val="28"/>
          <w:szCs w:val="28"/>
        </w:rPr>
        <w:t>ой</w:t>
      </w:r>
      <w:r w:rsidR="00E2126B" w:rsidRPr="0060517A">
        <w:rPr>
          <w:b/>
          <w:bCs/>
          <w:color w:val="000000"/>
          <w:sz w:val="28"/>
          <w:szCs w:val="28"/>
        </w:rPr>
        <w:t xml:space="preserve"> коллеги</w:t>
      </w:r>
      <w:r>
        <w:rPr>
          <w:b/>
          <w:bCs/>
          <w:color w:val="000000"/>
          <w:sz w:val="28"/>
          <w:szCs w:val="28"/>
        </w:rPr>
        <w:t>и</w:t>
      </w:r>
      <w:r w:rsidR="00E2126B" w:rsidRPr="0060517A">
        <w:rPr>
          <w:b/>
          <w:bCs/>
          <w:color w:val="000000"/>
          <w:sz w:val="28"/>
          <w:szCs w:val="28"/>
        </w:rPr>
        <w:t xml:space="preserve"> Учебно-методического совета</w:t>
      </w:r>
      <w:r w:rsidR="00DF7CBC">
        <w:rPr>
          <w:b/>
          <w:bCs/>
          <w:color w:val="000000"/>
          <w:sz w:val="28"/>
          <w:szCs w:val="28"/>
        </w:rPr>
        <w:t xml:space="preserve"> «Менеджмент» </w:t>
      </w:r>
    </w:p>
    <w:p w:rsidR="00E2126B" w:rsidRPr="0060517A" w:rsidRDefault="00E2126B" w:rsidP="00E2126B">
      <w:pPr>
        <w:spacing w:after="0" w:line="240" w:lineRule="auto"/>
        <w:ind w:left="360"/>
        <w:jc w:val="center"/>
        <w:rPr>
          <w:b/>
          <w:bCs/>
          <w:color w:val="000000"/>
          <w:sz w:val="28"/>
          <w:szCs w:val="28"/>
        </w:rPr>
      </w:pPr>
      <w:r w:rsidRPr="0060517A">
        <w:rPr>
          <w:b/>
          <w:bCs/>
          <w:color w:val="000000"/>
          <w:sz w:val="28"/>
          <w:szCs w:val="28"/>
        </w:rPr>
        <w:t xml:space="preserve">от </w:t>
      </w:r>
      <w:r w:rsidR="00DF7CBC">
        <w:rPr>
          <w:b/>
          <w:bCs/>
          <w:color w:val="000000"/>
          <w:sz w:val="28"/>
          <w:szCs w:val="28"/>
        </w:rPr>
        <w:t>20.09.2016</w:t>
      </w:r>
      <w:r w:rsidRPr="0060517A">
        <w:rPr>
          <w:b/>
          <w:bCs/>
          <w:color w:val="000000"/>
          <w:sz w:val="28"/>
          <w:szCs w:val="28"/>
        </w:rPr>
        <w:t xml:space="preserve"> г.</w:t>
      </w:r>
    </w:p>
    <w:p w:rsidR="00E2126B" w:rsidRPr="0060517A" w:rsidRDefault="00E2126B" w:rsidP="00E2126B">
      <w:pPr>
        <w:ind w:left="360"/>
        <w:rPr>
          <w:b/>
          <w:bCs/>
          <w:color w:val="000000"/>
          <w:sz w:val="28"/>
          <w:szCs w:val="28"/>
        </w:rPr>
      </w:pPr>
    </w:p>
    <w:p w:rsidR="00760B4F" w:rsidRDefault="003F76B1" w:rsidP="00760B4F">
      <w:pPr>
        <w:jc w:val="both"/>
        <w:rPr>
          <w:bCs/>
          <w:color w:val="000000"/>
          <w:sz w:val="28"/>
          <w:szCs w:val="28"/>
        </w:rPr>
      </w:pPr>
      <w:r w:rsidRPr="0060517A">
        <w:rPr>
          <w:b/>
          <w:bCs/>
          <w:color w:val="000000"/>
          <w:sz w:val="28"/>
          <w:szCs w:val="28"/>
        </w:rPr>
        <w:t>Участвовали</w:t>
      </w:r>
      <w:r w:rsidRPr="0060517A">
        <w:rPr>
          <w:bCs/>
          <w:color w:val="000000"/>
          <w:sz w:val="28"/>
          <w:szCs w:val="28"/>
        </w:rPr>
        <w:t xml:space="preserve">: </w:t>
      </w:r>
      <w:r w:rsidR="00DF7CBC">
        <w:rPr>
          <w:bCs/>
          <w:color w:val="000000"/>
          <w:sz w:val="28"/>
          <w:szCs w:val="28"/>
        </w:rPr>
        <w:t>Герами В.Д</w:t>
      </w:r>
      <w:r w:rsidRPr="0060517A">
        <w:rPr>
          <w:bCs/>
          <w:color w:val="000000"/>
          <w:sz w:val="28"/>
          <w:szCs w:val="28"/>
        </w:rPr>
        <w:t xml:space="preserve">., </w:t>
      </w:r>
      <w:r w:rsidR="00DF7CBC">
        <w:rPr>
          <w:bCs/>
          <w:color w:val="000000"/>
          <w:sz w:val="28"/>
          <w:szCs w:val="28"/>
        </w:rPr>
        <w:t xml:space="preserve">Корнилов В.В., </w:t>
      </w:r>
      <w:r w:rsidR="00431B68">
        <w:rPr>
          <w:bCs/>
          <w:color w:val="000000"/>
          <w:sz w:val="28"/>
          <w:szCs w:val="28"/>
        </w:rPr>
        <w:t xml:space="preserve">Кузнецов Д.Л., </w:t>
      </w:r>
      <w:r w:rsidR="003E5376">
        <w:rPr>
          <w:bCs/>
          <w:color w:val="000000"/>
          <w:sz w:val="28"/>
          <w:szCs w:val="28"/>
        </w:rPr>
        <w:t xml:space="preserve">Ляпина С.Ю., </w:t>
      </w:r>
      <w:r w:rsidR="00DF7CBC">
        <w:rPr>
          <w:bCs/>
          <w:color w:val="000000"/>
          <w:sz w:val="28"/>
          <w:szCs w:val="28"/>
        </w:rPr>
        <w:t xml:space="preserve">Мищенко А.В., </w:t>
      </w:r>
      <w:r w:rsidR="00431B68">
        <w:rPr>
          <w:bCs/>
          <w:color w:val="000000"/>
          <w:sz w:val="28"/>
          <w:szCs w:val="28"/>
        </w:rPr>
        <w:t xml:space="preserve">Олейник С.М., Сегал Е.А., Селивановский А.С.,  </w:t>
      </w:r>
      <w:r w:rsidRPr="0060517A">
        <w:rPr>
          <w:bCs/>
          <w:color w:val="000000"/>
          <w:sz w:val="28"/>
          <w:szCs w:val="28"/>
        </w:rPr>
        <w:t>Титова Н.Л.</w:t>
      </w:r>
      <w:r w:rsidR="008632A1">
        <w:rPr>
          <w:bCs/>
          <w:color w:val="000000"/>
          <w:sz w:val="28"/>
          <w:szCs w:val="28"/>
        </w:rPr>
        <w:t xml:space="preserve">, </w:t>
      </w:r>
      <w:r w:rsidR="00DF7CBC">
        <w:rPr>
          <w:bCs/>
          <w:color w:val="000000"/>
          <w:sz w:val="28"/>
          <w:szCs w:val="28"/>
        </w:rPr>
        <w:t>Чирикова Е.В.</w:t>
      </w:r>
    </w:p>
    <w:p w:rsidR="00DF7CBC" w:rsidRPr="00431B68" w:rsidRDefault="00DF7CBC" w:rsidP="00760B4F">
      <w:pPr>
        <w:spacing w:after="0" w:line="240" w:lineRule="auto"/>
        <w:jc w:val="both"/>
        <w:rPr>
          <w:bCs/>
          <w:color w:val="000000"/>
          <w:sz w:val="28"/>
          <w:szCs w:val="28"/>
        </w:rPr>
      </w:pPr>
      <w:r w:rsidRPr="00431B68">
        <w:rPr>
          <w:bCs/>
          <w:color w:val="000000"/>
          <w:sz w:val="28"/>
          <w:szCs w:val="28"/>
        </w:rPr>
        <w:t xml:space="preserve">А также заочно (в виде письменных отзывов Богданова Т.К., </w:t>
      </w:r>
      <w:r w:rsidRPr="00431B68">
        <w:rPr>
          <w:rFonts w:cs="Times New Roman"/>
          <w:sz w:val="28"/>
          <w:szCs w:val="28"/>
        </w:rPr>
        <w:t>Балабанова Е.С.</w:t>
      </w:r>
    </w:p>
    <w:p w:rsidR="00DF7CBC" w:rsidRPr="006B500B" w:rsidRDefault="0059262A" w:rsidP="00760B4F">
      <w:pPr>
        <w:spacing w:after="0" w:line="240" w:lineRule="auto"/>
        <w:jc w:val="both"/>
        <w:rPr>
          <w:bCs/>
          <w:color w:val="000000"/>
          <w:sz w:val="28"/>
          <w:szCs w:val="28"/>
        </w:rPr>
      </w:pPr>
      <w:r>
        <w:rPr>
          <w:bCs/>
          <w:color w:val="000000"/>
          <w:sz w:val="28"/>
          <w:szCs w:val="28"/>
        </w:rPr>
        <w:t xml:space="preserve">Комаров М.М., </w:t>
      </w:r>
      <w:r w:rsidR="00760B4F">
        <w:rPr>
          <w:bCs/>
          <w:color w:val="000000"/>
          <w:sz w:val="28"/>
          <w:szCs w:val="28"/>
        </w:rPr>
        <w:t xml:space="preserve">Трабская Ю.Г., Шафранская И.Н., </w:t>
      </w:r>
      <w:r w:rsidR="00DF7CBC">
        <w:rPr>
          <w:bCs/>
          <w:color w:val="000000"/>
          <w:sz w:val="28"/>
          <w:szCs w:val="28"/>
        </w:rPr>
        <w:t>Шейман И.М.</w:t>
      </w:r>
      <w:r w:rsidR="00431B68">
        <w:rPr>
          <w:bCs/>
          <w:color w:val="000000"/>
          <w:sz w:val="28"/>
          <w:szCs w:val="28"/>
        </w:rPr>
        <w:t>)</w:t>
      </w:r>
      <w:r w:rsidR="00B53C74">
        <w:rPr>
          <w:bCs/>
          <w:color w:val="000000"/>
          <w:sz w:val="28"/>
          <w:szCs w:val="28"/>
        </w:rPr>
        <w:t>.</w:t>
      </w:r>
    </w:p>
    <w:p w:rsidR="00760B4F" w:rsidRDefault="00760B4F" w:rsidP="003F76B1">
      <w:pPr>
        <w:jc w:val="both"/>
        <w:rPr>
          <w:b/>
          <w:bCs/>
          <w:color w:val="000000"/>
          <w:sz w:val="28"/>
          <w:szCs w:val="28"/>
        </w:rPr>
      </w:pPr>
    </w:p>
    <w:p w:rsidR="003F76B1" w:rsidRPr="0060517A" w:rsidRDefault="003F76B1" w:rsidP="003F76B1">
      <w:pPr>
        <w:jc w:val="both"/>
        <w:rPr>
          <w:b/>
          <w:bCs/>
          <w:color w:val="000000"/>
          <w:sz w:val="28"/>
          <w:szCs w:val="28"/>
        </w:rPr>
      </w:pPr>
      <w:r w:rsidRPr="0060517A">
        <w:rPr>
          <w:b/>
          <w:bCs/>
          <w:color w:val="000000"/>
          <w:sz w:val="28"/>
          <w:szCs w:val="28"/>
        </w:rPr>
        <w:t>Повестка дня:</w:t>
      </w:r>
    </w:p>
    <w:p w:rsidR="00431B68" w:rsidRPr="008A7362" w:rsidRDefault="00431B68" w:rsidP="005F304E">
      <w:pPr>
        <w:pStyle w:val="a7"/>
        <w:spacing w:before="0" w:beforeAutospacing="0" w:after="0" w:afterAutospacing="0"/>
        <w:jc w:val="both"/>
        <w:rPr>
          <w:b/>
          <w:bCs/>
          <w:iCs/>
          <w:sz w:val="28"/>
          <w:szCs w:val="28"/>
        </w:rPr>
      </w:pPr>
      <w:r w:rsidRPr="008A7362">
        <w:rPr>
          <w:b/>
          <w:bCs/>
          <w:iCs/>
          <w:sz w:val="28"/>
          <w:szCs w:val="28"/>
        </w:rPr>
        <w:t xml:space="preserve">1. </w:t>
      </w:r>
      <w:r w:rsidRPr="008A7362">
        <w:rPr>
          <w:b/>
          <w:bCs/>
          <w:sz w:val="28"/>
          <w:szCs w:val="28"/>
        </w:rPr>
        <w:t>Магистерская программа «</w:t>
      </w:r>
      <w:r w:rsidRPr="008A7362">
        <w:rPr>
          <w:b/>
          <w:bCs/>
          <w:sz w:val="28"/>
          <w:szCs w:val="28"/>
          <w:lang w:val="en-US"/>
        </w:rPr>
        <w:t>Smart</w:t>
      </w:r>
      <w:r w:rsidRPr="008A7362">
        <w:rPr>
          <w:b/>
          <w:bCs/>
          <w:sz w:val="28"/>
          <w:szCs w:val="28"/>
        </w:rPr>
        <w:t>-маркетинг: данные, аналитика, инсайты»</w:t>
      </w:r>
      <w:r w:rsidR="008A7362">
        <w:rPr>
          <w:b/>
          <w:bCs/>
          <w:iCs/>
          <w:sz w:val="28"/>
          <w:szCs w:val="28"/>
        </w:rPr>
        <w:t xml:space="preserve"> </w:t>
      </w:r>
      <w:r w:rsidRPr="008A7362">
        <w:rPr>
          <w:b/>
          <w:bCs/>
          <w:sz w:val="28"/>
          <w:szCs w:val="28"/>
        </w:rPr>
        <w:t xml:space="preserve">по направлению 38.04.02 Менеджмент </w:t>
      </w:r>
      <w:r w:rsidRPr="008A7362">
        <w:rPr>
          <w:b/>
          <w:bCs/>
          <w:iCs/>
          <w:sz w:val="28"/>
          <w:szCs w:val="28"/>
        </w:rPr>
        <w:t>- Пермь</w:t>
      </w:r>
    </w:p>
    <w:p w:rsidR="005F304E" w:rsidRDefault="005F304E" w:rsidP="005F304E">
      <w:pPr>
        <w:pStyle w:val="a7"/>
        <w:spacing w:before="0" w:beforeAutospacing="0" w:after="0" w:afterAutospacing="0"/>
        <w:jc w:val="both"/>
        <w:rPr>
          <w:bCs/>
          <w:iCs/>
          <w:sz w:val="28"/>
          <w:szCs w:val="28"/>
        </w:rPr>
      </w:pPr>
      <w:r>
        <w:rPr>
          <w:bCs/>
          <w:iCs/>
          <w:sz w:val="28"/>
          <w:szCs w:val="28"/>
        </w:rPr>
        <w:t>Заслушали сообщение Н.Л. Титовой о ситуации с рассмотрением программы.</w:t>
      </w:r>
    </w:p>
    <w:p w:rsidR="005F304E" w:rsidRDefault="005F304E" w:rsidP="005F304E">
      <w:pPr>
        <w:pStyle w:val="a7"/>
        <w:spacing w:before="0" w:beforeAutospacing="0" w:after="0" w:afterAutospacing="0"/>
        <w:jc w:val="both"/>
      </w:pPr>
    </w:p>
    <w:p w:rsidR="005F304E" w:rsidRPr="005F304E" w:rsidRDefault="005F304E" w:rsidP="005F304E">
      <w:pPr>
        <w:pStyle w:val="a7"/>
        <w:spacing w:before="0" w:beforeAutospacing="0" w:after="0" w:afterAutospacing="0"/>
        <w:jc w:val="both"/>
        <w:rPr>
          <w:b/>
          <w:sz w:val="28"/>
          <w:szCs w:val="28"/>
        </w:rPr>
      </w:pPr>
      <w:r w:rsidRPr="005F304E">
        <w:rPr>
          <w:b/>
          <w:sz w:val="28"/>
          <w:szCs w:val="28"/>
        </w:rPr>
        <w:t>Решили</w:t>
      </w:r>
    </w:p>
    <w:p w:rsidR="005F304E" w:rsidRPr="005F304E" w:rsidRDefault="005F304E" w:rsidP="005F304E">
      <w:pPr>
        <w:pStyle w:val="a7"/>
        <w:spacing w:before="0" w:beforeAutospacing="0" w:after="0" w:afterAutospacing="0"/>
        <w:jc w:val="both"/>
        <w:rPr>
          <w:sz w:val="28"/>
          <w:szCs w:val="28"/>
        </w:rPr>
      </w:pPr>
      <w:r w:rsidRPr="005F304E">
        <w:rPr>
          <w:sz w:val="28"/>
          <w:szCs w:val="28"/>
        </w:rPr>
        <w:t>- магистерскую программу по маркетингу (Пермь) рассмотреть индивидуально и проголосовать по почте;</w:t>
      </w:r>
    </w:p>
    <w:p w:rsidR="005F304E" w:rsidRPr="005F304E" w:rsidRDefault="005F304E" w:rsidP="005F304E">
      <w:pPr>
        <w:jc w:val="both"/>
        <w:rPr>
          <w:sz w:val="28"/>
          <w:szCs w:val="28"/>
        </w:rPr>
      </w:pPr>
      <w:r w:rsidRPr="005F304E">
        <w:rPr>
          <w:sz w:val="28"/>
          <w:szCs w:val="28"/>
        </w:rPr>
        <w:t>- поручить Н.Л. Титовой свести полученные отзывы и результаты голосования.</w:t>
      </w:r>
    </w:p>
    <w:p w:rsidR="005F304E" w:rsidRPr="005F304E" w:rsidRDefault="005F304E" w:rsidP="005F304E">
      <w:pPr>
        <w:pStyle w:val="a7"/>
        <w:spacing w:before="0" w:beforeAutospacing="0" w:after="0" w:afterAutospacing="0"/>
        <w:jc w:val="both"/>
        <w:rPr>
          <w:bCs/>
          <w:iCs/>
          <w:sz w:val="28"/>
          <w:szCs w:val="28"/>
        </w:rPr>
      </w:pPr>
      <w:r w:rsidRPr="005F304E">
        <w:rPr>
          <w:b/>
          <w:sz w:val="28"/>
          <w:szCs w:val="28"/>
        </w:rPr>
        <w:t xml:space="preserve">Результат </w:t>
      </w:r>
      <w:r>
        <w:rPr>
          <w:b/>
          <w:bCs/>
          <w:iCs/>
          <w:sz w:val="28"/>
          <w:szCs w:val="28"/>
        </w:rPr>
        <w:t xml:space="preserve">обсуждение и голосования </w:t>
      </w:r>
      <w:r>
        <w:rPr>
          <w:bCs/>
          <w:iCs/>
          <w:sz w:val="28"/>
          <w:szCs w:val="28"/>
        </w:rPr>
        <w:t>(см. Приложение 1)</w:t>
      </w:r>
    </w:p>
    <w:p w:rsidR="005F304E" w:rsidRPr="005F304E" w:rsidRDefault="005F304E" w:rsidP="005F304E">
      <w:pPr>
        <w:spacing w:after="0" w:line="240" w:lineRule="auto"/>
        <w:jc w:val="both"/>
        <w:rPr>
          <w:sz w:val="28"/>
          <w:szCs w:val="28"/>
        </w:rPr>
      </w:pPr>
      <w:r w:rsidRPr="005F304E">
        <w:rPr>
          <w:rFonts w:eastAsia="Times New Roman" w:cs="Times New Roman"/>
          <w:sz w:val="28"/>
          <w:szCs w:val="28"/>
          <w:lang w:eastAsia="ru-RU"/>
        </w:rPr>
        <w:t>- в целом одобрить содержательную модернизацию программы «Маркетинг»</w:t>
      </w:r>
      <w:r w:rsidRPr="005F304E">
        <w:rPr>
          <w:sz w:val="28"/>
          <w:szCs w:val="28"/>
        </w:rPr>
        <w:t xml:space="preserve">; </w:t>
      </w:r>
    </w:p>
    <w:p w:rsidR="005F304E" w:rsidRPr="005F304E" w:rsidRDefault="005F304E" w:rsidP="005F304E">
      <w:pPr>
        <w:spacing w:after="0" w:line="240" w:lineRule="auto"/>
        <w:jc w:val="both"/>
        <w:rPr>
          <w:sz w:val="28"/>
          <w:szCs w:val="28"/>
        </w:rPr>
      </w:pPr>
      <w:r w:rsidRPr="005F304E">
        <w:rPr>
          <w:sz w:val="28"/>
          <w:szCs w:val="28"/>
        </w:rPr>
        <w:t>- исправить неточности, реализовать замечания;</w:t>
      </w:r>
    </w:p>
    <w:p w:rsidR="005F304E" w:rsidRDefault="005F304E" w:rsidP="005F304E">
      <w:pPr>
        <w:pStyle w:val="a7"/>
        <w:spacing w:before="0" w:beforeAutospacing="0" w:after="0" w:afterAutospacing="0"/>
        <w:jc w:val="both"/>
        <w:rPr>
          <w:sz w:val="28"/>
          <w:szCs w:val="28"/>
        </w:rPr>
      </w:pPr>
      <w:r w:rsidRPr="005F304E">
        <w:rPr>
          <w:sz w:val="28"/>
          <w:szCs w:val="28"/>
        </w:rPr>
        <w:t xml:space="preserve">- </w:t>
      </w:r>
      <w:r>
        <w:rPr>
          <w:sz w:val="28"/>
          <w:szCs w:val="28"/>
        </w:rPr>
        <w:t xml:space="preserve">рекомендовать филиалу </w:t>
      </w:r>
      <w:r w:rsidRPr="005F304E">
        <w:rPr>
          <w:sz w:val="28"/>
          <w:szCs w:val="28"/>
        </w:rPr>
        <w:t>использовать «эволюционный» вариант развития программы</w:t>
      </w:r>
      <w:r>
        <w:rPr>
          <w:sz w:val="28"/>
          <w:szCs w:val="28"/>
        </w:rPr>
        <w:t xml:space="preserve">. </w:t>
      </w:r>
    </w:p>
    <w:p w:rsidR="005F304E" w:rsidRDefault="005F304E" w:rsidP="005F304E">
      <w:pPr>
        <w:pStyle w:val="a7"/>
        <w:spacing w:before="0" w:beforeAutospacing="0" w:after="0" w:afterAutospacing="0"/>
        <w:jc w:val="both"/>
        <w:rPr>
          <w:b/>
          <w:bCs/>
          <w:iCs/>
          <w:sz w:val="28"/>
          <w:szCs w:val="28"/>
        </w:rPr>
      </w:pPr>
      <w:r w:rsidRPr="005F304E">
        <w:rPr>
          <w:b/>
          <w:bCs/>
          <w:iCs/>
          <w:sz w:val="28"/>
          <w:szCs w:val="28"/>
        </w:rPr>
        <w:t xml:space="preserve"> </w:t>
      </w:r>
    </w:p>
    <w:p w:rsidR="00AF5972" w:rsidRPr="00AF5972" w:rsidRDefault="00AF5972" w:rsidP="005F304E">
      <w:pPr>
        <w:widowControl w:val="0"/>
        <w:spacing w:after="0" w:line="240" w:lineRule="auto"/>
        <w:jc w:val="both"/>
        <w:rPr>
          <w:b/>
          <w:bCs/>
          <w:color w:val="000000"/>
          <w:sz w:val="28"/>
          <w:szCs w:val="28"/>
        </w:rPr>
      </w:pPr>
      <w:r>
        <w:rPr>
          <w:b/>
          <w:bCs/>
          <w:color w:val="000000"/>
          <w:sz w:val="28"/>
          <w:szCs w:val="28"/>
        </w:rPr>
        <w:t xml:space="preserve">2. Магистерская программа </w:t>
      </w:r>
      <w:r w:rsidRPr="00422AFB">
        <w:rPr>
          <w:b/>
          <w:bCs/>
          <w:color w:val="000000"/>
          <w:sz w:val="28"/>
          <w:szCs w:val="28"/>
        </w:rPr>
        <w:t>«</w:t>
      </w:r>
      <w:r>
        <w:rPr>
          <w:b/>
          <w:bCs/>
          <w:color w:val="000000"/>
          <w:sz w:val="28"/>
          <w:szCs w:val="28"/>
        </w:rPr>
        <w:t>Маркетинговая аналитика</w:t>
      </w:r>
      <w:r w:rsidRPr="00422AFB">
        <w:rPr>
          <w:b/>
          <w:bCs/>
          <w:color w:val="000000"/>
          <w:sz w:val="28"/>
          <w:szCs w:val="28"/>
        </w:rPr>
        <w:t>»</w:t>
      </w:r>
      <w:r>
        <w:rPr>
          <w:b/>
          <w:bCs/>
          <w:color w:val="000000"/>
          <w:sz w:val="28"/>
          <w:szCs w:val="28"/>
        </w:rPr>
        <w:t xml:space="preserve"> </w:t>
      </w:r>
      <w:r w:rsidRPr="00422AFB">
        <w:rPr>
          <w:b/>
          <w:bCs/>
          <w:color w:val="000000"/>
          <w:sz w:val="28"/>
          <w:szCs w:val="28"/>
        </w:rPr>
        <w:t>по направлению</w:t>
      </w:r>
      <w:r>
        <w:rPr>
          <w:b/>
          <w:bCs/>
          <w:color w:val="000000"/>
          <w:sz w:val="28"/>
          <w:szCs w:val="28"/>
        </w:rPr>
        <w:t xml:space="preserve"> </w:t>
      </w:r>
      <w:r w:rsidRPr="00E363F3">
        <w:rPr>
          <w:b/>
          <w:color w:val="000000"/>
          <w:sz w:val="28"/>
          <w:szCs w:val="28"/>
        </w:rPr>
        <w:t>38.04.02 Менеджмент</w:t>
      </w:r>
      <w:r>
        <w:rPr>
          <w:b/>
          <w:color w:val="000000"/>
          <w:sz w:val="28"/>
          <w:szCs w:val="28"/>
        </w:rPr>
        <w:t xml:space="preserve"> - Санкт-Петербург</w:t>
      </w:r>
    </w:p>
    <w:p w:rsidR="00AF5972" w:rsidRPr="004037BE" w:rsidRDefault="00AF5972" w:rsidP="005F304E">
      <w:pPr>
        <w:tabs>
          <w:tab w:val="left" w:pos="993"/>
        </w:tabs>
        <w:spacing w:after="0" w:line="240" w:lineRule="auto"/>
        <w:jc w:val="both"/>
        <w:rPr>
          <w:rFonts w:cs="Times New Roman"/>
          <w:bCs/>
          <w:sz w:val="28"/>
          <w:szCs w:val="28"/>
        </w:rPr>
      </w:pPr>
      <w:r>
        <w:rPr>
          <w:rFonts w:cs="Times New Roman"/>
          <w:bCs/>
          <w:sz w:val="28"/>
          <w:szCs w:val="28"/>
          <w:u w:val="single"/>
        </w:rPr>
        <w:t>Рецензенты</w:t>
      </w:r>
      <w:r w:rsidRPr="004037BE">
        <w:rPr>
          <w:rFonts w:cs="Times New Roman"/>
          <w:bCs/>
          <w:sz w:val="28"/>
          <w:szCs w:val="28"/>
        </w:rPr>
        <w:t xml:space="preserve">: </w:t>
      </w:r>
    </w:p>
    <w:p w:rsidR="00AF5972" w:rsidRDefault="00AF5972" w:rsidP="005F304E">
      <w:pPr>
        <w:pStyle w:val="a7"/>
        <w:spacing w:before="0" w:beforeAutospacing="0" w:after="0" w:afterAutospacing="0"/>
        <w:jc w:val="both"/>
        <w:rPr>
          <w:bCs/>
          <w:iCs/>
          <w:sz w:val="28"/>
          <w:szCs w:val="28"/>
        </w:rPr>
      </w:pPr>
      <w:r w:rsidRPr="00AF5972">
        <w:rPr>
          <w:bCs/>
          <w:iCs/>
          <w:sz w:val="28"/>
          <w:szCs w:val="28"/>
        </w:rPr>
        <w:t xml:space="preserve">- д.э.н. </w:t>
      </w:r>
      <w:r>
        <w:rPr>
          <w:bCs/>
          <w:iCs/>
          <w:sz w:val="28"/>
          <w:szCs w:val="28"/>
        </w:rPr>
        <w:t>Третьяк О.А.;</w:t>
      </w:r>
    </w:p>
    <w:p w:rsidR="00AF5972" w:rsidRDefault="00AF5972" w:rsidP="005F304E">
      <w:pPr>
        <w:pStyle w:val="a7"/>
        <w:spacing w:before="0" w:beforeAutospacing="0" w:after="0" w:afterAutospacing="0"/>
        <w:jc w:val="both"/>
        <w:rPr>
          <w:bCs/>
          <w:iCs/>
          <w:sz w:val="28"/>
          <w:szCs w:val="28"/>
        </w:rPr>
      </w:pPr>
      <w:r>
        <w:rPr>
          <w:bCs/>
          <w:iCs/>
          <w:sz w:val="28"/>
          <w:szCs w:val="28"/>
        </w:rPr>
        <w:t>- к.э.н. Шафранская И.Н.</w:t>
      </w:r>
    </w:p>
    <w:p w:rsidR="005F304E" w:rsidRDefault="005F304E" w:rsidP="005F304E">
      <w:pPr>
        <w:pStyle w:val="a7"/>
        <w:spacing w:before="0" w:beforeAutospacing="0" w:after="0" w:afterAutospacing="0"/>
        <w:jc w:val="both"/>
        <w:rPr>
          <w:bCs/>
          <w:iCs/>
          <w:sz w:val="28"/>
          <w:szCs w:val="28"/>
        </w:rPr>
      </w:pPr>
    </w:p>
    <w:p w:rsidR="005F304E" w:rsidRDefault="005F304E" w:rsidP="005F304E">
      <w:pPr>
        <w:pStyle w:val="a7"/>
        <w:spacing w:before="0" w:beforeAutospacing="0" w:after="0" w:afterAutospacing="0"/>
        <w:jc w:val="both"/>
        <w:rPr>
          <w:bCs/>
          <w:iCs/>
          <w:sz w:val="28"/>
          <w:szCs w:val="28"/>
        </w:rPr>
      </w:pPr>
      <w:r>
        <w:rPr>
          <w:bCs/>
          <w:iCs/>
          <w:sz w:val="28"/>
          <w:szCs w:val="28"/>
        </w:rPr>
        <w:t>Выступили все присутствующие.</w:t>
      </w:r>
    </w:p>
    <w:p w:rsidR="005F304E" w:rsidRDefault="005F304E" w:rsidP="005F304E">
      <w:pPr>
        <w:pStyle w:val="a7"/>
        <w:spacing w:before="0" w:beforeAutospacing="0" w:after="0" w:afterAutospacing="0"/>
        <w:jc w:val="both"/>
        <w:rPr>
          <w:b/>
          <w:sz w:val="28"/>
          <w:szCs w:val="28"/>
        </w:rPr>
      </w:pPr>
    </w:p>
    <w:p w:rsidR="005F304E" w:rsidRPr="005F304E" w:rsidRDefault="005F304E" w:rsidP="005F304E">
      <w:pPr>
        <w:pStyle w:val="a7"/>
        <w:spacing w:before="0" w:beforeAutospacing="0" w:after="0" w:afterAutospacing="0"/>
        <w:jc w:val="both"/>
        <w:rPr>
          <w:b/>
          <w:sz w:val="28"/>
          <w:szCs w:val="28"/>
        </w:rPr>
      </w:pPr>
      <w:r w:rsidRPr="005F304E">
        <w:rPr>
          <w:b/>
          <w:sz w:val="28"/>
          <w:szCs w:val="28"/>
        </w:rPr>
        <w:t>Решили</w:t>
      </w:r>
    </w:p>
    <w:p w:rsidR="005F304E" w:rsidRDefault="005F304E" w:rsidP="005F304E">
      <w:pPr>
        <w:pStyle w:val="a7"/>
        <w:spacing w:before="0" w:beforeAutospacing="0" w:after="0" w:afterAutospacing="0"/>
        <w:jc w:val="both"/>
        <w:rPr>
          <w:bCs/>
          <w:iCs/>
          <w:sz w:val="28"/>
          <w:szCs w:val="28"/>
        </w:rPr>
      </w:pPr>
      <w:r w:rsidRPr="005F304E">
        <w:rPr>
          <w:sz w:val="28"/>
          <w:szCs w:val="28"/>
        </w:rPr>
        <w:t xml:space="preserve">- </w:t>
      </w:r>
      <w:r w:rsidR="006B67B9">
        <w:rPr>
          <w:sz w:val="28"/>
          <w:szCs w:val="28"/>
        </w:rPr>
        <w:t xml:space="preserve">в связи с недостаточной убедительностью доводов относительно целесообразности </w:t>
      </w:r>
      <w:r w:rsidR="008A7362">
        <w:rPr>
          <w:sz w:val="28"/>
          <w:szCs w:val="28"/>
        </w:rPr>
        <w:t>замены существующей успешной магистерской программы «Маркетинговые технологии» не рекомендовать рассматриваемую программу для последующего рассмотрения на КБ УМС.</w:t>
      </w:r>
      <w:r w:rsidRPr="005F304E">
        <w:rPr>
          <w:sz w:val="28"/>
          <w:szCs w:val="28"/>
        </w:rPr>
        <w:t xml:space="preserve"> </w:t>
      </w:r>
    </w:p>
    <w:p w:rsidR="005F304E" w:rsidRPr="00AF5972" w:rsidRDefault="005F304E" w:rsidP="005F304E">
      <w:pPr>
        <w:pStyle w:val="a7"/>
        <w:spacing w:before="0" w:beforeAutospacing="0" w:after="0" w:afterAutospacing="0"/>
        <w:jc w:val="both"/>
        <w:rPr>
          <w:bCs/>
          <w:iCs/>
          <w:sz w:val="28"/>
          <w:szCs w:val="28"/>
        </w:rPr>
      </w:pPr>
    </w:p>
    <w:p w:rsidR="00431B68" w:rsidRPr="00431B68" w:rsidRDefault="00AF5972" w:rsidP="005F304E">
      <w:pPr>
        <w:pStyle w:val="a7"/>
        <w:spacing w:before="0" w:beforeAutospacing="0" w:after="0" w:afterAutospacing="0"/>
        <w:jc w:val="both"/>
        <w:rPr>
          <w:sz w:val="28"/>
          <w:szCs w:val="28"/>
        </w:rPr>
      </w:pPr>
      <w:r>
        <w:rPr>
          <w:b/>
          <w:bCs/>
          <w:iCs/>
          <w:sz w:val="28"/>
          <w:szCs w:val="28"/>
        </w:rPr>
        <w:t>3</w:t>
      </w:r>
      <w:r w:rsidR="00431B68" w:rsidRPr="00431B68">
        <w:rPr>
          <w:b/>
          <w:bCs/>
          <w:iCs/>
          <w:sz w:val="28"/>
          <w:szCs w:val="28"/>
        </w:rPr>
        <w:t>.     </w:t>
      </w:r>
      <w:r w:rsidR="004D469C">
        <w:rPr>
          <w:b/>
          <w:bCs/>
          <w:color w:val="000000"/>
          <w:sz w:val="28"/>
          <w:szCs w:val="28"/>
        </w:rPr>
        <w:t>Магистерская программа</w:t>
      </w:r>
      <w:r w:rsidR="00431B68" w:rsidRPr="00431B68">
        <w:rPr>
          <w:b/>
          <w:bCs/>
          <w:iCs/>
          <w:sz w:val="28"/>
          <w:szCs w:val="28"/>
        </w:rPr>
        <w:t xml:space="preserve"> "Юридический ме</w:t>
      </w:r>
      <w:r w:rsidR="004D469C">
        <w:rPr>
          <w:b/>
          <w:bCs/>
          <w:iCs/>
          <w:sz w:val="28"/>
          <w:szCs w:val="28"/>
        </w:rPr>
        <w:t>неджмент" ("Legal Management") </w:t>
      </w:r>
      <w:r w:rsidR="004D469C" w:rsidRPr="00422AFB">
        <w:rPr>
          <w:b/>
          <w:bCs/>
          <w:color w:val="000000"/>
          <w:sz w:val="28"/>
          <w:szCs w:val="28"/>
        </w:rPr>
        <w:t>по направлению</w:t>
      </w:r>
      <w:r w:rsidR="004D469C">
        <w:rPr>
          <w:b/>
          <w:bCs/>
          <w:color w:val="000000"/>
          <w:sz w:val="28"/>
          <w:szCs w:val="28"/>
        </w:rPr>
        <w:t xml:space="preserve"> </w:t>
      </w:r>
      <w:r w:rsidR="004D469C" w:rsidRPr="00E363F3">
        <w:rPr>
          <w:b/>
          <w:color w:val="000000"/>
          <w:sz w:val="28"/>
          <w:szCs w:val="28"/>
        </w:rPr>
        <w:t>38.04.02 Менеджмент</w:t>
      </w:r>
      <w:r w:rsidR="004D469C">
        <w:rPr>
          <w:b/>
          <w:color w:val="000000"/>
          <w:sz w:val="28"/>
          <w:szCs w:val="28"/>
        </w:rPr>
        <w:t xml:space="preserve"> </w:t>
      </w:r>
      <w:r w:rsidR="00431B68" w:rsidRPr="00431B68">
        <w:rPr>
          <w:b/>
          <w:bCs/>
          <w:iCs/>
          <w:sz w:val="28"/>
          <w:szCs w:val="28"/>
        </w:rPr>
        <w:t> - Москва</w:t>
      </w:r>
    </w:p>
    <w:p w:rsidR="00B53C74" w:rsidRDefault="00B53C74" w:rsidP="005F304E">
      <w:pPr>
        <w:tabs>
          <w:tab w:val="left" w:pos="993"/>
        </w:tabs>
        <w:spacing w:after="0" w:line="240" w:lineRule="auto"/>
        <w:jc w:val="both"/>
        <w:rPr>
          <w:rFonts w:cs="Times New Roman"/>
          <w:bCs/>
          <w:sz w:val="28"/>
          <w:szCs w:val="28"/>
          <w:u w:val="single"/>
        </w:rPr>
      </w:pPr>
    </w:p>
    <w:p w:rsidR="00E8225B" w:rsidRDefault="00760B4F" w:rsidP="005F304E">
      <w:pPr>
        <w:tabs>
          <w:tab w:val="left" w:pos="993"/>
        </w:tabs>
        <w:spacing w:after="0" w:line="240" w:lineRule="auto"/>
        <w:jc w:val="both"/>
        <w:rPr>
          <w:rFonts w:cs="Times New Roman"/>
          <w:bCs/>
          <w:sz w:val="28"/>
          <w:szCs w:val="28"/>
        </w:rPr>
      </w:pPr>
      <w:r>
        <w:rPr>
          <w:rFonts w:cs="Times New Roman"/>
          <w:bCs/>
          <w:sz w:val="28"/>
          <w:szCs w:val="28"/>
          <w:u w:val="single"/>
        </w:rPr>
        <w:t>Рецензенты</w:t>
      </w:r>
      <w:r w:rsidR="00E8225B" w:rsidRPr="004037BE">
        <w:rPr>
          <w:rFonts w:cs="Times New Roman"/>
          <w:bCs/>
          <w:sz w:val="28"/>
          <w:szCs w:val="28"/>
        </w:rPr>
        <w:t xml:space="preserve">: </w:t>
      </w:r>
    </w:p>
    <w:p w:rsidR="006528EE" w:rsidRDefault="004D469C" w:rsidP="005F304E">
      <w:pPr>
        <w:spacing w:after="0" w:line="240" w:lineRule="auto"/>
        <w:jc w:val="both"/>
        <w:rPr>
          <w:b/>
          <w:sz w:val="28"/>
          <w:szCs w:val="28"/>
        </w:rPr>
      </w:pPr>
      <w:r>
        <w:rPr>
          <w:b/>
          <w:sz w:val="28"/>
          <w:szCs w:val="28"/>
        </w:rPr>
        <w:t>- к.э.н. Филинов Н.Б.;</w:t>
      </w:r>
    </w:p>
    <w:p w:rsidR="004D469C" w:rsidRDefault="004D469C" w:rsidP="005F304E">
      <w:pPr>
        <w:spacing w:after="0" w:line="240" w:lineRule="auto"/>
        <w:jc w:val="both"/>
        <w:rPr>
          <w:b/>
          <w:sz w:val="28"/>
          <w:szCs w:val="28"/>
        </w:rPr>
      </w:pPr>
      <w:r>
        <w:rPr>
          <w:b/>
          <w:sz w:val="28"/>
          <w:szCs w:val="28"/>
        </w:rPr>
        <w:t>- д. ф.-м.н. Константинов Г.Н.</w:t>
      </w:r>
    </w:p>
    <w:p w:rsidR="00B53C74" w:rsidRDefault="00B53C74" w:rsidP="005F304E">
      <w:pPr>
        <w:spacing w:after="0" w:line="240" w:lineRule="auto"/>
        <w:jc w:val="both"/>
        <w:rPr>
          <w:b/>
          <w:sz w:val="28"/>
          <w:szCs w:val="28"/>
        </w:rPr>
      </w:pPr>
    </w:p>
    <w:p w:rsidR="00E8225B" w:rsidRPr="0060517A" w:rsidRDefault="00E8225B" w:rsidP="005F304E">
      <w:pPr>
        <w:spacing w:after="0" w:line="240" w:lineRule="auto"/>
        <w:jc w:val="both"/>
        <w:rPr>
          <w:bCs/>
          <w:color w:val="000000"/>
          <w:sz w:val="28"/>
          <w:szCs w:val="28"/>
        </w:rPr>
      </w:pPr>
      <w:r w:rsidRPr="0060517A">
        <w:rPr>
          <w:b/>
          <w:sz w:val="28"/>
          <w:szCs w:val="28"/>
        </w:rPr>
        <w:t>Выразили свое мнение</w:t>
      </w:r>
      <w:r w:rsidRPr="0060517A">
        <w:rPr>
          <w:sz w:val="28"/>
          <w:szCs w:val="28"/>
        </w:rPr>
        <w:t xml:space="preserve">: </w:t>
      </w:r>
      <w:r>
        <w:rPr>
          <w:bCs/>
          <w:color w:val="000000"/>
          <w:sz w:val="28"/>
          <w:szCs w:val="28"/>
        </w:rPr>
        <w:t>все присутствующие.</w:t>
      </w:r>
    </w:p>
    <w:p w:rsidR="006528EE" w:rsidRDefault="00E8225B" w:rsidP="005F304E">
      <w:pPr>
        <w:spacing w:after="0" w:line="240" w:lineRule="auto"/>
        <w:jc w:val="both"/>
        <w:rPr>
          <w:sz w:val="28"/>
          <w:szCs w:val="28"/>
        </w:rPr>
      </w:pPr>
      <w:r w:rsidRPr="0060517A">
        <w:rPr>
          <w:b/>
          <w:sz w:val="28"/>
          <w:szCs w:val="28"/>
        </w:rPr>
        <w:t>Основные замечания:</w:t>
      </w:r>
      <w:r w:rsidRPr="0060517A">
        <w:rPr>
          <w:sz w:val="28"/>
          <w:szCs w:val="28"/>
        </w:rPr>
        <w:t xml:space="preserve"> </w:t>
      </w:r>
    </w:p>
    <w:p w:rsidR="003E420E" w:rsidRDefault="003E420E" w:rsidP="005F304E">
      <w:pPr>
        <w:spacing w:after="0" w:line="240" w:lineRule="auto"/>
        <w:jc w:val="both"/>
        <w:rPr>
          <w:sz w:val="28"/>
          <w:szCs w:val="28"/>
        </w:rPr>
      </w:pPr>
      <w:r>
        <w:rPr>
          <w:sz w:val="28"/>
          <w:szCs w:val="28"/>
        </w:rPr>
        <w:t xml:space="preserve">- </w:t>
      </w:r>
      <w:r w:rsidR="004D469C">
        <w:rPr>
          <w:sz w:val="28"/>
          <w:szCs w:val="28"/>
        </w:rPr>
        <w:t>недостаточная глубина и точность проработки менеджериального цикла</w:t>
      </w:r>
      <w:r>
        <w:rPr>
          <w:sz w:val="28"/>
          <w:szCs w:val="28"/>
        </w:rPr>
        <w:t>;</w:t>
      </w:r>
    </w:p>
    <w:p w:rsidR="001725EB" w:rsidRDefault="003E420E" w:rsidP="001725EB">
      <w:pPr>
        <w:spacing w:after="0" w:line="240" w:lineRule="auto"/>
        <w:jc w:val="both"/>
        <w:rPr>
          <w:sz w:val="28"/>
          <w:szCs w:val="28"/>
        </w:rPr>
      </w:pPr>
      <w:r>
        <w:rPr>
          <w:sz w:val="28"/>
          <w:szCs w:val="28"/>
        </w:rPr>
        <w:t xml:space="preserve">- </w:t>
      </w:r>
      <w:r w:rsidR="004D469C">
        <w:rPr>
          <w:sz w:val="28"/>
          <w:szCs w:val="28"/>
        </w:rPr>
        <w:t>необходимость более системно подойти к разработке содер</w:t>
      </w:r>
      <w:r w:rsidR="001725EB">
        <w:rPr>
          <w:sz w:val="28"/>
          <w:szCs w:val="28"/>
        </w:rPr>
        <w:t>жания менеджериальных дисциплин;</w:t>
      </w:r>
    </w:p>
    <w:p w:rsidR="001725EB" w:rsidRPr="001725EB" w:rsidRDefault="001725EB" w:rsidP="001725EB">
      <w:pPr>
        <w:spacing w:after="0" w:line="240" w:lineRule="auto"/>
        <w:jc w:val="both"/>
        <w:rPr>
          <w:sz w:val="28"/>
          <w:szCs w:val="28"/>
        </w:rPr>
      </w:pPr>
      <w:r w:rsidRPr="001725EB">
        <w:rPr>
          <w:sz w:val="28"/>
          <w:szCs w:val="28"/>
        </w:rPr>
        <w:t xml:space="preserve">- несоответствие поставленных задач </w:t>
      </w:r>
      <w:r>
        <w:rPr>
          <w:sz w:val="28"/>
          <w:szCs w:val="28"/>
        </w:rPr>
        <w:t>(стр. 3) реальным возможностям всех трех сегментов целевой аудитории (стр. 3).</w:t>
      </w:r>
    </w:p>
    <w:p w:rsidR="001725EB" w:rsidRDefault="001725EB" w:rsidP="005F304E">
      <w:pPr>
        <w:spacing w:after="0" w:line="240" w:lineRule="auto"/>
        <w:jc w:val="both"/>
        <w:rPr>
          <w:sz w:val="28"/>
          <w:szCs w:val="28"/>
        </w:rPr>
      </w:pPr>
    </w:p>
    <w:p w:rsidR="003E420E" w:rsidRDefault="00E8225B" w:rsidP="005F304E">
      <w:pPr>
        <w:spacing w:after="0" w:line="240" w:lineRule="auto"/>
        <w:jc w:val="both"/>
        <w:rPr>
          <w:sz w:val="28"/>
          <w:szCs w:val="28"/>
        </w:rPr>
      </w:pPr>
      <w:r w:rsidRPr="00316105">
        <w:rPr>
          <w:b/>
          <w:sz w:val="28"/>
          <w:szCs w:val="28"/>
        </w:rPr>
        <w:t>Решили</w:t>
      </w:r>
      <w:r>
        <w:rPr>
          <w:b/>
          <w:sz w:val="28"/>
          <w:szCs w:val="28"/>
        </w:rPr>
        <w:t xml:space="preserve"> </w:t>
      </w:r>
      <w:r>
        <w:rPr>
          <w:sz w:val="28"/>
          <w:szCs w:val="28"/>
        </w:rPr>
        <w:t xml:space="preserve">(единогласно) </w:t>
      </w:r>
    </w:p>
    <w:p w:rsidR="003E420E" w:rsidRDefault="003E420E" w:rsidP="005F304E">
      <w:pPr>
        <w:pStyle w:val="a3"/>
        <w:numPr>
          <w:ilvl w:val="0"/>
          <w:numId w:val="10"/>
        </w:numPr>
        <w:spacing w:after="0" w:line="240" w:lineRule="auto"/>
        <w:jc w:val="both"/>
        <w:rPr>
          <w:sz w:val="28"/>
          <w:szCs w:val="28"/>
        </w:rPr>
      </w:pPr>
      <w:r>
        <w:rPr>
          <w:sz w:val="28"/>
          <w:szCs w:val="28"/>
        </w:rPr>
        <w:t>Доработать программу</w:t>
      </w:r>
      <w:r w:rsidR="001725EB">
        <w:rPr>
          <w:sz w:val="28"/>
          <w:szCs w:val="28"/>
        </w:rPr>
        <w:t xml:space="preserve"> с учетом высказанных замечаний.</w:t>
      </w:r>
    </w:p>
    <w:p w:rsidR="001725EB" w:rsidRDefault="003E420E" w:rsidP="003E420E">
      <w:pPr>
        <w:pStyle w:val="a3"/>
        <w:numPr>
          <w:ilvl w:val="0"/>
          <w:numId w:val="10"/>
        </w:numPr>
        <w:spacing w:after="0"/>
        <w:jc w:val="both"/>
        <w:rPr>
          <w:sz w:val="28"/>
          <w:szCs w:val="28"/>
        </w:rPr>
      </w:pPr>
      <w:r>
        <w:rPr>
          <w:sz w:val="28"/>
          <w:szCs w:val="28"/>
        </w:rPr>
        <w:t>Прислать доработанную версию программы утром 23.09.</w:t>
      </w:r>
    </w:p>
    <w:p w:rsidR="003E420E" w:rsidRPr="001725EB" w:rsidRDefault="003E420E" w:rsidP="003E420E">
      <w:pPr>
        <w:pStyle w:val="a3"/>
        <w:numPr>
          <w:ilvl w:val="0"/>
          <w:numId w:val="10"/>
        </w:numPr>
        <w:spacing w:after="0"/>
        <w:jc w:val="both"/>
        <w:rPr>
          <w:sz w:val="28"/>
          <w:szCs w:val="28"/>
        </w:rPr>
      </w:pPr>
      <w:r w:rsidRPr="001725EB">
        <w:rPr>
          <w:sz w:val="28"/>
          <w:szCs w:val="28"/>
        </w:rPr>
        <w:t xml:space="preserve">Поручить рассмотреть новую версию программы </w:t>
      </w:r>
      <w:r w:rsidR="001725EB" w:rsidRPr="001725EB">
        <w:rPr>
          <w:sz w:val="28"/>
          <w:szCs w:val="28"/>
        </w:rPr>
        <w:t>В.Д. Герами и А.В. Табаху</w:t>
      </w:r>
      <w:r w:rsidRPr="001725EB">
        <w:rPr>
          <w:sz w:val="28"/>
          <w:szCs w:val="28"/>
        </w:rPr>
        <w:t>.</w:t>
      </w:r>
    </w:p>
    <w:p w:rsidR="006528EE" w:rsidRPr="003E420E" w:rsidRDefault="003E420E" w:rsidP="003E420E">
      <w:pPr>
        <w:pStyle w:val="a3"/>
        <w:numPr>
          <w:ilvl w:val="0"/>
          <w:numId w:val="10"/>
        </w:numPr>
        <w:spacing w:after="0"/>
        <w:jc w:val="both"/>
        <w:rPr>
          <w:sz w:val="28"/>
          <w:szCs w:val="28"/>
        </w:rPr>
      </w:pPr>
      <w:r>
        <w:rPr>
          <w:sz w:val="28"/>
          <w:szCs w:val="28"/>
        </w:rPr>
        <w:t xml:space="preserve">Условно </w:t>
      </w:r>
      <w:r w:rsidR="004037BE" w:rsidRPr="003E420E">
        <w:rPr>
          <w:sz w:val="28"/>
          <w:szCs w:val="28"/>
        </w:rPr>
        <w:t>рекомендовать программу для рассмотрения на КБ УМС</w:t>
      </w:r>
      <w:r w:rsidR="006528EE" w:rsidRPr="003E420E">
        <w:rPr>
          <w:sz w:val="28"/>
          <w:szCs w:val="28"/>
        </w:rPr>
        <w:t>.</w:t>
      </w:r>
    </w:p>
    <w:p w:rsidR="006528EE" w:rsidRPr="006528EE" w:rsidRDefault="006528EE" w:rsidP="006528EE">
      <w:pPr>
        <w:spacing w:after="0"/>
        <w:jc w:val="both"/>
        <w:rPr>
          <w:sz w:val="28"/>
          <w:szCs w:val="28"/>
        </w:rPr>
      </w:pPr>
    </w:p>
    <w:p w:rsidR="00F804A7" w:rsidRDefault="00F804A7" w:rsidP="00F804A7">
      <w:pPr>
        <w:pStyle w:val="a3"/>
        <w:widowControl w:val="0"/>
        <w:autoSpaceDE w:val="0"/>
        <w:autoSpaceDN w:val="0"/>
        <w:adjustRightInd w:val="0"/>
        <w:spacing w:after="0" w:line="240" w:lineRule="auto"/>
        <w:jc w:val="both"/>
        <w:rPr>
          <w:rFonts w:cs="Times New Roman"/>
          <w:bCs/>
          <w:sz w:val="28"/>
          <w:szCs w:val="28"/>
        </w:rPr>
      </w:pPr>
    </w:p>
    <w:p w:rsidR="00792636" w:rsidRPr="00724190" w:rsidRDefault="003E420E" w:rsidP="00724190">
      <w:pPr>
        <w:rPr>
          <w:rFonts w:cs="Times New Roman"/>
          <w:b/>
          <w:bCs/>
          <w:sz w:val="28"/>
          <w:szCs w:val="28"/>
        </w:rPr>
      </w:pPr>
      <w:r>
        <w:rPr>
          <w:sz w:val="28"/>
          <w:szCs w:val="28"/>
        </w:rPr>
        <w:t>20 сентября 2016</w:t>
      </w:r>
      <w:r w:rsidR="00792636" w:rsidRPr="00724190">
        <w:rPr>
          <w:sz w:val="28"/>
          <w:szCs w:val="28"/>
        </w:rPr>
        <w:t xml:space="preserve"> г.</w:t>
      </w:r>
    </w:p>
    <w:p w:rsidR="00792636" w:rsidRPr="0060517A" w:rsidRDefault="00792636" w:rsidP="00792636">
      <w:pPr>
        <w:jc w:val="both"/>
        <w:rPr>
          <w:sz w:val="28"/>
          <w:szCs w:val="28"/>
        </w:rPr>
      </w:pPr>
      <w:r w:rsidRPr="0060517A">
        <w:rPr>
          <w:sz w:val="28"/>
          <w:szCs w:val="28"/>
        </w:rPr>
        <w:t xml:space="preserve">Председатель Профессиональной коллегии УМС </w:t>
      </w:r>
      <w:r w:rsidR="003E420E">
        <w:rPr>
          <w:sz w:val="28"/>
          <w:szCs w:val="28"/>
        </w:rPr>
        <w:t>«Менеджмент»</w:t>
      </w:r>
    </w:p>
    <w:p w:rsidR="00792636" w:rsidRPr="0060517A" w:rsidRDefault="00792636" w:rsidP="00792636">
      <w:pPr>
        <w:rPr>
          <w:sz w:val="28"/>
          <w:szCs w:val="28"/>
        </w:rPr>
      </w:pPr>
      <w:r w:rsidRPr="0060517A">
        <w:rPr>
          <w:noProof/>
          <w:sz w:val="28"/>
          <w:szCs w:val="28"/>
          <w:lang w:eastAsia="ru-RU"/>
        </w:rPr>
        <w:drawing>
          <wp:inline distT="0" distB="0" distL="0" distR="0" wp14:anchorId="78FF2209" wp14:editId="6EC9B917">
            <wp:extent cx="1953260" cy="488315"/>
            <wp:effectExtent l="0" t="0" r="8890" b="6985"/>
            <wp:docPr id="1" name="Рисунок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60" cy="488315"/>
                    </a:xfrm>
                    <a:prstGeom prst="rect">
                      <a:avLst/>
                    </a:prstGeom>
                    <a:noFill/>
                    <a:ln>
                      <a:noFill/>
                    </a:ln>
                  </pic:spPr>
                </pic:pic>
              </a:graphicData>
            </a:graphic>
          </wp:inline>
        </w:drawing>
      </w:r>
    </w:p>
    <w:p w:rsidR="005F304E" w:rsidRDefault="005F304E">
      <w:r>
        <w:br w:type="page"/>
      </w:r>
    </w:p>
    <w:p w:rsidR="005F304E" w:rsidRPr="005F304E" w:rsidRDefault="005F304E" w:rsidP="005F304E">
      <w:pPr>
        <w:jc w:val="right"/>
        <w:rPr>
          <w:b/>
        </w:rPr>
      </w:pPr>
      <w:r>
        <w:rPr>
          <w:b/>
        </w:rPr>
        <w:lastRenderedPageBreak/>
        <w:t>Приложение 1</w:t>
      </w:r>
    </w:p>
    <w:p w:rsidR="005F304E" w:rsidRPr="001A4633" w:rsidRDefault="005F304E" w:rsidP="005F304E">
      <w:pPr>
        <w:jc w:val="center"/>
        <w:rPr>
          <w:b/>
        </w:rPr>
      </w:pPr>
      <w:r w:rsidRPr="001A4633">
        <w:rPr>
          <w:b/>
        </w:rPr>
        <w:t>Сводные замечания к образовательной программе «SMART-Маркетинг: данные, аналитика, инсайты»</w:t>
      </w:r>
    </w:p>
    <w:p w:rsidR="005F304E" w:rsidRPr="001A4633" w:rsidRDefault="005F304E" w:rsidP="005F304E">
      <w:pPr>
        <w:spacing w:before="100" w:beforeAutospacing="1" w:after="100" w:afterAutospacing="1" w:line="240" w:lineRule="auto"/>
        <w:jc w:val="right"/>
        <w:rPr>
          <w:rFonts w:eastAsia="Times New Roman" w:cs="Times New Roman"/>
          <w:szCs w:val="24"/>
          <w:u w:val="single"/>
          <w:lang w:eastAsia="ru-RU"/>
        </w:rPr>
      </w:pPr>
      <w:r>
        <w:rPr>
          <w:rFonts w:eastAsia="Times New Roman" w:cs="Times New Roman"/>
          <w:szCs w:val="24"/>
          <w:u w:val="single"/>
          <w:lang w:eastAsia="ru-RU"/>
        </w:rPr>
        <w:t> Профессор А.</w:t>
      </w:r>
      <w:r w:rsidRPr="001A4633">
        <w:rPr>
          <w:rFonts w:eastAsia="Times New Roman" w:cs="Times New Roman"/>
          <w:szCs w:val="24"/>
          <w:u w:val="single"/>
          <w:lang w:eastAsia="ru-RU"/>
        </w:rPr>
        <w:t xml:space="preserve"> Мищенко.</w:t>
      </w:r>
    </w:p>
    <w:p w:rsidR="005F304E" w:rsidRDefault="005F304E" w:rsidP="005F304E">
      <w:pPr>
        <w:spacing w:after="0" w:line="240" w:lineRule="auto"/>
        <w:jc w:val="both"/>
        <w:rPr>
          <w:rFonts w:eastAsia="Times New Roman" w:cs="Times New Roman"/>
          <w:szCs w:val="24"/>
          <w:lang w:eastAsia="ru-RU"/>
        </w:rPr>
      </w:pPr>
      <w:r w:rsidRPr="001A4633">
        <w:rPr>
          <w:rFonts w:eastAsia="Times New Roman" w:cs="Times New Roman"/>
          <w:szCs w:val="24"/>
          <w:lang w:eastAsia="ru-RU"/>
        </w:rPr>
        <w:t>В  программе  "  Маркетинг "  в раздел " Методология научных исследований "  вместе с методами статистического анализа необходимо включить следующие ди</w:t>
      </w:r>
      <w:r>
        <w:rPr>
          <w:rFonts w:eastAsia="Times New Roman" w:cs="Times New Roman"/>
          <w:szCs w:val="24"/>
          <w:lang w:eastAsia="ru-RU"/>
        </w:rPr>
        <w:t>сциплины:</w:t>
      </w:r>
      <w:r>
        <w:rPr>
          <w:rFonts w:eastAsia="Times New Roman" w:cs="Times New Roman"/>
          <w:szCs w:val="24"/>
          <w:lang w:eastAsia="ru-RU"/>
        </w:rPr>
        <w:br/>
        <w:t>исследование операций, системный анализ</w:t>
      </w:r>
      <w:r w:rsidRPr="001A4633">
        <w:rPr>
          <w:rFonts w:eastAsia="Times New Roman" w:cs="Times New Roman"/>
          <w:szCs w:val="24"/>
          <w:lang w:eastAsia="ru-RU"/>
        </w:rPr>
        <w:t>,</w:t>
      </w:r>
      <w:r>
        <w:rPr>
          <w:rFonts w:eastAsia="Times New Roman" w:cs="Times New Roman"/>
          <w:szCs w:val="24"/>
          <w:lang w:eastAsia="ru-RU"/>
        </w:rPr>
        <w:t xml:space="preserve"> теория принятия решений, риск</w:t>
      </w:r>
      <w:r w:rsidRPr="001A4633">
        <w:rPr>
          <w:rFonts w:eastAsia="Times New Roman" w:cs="Times New Roman"/>
          <w:szCs w:val="24"/>
          <w:lang w:eastAsia="ru-RU"/>
        </w:rPr>
        <w:t>-менеджмент.</w:t>
      </w:r>
    </w:p>
    <w:p w:rsidR="005F304E" w:rsidRDefault="005F304E" w:rsidP="005F304E">
      <w:pPr>
        <w:spacing w:after="0" w:line="240" w:lineRule="auto"/>
        <w:jc w:val="right"/>
        <w:rPr>
          <w:rFonts w:eastAsia="Times New Roman" w:cs="Times New Roman"/>
          <w:szCs w:val="24"/>
          <w:u w:val="single"/>
          <w:lang w:eastAsia="ru-RU"/>
        </w:rPr>
      </w:pPr>
    </w:p>
    <w:p w:rsidR="005F304E" w:rsidRPr="00666F09" w:rsidRDefault="005F304E" w:rsidP="005F304E">
      <w:pPr>
        <w:spacing w:after="0" w:line="240" w:lineRule="auto"/>
        <w:jc w:val="right"/>
        <w:rPr>
          <w:rFonts w:eastAsia="Times New Roman" w:cs="Times New Roman"/>
          <w:szCs w:val="24"/>
          <w:u w:val="single"/>
          <w:lang w:eastAsia="ru-RU"/>
        </w:rPr>
      </w:pPr>
      <w:r w:rsidRPr="001A4633">
        <w:rPr>
          <w:rFonts w:eastAsia="Times New Roman" w:cs="Times New Roman"/>
          <w:szCs w:val="24"/>
          <w:u w:val="single"/>
          <w:lang w:eastAsia="ru-RU"/>
        </w:rPr>
        <w:t xml:space="preserve">Профессор </w:t>
      </w:r>
      <w:r w:rsidRPr="00666F09">
        <w:rPr>
          <w:rFonts w:eastAsia="Times New Roman" w:cs="Times New Roman"/>
          <w:szCs w:val="24"/>
          <w:u w:val="single"/>
          <w:lang w:eastAsia="ru-RU"/>
        </w:rPr>
        <w:t>С.Ю.Ляпина</w:t>
      </w:r>
    </w:p>
    <w:p w:rsidR="005F304E" w:rsidRDefault="005F304E" w:rsidP="005F304E">
      <w:pPr>
        <w:spacing w:after="0" w:line="240" w:lineRule="auto"/>
        <w:jc w:val="both"/>
        <w:rPr>
          <w:rFonts w:eastAsia="Times New Roman" w:cs="Times New Roman"/>
          <w:szCs w:val="24"/>
          <w:lang w:eastAsia="ru-RU"/>
        </w:rPr>
      </w:pPr>
    </w:p>
    <w:p w:rsidR="005F304E" w:rsidRDefault="005F304E" w:rsidP="005F304E">
      <w:pPr>
        <w:spacing w:after="0" w:line="240" w:lineRule="auto"/>
        <w:jc w:val="both"/>
        <w:rPr>
          <w:rFonts w:eastAsia="Times New Roman" w:cs="Times New Roman"/>
          <w:szCs w:val="24"/>
          <w:lang w:eastAsia="ru-RU"/>
        </w:rPr>
      </w:pPr>
      <w:r w:rsidRPr="00666F09">
        <w:rPr>
          <w:rFonts w:eastAsia="Times New Roman" w:cs="Times New Roman"/>
          <w:szCs w:val="24"/>
          <w:lang w:eastAsia="ru-RU"/>
        </w:rPr>
        <w:t xml:space="preserve">Программа </w:t>
      </w:r>
      <w:r w:rsidRPr="00666F09">
        <w:rPr>
          <w:rFonts w:eastAsiaTheme="minorEastAsia" w:cs="Times New Roman"/>
          <w:b/>
          <w:bCs/>
          <w:szCs w:val="24"/>
          <w:lang w:eastAsia="ru-RU"/>
        </w:rPr>
        <w:t>«</w:t>
      </w:r>
      <w:r w:rsidRPr="00666F09">
        <w:rPr>
          <w:rFonts w:eastAsiaTheme="minorEastAsia" w:cs="Times New Roman"/>
          <w:b/>
          <w:bCs/>
          <w:szCs w:val="24"/>
          <w:lang w:val="en-US" w:eastAsia="ru-RU"/>
        </w:rPr>
        <w:t>Smart</w:t>
      </w:r>
      <w:r w:rsidRPr="00666F09">
        <w:rPr>
          <w:rFonts w:eastAsiaTheme="minorEastAsia" w:cs="Times New Roman"/>
          <w:b/>
          <w:bCs/>
          <w:szCs w:val="24"/>
          <w:lang w:eastAsia="ru-RU"/>
        </w:rPr>
        <w:t>-маркетинг: данные, аналитика, инсайты»</w:t>
      </w:r>
      <w:r w:rsidRPr="00666F09">
        <w:rPr>
          <w:rFonts w:eastAsia="Times New Roman" w:cs="Times New Roman"/>
          <w:szCs w:val="24"/>
          <w:lang w:eastAsia="ru-RU"/>
        </w:rPr>
        <w:t xml:space="preserve"> в целом может быть поддержана с формальной точки зрения, тем более что речь идет о "модернизации". </w:t>
      </w:r>
    </w:p>
    <w:p w:rsidR="005F304E" w:rsidRDefault="005F304E" w:rsidP="005F304E">
      <w:pPr>
        <w:spacing w:after="0" w:line="240" w:lineRule="auto"/>
        <w:jc w:val="both"/>
        <w:rPr>
          <w:rFonts w:eastAsia="Times New Roman" w:cs="Times New Roman"/>
          <w:szCs w:val="24"/>
          <w:lang w:eastAsia="ru-RU"/>
        </w:rPr>
      </w:pPr>
    </w:p>
    <w:p w:rsidR="005F304E" w:rsidRPr="00666F09" w:rsidRDefault="005F304E" w:rsidP="005F304E">
      <w:pPr>
        <w:spacing w:after="0" w:line="240" w:lineRule="auto"/>
        <w:jc w:val="both"/>
        <w:rPr>
          <w:rFonts w:eastAsia="Times New Roman" w:cs="Times New Roman"/>
          <w:szCs w:val="24"/>
          <w:lang w:eastAsia="ru-RU"/>
        </w:rPr>
      </w:pPr>
      <w:r w:rsidRPr="00666F09">
        <w:rPr>
          <w:rFonts w:eastAsia="Times New Roman" w:cs="Times New Roman"/>
          <w:szCs w:val="24"/>
          <w:lang w:eastAsia="ru-RU"/>
        </w:rPr>
        <w:t>Однако есть определенные сомнения в целесообразности ее введения именно путем модернизации достаточно успешной и популярной программы общего маркетинга ("в течение 6 лет ежегодно на программу поступало до 27 студентов, при этом конкурс на программу стабильно составлял 3-4 человека на бюджетное место"), которая к тому же имеет и гос. и общ. аккредитацию. Вполне возможна параллельная реализация обеих программ и "разделение"  по направлениям специализаций: общий маркетинг и смарт-маркетинговая аналитика, поскольку достаточно большая часть потенциальных абитуриентов не стремится к аналитике, но к продвижению и продажам, а в области аналитики есть, как утверждают сами авторы, сильная конкуренция. Т.е. представляется целесообразным введение аналитического трека в существующую программу без отказа от существующей программы, тем более что все изменения затрагивают лишь вариативные дисциплины, которые по своему определению должны актуализироваться с учетом потребностей рынка.</w:t>
      </w:r>
    </w:p>
    <w:p w:rsidR="005F304E" w:rsidRPr="00666F09" w:rsidRDefault="005F304E" w:rsidP="005F304E">
      <w:pPr>
        <w:spacing w:after="0" w:line="240" w:lineRule="auto"/>
        <w:jc w:val="both"/>
        <w:rPr>
          <w:rFonts w:eastAsia="Times New Roman" w:cs="Times New Roman"/>
          <w:szCs w:val="24"/>
          <w:lang w:eastAsia="ru-RU"/>
        </w:rPr>
      </w:pPr>
      <w:r w:rsidRPr="00666F09">
        <w:rPr>
          <w:rFonts w:eastAsia="Times New Roman" w:cs="Times New Roman"/>
          <w:szCs w:val="24"/>
          <w:lang w:eastAsia="ru-RU"/>
        </w:rPr>
        <w:t>Замечания:</w:t>
      </w:r>
    </w:p>
    <w:p w:rsidR="005F304E" w:rsidRPr="00666F09" w:rsidRDefault="005F304E" w:rsidP="005F304E">
      <w:pPr>
        <w:spacing w:after="0" w:line="240" w:lineRule="auto"/>
        <w:jc w:val="both"/>
        <w:rPr>
          <w:rFonts w:eastAsia="Times New Roman" w:cs="Times New Roman"/>
          <w:szCs w:val="24"/>
          <w:lang w:eastAsia="ru-RU"/>
        </w:rPr>
      </w:pPr>
      <w:r w:rsidRPr="00666F09">
        <w:rPr>
          <w:rFonts w:eastAsia="Times New Roman" w:cs="Times New Roman"/>
          <w:szCs w:val="24"/>
          <w:lang w:eastAsia="ru-RU"/>
        </w:rPr>
        <w:t xml:space="preserve">1) в Концепции дать характеристику преподавателей </w:t>
      </w:r>
      <w:r w:rsidRPr="00666F09">
        <w:rPr>
          <w:rFonts w:eastAsia="Times New Roman" w:cs="Times New Roman"/>
          <w:szCs w:val="24"/>
          <w:u w:val="single"/>
          <w:lang w:eastAsia="ru-RU"/>
        </w:rPr>
        <w:t>в увязке</w:t>
      </w:r>
      <w:r w:rsidRPr="00666F09">
        <w:rPr>
          <w:rFonts w:eastAsia="Times New Roman" w:cs="Times New Roman"/>
          <w:szCs w:val="24"/>
          <w:lang w:eastAsia="ru-RU"/>
        </w:rPr>
        <w:t xml:space="preserve"> с дисциплинами, оформить сведения о них в таблице, по аналогии с другими программами</w:t>
      </w:r>
    </w:p>
    <w:p w:rsidR="005F304E" w:rsidRPr="00666F09" w:rsidRDefault="005F304E" w:rsidP="005F304E">
      <w:pPr>
        <w:spacing w:after="0" w:line="240" w:lineRule="auto"/>
        <w:jc w:val="both"/>
        <w:rPr>
          <w:rFonts w:eastAsia="Times New Roman" w:cs="Times New Roman"/>
          <w:szCs w:val="24"/>
          <w:lang w:eastAsia="ru-RU"/>
        </w:rPr>
      </w:pPr>
      <w:r w:rsidRPr="00666F09">
        <w:rPr>
          <w:rFonts w:eastAsia="Times New Roman" w:cs="Times New Roman"/>
          <w:szCs w:val="24"/>
          <w:lang w:eastAsia="ru-RU"/>
        </w:rPr>
        <w:t xml:space="preserve">2) в аннотациях дисциплин есть опечатки, лишние символы и пр. "небрежности" (например, с т.зр. русского языка режет глаз выражение "коммуницировать результаты"). По дисциплине </w:t>
      </w:r>
      <w:r w:rsidRPr="00666F09">
        <w:rPr>
          <w:rFonts w:eastAsiaTheme="minorEastAsia" w:cs="Times New Roman"/>
          <w:szCs w:val="24"/>
          <w:lang w:val="en-US"/>
        </w:rPr>
        <w:t>Marketing</w:t>
      </w:r>
      <w:r w:rsidRPr="00666F09">
        <w:rPr>
          <w:rFonts w:eastAsiaTheme="minorEastAsia" w:cs="Times New Roman"/>
          <w:szCs w:val="24"/>
        </w:rPr>
        <w:t xml:space="preserve"> </w:t>
      </w:r>
      <w:r w:rsidRPr="00666F09">
        <w:rPr>
          <w:rFonts w:eastAsiaTheme="minorEastAsia" w:cs="Times New Roman"/>
          <w:szCs w:val="24"/>
          <w:lang w:val="en-US"/>
        </w:rPr>
        <w:t>Engineering </w:t>
      </w:r>
      <w:r w:rsidRPr="00666F09">
        <w:rPr>
          <w:rFonts w:eastAsiaTheme="minorEastAsia" w:cs="Times New Roman"/>
          <w:szCs w:val="24"/>
        </w:rPr>
        <w:t xml:space="preserve"> нет "свежей" литературы.</w:t>
      </w:r>
    </w:p>
    <w:p w:rsidR="005F304E" w:rsidRPr="00666F09" w:rsidRDefault="005F304E" w:rsidP="005F304E">
      <w:pPr>
        <w:spacing w:after="0" w:line="240" w:lineRule="auto"/>
        <w:jc w:val="both"/>
        <w:rPr>
          <w:rFonts w:eastAsia="Times New Roman" w:cs="Times New Roman"/>
          <w:szCs w:val="24"/>
          <w:lang w:eastAsia="ru-RU"/>
        </w:rPr>
      </w:pPr>
      <w:r w:rsidRPr="00666F09">
        <w:rPr>
          <w:rFonts w:eastAsia="Times New Roman" w:cs="Times New Roman"/>
          <w:szCs w:val="24"/>
          <w:lang w:eastAsia="ru-RU"/>
        </w:rPr>
        <w:t xml:space="preserve">3) надуманным представляется включение в пул дисциплин по выбору курса </w:t>
      </w:r>
      <w:r w:rsidRPr="00666F09">
        <w:rPr>
          <w:rFonts w:eastAsiaTheme="minorEastAsia" w:cs="Times New Roman"/>
          <w:b/>
          <w:bCs/>
          <w:szCs w:val="24"/>
          <w:lang w:val="en-US"/>
        </w:rPr>
        <w:t>Strategic</w:t>
      </w:r>
      <w:r w:rsidRPr="00666F09">
        <w:rPr>
          <w:rFonts w:eastAsiaTheme="minorEastAsia" w:cs="Times New Roman"/>
          <w:b/>
          <w:bCs/>
          <w:szCs w:val="24"/>
        </w:rPr>
        <w:t xml:space="preserve"> </w:t>
      </w:r>
      <w:r w:rsidRPr="00666F09">
        <w:rPr>
          <w:rFonts w:eastAsiaTheme="minorEastAsia" w:cs="Times New Roman"/>
          <w:b/>
          <w:bCs/>
          <w:szCs w:val="24"/>
          <w:lang w:val="en-US"/>
        </w:rPr>
        <w:t>Innovation</w:t>
      </w:r>
      <w:r w:rsidRPr="00666F09">
        <w:rPr>
          <w:rFonts w:eastAsiaTheme="minorEastAsia" w:cs="Times New Roman"/>
          <w:b/>
          <w:bCs/>
          <w:szCs w:val="24"/>
        </w:rPr>
        <w:t xml:space="preserve"> </w:t>
      </w:r>
      <w:r w:rsidRPr="00666F09">
        <w:rPr>
          <w:rFonts w:eastAsiaTheme="minorEastAsia" w:cs="Times New Roman"/>
          <w:b/>
          <w:bCs/>
          <w:szCs w:val="24"/>
          <w:lang w:val="en-US"/>
        </w:rPr>
        <w:t>Management</w:t>
      </w:r>
      <w:r w:rsidRPr="00666F09">
        <w:rPr>
          <w:rFonts w:eastAsiaTheme="minorEastAsia" w:cs="Times New Roman"/>
          <w:b/>
          <w:bCs/>
          <w:szCs w:val="24"/>
        </w:rPr>
        <w:t>,</w:t>
      </w:r>
      <w:r w:rsidRPr="00666F09">
        <w:rPr>
          <w:rFonts w:eastAsiaTheme="minorEastAsia" w:cs="Times New Roman"/>
          <w:szCs w:val="24"/>
        </w:rPr>
        <w:t xml:space="preserve"> поскольку этот курс напрямую не связан с целями и задачами обучения именно в области маркетинговой аналитики. Было бы более уместно заменить этот курс на "</w:t>
      </w:r>
      <w:r w:rsidRPr="00666F09">
        <w:rPr>
          <w:rFonts w:eastAsiaTheme="minorEastAsia" w:cs="Times New Roman"/>
          <w:i/>
          <w:iCs/>
          <w:szCs w:val="24"/>
        </w:rPr>
        <w:t>Маркетинговые исследования в науке</w:t>
      </w:r>
      <w:r w:rsidRPr="00666F09">
        <w:rPr>
          <w:rFonts w:eastAsiaTheme="minorEastAsia" w:cs="Times New Roman"/>
          <w:szCs w:val="24"/>
        </w:rPr>
        <w:t>" или "</w:t>
      </w:r>
      <w:r w:rsidRPr="00666F09">
        <w:rPr>
          <w:rFonts w:eastAsiaTheme="minorEastAsia" w:cs="Times New Roman"/>
          <w:i/>
          <w:iCs/>
          <w:szCs w:val="24"/>
        </w:rPr>
        <w:t>Технологический маркетинг</w:t>
      </w:r>
      <w:r w:rsidRPr="00666F09">
        <w:rPr>
          <w:rFonts w:eastAsiaTheme="minorEastAsia" w:cs="Times New Roman"/>
          <w:szCs w:val="24"/>
        </w:rPr>
        <w:t xml:space="preserve"> (маркетинговые исследования</w:t>
      </w:r>
      <w:r w:rsidRPr="00666F09">
        <w:rPr>
          <w:rFonts w:eastAsiaTheme="minorEastAsia" w:cs="Times New Roman"/>
          <w:szCs w:val="24"/>
          <w:lang w:val="en-US"/>
        </w:rPr>
        <w:t> </w:t>
      </w:r>
      <w:r w:rsidRPr="00666F09">
        <w:rPr>
          <w:rFonts w:eastAsiaTheme="minorEastAsia" w:cs="Times New Roman"/>
          <w:szCs w:val="24"/>
        </w:rPr>
        <w:t>на ранних (дорыночных)</w:t>
      </w:r>
      <w:r w:rsidRPr="00666F09">
        <w:rPr>
          <w:rFonts w:eastAsiaTheme="minorEastAsia" w:cs="Times New Roman"/>
          <w:szCs w:val="24"/>
          <w:lang w:val="en-US"/>
        </w:rPr>
        <w:t> </w:t>
      </w:r>
      <w:r w:rsidRPr="00666F09">
        <w:rPr>
          <w:rFonts w:eastAsiaTheme="minorEastAsia" w:cs="Times New Roman"/>
          <w:szCs w:val="24"/>
        </w:rPr>
        <w:t>стадиях жизненного цикла продуктов и технологий)".</w:t>
      </w:r>
    </w:p>
    <w:p w:rsidR="005F304E" w:rsidRPr="00666F09" w:rsidRDefault="005F304E" w:rsidP="005F304E">
      <w:pPr>
        <w:spacing w:after="0" w:line="240" w:lineRule="auto"/>
        <w:jc w:val="both"/>
        <w:rPr>
          <w:rFonts w:eastAsia="Times New Roman" w:cs="Times New Roman"/>
          <w:szCs w:val="24"/>
          <w:lang w:eastAsia="ru-RU"/>
        </w:rPr>
      </w:pPr>
    </w:p>
    <w:p w:rsidR="005F304E" w:rsidRPr="00666F09" w:rsidRDefault="005F304E" w:rsidP="005F304E">
      <w:pPr>
        <w:spacing w:after="0" w:line="240" w:lineRule="auto"/>
        <w:jc w:val="right"/>
        <w:rPr>
          <w:rFonts w:eastAsia="Times New Roman" w:cs="Times New Roman"/>
          <w:szCs w:val="24"/>
          <w:u w:val="single"/>
          <w:lang w:eastAsia="ru-RU"/>
        </w:rPr>
      </w:pPr>
      <w:r w:rsidRPr="00F855BB">
        <w:rPr>
          <w:rFonts w:eastAsia="Times New Roman" w:cs="Times New Roman"/>
          <w:szCs w:val="24"/>
          <w:u w:val="single"/>
          <w:lang w:eastAsia="ru-RU"/>
        </w:rPr>
        <w:t>Профессор Н.Л. Титова</w:t>
      </w:r>
    </w:p>
    <w:p w:rsidR="005F304E" w:rsidRPr="00F855BB" w:rsidRDefault="005F304E" w:rsidP="005F304E">
      <w:pPr>
        <w:spacing w:after="0" w:line="240" w:lineRule="auto"/>
        <w:rPr>
          <w:rFonts w:eastAsia="Times New Roman" w:cs="Times New Roman"/>
          <w:szCs w:val="24"/>
          <w:lang w:eastAsia="ru-RU"/>
        </w:rPr>
      </w:pPr>
    </w:p>
    <w:p w:rsidR="005F304E" w:rsidRDefault="005F304E" w:rsidP="005F304E">
      <w:pPr>
        <w:spacing w:after="0" w:line="240" w:lineRule="auto"/>
        <w:jc w:val="both"/>
        <w:rPr>
          <w:rFonts w:eastAsia="Times New Roman" w:cs="Times New Roman"/>
          <w:szCs w:val="24"/>
          <w:lang w:eastAsia="ru-RU"/>
        </w:rPr>
      </w:pPr>
      <w:r w:rsidRPr="00F855BB">
        <w:rPr>
          <w:rFonts w:eastAsia="Times New Roman" w:cs="Times New Roman"/>
          <w:szCs w:val="24"/>
          <w:lang w:eastAsia="ru-RU"/>
        </w:rPr>
        <w:t>Разработчиками</w:t>
      </w:r>
      <w:r>
        <w:rPr>
          <w:rFonts w:eastAsia="Times New Roman" w:cs="Times New Roman"/>
          <w:szCs w:val="24"/>
          <w:lang w:eastAsia="ru-RU"/>
        </w:rPr>
        <w:t xml:space="preserve"> проведена большая и вдумчивая работа по модернизации существовавшей в течение шести лет и достаточно успешной магистерской программы «Маркетинг». Необходимость такой модернизации вызвана как ростом конкуренции на релевантном рынке образовательных услуг, так и развитием филиала и его специалистов.</w:t>
      </w:r>
    </w:p>
    <w:p w:rsidR="005F304E" w:rsidRDefault="005F304E" w:rsidP="005F304E">
      <w:pPr>
        <w:spacing w:after="0" w:line="240" w:lineRule="auto"/>
        <w:jc w:val="both"/>
        <w:rPr>
          <w:rFonts w:eastAsia="Times New Roman" w:cs="Times New Roman"/>
          <w:szCs w:val="24"/>
          <w:lang w:eastAsia="ru-RU"/>
        </w:rPr>
      </w:pPr>
    </w:p>
    <w:p w:rsidR="005F304E" w:rsidRDefault="005F304E" w:rsidP="005F304E">
      <w:pPr>
        <w:jc w:val="both"/>
        <w:rPr>
          <w:rFonts w:eastAsia="Times New Roman" w:cs="Times New Roman"/>
          <w:szCs w:val="24"/>
        </w:rPr>
      </w:pPr>
      <w:r>
        <w:rPr>
          <w:rFonts w:eastAsia="Times New Roman" w:cs="Times New Roman"/>
          <w:szCs w:val="24"/>
          <w:lang w:eastAsia="ru-RU"/>
        </w:rPr>
        <w:t xml:space="preserve">Вместе с тем не ясно, зачем нужно модернизировать программу предложенным достаточно радикальным способом, включая закрытие существующей программы, смену ее названия и принципиальное ужесточение требований к математическому и языковому </w:t>
      </w:r>
      <w:r>
        <w:rPr>
          <w:rFonts w:eastAsia="Times New Roman" w:cs="Times New Roman"/>
          <w:szCs w:val="24"/>
          <w:lang w:eastAsia="ru-RU"/>
        </w:rPr>
        <w:lastRenderedPageBreak/>
        <w:t xml:space="preserve">уровню подготовки абитуриентов. Проведенные усовершенствования программы носят достаточно локальный характер. Так, в Таблице изменений видно, что </w:t>
      </w:r>
      <w:r w:rsidRPr="00BA7A9F">
        <w:rPr>
          <w:rFonts w:eastAsia="Times New Roman" w:cs="Times New Roman"/>
          <w:szCs w:val="24"/>
        </w:rPr>
        <w:t>Цикл общих дисциплин направления</w:t>
      </w:r>
      <w:r>
        <w:rPr>
          <w:rFonts w:eastAsia="Times New Roman" w:cs="Times New Roman"/>
          <w:szCs w:val="24"/>
        </w:rPr>
        <w:t xml:space="preserve"> остался без изменений, а в </w:t>
      </w:r>
      <w:r w:rsidRPr="00BA7A9F">
        <w:rPr>
          <w:rFonts w:eastAsia="Times New Roman" w:cs="Times New Roman"/>
          <w:szCs w:val="24"/>
        </w:rPr>
        <w:t>Цикл</w:t>
      </w:r>
      <w:r>
        <w:rPr>
          <w:rFonts w:eastAsia="Times New Roman" w:cs="Times New Roman"/>
          <w:szCs w:val="24"/>
        </w:rPr>
        <w:t>е</w:t>
      </w:r>
      <w:r w:rsidRPr="00BA7A9F">
        <w:rPr>
          <w:rFonts w:eastAsia="Times New Roman" w:cs="Times New Roman"/>
          <w:szCs w:val="24"/>
        </w:rPr>
        <w:t xml:space="preserve"> дисциплин программы</w:t>
      </w:r>
      <w:r>
        <w:rPr>
          <w:rFonts w:eastAsia="Times New Roman" w:cs="Times New Roman"/>
          <w:szCs w:val="24"/>
        </w:rPr>
        <w:t xml:space="preserve"> заменены лишь два учебных курса из восьми. Модернизация активно затронула лишь вариативную часть программы. </w:t>
      </w:r>
    </w:p>
    <w:p w:rsidR="005F304E" w:rsidRPr="005F304E" w:rsidRDefault="005F304E" w:rsidP="005F304E">
      <w:pPr>
        <w:spacing w:line="240" w:lineRule="auto"/>
        <w:jc w:val="right"/>
        <w:rPr>
          <w:u w:val="single"/>
        </w:rPr>
      </w:pPr>
      <w:r w:rsidRPr="005F304E">
        <w:rPr>
          <w:u w:val="single"/>
        </w:rPr>
        <w:t>Доцент Ю. Трабская</w:t>
      </w:r>
    </w:p>
    <w:p w:rsidR="005F304E" w:rsidRDefault="005F304E" w:rsidP="005F304E">
      <w:pPr>
        <w:spacing w:line="240" w:lineRule="auto"/>
        <w:jc w:val="both"/>
      </w:pPr>
      <w:r>
        <w:t>Уважаемые коллеги, постаралась очень лаконично изложить свое мнение о модернизации магистерской программы «Маркетинг» НИУ ВШЭ-Пермь (новый вариант «SMART-Маркетинг: данные, аналитика, инсайты»).</w:t>
      </w:r>
    </w:p>
    <w:p w:rsidR="005F304E" w:rsidRDefault="005F304E" w:rsidP="005F304E">
      <w:pPr>
        <w:spacing w:line="240" w:lineRule="auto"/>
        <w:jc w:val="both"/>
      </w:pPr>
      <w:r>
        <w:t xml:space="preserve">В первую очередь, отмечу аспекты, которые вызывают обеспокоенность. </w:t>
      </w:r>
    </w:p>
    <w:p w:rsidR="005F304E" w:rsidRDefault="005F304E" w:rsidP="005F304E">
      <w:pPr>
        <w:spacing w:line="240" w:lineRule="auto"/>
        <w:jc w:val="both"/>
      </w:pPr>
      <w:r>
        <w:t xml:space="preserve">Введение весомого математического компонента, требование к абитуриенту магистерской программы НИУ ВШЭ-Пермь «SMART-Маркетинг: данные, аналитика, инсайты» обладать «развитой математической культурой» может стать барьером для поступления на магистерскую программу, привести к существенному сужению круга потенциальных абитуриентов и, соответственно, к падению конкурса на магистерскую программу. </w:t>
      </w:r>
    </w:p>
    <w:p w:rsidR="005F304E" w:rsidRDefault="005F304E" w:rsidP="005F304E">
      <w:pPr>
        <w:spacing w:line="240" w:lineRule="auto"/>
        <w:jc w:val="both"/>
      </w:pPr>
      <w:r>
        <w:t xml:space="preserve">Вводится ряд курсов на английском языке, при этом не вполне ясно, как именно будет определяться при поступлении уровень знания английского языка (во входных требованиях есть только портфолио, нет тестирования или экзамена по английскому языку, возможно в портфолио должны быть включены сертификаты, подтверждающие уровень владения английским языком, однако из имеющихся у нас материалов это не очевидно). Так, возникает сомнение — смогут ли все студенты полноценно воспринимать информацию, успешно освоить дисциплины магистерской программы «SMART-Маркетинг: данные, аналитика, инсайты» на английском языке.  </w:t>
      </w:r>
    </w:p>
    <w:p w:rsidR="005F304E" w:rsidRDefault="005F304E" w:rsidP="005F304E">
      <w:pPr>
        <w:spacing w:line="240" w:lineRule="auto"/>
        <w:jc w:val="both"/>
      </w:pPr>
      <w:r>
        <w:t xml:space="preserve">В основном, изменения касаются только вариативной части магистерской программы «SMART-Маркетинг: данные, аналитика, инсайты». Позволяют ли эти изменения говорить о модернизации, а не о некой корректировке магистерской программы? </w:t>
      </w:r>
    </w:p>
    <w:p w:rsidR="005F304E" w:rsidRDefault="005F304E" w:rsidP="005F304E">
      <w:pPr>
        <w:spacing w:line="240" w:lineRule="auto"/>
        <w:jc w:val="both"/>
      </w:pPr>
      <w:r>
        <w:t xml:space="preserve">Возникает вопрос, насколько привлекательна будет магистерская программа «SMART-Маркетинг: данные, аналитика, инсайты» для абитуриентов. Тут есть аргументы и «за», и «против». С одной стороны, спрос на аналитиков в сфере маркетинга на рынке труда РФ существенно превышает их предложение. В то же время, в РФ мало магистерских программ, направленных на подготовку аналитиков в сфере маркетинга (если обратиться к европейскому рынку, то там подобные программы есть, но их существенно меньше, чем других программ по маркетингу - примерно 10% от общего числа маркетинговых программ). Соответственно, маркетологи, вооруженные инстурментальными методами обладают существенными конкурентными преимуществами перед другими маркетологами. Эти аргументы могут быть весомыми для абитуриентов и магистерская программа «SMART-Маркетинг: данные, аналитика, инсайты» возможно, будет пользоваться высоким спросом. </w:t>
      </w:r>
    </w:p>
    <w:p w:rsidR="005F304E" w:rsidRDefault="005F304E" w:rsidP="005F304E">
      <w:pPr>
        <w:spacing w:line="240" w:lineRule="auto"/>
        <w:jc w:val="both"/>
      </w:pPr>
      <w:r>
        <w:t xml:space="preserve">Однако, с другой стороны, как мы обсуждали на коллегии 20-го сентября, возникают и сомнения - будет ли для абитуриентов привлекательна магистерская программа, захотят ли абитуриенты сужать свою подготовку до маркетинговой аналитики или предпочтут бизнес-аналитику (очевидно, что бизнес-аналитика дает более широкий диапазон знаний и навыков, лучшие перспективы трудоустройства). </w:t>
      </w:r>
    </w:p>
    <w:p w:rsidR="005F304E" w:rsidRDefault="005F304E" w:rsidP="005F304E">
      <w:pPr>
        <w:spacing w:line="240" w:lineRule="auto"/>
        <w:jc w:val="both"/>
      </w:pPr>
    </w:p>
    <w:p w:rsidR="005F304E" w:rsidRDefault="005F304E" w:rsidP="005F304E">
      <w:pPr>
        <w:spacing w:line="240" w:lineRule="auto"/>
        <w:jc w:val="both"/>
      </w:pPr>
      <w:r>
        <w:t>Хотелось бы отметить и положительные аспекты модернизации магистерской программы «Маркетинг» НИУ ВШЭ-Пермь (новый вариант «SMART-Маркетинг: данные, аналитика, инсайты»).</w:t>
      </w:r>
    </w:p>
    <w:p w:rsidR="005F304E" w:rsidRDefault="005F304E" w:rsidP="005F304E">
      <w:pPr>
        <w:spacing w:line="240" w:lineRule="auto"/>
        <w:jc w:val="both"/>
      </w:pPr>
      <w:r>
        <w:t xml:space="preserve">Верным является введение дисциплин на английском языке, что позволит привлекать на магистерскую программу и зарубежных студентов (однако, как я уже писала, необходимо прописать как именно будет оцениваться уровень знаний английского языка при поступлении на магистерскую программу). </w:t>
      </w:r>
    </w:p>
    <w:p w:rsidR="005F304E" w:rsidRDefault="005F304E" w:rsidP="005F304E">
      <w:pPr>
        <w:spacing w:line="240" w:lineRule="auto"/>
        <w:jc w:val="both"/>
      </w:pPr>
      <w:r>
        <w:t xml:space="preserve">В присланных материалах чувствуется тщательная проработка концепции магистерской программы. </w:t>
      </w:r>
    </w:p>
    <w:p w:rsidR="005F304E" w:rsidRDefault="005F304E" w:rsidP="005F304E">
      <w:pPr>
        <w:spacing w:line="240" w:lineRule="auto"/>
        <w:jc w:val="both"/>
      </w:pPr>
      <w:r>
        <w:t xml:space="preserve">Название магистерской программы выбрано удачно, креативно сформулировано и, на мой взгляд, будет звучать привлекательно для абитуриентов. </w:t>
      </w:r>
    </w:p>
    <w:p w:rsidR="005F304E" w:rsidRPr="00666F09" w:rsidRDefault="005F304E" w:rsidP="005F304E">
      <w:pPr>
        <w:spacing w:after="0" w:line="240" w:lineRule="auto"/>
        <w:jc w:val="both"/>
        <w:rPr>
          <w:rFonts w:eastAsia="Times New Roman" w:cs="Times New Roman"/>
          <w:szCs w:val="24"/>
          <w:lang w:eastAsia="ru-RU"/>
        </w:rPr>
      </w:pPr>
    </w:p>
    <w:p w:rsidR="005F304E" w:rsidRPr="00F855BB" w:rsidRDefault="005F304E" w:rsidP="005F304E">
      <w:pPr>
        <w:spacing w:after="0" w:line="240" w:lineRule="auto"/>
        <w:jc w:val="center"/>
        <w:rPr>
          <w:rFonts w:eastAsia="Times New Roman" w:cs="Times New Roman"/>
          <w:b/>
          <w:szCs w:val="24"/>
          <w:lang w:eastAsia="ru-RU"/>
        </w:rPr>
      </w:pPr>
      <w:r w:rsidRPr="00F855BB">
        <w:rPr>
          <w:rFonts w:eastAsia="Times New Roman" w:cs="Times New Roman"/>
          <w:b/>
          <w:szCs w:val="24"/>
          <w:lang w:eastAsia="ru-RU"/>
        </w:rPr>
        <w:t>Предложения:</w:t>
      </w:r>
    </w:p>
    <w:p w:rsidR="005F304E" w:rsidRPr="00666F09" w:rsidRDefault="005F304E" w:rsidP="005F304E">
      <w:pPr>
        <w:spacing w:after="0" w:line="240" w:lineRule="auto"/>
        <w:jc w:val="both"/>
        <w:rPr>
          <w:rFonts w:eastAsia="Times New Roman" w:cs="Times New Roman"/>
          <w:szCs w:val="24"/>
          <w:u w:val="single"/>
          <w:lang w:eastAsia="ru-RU"/>
        </w:rPr>
      </w:pPr>
      <w:r w:rsidRPr="00666F09">
        <w:rPr>
          <w:rFonts w:eastAsia="Times New Roman" w:cs="Times New Roman"/>
          <w:szCs w:val="24"/>
          <w:u w:val="single"/>
          <w:lang w:eastAsia="ru-RU"/>
        </w:rPr>
        <w:t>Вариант 1.</w:t>
      </w:r>
    </w:p>
    <w:p w:rsidR="005F304E" w:rsidRDefault="005F304E" w:rsidP="005F304E">
      <w:pPr>
        <w:spacing w:after="0" w:line="240" w:lineRule="auto"/>
        <w:jc w:val="both"/>
      </w:pPr>
      <w:r>
        <w:rPr>
          <w:rFonts w:eastAsia="Times New Roman" w:cs="Times New Roman"/>
          <w:szCs w:val="24"/>
          <w:lang w:eastAsia="ru-RU"/>
        </w:rPr>
        <w:t>- в целом поддержать новую программу</w:t>
      </w:r>
      <w:r>
        <w:t xml:space="preserve">; </w:t>
      </w:r>
    </w:p>
    <w:p w:rsidR="005F304E" w:rsidRDefault="005F304E" w:rsidP="005F304E">
      <w:pPr>
        <w:spacing w:after="0" w:line="240" w:lineRule="auto"/>
        <w:jc w:val="both"/>
      </w:pPr>
      <w:r>
        <w:t>- исправить неточности, реализовать замечания;</w:t>
      </w:r>
    </w:p>
    <w:p w:rsidR="005F304E" w:rsidRDefault="005F304E" w:rsidP="005F304E">
      <w:pPr>
        <w:spacing w:after="0" w:line="240" w:lineRule="auto"/>
        <w:jc w:val="both"/>
        <w:rPr>
          <w:rFonts w:eastAsia="Times New Roman" w:cs="Times New Roman"/>
          <w:szCs w:val="24"/>
          <w:u w:val="single"/>
          <w:lang w:eastAsia="ru-RU"/>
        </w:rPr>
      </w:pPr>
    </w:p>
    <w:p w:rsidR="005F304E" w:rsidRPr="00666F09" w:rsidRDefault="005F304E" w:rsidP="005F304E">
      <w:pPr>
        <w:spacing w:after="0" w:line="240" w:lineRule="auto"/>
        <w:jc w:val="both"/>
        <w:rPr>
          <w:rFonts w:eastAsia="Times New Roman" w:cs="Times New Roman"/>
          <w:szCs w:val="24"/>
          <w:u w:val="single"/>
          <w:lang w:eastAsia="ru-RU"/>
        </w:rPr>
      </w:pPr>
      <w:r>
        <w:rPr>
          <w:rFonts w:eastAsia="Times New Roman" w:cs="Times New Roman"/>
          <w:szCs w:val="24"/>
          <w:u w:val="single"/>
          <w:lang w:eastAsia="ru-RU"/>
        </w:rPr>
        <w:t>Вариант 2</w:t>
      </w:r>
      <w:r w:rsidRPr="00666F09">
        <w:rPr>
          <w:rFonts w:eastAsia="Times New Roman" w:cs="Times New Roman"/>
          <w:szCs w:val="24"/>
          <w:u w:val="single"/>
          <w:lang w:eastAsia="ru-RU"/>
        </w:rPr>
        <w:t>.</w:t>
      </w:r>
    </w:p>
    <w:p w:rsidR="005F304E" w:rsidRDefault="005F304E" w:rsidP="005F304E">
      <w:pPr>
        <w:spacing w:after="0" w:line="240" w:lineRule="auto"/>
        <w:jc w:val="both"/>
      </w:pPr>
      <w:r>
        <w:rPr>
          <w:rFonts w:eastAsia="Times New Roman" w:cs="Times New Roman"/>
          <w:szCs w:val="24"/>
          <w:lang w:eastAsia="ru-RU"/>
        </w:rPr>
        <w:t>- в целом одобрить содержательную модернизацию программы «Маркетинг»</w:t>
      </w:r>
      <w:r>
        <w:t xml:space="preserve">; </w:t>
      </w:r>
    </w:p>
    <w:p w:rsidR="005F304E" w:rsidRDefault="005F304E" w:rsidP="005F304E">
      <w:pPr>
        <w:spacing w:after="0" w:line="240" w:lineRule="auto"/>
        <w:jc w:val="both"/>
      </w:pPr>
      <w:r>
        <w:t>- исправить неточности, реализовать замечания;</w:t>
      </w:r>
    </w:p>
    <w:p w:rsidR="005F304E" w:rsidRDefault="005F304E" w:rsidP="005F304E">
      <w:pPr>
        <w:spacing w:after="0" w:line="240" w:lineRule="auto"/>
        <w:jc w:val="both"/>
      </w:pPr>
      <w:r>
        <w:t>- использовать «эволюционный» вариант развития программы, что может подразумевать следующие этапы:</w:t>
      </w:r>
    </w:p>
    <w:p w:rsidR="005F304E" w:rsidRDefault="005F304E" w:rsidP="005F304E">
      <w:pPr>
        <w:tabs>
          <w:tab w:val="left" w:pos="284"/>
        </w:tabs>
        <w:spacing w:after="0" w:line="240" w:lineRule="auto"/>
        <w:ind w:left="567"/>
        <w:jc w:val="both"/>
      </w:pPr>
      <w:r>
        <w:t>1. Включение аналитического направления в виде пула дисциплин по выбору;</w:t>
      </w:r>
    </w:p>
    <w:p w:rsidR="005F304E" w:rsidRDefault="005F304E" w:rsidP="005F304E">
      <w:pPr>
        <w:tabs>
          <w:tab w:val="left" w:pos="284"/>
        </w:tabs>
        <w:spacing w:after="0" w:line="240" w:lineRule="auto"/>
        <w:ind w:left="567"/>
        <w:jc w:val="both"/>
      </w:pPr>
      <w:r>
        <w:t>2. В</w:t>
      </w:r>
      <w:r w:rsidRPr="0005405E">
        <w:t xml:space="preserve">ыделение направления </w:t>
      </w:r>
      <w:r w:rsidRPr="00666F09">
        <w:rPr>
          <w:rFonts w:eastAsiaTheme="minorEastAsia" w:cs="Times New Roman"/>
          <w:bCs/>
          <w:szCs w:val="24"/>
          <w:lang w:eastAsia="ru-RU"/>
        </w:rPr>
        <w:t>«</w:t>
      </w:r>
      <w:r w:rsidRPr="00666F09">
        <w:rPr>
          <w:rFonts w:eastAsiaTheme="minorEastAsia" w:cs="Times New Roman"/>
          <w:bCs/>
          <w:szCs w:val="24"/>
          <w:lang w:val="en-US" w:eastAsia="ru-RU"/>
        </w:rPr>
        <w:t>Smart</w:t>
      </w:r>
      <w:r w:rsidRPr="00666F09">
        <w:rPr>
          <w:rFonts w:eastAsiaTheme="minorEastAsia" w:cs="Times New Roman"/>
          <w:bCs/>
          <w:szCs w:val="24"/>
          <w:lang w:eastAsia="ru-RU"/>
        </w:rPr>
        <w:t>-маркетинг: данные, аналитика, инсайты»</w:t>
      </w:r>
      <w:r w:rsidRPr="00666F09">
        <w:rPr>
          <w:rFonts w:eastAsia="Times New Roman" w:cs="Times New Roman"/>
          <w:szCs w:val="24"/>
          <w:lang w:eastAsia="ru-RU"/>
        </w:rPr>
        <w:t> </w:t>
      </w:r>
      <w:r w:rsidRPr="0005405E">
        <w:rPr>
          <w:rFonts w:eastAsia="Times New Roman" w:cs="Times New Roman"/>
          <w:szCs w:val="24"/>
          <w:lang w:eastAsia="ru-RU"/>
        </w:rPr>
        <w:t>в виде</w:t>
      </w:r>
      <w:r>
        <w:rPr>
          <w:rFonts w:eastAsia="Times New Roman" w:cs="Times New Roman"/>
          <w:szCs w:val="24"/>
          <w:lang w:eastAsia="ru-RU"/>
        </w:rPr>
        <w:t xml:space="preserve"> параллельно существующей с «Маркетингом» </w:t>
      </w:r>
      <w:r>
        <w:t xml:space="preserve">специализации И/ИЛИ открытие программы дополнительного образования </w:t>
      </w:r>
      <w:r w:rsidRPr="00666F09">
        <w:rPr>
          <w:rFonts w:eastAsiaTheme="minorEastAsia" w:cs="Times New Roman"/>
          <w:bCs/>
          <w:szCs w:val="24"/>
          <w:lang w:eastAsia="ru-RU"/>
        </w:rPr>
        <w:t>«</w:t>
      </w:r>
      <w:r w:rsidRPr="00666F09">
        <w:rPr>
          <w:rFonts w:eastAsiaTheme="minorEastAsia" w:cs="Times New Roman"/>
          <w:bCs/>
          <w:szCs w:val="24"/>
          <w:lang w:val="en-US" w:eastAsia="ru-RU"/>
        </w:rPr>
        <w:t>Smart</w:t>
      </w:r>
      <w:r w:rsidRPr="00666F09">
        <w:rPr>
          <w:rFonts w:eastAsiaTheme="minorEastAsia" w:cs="Times New Roman"/>
          <w:bCs/>
          <w:szCs w:val="24"/>
          <w:lang w:eastAsia="ru-RU"/>
        </w:rPr>
        <w:t>-маркетинг</w:t>
      </w:r>
      <w:r>
        <w:rPr>
          <w:rFonts w:eastAsiaTheme="minorEastAsia" w:cs="Times New Roman"/>
          <w:bCs/>
          <w:szCs w:val="24"/>
          <w:lang w:eastAsia="ru-RU"/>
        </w:rPr>
        <w:t xml:space="preserve"> …</w:t>
      </w:r>
      <w:r w:rsidRPr="00666F09">
        <w:rPr>
          <w:rFonts w:eastAsiaTheme="minorEastAsia" w:cs="Times New Roman"/>
          <w:bCs/>
          <w:szCs w:val="24"/>
          <w:lang w:eastAsia="ru-RU"/>
        </w:rPr>
        <w:t>»</w:t>
      </w:r>
      <w:r>
        <w:t>;</w:t>
      </w:r>
    </w:p>
    <w:p w:rsidR="005F304E" w:rsidRDefault="005F304E" w:rsidP="005F304E">
      <w:pPr>
        <w:tabs>
          <w:tab w:val="left" w:pos="284"/>
        </w:tabs>
        <w:spacing w:after="0" w:line="240" w:lineRule="auto"/>
        <w:ind w:left="567"/>
        <w:jc w:val="both"/>
        <w:rPr>
          <w:rFonts w:eastAsiaTheme="minorEastAsia" w:cs="Times New Roman"/>
          <w:bCs/>
          <w:szCs w:val="24"/>
          <w:lang w:eastAsia="ru-RU"/>
        </w:rPr>
      </w:pPr>
      <w:r>
        <w:t xml:space="preserve">3. Замена программы «Маркетинг» на  </w:t>
      </w:r>
      <w:r w:rsidRPr="00666F09">
        <w:rPr>
          <w:rFonts w:eastAsiaTheme="minorEastAsia" w:cs="Times New Roman"/>
          <w:bCs/>
          <w:szCs w:val="24"/>
          <w:lang w:eastAsia="ru-RU"/>
        </w:rPr>
        <w:t>«</w:t>
      </w:r>
      <w:r w:rsidRPr="00666F09">
        <w:rPr>
          <w:rFonts w:eastAsiaTheme="minorEastAsia" w:cs="Times New Roman"/>
          <w:bCs/>
          <w:szCs w:val="24"/>
          <w:lang w:val="en-US" w:eastAsia="ru-RU"/>
        </w:rPr>
        <w:t>Smart</w:t>
      </w:r>
      <w:r w:rsidRPr="00666F09">
        <w:rPr>
          <w:rFonts w:eastAsiaTheme="minorEastAsia" w:cs="Times New Roman"/>
          <w:bCs/>
          <w:szCs w:val="24"/>
          <w:lang w:eastAsia="ru-RU"/>
        </w:rPr>
        <w:t>-маркетинг: данные, аналитика, инсайты»</w:t>
      </w:r>
      <w:r>
        <w:rPr>
          <w:rFonts w:eastAsiaTheme="minorEastAsia" w:cs="Times New Roman"/>
          <w:bCs/>
          <w:szCs w:val="24"/>
          <w:lang w:eastAsia="ru-RU"/>
        </w:rPr>
        <w:t>.</w:t>
      </w:r>
    </w:p>
    <w:p w:rsidR="005F304E" w:rsidRDefault="005F304E" w:rsidP="005F304E">
      <w:pPr>
        <w:tabs>
          <w:tab w:val="left" w:pos="284"/>
        </w:tabs>
        <w:spacing w:after="0" w:line="240" w:lineRule="auto"/>
        <w:ind w:left="567"/>
        <w:jc w:val="both"/>
      </w:pPr>
      <w:r>
        <w:rPr>
          <w:rFonts w:eastAsiaTheme="minorEastAsia" w:cs="Times New Roman"/>
          <w:bCs/>
          <w:szCs w:val="24"/>
          <w:lang w:eastAsia="ru-RU"/>
        </w:rPr>
        <w:t>Переход к каждому следующему уровню может быть осуществлен только в случае подтверждения высокого качества реализации предыдущего уровня, а также существования на него платежеспособного спроса.</w:t>
      </w:r>
    </w:p>
    <w:p w:rsidR="005F304E" w:rsidRDefault="005F304E" w:rsidP="005F304E">
      <w:r>
        <w:br/>
      </w:r>
    </w:p>
    <w:p w:rsidR="007F1783" w:rsidRPr="00C44075" w:rsidRDefault="00262303" w:rsidP="00C44075">
      <w:pPr>
        <w:spacing w:after="60"/>
        <w:ind w:firstLine="709"/>
        <w:jc w:val="right"/>
        <w:rPr>
          <w:b/>
        </w:rPr>
      </w:pPr>
      <w:r>
        <w:rPr>
          <w:bCs/>
          <w:kern w:val="36"/>
          <w:sz w:val="28"/>
          <w:szCs w:val="28"/>
        </w:rPr>
        <w:br/>
      </w:r>
    </w:p>
    <w:sectPr w:rsidR="007F1783" w:rsidRPr="00C44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F8B"/>
    <w:multiLevelType w:val="hybridMultilevel"/>
    <w:tmpl w:val="3D124E60"/>
    <w:lvl w:ilvl="0" w:tplc="3F109DE8">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26874599"/>
    <w:multiLevelType w:val="hybridMultilevel"/>
    <w:tmpl w:val="3A345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D1158D"/>
    <w:multiLevelType w:val="hybridMultilevel"/>
    <w:tmpl w:val="03308344"/>
    <w:lvl w:ilvl="0" w:tplc="1EC8538E">
      <w:start w:val="1"/>
      <w:numFmt w:val="decimal"/>
      <w:lvlText w:val="%1."/>
      <w:lvlJc w:val="left"/>
      <w:pPr>
        <w:ind w:left="360" w:hanging="360"/>
      </w:pPr>
      <w:rPr>
        <w:rFonts w:hint="default"/>
        <w:color w:val="000000"/>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E71396E"/>
    <w:multiLevelType w:val="hybridMultilevel"/>
    <w:tmpl w:val="7A5A3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87B65"/>
    <w:multiLevelType w:val="hybridMultilevel"/>
    <w:tmpl w:val="3AD2FA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1880F57"/>
    <w:multiLevelType w:val="hybridMultilevel"/>
    <w:tmpl w:val="2C24E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87627D"/>
    <w:multiLevelType w:val="hybridMultilevel"/>
    <w:tmpl w:val="1BC6C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852935"/>
    <w:multiLevelType w:val="hybridMultilevel"/>
    <w:tmpl w:val="340C3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F73799"/>
    <w:multiLevelType w:val="hybridMultilevel"/>
    <w:tmpl w:val="5EE02338"/>
    <w:lvl w:ilvl="0" w:tplc="04190001">
      <w:start w:val="1"/>
      <w:numFmt w:val="bullet"/>
      <w:lvlText w:val=""/>
      <w:lvlJc w:val="left"/>
      <w:pPr>
        <w:ind w:left="720" w:hanging="360"/>
      </w:pPr>
      <w:rPr>
        <w:rFonts w:ascii="Symbol" w:hAnsi="Symbol"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D625D"/>
    <w:multiLevelType w:val="hybridMultilevel"/>
    <w:tmpl w:val="1A4C3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6"/>
  </w:num>
  <w:num w:numId="5">
    <w:abstractNumId w:val="0"/>
  </w:num>
  <w:num w:numId="6">
    <w:abstractNumId w:val="5"/>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83"/>
    <w:rsid w:val="00065715"/>
    <w:rsid w:val="000C7591"/>
    <w:rsid w:val="00134EF1"/>
    <w:rsid w:val="00157655"/>
    <w:rsid w:val="001725EB"/>
    <w:rsid w:val="00184421"/>
    <w:rsid w:val="001A3057"/>
    <w:rsid w:val="00214C94"/>
    <w:rsid w:val="00255710"/>
    <w:rsid w:val="00262303"/>
    <w:rsid w:val="00271A22"/>
    <w:rsid w:val="002C4598"/>
    <w:rsid w:val="002D110C"/>
    <w:rsid w:val="00316105"/>
    <w:rsid w:val="00355EC4"/>
    <w:rsid w:val="003E420E"/>
    <w:rsid w:val="003E5376"/>
    <w:rsid w:val="003F76B1"/>
    <w:rsid w:val="004037BE"/>
    <w:rsid w:val="0043137C"/>
    <w:rsid w:val="00431B68"/>
    <w:rsid w:val="004B3CF0"/>
    <w:rsid w:val="004D469C"/>
    <w:rsid w:val="0059262A"/>
    <w:rsid w:val="005947AF"/>
    <w:rsid w:val="005F304E"/>
    <w:rsid w:val="0060517A"/>
    <w:rsid w:val="006528EE"/>
    <w:rsid w:val="00665173"/>
    <w:rsid w:val="006B500B"/>
    <w:rsid w:val="006B67B9"/>
    <w:rsid w:val="00724190"/>
    <w:rsid w:val="00760B4F"/>
    <w:rsid w:val="00792636"/>
    <w:rsid w:val="007A04BA"/>
    <w:rsid w:val="007F1783"/>
    <w:rsid w:val="00837124"/>
    <w:rsid w:val="008632A1"/>
    <w:rsid w:val="00896844"/>
    <w:rsid w:val="008A7362"/>
    <w:rsid w:val="008E5C56"/>
    <w:rsid w:val="009623CF"/>
    <w:rsid w:val="00A04DB9"/>
    <w:rsid w:val="00A73B88"/>
    <w:rsid w:val="00AF5972"/>
    <w:rsid w:val="00B53828"/>
    <w:rsid w:val="00B53C74"/>
    <w:rsid w:val="00BD26D2"/>
    <w:rsid w:val="00C44075"/>
    <w:rsid w:val="00CF08E3"/>
    <w:rsid w:val="00D858D4"/>
    <w:rsid w:val="00DD6EE1"/>
    <w:rsid w:val="00DF7CBC"/>
    <w:rsid w:val="00E2126B"/>
    <w:rsid w:val="00E6518C"/>
    <w:rsid w:val="00E743EF"/>
    <w:rsid w:val="00E8225B"/>
    <w:rsid w:val="00F61972"/>
    <w:rsid w:val="00F804A7"/>
    <w:rsid w:val="00FE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225B"/>
    <w:pPr>
      <w:keepNext/>
      <w:keepLines/>
      <w:suppressAutoHyphens/>
      <w:spacing w:before="360" w:after="120" w:line="264" w:lineRule="auto"/>
      <w:jc w:val="center"/>
      <w:outlineLvl w:val="0"/>
    </w:pPr>
    <w:rPr>
      <w:rFonts w:ascii="Calibri" w:eastAsia="Times New Roman" w:hAnsi="Calibri"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783"/>
    <w:pPr>
      <w:ind w:left="720"/>
      <w:contextualSpacing/>
    </w:pPr>
  </w:style>
  <w:style w:type="paragraph" w:styleId="a4">
    <w:name w:val="Balloon Text"/>
    <w:basedOn w:val="a"/>
    <w:link w:val="a5"/>
    <w:uiPriority w:val="99"/>
    <w:semiHidden/>
    <w:unhideWhenUsed/>
    <w:rsid w:val="0079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636"/>
    <w:rPr>
      <w:rFonts w:ascii="Tahoma" w:hAnsi="Tahoma" w:cs="Tahoma"/>
      <w:sz w:val="16"/>
      <w:szCs w:val="16"/>
    </w:rPr>
  </w:style>
  <w:style w:type="character" w:styleId="a6">
    <w:name w:val="Hyperlink"/>
    <w:basedOn w:val="a0"/>
    <w:uiPriority w:val="99"/>
    <w:unhideWhenUsed/>
    <w:rsid w:val="00E2126B"/>
    <w:rPr>
      <w:color w:val="0000FF" w:themeColor="hyperlink"/>
      <w:u w:val="single"/>
    </w:rPr>
  </w:style>
  <w:style w:type="character" w:customStyle="1" w:styleId="b">
    <w:name w:val="b"/>
    <w:basedOn w:val="a0"/>
    <w:rsid w:val="00F804A7"/>
  </w:style>
  <w:style w:type="character" w:customStyle="1" w:styleId="person-appointment-title">
    <w:name w:val="person-appointment-title"/>
    <w:basedOn w:val="a0"/>
    <w:rsid w:val="00F804A7"/>
  </w:style>
  <w:style w:type="character" w:customStyle="1" w:styleId="10">
    <w:name w:val="Заголовок 1 Знак"/>
    <w:basedOn w:val="a0"/>
    <w:link w:val="1"/>
    <w:rsid w:val="00E8225B"/>
    <w:rPr>
      <w:rFonts w:ascii="Calibri" w:eastAsia="Times New Roman" w:hAnsi="Calibri" w:cs="Times New Roman"/>
      <w:b/>
      <w:szCs w:val="24"/>
    </w:rPr>
  </w:style>
  <w:style w:type="paragraph" w:styleId="a7">
    <w:name w:val="Normal (Web)"/>
    <w:basedOn w:val="a"/>
    <w:uiPriority w:val="99"/>
    <w:unhideWhenUsed/>
    <w:rsid w:val="00431B68"/>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225B"/>
    <w:pPr>
      <w:keepNext/>
      <w:keepLines/>
      <w:suppressAutoHyphens/>
      <w:spacing w:before="360" w:after="120" w:line="264" w:lineRule="auto"/>
      <w:jc w:val="center"/>
      <w:outlineLvl w:val="0"/>
    </w:pPr>
    <w:rPr>
      <w:rFonts w:ascii="Calibri" w:eastAsia="Times New Roman" w:hAnsi="Calibri"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783"/>
    <w:pPr>
      <w:ind w:left="720"/>
      <w:contextualSpacing/>
    </w:pPr>
  </w:style>
  <w:style w:type="paragraph" w:styleId="a4">
    <w:name w:val="Balloon Text"/>
    <w:basedOn w:val="a"/>
    <w:link w:val="a5"/>
    <w:uiPriority w:val="99"/>
    <w:semiHidden/>
    <w:unhideWhenUsed/>
    <w:rsid w:val="0079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2636"/>
    <w:rPr>
      <w:rFonts w:ascii="Tahoma" w:hAnsi="Tahoma" w:cs="Tahoma"/>
      <w:sz w:val="16"/>
      <w:szCs w:val="16"/>
    </w:rPr>
  </w:style>
  <w:style w:type="character" w:styleId="a6">
    <w:name w:val="Hyperlink"/>
    <w:basedOn w:val="a0"/>
    <w:uiPriority w:val="99"/>
    <w:unhideWhenUsed/>
    <w:rsid w:val="00E2126B"/>
    <w:rPr>
      <w:color w:val="0000FF" w:themeColor="hyperlink"/>
      <w:u w:val="single"/>
    </w:rPr>
  </w:style>
  <w:style w:type="character" w:customStyle="1" w:styleId="b">
    <w:name w:val="b"/>
    <w:basedOn w:val="a0"/>
    <w:rsid w:val="00F804A7"/>
  </w:style>
  <w:style w:type="character" w:customStyle="1" w:styleId="person-appointment-title">
    <w:name w:val="person-appointment-title"/>
    <w:basedOn w:val="a0"/>
    <w:rsid w:val="00F804A7"/>
  </w:style>
  <w:style w:type="character" w:customStyle="1" w:styleId="10">
    <w:name w:val="Заголовок 1 Знак"/>
    <w:basedOn w:val="a0"/>
    <w:link w:val="1"/>
    <w:rsid w:val="00E8225B"/>
    <w:rPr>
      <w:rFonts w:ascii="Calibri" w:eastAsia="Times New Roman" w:hAnsi="Calibri" w:cs="Times New Roman"/>
      <w:b/>
      <w:szCs w:val="24"/>
    </w:rPr>
  </w:style>
  <w:style w:type="paragraph" w:styleId="a7">
    <w:name w:val="Normal (Web)"/>
    <w:basedOn w:val="a"/>
    <w:uiPriority w:val="99"/>
    <w:unhideWhenUsed/>
    <w:rsid w:val="00431B68"/>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12CA-8CFC-4E53-8F05-0DB2079A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Будник Татьяна Юрьевна</cp:lastModifiedBy>
  <cp:revision>2</cp:revision>
  <dcterms:created xsi:type="dcterms:W3CDTF">2016-10-05T10:36:00Z</dcterms:created>
  <dcterms:modified xsi:type="dcterms:W3CDTF">2016-10-05T10:36:00Z</dcterms:modified>
</cp:coreProperties>
</file>