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19" w:rsidRPr="003A2835" w:rsidRDefault="002B11E7" w:rsidP="002B11E7">
      <w:pPr>
        <w:widowControl/>
        <w:autoSpaceDE/>
        <w:autoSpaceDN/>
        <w:adjustRightInd/>
        <w:spacing w:line="276" w:lineRule="auto"/>
        <w:jc w:val="right"/>
        <w:rPr>
          <w:rFonts w:cs="Times New Roman"/>
          <w:b/>
          <w:sz w:val="26"/>
          <w:szCs w:val="26"/>
          <w:lang w:val="ru-RU" w:eastAsia="ru-RU"/>
        </w:rPr>
      </w:pPr>
      <w:bookmarkStart w:id="0" w:name="_GoBack"/>
      <w:bookmarkEnd w:id="0"/>
      <w:r w:rsidRPr="003A2835">
        <w:rPr>
          <w:rFonts w:cs="Times New Roman"/>
          <w:b/>
          <w:sz w:val="26"/>
          <w:szCs w:val="26"/>
          <w:lang w:val="ru-RU" w:eastAsia="ru-RU"/>
        </w:rPr>
        <w:t xml:space="preserve">Приложение </w:t>
      </w:r>
    </w:p>
    <w:p w:rsidR="002B11E7" w:rsidRPr="003A2835" w:rsidRDefault="002B11E7" w:rsidP="002B11E7">
      <w:pPr>
        <w:widowControl/>
        <w:autoSpaceDE/>
        <w:autoSpaceDN/>
        <w:adjustRightInd/>
        <w:spacing w:line="276" w:lineRule="auto"/>
        <w:jc w:val="right"/>
        <w:rPr>
          <w:rFonts w:cs="Times New Roman"/>
          <w:b/>
          <w:sz w:val="26"/>
          <w:szCs w:val="26"/>
          <w:lang w:val="ru-RU" w:eastAsia="ru-RU"/>
        </w:rPr>
      </w:pPr>
    </w:p>
    <w:p w:rsidR="002B11E7" w:rsidRPr="003A2835" w:rsidRDefault="002B11E7" w:rsidP="002B11E7">
      <w:pPr>
        <w:widowControl/>
        <w:autoSpaceDE/>
        <w:autoSpaceDN/>
        <w:adjustRightInd/>
        <w:spacing w:line="276" w:lineRule="auto"/>
        <w:jc w:val="right"/>
        <w:rPr>
          <w:rFonts w:cs="Times New Roman"/>
          <w:b/>
          <w:sz w:val="26"/>
          <w:szCs w:val="26"/>
          <w:lang w:val="ru-RU" w:eastAsia="ru-RU"/>
        </w:rPr>
      </w:pPr>
    </w:p>
    <w:tbl>
      <w:tblPr>
        <w:tblW w:w="1398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6647"/>
        <w:gridCol w:w="4769"/>
      </w:tblGrid>
      <w:tr w:rsidR="003A2835" w:rsidRPr="003A2835" w:rsidTr="00D16CB4">
        <w:trPr>
          <w:trHeight w:val="1323"/>
        </w:trPr>
        <w:tc>
          <w:tcPr>
            <w:tcW w:w="256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before="100" w:beforeAutospacing="1" w:after="84" w:line="276" w:lineRule="auto"/>
              <w:jc w:val="center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b/>
                <w:bCs/>
                <w:sz w:val="26"/>
                <w:szCs w:val="26"/>
                <w:lang w:val="ru-RU" w:eastAsia="ru-RU"/>
              </w:rPr>
              <w:t>КОД, НАИМЕНОВАНИЕ НАПРАВЛЕНИЯ ПОДГОТОВКИ </w:t>
            </w:r>
          </w:p>
        </w:tc>
        <w:tc>
          <w:tcPr>
            <w:tcW w:w="664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1578F4">
            <w:pPr>
              <w:widowControl/>
              <w:autoSpaceDE/>
              <w:autoSpaceDN/>
              <w:adjustRightInd/>
              <w:spacing w:line="276" w:lineRule="auto"/>
              <w:ind w:firstLine="223"/>
              <w:jc w:val="center"/>
              <w:rPr>
                <w:rFonts w:cs="Times New Roman"/>
                <w:b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b/>
                <w:sz w:val="26"/>
                <w:szCs w:val="26"/>
                <w:lang w:val="ru-RU" w:eastAsia="ru-RU"/>
              </w:rPr>
              <w:t>ОСНОВНАЯ ОБРАЗОВАТЕЛЬНАЯ ПРОГРАММА</w:t>
            </w:r>
            <w:r w:rsidR="001578F4" w:rsidRPr="003A2835">
              <w:rPr>
                <w:rFonts w:cs="Times New Roman"/>
                <w:b/>
                <w:sz w:val="26"/>
                <w:szCs w:val="26"/>
                <w:lang w:val="ru-RU" w:eastAsia="ru-RU"/>
              </w:rPr>
              <w:t xml:space="preserve"> ПОДГОТОВКИ НАУЧНО ПЕДАГОГИЧЕСКИХ КАДРОВ В АСПИРАНТУРЕ НАБОРА 2017 ГОДА И РАНЕЕ</w:t>
            </w:r>
            <w:r w:rsidRPr="003A2835">
              <w:rPr>
                <w:rFonts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4769" w:type="dxa"/>
            <w:shd w:val="clear" w:color="auto" w:fill="FFFFFF" w:themeFill="background1"/>
          </w:tcPr>
          <w:p w:rsidR="00D6092A" w:rsidRPr="003A2835" w:rsidRDefault="00D6092A" w:rsidP="0043656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ru-RU" w:eastAsia="ru-RU"/>
              </w:rPr>
            </w:pPr>
          </w:p>
          <w:p w:rsidR="00D6092A" w:rsidRPr="003A2835" w:rsidRDefault="00D6092A" w:rsidP="00D6092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b/>
                <w:sz w:val="26"/>
                <w:szCs w:val="26"/>
                <w:lang w:val="ru-RU" w:eastAsia="ru-RU"/>
              </w:rPr>
              <w:t xml:space="preserve">ОСНОВНАЯ ОБРАЗОВАТЕЛЬНАЯ ПРОГРАММА </w:t>
            </w:r>
            <w:r w:rsidR="00E36649" w:rsidRPr="003A2835">
              <w:rPr>
                <w:rFonts w:cs="Times New Roman"/>
                <w:b/>
                <w:sz w:val="26"/>
                <w:szCs w:val="26"/>
                <w:lang w:val="ru-RU" w:eastAsia="ru-RU"/>
              </w:rPr>
              <w:t>ПОДГОТОВКИ НАУЧНО ПЕДАГОГИЧЕСКИХ КАДРОВ В АСПИРАНТУРЕ</w:t>
            </w: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01.06.01 Математика и механика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Математическая физика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Математика и механика</w:t>
            </w: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Геометрия и топология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Теория вероятностей и математическая статистика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Математическая логика, алгебра и теория чисел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862A0" w:rsidTr="00E36649">
        <w:trPr>
          <w:trHeight w:val="579"/>
        </w:trPr>
        <w:tc>
          <w:tcPr>
            <w:tcW w:w="2567" w:type="dxa"/>
            <w:vMerge/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rPr>
          <w:trHeight w:val="71"/>
        </w:trPr>
        <w:tc>
          <w:tcPr>
            <w:tcW w:w="2567" w:type="dxa"/>
            <w:vMerge/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Механика деформируемого твердого тела </w:t>
            </w:r>
            <w:r w:rsidRPr="003A2835" w:rsidDel="003E43DD">
              <w:rPr>
                <w:rFonts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03.06.01 Физика и астрономия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Теоретическая физика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Физика и астрономия</w:t>
            </w:r>
          </w:p>
        </w:tc>
      </w:tr>
      <w:tr w:rsidR="003A2835" w:rsidRPr="003A2835" w:rsidTr="00E36649">
        <w:tc>
          <w:tcPr>
            <w:tcW w:w="2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Физика конденсированного состояния (физико-математические науки)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Физика низких температур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Астрофизика и звездная астрономия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Оптика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03.06.01 Физика и астрономия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Физика конденсированного состояния (технические науки)</w:t>
            </w:r>
          </w:p>
        </w:tc>
        <w:tc>
          <w:tcPr>
            <w:tcW w:w="4769" w:type="dxa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Физика конденсированного состояния  (технические науки)</w:t>
            </w: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09.06.01 </w:t>
            </w: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lastRenderedPageBreak/>
              <w:t>Информатика и вычислительная техника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lastRenderedPageBreak/>
              <w:t>Системный анализ, управление и обработка информации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  Информатика и вычислительная </w:t>
            </w: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lastRenderedPageBreak/>
              <w:t>техника</w:t>
            </w: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Теоретические основы информатики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rPr>
          <w:trHeight w:val="642"/>
        </w:trPr>
        <w:tc>
          <w:tcPr>
            <w:tcW w:w="2567" w:type="dxa"/>
            <w:vMerge/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09.06.01 Информатика и вычислительная техника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Системы автоматизации проектирования</w:t>
            </w:r>
          </w:p>
        </w:tc>
        <w:tc>
          <w:tcPr>
            <w:tcW w:w="4769" w:type="dxa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Системы автоматизации проектирования</w:t>
            </w: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02.06.01 Компьютерные и информационные науки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Компьютерные и информационные науки</w:t>
            </w:r>
          </w:p>
        </w:tc>
      </w:tr>
      <w:tr w:rsidR="003A2835" w:rsidRPr="003A2835" w:rsidTr="00E36649">
        <w:tc>
          <w:tcPr>
            <w:tcW w:w="2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Системный анализ, управление и обработка информации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Теоретические основы информатики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11.06.01 Электроника, радиотехника и системы связи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Радиотехника, в </w:t>
            </w:r>
            <w:proofErr w:type="spellStart"/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т.ч</w:t>
            </w:r>
            <w:proofErr w:type="spellEnd"/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. системы и устройства телевидения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Электроника, радиотехника и системы связи</w:t>
            </w: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Антенны, СВЧ устройства и их технологии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Системы, сети и устройства телекоммуникаций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862A0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Твердотельная электроника, радиоэлектронные компоненты, микро- и нан</w:t>
            </w:r>
            <w:proofErr w:type="gramStart"/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о-</w:t>
            </w:r>
            <w:proofErr w:type="gramEnd"/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 электроника, приборы на квантовых эффектах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Технология и оборудование для производства </w:t>
            </w: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lastRenderedPageBreak/>
              <w:t>полупроводников, материалов и приборов электронной техники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B443BC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43BC" w:rsidRPr="003A2835" w:rsidRDefault="00B443BC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lastRenderedPageBreak/>
              <w:t>27.06.01 Управление в технических системах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3BC" w:rsidRPr="003A2835" w:rsidRDefault="00B443BC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Метрология и метрологическое обеспечение</w:t>
            </w:r>
          </w:p>
        </w:tc>
        <w:tc>
          <w:tcPr>
            <w:tcW w:w="4769" w:type="dxa"/>
            <w:vMerge w:val="restart"/>
          </w:tcPr>
          <w:p w:rsidR="00B443BC" w:rsidRPr="003A2835" w:rsidRDefault="00B443BC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sz w:val="26"/>
                <w:szCs w:val="26"/>
                <w:lang w:val="ru-RU" w:eastAsia="ru-RU"/>
              </w:rPr>
              <w:t xml:space="preserve"> </w:t>
            </w:r>
            <w:r w:rsidRPr="00B443BC">
              <w:rPr>
                <w:rFonts w:cs="Times New Roman"/>
                <w:sz w:val="26"/>
                <w:szCs w:val="26"/>
                <w:lang w:val="ru-RU" w:eastAsia="ru-RU"/>
              </w:rPr>
              <w:t>Управление в технических системах</w:t>
            </w:r>
          </w:p>
        </w:tc>
      </w:tr>
      <w:tr w:rsidR="00B443BC" w:rsidRPr="003A2835" w:rsidTr="00E36649">
        <w:tc>
          <w:tcPr>
            <w:tcW w:w="2567" w:type="dxa"/>
            <w:vMerge/>
            <w:vAlign w:val="center"/>
            <w:hideMark/>
          </w:tcPr>
          <w:p w:rsidR="00B443BC" w:rsidRPr="003A2835" w:rsidRDefault="00B443BC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3BC" w:rsidRPr="003A2835" w:rsidRDefault="00B443BC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4769" w:type="dxa"/>
            <w:vMerge/>
          </w:tcPr>
          <w:p w:rsidR="00B443BC" w:rsidRPr="003A2835" w:rsidRDefault="00B443BC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37.06.01 Психологические науки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Общая психология, психология личности, история психологии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 Психологические науки</w:t>
            </w: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Психофизиология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Социальная психология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38.06.01 Экономика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Экономическая теория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  Экономика</w:t>
            </w:r>
          </w:p>
        </w:tc>
      </w:tr>
      <w:tr w:rsidR="003A2835" w:rsidRPr="003862A0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proofErr w:type="gramStart"/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Экономика и управление народным хозяйством  (по отраслям и сферам деятельности в </w:t>
            </w:r>
            <w:proofErr w:type="spellStart"/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т.ч</w:t>
            </w:r>
            <w:proofErr w:type="spellEnd"/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. экономика, организация и управление предприятиями, отраслями, комплексами - промышленность, сфера услуг; экономика труда</w:t>
            </w:r>
            <w:proofErr w:type="gramEnd"/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Мировая экономика 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Финансы, денежное обращение и кредит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Бухгалтерский учет, статистика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rPr>
          <w:trHeight w:val="735"/>
        </w:trPr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Математические и инструментальные методы экономики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38.06.01 Экономика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Экономика и управление народным хозяйством  (по отраслям и сферам деятельности в </w:t>
            </w:r>
            <w:proofErr w:type="spellStart"/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т.ч</w:t>
            </w:r>
            <w:proofErr w:type="spellEnd"/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. управление инновациями; логистика; маркетинг, менеджмент)</w:t>
            </w:r>
          </w:p>
        </w:tc>
        <w:tc>
          <w:tcPr>
            <w:tcW w:w="4769" w:type="dxa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Менеджмент</w:t>
            </w: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lastRenderedPageBreak/>
              <w:t>39.06.01 Социологические науки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Теория, методология и история социологии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Социологические науки</w:t>
            </w: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Экономическая социология и демография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Социальная структура, социальные институты и процессы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40.06.01 Юриспруденция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Теория и история права и государства, история учений о праве и государстве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Юриспруденция</w:t>
            </w:r>
          </w:p>
        </w:tc>
      </w:tr>
      <w:tr w:rsidR="003A2835" w:rsidRPr="003A2835" w:rsidTr="00E36649">
        <w:trPr>
          <w:trHeight w:val="474"/>
        </w:trPr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Конституционное право, конституционный судебный процесс, муниципальное право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Финансовое право; налоговое право; бюджетное право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862A0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Трудовое право; </w:t>
            </w:r>
            <w:proofErr w:type="gramStart"/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Уголовное право и криминология, уголовно-исполнительное право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Международное право, Европейское право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Судебная деятельность, прокурорская деятельность, правозащитная и правоохранительная деятельность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Информационное право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Административное право, административный процесс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Гражданский процесс; арбитражный процесс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41.06.01 Политические науки и регионоведение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Теория и философия политики, история и методология политической науки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Политические науки</w:t>
            </w: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Политические институты, процессы и технологии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Политические проблемы международных отношений, </w:t>
            </w: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lastRenderedPageBreak/>
              <w:t>глобального и регионального развития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lastRenderedPageBreak/>
              <w:t>44.06.01 Образование и педагогические науки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Общая педагогика, история педагогики и образования</w:t>
            </w:r>
          </w:p>
        </w:tc>
        <w:tc>
          <w:tcPr>
            <w:tcW w:w="4769" w:type="dxa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Образование</w:t>
            </w: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45.06.01 Языкознание и литературоведение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Русская литература</w:t>
            </w:r>
          </w:p>
        </w:tc>
        <w:tc>
          <w:tcPr>
            <w:tcW w:w="4769" w:type="dxa"/>
            <w:vMerge w:val="restart"/>
          </w:tcPr>
          <w:p w:rsidR="00D6092A" w:rsidRPr="003A2835" w:rsidRDefault="009C33D8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>
              <w:rPr>
                <w:rFonts w:cs="Times New Roman"/>
                <w:sz w:val="26"/>
                <w:szCs w:val="26"/>
                <w:lang w:val="ru-RU" w:eastAsia="ru-RU"/>
              </w:rPr>
              <w:t>Лингвистика</w:t>
            </w:r>
            <w:r w:rsidR="00D6092A"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 и литературоведение</w:t>
            </w: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Теория языка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Прикладная и математическая лингвистика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46.06.01 Исторические науки и археология</w:t>
            </w: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Отечественная история</w:t>
            </w:r>
          </w:p>
        </w:tc>
        <w:tc>
          <w:tcPr>
            <w:tcW w:w="4769" w:type="dxa"/>
            <w:vMerge w:val="restart"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Исторические науки</w:t>
            </w:r>
          </w:p>
        </w:tc>
      </w:tr>
      <w:tr w:rsidR="003A2835" w:rsidRPr="003A2835" w:rsidTr="00E36649">
        <w:tc>
          <w:tcPr>
            <w:tcW w:w="2567" w:type="dxa"/>
            <w:vMerge/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Всеобщая история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c>
          <w:tcPr>
            <w:tcW w:w="2567" w:type="dxa"/>
            <w:vMerge/>
            <w:tcBorders>
              <w:bottom w:val="single" w:sz="4" w:space="0" w:color="auto"/>
            </w:tcBorders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Историография, источниковедение и методы исторического исследования</w:t>
            </w:r>
          </w:p>
        </w:tc>
        <w:tc>
          <w:tcPr>
            <w:tcW w:w="4769" w:type="dxa"/>
            <w:vMerge/>
            <w:tcBorders>
              <w:bottom w:val="single" w:sz="4" w:space="0" w:color="auto"/>
            </w:tcBorders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rPr>
          <w:trHeight w:val="36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47.06.01 Философия, этика и религиоведение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Онтология и теория познания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</w:tcBorders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 Философия</w:t>
            </w:r>
          </w:p>
        </w:tc>
      </w:tr>
      <w:tr w:rsidR="003A2835" w:rsidRPr="003A2835" w:rsidTr="00E36649">
        <w:trPr>
          <w:trHeight w:val="360"/>
        </w:trPr>
        <w:tc>
          <w:tcPr>
            <w:tcW w:w="256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История философии</w:t>
            </w:r>
          </w:p>
        </w:tc>
        <w:tc>
          <w:tcPr>
            <w:tcW w:w="4769" w:type="dxa"/>
            <w:vMerge/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rPr>
          <w:trHeight w:val="36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647" w:type="dxa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Философская антропология, философия культуры</w:t>
            </w:r>
          </w:p>
        </w:tc>
        <w:tc>
          <w:tcPr>
            <w:tcW w:w="4769" w:type="dxa"/>
            <w:vMerge/>
            <w:tcBorders>
              <w:bottom w:val="single" w:sz="4" w:space="0" w:color="auto"/>
            </w:tcBorders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</w:p>
        </w:tc>
      </w:tr>
      <w:tr w:rsidR="003A2835" w:rsidRPr="003A2835" w:rsidTr="00E36649">
        <w:trPr>
          <w:trHeight w:val="296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50.06.01 Искусствоведение </w:t>
            </w: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 xml:space="preserve">Изобразительное и </w:t>
            </w:r>
          </w:p>
          <w:p w:rsidR="00D6092A" w:rsidRPr="003A2835" w:rsidRDefault="00D6092A" w:rsidP="00686219">
            <w:pPr>
              <w:widowControl/>
              <w:autoSpaceDE/>
              <w:autoSpaceDN/>
              <w:adjustRightInd/>
              <w:spacing w:line="276" w:lineRule="auto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декоративно-прикладное искусство и архитектура</w:t>
            </w:r>
          </w:p>
        </w:tc>
        <w:tc>
          <w:tcPr>
            <w:tcW w:w="4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2A" w:rsidRPr="003A2835" w:rsidRDefault="00D6092A" w:rsidP="00B443BC">
            <w:pPr>
              <w:widowControl/>
              <w:autoSpaceDE/>
              <w:autoSpaceDN/>
              <w:adjustRightInd/>
              <w:spacing w:line="276" w:lineRule="auto"/>
              <w:ind w:left="284"/>
              <w:rPr>
                <w:rFonts w:cs="Times New Roman"/>
                <w:sz w:val="26"/>
                <w:szCs w:val="26"/>
                <w:lang w:val="ru-RU" w:eastAsia="ru-RU"/>
              </w:rPr>
            </w:pPr>
            <w:r w:rsidRPr="003A2835">
              <w:rPr>
                <w:rFonts w:cs="Times New Roman"/>
                <w:sz w:val="26"/>
                <w:szCs w:val="26"/>
                <w:lang w:val="ru-RU" w:eastAsia="ru-RU"/>
              </w:rPr>
              <w:t>Искусствоведение</w:t>
            </w:r>
          </w:p>
        </w:tc>
      </w:tr>
    </w:tbl>
    <w:p w:rsidR="00134241" w:rsidRPr="003A2835" w:rsidRDefault="00134241">
      <w:pPr>
        <w:rPr>
          <w:rFonts w:cs="Times New Roman"/>
          <w:sz w:val="26"/>
          <w:szCs w:val="26"/>
          <w:lang w:val="ru-RU"/>
        </w:rPr>
      </w:pPr>
    </w:p>
    <w:sectPr w:rsidR="00134241" w:rsidRPr="003A2835" w:rsidSect="00686219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19"/>
    <w:rsid w:val="00076430"/>
    <w:rsid w:val="00097758"/>
    <w:rsid w:val="00134241"/>
    <w:rsid w:val="001578F4"/>
    <w:rsid w:val="002B11E7"/>
    <w:rsid w:val="003862A0"/>
    <w:rsid w:val="003A2835"/>
    <w:rsid w:val="00436562"/>
    <w:rsid w:val="00486DDF"/>
    <w:rsid w:val="00596C35"/>
    <w:rsid w:val="005B2AFC"/>
    <w:rsid w:val="0065313D"/>
    <w:rsid w:val="00686219"/>
    <w:rsid w:val="006F62DC"/>
    <w:rsid w:val="007C00EC"/>
    <w:rsid w:val="009C33D8"/>
    <w:rsid w:val="00B443BC"/>
    <w:rsid w:val="00C959EC"/>
    <w:rsid w:val="00D16CB4"/>
    <w:rsid w:val="00D6092A"/>
    <w:rsid w:val="00D769ED"/>
    <w:rsid w:val="00E36649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E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69ED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paragraph" w:styleId="a3">
    <w:name w:val="Title"/>
    <w:basedOn w:val="a"/>
    <w:link w:val="a4"/>
    <w:uiPriority w:val="99"/>
    <w:qFormat/>
    <w:rsid w:val="00D769ED"/>
    <w:pPr>
      <w:widowControl/>
      <w:autoSpaceDE/>
      <w:autoSpaceDN/>
      <w:adjustRightInd/>
      <w:ind w:firstLine="340"/>
      <w:jc w:val="center"/>
    </w:pPr>
    <w:rPr>
      <w:rFonts w:cs="Times New Roman"/>
      <w:b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769ED"/>
    <w:rPr>
      <w:rFonts w:ascii="Times New Roman" w:hAnsi="Times New Roman" w:cs="Times New Roman"/>
      <w:b/>
      <w:lang w:eastAsia="ru-RU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uiPriority w:val="1"/>
    <w:qFormat/>
    <w:rsid w:val="00D769ED"/>
    <w:rPr>
      <w:rFonts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D769ED"/>
    <w:rPr>
      <w:rFonts w:cs="Times New Roman"/>
      <w:sz w:val="22"/>
      <w:szCs w:val="22"/>
    </w:rPr>
  </w:style>
  <w:style w:type="paragraph" w:styleId="a8">
    <w:name w:val="List Paragraph"/>
    <w:basedOn w:val="a"/>
    <w:uiPriority w:val="99"/>
    <w:qFormat/>
    <w:rsid w:val="00D769ED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E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69ED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paragraph" w:styleId="a3">
    <w:name w:val="Title"/>
    <w:basedOn w:val="a"/>
    <w:link w:val="a4"/>
    <w:uiPriority w:val="99"/>
    <w:qFormat/>
    <w:rsid w:val="00D769ED"/>
    <w:pPr>
      <w:widowControl/>
      <w:autoSpaceDE/>
      <w:autoSpaceDN/>
      <w:adjustRightInd/>
      <w:ind w:firstLine="340"/>
      <w:jc w:val="center"/>
    </w:pPr>
    <w:rPr>
      <w:rFonts w:cs="Times New Roman"/>
      <w:b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769ED"/>
    <w:rPr>
      <w:rFonts w:ascii="Times New Roman" w:hAnsi="Times New Roman" w:cs="Times New Roman"/>
      <w:b/>
      <w:lang w:eastAsia="ru-RU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uiPriority w:val="1"/>
    <w:qFormat/>
    <w:rsid w:val="00D769ED"/>
    <w:rPr>
      <w:rFonts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D769ED"/>
    <w:rPr>
      <w:rFonts w:cs="Times New Roman"/>
      <w:sz w:val="22"/>
      <w:szCs w:val="22"/>
    </w:rPr>
  </w:style>
  <w:style w:type="paragraph" w:styleId="a8">
    <w:name w:val="List Paragraph"/>
    <w:basedOn w:val="a"/>
    <w:uiPriority w:val="99"/>
    <w:qFormat/>
    <w:rsid w:val="00D769ED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Будник Татьяна Юрьевна</cp:lastModifiedBy>
  <cp:revision>2</cp:revision>
  <dcterms:created xsi:type="dcterms:W3CDTF">2018-02-05T15:07:00Z</dcterms:created>
  <dcterms:modified xsi:type="dcterms:W3CDTF">2018-02-05T15:07:00Z</dcterms:modified>
</cp:coreProperties>
</file>