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53F1" w14:textId="5BFE83B7" w:rsidR="00E96588" w:rsidRPr="00E96588" w:rsidRDefault="00E96588" w:rsidP="00E96588">
      <w:pPr>
        <w:spacing w:line="392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E96588">
        <w:rPr>
          <w:rFonts w:ascii="Times New Roman" w:eastAsia="Times New Roman" w:hAnsi="Times New Roman" w:cs="Times New Roman"/>
          <w:b/>
          <w:bCs/>
          <w:lang w:val="ru-RU"/>
        </w:rPr>
        <w:t xml:space="preserve">Латентно-семантический анализ текстов портала </w:t>
      </w:r>
      <w:proofErr w:type="spellStart"/>
      <w:r w:rsidRPr="00E96588">
        <w:rPr>
          <w:rFonts w:ascii="Times New Roman" w:eastAsia="Times New Roman" w:hAnsi="Times New Roman" w:cs="Times New Roman"/>
          <w:b/>
          <w:bCs/>
          <w:lang w:val="ru-RU"/>
        </w:rPr>
        <w:t>SmartLab</w:t>
      </w:r>
      <w:proofErr w:type="spellEnd"/>
    </w:p>
    <w:p w14:paraId="4E0FF825" w14:textId="7B55ACB7" w:rsidR="00E96588" w:rsidRPr="00E96588" w:rsidRDefault="00E96588" w:rsidP="00E9658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i/>
          <w:iCs/>
          <w:lang w:val="ru-RU"/>
        </w:rPr>
      </w:pPr>
      <w:r w:rsidRPr="00E96588">
        <w:rPr>
          <w:rFonts w:ascii="Times New Roman" w:eastAsia="Times New Roman" w:hAnsi="Times New Roman" w:cs="Times New Roman"/>
          <w:i/>
          <w:iCs/>
          <w:lang w:val="ru-RU"/>
        </w:rPr>
        <w:t>Воробьева Марья</w:t>
      </w:r>
    </w:p>
    <w:p w14:paraId="20CFDDF8" w14:textId="77126564" w:rsidR="00E96588" w:rsidRPr="00E96588" w:rsidRDefault="00E96588" w:rsidP="00E9658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i/>
          <w:iCs/>
          <w:lang w:val="ru-RU"/>
        </w:rPr>
      </w:pPr>
      <w:r w:rsidRPr="00E96588">
        <w:rPr>
          <w:rFonts w:ascii="Times New Roman" w:eastAsia="Times New Roman" w:hAnsi="Times New Roman" w:cs="Times New Roman"/>
          <w:i/>
          <w:iCs/>
          <w:lang w:val="ru-RU"/>
        </w:rPr>
        <w:t>28.02.19</w:t>
      </w:r>
    </w:p>
    <w:p w14:paraId="00000001" w14:textId="30B97568" w:rsidR="00096A35" w:rsidRDefault="00E96588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Доклад является частью прикладных семинаров</w:t>
      </w:r>
      <w:r>
        <w:rPr>
          <w:rFonts w:ascii="Times New Roman" w:eastAsia="Times New Roman" w:hAnsi="Times New Roman" w:cs="Times New Roman"/>
          <w:lang w:val="ru-RU"/>
        </w:rPr>
        <w:t>,</w:t>
      </w:r>
      <w:r>
        <w:rPr>
          <w:rFonts w:ascii="Times New Roman" w:eastAsia="Times New Roman" w:hAnsi="Times New Roman" w:cs="Times New Roman"/>
        </w:rPr>
        <w:t xml:space="preserve"> посвящ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</w:rPr>
        <w:t xml:space="preserve">нных изучению тематического моделирования методами </w:t>
      </w:r>
      <w:proofErr w:type="spellStart"/>
      <w:r>
        <w:rPr>
          <w:rFonts w:ascii="Times New Roman" w:eastAsia="Times New Roman" w:hAnsi="Times New Roman" w:cs="Times New Roman"/>
        </w:rPr>
        <w:t>BigARTM</w:t>
      </w:r>
      <w:proofErr w:type="spellEnd"/>
      <w:r>
        <w:rPr>
          <w:rFonts w:ascii="Times New Roman" w:eastAsia="Times New Roman" w:hAnsi="Times New Roman" w:cs="Times New Roman"/>
        </w:rPr>
        <w:t xml:space="preserve"> и новым методом тематического моделирования, предложенным исследовательской группой, в основу которого лёг категориальный </w:t>
      </w:r>
      <w:r>
        <w:rPr>
          <w:rFonts w:ascii="Times New Roman" w:eastAsia="Times New Roman" w:hAnsi="Times New Roman" w:cs="Times New Roman"/>
        </w:rPr>
        <w:t>метод</w:t>
      </w:r>
      <w:r>
        <w:rPr>
          <w:rFonts w:ascii="Times New Roman" w:eastAsia="Times New Roman" w:hAnsi="Times New Roman" w:cs="Times New Roman"/>
        </w:rPr>
        <w:t xml:space="preserve"> главных к</w:t>
      </w:r>
      <w:r>
        <w:rPr>
          <w:rFonts w:ascii="Times New Roman" w:eastAsia="Times New Roman" w:hAnsi="Times New Roman" w:cs="Times New Roman"/>
        </w:rPr>
        <w:t>омпонент (</w:t>
      </w:r>
      <w:proofErr w:type="spellStart"/>
      <w:r>
        <w:rPr>
          <w:rFonts w:ascii="Times New Roman" w:eastAsia="Times New Roman" w:hAnsi="Times New Roman" w:cs="Times New Roman"/>
        </w:rPr>
        <w:t>CatPCA</w:t>
      </w:r>
      <w:proofErr w:type="spellEnd"/>
      <w:r>
        <w:rPr>
          <w:rFonts w:ascii="Times New Roman" w:eastAsia="Times New Roman" w:hAnsi="Times New Roman" w:cs="Times New Roman"/>
        </w:rPr>
        <w:t xml:space="preserve">). В работе была построена модель тематического моделирования методом </w:t>
      </w:r>
      <w:proofErr w:type="spellStart"/>
      <w:r>
        <w:rPr>
          <w:rFonts w:ascii="Times New Roman" w:eastAsia="Times New Roman" w:hAnsi="Times New Roman" w:cs="Times New Roman"/>
        </w:rPr>
        <w:t>CatPCA</w:t>
      </w:r>
      <w:proofErr w:type="spellEnd"/>
      <w:r>
        <w:rPr>
          <w:rFonts w:ascii="Times New Roman" w:eastAsia="Times New Roman" w:hAnsi="Times New Roman" w:cs="Times New Roman"/>
        </w:rPr>
        <w:t xml:space="preserve"> на данных </w:t>
      </w:r>
      <w:proofErr w:type="spellStart"/>
      <w:r>
        <w:rPr>
          <w:rFonts w:ascii="Times New Roman" w:eastAsia="Times New Roman" w:hAnsi="Times New Roman" w:cs="Times New Roman"/>
        </w:rPr>
        <w:t>Смартлаба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  <w:lang w:val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нварь 2019 года. Всего было собрано 35 000 постов.</w:t>
      </w:r>
    </w:p>
    <w:p w14:paraId="00000002" w14:textId="77777777" w:rsidR="00096A35" w:rsidRDefault="00E96588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Было выделено 68 содержательных тем. Для определения количества тем был выбран порог в 5</w:t>
      </w:r>
      <w:r>
        <w:rPr>
          <w:rFonts w:ascii="Times New Roman" w:eastAsia="Times New Roman" w:hAnsi="Times New Roman" w:cs="Times New Roman"/>
        </w:rPr>
        <w:t xml:space="preserve">0% общей объяснённой дисперсии переменных. При построении тематической модели методом </w:t>
      </w:r>
      <w:proofErr w:type="spellStart"/>
      <w:r>
        <w:rPr>
          <w:rFonts w:ascii="Times New Roman" w:eastAsia="Times New Roman" w:hAnsi="Times New Roman" w:cs="Times New Roman"/>
        </w:rPr>
        <w:t>CatPCA</w:t>
      </w:r>
      <w:proofErr w:type="spellEnd"/>
      <w:r>
        <w:rPr>
          <w:rFonts w:ascii="Times New Roman" w:eastAsia="Times New Roman" w:hAnsi="Times New Roman" w:cs="Times New Roman"/>
        </w:rPr>
        <w:t xml:space="preserve"> в качестве исходных переменных выступают слова-</w:t>
      </w:r>
      <w:proofErr w:type="spellStart"/>
      <w:r>
        <w:rPr>
          <w:rFonts w:ascii="Times New Roman" w:eastAsia="Times New Roman" w:hAnsi="Times New Roman" w:cs="Times New Roman"/>
        </w:rPr>
        <w:t>токены</w:t>
      </w:r>
      <w:proofErr w:type="spellEnd"/>
      <w:r>
        <w:rPr>
          <w:rFonts w:ascii="Times New Roman" w:eastAsia="Times New Roman" w:hAnsi="Times New Roman" w:cs="Times New Roman"/>
        </w:rPr>
        <w:t xml:space="preserve">. При построении модели был выделен ряд проблем рассматриваемого метода тематического моделирования </w:t>
      </w:r>
      <w:proofErr w:type="spellStart"/>
      <w:r>
        <w:rPr>
          <w:rFonts w:ascii="Times New Roman" w:eastAsia="Times New Roman" w:hAnsi="Times New Roman" w:cs="Times New Roman"/>
        </w:rPr>
        <w:t>CatPCA</w:t>
      </w:r>
      <w:proofErr w:type="spellEnd"/>
      <w:r>
        <w:rPr>
          <w:rFonts w:ascii="Times New Roman" w:eastAsia="Times New Roman" w:hAnsi="Times New Roman" w:cs="Times New Roman"/>
        </w:rPr>
        <w:t>, пр</w:t>
      </w:r>
      <w:r>
        <w:rPr>
          <w:rFonts w:ascii="Times New Roman" w:eastAsia="Times New Roman" w:hAnsi="Times New Roman" w:cs="Times New Roman"/>
        </w:rPr>
        <w:t xml:space="preserve">едложенного группой. </w:t>
      </w:r>
    </w:p>
    <w:p w14:paraId="00000003" w14:textId="77777777" w:rsidR="00096A35" w:rsidRDefault="00E96588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Первая проблема связана с тем, что в одну тему вошли практически только имена. При этом данная тема объясняет больше всего процентов общей дисперсии исходных переменных. Ещё одной особенностью тематического моделирования </w:t>
      </w:r>
      <w:proofErr w:type="spellStart"/>
      <w:r>
        <w:rPr>
          <w:rFonts w:ascii="Times New Roman" w:eastAsia="Times New Roman" w:hAnsi="Times New Roman" w:cs="Times New Roman"/>
        </w:rPr>
        <w:t>CatPCA</w:t>
      </w:r>
      <w:proofErr w:type="spellEnd"/>
      <w:r>
        <w:rPr>
          <w:rFonts w:ascii="Times New Roman" w:eastAsia="Times New Roman" w:hAnsi="Times New Roman" w:cs="Times New Roman"/>
        </w:rPr>
        <w:t xml:space="preserve"> выступ</w:t>
      </w:r>
      <w:r>
        <w:rPr>
          <w:rFonts w:ascii="Times New Roman" w:eastAsia="Times New Roman" w:hAnsi="Times New Roman" w:cs="Times New Roman"/>
        </w:rPr>
        <w:t>ает то, что количество слов в темах уменьшается с каждой новой добавленной темой. Это может быть связано с одним из свойств факторного анализа методом главных компонент: первый фактор объясняет больше всего дисперсии переменных. Другой выявленной проблемой</w:t>
      </w:r>
      <w:r>
        <w:rPr>
          <w:rFonts w:ascii="Times New Roman" w:eastAsia="Times New Roman" w:hAnsi="Times New Roman" w:cs="Times New Roman"/>
        </w:rPr>
        <w:t xml:space="preserve"> предложенного алгоритма выступает то, что, судя по полученным результатам, он объединяет в темы слова-синонимы. Также данный метод автоматически сортирует </w:t>
      </w:r>
      <w:proofErr w:type="spellStart"/>
      <w:r>
        <w:rPr>
          <w:rFonts w:ascii="Times New Roman" w:eastAsia="Times New Roman" w:hAnsi="Times New Roman" w:cs="Times New Roman"/>
        </w:rPr>
        <w:t>токены</w:t>
      </w:r>
      <w:proofErr w:type="spellEnd"/>
      <w:r>
        <w:rPr>
          <w:rFonts w:ascii="Times New Roman" w:eastAsia="Times New Roman" w:hAnsi="Times New Roman" w:cs="Times New Roman"/>
        </w:rPr>
        <w:t xml:space="preserve"> внутри темы по алфавиту. Скорее всего существует проблемы с сортировкой исходных данных. Ещё </w:t>
      </w:r>
      <w:r>
        <w:rPr>
          <w:rFonts w:ascii="Times New Roman" w:eastAsia="Times New Roman" w:hAnsi="Times New Roman" w:cs="Times New Roman"/>
        </w:rPr>
        <w:t xml:space="preserve">одна проблема работы механизма – временные затраты. Модель на 35000 постов и 1139 уникальных слов – переменных сводилась в тематическую модель около 4 часов. </w:t>
      </w:r>
    </w:p>
    <w:p w14:paraId="00000004" w14:textId="77777777" w:rsidR="00096A35" w:rsidRDefault="00E96588">
      <w:pPr>
        <w:spacing w:line="392" w:lineRule="auto"/>
        <w:ind w:firstLine="700"/>
        <w:jc w:val="both"/>
      </w:pPr>
      <w:r>
        <w:rPr>
          <w:rFonts w:ascii="Times New Roman" w:eastAsia="Times New Roman" w:hAnsi="Times New Roman" w:cs="Times New Roman"/>
        </w:rPr>
        <w:t>В результате построения модели удалось, однако, выявить пул содержательно интерпретируемых тем по</w:t>
      </w:r>
      <w:r>
        <w:rPr>
          <w:rFonts w:ascii="Times New Roman" w:eastAsia="Times New Roman" w:hAnsi="Times New Roman" w:cs="Times New Roman"/>
        </w:rPr>
        <w:t xml:space="preserve">стов портала </w:t>
      </w:r>
      <w:proofErr w:type="spellStart"/>
      <w:r>
        <w:rPr>
          <w:rFonts w:ascii="Times New Roman" w:eastAsia="Times New Roman" w:hAnsi="Times New Roman" w:cs="Times New Roman"/>
        </w:rPr>
        <w:t>Смартлаб</w:t>
      </w:r>
      <w:proofErr w:type="spellEnd"/>
      <w:r>
        <w:rPr>
          <w:rFonts w:ascii="Times New Roman" w:eastAsia="Times New Roman" w:hAnsi="Times New Roman" w:cs="Times New Roman"/>
        </w:rPr>
        <w:t xml:space="preserve"> за январь 2019 года. Так, одна из выделенных тем относится к нефти и нефтегазовому делу (слова: бензин, нефть, баррель, Саудовская, Аравия). В другую тему вошли слова поздравления с новым годом и рождеством пользователей </w:t>
      </w:r>
      <w:proofErr w:type="spellStart"/>
      <w:r>
        <w:rPr>
          <w:rFonts w:ascii="Times New Roman" w:eastAsia="Times New Roman" w:hAnsi="Times New Roman" w:cs="Times New Roman"/>
        </w:rPr>
        <w:t>Смартлаба</w:t>
      </w:r>
      <w:proofErr w:type="spellEnd"/>
      <w:r>
        <w:rPr>
          <w:rFonts w:ascii="Times New Roman" w:eastAsia="Times New Roman" w:hAnsi="Times New Roman" w:cs="Times New Roman"/>
        </w:rPr>
        <w:t xml:space="preserve"> (сл</w:t>
      </w:r>
      <w:r>
        <w:rPr>
          <w:rFonts w:ascii="Times New Roman" w:eastAsia="Times New Roman" w:hAnsi="Times New Roman" w:cs="Times New Roman"/>
        </w:rPr>
        <w:t xml:space="preserve">ова: доброго, Рождества, </w:t>
      </w:r>
      <w:proofErr w:type="spellStart"/>
      <w:r>
        <w:rPr>
          <w:rFonts w:ascii="Times New Roman" w:eastAsia="Times New Roman" w:hAnsi="Times New Roman" w:cs="Times New Roman"/>
        </w:rPr>
        <w:t>Смартлаб</w:t>
      </w:r>
      <w:proofErr w:type="spellEnd"/>
      <w:r>
        <w:rPr>
          <w:rFonts w:ascii="Times New Roman" w:eastAsia="Times New Roman" w:hAnsi="Times New Roman" w:cs="Times New Roman"/>
        </w:rPr>
        <w:t>, успешный, уверенный, пожелание). Ещё одна из тем описывает доступ к глобальной сети интернет (слова: глобальный, мобильный, цифровой, доступ). Ещё одна тема посвящена валюте и казначейству (слова: золотой, казначейский, н</w:t>
      </w:r>
      <w:r>
        <w:rPr>
          <w:rFonts w:ascii="Times New Roman" w:eastAsia="Times New Roman" w:hAnsi="Times New Roman" w:cs="Times New Roman"/>
        </w:rPr>
        <w:t xml:space="preserve">ациональный, Пекин, юань, золотой, запас). Также удалось обозначить тему строительства (слова: город, дорога, материал, предприятие, парк). </w:t>
      </w:r>
    </w:p>
    <w:sectPr w:rsidR="00096A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35"/>
    <w:rsid w:val="00096A35"/>
    <w:rsid w:val="00E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914B3E"/>
  <w15:docId w15:val="{816E294F-DC84-CE46-9C48-96EFEF4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Lana Lob</cp:lastModifiedBy>
  <cp:revision>2</cp:revision>
  <dcterms:created xsi:type="dcterms:W3CDTF">2019-12-11T14:58:00Z</dcterms:created>
  <dcterms:modified xsi:type="dcterms:W3CDTF">2019-12-11T15:00:00Z</dcterms:modified>
</cp:coreProperties>
</file>