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48" w:rsidRDefault="009F315F" w:rsidP="009F315F">
      <w:pPr>
        <w:pStyle w:val="1"/>
        <w:spacing w:after="0" w:line="360" w:lineRule="auto"/>
        <w:jc w:val="center"/>
      </w:pPr>
      <w:r w:rsidRPr="00056747">
        <w:t xml:space="preserve">Инструкция по предварительной настройке </w:t>
      </w:r>
      <w:r>
        <w:t>роутера</w:t>
      </w:r>
      <w:r w:rsidRPr="00056747">
        <w:t xml:space="preserve"> </w:t>
      </w:r>
      <w:r w:rsidRPr="00056747">
        <w:br/>
      </w:r>
      <w:r w:rsidR="001C6788">
        <w:t xml:space="preserve">на примере </w:t>
      </w:r>
      <w:r w:rsidRPr="00056747">
        <w:t>TP</w:t>
      </w:r>
      <w:r w:rsidR="00B61848" w:rsidRPr="009F315F">
        <w:t>-</w:t>
      </w:r>
      <w:proofErr w:type="spellStart"/>
      <w:r w:rsidR="00B61848" w:rsidRPr="009F315F">
        <w:t>link</w:t>
      </w:r>
      <w:proofErr w:type="spellEnd"/>
      <w:r w:rsidR="00B61848" w:rsidRPr="009F315F">
        <w:t xml:space="preserve"> TL-WR841N</w:t>
      </w:r>
    </w:p>
    <w:p w:rsidR="009F315F" w:rsidRPr="009F315F" w:rsidRDefault="009F315F" w:rsidP="0002455D">
      <w:pPr>
        <w:pStyle w:val="2"/>
        <w:jc w:val="center"/>
      </w:pPr>
      <w:r>
        <w:t>Как правильно подключить роутер к сети?</w:t>
      </w:r>
    </w:p>
    <w:p w:rsidR="00B61848" w:rsidRPr="009F315F" w:rsidRDefault="00B61848" w:rsidP="0002455D">
      <w:pPr>
        <w:spacing w:before="240" w:line="360" w:lineRule="auto"/>
        <w:ind w:firstLine="709"/>
        <w:jc w:val="both"/>
      </w:pPr>
      <w:r w:rsidRPr="009F315F">
        <w:t>Подключите к роутеру адаптер питания, и включите его в розетку. Если индикаторы на роутере не загорелись, то включите питание кнопкой, которая находится на задней панели.</w:t>
      </w:r>
    </w:p>
    <w:p w:rsidR="00B61848" w:rsidRPr="009F315F" w:rsidRDefault="00B61848" w:rsidP="009F315F">
      <w:pPr>
        <w:spacing w:after="480" w:line="360" w:lineRule="auto"/>
        <w:ind w:firstLine="709"/>
      </w:pPr>
      <w:r w:rsidRPr="009F315F">
        <w:t>Настраивать роутер лучше всего по кабелю (который идет в комплек</w:t>
      </w:r>
      <w:r w:rsidR="00886222">
        <w:t>те), подключив его к компьютеру</w:t>
      </w:r>
      <w:bookmarkStart w:id="0" w:name="_GoBack"/>
      <w:bookmarkEnd w:id="0"/>
      <w:r w:rsidRPr="009F315F">
        <w:t xml:space="preserve"> или ноутбуку</w:t>
      </w:r>
      <w:r w:rsidR="00235078" w:rsidRPr="00235078">
        <w:t>.</w:t>
      </w:r>
      <w:r w:rsidRPr="009F315F">
        <w:t xml:space="preserve"> </w:t>
      </w:r>
      <w:r w:rsidR="00235078" w:rsidRPr="009F315F">
        <w:t xml:space="preserve">Возьмите </w:t>
      </w:r>
      <w:r w:rsidRPr="009F315F">
        <w:t>сетевой кабель, и соедините им компьютер с роутером. На роутере кабель подключаем в LAN разъем (в один из 4):</w:t>
      </w:r>
    </w:p>
    <w:p w:rsidR="00B61848" w:rsidRPr="00B61848" w:rsidRDefault="00B61848" w:rsidP="00B61848">
      <w:pPr>
        <w:shd w:val="clear" w:color="auto" w:fill="FFFFFF"/>
        <w:spacing w:before="180" w:after="180"/>
        <w:jc w:val="both"/>
        <w:rPr>
          <w:rFonts w:ascii="pt_sansregular" w:eastAsia="Times New Roman" w:hAnsi="pt_sansregular"/>
          <w:color w:val="454545"/>
          <w:lang w:eastAsia="ru-RU"/>
        </w:rPr>
      </w:pPr>
      <w:r>
        <w:rPr>
          <w:rFonts w:ascii="pt_sansregular" w:eastAsia="Times New Roman" w:hAnsi="pt_sansregular"/>
          <w:noProof/>
          <w:color w:val="19A0D8"/>
          <w:lang w:eastAsia="ru-RU"/>
        </w:rPr>
        <w:drawing>
          <wp:inline distT="0" distB="0" distL="0" distR="0">
            <wp:extent cx="5076825" cy="2860040"/>
            <wp:effectExtent l="0" t="0" r="9525" b="0"/>
            <wp:docPr id="4" name="Рисунок 4" descr="Подключение Tp-link TL-WR841N к компьютеру по кабелю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ключение Tp-link TL-WR841N к компьютеру по кабелю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48" w:rsidRPr="009F315F" w:rsidRDefault="00B61848" w:rsidP="009F315F">
      <w:pPr>
        <w:ind w:firstLine="709"/>
      </w:pPr>
      <w:r w:rsidRPr="009F315F">
        <w:t>Второй конец сетевого кабеля на компьютере подключаем в разъем сетевой карты:</w:t>
      </w:r>
    </w:p>
    <w:p w:rsidR="00B61848" w:rsidRPr="00B61848" w:rsidRDefault="00B61848" w:rsidP="00B61848">
      <w:pPr>
        <w:shd w:val="clear" w:color="auto" w:fill="FFFFFF"/>
        <w:spacing w:before="180" w:after="180"/>
        <w:jc w:val="both"/>
        <w:rPr>
          <w:rFonts w:ascii="pt_sansregular" w:eastAsia="Times New Roman" w:hAnsi="pt_sansregular"/>
          <w:color w:val="454545"/>
          <w:lang w:eastAsia="ru-RU"/>
        </w:rPr>
      </w:pPr>
      <w:r>
        <w:rPr>
          <w:rFonts w:ascii="pt_sansregular" w:eastAsia="Times New Roman" w:hAnsi="pt_sansregular"/>
          <w:noProof/>
          <w:color w:val="19A0D8"/>
          <w:lang w:eastAsia="ru-RU"/>
        </w:rPr>
        <w:drawing>
          <wp:inline distT="0" distB="0" distL="0" distR="0">
            <wp:extent cx="5076825" cy="2245995"/>
            <wp:effectExtent l="0" t="0" r="9525" b="1905"/>
            <wp:docPr id="3" name="Рисунок 3" descr="Подключение роутера LAN кабеле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лючение роутера LAN кабеле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48" w:rsidRPr="009F315F" w:rsidRDefault="00B61848" w:rsidP="009F315F">
      <w:pPr>
        <w:ind w:firstLine="709"/>
        <w:jc w:val="both"/>
      </w:pPr>
      <w:r w:rsidRPr="009F315F">
        <w:lastRenderedPageBreak/>
        <w:t xml:space="preserve">Дальше, к роутеру, в WAN разъем (он синий) нужно подключить кабель, подключенный </w:t>
      </w:r>
      <w:proofErr w:type="gramStart"/>
      <w:r w:rsidRPr="009F315F">
        <w:t>к</w:t>
      </w:r>
      <w:proofErr w:type="gramEnd"/>
      <w:r w:rsidRPr="009F315F">
        <w:t xml:space="preserve"> </w:t>
      </w:r>
      <w:proofErr w:type="gramStart"/>
      <w:r w:rsidRPr="009F315F">
        <w:t>интернет</w:t>
      </w:r>
      <w:proofErr w:type="gramEnd"/>
      <w:r w:rsidRPr="009F315F">
        <w:t xml:space="preserve"> розетке в вашей комнате.</w:t>
      </w:r>
    </w:p>
    <w:p w:rsidR="00B61848" w:rsidRPr="00B61848" w:rsidRDefault="00B61848" w:rsidP="00B61848">
      <w:pPr>
        <w:shd w:val="clear" w:color="auto" w:fill="FFFFFF"/>
        <w:spacing w:before="180" w:after="180"/>
        <w:jc w:val="both"/>
        <w:rPr>
          <w:rFonts w:ascii="pt_sansregular" w:eastAsia="Times New Roman" w:hAnsi="pt_sansregular"/>
          <w:color w:val="454545"/>
          <w:lang w:eastAsia="ru-RU"/>
        </w:rPr>
      </w:pPr>
      <w:r>
        <w:rPr>
          <w:rFonts w:ascii="pt_sansregular" w:eastAsia="Times New Roman" w:hAnsi="pt_sansregular"/>
          <w:noProof/>
          <w:color w:val="19A0D8"/>
          <w:lang w:eastAsia="ru-RU"/>
        </w:rPr>
        <w:drawing>
          <wp:inline distT="0" distB="0" distL="0" distR="0">
            <wp:extent cx="5076825" cy="2611755"/>
            <wp:effectExtent l="0" t="0" r="9525" b="0"/>
            <wp:docPr id="2" name="Рисунок 2" descr="Подключение интернета к Tp-link TL-WR841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лючение интернета к Tp-link TL-WR841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48" w:rsidRPr="009F315F" w:rsidRDefault="00B61848" w:rsidP="0002455D">
      <w:pPr>
        <w:spacing w:before="240" w:after="240" w:line="360" w:lineRule="auto"/>
        <w:ind w:firstLine="709"/>
        <w:jc w:val="both"/>
      </w:pPr>
      <w:r w:rsidRPr="009F315F">
        <w:t>Итак, к роутеру должен быть подключен интернет, а ваш компьютер должен быть подключен к </w:t>
      </w:r>
      <w:proofErr w:type="spellStart"/>
      <w:r w:rsidRPr="009F315F">
        <w:t>Tp-link</w:t>
      </w:r>
      <w:proofErr w:type="spellEnd"/>
      <w:r w:rsidRPr="009F315F">
        <w:t xml:space="preserve"> по кабелю. Питание роутера должно быть включено. Если все готово, то можно переходить к настройке.</w:t>
      </w:r>
    </w:p>
    <w:p w:rsidR="00B61848" w:rsidRPr="00B61848" w:rsidRDefault="00B61848" w:rsidP="0002455D">
      <w:pPr>
        <w:pStyle w:val="2"/>
        <w:spacing w:after="240"/>
        <w:jc w:val="center"/>
        <w:rPr>
          <w:rFonts w:eastAsia="Times New Roman"/>
          <w:lang w:eastAsia="ru-RU"/>
        </w:rPr>
      </w:pPr>
      <w:r w:rsidRPr="00B61848">
        <w:rPr>
          <w:rFonts w:eastAsia="Times New Roman"/>
          <w:lang w:eastAsia="ru-RU"/>
        </w:rPr>
        <w:t>Настройка роутера </w:t>
      </w:r>
      <w:proofErr w:type="spellStart"/>
      <w:r w:rsidRPr="00B61848">
        <w:rPr>
          <w:rFonts w:eastAsia="Times New Roman"/>
          <w:lang w:eastAsia="ru-RU"/>
        </w:rPr>
        <w:t>Tp-link</w:t>
      </w:r>
      <w:proofErr w:type="spellEnd"/>
      <w:r w:rsidRPr="00B61848">
        <w:rPr>
          <w:rFonts w:eastAsia="Times New Roman"/>
          <w:lang w:eastAsia="ru-RU"/>
        </w:rPr>
        <w:t xml:space="preserve"> TL-WR841N</w:t>
      </w:r>
    </w:p>
    <w:p w:rsidR="00B61848" w:rsidRPr="009F315F" w:rsidRDefault="00B61848" w:rsidP="009F315F">
      <w:pPr>
        <w:spacing w:after="240" w:line="360" w:lineRule="auto"/>
        <w:ind w:firstLine="709"/>
        <w:jc w:val="both"/>
      </w:pPr>
      <w:r w:rsidRPr="009F315F">
        <w:t xml:space="preserve">Нужно зайти в настройки роутера TL-WR841N. Для этого, на компьютере, к которому он </w:t>
      </w:r>
      <w:proofErr w:type="gramStart"/>
      <w:r w:rsidRPr="009F315F">
        <w:t>подключен</w:t>
      </w:r>
      <w:proofErr w:type="gramEnd"/>
      <w:r w:rsidRPr="009F315F">
        <w:t xml:space="preserve"> откройте любой браузер, и в адресной строке перейдите по адресу 192.168.1.1, или 192.168.0.1. (можно также набрать в адресной строке tplinklogin.net) Должен появится запрос имени пользователя и пароля. Укажите </w:t>
      </w:r>
      <w:proofErr w:type="spellStart"/>
      <w:r w:rsidRPr="009F315F">
        <w:t>admin</w:t>
      </w:r>
      <w:proofErr w:type="spellEnd"/>
      <w:r w:rsidRPr="009F315F">
        <w:t> и </w:t>
      </w:r>
      <w:proofErr w:type="spellStart"/>
      <w:r w:rsidRPr="009F315F">
        <w:t>admin</w:t>
      </w:r>
      <w:proofErr w:type="spellEnd"/>
      <w:r w:rsidRPr="009F315F">
        <w:t> (стандартный пароль и имя пользователя). Кстати, эта информация указана снизу роутера на наклейке. Откроются настройки маршрутизатора.</w:t>
      </w:r>
    </w:p>
    <w:p w:rsidR="00B61848" w:rsidRPr="009F315F" w:rsidRDefault="00B61848" w:rsidP="009F315F">
      <w:pPr>
        <w:spacing w:after="240" w:line="360" w:lineRule="auto"/>
        <w:ind w:firstLine="709"/>
        <w:jc w:val="both"/>
      </w:pPr>
      <w:r w:rsidRPr="009F315F">
        <w:t xml:space="preserve">Может быть такое, что настройки по адресу 192.168.1.1 не откроются, или пароль </w:t>
      </w:r>
      <w:proofErr w:type="spellStart"/>
      <w:r w:rsidRPr="009F315F">
        <w:t>admin</w:t>
      </w:r>
      <w:proofErr w:type="spellEnd"/>
      <w:r w:rsidRPr="009F315F">
        <w:t xml:space="preserve"> не подойдет, и вы не сможете зайти в настройки. В таком случае, нужно сделать сброс настроек на роутере </w:t>
      </w:r>
      <w:proofErr w:type="spellStart"/>
      <w:r w:rsidRPr="009F315F">
        <w:t>Tp-link</w:t>
      </w:r>
      <w:proofErr w:type="spellEnd"/>
      <w:r w:rsidRPr="009F315F">
        <w:t xml:space="preserve"> TL-WR841N. На задней стороне роутера есть кнопка RESET, нажмите на нее чем-то острым, и подержите 10 секунд. Питание роутера должно быть включено. Индикаторы на передней панели </w:t>
      </w:r>
      <w:proofErr w:type="gramStart"/>
      <w:r w:rsidRPr="009F315F">
        <w:t>должны все засветится</w:t>
      </w:r>
      <w:proofErr w:type="gramEnd"/>
      <w:r w:rsidRPr="009F315F">
        <w:t xml:space="preserve">, и роутер перезагрузится. Сброс настроек можно сделать так же в том случае, если вы уже пробовали что-то настраивать, но ничего не получилось. Сбрасываем настройки к </w:t>
      </w:r>
      <w:proofErr w:type="gramStart"/>
      <w:r w:rsidRPr="009F315F">
        <w:t>заводским</w:t>
      </w:r>
      <w:proofErr w:type="gramEnd"/>
      <w:r w:rsidRPr="009F315F">
        <w:t>, и пробуем настроить маршрутизатор заново.</w:t>
      </w:r>
    </w:p>
    <w:p w:rsidR="00B61848" w:rsidRPr="009F315F" w:rsidRDefault="00B61848" w:rsidP="009F315F">
      <w:pPr>
        <w:spacing w:after="240" w:line="360" w:lineRule="auto"/>
        <w:ind w:firstLine="709"/>
        <w:jc w:val="both"/>
      </w:pPr>
      <w:r w:rsidRPr="009F315F">
        <w:lastRenderedPageBreak/>
        <w:t>В настройках перейдите на вкладку </w:t>
      </w:r>
      <w:proofErr w:type="spellStart"/>
      <w:r w:rsidRPr="009F315F">
        <w:t>Network</w:t>
      </w:r>
      <w:proofErr w:type="spellEnd"/>
      <w:r w:rsidRPr="009F315F">
        <w:t xml:space="preserve"> - WAN. Нам в выпадающем списке WAN </w:t>
      </w:r>
      <w:proofErr w:type="spellStart"/>
      <w:r w:rsidRPr="009F315F">
        <w:t>Connection</w:t>
      </w:r>
      <w:proofErr w:type="spellEnd"/>
      <w:r w:rsidRPr="009F315F">
        <w:t xml:space="preserve"> </w:t>
      </w:r>
      <w:proofErr w:type="spellStart"/>
      <w:r w:rsidRPr="009F315F">
        <w:t>Type</w:t>
      </w:r>
      <w:proofErr w:type="spellEnd"/>
      <w:r w:rsidRPr="009F315F">
        <w:t> нужно выбрать тип соединения, которое используется в общежитии: </w:t>
      </w:r>
      <w:proofErr w:type="spellStart"/>
      <w:r w:rsidRPr="009F315F">
        <w:t>Dynamic</w:t>
      </w:r>
      <w:proofErr w:type="spellEnd"/>
      <w:r w:rsidRPr="009F315F">
        <w:t xml:space="preserve"> IP. Для сохранения настроек нажимаем кнопку </w:t>
      </w:r>
      <w:proofErr w:type="spellStart"/>
      <w:r w:rsidRPr="009F315F">
        <w:t>Save</w:t>
      </w:r>
      <w:proofErr w:type="spellEnd"/>
      <w:r w:rsidRPr="009F315F">
        <w:t>.</w:t>
      </w:r>
    </w:p>
    <w:p w:rsidR="00D0371B" w:rsidRDefault="00D0371B" w:rsidP="00B61848">
      <w:pPr>
        <w:shd w:val="clear" w:color="auto" w:fill="FFFFFF"/>
        <w:spacing w:before="180" w:after="180"/>
        <w:jc w:val="both"/>
        <w:rPr>
          <w:rFonts w:ascii="pt_sansregular" w:eastAsia="Times New Roman" w:hAnsi="pt_sansregular"/>
          <w:color w:val="454545"/>
          <w:lang w:val="en-US" w:eastAsia="ru-RU"/>
        </w:rPr>
      </w:pPr>
      <w:r>
        <w:rPr>
          <w:rFonts w:ascii="pt_sansregular" w:eastAsia="Times New Roman" w:hAnsi="pt_sansregular"/>
          <w:noProof/>
          <w:color w:val="19A0D8"/>
          <w:lang w:eastAsia="ru-RU"/>
        </w:rPr>
        <w:drawing>
          <wp:inline distT="0" distB="0" distL="0" distR="0" wp14:anchorId="3CB1E23B" wp14:editId="0F40CBBA">
            <wp:extent cx="5921342" cy="2238451"/>
            <wp:effectExtent l="0" t="0" r="3810" b="0"/>
            <wp:docPr id="1" name="Рисунок 1" descr="Настройка интернета на TL-WR841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интернета на TL-WR841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43" cy="22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48" w:rsidRDefault="00B61848" w:rsidP="0002455D">
      <w:pPr>
        <w:pStyle w:val="2"/>
        <w:jc w:val="center"/>
      </w:pPr>
      <w:r>
        <w:t xml:space="preserve">Настройка </w:t>
      </w:r>
      <w:proofErr w:type="spellStart"/>
      <w:r>
        <w:t>Wi-Fi</w:t>
      </w:r>
      <w:proofErr w:type="spellEnd"/>
      <w:r>
        <w:t xml:space="preserve"> сет</w:t>
      </w:r>
      <w:r w:rsidR="0002455D">
        <w:t>и и установка пароля на роутере</w:t>
      </w:r>
    </w:p>
    <w:p w:rsidR="00B61848" w:rsidRPr="0002455D" w:rsidRDefault="00B61848" w:rsidP="0002455D">
      <w:pPr>
        <w:spacing w:before="240" w:after="240" w:line="360" w:lineRule="auto"/>
        <w:ind w:firstLine="709"/>
        <w:jc w:val="both"/>
      </w:pPr>
      <w:r w:rsidRPr="0002455D">
        <w:t xml:space="preserve">Для настройки </w:t>
      </w:r>
      <w:proofErr w:type="spellStart"/>
      <w:r w:rsidRPr="0002455D">
        <w:t>Wi-Fi</w:t>
      </w:r>
      <w:proofErr w:type="spellEnd"/>
      <w:r w:rsidRPr="0002455D">
        <w:t xml:space="preserve"> нужно открыть на странице настроек вкладку </w:t>
      </w:r>
      <w:proofErr w:type="spellStart"/>
      <w:r w:rsidRPr="0002455D">
        <w:t>Wireless</w:t>
      </w:r>
      <w:proofErr w:type="spellEnd"/>
      <w:r w:rsidRPr="0002455D">
        <w:t> - </w:t>
      </w:r>
      <w:proofErr w:type="spellStart"/>
      <w:r w:rsidRPr="0002455D">
        <w:t>Wireless</w:t>
      </w:r>
      <w:proofErr w:type="spellEnd"/>
      <w:r w:rsidRPr="0002455D">
        <w:t xml:space="preserve"> </w:t>
      </w:r>
      <w:proofErr w:type="spellStart"/>
      <w:r w:rsidRPr="0002455D">
        <w:t>Settings</w:t>
      </w:r>
      <w:proofErr w:type="spellEnd"/>
      <w:r w:rsidRPr="0002455D">
        <w:t>. На этой странице нам нужно в поле </w:t>
      </w:r>
      <w:proofErr w:type="spellStart"/>
      <w:r w:rsidRPr="0002455D">
        <w:t>Wireless</w:t>
      </w:r>
      <w:proofErr w:type="spellEnd"/>
      <w:r w:rsidRPr="0002455D">
        <w:t xml:space="preserve"> </w:t>
      </w:r>
      <w:proofErr w:type="spellStart"/>
      <w:r w:rsidRPr="0002455D">
        <w:t>Network</w:t>
      </w:r>
      <w:proofErr w:type="spellEnd"/>
      <w:r w:rsidRPr="0002455D">
        <w:t xml:space="preserve"> </w:t>
      </w:r>
      <w:proofErr w:type="spellStart"/>
      <w:r w:rsidRPr="0002455D">
        <w:t>Name</w:t>
      </w:r>
      <w:proofErr w:type="spellEnd"/>
      <w:r w:rsidRPr="0002455D">
        <w:t xml:space="preserve"> придумать и записать имя для вашей </w:t>
      </w:r>
      <w:proofErr w:type="spellStart"/>
      <w:r w:rsidRPr="0002455D">
        <w:t>Wi-Fi</w:t>
      </w:r>
      <w:proofErr w:type="spellEnd"/>
      <w:r w:rsidRPr="0002455D">
        <w:t> сети, и в выпадающем меню </w:t>
      </w:r>
      <w:proofErr w:type="spellStart"/>
      <w:r w:rsidRPr="0002455D">
        <w:t>Region</w:t>
      </w:r>
      <w:proofErr w:type="spellEnd"/>
      <w:r w:rsidRPr="0002455D">
        <w:t xml:space="preserve"> выбрать </w:t>
      </w:r>
      <w:proofErr w:type="gramStart"/>
      <w:r w:rsidRPr="0002455D">
        <w:t>страну</w:t>
      </w:r>
      <w:proofErr w:type="gramEnd"/>
      <w:r w:rsidRPr="0002455D">
        <w:t xml:space="preserve"> где вы живете. Остальные настройки можно оставить по умолчанию.</w:t>
      </w:r>
    </w:p>
    <w:p w:rsidR="00B61848" w:rsidRDefault="00B61848" w:rsidP="00B6184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pt_sansregular" w:hAnsi="pt_sansregular"/>
          <w:color w:val="454545"/>
        </w:rPr>
      </w:pPr>
      <w:r>
        <w:rPr>
          <w:rFonts w:ascii="pt_sansregular" w:hAnsi="pt_sansregular"/>
          <w:noProof/>
          <w:color w:val="19A0D8"/>
        </w:rPr>
        <w:drawing>
          <wp:inline distT="0" distB="0" distL="0" distR="0">
            <wp:extent cx="5922978" cy="3160167"/>
            <wp:effectExtent l="0" t="0" r="1905" b="2540"/>
            <wp:docPr id="6" name="Рисунок 6" descr="TL-WR841N: настройка Wi-Fi сет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L-WR841N: настройка Wi-Fi сет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29" cy="316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48" w:rsidRPr="0002455D" w:rsidRDefault="00B61848" w:rsidP="0002455D">
      <w:pPr>
        <w:spacing w:after="240"/>
        <w:ind w:firstLine="709"/>
        <w:jc w:val="both"/>
      </w:pPr>
      <w:r w:rsidRPr="0002455D">
        <w:t>Не забудьте сохранить настройки, нажав на кнопку </w:t>
      </w:r>
      <w:proofErr w:type="spellStart"/>
      <w:r w:rsidRPr="0002455D">
        <w:t>Save</w:t>
      </w:r>
      <w:proofErr w:type="spellEnd"/>
      <w:r w:rsidRPr="0002455D">
        <w:t>.</w:t>
      </w:r>
    </w:p>
    <w:p w:rsidR="00B61848" w:rsidRPr="0002455D" w:rsidRDefault="00B61848" w:rsidP="0002455D">
      <w:pPr>
        <w:spacing w:after="240"/>
        <w:ind w:firstLine="709"/>
        <w:jc w:val="both"/>
      </w:pPr>
      <w:r w:rsidRPr="0002455D">
        <w:t>Что бы защитить нашу беспроводную сеть паролем, перейдите на вкладку </w:t>
      </w:r>
      <w:proofErr w:type="spellStart"/>
      <w:r w:rsidRPr="0002455D">
        <w:t>Wireless</w:t>
      </w:r>
      <w:proofErr w:type="spellEnd"/>
      <w:r w:rsidRPr="0002455D">
        <w:t> - </w:t>
      </w:r>
      <w:proofErr w:type="spellStart"/>
      <w:r w:rsidRPr="0002455D">
        <w:t>Wireless</w:t>
      </w:r>
      <w:proofErr w:type="spellEnd"/>
      <w:r w:rsidRPr="0002455D">
        <w:t xml:space="preserve"> </w:t>
      </w:r>
      <w:proofErr w:type="spellStart"/>
      <w:r w:rsidRPr="0002455D">
        <w:t>Security</w:t>
      </w:r>
      <w:proofErr w:type="spellEnd"/>
      <w:r w:rsidRPr="0002455D">
        <w:t xml:space="preserve">. Там нужно выделить тип безопасности WPA/WPA2 - </w:t>
      </w:r>
      <w:proofErr w:type="spellStart"/>
      <w:r w:rsidRPr="0002455D">
        <w:t>Personal</w:t>
      </w:r>
      <w:proofErr w:type="spellEnd"/>
      <w:r w:rsidRPr="0002455D">
        <w:t xml:space="preserve"> (</w:t>
      </w:r>
      <w:proofErr w:type="spellStart"/>
      <w:r w:rsidRPr="0002455D">
        <w:t>Recommended</w:t>
      </w:r>
      <w:proofErr w:type="spellEnd"/>
      <w:r w:rsidRPr="0002455D">
        <w:t>).</w:t>
      </w:r>
    </w:p>
    <w:p w:rsidR="00B61848" w:rsidRPr="0002455D" w:rsidRDefault="00B61848" w:rsidP="0002455D">
      <w:pPr>
        <w:spacing w:after="240"/>
        <w:ind w:firstLine="709"/>
        <w:jc w:val="both"/>
      </w:pPr>
      <w:r w:rsidRPr="0002455D">
        <w:lastRenderedPageBreak/>
        <w:t xml:space="preserve">В поле PSK </w:t>
      </w:r>
      <w:proofErr w:type="spellStart"/>
      <w:r w:rsidRPr="0002455D">
        <w:t>Password</w:t>
      </w:r>
      <w:proofErr w:type="spellEnd"/>
      <w:r w:rsidRPr="0002455D">
        <w:t xml:space="preserve"> придумайте и запишите пароль, который будет защищать вашу </w:t>
      </w:r>
      <w:proofErr w:type="spellStart"/>
      <w:r w:rsidRPr="0002455D">
        <w:t>Wi-Fi</w:t>
      </w:r>
      <w:proofErr w:type="spellEnd"/>
      <w:r w:rsidRPr="0002455D">
        <w:t xml:space="preserve"> сеть. </w:t>
      </w:r>
    </w:p>
    <w:p w:rsidR="00B61848" w:rsidRDefault="00B61848" w:rsidP="00B6184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pt_sansregular" w:hAnsi="pt_sansregular"/>
          <w:color w:val="454545"/>
        </w:rPr>
      </w:pPr>
      <w:r>
        <w:rPr>
          <w:rFonts w:ascii="pt_sansregular" w:hAnsi="pt_sansregular"/>
          <w:noProof/>
          <w:color w:val="19A0D8"/>
        </w:rPr>
        <w:drawing>
          <wp:inline distT="0" distB="0" distL="0" distR="0">
            <wp:extent cx="5896051" cy="2958987"/>
            <wp:effectExtent l="0" t="0" r="0" b="0"/>
            <wp:docPr id="5" name="Рисунок 5" descr="Установка пароля на Wi-Fi сеть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становка пароля на Wi-Fi сеть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84" cy="29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A6" w:rsidRPr="0002455D" w:rsidRDefault="00B61848" w:rsidP="0002455D">
      <w:pPr>
        <w:spacing w:before="240"/>
        <w:ind w:firstLine="709"/>
      </w:pPr>
      <w:proofErr w:type="gramStart"/>
      <w:r w:rsidRPr="0002455D">
        <w:t>Сохраните настройки нажав</w:t>
      </w:r>
      <w:proofErr w:type="gramEnd"/>
      <w:r w:rsidRPr="0002455D">
        <w:t xml:space="preserve"> кнопку </w:t>
      </w:r>
      <w:proofErr w:type="spellStart"/>
      <w:r w:rsidRPr="0002455D">
        <w:t>Save</w:t>
      </w:r>
      <w:proofErr w:type="spellEnd"/>
      <w:r w:rsidRPr="0002455D">
        <w:t>.</w:t>
      </w:r>
    </w:p>
    <w:sectPr w:rsidR="00B92FA6" w:rsidRPr="0002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48"/>
    <w:rsid w:val="0002455D"/>
    <w:rsid w:val="001C6788"/>
    <w:rsid w:val="00235078"/>
    <w:rsid w:val="00886222"/>
    <w:rsid w:val="009F315F"/>
    <w:rsid w:val="00B61848"/>
    <w:rsid w:val="00B92FA6"/>
    <w:rsid w:val="00D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8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18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848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B618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61848"/>
    <w:rPr>
      <w:color w:val="0000FF"/>
      <w:u w:val="single"/>
    </w:rPr>
  </w:style>
  <w:style w:type="character" w:styleId="a5">
    <w:name w:val="Strong"/>
    <w:basedOn w:val="a0"/>
    <w:uiPriority w:val="22"/>
    <w:qFormat/>
    <w:rsid w:val="00B618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1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8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8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18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18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18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18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18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184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618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618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618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61848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B6184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61848"/>
    <w:rPr>
      <w:szCs w:val="32"/>
    </w:rPr>
  </w:style>
  <w:style w:type="paragraph" w:styleId="ae">
    <w:name w:val="List Paragraph"/>
    <w:basedOn w:val="a"/>
    <w:uiPriority w:val="34"/>
    <w:qFormat/>
    <w:rsid w:val="00B618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1848"/>
    <w:rPr>
      <w:i/>
    </w:rPr>
  </w:style>
  <w:style w:type="character" w:customStyle="1" w:styleId="22">
    <w:name w:val="Цитата 2 Знак"/>
    <w:basedOn w:val="a0"/>
    <w:link w:val="21"/>
    <w:uiPriority w:val="29"/>
    <w:rsid w:val="00B6184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6184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61848"/>
    <w:rPr>
      <w:b/>
      <w:i/>
      <w:sz w:val="24"/>
    </w:rPr>
  </w:style>
  <w:style w:type="character" w:styleId="af1">
    <w:name w:val="Subtle Emphasis"/>
    <w:uiPriority w:val="19"/>
    <w:qFormat/>
    <w:rsid w:val="00B6184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6184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6184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6184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6184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61848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8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18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848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B618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61848"/>
    <w:rPr>
      <w:color w:val="0000FF"/>
      <w:u w:val="single"/>
    </w:rPr>
  </w:style>
  <w:style w:type="character" w:styleId="a5">
    <w:name w:val="Strong"/>
    <w:basedOn w:val="a0"/>
    <w:uiPriority w:val="22"/>
    <w:qFormat/>
    <w:rsid w:val="00B618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1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8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8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18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18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18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18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18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184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618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618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618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61848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B6184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61848"/>
    <w:rPr>
      <w:szCs w:val="32"/>
    </w:rPr>
  </w:style>
  <w:style w:type="paragraph" w:styleId="ae">
    <w:name w:val="List Paragraph"/>
    <w:basedOn w:val="a"/>
    <w:uiPriority w:val="34"/>
    <w:qFormat/>
    <w:rsid w:val="00B618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1848"/>
    <w:rPr>
      <w:i/>
    </w:rPr>
  </w:style>
  <w:style w:type="character" w:customStyle="1" w:styleId="22">
    <w:name w:val="Цитата 2 Знак"/>
    <w:basedOn w:val="a0"/>
    <w:link w:val="21"/>
    <w:uiPriority w:val="29"/>
    <w:rsid w:val="00B6184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6184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61848"/>
    <w:rPr>
      <w:b/>
      <w:i/>
      <w:sz w:val="24"/>
    </w:rPr>
  </w:style>
  <w:style w:type="character" w:styleId="af1">
    <w:name w:val="Subtle Emphasis"/>
    <w:uiPriority w:val="19"/>
    <w:qFormat/>
    <w:rsid w:val="00B6184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6184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6184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6184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6184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6184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0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elp-wifi.com/wp-content/uploads/2015/12/24-12-2015-12-18-1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lp-wifi.com/wp-content/uploads/2015/12/WP_20151224_036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elp-wifi.com/wp-content/uploads/2015/12/24-12-2015-11-32-17.jpg" TargetMode="External"/><Relationship Id="rId5" Type="http://schemas.openxmlformats.org/officeDocument/2006/relationships/hyperlink" Target="http://help-wifi.com/wp-content/uploads/2015/12/WP_20151224_003.jpg" TargetMode="External"/><Relationship Id="rId15" Type="http://schemas.openxmlformats.org/officeDocument/2006/relationships/hyperlink" Target="http://help-wifi.com/wp-content/uploads/2015/12/24-12-2015-12-29-1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help-wifi.com/wp-content/uploads/2015/12/WP_20151224_00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</dc:creator>
  <cp:lastModifiedBy>nurull</cp:lastModifiedBy>
  <cp:revision>4</cp:revision>
  <dcterms:created xsi:type="dcterms:W3CDTF">2020-11-26T12:50:00Z</dcterms:created>
  <dcterms:modified xsi:type="dcterms:W3CDTF">2020-12-03T15:08:00Z</dcterms:modified>
</cp:coreProperties>
</file>