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71152610" w:rsidR="004D4BF7" w:rsidRPr="00A51C17" w:rsidRDefault="006B03F4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F54B9B">
        <w:rPr>
          <w:sz w:val="24"/>
          <w:szCs w:val="24"/>
        </w:rPr>
        <w:t>5</w:t>
      </w:r>
      <w:r w:rsidR="00A51C17" w:rsidRPr="00A51C17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A51C17" w:rsidRPr="00A51C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г. №</w:t>
      </w:r>
      <w:r w:rsidR="00591143">
        <w:rPr>
          <w:sz w:val="24"/>
          <w:szCs w:val="24"/>
        </w:rPr>
        <w:t xml:space="preserve"> 1</w:t>
      </w:r>
      <w:r>
        <w:rPr>
          <w:sz w:val="24"/>
          <w:szCs w:val="24"/>
        </w:rPr>
        <w:t>21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A51C17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F868742" w14:textId="77777777" w:rsidR="006B03F4" w:rsidRDefault="00C021DA" w:rsidP="00191D3A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Груздев И. А., </w:t>
            </w:r>
            <w:proofErr w:type="spellStart"/>
            <w:r w:rsidR="00BA6A1B">
              <w:rPr>
                <w:sz w:val="24"/>
                <w:szCs w:val="24"/>
              </w:rPr>
              <w:t>Казун</w:t>
            </w:r>
            <w:proofErr w:type="spellEnd"/>
            <w:r w:rsidR="00BA6A1B">
              <w:rPr>
                <w:sz w:val="24"/>
                <w:szCs w:val="24"/>
              </w:rPr>
              <w:t xml:space="preserve"> А. П.,</w:t>
            </w:r>
            <w:r w:rsidR="00F54B9B">
              <w:rPr>
                <w:sz w:val="24"/>
                <w:szCs w:val="24"/>
              </w:rPr>
              <w:t xml:space="preserve"> </w:t>
            </w:r>
          </w:p>
          <w:p w14:paraId="2416168C" w14:textId="1A84A963" w:rsidR="004D4BF7" w:rsidRPr="00A51C17" w:rsidRDefault="006B03F4" w:rsidP="00191D3A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Немировская А. В., </w:t>
            </w:r>
            <w:r w:rsidR="00BA6A1B">
              <w:rPr>
                <w:sz w:val="24"/>
                <w:szCs w:val="24"/>
              </w:rPr>
              <w:t>Прахов И. А.</w:t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47CE9DD" w14:textId="6CA84396" w:rsidR="004D4BF7" w:rsidRPr="00A51C17" w:rsidRDefault="00FB0B2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C17">
        <w:rPr>
          <w:rFonts w:ascii="Times New Roman" w:hAnsi="Times New Roman" w:cs="Times New Roman"/>
          <w:b/>
          <w:sz w:val="24"/>
          <w:szCs w:val="24"/>
        </w:rPr>
        <w:t xml:space="preserve">1. О заявлении </w:t>
      </w:r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Н. С.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Байша</w:t>
      </w:r>
      <w:proofErr w:type="spellEnd"/>
      <w:r w:rsidR="006B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6B03F4" w:rsidRPr="006B03F4">
        <w:rPr>
          <w:rFonts w:ascii="Times New Roman" w:hAnsi="Times New Roman" w:cs="Times New Roman"/>
          <w:b/>
          <w:sz w:val="24"/>
          <w:szCs w:val="24"/>
        </w:rPr>
        <w:t>Эмоциональный труд медицинских сестер: опыт переживания социального неравенства во время и после пандемического кризиса</w:t>
      </w:r>
      <w:r w:rsidRPr="00A51C17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 w:rsidR="00266689">
        <w:rPr>
          <w:rFonts w:ascii="Times New Roman" w:hAnsi="Times New Roman" w:cs="Times New Roman"/>
          <w:b/>
          <w:sz w:val="24"/>
          <w:szCs w:val="24"/>
        </w:rPr>
        <w:t xml:space="preserve"> – повторное рассмотрение</w:t>
      </w:r>
      <w:r w:rsidRPr="00A51C17">
        <w:rPr>
          <w:rFonts w:ascii="Times New Roman" w:hAnsi="Times New Roman" w:cs="Times New Roman"/>
          <w:b/>
          <w:sz w:val="24"/>
          <w:szCs w:val="24"/>
        </w:rPr>
        <w:t>.</w:t>
      </w:r>
    </w:p>
    <w:p w14:paraId="572497E1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B6D3A8C" w14:textId="2BF1D000" w:rsidR="00191D3A" w:rsidRPr="006B03F4" w:rsidRDefault="006B03F4" w:rsidP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F54B9B"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–  </w:t>
      </w:r>
      <w:r w:rsidRPr="006B03F4">
        <w:rPr>
          <w:rFonts w:ascii="Times New Roman" w:hAnsi="Times New Roman" w:cs="Times New Roman"/>
          <w:sz w:val="24"/>
          <w:szCs w:val="24"/>
        </w:rPr>
        <w:t>3</w:t>
      </w:r>
      <w:r w:rsidR="000E5E49" w:rsidRPr="006B03F4">
        <w:rPr>
          <w:rFonts w:ascii="Times New Roman" w:hAnsi="Times New Roman" w:cs="Times New Roman"/>
          <w:sz w:val="24"/>
          <w:szCs w:val="24"/>
        </w:rPr>
        <w:t xml:space="preserve"> </w:t>
      </w:r>
      <w:r w:rsidR="00F54B9B" w:rsidRPr="006B03F4">
        <w:rPr>
          <w:rFonts w:ascii="Times New Roman" w:hAnsi="Times New Roman" w:cs="Times New Roman"/>
          <w:sz w:val="24"/>
          <w:szCs w:val="24"/>
        </w:rPr>
        <w:t>голоса</w:t>
      </w:r>
    </w:p>
    <w:p w14:paraId="5DFA03D3" w14:textId="16C28BD2" w:rsidR="006B03F4" w:rsidRPr="006B03F4" w:rsidRDefault="006B03F4" w:rsidP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 w:rsidRPr="006B03F4"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4490A957" w14:textId="77777777" w:rsidR="004D4BF7" w:rsidRPr="00191D3A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575089C5" w14:textId="226053BB" w:rsidR="00892C78" w:rsidRDefault="00F54B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4517D7" w:rsidRPr="00191D3A">
        <w:rPr>
          <w:rFonts w:ascii="Times New Roman" w:hAnsi="Times New Roman" w:cs="Times New Roman"/>
          <w:sz w:val="24"/>
          <w:szCs w:val="24"/>
        </w:rPr>
        <w:t>.</w:t>
      </w:r>
    </w:p>
    <w:p w14:paraId="083DE50A" w14:textId="0E30B1F9" w:rsidR="006B03F4" w:rsidRDefault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CE9C731" w14:textId="76F5C17F" w:rsidR="006B03F4" w:rsidRDefault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660B7E83" w14:textId="7108C8EC" w:rsidR="006B03F4" w:rsidRPr="006B03F4" w:rsidRDefault="006B03F4" w:rsidP="006B03F4">
      <w:pPr>
        <w:pStyle w:val="aff0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В названии проекта используется формулировка "Эмоциональный труд медицинских сестер", а в форме информированного согласия первым условием указано "Вы являетесь медицинской сестрой / медицинским братом государственного учреждения здравоохранения". При том, в скрининговом опроснике в Приложении 2 вариант "медицинский брат" также не указывается: "Какой у Вас текущий стаж работы в качестве медицинской сестры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B03F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01580E" w14:textId="1D8DB4F8" w:rsidR="006B03F4" w:rsidRPr="006B03F4" w:rsidRDefault="006B03F4" w:rsidP="006B03F4">
      <w:pPr>
        <w:pStyle w:val="aff0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</w:t>
      </w:r>
      <w:r w:rsidRPr="006B03F4">
        <w:rPr>
          <w:rFonts w:ascii="Times New Roman" w:hAnsi="Times New Roman" w:cs="Times New Roman"/>
          <w:sz w:val="24"/>
          <w:szCs w:val="24"/>
        </w:rPr>
        <w:t xml:space="preserve"> в наименовании проекта и формулировках документов предусмотреть вариант, подходящий для медицинских работников и женского, и мужского пола</w:t>
      </w:r>
      <w:r>
        <w:rPr>
          <w:rFonts w:ascii="Times New Roman" w:hAnsi="Times New Roman" w:cs="Times New Roman"/>
          <w:sz w:val="24"/>
          <w:szCs w:val="24"/>
        </w:rPr>
        <w:t>, если</w:t>
      </w:r>
      <w:r w:rsidRPr="006B03F4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B03F4">
        <w:rPr>
          <w:rFonts w:ascii="Times New Roman" w:hAnsi="Times New Roman" w:cs="Times New Roman"/>
          <w:sz w:val="24"/>
          <w:szCs w:val="24"/>
        </w:rPr>
        <w:t xml:space="preserve"> направлен исключительно на медицинских сестер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9C0393" w14:textId="0225C4DA" w:rsidR="006B03F4" w:rsidRPr="006B03F4" w:rsidRDefault="006B03F4" w:rsidP="006B03F4">
      <w:pPr>
        <w:pStyle w:val="aff0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lastRenderedPageBreak/>
        <w:t>В гайде информанту предлагается ряд вопросов, начинающихся с "если...", и только после вопроса уточняется, в чем, по его мнению, заключается суть данной ситуации для него. Это видится как формирующий мнение, наводящий вопрос. Логично предварить вопросы с условиями скрининговыми фильтрами, которые бы уточняли релевантность описанной ситуации для информанта, а потом уже задавать вопрос о его воспоминаниях, ощущениях и эмоциях. То же замечание к порядку вопросов в разделе 10 гайда: сначала идут вопросы про чувства несправедливости, разочарования, тут же далее спрашивается, хотел ли информант уйти из больницы. Лучше развести эмоциональные и когнитивные оценки и не смешивать их, чтобы одно не влияло на другое. Возможно, в сознании респондента на самом деле нет таких ассоциаций, на которые намекает опросник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7856B4" w14:textId="639AD4C3" w:rsidR="006B03F4" w:rsidRDefault="006B03F4" w:rsidP="006B03F4">
      <w:pPr>
        <w:pStyle w:val="aff0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Тема опроса весьма сенситивная, возможно, следует быть более осторожными и эмпатичными в формулировках: "Но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03F4">
        <w:rPr>
          <w:rFonts w:ascii="Times New Roman" w:hAnsi="Times New Roman" w:cs="Times New Roman"/>
          <w:sz w:val="24"/>
          <w:szCs w:val="24"/>
        </w:rPr>
        <w:t xml:space="preserve"> если Вам есть, что рассказать по этому поводу, есть желание чем-то поделиться, я могла бы Вас выслушать." </w:t>
      </w:r>
      <w:r>
        <w:rPr>
          <w:rFonts w:ascii="Times New Roman" w:hAnsi="Times New Roman" w:cs="Times New Roman"/>
          <w:sz w:val="24"/>
          <w:szCs w:val="24"/>
        </w:rPr>
        <w:t>Рекомендовано изменить на:</w:t>
      </w:r>
      <w:r w:rsidRPr="006B03F4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03F4">
        <w:rPr>
          <w:rFonts w:ascii="Times New Roman" w:hAnsi="Times New Roman" w:cs="Times New Roman"/>
          <w:sz w:val="24"/>
          <w:szCs w:val="24"/>
        </w:rPr>
        <w:t>сли есть желание чем-то поделиться, то я буду рада Вас выслушать"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B95A25" w14:textId="15A6622D" w:rsidR="006B03F4" w:rsidRPr="006B03F4" w:rsidRDefault="00084F4D" w:rsidP="006B03F4">
      <w:pPr>
        <w:pStyle w:val="aff0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4F4D">
        <w:rPr>
          <w:rFonts w:ascii="Times New Roman" w:hAnsi="Times New Roman" w:cs="Times New Roman"/>
          <w:sz w:val="24"/>
          <w:szCs w:val="24"/>
        </w:rPr>
        <w:t>ужно уточнить размер вознаграждения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4F4D">
        <w:rPr>
          <w:rFonts w:ascii="Times New Roman" w:hAnsi="Times New Roman" w:cs="Times New Roman"/>
          <w:sz w:val="24"/>
          <w:szCs w:val="24"/>
        </w:rPr>
        <w:t xml:space="preserve"> 100 рублей в час или 500 рублей за интервью?</w:t>
      </w:r>
    </w:p>
    <w:p w14:paraId="09AEA4E4" w14:textId="77777777" w:rsidR="00F02A37" w:rsidRPr="00F54B9B" w:rsidRDefault="00F02A3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397F9" w14:textId="30C06044" w:rsidR="00F54B9B" w:rsidRPr="00F54B9B" w:rsidRDefault="00FB0B2D" w:rsidP="00F54B9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B9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51C17">
        <w:rPr>
          <w:rFonts w:ascii="Times New Roman" w:hAnsi="Times New Roman" w:cs="Times New Roman"/>
          <w:b/>
          <w:sz w:val="24"/>
          <w:szCs w:val="24"/>
        </w:rPr>
        <w:t>О</w:t>
      </w:r>
      <w:r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заявлении</w:t>
      </w:r>
      <w:r w:rsidR="006B0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3F4" w:rsidRPr="006B03F4">
        <w:rPr>
          <w:rFonts w:ascii="Times New Roman" w:hAnsi="Times New Roman" w:cs="Times New Roman"/>
          <w:b/>
          <w:sz w:val="24"/>
          <w:szCs w:val="24"/>
        </w:rPr>
        <w:t>Е. С. Ивашкин</w:t>
      </w:r>
      <w:r w:rsidR="006B03F4">
        <w:rPr>
          <w:rFonts w:ascii="Times New Roman" w:hAnsi="Times New Roman" w:cs="Times New Roman"/>
          <w:b/>
          <w:sz w:val="24"/>
          <w:szCs w:val="24"/>
        </w:rPr>
        <w:t>ой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с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просьбой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подготовить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о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9B">
        <w:rPr>
          <w:rFonts w:ascii="Times New Roman" w:hAnsi="Times New Roman" w:cs="Times New Roman"/>
          <w:b/>
          <w:sz w:val="24"/>
          <w:szCs w:val="24"/>
        </w:rPr>
        <w:t>проекта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Application of the Theory of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-Social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Relationships</w:t>
      </w:r>
      <w:proofErr w:type="spellEnd"/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 the Analysis of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People’s</w:t>
      </w:r>
      <w:proofErr w:type="spellEnd"/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Perceptions</w:t>
      </w:r>
      <w:proofErr w:type="spellEnd"/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Indoor</w:t>
      </w:r>
      <w:proofErr w:type="spellEnd"/>
      <w:r w:rsidR="006B03F4" w:rsidRPr="006B0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3F4" w:rsidRPr="006B03F4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  <w:r w:rsidR="00F54B9B" w:rsidRPr="00F54B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54B9B" w:rsidRPr="00A51C17">
        <w:rPr>
          <w:rFonts w:ascii="Times New Roman" w:hAnsi="Times New Roman" w:cs="Times New Roman"/>
          <w:b/>
          <w:sz w:val="24"/>
          <w:szCs w:val="24"/>
        </w:rPr>
        <w:t>этическим нормам, принятым в общественных науках</w:t>
      </w:r>
      <w:r w:rsidR="00F54B9B" w:rsidRPr="00F54B9B">
        <w:rPr>
          <w:rFonts w:ascii="Times New Roman" w:hAnsi="Times New Roman" w:cs="Times New Roman"/>
          <w:b/>
          <w:sz w:val="24"/>
          <w:szCs w:val="24"/>
        </w:rPr>
        <w:t>.</w:t>
      </w:r>
    </w:p>
    <w:p w14:paraId="5E8A02F9" w14:textId="77777777" w:rsidR="00F54B9B" w:rsidRDefault="00F54B9B" w:rsidP="00F54B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4EF26B6" w14:textId="57BDEB79" w:rsidR="004D4BF7" w:rsidRPr="000E5E49" w:rsidRDefault="00F54B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0E5E49">
        <w:rPr>
          <w:rFonts w:ascii="Times New Roman" w:hAnsi="Times New Roman" w:cs="Times New Roman"/>
          <w:sz w:val="24"/>
          <w:szCs w:val="24"/>
        </w:rPr>
        <w:t xml:space="preserve">4 </w:t>
      </w:r>
      <w:r w:rsidRPr="000E5E49">
        <w:rPr>
          <w:rFonts w:ascii="Times New Roman" w:hAnsi="Times New Roman" w:cs="Times New Roman"/>
          <w:sz w:val="24"/>
          <w:szCs w:val="24"/>
        </w:rPr>
        <w:t>голоса</w:t>
      </w:r>
    </w:p>
    <w:p w14:paraId="77D414D2" w14:textId="0D5F348E" w:rsidR="004D4BF7" w:rsidRPr="00191D3A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1E2FC64F" w14:textId="40466F8E" w:rsidR="004D4BF7" w:rsidRDefault="00F02A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191D3A">
        <w:rPr>
          <w:rFonts w:ascii="Times New Roman" w:hAnsi="Times New Roman" w:cs="Times New Roman"/>
          <w:sz w:val="24"/>
          <w:szCs w:val="24"/>
        </w:rPr>
        <w:t>.</w:t>
      </w:r>
    </w:p>
    <w:p w14:paraId="22CDD3D6" w14:textId="6886E700" w:rsidR="00266689" w:rsidRDefault="00266689" w:rsidP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9B4CDE" w14:textId="31BD86BB" w:rsidR="006B03F4" w:rsidRDefault="006B03F4" w:rsidP="006B0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7E862ED7" w14:textId="0E341393" w:rsidR="006B03F4" w:rsidRDefault="006B03F4" w:rsidP="006B03F4">
      <w:pPr>
        <w:pStyle w:val="aff0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B03F4">
        <w:rPr>
          <w:rFonts w:ascii="Times New Roman" w:hAnsi="Times New Roman" w:cs="Times New Roman"/>
          <w:sz w:val="24"/>
          <w:szCs w:val="24"/>
        </w:rPr>
        <w:t>нформированное согласие написано на рус</w:t>
      </w:r>
      <w:r>
        <w:rPr>
          <w:rFonts w:ascii="Times New Roman" w:hAnsi="Times New Roman" w:cs="Times New Roman"/>
          <w:sz w:val="24"/>
          <w:szCs w:val="24"/>
        </w:rPr>
        <w:t>ском</w:t>
      </w:r>
      <w:r w:rsidRPr="006B03F4">
        <w:rPr>
          <w:rFonts w:ascii="Times New Roman" w:hAnsi="Times New Roman" w:cs="Times New Roman"/>
          <w:sz w:val="24"/>
          <w:szCs w:val="24"/>
        </w:rPr>
        <w:t xml:space="preserve"> яз</w:t>
      </w:r>
      <w:r>
        <w:rPr>
          <w:rFonts w:ascii="Times New Roman" w:hAnsi="Times New Roman" w:cs="Times New Roman"/>
          <w:sz w:val="24"/>
          <w:szCs w:val="24"/>
        </w:rPr>
        <w:t>ыке</w:t>
      </w:r>
      <w:r w:rsidRPr="006B03F4">
        <w:rPr>
          <w:rFonts w:ascii="Times New Roman" w:hAnsi="Times New Roman" w:cs="Times New Roman"/>
          <w:sz w:val="24"/>
          <w:szCs w:val="24"/>
        </w:rPr>
        <w:t xml:space="preserve">, а название проекта в нем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3F4">
        <w:rPr>
          <w:rFonts w:ascii="Times New Roman" w:hAnsi="Times New Roman" w:cs="Times New Roman"/>
          <w:sz w:val="24"/>
          <w:szCs w:val="24"/>
        </w:rPr>
        <w:t xml:space="preserve"> на англ</w:t>
      </w:r>
      <w:r>
        <w:rPr>
          <w:rFonts w:ascii="Times New Roman" w:hAnsi="Times New Roman" w:cs="Times New Roman"/>
          <w:sz w:val="24"/>
          <w:szCs w:val="24"/>
        </w:rPr>
        <w:t>ийском</w:t>
      </w:r>
      <w:r w:rsidRPr="006B03F4">
        <w:rPr>
          <w:rFonts w:ascii="Times New Roman" w:hAnsi="Times New Roman" w:cs="Times New Roman"/>
          <w:sz w:val="24"/>
          <w:szCs w:val="24"/>
        </w:rPr>
        <w:t>. Если беседа с респондентом идет на русском, он не обязан хорошо владеть англ</w:t>
      </w:r>
      <w:r>
        <w:rPr>
          <w:rFonts w:ascii="Times New Roman" w:hAnsi="Times New Roman" w:cs="Times New Roman"/>
          <w:sz w:val="24"/>
          <w:szCs w:val="24"/>
        </w:rPr>
        <w:t>ийским</w:t>
      </w:r>
      <w:r w:rsidRPr="006B03F4">
        <w:rPr>
          <w:rFonts w:ascii="Times New Roman" w:hAnsi="Times New Roman" w:cs="Times New Roman"/>
          <w:sz w:val="24"/>
          <w:szCs w:val="24"/>
        </w:rPr>
        <w:t>, чтобы суметь перевести название проекта. Обычно в русскоязычных документах иноязычные названия или цитаты дублируют на русском, в скобках или кавычках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CDA0D9" w14:textId="49F398D2" w:rsidR="006B03F4" w:rsidRDefault="006B03F4" w:rsidP="006B03F4">
      <w:pPr>
        <w:pStyle w:val="aff0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уточнить, являются</w:t>
      </w:r>
      <w:r w:rsidR="00084F4D">
        <w:rPr>
          <w:rFonts w:ascii="Times New Roman" w:hAnsi="Times New Roman" w:cs="Times New Roman"/>
          <w:sz w:val="24"/>
          <w:szCs w:val="24"/>
        </w:rPr>
        <w:t xml:space="preserve"> ли все респонденты</w:t>
      </w:r>
      <w:r>
        <w:rPr>
          <w:rFonts w:ascii="Times New Roman" w:hAnsi="Times New Roman" w:cs="Times New Roman"/>
          <w:sz w:val="24"/>
          <w:szCs w:val="24"/>
        </w:rPr>
        <w:t xml:space="preserve"> девушками</w:t>
      </w:r>
      <w:r w:rsidR="00084F4D">
        <w:rPr>
          <w:rFonts w:ascii="Times New Roman" w:hAnsi="Times New Roman" w:cs="Times New Roman"/>
          <w:sz w:val="24"/>
          <w:szCs w:val="24"/>
        </w:rPr>
        <w:t>, так как вопросы задаются в женском роде;</w:t>
      </w:r>
    </w:p>
    <w:p w14:paraId="5F86D200" w14:textId="12A4BDB7" w:rsidR="00084F4D" w:rsidRPr="006B03F4" w:rsidRDefault="00084F4D" w:rsidP="006B03F4">
      <w:pPr>
        <w:pStyle w:val="aff0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4F4D">
        <w:rPr>
          <w:rFonts w:ascii="Times New Roman" w:hAnsi="Times New Roman" w:cs="Times New Roman"/>
          <w:sz w:val="24"/>
          <w:szCs w:val="24"/>
        </w:rPr>
        <w:t>олевая работа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4F4D">
        <w:rPr>
          <w:rFonts w:ascii="Times New Roman" w:hAnsi="Times New Roman" w:cs="Times New Roman"/>
          <w:sz w:val="24"/>
          <w:szCs w:val="24"/>
        </w:rPr>
        <w:t xml:space="preserve"> видимо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4F4D">
        <w:rPr>
          <w:rFonts w:ascii="Times New Roman" w:hAnsi="Times New Roman" w:cs="Times New Roman"/>
          <w:sz w:val="24"/>
          <w:szCs w:val="24"/>
        </w:rPr>
        <w:t xml:space="preserve"> уже была проведена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1A47A" w14:textId="77777777" w:rsidR="00266689" w:rsidRPr="00266689" w:rsidRDefault="00266689" w:rsidP="00266689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4280C0" w14:textId="265D4EBF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13F3" w14:textId="77777777" w:rsidR="00BB7F76" w:rsidRDefault="00BB7F76">
      <w:pPr>
        <w:spacing w:after="0" w:line="240" w:lineRule="auto"/>
      </w:pPr>
      <w:r>
        <w:separator/>
      </w:r>
    </w:p>
  </w:endnote>
  <w:endnote w:type="continuationSeparator" w:id="0">
    <w:p w14:paraId="08174FE8" w14:textId="77777777" w:rsidR="00BB7F76" w:rsidRDefault="00BB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FA85" w14:textId="77777777" w:rsidR="00BB7F76" w:rsidRDefault="00BB7F76">
      <w:pPr>
        <w:spacing w:after="0" w:line="240" w:lineRule="auto"/>
      </w:pPr>
      <w:r>
        <w:separator/>
      </w:r>
    </w:p>
  </w:footnote>
  <w:footnote w:type="continuationSeparator" w:id="0">
    <w:p w14:paraId="4805DD1A" w14:textId="77777777" w:rsidR="00BB7F76" w:rsidRDefault="00BB7F76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7A8"/>
    <w:multiLevelType w:val="hybridMultilevel"/>
    <w:tmpl w:val="B5F8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16F8"/>
    <w:multiLevelType w:val="hybridMultilevel"/>
    <w:tmpl w:val="7286DD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1566A"/>
    <w:multiLevelType w:val="hybridMultilevel"/>
    <w:tmpl w:val="9B744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712EA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925CC"/>
    <w:multiLevelType w:val="hybridMultilevel"/>
    <w:tmpl w:val="8AB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44776"/>
    <w:multiLevelType w:val="hybridMultilevel"/>
    <w:tmpl w:val="2F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3826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6383"/>
    <w:multiLevelType w:val="hybridMultilevel"/>
    <w:tmpl w:val="CE4E0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73AC"/>
    <w:multiLevelType w:val="hybridMultilevel"/>
    <w:tmpl w:val="1DD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970E0"/>
    <w:multiLevelType w:val="hybridMultilevel"/>
    <w:tmpl w:val="0608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F3288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C492C"/>
    <w:multiLevelType w:val="hybridMultilevel"/>
    <w:tmpl w:val="C4A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91C00"/>
    <w:multiLevelType w:val="hybridMultilevel"/>
    <w:tmpl w:val="8CC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009B2"/>
    <w:multiLevelType w:val="hybridMultilevel"/>
    <w:tmpl w:val="495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19"/>
  </w:num>
  <w:num w:numId="2" w16cid:durableId="1268777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14"/>
  </w:num>
  <w:num w:numId="4" w16cid:durableId="2072191969">
    <w:abstractNumId w:val="7"/>
  </w:num>
  <w:num w:numId="5" w16cid:durableId="1438865008">
    <w:abstractNumId w:val="18"/>
  </w:num>
  <w:num w:numId="6" w16cid:durableId="223226972">
    <w:abstractNumId w:val="28"/>
  </w:num>
  <w:num w:numId="7" w16cid:durableId="1610699822">
    <w:abstractNumId w:val="34"/>
  </w:num>
  <w:num w:numId="8" w16cid:durableId="73626086">
    <w:abstractNumId w:val="17"/>
  </w:num>
  <w:num w:numId="9" w16cid:durableId="1986003546">
    <w:abstractNumId w:val="2"/>
  </w:num>
  <w:num w:numId="10" w16cid:durableId="460995981">
    <w:abstractNumId w:val="20"/>
  </w:num>
  <w:num w:numId="11" w16cid:durableId="1438721415">
    <w:abstractNumId w:val="12"/>
  </w:num>
  <w:num w:numId="12" w16cid:durableId="376469424">
    <w:abstractNumId w:val="0"/>
  </w:num>
  <w:num w:numId="13" w16cid:durableId="1410619966">
    <w:abstractNumId w:val="35"/>
  </w:num>
  <w:num w:numId="14" w16cid:durableId="1325625191">
    <w:abstractNumId w:val="10"/>
  </w:num>
  <w:num w:numId="15" w16cid:durableId="756175200">
    <w:abstractNumId w:val="3"/>
  </w:num>
  <w:num w:numId="16" w16cid:durableId="1365902677">
    <w:abstractNumId w:val="9"/>
  </w:num>
  <w:num w:numId="17" w16cid:durableId="818613510">
    <w:abstractNumId w:val="4"/>
  </w:num>
  <w:num w:numId="18" w16cid:durableId="586964943">
    <w:abstractNumId w:val="21"/>
  </w:num>
  <w:num w:numId="19" w16cid:durableId="2126849236">
    <w:abstractNumId w:val="6"/>
  </w:num>
  <w:num w:numId="20" w16cid:durableId="1358387608">
    <w:abstractNumId w:val="22"/>
  </w:num>
  <w:num w:numId="21" w16cid:durableId="328951205">
    <w:abstractNumId w:val="32"/>
  </w:num>
  <w:num w:numId="22" w16cid:durableId="1764762166">
    <w:abstractNumId w:val="13"/>
  </w:num>
  <w:num w:numId="23" w16cid:durableId="175266299">
    <w:abstractNumId w:val="16"/>
  </w:num>
  <w:num w:numId="24" w16cid:durableId="870386026">
    <w:abstractNumId w:val="30"/>
  </w:num>
  <w:num w:numId="25" w16cid:durableId="1311638477">
    <w:abstractNumId w:val="36"/>
  </w:num>
  <w:num w:numId="26" w16cid:durableId="926118224">
    <w:abstractNumId w:val="31"/>
  </w:num>
  <w:num w:numId="27" w16cid:durableId="639461519">
    <w:abstractNumId w:val="1"/>
  </w:num>
  <w:num w:numId="28" w16cid:durableId="1173641962">
    <w:abstractNumId w:val="24"/>
  </w:num>
  <w:num w:numId="29" w16cid:durableId="1065645903">
    <w:abstractNumId w:val="29"/>
  </w:num>
  <w:num w:numId="30" w16cid:durableId="1462728646">
    <w:abstractNumId w:val="25"/>
  </w:num>
  <w:num w:numId="31" w16cid:durableId="1021318754">
    <w:abstractNumId w:val="11"/>
  </w:num>
  <w:num w:numId="32" w16cid:durableId="1300526825">
    <w:abstractNumId w:val="15"/>
  </w:num>
  <w:num w:numId="33" w16cid:durableId="2064406920">
    <w:abstractNumId w:val="37"/>
  </w:num>
  <w:num w:numId="34" w16cid:durableId="1029767332">
    <w:abstractNumId w:val="26"/>
  </w:num>
  <w:num w:numId="35" w16cid:durableId="824468760">
    <w:abstractNumId w:val="8"/>
  </w:num>
  <w:num w:numId="36" w16cid:durableId="1568413527">
    <w:abstractNumId w:val="5"/>
  </w:num>
  <w:num w:numId="37" w16cid:durableId="1076048527">
    <w:abstractNumId w:val="27"/>
  </w:num>
  <w:num w:numId="38" w16cid:durableId="450786655">
    <w:abstractNumId w:val="23"/>
  </w:num>
  <w:num w:numId="39" w16cid:durableId="2677415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7"/>
    <w:rsid w:val="00055E06"/>
    <w:rsid w:val="00084F4D"/>
    <w:rsid w:val="00092048"/>
    <w:rsid w:val="000E5E49"/>
    <w:rsid w:val="00112927"/>
    <w:rsid w:val="00191D3A"/>
    <w:rsid w:val="00224C1A"/>
    <w:rsid w:val="002266B4"/>
    <w:rsid w:val="00232FD5"/>
    <w:rsid w:val="00266689"/>
    <w:rsid w:val="002F05CF"/>
    <w:rsid w:val="004517D7"/>
    <w:rsid w:val="00452AC4"/>
    <w:rsid w:val="0045525D"/>
    <w:rsid w:val="004C6160"/>
    <w:rsid w:val="004D4BF7"/>
    <w:rsid w:val="004E4765"/>
    <w:rsid w:val="00507170"/>
    <w:rsid w:val="00541FD7"/>
    <w:rsid w:val="00591143"/>
    <w:rsid w:val="00613A67"/>
    <w:rsid w:val="00616027"/>
    <w:rsid w:val="00651904"/>
    <w:rsid w:val="006A7302"/>
    <w:rsid w:val="006B03F4"/>
    <w:rsid w:val="006B33BD"/>
    <w:rsid w:val="006E3E07"/>
    <w:rsid w:val="006E730E"/>
    <w:rsid w:val="006F5E9C"/>
    <w:rsid w:val="007048D2"/>
    <w:rsid w:val="00757317"/>
    <w:rsid w:val="008109E0"/>
    <w:rsid w:val="00892C78"/>
    <w:rsid w:val="00896B80"/>
    <w:rsid w:val="008F6F33"/>
    <w:rsid w:val="009456EB"/>
    <w:rsid w:val="00954673"/>
    <w:rsid w:val="009817C2"/>
    <w:rsid w:val="00984D64"/>
    <w:rsid w:val="009871A7"/>
    <w:rsid w:val="00994F7E"/>
    <w:rsid w:val="00A4687E"/>
    <w:rsid w:val="00A51C17"/>
    <w:rsid w:val="00A72122"/>
    <w:rsid w:val="00B93F2C"/>
    <w:rsid w:val="00BA6A1B"/>
    <w:rsid w:val="00BB7F76"/>
    <w:rsid w:val="00C021DA"/>
    <w:rsid w:val="00D931EB"/>
    <w:rsid w:val="00DF62D1"/>
    <w:rsid w:val="00E22551"/>
    <w:rsid w:val="00E2683D"/>
    <w:rsid w:val="00E52EC0"/>
    <w:rsid w:val="00EC383F"/>
    <w:rsid w:val="00ED35AA"/>
    <w:rsid w:val="00F02A37"/>
    <w:rsid w:val="00F149C0"/>
    <w:rsid w:val="00F54B9B"/>
    <w:rsid w:val="00FB0B2D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Национальный исследовательский университет</vt:lpstr>
      <vt:lpstr>«Высшая школа экономики»</vt:lpstr>
      <vt:lpstr>ПРОТОКОЛ</vt:lpstr>
      <vt:lpstr>заседания  Комиссии по внутриуниверситетским опросам и этической оценке эмпириче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Екатерина Ткачева</cp:lastModifiedBy>
  <cp:revision>2</cp:revision>
  <dcterms:created xsi:type="dcterms:W3CDTF">2024-01-31T14:31:00Z</dcterms:created>
  <dcterms:modified xsi:type="dcterms:W3CDTF">2024-01-31T14:31:00Z</dcterms:modified>
</cp:coreProperties>
</file>