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</w:tblGrid>
      <w:tr w:rsidR="00CC0979" w14:paraId="08CF9098" w14:textId="77777777">
        <w:tc>
          <w:tcPr>
            <w:tcW w:w="4084" w:type="dxa"/>
          </w:tcPr>
          <w:p w14:paraId="64937A81" w14:textId="77777777" w:rsidR="00CC0979" w:rsidRDefault="00CB15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 7</w:t>
            </w:r>
          </w:p>
        </w:tc>
      </w:tr>
      <w:tr w:rsidR="00CC0979" w14:paraId="14D316E7" w14:textId="77777777">
        <w:tc>
          <w:tcPr>
            <w:tcW w:w="4084" w:type="dxa"/>
          </w:tcPr>
          <w:p w14:paraId="1DEABB1D" w14:textId="77777777" w:rsidR="00CC0979" w:rsidRDefault="00CB151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Положению об организации промежуточной аттестации и текущего контроля успеваемости</w:t>
            </w:r>
          </w:p>
          <w:p w14:paraId="5118FB3C" w14:textId="77777777" w:rsidR="00CC0979" w:rsidRDefault="00CB151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студентов </w:t>
            </w:r>
            <w:r>
              <w:rPr>
                <w:rFonts w:eastAsia="Arial Unicode MS"/>
                <w:sz w:val="26"/>
              </w:rPr>
              <w:t>Национального исследовательского университета «Высшая школа экономики»</w:t>
            </w:r>
          </w:p>
          <w:p w14:paraId="466B1360" w14:textId="77777777" w:rsidR="00CC0979" w:rsidRDefault="00CC097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1226B45" w14:textId="77777777" w:rsidR="00CC0979" w:rsidRDefault="00CB151E">
      <w:pPr>
        <w:ind w:left="56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2079F742" w14:textId="77777777" w:rsidR="00CC0979" w:rsidRDefault="00CC0979">
      <w:pPr>
        <w:jc w:val="right"/>
        <w:rPr>
          <w:bCs/>
          <w:sz w:val="26"/>
          <w:szCs w:val="26"/>
        </w:rPr>
      </w:pPr>
    </w:p>
    <w:p w14:paraId="020F5382" w14:textId="77777777" w:rsidR="00CC0979" w:rsidRDefault="00CC0979">
      <w:pPr>
        <w:jc w:val="right"/>
        <w:rPr>
          <w:bCs/>
          <w:sz w:val="26"/>
          <w:szCs w:val="26"/>
        </w:rPr>
      </w:pPr>
    </w:p>
    <w:p w14:paraId="21034781" w14:textId="77777777" w:rsidR="00CC0979" w:rsidRDefault="00CB15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Особенности организации образовательного процесса, </w:t>
      </w:r>
    </w:p>
    <w:p w14:paraId="15DAF493" w14:textId="77777777" w:rsidR="00CC0979" w:rsidRDefault="00CB15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промежуточной аттестации и текущего контроля успеваемости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из числа инвалидов и лиц с ограниченными возможностями здоровья</w:t>
      </w:r>
    </w:p>
    <w:p w14:paraId="0BE56FEE" w14:textId="77777777" w:rsidR="00CC0979" w:rsidRDefault="00CC0979">
      <w:pPr>
        <w:jc w:val="center"/>
        <w:rPr>
          <w:b/>
          <w:bCs/>
          <w:sz w:val="26"/>
          <w:szCs w:val="26"/>
        </w:rPr>
      </w:pPr>
    </w:p>
    <w:p w14:paraId="7C03A1FC" w14:textId="77777777" w:rsidR="00CC0979" w:rsidRDefault="00CC0979">
      <w:pPr>
        <w:jc w:val="center"/>
        <w:rPr>
          <w:b/>
          <w:bCs/>
          <w:sz w:val="26"/>
          <w:szCs w:val="26"/>
        </w:rPr>
      </w:pPr>
    </w:p>
    <w:p w14:paraId="326A42A9" w14:textId="77777777" w:rsidR="00CC0979" w:rsidRDefault="00CB151E" w:rsidP="00F97B7B">
      <w:pPr>
        <w:pStyle w:val="af6"/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14:paraId="318C243D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Приложение определяет особенности организации образовательного процесса для обучения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из числа инвалидов и лиц с ограниченными возможностями здоровья (далее – ОВЗ).</w:t>
      </w:r>
    </w:p>
    <w:p w14:paraId="6856FFA4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Целью организации образовательного процесса для обучения студентов с инвалидностью и ОВЗ является обеспечение доступности образовательных услуг, предоставляемых НИУ ВШЭ, и интеграция студентов с инвалидностью и ОВЗ в социальную и образовательную среду вуза. </w:t>
      </w:r>
    </w:p>
    <w:p w14:paraId="6C9A1B5B" w14:textId="3A8BCCCC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Особенности разработаны в соответствии с Федеральным законом от 29.12.2012 №</w:t>
      </w:r>
      <w:r w:rsidR="00FA05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273-ФЗ «Об образовании</w:t>
      </w:r>
      <w:r w:rsidR="00FA0545">
        <w:rPr>
          <w:color w:val="000000"/>
          <w:sz w:val="26"/>
          <w:szCs w:val="26"/>
        </w:rPr>
        <w:t xml:space="preserve"> в Российской Федерации</w:t>
      </w:r>
      <w:r>
        <w:rPr>
          <w:color w:val="000000"/>
          <w:sz w:val="26"/>
          <w:szCs w:val="26"/>
        </w:rPr>
        <w:t xml:space="preserve">» и Методическими рекомендациями по организации образовательного процесса для обучения инвалидов и лиц с ограниченными возможностями здоровья в общеобразовательных организациях высшего образования, в том числе оснащенности образовательного процесса, утвержденными Минобрнауки России 08.04.2014. </w:t>
      </w:r>
    </w:p>
    <w:p w14:paraId="6F1857A9" w14:textId="77777777" w:rsidR="00FA0545" w:rsidRDefault="00FA0545" w:rsidP="00F97B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spacing w:line="259" w:lineRule="auto"/>
        <w:ind w:left="709"/>
        <w:jc w:val="both"/>
        <w:rPr>
          <w:color w:val="000000"/>
          <w:sz w:val="26"/>
          <w:szCs w:val="26"/>
        </w:rPr>
      </w:pPr>
    </w:p>
    <w:p w14:paraId="13E7D3ED" w14:textId="77777777" w:rsidR="00CC0979" w:rsidRDefault="00CB151E" w:rsidP="00F97B7B">
      <w:pPr>
        <w:pStyle w:val="af6"/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Особенности организации образовательного процесса </w:t>
      </w:r>
    </w:p>
    <w:p w14:paraId="3FB9E35F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образовательного процесса для студентов из числа инвалидов и лиц с ОВЗ осуществляется в НИУ ВШЭ по адаптированным основным образовательным программам в соответствии с индивидуальными учебными планами, расписанием занятий с учетом психофизического развития, индивидуальных возможностей, состояния здоровья обучающихся с индивидуальными особенностями.</w:t>
      </w:r>
    </w:p>
    <w:p w14:paraId="595476CC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поступлении в НИУ ВШЭ студент с инвалидностью и ОВЗ имеет право сообщить о своем особом статусе при заполнении Листа ознакомления с уставом и основными локальными нормативными актами, поставив </w:t>
      </w:r>
      <w:r>
        <w:rPr>
          <w:color w:val="000000"/>
          <w:sz w:val="26"/>
          <w:szCs w:val="26"/>
        </w:rPr>
        <w:lastRenderedPageBreak/>
        <w:t xml:space="preserve">соответствующую отметку в пункте, фиксирующем наличие подтвержденной инвалидности или ОВЗ. </w:t>
      </w:r>
    </w:p>
    <w:p w14:paraId="185E4E4C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необходимости создания специальных условий для обучения и подтверждения права на предоставление таковых студенту с инвалидностью и ОВЗ необходимо подать заявку через электронную форму Центра сервиса «Студент» (далее - ЦСС) не позднее, чем за 10 дней до наступления контрольного события. К заявке прилагаются медицинские документы, подтверждающие наличие у студента индивидуальных особенностей (справка медико-социальной экспертизы или заключение психолого-медико-педагогической комиссии, а также рекомендации индивидуальной программы реабилитации и </w:t>
      </w:r>
      <w:proofErr w:type="spellStart"/>
      <w:r>
        <w:rPr>
          <w:color w:val="000000"/>
          <w:sz w:val="26"/>
          <w:szCs w:val="26"/>
        </w:rPr>
        <w:t>абилитации</w:t>
      </w:r>
      <w:proofErr w:type="spellEnd"/>
      <w:r>
        <w:rPr>
          <w:color w:val="000000"/>
          <w:sz w:val="26"/>
          <w:szCs w:val="26"/>
        </w:rPr>
        <w:t xml:space="preserve"> инвалидов, справка, подтверждающая наличие особенностей здоровья, требующих создания специальных условий обучения). </w:t>
      </w:r>
    </w:p>
    <w:p w14:paraId="74EE7972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Статус поданной заявки студент может отслеживать через электронный сервис ЦСС.</w:t>
      </w:r>
    </w:p>
    <w:p w14:paraId="7BB60152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заявке студент указывает на необходимость (при наличии):</w:t>
      </w:r>
    </w:p>
    <w:p w14:paraId="105DB12F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ему услуг учебного консультанта. Требования к учебным консультантам закреплены в Положении о реализации проектов «Учебный ассистент», «Цифровой ассистент факультета» и «Учебный консультант» в Национальном исследовательском университете «Высшая школа экономики»;</w:t>
      </w:r>
    </w:p>
    <w:p w14:paraId="75631E6E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ему специальных технических средств индивидуального и коллективного пользования, имеющихся в НИУ ВШЭ для обучения студентов с инвалидностью и ОВЗ;</w:t>
      </w:r>
    </w:p>
    <w:p w14:paraId="7693514D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специализированного программного обеспечения;</w:t>
      </w:r>
    </w:p>
    <w:p w14:paraId="0CA2F42E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необходимых пауз во время занятий и промежуточных аттестациях в связи с особенностями здоровья;</w:t>
      </w:r>
    </w:p>
    <w:p w14:paraId="627E5044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психолого-педагогического сопровождения для предотвращения и коррекции возникающих трудностей при освоении индивидуального учебного плана и социально-культурной интеграции в образовательную среду (совместно с Центром психологического консультирования НИУ ВШЭ);  </w:t>
      </w:r>
    </w:p>
    <w:p w14:paraId="22DA2C74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присутствия личного технического ассистента на промежуточных аттестациях;</w:t>
      </w:r>
    </w:p>
    <w:p w14:paraId="26E81943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замены формата текущего контроля успеваемости, в том числе и на дистанционную форму;</w:t>
      </w:r>
    </w:p>
    <w:p w14:paraId="311DDEE1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увеличения продолжительности сдачи экзаменов промежуточной аттестации по отношению к установленной продолжительности. При этом студенту может быть предоставлено не более 60 минут дополнительного времени для сдачи экзамена, проводимого в письменной форме, не более 20 минут для подготовки студента к ответу на экзамене, проводимом в устной форме, не более 15 минут для выступления.</w:t>
      </w:r>
    </w:p>
    <w:p w14:paraId="61FC38C6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Менеджер Дирекции сопровождения отдельных категорий студентов производит фиксацию заявки и представленных медицинских документов, определяет целесообразность и возможность удовлетворения заявки студента, сообщает менеджеру программы о необходимости создания специальных условий с детализацией всех пунктов поданной студентом заявки в течение 5 дней с момента ее получения.</w:t>
      </w:r>
    </w:p>
    <w:p w14:paraId="241AF85F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Менеджер программы уведомляет академического руководителя образовательной программы и преподавателей дисциплин об обучении на курсе </w:t>
      </w:r>
      <w:r>
        <w:rPr>
          <w:color w:val="000000"/>
          <w:sz w:val="26"/>
          <w:szCs w:val="26"/>
        </w:rPr>
        <w:lastRenderedPageBreak/>
        <w:t>студентов с индивидуальными особенностями и предоставлении ему специальных условий при организации образовательного процесса и промежуточных аттестаций.</w:t>
      </w:r>
    </w:p>
    <w:p w14:paraId="39B71254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Студенту с инвалидностью и ОВЗ необходимо оформлять заявку через электронный сервис ЦСС о предоставлении специальных условий ежегодно в соответствии с графиком учебного процесса.</w:t>
      </w:r>
    </w:p>
    <w:p w14:paraId="3F46F4BC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обеспечения специальных условий обучения студентов с ограниченными возможностями здоровья и контроля за их выполнением менеджерами Дирекции сопровождения отдельных категорий студентов ведется специализированный учет сведений об обучающихся с инвалидностью и ОВЗ.</w:t>
      </w:r>
    </w:p>
    <w:p w14:paraId="2027B06F" w14:textId="77777777" w:rsidR="00FA0545" w:rsidRDefault="00FA0545" w:rsidP="00F97B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spacing w:line="259" w:lineRule="auto"/>
        <w:ind w:left="709"/>
        <w:jc w:val="both"/>
        <w:rPr>
          <w:color w:val="000000"/>
          <w:sz w:val="26"/>
          <w:szCs w:val="26"/>
        </w:rPr>
      </w:pPr>
    </w:p>
    <w:p w14:paraId="2DA84786" w14:textId="77777777" w:rsidR="00CC0979" w:rsidRDefault="00CB151E" w:rsidP="00F97B7B">
      <w:pPr>
        <w:pStyle w:val="af6"/>
        <w:widowControl w:val="0"/>
        <w:numPr>
          <w:ilvl w:val="0"/>
          <w:numId w:val="4"/>
        </w:numPr>
        <w:tabs>
          <w:tab w:val="left" w:pos="15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организации промежуточной аттестации и текущего контроля успеваемости для студентов с инвалидностью и ОВЗ</w:t>
      </w:r>
    </w:p>
    <w:p w14:paraId="2BCCB82C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промежуточных аттестаций и текущего контроля успеваемости студентов из числа инвалидов и ОВЗ осуществляется в НИУ ВШЭ с учетом особенностей их психофизического развития, индивидуальных возможностей и состояния здоровья.</w:t>
      </w:r>
    </w:p>
    <w:p w14:paraId="67C23750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зависимости от индивидуальных особенностей студентов из числа инвалидов на основании полученной информации о предоставлении специальных условий академический руководитель образовательной программы определяет условия прохождения промежуточной аттестации и текущего контроля в форме, доступной студенту (дистанционной, устной или письменной); обеспечивает использование средств обучения (включая технические средства обучения и специализированное программное обеспечение), достаточных для проведении промежуточных аттестационных испытаний для студентов с учетом их индивидуальных особенностей.</w:t>
      </w:r>
    </w:p>
    <w:p w14:paraId="20D0F545" w14:textId="77777777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Преподаватель дисциплины после уведомления менеджером программы при организации промежуточной аттестации и текущего контроля успеваемости для студентов из числа инвалидов, обеспечивает соблюдение следующих общих требований: </w:t>
      </w:r>
    </w:p>
    <w:p w14:paraId="0B5E1F8D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экзамена в одной аудитории совместно со студентами, не имеющими индивидуальных особенностей, если это не создает трудностей для них при прохождении рубежных моментов контроля; </w:t>
      </w:r>
    </w:p>
    <w:p w14:paraId="34ED22A4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присутствие в аудитории ассистента (ассистентов), оказывающего (их) студентам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экзаменаторами); </w:t>
      </w:r>
    </w:p>
    <w:p w14:paraId="0856ACD2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пользование студентами из числа инвалидов необходимыми техническими средствами при прохождении промежуточных аттестаций с учетом их индивидуальных особенностей;</w:t>
      </w:r>
    </w:p>
    <w:p w14:paraId="0030B375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контрольного элемента промежуточной аттестации в аудиториях и учебных корпусах НИУ ВШЭ с возможностью беспрепятственного доступа студентов из числа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приспособлений);</w:t>
      </w:r>
    </w:p>
    <w:p w14:paraId="676147B3" w14:textId="77777777" w:rsidR="00CC0979" w:rsidRDefault="00CB151E" w:rsidP="00F97B7B">
      <w:pPr>
        <w:pStyle w:val="af6"/>
        <w:widowControl w:val="0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контролирует продолжительность сдачи экзамена в случае предоставления студенту с инвалидностью и ОВЗ дополнительного времени п </w:t>
      </w:r>
      <w:r>
        <w:rPr>
          <w:sz w:val="26"/>
          <w:szCs w:val="26"/>
        </w:rPr>
        <w:lastRenderedPageBreak/>
        <w:t>отношению к установленной продолжительности сдачи (продолжительность сдачи экзамена, проводимого в письменной форме, – не более чем на 60 минут, продолжительность подготовки студента к ответу на экзамене, проводимом в устной форме, – не более чем на 20 минут, продолжительность выступления студента</w:t>
      </w:r>
      <w:r w:rsidR="00FA0545">
        <w:rPr>
          <w:sz w:val="26"/>
          <w:szCs w:val="26"/>
        </w:rPr>
        <w:t xml:space="preserve"> </w:t>
      </w:r>
      <w:r>
        <w:rPr>
          <w:sz w:val="26"/>
          <w:szCs w:val="26"/>
        </w:rPr>
        <w:t>– не более чем на 15 минут).</w:t>
      </w:r>
    </w:p>
    <w:p w14:paraId="1A0880B6" w14:textId="716C38A9" w:rsidR="00CC0979" w:rsidRDefault="00CB151E" w:rsidP="00F97B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части, не урегулированной Особенностями, применяется Положение об организации промежуточной аттестации и текущего контроля успеваемости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 w:rsidR="00F97B7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CC0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09545" w14:textId="77777777" w:rsidR="00333356" w:rsidRDefault="00333356">
      <w:r>
        <w:separator/>
      </w:r>
    </w:p>
  </w:endnote>
  <w:endnote w:type="continuationSeparator" w:id="0">
    <w:p w14:paraId="117EB11C" w14:textId="77777777" w:rsidR="00333356" w:rsidRDefault="0033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709A" w14:textId="77777777" w:rsidR="00CC0979" w:rsidRDefault="00CC097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704059"/>
      <w:docPartObj>
        <w:docPartGallery w:val="Page Numbers (Bottom of Page)"/>
        <w:docPartUnique/>
      </w:docPartObj>
    </w:sdtPr>
    <w:sdtEndPr/>
    <w:sdtContent>
      <w:p w14:paraId="0EC87855" w14:textId="77777777" w:rsidR="00CC0979" w:rsidRDefault="00CB151E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45">
          <w:rPr>
            <w:noProof/>
          </w:rPr>
          <w:t>2</w:t>
        </w:r>
        <w:r>
          <w:fldChar w:fldCharType="end"/>
        </w:r>
      </w:p>
    </w:sdtContent>
  </w:sdt>
  <w:p w14:paraId="3BBD0150" w14:textId="77777777" w:rsidR="00CC0979" w:rsidRDefault="00CC0979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A94E" w14:textId="77777777" w:rsidR="00CC0979" w:rsidRDefault="00CC0979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74BAB" w14:textId="77777777" w:rsidR="00333356" w:rsidRDefault="00333356">
      <w:r>
        <w:separator/>
      </w:r>
    </w:p>
  </w:footnote>
  <w:footnote w:type="continuationSeparator" w:id="0">
    <w:p w14:paraId="247FFC11" w14:textId="77777777" w:rsidR="00333356" w:rsidRDefault="0033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B8E4A" w14:textId="77777777" w:rsidR="00CC0979" w:rsidRDefault="00CC097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5D34" w14:textId="77777777" w:rsidR="00CC0979" w:rsidRDefault="00CC0979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699A" w14:textId="77777777" w:rsidR="00CC0979" w:rsidRDefault="00CC097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519F"/>
    <w:multiLevelType w:val="multilevel"/>
    <w:tmpl w:val="46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6F688D"/>
    <w:multiLevelType w:val="hybridMultilevel"/>
    <w:tmpl w:val="84F073E0"/>
    <w:lvl w:ilvl="0" w:tplc="EB1C3340">
      <w:start w:val="1"/>
      <w:numFmt w:val="decimal"/>
      <w:lvlText w:val="%1."/>
      <w:lvlJc w:val="left"/>
      <w:pPr>
        <w:ind w:left="720" w:hanging="360"/>
      </w:pPr>
    </w:lvl>
    <w:lvl w:ilvl="1" w:tplc="7F1CC848">
      <w:start w:val="1"/>
      <w:numFmt w:val="lowerLetter"/>
      <w:lvlText w:val="%2."/>
      <w:lvlJc w:val="left"/>
      <w:pPr>
        <w:ind w:left="1440" w:hanging="360"/>
      </w:pPr>
    </w:lvl>
    <w:lvl w:ilvl="2" w:tplc="EAD8053C">
      <w:start w:val="1"/>
      <w:numFmt w:val="lowerRoman"/>
      <w:lvlText w:val="%3."/>
      <w:lvlJc w:val="right"/>
      <w:pPr>
        <w:ind w:left="2160" w:hanging="180"/>
      </w:pPr>
    </w:lvl>
    <w:lvl w:ilvl="3" w:tplc="156AFE14">
      <w:start w:val="1"/>
      <w:numFmt w:val="decimal"/>
      <w:lvlText w:val="%4."/>
      <w:lvlJc w:val="left"/>
      <w:pPr>
        <w:ind w:left="2880" w:hanging="360"/>
      </w:pPr>
    </w:lvl>
    <w:lvl w:ilvl="4" w:tplc="06E0FA90">
      <w:start w:val="1"/>
      <w:numFmt w:val="lowerLetter"/>
      <w:lvlText w:val="%5."/>
      <w:lvlJc w:val="left"/>
      <w:pPr>
        <w:ind w:left="3600" w:hanging="360"/>
      </w:pPr>
    </w:lvl>
    <w:lvl w:ilvl="5" w:tplc="2F68267A">
      <w:start w:val="1"/>
      <w:numFmt w:val="lowerRoman"/>
      <w:lvlText w:val="%6."/>
      <w:lvlJc w:val="right"/>
      <w:pPr>
        <w:ind w:left="4320" w:hanging="180"/>
      </w:pPr>
    </w:lvl>
    <w:lvl w:ilvl="6" w:tplc="618CC39C">
      <w:start w:val="1"/>
      <w:numFmt w:val="decimal"/>
      <w:lvlText w:val="%7."/>
      <w:lvlJc w:val="left"/>
      <w:pPr>
        <w:ind w:left="5040" w:hanging="360"/>
      </w:pPr>
    </w:lvl>
    <w:lvl w:ilvl="7" w:tplc="CB587EEC">
      <w:start w:val="1"/>
      <w:numFmt w:val="lowerLetter"/>
      <w:lvlText w:val="%8."/>
      <w:lvlJc w:val="left"/>
      <w:pPr>
        <w:ind w:left="5760" w:hanging="360"/>
      </w:pPr>
    </w:lvl>
    <w:lvl w:ilvl="8" w:tplc="911EBD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0517"/>
    <w:multiLevelType w:val="multilevel"/>
    <w:tmpl w:val="D8B6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79"/>
    <w:rsid w:val="00333356"/>
    <w:rsid w:val="00535D8B"/>
    <w:rsid w:val="00BF79B1"/>
    <w:rsid w:val="00CB151E"/>
    <w:rsid w:val="00CC0979"/>
    <w:rsid w:val="00EF4CBC"/>
    <w:rsid w:val="00F578AE"/>
    <w:rsid w:val="00F97B7B"/>
    <w:rsid w:val="00F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6CA8"/>
  <w15:docId w15:val="{BAF449C5-ADAB-404B-8CBB-25C78994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semiHidden/>
    <w:unhideWhenUsed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sz w:val="20"/>
      <w:szCs w:val="20"/>
    </w:rPr>
  </w:style>
  <w:style w:type="paragraph" w:styleId="af6">
    <w:name w:val="List Paragraph"/>
    <w:basedOn w:val="a"/>
    <w:uiPriority w:val="99"/>
    <w:qFormat/>
    <w:pPr>
      <w:ind w:left="720"/>
      <w:contextualSpacing/>
    </w:pPr>
    <w:rPr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subject"/>
    <w:basedOn w:val="af4"/>
    <w:next w:val="af4"/>
    <w:link w:val="aff0"/>
    <w:uiPriority w:val="99"/>
    <w:semiHidden/>
    <w:unhideWhenUsed/>
    <w:rsid w:val="00FA0545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0">
    <w:name w:val="Тема примечания Знак"/>
    <w:basedOn w:val="af5"/>
    <w:link w:val="aff"/>
    <w:uiPriority w:val="99"/>
    <w:semiHidden/>
    <w:rsid w:val="00FA05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A671-F513-4E41-B2F8-839FF894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Марина Юрьевна</dc:creator>
  <cp:keywords/>
  <dc:description/>
  <cp:lastModifiedBy>Малышева Галина Анатольевна</cp:lastModifiedBy>
  <cp:revision>3</cp:revision>
  <dcterms:created xsi:type="dcterms:W3CDTF">2023-12-19T09:54:00Z</dcterms:created>
  <dcterms:modified xsi:type="dcterms:W3CDTF">2023-12-19T10:14:00Z</dcterms:modified>
</cp:coreProperties>
</file>