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94600" w:rsidRPr="00DD6669" w:rsidRDefault="006849FC">
      <w:pPr>
        <w:spacing w:line="276" w:lineRule="auto"/>
        <w:ind w:firstLine="5670"/>
        <w:rPr>
          <w:sz w:val="26"/>
          <w:szCs w:val="26"/>
        </w:rPr>
      </w:pPr>
      <w:r w:rsidRPr="00DD6669">
        <w:rPr>
          <w:sz w:val="26"/>
          <w:szCs w:val="26"/>
        </w:rPr>
        <w:t xml:space="preserve">Приложение </w:t>
      </w:r>
    </w:p>
    <w:p w14:paraId="00000002" w14:textId="77777777" w:rsidR="00494600" w:rsidRPr="00DD6669" w:rsidRDefault="006849FC">
      <w:pPr>
        <w:spacing w:line="276" w:lineRule="auto"/>
        <w:ind w:firstLine="5670"/>
        <w:rPr>
          <w:sz w:val="26"/>
          <w:szCs w:val="26"/>
        </w:rPr>
      </w:pPr>
      <w:r w:rsidRPr="00DD6669">
        <w:rPr>
          <w:sz w:val="26"/>
          <w:szCs w:val="26"/>
        </w:rPr>
        <w:t>к приказу НИУ ВШЭ</w:t>
      </w:r>
    </w:p>
    <w:p w14:paraId="00000004" w14:textId="47895A9D" w:rsidR="00494600" w:rsidRDefault="00AD0B35">
      <w:pPr>
        <w:spacing w:line="276" w:lineRule="auto"/>
        <w:ind w:firstLine="5670"/>
        <w:rPr>
          <w:color w:val="000000"/>
          <w:sz w:val="26"/>
          <w:szCs w:val="26"/>
        </w:rPr>
      </w:pPr>
      <w:bookmarkStart w:id="0" w:name="_heading=h.gjdgxs" w:colFirst="0" w:colLast="0"/>
      <w:bookmarkEnd w:id="0"/>
      <w:r>
        <w:rPr>
          <w:color w:val="000000"/>
          <w:sz w:val="26"/>
          <w:szCs w:val="26"/>
        </w:rPr>
        <w:t xml:space="preserve">от </w:t>
      </w:r>
      <w:r w:rsidRPr="00B50FA8">
        <w:rPr>
          <w:color w:val="000000"/>
          <w:sz w:val="26"/>
          <w:szCs w:val="26"/>
        </w:rPr>
        <w:t>20.04.2022 № 6.18.1-01/200422-7</w:t>
      </w:r>
    </w:p>
    <w:p w14:paraId="7B661711" w14:textId="77777777" w:rsidR="00AD0B35" w:rsidRPr="00DD6669" w:rsidRDefault="00AD0B35">
      <w:pPr>
        <w:spacing w:line="276" w:lineRule="auto"/>
        <w:ind w:firstLine="5670"/>
        <w:rPr>
          <w:sz w:val="26"/>
          <w:szCs w:val="26"/>
        </w:rPr>
      </w:pPr>
    </w:p>
    <w:p w14:paraId="00000005" w14:textId="77777777" w:rsidR="00494600" w:rsidRPr="00DD6669" w:rsidRDefault="006849FC">
      <w:pPr>
        <w:spacing w:line="276" w:lineRule="auto"/>
        <w:ind w:firstLine="5670"/>
        <w:rPr>
          <w:sz w:val="26"/>
          <w:szCs w:val="26"/>
        </w:rPr>
      </w:pPr>
      <w:r w:rsidRPr="00DD6669">
        <w:rPr>
          <w:sz w:val="26"/>
          <w:szCs w:val="26"/>
        </w:rPr>
        <w:t>УТВЕРЖДЕНО</w:t>
      </w:r>
    </w:p>
    <w:p w14:paraId="00000006" w14:textId="77777777" w:rsidR="00494600" w:rsidRPr="00DD6669" w:rsidRDefault="006849FC">
      <w:pPr>
        <w:spacing w:line="276" w:lineRule="auto"/>
        <w:ind w:firstLine="5670"/>
        <w:rPr>
          <w:sz w:val="26"/>
          <w:szCs w:val="26"/>
        </w:rPr>
      </w:pPr>
      <w:r w:rsidRPr="00DD6669">
        <w:rPr>
          <w:sz w:val="26"/>
          <w:szCs w:val="26"/>
        </w:rPr>
        <w:t>ученым советом НИУ ВШЭ</w:t>
      </w:r>
    </w:p>
    <w:p w14:paraId="00000007" w14:textId="4CFFAC34" w:rsidR="00494600" w:rsidRPr="00DD6669" w:rsidRDefault="006849FC">
      <w:pPr>
        <w:spacing w:line="276" w:lineRule="auto"/>
        <w:ind w:firstLine="5670"/>
        <w:rPr>
          <w:sz w:val="26"/>
          <w:szCs w:val="26"/>
        </w:rPr>
      </w:pPr>
      <w:r w:rsidRPr="00DD6669">
        <w:rPr>
          <w:sz w:val="26"/>
          <w:szCs w:val="26"/>
        </w:rPr>
        <w:t xml:space="preserve">протокол от </w:t>
      </w:r>
      <w:r w:rsidR="00FA3417">
        <w:rPr>
          <w:sz w:val="26"/>
          <w:szCs w:val="26"/>
        </w:rPr>
        <w:t xml:space="preserve">25.03.2022 </w:t>
      </w:r>
      <w:r w:rsidRPr="00DD6669">
        <w:rPr>
          <w:sz w:val="26"/>
          <w:szCs w:val="26"/>
        </w:rPr>
        <w:t xml:space="preserve">№ </w:t>
      </w:r>
      <w:r w:rsidR="00FA3417">
        <w:rPr>
          <w:sz w:val="26"/>
          <w:szCs w:val="26"/>
        </w:rPr>
        <w:t>03</w:t>
      </w:r>
    </w:p>
    <w:p w14:paraId="00000008" w14:textId="77777777" w:rsidR="00494600" w:rsidRPr="00DD6669" w:rsidRDefault="00494600">
      <w:pPr>
        <w:spacing w:line="276" w:lineRule="auto"/>
        <w:ind w:firstLine="5670"/>
        <w:rPr>
          <w:sz w:val="26"/>
          <w:szCs w:val="26"/>
        </w:rPr>
      </w:pPr>
    </w:p>
    <w:p w14:paraId="00000009" w14:textId="77777777" w:rsidR="00494600" w:rsidRPr="00DD6669" w:rsidRDefault="00494600">
      <w:pPr>
        <w:spacing w:line="276" w:lineRule="auto"/>
        <w:ind w:firstLine="709"/>
        <w:jc w:val="both"/>
        <w:rPr>
          <w:sz w:val="26"/>
          <w:szCs w:val="26"/>
        </w:rPr>
      </w:pPr>
    </w:p>
    <w:p w14:paraId="0000000A" w14:textId="77777777" w:rsidR="00494600" w:rsidRPr="00DD6669" w:rsidRDefault="00494600">
      <w:pPr>
        <w:spacing w:line="276" w:lineRule="auto"/>
        <w:ind w:firstLine="709"/>
        <w:jc w:val="both"/>
        <w:rPr>
          <w:sz w:val="26"/>
          <w:szCs w:val="26"/>
        </w:rPr>
      </w:pPr>
    </w:p>
    <w:p w14:paraId="0000000B" w14:textId="77777777" w:rsidR="00494600" w:rsidRPr="00DD6669" w:rsidRDefault="006849FC">
      <w:pPr>
        <w:jc w:val="center"/>
        <w:rPr>
          <w:b/>
          <w:sz w:val="26"/>
          <w:szCs w:val="26"/>
        </w:rPr>
      </w:pPr>
      <w:r w:rsidRPr="00DD6669">
        <w:rPr>
          <w:b/>
          <w:sz w:val="26"/>
          <w:szCs w:val="26"/>
        </w:rPr>
        <w:t>Положение об организации и проведении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14:paraId="0000000C" w14:textId="77777777" w:rsidR="00494600" w:rsidRPr="00DD6669" w:rsidRDefault="00494600">
      <w:pPr>
        <w:ind w:firstLine="709"/>
        <w:jc w:val="both"/>
        <w:rPr>
          <w:sz w:val="26"/>
          <w:szCs w:val="26"/>
        </w:rPr>
      </w:pPr>
    </w:p>
    <w:p w14:paraId="0000000D" w14:textId="77777777" w:rsidR="00494600" w:rsidRPr="00DD6669" w:rsidRDefault="00494600">
      <w:pPr>
        <w:ind w:firstLine="709"/>
        <w:jc w:val="both"/>
        <w:rPr>
          <w:sz w:val="26"/>
          <w:szCs w:val="26"/>
        </w:rPr>
      </w:pPr>
    </w:p>
    <w:p w14:paraId="0000000E" w14:textId="77777777" w:rsidR="00494600" w:rsidRPr="00DD6669" w:rsidRDefault="006849FC">
      <w:pPr>
        <w:jc w:val="center"/>
        <w:rPr>
          <w:b/>
          <w:sz w:val="26"/>
          <w:szCs w:val="26"/>
        </w:rPr>
      </w:pPr>
      <w:bookmarkStart w:id="1" w:name="_heading=h.30j0zll" w:colFirst="0" w:colLast="0"/>
      <w:bookmarkEnd w:id="1"/>
      <w:r w:rsidRPr="00DD6669">
        <w:rPr>
          <w:b/>
          <w:sz w:val="26"/>
          <w:szCs w:val="26"/>
        </w:rPr>
        <w:t>Используемые понятия и сокращения</w:t>
      </w:r>
    </w:p>
    <w:p w14:paraId="0000000F" w14:textId="77777777"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color w:val="000000"/>
          <w:sz w:val="26"/>
          <w:szCs w:val="26"/>
        </w:rPr>
      </w:pPr>
      <w:r w:rsidRPr="00DD6669">
        <w:rPr>
          <w:color w:val="000000"/>
          <w:sz w:val="26"/>
          <w:szCs w:val="26"/>
        </w:rPr>
        <w:t xml:space="preserve">Положение – Положение об организации и проведении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 </w:t>
      </w:r>
    </w:p>
    <w:p w14:paraId="00000010" w14:textId="77777777"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color w:val="000000"/>
          <w:sz w:val="26"/>
          <w:szCs w:val="26"/>
        </w:rPr>
      </w:pPr>
      <w:r w:rsidRPr="00DD6669">
        <w:rPr>
          <w:color w:val="000000"/>
          <w:sz w:val="26"/>
          <w:szCs w:val="26"/>
        </w:rPr>
        <w:t>НИУ ВШЭ – Национальный исследовательский университет «Высшая школа экономики».</w:t>
      </w:r>
    </w:p>
    <w:p w14:paraId="00000011" w14:textId="77777777"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color w:val="000000"/>
          <w:sz w:val="26"/>
          <w:szCs w:val="26"/>
        </w:rPr>
      </w:pPr>
      <w:r w:rsidRPr="00DD6669">
        <w:rPr>
          <w:color w:val="000000"/>
          <w:sz w:val="26"/>
          <w:szCs w:val="26"/>
        </w:rPr>
        <w:t>ГИА – государственная итоговая аттестация.</w:t>
      </w:r>
    </w:p>
    <w:p w14:paraId="00000012" w14:textId="77777777"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color w:val="000000"/>
          <w:sz w:val="26"/>
          <w:szCs w:val="26"/>
        </w:rPr>
      </w:pPr>
      <w:r w:rsidRPr="00DD6669">
        <w:rPr>
          <w:color w:val="000000"/>
          <w:sz w:val="26"/>
          <w:szCs w:val="26"/>
        </w:rPr>
        <w:t>Государственное аттестационное испытание – форма проведения ГИА.</w:t>
      </w:r>
    </w:p>
    <w:p w14:paraId="00000013" w14:textId="77777777"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color w:val="000000"/>
          <w:sz w:val="26"/>
          <w:szCs w:val="26"/>
        </w:rPr>
      </w:pPr>
      <w:r w:rsidRPr="00DD6669">
        <w:rPr>
          <w:color w:val="000000"/>
          <w:sz w:val="26"/>
          <w:szCs w:val="26"/>
        </w:rPr>
        <w:t>ГЭК – государственная экзаменационная комиссия, создаваемая для проведения ГИА.</w:t>
      </w:r>
    </w:p>
    <w:p w14:paraId="00000014" w14:textId="77777777"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color w:val="000000"/>
          <w:sz w:val="26"/>
          <w:szCs w:val="26"/>
        </w:rPr>
      </w:pPr>
      <w:r w:rsidRPr="00DD6669">
        <w:rPr>
          <w:color w:val="000000"/>
          <w:sz w:val="26"/>
          <w:szCs w:val="26"/>
        </w:rPr>
        <w:t xml:space="preserve">Локальная ГЭК – государственная экзаменационная комиссия, создаваемая для проведения отдельного государственного аттестационного испытания. </w:t>
      </w:r>
    </w:p>
    <w:p w14:paraId="00000015" w14:textId="77777777"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color w:val="000000"/>
          <w:sz w:val="26"/>
          <w:szCs w:val="26"/>
        </w:rPr>
      </w:pPr>
      <w:r w:rsidRPr="00DD6669">
        <w:rPr>
          <w:color w:val="000000"/>
          <w:sz w:val="26"/>
          <w:szCs w:val="26"/>
        </w:rPr>
        <w:t>Президиум ГЭК – государственная экзаменационная комиссия, создаваемая для подведения итогов ГИА по всем государственным аттестационным испытаниям.</w:t>
      </w:r>
    </w:p>
    <w:p w14:paraId="00000016" w14:textId="77777777"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color w:val="000000"/>
          <w:sz w:val="26"/>
          <w:szCs w:val="26"/>
        </w:rPr>
      </w:pPr>
      <w:r w:rsidRPr="00DD6669">
        <w:rPr>
          <w:color w:val="000000"/>
          <w:sz w:val="26"/>
          <w:szCs w:val="26"/>
        </w:rPr>
        <w:t>АК – апелляционная комиссия.</w:t>
      </w:r>
    </w:p>
    <w:p w14:paraId="00000017" w14:textId="77777777"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color w:val="000000"/>
          <w:sz w:val="26"/>
          <w:szCs w:val="26"/>
        </w:rPr>
      </w:pPr>
      <w:r w:rsidRPr="00DD6669">
        <w:rPr>
          <w:color w:val="000000"/>
          <w:sz w:val="26"/>
          <w:szCs w:val="26"/>
        </w:rPr>
        <w:t>ВКР – выпускная квалификационная работа.</w:t>
      </w:r>
    </w:p>
    <w:p w14:paraId="00000018" w14:textId="77777777"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color w:val="000000"/>
          <w:sz w:val="26"/>
          <w:szCs w:val="26"/>
        </w:rPr>
      </w:pPr>
      <w:r w:rsidRPr="00DD6669">
        <w:rPr>
          <w:color w:val="000000"/>
          <w:sz w:val="26"/>
          <w:szCs w:val="26"/>
        </w:rPr>
        <w:t>ЭИОС</w:t>
      </w:r>
      <w:r w:rsidRPr="00DD6669">
        <w:t xml:space="preserve"> </w:t>
      </w:r>
      <w:r w:rsidRPr="00DD6669">
        <w:rPr>
          <w:color w:val="000000"/>
          <w:sz w:val="26"/>
          <w:szCs w:val="26"/>
        </w:rPr>
        <w:t>– электронная информационная образовательная среда НИУ ВШЭ.</w:t>
      </w:r>
    </w:p>
    <w:p w14:paraId="00000019" w14:textId="77777777"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color w:val="000000"/>
          <w:sz w:val="26"/>
          <w:szCs w:val="26"/>
        </w:rPr>
      </w:pPr>
      <w:r w:rsidRPr="00DD6669">
        <w:rPr>
          <w:color w:val="000000"/>
          <w:sz w:val="26"/>
          <w:szCs w:val="26"/>
        </w:rPr>
        <w:t>Электронные средства передачи информации – сервисы и сайты, позволяющие однозначно идентифицируемым пользователям обмениваться данными;</w:t>
      </w:r>
    </w:p>
    <w:p w14:paraId="0000001A" w14:textId="046D7A0D" w:rsidR="00494600" w:rsidRPr="00DD6669" w:rsidRDefault="00321B63">
      <w:pPr>
        <w:widowControl/>
        <w:numPr>
          <w:ilvl w:val="0"/>
          <w:numId w:val="3"/>
        </w:numPr>
        <w:pBdr>
          <w:top w:val="nil"/>
          <w:left w:val="nil"/>
          <w:bottom w:val="nil"/>
          <w:right w:val="nil"/>
          <w:between w:val="nil"/>
        </w:pBdr>
        <w:tabs>
          <w:tab w:val="left" w:pos="1276"/>
        </w:tabs>
        <w:ind w:left="0" w:firstLine="709"/>
        <w:jc w:val="both"/>
        <w:rPr>
          <w:color w:val="000000"/>
          <w:sz w:val="26"/>
          <w:szCs w:val="26"/>
        </w:rPr>
      </w:pPr>
      <w:sdt>
        <w:sdtPr>
          <w:tag w:val="goog_rdk_0"/>
          <w:id w:val="1515807165"/>
        </w:sdtPr>
        <w:sdtEndPr/>
        <w:sdtContent/>
      </w:sdt>
      <w:sdt>
        <w:sdtPr>
          <w:tag w:val="goog_rdk_1"/>
          <w:id w:val="-340479024"/>
        </w:sdtPr>
        <w:sdtEndPr/>
        <w:sdtContent/>
      </w:sdt>
      <w:r w:rsidR="006849FC" w:rsidRPr="00DD6669">
        <w:rPr>
          <w:color w:val="000000"/>
          <w:sz w:val="26"/>
          <w:szCs w:val="26"/>
        </w:rPr>
        <w:t xml:space="preserve">Офлайн-формат или аудиторный формат – формат проведения государственных аттестационных испытаний, предполагающий взаимодействие студентов и членов ГЭК и подразумевающий их присутствие в одной аудитории НИУ ВШЭ. </w:t>
      </w:r>
    </w:p>
    <w:p w14:paraId="65665BDC" w14:textId="77777777" w:rsidR="00981DA4" w:rsidRPr="00DD6669" w:rsidRDefault="006849FC" w:rsidP="00981DA4">
      <w:pPr>
        <w:widowControl/>
        <w:numPr>
          <w:ilvl w:val="0"/>
          <w:numId w:val="3"/>
        </w:numPr>
        <w:pBdr>
          <w:top w:val="nil"/>
          <w:left w:val="nil"/>
          <w:bottom w:val="nil"/>
          <w:right w:val="nil"/>
          <w:between w:val="nil"/>
        </w:pBdr>
        <w:tabs>
          <w:tab w:val="left" w:pos="1276"/>
        </w:tabs>
        <w:spacing w:line="259" w:lineRule="auto"/>
        <w:ind w:left="0" w:firstLine="709"/>
        <w:jc w:val="both"/>
        <w:rPr>
          <w:color w:val="000000"/>
          <w:sz w:val="26"/>
          <w:szCs w:val="26"/>
        </w:rPr>
      </w:pPr>
      <w:r w:rsidRPr="00DD6669">
        <w:rPr>
          <w:color w:val="000000"/>
          <w:sz w:val="26"/>
          <w:szCs w:val="26"/>
        </w:rPr>
        <w:t xml:space="preserve">Дистанционный формат – формат проведения государственных аттестационных испытаний, предполагающий взаимодействие студентов и членов ГЭК, организуемое с помощью дистанционных технологий и электронных средств передачи информации, организуемый с помощью дистанционных технологий и электронных средств передачи информации, реализуемый через ЭИОС/иные </w:t>
      </w:r>
      <w:r w:rsidRPr="00DD6669">
        <w:rPr>
          <w:color w:val="000000"/>
          <w:sz w:val="26"/>
          <w:szCs w:val="26"/>
        </w:rPr>
        <w:lastRenderedPageBreak/>
        <w:t>электронные системы</w:t>
      </w:r>
      <w:r w:rsidRPr="00DD6669">
        <w:rPr>
          <w:color w:val="000000"/>
          <w:sz w:val="26"/>
          <w:szCs w:val="26"/>
          <w:vertAlign w:val="superscript"/>
        </w:rPr>
        <w:footnoteReference w:id="1"/>
      </w:r>
      <w:r w:rsidRPr="00DD6669">
        <w:rPr>
          <w:color w:val="000000"/>
          <w:sz w:val="26"/>
          <w:szCs w:val="26"/>
        </w:rPr>
        <w:t xml:space="preserve"> по решению академического совета/академического руководителя (в случае отсутствия академического совета) образовательной программы.</w:t>
      </w:r>
    </w:p>
    <w:p w14:paraId="1B40C239" w14:textId="319AACD1" w:rsidR="00981DA4" w:rsidRPr="00DD6669" w:rsidRDefault="00981DA4" w:rsidP="00981DA4">
      <w:pPr>
        <w:widowControl/>
        <w:numPr>
          <w:ilvl w:val="0"/>
          <w:numId w:val="3"/>
        </w:numPr>
        <w:pBdr>
          <w:top w:val="nil"/>
          <w:left w:val="nil"/>
          <w:bottom w:val="nil"/>
          <w:right w:val="nil"/>
          <w:between w:val="nil"/>
        </w:pBdr>
        <w:tabs>
          <w:tab w:val="left" w:pos="1276"/>
        </w:tabs>
        <w:spacing w:line="259" w:lineRule="auto"/>
        <w:ind w:left="0" w:firstLine="709"/>
        <w:jc w:val="both"/>
        <w:rPr>
          <w:color w:val="000000"/>
          <w:sz w:val="26"/>
          <w:szCs w:val="26"/>
        </w:rPr>
      </w:pPr>
      <w:r w:rsidRPr="00DD6669">
        <w:rPr>
          <w:color w:val="000000"/>
          <w:sz w:val="26"/>
          <w:szCs w:val="26"/>
        </w:rPr>
        <w:t>Смешанный формат – формат проведения государственных аттестационных испытаний, сочетающий дистанционный и офлайн форматы.</w:t>
      </w:r>
    </w:p>
    <w:p w14:paraId="0000001C" w14:textId="77777777"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color w:val="000000"/>
          <w:sz w:val="26"/>
          <w:szCs w:val="26"/>
        </w:rPr>
      </w:pPr>
      <w:proofErr w:type="spellStart"/>
      <w:r w:rsidRPr="00DD6669">
        <w:rPr>
          <w:color w:val="000000"/>
          <w:sz w:val="26"/>
          <w:szCs w:val="26"/>
        </w:rPr>
        <w:t>Прокторинг</w:t>
      </w:r>
      <w:proofErr w:type="spellEnd"/>
      <w:r w:rsidRPr="00DD6669">
        <w:rPr>
          <w:color w:val="000000"/>
          <w:sz w:val="26"/>
          <w:szCs w:val="26"/>
        </w:rPr>
        <w:t xml:space="preserve"> – совокупность процедур, обеспечивающих идентификацию студента и контроль за ходом выполнения заданий в процессе прохождения государственного аттестационного испытания для исключения возможностей списывания.</w:t>
      </w:r>
    </w:p>
    <w:p w14:paraId="0000001D" w14:textId="77777777"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color w:val="000000"/>
          <w:sz w:val="26"/>
          <w:szCs w:val="26"/>
        </w:rPr>
      </w:pPr>
      <w:r w:rsidRPr="00DD6669">
        <w:rPr>
          <w:color w:val="000000"/>
          <w:sz w:val="26"/>
          <w:szCs w:val="26"/>
        </w:rPr>
        <w:t>Предэкзаменационная консультация – консультирование студентов по вопросам, включенным в программу государственного экзамена.</w:t>
      </w:r>
    </w:p>
    <w:p w14:paraId="0000001E" w14:textId="77777777"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color w:val="000000"/>
          <w:sz w:val="26"/>
          <w:szCs w:val="26"/>
        </w:rPr>
      </w:pPr>
      <w:r w:rsidRPr="00DD6669">
        <w:rPr>
          <w:color w:val="000000"/>
          <w:sz w:val="26"/>
          <w:szCs w:val="26"/>
        </w:rPr>
        <w:t>Образовательная программа – основная профессиональная образовательная программа высшего образования – программа бакалавриата, специалитета, магистратуры всех форм обучения НИУ ВШЭ, реализуемая НИУ ВШЭ и его филиалами.</w:t>
      </w:r>
    </w:p>
    <w:p w14:paraId="0000001F" w14:textId="77777777"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color w:val="000000"/>
          <w:sz w:val="26"/>
          <w:szCs w:val="26"/>
        </w:rPr>
      </w:pPr>
      <w:r w:rsidRPr="00DD6669">
        <w:rPr>
          <w:color w:val="000000"/>
          <w:sz w:val="26"/>
          <w:szCs w:val="26"/>
        </w:rPr>
        <w:t>Студент / обучающийся – лицо, осваивающее образовательную программу.</w:t>
      </w:r>
    </w:p>
    <w:p w14:paraId="00000020" w14:textId="77777777"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color w:val="000000"/>
          <w:sz w:val="26"/>
          <w:szCs w:val="26"/>
        </w:rPr>
      </w:pPr>
      <w:r w:rsidRPr="00DD6669">
        <w:rPr>
          <w:color w:val="000000"/>
          <w:sz w:val="26"/>
          <w:szCs w:val="26"/>
        </w:rPr>
        <w:t>Выпускник – студент, в отношении которого принято решение о присвоении квалификации по результатам ГИА и выдаче соответствующего документа о высшем образовании и о квалификации.</w:t>
      </w:r>
    </w:p>
    <w:p w14:paraId="00000021" w14:textId="77777777"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color w:val="000000"/>
          <w:sz w:val="26"/>
          <w:szCs w:val="26"/>
        </w:rPr>
      </w:pPr>
      <w:r w:rsidRPr="00DD6669">
        <w:rPr>
          <w:color w:val="000000"/>
          <w:sz w:val="26"/>
          <w:szCs w:val="26"/>
        </w:rPr>
        <w:t>Учебный офис – отдел сопровождения учебного процесса, в функции которого входит сопровождение процессов, связанных с обучением студентов образовательной программы, включая образовательные программы бакалавриата, реализуемые в очно-заочной и заочной форме для лиц, получающих второе и последующее образование.</w:t>
      </w:r>
    </w:p>
    <w:p w14:paraId="00000022" w14:textId="03E7C7D4"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color w:val="000000"/>
          <w:sz w:val="26"/>
          <w:szCs w:val="26"/>
        </w:rPr>
      </w:pPr>
      <w:r w:rsidRPr="00DD6669">
        <w:rPr>
          <w:color w:val="000000"/>
          <w:sz w:val="26"/>
          <w:szCs w:val="26"/>
        </w:rPr>
        <w:t>Менеджер программы – руководитель учебного офиса образовательной программы или менеджер, в функции которого входит сопровождение процессов, связанных с обучением студентов образовательной программы.</w:t>
      </w:r>
      <w:r w:rsidRPr="00DD6669">
        <w:t xml:space="preserve">  </w:t>
      </w:r>
    </w:p>
    <w:p w14:paraId="00000023" w14:textId="590D4006"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sz w:val="26"/>
          <w:szCs w:val="26"/>
        </w:rPr>
      </w:pPr>
      <w:r w:rsidRPr="00DD6669">
        <w:rPr>
          <w:color w:val="000000"/>
          <w:sz w:val="26"/>
          <w:szCs w:val="26"/>
        </w:rPr>
        <w:t xml:space="preserve">Положение о практической подготовке </w:t>
      </w:r>
      <w:r w:rsidR="005C5727" w:rsidRPr="00DD6669">
        <w:rPr>
          <w:color w:val="000000"/>
          <w:sz w:val="26"/>
          <w:szCs w:val="26"/>
        </w:rPr>
        <w:t>–</w:t>
      </w:r>
      <w:r w:rsidRPr="00DD6669">
        <w:rPr>
          <w:color w:val="000000"/>
          <w:sz w:val="26"/>
          <w:szCs w:val="26"/>
        </w:rPr>
        <w:t xml:space="preserve"> Положение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14:paraId="00000024" w14:textId="6C4ABBF6"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sz w:val="26"/>
          <w:szCs w:val="26"/>
        </w:rPr>
      </w:pPr>
      <w:r w:rsidRPr="00DD6669">
        <w:rPr>
          <w:color w:val="000000"/>
          <w:sz w:val="26"/>
          <w:szCs w:val="26"/>
        </w:rPr>
        <w:t xml:space="preserve">Программа практики </w:t>
      </w:r>
      <w:r w:rsidR="005C5727" w:rsidRPr="00DD6669">
        <w:rPr>
          <w:color w:val="000000"/>
          <w:sz w:val="26"/>
          <w:szCs w:val="26"/>
        </w:rPr>
        <w:t>–</w:t>
      </w:r>
      <w:r w:rsidRPr="00DD6669">
        <w:rPr>
          <w:color w:val="000000"/>
          <w:sz w:val="26"/>
          <w:szCs w:val="26"/>
        </w:rPr>
        <w:t xml:space="preserve"> обязательный документ образовательн</w:t>
      </w:r>
      <w:r w:rsidR="005C5727" w:rsidRPr="00DD6669">
        <w:rPr>
          <w:color w:val="000000"/>
          <w:sz w:val="26"/>
          <w:szCs w:val="26"/>
        </w:rPr>
        <w:t>о</w:t>
      </w:r>
      <w:r w:rsidRPr="00DD6669">
        <w:rPr>
          <w:color w:val="000000"/>
          <w:sz w:val="26"/>
          <w:szCs w:val="26"/>
        </w:rPr>
        <w:t>й программы, описывающий условия реализации всех элементов практической подготовки, включая подготовку ВКР.</w:t>
      </w:r>
    </w:p>
    <w:p w14:paraId="00000025" w14:textId="77777777"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sz w:val="26"/>
          <w:szCs w:val="26"/>
        </w:rPr>
      </w:pPr>
      <w:r w:rsidRPr="00DD6669">
        <w:rPr>
          <w:color w:val="000000"/>
          <w:sz w:val="26"/>
          <w:szCs w:val="26"/>
        </w:rPr>
        <w:t>МР ВКР – методические рекомендации по подготовке ВКР.</w:t>
      </w:r>
    </w:p>
    <w:p w14:paraId="00000026" w14:textId="77777777"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color w:val="000000"/>
          <w:sz w:val="26"/>
          <w:szCs w:val="26"/>
        </w:rPr>
      </w:pPr>
      <w:r w:rsidRPr="00DD6669">
        <w:rPr>
          <w:color w:val="000000"/>
          <w:sz w:val="26"/>
          <w:szCs w:val="26"/>
        </w:rPr>
        <w:t>Кампус – НИУ ВШЭ (г. Москва) или любой филиал НИУ ВШЭ.</w:t>
      </w:r>
    </w:p>
    <w:p w14:paraId="00000027" w14:textId="77777777"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color w:val="000000"/>
          <w:sz w:val="26"/>
          <w:szCs w:val="26"/>
        </w:rPr>
      </w:pPr>
      <w:r w:rsidRPr="00DD6669">
        <w:rPr>
          <w:color w:val="000000"/>
          <w:sz w:val="26"/>
          <w:szCs w:val="26"/>
        </w:rPr>
        <w:t>Факультет – структурное подразделение НИУ ВШЭ, в том числе филиала, реализующее образовательные программы.</w:t>
      </w:r>
    </w:p>
    <w:p w14:paraId="00000028" w14:textId="77777777"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color w:val="000000"/>
          <w:sz w:val="26"/>
          <w:szCs w:val="26"/>
        </w:rPr>
      </w:pPr>
      <w:r w:rsidRPr="00DD6669">
        <w:rPr>
          <w:color w:val="000000"/>
          <w:sz w:val="26"/>
          <w:szCs w:val="26"/>
        </w:rPr>
        <w:t>Декан факультета – руководитель структурного подразделения, реализующего образовательные программы, включая филиалы.</w:t>
      </w:r>
    </w:p>
    <w:p w14:paraId="00000029" w14:textId="77777777"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color w:val="000000"/>
          <w:sz w:val="26"/>
          <w:szCs w:val="26"/>
        </w:rPr>
      </w:pPr>
      <w:r w:rsidRPr="00DD6669">
        <w:rPr>
          <w:color w:val="000000"/>
          <w:sz w:val="26"/>
          <w:szCs w:val="26"/>
        </w:rPr>
        <w:t>ОС ВО – федеральный государственный образовательный стандарт высшего образования/образовательный стандарт НИУ ВШЭ.</w:t>
      </w:r>
    </w:p>
    <w:p w14:paraId="0000002A" w14:textId="77777777"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color w:val="000000"/>
          <w:sz w:val="26"/>
          <w:szCs w:val="26"/>
        </w:rPr>
      </w:pPr>
      <w:r w:rsidRPr="00DD6669">
        <w:rPr>
          <w:color w:val="000000"/>
          <w:sz w:val="26"/>
          <w:szCs w:val="26"/>
        </w:rPr>
        <w:t>НПР – научно-педагогические работники, включающие профессорско-преподавательский состав и научных работников НИУ ВШЭ.</w:t>
      </w:r>
    </w:p>
    <w:p w14:paraId="0000002B" w14:textId="77777777" w:rsidR="00494600" w:rsidRPr="00DD6669" w:rsidRDefault="006849FC">
      <w:pPr>
        <w:widowControl/>
        <w:numPr>
          <w:ilvl w:val="0"/>
          <w:numId w:val="3"/>
        </w:numPr>
        <w:pBdr>
          <w:top w:val="nil"/>
          <w:left w:val="nil"/>
          <w:bottom w:val="nil"/>
          <w:right w:val="nil"/>
          <w:between w:val="nil"/>
        </w:pBdr>
        <w:tabs>
          <w:tab w:val="left" w:pos="1276"/>
        </w:tabs>
        <w:ind w:left="0" w:firstLine="709"/>
        <w:jc w:val="both"/>
        <w:rPr>
          <w:color w:val="000000"/>
          <w:sz w:val="26"/>
          <w:szCs w:val="26"/>
        </w:rPr>
      </w:pPr>
      <w:r w:rsidRPr="00DD6669">
        <w:rPr>
          <w:color w:val="000000"/>
          <w:sz w:val="26"/>
          <w:szCs w:val="26"/>
        </w:rPr>
        <w:lastRenderedPageBreak/>
        <w:t xml:space="preserve">Координирующий проректор – проректор, осуществляющий руководство деятельностью НИУ ВШЭ по вопросу реализации основных образовательных программ высшего образования. </w:t>
      </w:r>
    </w:p>
    <w:p w14:paraId="0000002C" w14:textId="2C8A5B92" w:rsidR="00494600" w:rsidRPr="00DD6669" w:rsidRDefault="005E7050">
      <w:pPr>
        <w:widowControl/>
        <w:numPr>
          <w:ilvl w:val="0"/>
          <w:numId w:val="3"/>
        </w:numPr>
        <w:pBdr>
          <w:top w:val="nil"/>
          <w:left w:val="nil"/>
          <w:bottom w:val="nil"/>
          <w:right w:val="nil"/>
          <w:between w:val="nil"/>
        </w:pBdr>
        <w:ind w:left="0" w:firstLine="709"/>
        <w:jc w:val="both"/>
        <w:rPr>
          <w:color w:val="000000"/>
          <w:sz w:val="26"/>
          <w:szCs w:val="26"/>
        </w:rPr>
      </w:pPr>
      <w:r w:rsidRPr="00DD6669">
        <w:rPr>
          <w:color w:val="000000"/>
          <w:sz w:val="26"/>
          <w:szCs w:val="26"/>
        </w:rPr>
        <w:t>ДООП</w:t>
      </w:r>
      <w:r w:rsidRPr="00DD6669">
        <w:t xml:space="preserve"> </w:t>
      </w:r>
      <w:r w:rsidRPr="00DD6669">
        <w:rPr>
          <w:color w:val="000000"/>
          <w:sz w:val="26"/>
          <w:szCs w:val="26"/>
        </w:rPr>
        <w:t>–</w:t>
      </w:r>
      <w:r w:rsidR="006849FC" w:rsidRPr="00DD6669">
        <w:rPr>
          <w:color w:val="000000"/>
          <w:sz w:val="26"/>
          <w:szCs w:val="26"/>
        </w:rPr>
        <w:t xml:space="preserve"> </w:t>
      </w:r>
      <w:r w:rsidR="006849FC" w:rsidRPr="00DD6669">
        <w:t xml:space="preserve"> </w:t>
      </w:r>
      <w:r w:rsidR="006849FC" w:rsidRPr="00DD6669">
        <w:rPr>
          <w:color w:val="000000"/>
          <w:sz w:val="26"/>
          <w:szCs w:val="26"/>
        </w:rPr>
        <w:t>Дирекция основных образовательных программ.</w:t>
      </w:r>
    </w:p>
    <w:p w14:paraId="0000002D" w14:textId="77777777" w:rsidR="00494600" w:rsidRPr="00DD6669" w:rsidRDefault="00494600">
      <w:pPr>
        <w:ind w:firstLine="709"/>
        <w:jc w:val="both"/>
        <w:rPr>
          <w:sz w:val="26"/>
          <w:szCs w:val="26"/>
        </w:rPr>
      </w:pPr>
    </w:p>
    <w:p w14:paraId="0000002E" w14:textId="77777777" w:rsidR="00494600" w:rsidRPr="00DD6669" w:rsidRDefault="006849FC">
      <w:pPr>
        <w:numPr>
          <w:ilvl w:val="0"/>
          <w:numId w:val="7"/>
        </w:numPr>
        <w:pBdr>
          <w:top w:val="nil"/>
          <w:left w:val="nil"/>
          <w:bottom w:val="nil"/>
          <w:right w:val="nil"/>
          <w:between w:val="nil"/>
        </w:pBdr>
        <w:ind w:left="0" w:firstLine="0"/>
        <w:jc w:val="center"/>
        <w:rPr>
          <w:color w:val="000000"/>
          <w:sz w:val="26"/>
          <w:szCs w:val="26"/>
        </w:rPr>
      </w:pPr>
      <w:r w:rsidRPr="00DD6669">
        <w:rPr>
          <w:b/>
          <w:color w:val="000000"/>
          <w:sz w:val="26"/>
          <w:szCs w:val="26"/>
        </w:rPr>
        <w:t>Общие положения</w:t>
      </w:r>
    </w:p>
    <w:p w14:paraId="0000002F" w14:textId="77777777" w:rsidR="00494600" w:rsidRPr="00DD6669" w:rsidRDefault="006849FC">
      <w:pPr>
        <w:numPr>
          <w:ilvl w:val="1"/>
          <w:numId w:val="7"/>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Положение определяет порядок и правила организации и проведения ГИА, включая порядок организации и работы ГЭК и АК, создаваемых для проведения ГИА студентов образовательных программ НИУ ВШЭ всех форм обучения, включая филиалы НИУ ВШЭ.</w:t>
      </w:r>
    </w:p>
    <w:p w14:paraId="00000030" w14:textId="5AD6E5B6" w:rsidR="00494600" w:rsidRPr="00DD6669" w:rsidRDefault="00E60D92" w:rsidP="00E60D92">
      <w:pPr>
        <w:numPr>
          <w:ilvl w:val="1"/>
          <w:numId w:val="7"/>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 xml:space="preserve">ГИА студентов НИУ ВШЭ проводится по всем образовательным программам, имеющим государственную аккредитацию, и </w:t>
      </w:r>
      <w:r w:rsidR="006849FC" w:rsidRPr="00DD6669">
        <w:rPr>
          <w:color w:val="000000"/>
          <w:sz w:val="26"/>
          <w:szCs w:val="26"/>
        </w:rPr>
        <w:t>является обязательной.</w:t>
      </w:r>
    </w:p>
    <w:p w14:paraId="00000032" w14:textId="77777777" w:rsidR="00494600" w:rsidRPr="00DD6669" w:rsidRDefault="006849FC">
      <w:pPr>
        <w:numPr>
          <w:ilvl w:val="1"/>
          <w:numId w:val="7"/>
        </w:numPr>
        <w:pBdr>
          <w:top w:val="nil"/>
          <w:left w:val="nil"/>
          <w:bottom w:val="nil"/>
          <w:right w:val="nil"/>
          <w:between w:val="nil"/>
        </w:pBdr>
        <w:tabs>
          <w:tab w:val="left" w:pos="-142"/>
          <w:tab w:val="left" w:pos="0"/>
          <w:tab w:val="left" w:pos="993"/>
        </w:tabs>
        <w:ind w:left="0" w:firstLine="709"/>
        <w:jc w:val="both"/>
        <w:rPr>
          <w:color w:val="000000"/>
          <w:sz w:val="26"/>
          <w:szCs w:val="26"/>
        </w:rPr>
      </w:pPr>
      <w:r w:rsidRPr="00DD6669">
        <w:rPr>
          <w:color w:val="000000"/>
          <w:sz w:val="26"/>
          <w:szCs w:val="26"/>
        </w:rPr>
        <w:t>К ГИА допускается студент, в полном объеме выполнивший учебный план или индивидуальный учебный план по соответствующей образовательной программе и не имеющий академической задолженности по всем элементам образовательной программы.</w:t>
      </w:r>
    </w:p>
    <w:p w14:paraId="00000033" w14:textId="77777777" w:rsidR="00494600" w:rsidRPr="00DD6669" w:rsidRDefault="006849FC">
      <w:pPr>
        <w:numPr>
          <w:ilvl w:val="1"/>
          <w:numId w:val="7"/>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ГИА может состоять из одного или нескольких государственных аттестационных испытаний следующих видов:</w:t>
      </w:r>
    </w:p>
    <w:p w14:paraId="00000034" w14:textId="77777777" w:rsidR="00494600" w:rsidRPr="00DD6669" w:rsidRDefault="006849FC">
      <w:pPr>
        <w:numPr>
          <w:ilvl w:val="2"/>
          <w:numId w:val="13"/>
        </w:numPr>
        <w:pBdr>
          <w:top w:val="nil"/>
          <w:left w:val="nil"/>
          <w:bottom w:val="nil"/>
          <w:right w:val="nil"/>
          <w:between w:val="nil"/>
        </w:pBdr>
        <w:tabs>
          <w:tab w:val="left" w:pos="1560"/>
        </w:tabs>
        <w:jc w:val="both"/>
        <w:rPr>
          <w:color w:val="000000"/>
          <w:sz w:val="26"/>
          <w:szCs w:val="26"/>
        </w:rPr>
      </w:pPr>
      <w:r w:rsidRPr="00DD6669">
        <w:rPr>
          <w:color w:val="000000"/>
          <w:sz w:val="26"/>
          <w:szCs w:val="26"/>
        </w:rPr>
        <w:t>государственный экзамен:</w:t>
      </w:r>
    </w:p>
    <w:p w14:paraId="00000035" w14:textId="77777777" w:rsidR="00494600" w:rsidRPr="00DD6669" w:rsidRDefault="006849FC" w:rsidP="00B413E9">
      <w:pPr>
        <w:numPr>
          <w:ilvl w:val="3"/>
          <w:numId w:val="13"/>
        </w:numPr>
        <w:pBdr>
          <w:top w:val="nil"/>
          <w:left w:val="nil"/>
          <w:bottom w:val="nil"/>
          <w:right w:val="nil"/>
          <w:between w:val="nil"/>
        </w:pBdr>
        <w:tabs>
          <w:tab w:val="left" w:pos="1560"/>
        </w:tabs>
        <w:ind w:left="0" w:firstLine="709"/>
        <w:jc w:val="both"/>
        <w:rPr>
          <w:color w:val="000000"/>
          <w:sz w:val="26"/>
          <w:szCs w:val="26"/>
        </w:rPr>
      </w:pPr>
      <w:r w:rsidRPr="00DD6669">
        <w:rPr>
          <w:color w:val="000000"/>
          <w:sz w:val="26"/>
          <w:szCs w:val="26"/>
        </w:rPr>
        <w:t>итоговый экзамен по отдельной дисциплине</w:t>
      </w:r>
      <w:r w:rsidRPr="00DD6669">
        <w:rPr>
          <w:color w:val="000000"/>
          <w:vertAlign w:val="superscript"/>
        </w:rPr>
        <w:footnoteReference w:id="2"/>
      </w:r>
      <w:r w:rsidRPr="00DD6669">
        <w:rPr>
          <w:color w:val="000000"/>
          <w:sz w:val="26"/>
          <w:szCs w:val="26"/>
        </w:rPr>
        <w:t>;</w:t>
      </w:r>
    </w:p>
    <w:p w14:paraId="00000036" w14:textId="77777777" w:rsidR="00494600" w:rsidRPr="00DD6669" w:rsidRDefault="006849FC" w:rsidP="00B413E9">
      <w:pPr>
        <w:numPr>
          <w:ilvl w:val="3"/>
          <w:numId w:val="13"/>
        </w:numPr>
        <w:pBdr>
          <w:top w:val="nil"/>
          <w:left w:val="nil"/>
          <w:bottom w:val="nil"/>
          <w:right w:val="nil"/>
          <w:between w:val="nil"/>
        </w:pBdr>
        <w:tabs>
          <w:tab w:val="left" w:pos="1560"/>
        </w:tabs>
        <w:ind w:left="0" w:firstLine="709"/>
        <w:jc w:val="both"/>
        <w:rPr>
          <w:color w:val="000000"/>
          <w:sz w:val="26"/>
          <w:szCs w:val="26"/>
        </w:rPr>
      </w:pPr>
      <w:r w:rsidRPr="00DD6669">
        <w:rPr>
          <w:color w:val="000000"/>
          <w:sz w:val="26"/>
          <w:szCs w:val="26"/>
        </w:rPr>
        <w:t>итоговый междисциплинарный экзамен по направлению подготовки (специальности) (далее – итоговый междисциплинарный экзамен)</w:t>
      </w:r>
      <w:r w:rsidRPr="00DD6669">
        <w:rPr>
          <w:color w:val="000000"/>
          <w:vertAlign w:val="superscript"/>
        </w:rPr>
        <w:footnoteReference w:id="3"/>
      </w:r>
      <w:r w:rsidRPr="00DD6669">
        <w:rPr>
          <w:color w:val="000000"/>
          <w:sz w:val="26"/>
          <w:szCs w:val="26"/>
        </w:rPr>
        <w:t>;</w:t>
      </w:r>
    </w:p>
    <w:p w14:paraId="00000037" w14:textId="77777777" w:rsidR="00494600" w:rsidRPr="00DD6669" w:rsidRDefault="006849FC">
      <w:pPr>
        <w:numPr>
          <w:ilvl w:val="2"/>
          <w:numId w:val="13"/>
        </w:numPr>
        <w:pBdr>
          <w:top w:val="nil"/>
          <w:left w:val="nil"/>
          <w:bottom w:val="nil"/>
          <w:right w:val="nil"/>
          <w:between w:val="nil"/>
        </w:pBdr>
        <w:tabs>
          <w:tab w:val="left" w:pos="0"/>
        </w:tabs>
        <w:ind w:left="0" w:firstLine="709"/>
        <w:jc w:val="both"/>
        <w:rPr>
          <w:color w:val="000000"/>
          <w:sz w:val="26"/>
          <w:szCs w:val="26"/>
        </w:rPr>
      </w:pPr>
      <w:r w:rsidRPr="00DD6669">
        <w:rPr>
          <w:color w:val="000000"/>
          <w:sz w:val="26"/>
          <w:szCs w:val="26"/>
        </w:rPr>
        <w:t>защита ВКР.</w:t>
      </w:r>
    </w:p>
    <w:p w14:paraId="00000038" w14:textId="77777777" w:rsidR="00494600" w:rsidRPr="00DD6669" w:rsidRDefault="006849FC">
      <w:pPr>
        <w:numPr>
          <w:ilvl w:val="1"/>
          <w:numId w:val="13"/>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Конкретный перечень обязательных государственных аттестационных испытаний, входящих в состав ГИА студентов образовательной программы, определяется образовательной программой в соответствии с ОС ВО, на основании которого реализуется образовательная программа, в разделе «Требования к структуре программы», либо «Особенности образовательных модулей образовательной программы» паспорта направления подготовки, являющегося частью ОС ВО</w:t>
      </w:r>
      <w:r w:rsidRPr="00DD6669">
        <w:rPr>
          <w:color w:val="000000"/>
          <w:sz w:val="26"/>
          <w:szCs w:val="26"/>
          <w:vertAlign w:val="superscript"/>
        </w:rPr>
        <w:footnoteReference w:id="4"/>
      </w:r>
      <w:r w:rsidRPr="00DD6669">
        <w:rPr>
          <w:color w:val="000000"/>
          <w:sz w:val="26"/>
          <w:szCs w:val="26"/>
        </w:rPr>
        <w:t>.</w:t>
      </w:r>
    </w:p>
    <w:p w14:paraId="00000039" w14:textId="77777777" w:rsidR="00494600" w:rsidRPr="00DD6669" w:rsidRDefault="006849FC">
      <w:pPr>
        <w:numPr>
          <w:ilvl w:val="1"/>
          <w:numId w:val="13"/>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 xml:space="preserve">В состав ГИА обязательно включается защита ВКР. </w:t>
      </w:r>
    </w:p>
    <w:p w14:paraId="231A2CED" w14:textId="77777777" w:rsidR="003374AB" w:rsidRPr="00DD6669" w:rsidRDefault="00321B63">
      <w:pPr>
        <w:numPr>
          <w:ilvl w:val="1"/>
          <w:numId w:val="13"/>
        </w:numPr>
        <w:pBdr>
          <w:top w:val="nil"/>
          <w:left w:val="nil"/>
          <w:bottom w:val="nil"/>
          <w:right w:val="nil"/>
          <w:between w:val="nil"/>
        </w:pBdr>
        <w:tabs>
          <w:tab w:val="left" w:pos="709"/>
          <w:tab w:val="left" w:pos="851"/>
          <w:tab w:val="left" w:pos="993"/>
        </w:tabs>
        <w:ind w:left="0" w:firstLine="709"/>
        <w:jc w:val="both"/>
        <w:rPr>
          <w:color w:val="000000"/>
          <w:sz w:val="26"/>
          <w:szCs w:val="26"/>
        </w:rPr>
      </w:pPr>
      <w:sdt>
        <w:sdtPr>
          <w:tag w:val="goog_rdk_3"/>
          <w:id w:val="1811360282"/>
        </w:sdtPr>
        <w:sdtEndPr/>
        <w:sdtContent/>
      </w:sdt>
      <w:r w:rsidR="006849FC" w:rsidRPr="00DD6669">
        <w:rPr>
          <w:color w:val="000000"/>
          <w:sz w:val="26"/>
          <w:szCs w:val="26"/>
        </w:rPr>
        <w:t>При наличии особых обстоятельств</w:t>
      </w:r>
      <w:r w:rsidR="003374AB" w:rsidRPr="00DD6669">
        <w:rPr>
          <w:color w:val="000000"/>
          <w:sz w:val="26"/>
          <w:szCs w:val="26"/>
        </w:rPr>
        <w:t>:</w:t>
      </w:r>
    </w:p>
    <w:p w14:paraId="0000003A" w14:textId="56C891DE" w:rsidR="00494600" w:rsidRPr="00DD6669" w:rsidRDefault="006849FC" w:rsidP="00B413E9">
      <w:pPr>
        <w:numPr>
          <w:ilvl w:val="2"/>
          <w:numId w:val="13"/>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 xml:space="preserve"> по рекомендации академического совета/академического руководителя (в случае отсутствия академического совета) образовательной программы координирующим проректором может быть принято решение об отмене государственного экзамена</w:t>
      </w:r>
      <w:r w:rsidR="00E60D92" w:rsidRPr="00DD6669">
        <w:rPr>
          <w:color w:val="000000"/>
          <w:sz w:val="26"/>
          <w:szCs w:val="26"/>
        </w:rPr>
        <w:t xml:space="preserve"> при отсутствии требования о проведении государственного экзамена в соответствии с образовательными стандартами</w:t>
      </w:r>
      <w:r w:rsidRPr="00DD6669">
        <w:rPr>
          <w:color w:val="000000"/>
          <w:sz w:val="26"/>
          <w:szCs w:val="26"/>
        </w:rPr>
        <w:t>. Решение принимается на основании служебной записки академического руководителя о внесении изменений в учебный план образовательной программы, инициированной не позднее 30 календарных дней до начала ГИА</w:t>
      </w:r>
      <w:r w:rsidR="00811557" w:rsidRPr="00DD6669">
        <w:rPr>
          <w:rStyle w:val="af"/>
          <w:color w:val="000000"/>
          <w:sz w:val="26"/>
          <w:szCs w:val="26"/>
        </w:rPr>
        <w:footnoteReference w:id="5"/>
      </w:r>
      <w:r w:rsidRPr="00DD6669">
        <w:rPr>
          <w:color w:val="000000"/>
          <w:sz w:val="26"/>
          <w:szCs w:val="26"/>
        </w:rPr>
        <w:t xml:space="preserve">. </w:t>
      </w:r>
    </w:p>
    <w:p w14:paraId="0000003B" w14:textId="77777777" w:rsidR="00494600" w:rsidRPr="00DD6669" w:rsidRDefault="006849FC" w:rsidP="00B413E9">
      <w:pPr>
        <w:numPr>
          <w:ilvl w:val="2"/>
          <w:numId w:val="13"/>
        </w:numPr>
        <w:pBdr>
          <w:top w:val="nil"/>
          <w:left w:val="nil"/>
          <w:bottom w:val="nil"/>
          <w:right w:val="nil"/>
          <w:between w:val="nil"/>
        </w:pBdr>
        <w:tabs>
          <w:tab w:val="left" w:pos="709"/>
          <w:tab w:val="left" w:pos="851"/>
          <w:tab w:val="left" w:pos="993"/>
        </w:tabs>
        <w:ind w:left="0" w:firstLine="709"/>
        <w:jc w:val="both"/>
        <w:rPr>
          <w:color w:val="000000"/>
          <w:sz w:val="26"/>
          <w:szCs w:val="26"/>
        </w:rPr>
      </w:pPr>
      <w:bookmarkStart w:id="2" w:name="_heading=h.1fob9te" w:colFirst="0" w:colLast="0"/>
      <w:bookmarkEnd w:id="2"/>
      <w:r w:rsidRPr="00DD6669">
        <w:rPr>
          <w:color w:val="000000"/>
          <w:sz w:val="26"/>
          <w:szCs w:val="26"/>
        </w:rPr>
        <w:lastRenderedPageBreak/>
        <w:t>По решению академического совета/академического руководителя (в случае отсутствия академического совета) образовательной программы не позднее 30 календарных дней до начала ГИА</w:t>
      </w:r>
      <w:r w:rsidRPr="00DD6669">
        <w:rPr>
          <w:color w:val="000000"/>
          <w:sz w:val="26"/>
          <w:szCs w:val="26"/>
          <w:vertAlign w:val="superscript"/>
        </w:rPr>
        <w:footnoteReference w:id="6"/>
      </w:r>
      <w:r w:rsidRPr="00DD6669">
        <w:rPr>
          <w:color w:val="000000"/>
          <w:sz w:val="26"/>
          <w:szCs w:val="26"/>
        </w:rPr>
        <w:t xml:space="preserve"> могут быть внесены изменения:</w:t>
      </w:r>
    </w:p>
    <w:p w14:paraId="1727D8C7" w14:textId="7734673B" w:rsidR="001D1429" w:rsidRPr="00DD6669" w:rsidRDefault="001D1429" w:rsidP="00B413E9">
      <w:pPr>
        <w:numPr>
          <w:ilvl w:val="3"/>
          <w:numId w:val="13"/>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в формы проведения государственного экзамена (устно, письменно, другое) по отношению к ранее установленному, если решение об отмене проведения государственного экзамена не принято;</w:t>
      </w:r>
    </w:p>
    <w:p w14:paraId="0E7EFA62" w14:textId="55FACACA" w:rsidR="001D1429" w:rsidRPr="00DD6669" w:rsidRDefault="001D1429" w:rsidP="00B413E9">
      <w:pPr>
        <w:numPr>
          <w:ilvl w:val="3"/>
          <w:numId w:val="13"/>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в порядок организации защиты ВКР студентов, обучающихся по образовательным программам бакалавриата, в виде отмены обязательного рецензирования ВКР бакалавров</w:t>
      </w:r>
      <w:r w:rsidRPr="00DD6669">
        <w:rPr>
          <w:color w:val="000000"/>
          <w:sz w:val="26"/>
          <w:szCs w:val="26"/>
          <w:vertAlign w:val="superscript"/>
        </w:rPr>
        <w:footnoteReference w:id="7"/>
      </w:r>
      <w:r w:rsidRPr="00DD6669">
        <w:rPr>
          <w:color w:val="000000"/>
          <w:sz w:val="26"/>
          <w:szCs w:val="26"/>
        </w:rPr>
        <w:t>.</w:t>
      </w:r>
    </w:p>
    <w:p w14:paraId="0000003E" w14:textId="77777777" w:rsidR="00494600" w:rsidRPr="00DD6669" w:rsidRDefault="006849FC" w:rsidP="001D1429">
      <w:pPr>
        <w:numPr>
          <w:ilvl w:val="1"/>
          <w:numId w:val="12"/>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Изменение формы проведения государственного экзамена осуществляется посредством внесения изменений в программу государственного аттестационного испытания не позднее 30 календарных дней до начала ГИА.</w:t>
      </w:r>
    </w:p>
    <w:p w14:paraId="0000003F" w14:textId="77777777" w:rsidR="00494600" w:rsidRPr="00DD6669" w:rsidRDefault="006849FC" w:rsidP="001D1429">
      <w:pPr>
        <w:numPr>
          <w:ilvl w:val="1"/>
          <w:numId w:val="12"/>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Отмена рецензирования работ бакалавров осуществляется посредством внесения изменений в программу практики ОП.</w:t>
      </w:r>
    </w:p>
    <w:p w14:paraId="00000040" w14:textId="77777777" w:rsidR="00494600" w:rsidRPr="00DD6669" w:rsidRDefault="006849FC" w:rsidP="001D1429">
      <w:pPr>
        <w:numPr>
          <w:ilvl w:val="1"/>
          <w:numId w:val="12"/>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Перед государственными экзаменами проводятся предэкзаменационные консультации.</w:t>
      </w:r>
    </w:p>
    <w:p w14:paraId="00000041" w14:textId="77777777" w:rsidR="00494600" w:rsidRPr="00DD6669" w:rsidRDefault="006849FC" w:rsidP="001D1429">
      <w:pPr>
        <w:numPr>
          <w:ilvl w:val="1"/>
          <w:numId w:val="12"/>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Проведение государственных аттестационных испытаний (всех или части) и предэкзаменационных консультаций может быть полностью организовано с применением дистанционных технологий.</w:t>
      </w:r>
    </w:p>
    <w:p w14:paraId="00000042" w14:textId="77777777" w:rsidR="00494600" w:rsidRPr="00DD6669" w:rsidRDefault="006849FC" w:rsidP="001D1429">
      <w:pPr>
        <w:numPr>
          <w:ilvl w:val="1"/>
          <w:numId w:val="12"/>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 xml:space="preserve">Решение об определении конкретных технологий проведения государственных аттестационных испытаний принимает декан факультета на основании представления академического совета/академического руководителя (в случае отсутствия академического совета) образовательной программы. Дистанционный формат проведения государственных аттестационных испытаний устанавливается в приказе о проведении ГИА. За обеспечение идентификации личности студента или членов ГЭК, которые принимают участие в ГИА дистанционно, отвечает секретарь ГЭК. Применение технологий </w:t>
      </w:r>
      <w:proofErr w:type="spellStart"/>
      <w:r w:rsidRPr="00DD6669">
        <w:rPr>
          <w:color w:val="000000"/>
          <w:sz w:val="26"/>
          <w:szCs w:val="26"/>
        </w:rPr>
        <w:t>прокторинга</w:t>
      </w:r>
      <w:proofErr w:type="spellEnd"/>
      <w:r w:rsidRPr="00DD6669">
        <w:rPr>
          <w:color w:val="000000"/>
          <w:sz w:val="26"/>
          <w:szCs w:val="26"/>
        </w:rPr>
        <w:t xml:space="preserve"> и выбор типа </w:t>
      </w:r>
      <w:proofErr w:type="spellStart"/>
      <w:r w:rsidRPr="00DD6669">
        <w:rPr>
          <w:color w:val="000000"/>
          <w:sz w:val="26"/>
          <w:szCs w:val="26"/>
        </w:rPr>
        <w:t>прокторинга</w:t>
      </w:r>
      <w:proofErr w:type="spellEnd"/>
      <w:r w:rsidRPr="00DD6669">
        <w:rPr>
          <w:color w:val="000000"/>
          <w:sz w:val="26"/>
          <w:szCs w:val="26"/>
        </w:rPr>
        <w:t xml:space="preserve"> осуществляется по согласованию с Дирекцией по онлайн обучению НИУ ВШЭ.</w:t>
      </w:r>
    </w:p>
    <w:p w14:paraId="00000043" w14:textId="52C09BB1" w:rsidR="00494600" w:rsidRPr="00DD6669" w:rsidRDefault="006849FC" w:rsidP="001D1429">
      <w:pPr>
        <w:numPr>
          <w:ilvl w:val="1"/>
          <w:numId w:val="12"/>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 xml:space="preserve">Студенты обеспечиваются программами государственных экзаменов, включающими в себя перечень вопросов, выносимых на государственный экзамен, и рекомендации по подготовке к государственному экзамену, в том числе перечень рекомендуемых источников для подготовки к государственному экзамену, критерии оценивания. Программы государственных экзаменов доводятся до студентов не позднее, чем за шесть месяцев </w:t>
      </w:r>
      <w:sdt>
        <w:sdtPr>
          <w:tag w:val="goog_rdk_4"/>
          <w:id w:val="-161482688"/>
        </w:sdtPr>
        <w:sdtEndPr/>
        <w:sdtContent/>
      </w:sdt>
      <w:r w:rsidRPr="00DD6669">
        <w:rPr>
          <w:color w:val="000000"/>
          <w:sz w:val="26"/>
          <w:szCs w:val="26"/>
        </w:rPr>
        <w:t>до начала ГИА. Учебный офис в указанные сроки размещает данную информацию на интернет-странице (сайте) образовательной программы в рамках корпоративного сайта (портала) НИУ ВШЭ. Дополнительно могут быть использованы другие способы передачи информации.</w:t>
      </w:r>
    </w:p>
    <w:p w14:paraId="00000044" w14:textId="77777777" w:rsidR="00494600" w:rsidRPr="00DD6669" w:rsidRDefault="006849FC" w:rsidP="001D1429">
      <w:pPr>
        <w:numPr>
          <w:ilvl w:val="1"/>
          <w:numId w:val="12"/>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Требования к ВКР и порядку их выполнения содержатся в программе практики и МР ВКР и доводятся до сведения студентов не позднее, чем за шесть месяцев до начала ГИА. Учебный офис в указанные сроки размещает данную информацию на интернет-странице (сайте) образовательной программы в рамках корпоративного сайта (портала) НИУ ВШЭ. Дополнительно могут быть использованы другие способы передачи информации.</w:t>
      </w:r>
    </w:p>
    <w:p w14:paraId="00000045" w14:textId="25FB1791" w:rsidR="00494600" w:rsidRPr="00DD6669" w:rsidRDefault="006849FC" w:rsidP="001D1429">
      <w:pPr>
        <w:numPr>
          <w:ilvl w:val="1"/>
          <w:numId w:val="12"/>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lastRenderedPageBreak/>
        <w:t xml:space="preserve">Программы государственных экзаменов утверждаются </w:t>
      </w:r>
      <w:sdt>
        <w:sdtPr>
          <w:rPr>
            <w:sz w:val="26"/>
            <w:szCs w:val="26"/>
          </w:rPr>
          <w:tag w:val="goog_rdk_5"/>
          <w:id w:val="-588538380"/>
        </w:sdtPr>
        <w:sdtEndPr/>
        <w:sdtContent/>
      </w:sdt>
      <w:r w:rsidRPr="00DD6669">
        <w:rPr>
          <w:color w:val="000000"/>
          <w:sz w:val="26"/>
          <w:szCs w:val="26"/>
        </w:rPr>
        <w:t xml:space="preserve">учеными советами факультетов/ деканами факультетов </w:t>
      </w:r>
      <w:r w:rsidR="00B96F37" w:rsidRPr="00DD6669">
        <w:rPr>
          <w:rFonts w:eastAsia="Arial"/>
          <w:color w:val="000000"/>
          <w:sz w:val="26"/>
          <w:szCs w:val="26"/>
        </w:rPr>
        <w:t>(в случае отсутствия ученого совета).</w:t>
      </w:r>
      <w:r w:rsidRPr="00DD6669">
        <w:rPr>
          <w:color w:val="000000"/>
          <w:sz w:val="26"/>
          <w:szCs w:val="26"/>
        </w:rPr>
        <w:t xml:space="preserve"> на основании представления академических советов/академических руководителей (в случае отсутствия академических советов) образовательных программ. Утвержденные программы размещаются на интернет-страницах (сайтах) образовательных программ в рамках корпоративного сайта (портала) НИУ ВШЭ в сроки, определяемые Положением.</w:t>
      </w:r>
    </w:p>
    <w:p w14:paraId="00000046" w14:textId="77777777" w:rsidR="00494600" w:rsidRPr="00DD6669" w:rsidRDefault="006849FC" w:rsidP="001D1429">
      <w:pPr>
        <w:numPr>
          <w:ilvl w:val="1"/>
          <w:numId w:val="12"/>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Аннотации к текстам ВКР на русском</w:t>
      </w:r>
      <w:r w:rsidRPr="00DD6669">
        <w:rPr>
          <w:color w:val="000000"/>
          <w:sz w:val="26"/>
          <w:szCs w:val="26"/>
          <w:vertAlign w:val="superscript"/>
        </w:rPr>
        <w:footnoteReference w:id="8"/>
      </w:r>
      <w:r w:rsidRPr="00DD6669">
        <w:rPr>
          <w:color w:val="000000"/>
          <w:sz w:val="26"/>
          <w:szCs w:val="26"/>
        </w:rPr>
        <w:t xml:space="preserve"> и английском языках и тексты ВКР размещаются в соответствии с локальными нормативными актами НИУ ВШЭ на корпоративном сайте (портале) НИУ ВШЭ.</w:t>
      </w:r>
    </w:p>
    <w:p w14:paraId="00000047" w14:textId="77777777" w:rsidR="00494600" w:rsidRPr="00DD6669" w:rsidRDefault="006849FC" w:rsidP="001D1429">
      <w:pPr>
        <w:numPr>
          <w:ilvl w:val="1"/>
          <w:numId w:val="12"/>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 xml:space="preserve">Требования к структуре и порядку формирования ГЭК, порядку проведения ГЭК по приему государственного экзамена и защиты ВКР установлены Регламентом работы государственной экзаменационной комиссии для проведения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 являющимся приложением 1 к Положению. </w:t>
      </w:r>
    </w:p>
    <w:p w14:paraId="00000048" w14:textId="77777777" w:rsidR="00494600" w:rsidRPr="00DD6669" w:rsidRDefault="006849FC" w:rsidP="001D1429">
      <w:pPr>
        <w:numPr>
          <w:ilvl w:val="1"/>
          <w:numId w:val="12"/>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Требования к структуре и порядку формирования и проведения АК, установлены Регламентом работы апелляционной комиссии для рассмотрения апелляций по результатам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 являющимся приложением 2 к Положению.</w:t>
      </w:r>
    </w:p>
    <w:p w14:paraId="00000049" w14:textId="77777777" w:rsidR="00494600" w:rsidRPr="00DD6669" w:rsidRDefault="00494600">
      <w:pPr>
        <w:pBdr>
          <w:top w:val="nil"/>
          <w:left w:val="nil"/>
          <w:bottom w:val="nil"/>
          <w:right w:val="nil"/>
          <w:between w:val="nil"/>
        </w:pBdr>
        <w:tabs>
          <w:tab w:val="left" w:pos="709"/>
          <w:tab w:val="left" w:pos="851"/>
          <w:tab w:val="left" w:pos="993"/>
        </w:tabs>
        <w:ind w:left="709"/>
        <w:jc w:val="both"/>
        <w:rPr>
          <w:color w:val="000000"/>
          <w:sz w:val="26"/>
          <w:szCs w:val="26"/>
        </w:rPr>
      </w:pPr>
    </w:p>
    <w:p w14:paraId="0000004A" w14:textId="77777777" w:rsidR="00494600" w:rsidRPr="00DD6669" w:rsidRDefault="006849FC">
      <w:pPr>
        <w:numPr>
          <w:ilvl w:val="0"/>
          <w:numId w:val="12"/>
        </w:numPr>
        <w:pBdr>
          <w:top w:val="nil"/>
          <w:left w:val="nil"/>
          <w:bottom w:val="nil"/>
          <w:right w:val="nil"/>
          <w:between w:val="nil"/>
        </w:pBdr>
        <w:ind w:left="0" w:firstLine="0"/>
        <w:jc w:val="center"/>
        <w:rPr>
          <w:b/>
          <w:color w:val="000000"/>
          <w:sz w:val="26"/>
          <w:szCs w:val="26"/>
        </w:rPr>
      </w:pPr>
      <w:r w:rsidRPr="00DD6669">
        <w:rPr>
          <w:b/>
          <w:color w:val="000000"/>
          <w:sz w:val="26"/>
          <w:szCs w:val="26"/>
        </w:rPr>
        <w:t>Завершение ГИА</w:t>
      </w:r>
    </w:p>
    <w:p w14:paraId="0000004B" w14:textId="77777777" w:rsidR="00494600" w:rsidRPr="00DD6669" w:rsidRDefault="006849FC">
      <w:pPr>
        <w:numPr>
          <w:ilvl w:val="1"/>
          <w:numId w:val="11"/>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На основании решения Президиума ГЭК о присвоении выпускникам квалификации по направлению подготовки (специальности) и выдаче документа о высшем образовании и о квалификации, оформленного протоколом заседания Президиума ГЭК, издается приказ об отчислении студентов в связи с получением образования.</w:t>
      </w:r>
    </w:p>
    <w:p w14:paraId="0000004C" w14:textId="77777777" w:rsidR="00494600" w:rsidRPr="00DD6669" w:rsidRDefault="006849FC">
      <w:pPr>
        <w:numPr>
          <w:ilvl w:val="1"/>
          <w:numId w:val="11"/>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Не позднее 8 рабочих дней после даты завершения ГИА, установленной календарным учебным графиком выпускнику выдается документ о высшем образовании и о квалификации (диплом бакалавра, диплом бакалавра с отличием, диплом специалиста, диплом специалиста с отличием, диплом магистра, диплом магистра с отличием).</w:t>
      </w:r>
    </w:p>
    <w:p w14:paraId="0000004D" w14:textId="77777777" w:rsidR="00494600" w:rsidRPr="00DD6669" w:rsidRDefault="006849FC">
      <w:pPr>
        <w:numPr>
          <w:ilvl w:val="1"/>
          <w:numId w:val="11"/>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Диплом с отличием выдается выпускникам при совокупности следующих условий:</w:t>
      </w:r>
    </w:p>
    <w:p w14:paraId="0000004E" w14:textId="77777777" w:rsidR="00494600" w:rsidRPr="00DD6669" w:rsidRDefault="006849FC">
      <w:pPr>
        <w:numPr>
          <w:ilvl w:val="2"/>
          <w:numId w:val="11"/>
        </w:numPr>
        <w:pBdr>
          <w:top w:val="nil"/>
          <w:left w:val="nil"/>
          <w:bottom w:val="nil"/>
          <w:right w:val="nil"/>
          <w:between w:val="nil"/>
        </w:pBdr>
        <w:tabs>
          <w:tab w:val="left" w:pos="1560"/>
        </w:tabs>
        <w:ind w:left="0" w:firstLine="709"/>
        <w:jc w:val="both"/>
        <w:rPr>
          <w:color w:val="000000"/>
          <w:sz w:val="26"/>
          <w:szCs w:val="26"/>
        </w:rPr>
      </w:pPr>
      <w:r w:rsidRPr="00DD6669">
        <w:rPr>
          <w:color w:val="000000"/>
          <w:sz w:val="26"/>
          <w:szCs w:val="26"/>
        </w:rPr>
        <w:t xml:space="preserve">все указанные в приложении к диплому оценки по дисциплинам (модулям), </w:t>
      </w:r>
      <w:r w:rsidRPr="00DD6669">
        <w:rPr>
          <w:sz w:val="26"/>
          <w:szCs w:val="26"/>
        </w:rPr>
        <w:t xml:space="preserve">элементам практической подготовки </w:t>
      </w:r>
      <w:r w:rsidRPr="00DD6669">
        <w:rPr>
          <w:color w:val="000000"/>
          <w:sz w:val="26"/>
          <w:szCs w:val="26"/>
        </w:rPr>
        <w:t>являются оценками «отлично», «хорошо» или «зачтено»;</w:t>
      </w:r>
    </w:p>
    <w:p w14:paraId="0000004F" w14:textId="77777777" w:rsidR="00494600" w:rsidRPr="00DD6669" w:rsidRDefault="006849FC">
      <w:pPr>
        <w:numPr>
          <w:ilvl w:val="2"/>
          <w:numId w:val="11"/>
        </w:numPr>
        <w:pBdr>
          <w:top w:val="nil"/>
          <w:left w:val="nil"/>
          <w:bottom w:val="nil"/>
          <w:right w:val="nil"/>
          <w:between w:val="nil"/>
        </w:pBdr>
        <w:tabs>
          <w:tab w:val="left" w:pos="1560"/>
        </w:tabs>
        <w:ind w:left="0" w:firstLine="709"/>
        <w:jc w:val="both"/>
        <w:rPr>
          <w:color w:val="000000"/>
          <w:sz w:val="26"/>
          <w:szCs w:val="26"/>
        </w:rPr>
      </w:pPr>
      <w:r w:rsidRPr="00DD6669">
        <w:rPr>
          <w:color w:val="000000"/>
          <w:sz w:val="26"/>
          <w:szCs w:val="26"/>
        </w:rPr>
        <w:t>все оценки по результатам ГИА являются оценками «отлично»;</w:t>
      </w:r>
    </w:p>
    <w:p w14:paraId="00000050" w14:textId="77777777" w:rsidR="00494600" w:rsidRPr="00DD6669" w:rsidRDefault="006849FC">
      <w:pPr>
        <w:numPr>
          <w:ilvl w:val="2"/>
          <w:numId w:val="11"/>
        </w:numPr>
        <w:pBdr>
          <w:top w:val="nil"/>
          <w:left w:val="nil"/>
          <w:bottom w:val="nil"/>
          <w:right w:val="nil"/>
          <w:between w:val="nil"/>
        </w:pBdr>
        <w:tabs>
          <w:tab w:val="left" w:pos="1560"/>
        </w:tabs>
        <w:ind w:left="0" w:firstLine="709"/>
        <w:jc w:val="both"/>
        <w:rPr>
          <w:color w:val="000000"/>
          <w:sz w:val="26"/>
          <w:szCs w:val="26"/>
        </w:rPr>
      </w:pPr>
      <w:r w:rsidRPr="00DD6669">
        <w:rPr>
          <w:color w:val="000000"/>
          <w:sz w:val="26"/>
          <w:szCs w:val="26"/>
        </w:rPr>
        <w:t>доля указанных в приложении к диплому оценок «отлично», включая оценки по результатам ГИА, составляет не менее 75% от общего количества оценок, за исключением оценок «зачтено», указанных в приложении к диплому.</w:t>
      </w:r>
    </w:p>
    <w:p w14:paraId="00000051" w14:textId="4398AD13" w:rsidR="00494600" w:rsidRPr="00DD6669" w:rsidRDefault="006849FC">
      <w:pPr>
        <w:numPr>
          <w:ilvl w:val="1"/>
          <w:numId w:val="11"/>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 xml:space="preserve">По завершении работы ГЭК и </w:t>
      </w:r>
      <w:r w:rsidR="00B96F37" w:rsidRPr="00DD6669">
        <w:rPr>
          <w:color w:val="000000"/>
          <w:sz w:val="26"/>
          <w:szCs w:val="26"/>
        </w:rPr>
        <w:t>Президиума ГЭК, но не позднее 31</w:t>
      </w:r>
      <w:r w:rsidRPr="00DD6669">
        <w:rPr>
          <w:color w:val="000000"/>
          <w:sz w:val="26"/>
          <w:szCs w:val="26"/>
        </w:rPr>
        <w:t xml:space="preserve"> декабря </w:t>
      </w:r>
      <w:r w:rsidRPr="00DD6669">
        <w:rPr>
          <w:color w:val="000000"/>
          <w:sz w:val="26"/>
          <w:szCs w:val="26"/>
        </w:rPr>
        <w:lastRenderedPageBreak/>
        <w:t xml:space="preserve">текущего </w:t>
      </w:r>
      <w:sdt>
        <w:sdtPr>
          <w:rPr>
            <w:sz w:val="26"/>
            <w:szCs w:val="26"/>
          </w:rPr>
          <w:tag w:val="goog_rdk_6"/>
          <w:id w:val="-489177012"/>
        </w:sdtPr>
        <w:sdtEndPr/>
        <w:sdtContent/>
      </w:sdt>
      <w:r w:rsidRPr="00DD6669">
        <w:rPr>
          <w:color w:val="000000"/>
          <w:sz w:val="26"/>
          <w:szCs w:val="26"/>
        </w:rPr>
        <w:t xml:space="preserve">учебного года, на </w:t>
      </w:r>
      <w:sdt>
        <w:sdtPr>
          <w:rPr>
            <w:sz w:val="26"/>
            <w:szCs w:val="26"/>
          </w:rPr>
          <w:tag w:val="goog_rdk_7"/>
          <w:id w:val="401345294"/>
        </w:sdtPr>
        <w:sdtEndPr/>
        <w:sdtContent/>
      </w:sdt>
      <w:r w:rsidR="009B1343" w:rsidRPr="00DD6669">
        <w:rPr>
          <w:sz w:val="26"/>
          <w:szCs w:val="26"/>
        </w:rPr>
        <w:t xml:space="preserve">заседании </w:t>
      </w:r>
      <w:r w:rsidRPr="00DD6669">
        <w:rPr>
          <w:color w:val="000000"/>
          <w:sz w:val="26"/>
          <w:szCs w:val="26"/>
        </w:rPr>
        <w:t>учено</w:t>
      </w:r>
      <w:r w:rsidR="009B1343" w:rsidRPr="00DD6669">
        <w:rPr>
          <w:color w:val="000000"/>
          <w:sz w:val="26"/>
          <w:szCs w:val="26"/>
        </w:rPr>
        <w:t>го</w:t>
      </w:r>
      <w:r w:rsidRPr="00DD6669">
        <w:rPr>
          <w:color w:val="000000"/>
          <w:sz w:val="26"/>
          <w:szCs w:val="26"/>
        </w:rPr>
        <w:t xml:space="preserve"> совет</w:t>
      </w:r>
      <w:r w:rsidR="009B1343" w:rsidRPr="00DD6669">
        <w:rPr>
          <w:color w:val="000000"/>
          <w:sz w:val="26"/>
          <w:szCs w:val="26"/>
        </w:rPr>
        <w:t>а</w:t>
      </w:r>
      <w:r w:rsidRPr="00DD6669">
        <w:rPr>
          <w:color w:val="000000"/>
          <w:sz w:val="26"/>
          <w:szCs w:val="26"/>
        </w:rPr>
        <w:t xml:space="preserve"> факультета</w:t>
      </w:r>
      <w:r w:rsidR="009B1343" w:rsidRPr="00DD6669">
        <w:rPr>
          <w:color w:val="000000"/>
          <w:sz w:val="26"/>
          <w:szCs w:val="26"/>
        </w:rPr>
        <w:t xml:space="preserve">/ иного </w:t>
      </w:r>
      <w:r w:rsidR="009B1343" w:rsidRPr="00DD6669">
        <w:rPr>
          <w:rFonts w:eastAsia="Arial"/>
          <w:color w:val="000000"/>
          <w:sz w:val="26"/>
          <w:szCs w:val="26"/>
        </w:rPr>
        <w:t xml:space="preserve">коллегиального органа управления факультетом </w:t>
      </w:r>
      <w:r w:rsidRPr="00DD6669">
        <w:rPr>
          <w:color w:val="000000"/>
          <w:sz w:val="26"/>
          <w:szCs w:val="26"/>
        </w:rPr>
        <w:t xml:space="preserve">заслушивается </w:t>
      </w:r>
      <w:sdt>
        <w:sdtPr>
          <w:rPr>
            <w:sz w:val="26"/>
            <w:szCs w:val="26"/>
          </w:rPr>
          <w:tag w:val="goog_rdk_8"/>
          <w:id w:val="2088336094"/>
        </w:sdtPr>
        <w:sdtEndPr/>
        <w:sdtContent/>
      </w:sdt>
      <w:r w:rsidRPr="00DD6669">
        <w:rPr>
          <w:color w:val="000000"/>
          <w:sz w:val="26"/>
          <w:szCs w:val="26"/>
        </w:rPr>
        <w:t xml:space="preserve">отчет о работе ГЭК. </w:t>
      </w:r>
    </w:p>
    <w:p w14:paraId="00000052" w14:textId="77777777" w:rsidR="00494600" w:rsidRPr="00DD6669" w:rsidRDefault="00494600">
      <w:pPr>
        <w:pBdr>
          <w:top w:val="nil"/>
          <w:left w:val="nil"/>
          <w:bottom w:val="nil"/>
          <w:right w:val="nil"/>
          <w:between w:val="nil"/>
        </w:pBdr>
        <w:tabs>
          <w:tab w:val="left" w:pos="709"/>
          <w:tab w:val="left" w:pos="851"/>
          <w:tab w:val="left" w:pos="993"/>
        </w:tabs>
        <w:ind w:left="709"/>
        <w:jc w:val="both"/>
        <w:rPr>
          <w:color w:val="000000"/>
          <w:sz w:val="26"/>
          <w:szCs w:val="26"/>
        </w:rPr>
      </w:pPr>
    </w:p>
    <w:p w14:paraId="00000053" w14:textId="77777777" w:rsidR="00494600" w:rsidRPr="00DD6669" w:rsidRDefault="006849FC">
      <w:pPr>
        <w:numPr>
          <w:ilvl w:val="0"/>
          <w:numId w:val="11"/>
        </w:numPr>
        <w:pBdr>
          <w:top w:val="nil"/>
          <w:left w:val="nil"/>
          <w:bottom w:val="nil"/>
          <w:right w:val="nil"/>
          <w:between w:val="nil"/>
        </w:pBdr>
        <w:ind w:left="0" w:firstLine="0"/>
        <w:jc w:val="center"/>
        <w:rPr>
          <w:b/>
          <w:color w:val="000000"/>
          <w:sz w:val="26"/>
          <w:szCs w:val="26"/>
        </w:rPr>
      </w:pPr>
      <w:r w:rsidRPr="00DD6669">
        <w:rPr>
          <w:b/>
          <w:color w:val="000000"/>
          <w:sz w:val="26"/>
          <w:szCs w:val="26"/>
        </w:rPr>
        <w:t>Порядок повторного прохождения государственных аттестационных испытаний</w:t>
      </w:r>
    </w:p>
    <w:p w14:paraId="00000054" w14:textId="77777777" w:rsidR="00494600" w:rsidRPr="00DD6669" w:rsidRDefault="006849FC">
      <w:pPr>
        <w:numPr>
          <w:ilvl w:val="1"/>
          <w:numId w:val="11"/>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Студент, пропустивший государственный экзамен по неуважительной причине, либо получивший неудовлетворительную оценку, не допускается к следующему государственному аттестационному испытанию и отчисляется как не выполнивший обязанностей по добросовестному освоению образовательной программы и выполнению учебного плана.</w:t>
      </w:r>
    </w:p>
    <w:p w14:paraId="00000055" w14:textId="77777777" w:rsidR="00494600" w:rsidRPr="00DD6669" w:rsidRDefault="006849FC">
      <w:pPr>
        <w:numPr>
          <w:ilvl w:val="1"/>
          <w:numId w:val="11"/>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Студент, не прошедший ГИА в связи с неявкой на государственное аттестационное испытание по уважительной причине, вправе пройти ГИА в течение шести месяцев после завершения ГИА</w:t>
      </w:r>
      <w:r w:rsidRPr="00DD6669">
        <w:rPr>
          <w:color w:val="000000"/>
          <w:sz w:val="26"/>
          <w:szCs w:val="26"/>
          <w:vertAlign w:val="superscript"/>
        </w:rPr>
        <w:footnoteReference w:id="9"/>
      </w:r>
      <w:r w:rsidRPr="00DD6669">
        <w:rPr>
          <w:color w:val="000000"/>
          <w:sz w:val="26"/>
          <w:szCs w:val="26"/>
        </w:rPr>
        <w:t>, без отчисления из НИУ ВШЭ.</w:t>
      </w:r>
    </w:p>
    <w:p w14:paraId="00000056" w14:textId="77777777" w:rsidR="00494600" w:rsidRPr="00DD6669" w:rsidRDefault="006849FC">
      <w:pPr>
        <w:numPr>
          <w:ilvl w:val="1"/>
          <w:numId w:val="11"/>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Студент, не прошедший одно государственное аттестационное испытание по уважительной причине, допускается к сдаче следующего государственного аттестационного испытания (при его наличии).</w:t>
      </w:r>
    </w:p>
    <w:p w14:paraId="00000057" w14:textId="77777777" w:rsidR="00494600" w:rsidRPr="00DD6669" w:rsidRDefault="006849FC">
      <w:pPr>
        <w:numPr>
          <w:ilvl w:val="1"/>
          <w:numId w:val="11"/>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К уважительным причинам неявки на государственное аттестационное испытание относятся:</w:t>
      </w:r>
    </w:p>
    <w:p w14:paraId="00000058" w14:textId="77777777" w:rsidR="00494600" w:rsidRPr="00DD6669" w:rsidRDefault="006849FC">
      <w:pPr>
        <w:numPr>
          <w:ilvl w:val="2"/>
          <w:numId w:val="11"/>
        </w:numPr>
        <w:pBdr>
          <w:top w:val="nil"/>
          <w:left w:val="nil"/>
          <w:bottom w:val="nil"/>
          <w:right w:val="nil"/>
          <w:between w:val="nil"/>
        </w:pBdr>
        <w:tabs>
          <w:tab w:val="left" w:pos="1560"/>
        </w:tabs>
        <w:ind w:left="0" w:firstLine="709"/>
        <w:jc w:val="both"/>
        <w:rPr>
          <w:color w:val="000000"/>
          <w:sz w:val="26"/>
          <w:szCs w:val="26"/>
        </w:rPr>
      </w:pPr>
      <w:r w:rsidRPr="00DD6669">
        <w:rPr>
          <w:color w:val="000000"/>
          <w:sz w:val="26"/>
          <w:szCs w:val="26"/>
        </w:rPr>
        <w:t>болезнь, подтвержденная медицинской справкой установленного образца, предъявленной в учебный офис в день, в который указано приступить к занятиям</w:t>
      </w:r>
      <w:r w:rsidRPr="00DD6669">
        <w:rPr>
          <w:color w:val="000000"/>
          <w:sz w:val="26"/>
          <w:szCs w:val="26"/>
          <w:vertAlign w:val="superscript"/>
        </w:rPr>
        <w:footnoteReference w:id="10"/>
      </w:r>
      <w:r w:rsidRPr="00DD6669">
        <w:rPr>
          <w:color w:val="000000"/>
          <w:sz w:val="26"/>
          <w:szCs w:val="26"/>
        </w:rPr>
        <w:t xml:space="preserve">; </w:t>
      </w:r>
    </w:p>
    <w:p w14:paraId="00000059" w14:textId="77777777" w:rsidR="00494600" w:rsidRPr="00DD6669" w:rsidRDefault="006849FC">
      <w:pPr>
        <w:numPr>
          <w:ilvl w:val="2"/>
          <w:numId w:val="11"/>
        </w:numPr>
        <w:pBdr>
          <w:top w:val="nil"/>
          <w:left w:val="nil"/>
          <w:bottom w:val="nil"/>
          <w:right w:val="nil"/>
          <w:between w:val="nil"/>
        </w:pBdr>
        <w:tabs>
          <w:tab w:val="left" w:pos="1560"/>
        </w:tabs>
        <w:ind w:left="0" w:firstLine="709"/>
        <w:jc w:val="both"/>
        <w:rPr>
          <w:color w:val="000000"/>
          <w:sz w:val="26"/>
          <w:szCs w:val="26"/>
        </w:rPr>
      </w:pPr>
      <w:r w:rsidRPr="00DD6669">
        <w:rPr>
          <w:color w:val="000000"/>
          <w:sz w:val="26"/>
          <w:szCs w:val="26"/>
        </w:rPr>
        <w:t>иные исключительные причины, которые объективно препятствовали студенту явиться на государственное аттестационное испытание, подтвержденные документально</w:t>
      </w:r>
      <w:r w:rsidRPr="00DD6669">
        <w:rPr>
          <w:color w:val="000000"/>
          <w:sz w:val="26"/>
          <w:szCs w:val="26"/>
          <w:vertAlign w:val="superscript"/>
        </w:rPr>
        <w:footnoteReference w:id="11"/>
      </w:r>
      <w:r w:rsidRPr="00DD6669">
        <w:rPr>
          <w:color w:val="000000"/>
          <w:sz w:val="26"/>
          <w:szCs w:val="26"/>
        </w:rPr>
        <w:t xml:space="preserve"> не позднее трех рабочих дней после неявки. К указанным причинам могут относиться:</w:t>
      </w:r>
    </w:p>
    <w:p w14:paraId="0000005A" w14:textId="77777777" w:rsidR="00494600" w:rsidRPr="00DD6669" w:rsidRDefault="006849FC">
      <w:pPr>
        <w:numPr>
          <w:ilvl w:val="3"/>
          <w:numId w:val="11"/>
        </w:numPr>
        <w:pBdr>
          <w:top w:val="nil"/>
          <w:left w:val="nil"/>
          <w:bottom w:val="nil"/>
          <w:right w:val="nil"/>
          <w:between w:val="nil"/>
        </w:pBdr>
        <w:tabs>
          <w:tab w:val="left" w:pos="1560"/>
          <w:tab w:val="left" w:pos="1843"/>
        </w:tabs>
        <w:ind w:left="0" w:firstLine="709"/>
        <w:jc w:val="both"/>
        <w:rPr>
          <w:color w:val="000000"/>
          <w:sz w:val="26"/>
          <w:szCs w:val="26"/>
        </w:rPr>
      </w:pPr>
      <w:r w:rsidRPr="00DD6669">
        <w:rPr>
          <w:color w:val="000000"/>
          <w:sz w:val="26"/>
          <w:szCs w:val="26"/>
        </w:rPr>
        <w:t>индивидуальный учебный план студента (далее – ИУП) – участника международной академической мобильности, предусматривающий более поздний, чем установленный в учебном плане образовательной программы срок участия в ГИА;</w:t>
      </w:r>
    </w:p>
    <w:p w14:paraId="0000005B" w14:textId="77777777" w:rsidR="00494600" w:rsidRPr="00DD6669" w:rsidRDefault="006849FC">
      <w:pPr>
        <w:numPr>
          <w:ilvl w:val="3"/>
          <w:numId w:val="11"/>
        </w:numPr>
        <w:pBdr>
          <w:top w:val="nil"/>
          <w:left w:val="nil"/>
          <w:bottom w:val="nil"/>
          <w:right w:val="nil"/>
          <w:between w:val="nil"/>
        </w:pBdr>
        <w:tabs>
          <w:tab w:val="left" w:pos="1560"/>
          <w:tab w:val="left" w:pos="1843"/>
        </w:tabs>
        <w:ind w:left="0" w:firstLine="709"/>
        <w:jc w:val="both"/>
        <w:rPr>
          <w:color w:val="000000"/>
          <w:sz w:val="26"/>
          <w:szCs w:val="26"/>
        </w:rPr>
      </w:pPr>
      <w:r w:rsidRPr="00DD6669">
        <w:rPr>
          <w:color w:val="000000"/>
          <w:sz w:val="26"/>
          <w:szCs w:val="26"/>
        </w:rPr>
        <w:t>ИУП студента, которому перенесены сроки подготовки и (или) защиты ВКР на следующий учебный год в связи с особыми объективными обстоятельствами, по причине которых студенту стали недоступны материалы, данные, оборудование для выполнения ВКР в полном объеме;</w:t>
      </w:r>
    </w:p>
    <w:p w14:paraId="0000005C" w14:textId="77777777" w:rsidR="00494600" w:rsidRPr="00DD6669" w:rsidRDefault="006849FC">
      <w:pPr>
        <w:numPr>
          <w:ilvl w:val="3"/>
          <w:numId w:val="11"/>
        </w:numPr>
        <w:pBdr>
          <w:top w:val="nil"/>
          <w:left w:val="nil"/>
          <w:bottom w:val="nil"/>
          <w:right w:val="nil"/>
          <w:between w:val="nil"/>
        </w:pBdr>
        <w:tabs>
          <w:tab w:val="left" w:pos="1560"/>
          <w:tab w:val="left" w:pos="1843"/>
        </w:tabs>
        <w:ind w:left="0" w:firstLine="709"/>
        <w:jc w:val="both"/>
        <w:rPr>
          <w:color w:val="000000"/>
          <w:sz w:val="26"/>
          <w:szCs w:val="26"/>
        </w:rPr>
      </w:pPr>
      <w:r w:rsidRPr="00DD6669">
        <w:rPr>
          <w:color w:val="000000"/>
          <w:sz w:val="26"/>
          <w:szCs w:val="26"/>
        </w:rPr>
        <w:t>болезнь или смерть близких родственников;</w:t>
      </w:r>
    </w:p>
    <w:p w14:paraId="0000005D" w14:textId="77777777" w:rsidR="00494600" w:rsidRPr="00DD6669" w:rsidRDefault="006849FC">
      <w:pPr>
        <w:numPr>
          <w:ilvl w:val="3"/>
          <w:numId w:val="11"/>
        </w:numPr>
        <w:pBdr>
          <w:top w:val="nil"/>
          <w:left w:val="nil"/>
          <w:bottom w:val="nil"/>
          <w:right w:val="nil"/>
          <w:between w:val="nil"/>
        </w:pBdr>
        <w:tabs>
          <w:tab w:val="left" w:pos="1560"/>
          <w:tab w:val="left" w:pos="1843"/>
        </w:tabs>
        <w:ind w:left="0" w:firstLine="709"/>
        <w:jc w:val="both"/>
        <w:rPr>
          <w:color w:val="000000"/>
          <w:sz w:val="26"/>
          <w:szCs w:val="26"/>
        </w:rPr>
      </w:pPr>
      <w:r w:rsidRPr="00DD6669">
        <w:rPr>
          <w:color w:val="000000"/>
          <w:sz w:val="26"/>
          <w:szCs w:val="26"/>
        </w:rPr>
        <w:t>исполнение общественных или государственных обязанностей;</w:t>
      </w:r>
    </w:p>
    <w:p w14:paraId="0000005E" w14:textId="77777777" w:rsidR="00494600" w:rsidRPr="00DD6669" w:rsidRDefault="006849FC">
      <w:pPr>
        <w:numPr>
          <w:ilvl w:val="3"/>
          <w:numId w:val="11"/>
        </w:numPr>
        <w:pBdr>
          <w:top w:val="nil"/>
          <w:left w:val="nil"/>
          <w:bottom w:val="nil"/>
          <w:right w:val="nil"/>
          <w:between w:val="nil"/>
        </w:pBdr>
        <w:tabs>
          <w:tab w:val="left" w:pos="1560"/>
          <w:tab w:val="left" w:pos="1843"/>
        </w:tabs>
        <w:ind w:left="0" w:firstLine="709"/>
        <w:jc w:val="both"/>
        <w:rPr>
          <w:color w:val="000000"/>
          <w:sz w:val="26"/>
          <w:szCs w:val="26"/>
        </w:rPr>
      </w:pPr>
      <w:r w:rsidRPr="00DD6669">
        <w:rPr>
          <w:color w:val="000000"/>
          <w:sz w:val="26"/>
          <w:szCs w:val="26"/>
        </w:rPr>
        <w:t>вызов в правоохранительные органы, суд, иные органы, явка в которые при наличии вызова/ повестки обязательна по закону;</w:t>
      </w:r>
    </w:p>
    <w:p w14:paraId="0000005F" w14:textId="77777777" w:rsidR="00494600" w:rsidRPr="00DD6669" w:rsidRDefault="006849FC">
      <w:pPr>
        <w:numPr>
          <w:ilvl w:val="3"/>
          <w:numId w:val="11"/>
        </w:numPr>
        <w:pBdr>
          <w:top w:val="nil"/>
          <w:left w:val="nil"/>
          <w:bottom w:val="nil"/>
          <w:right w:val="nil"/>
          <w:between w:val="nil"/>
        </w:pBdr>
        <w:tabs>
          <w:tab w:val="left" w:pos="1560"/>
          <w:tab w:val="left" w:pos="1843"/>
        </w:tabs>
        <w:ind w:left="0" w:firstLine="709"/>
        <w:jc w:val="both"/>
        <w:rPr>
          <w:color w:val="000000"/>
          <w:sz w:val="26"/>
          <w:szCs w:val="26"/>
        </w:rPr>
      </w:pPr>
      <w:r w:rsidRPr="00DD6669">
        <w:rPr>
          <w:color w:val="000000"/>
          <w:sz w:val="26"/>
          <w:szCs w:val="26"/>
        </w:rPr>
        <w:t>транспортные проблемы (отмена рейса, отсутствие билетов);</w:t>
      </w:r>
    </w:p>
    <w:p w14:paraId="00000060" w14:textId="77777777" w:rsidR="00494600" w:rsidRPr="00DD6669" w:rsidRDefault="006849FC">
      <w:pPr>
        <w:numPr>
          <w:ilvl w:val="3"/>
          <w:numId w:val="11"/>
        </w:numPr>
        <w:pBdr>
          <w:top w:val="nil"/>
          <w:left w:val="nil"/>
          <w:bottom w:val="nil"/>
          <w:right w:val="nil"/>
          <w:between w:val="nil"/>
        </w:pBdr>
        <w:tabs>
          <w:tab w:val="left" w:pos="1560"/>
          <w:tab w:val="left" w:pos="1843"/>
        </w:tabs>
        <w:ind w:left="0" w:firstLine="709"/>
        <w:jc w:val="both"/>
        <w:rPr>
          <w:color w:val="000000"/>
          <w:sz w:val="26"/>
          <w:szCs w:val="26"/>
        </w:rPr>
      </w:pPr>
      <w:r w:rsidRPr="00DD6669">
        <w:rPr>
          <w:color w:val="000000"/>
          <w:sz w:val="26"/>
          <w:szCs w:val="26"/>
        </w:rPr>
        <w:t xml:space="preserve">форс-мажорные обстоятельства, включая наличие (возникновение в процессе проведения государственного аттестационного испытания в дистанционном формате) технических проблем, рассмотрение которых осуществляется в установленном университетом порядке. </w:t>
      </w:r>
    </w:p>
    <w:p w14:paraId="00000061" w14:textId="77777777" w:rsidR="00494600" w:rsidRPr="00DD6669" w:rsidRDefault="006849FC">
      <w:pPr>
        <w:numPr>
          <w:ilvl w:val="1"/>
          <w:numId w:val="11"/>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 xml:space="preserve">К уважительным причинам не относится отсутствие студента на государственном аттестационном испытании, вызванное обстоятельствами, </w:t>
      </w:r>
      <w:r w:rsidRPr="00DD6669">
        <w:rPr>
          <w:color w:val="000000"/>
          <w:sz w:val="26"/>
          <w:szCs w:val="26"/>
        </w:rPr>
        <w:lastRenderedPageBreak/>
        <w:t>связанными с работой студента (служебные командировки, рабочее время, за исключением случаев, предусмотренных подпунктом 3.4.2.4 пункта 3.4 Положения).</w:t>
      </w:r>
    </w:p>
    <w:p w14:paraId="00000062" w14:textId="77777777" w:rsidR="00494600" w:rsidRPr="00DD6669" w:rsidRDefault="006849FC">
      <w:pPr>
        <w:numPr>
          <w:ilvl w:val="1"/>
          <w:numId w:val="11"/>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Решение о признании причины отсутствия уважительной в случаях, перечисленных в подпункте 3.4.2 пункта 3.4 Положения, принимает декан факультета по согласованию с академическим руководителем образовательной программы.</w:t>
      </w:r>
    </w:p>
    <w:p w14:paraId="00000063" w14:textId="4C8339C9" w:rsidR="00494600" w:rsidRPr="00DD6669" w:rsidRDefault="006849FC">
      <w:pPr>
        <w:numPr>
          <w:ilvl w:val="1"/>
          <w:numId w:val="11"/>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Студент, явившийся на государственное аттестационное испытание, но решивший, что по состоянию здоровья не может участвовать в нем, должен заявить об этом до получения задания государственного экзамена/ начала защиты ВКР, что в протоколе заседания локальной ГЭК фиксируется словом «неявка». Причина отсутствия на государственном аттестационном испытании может быть признана уважительной, если студент подтвердит ее согласно порядку, установленному подпунктом 3.4.1 пункта 3.4 Положения. Если студент приступил к выполнению задания государственного экзамена/ защите ВКР, но затем отказался от продолжения участия в государственном экзамене/ защите ВКР, выполненная часть работы государственного экзамена/состоявшаяся часть доклада по ВКР оценивается в соответствии с установленными программой государственного экзамена/</w:t>
      </w:r>
      <w:r w:rsidR="00B96F37" w:rsidRPr="00DD6669">
        <w:rPr>
          <w:color w:val="000000"/>
          <w:sz w:val="26"/>
          <w:szCs w:val="26"/>
        </w:rPr>
        <w:t xml:space="preserve"> </w:t>
      </w:r>
      <w:r w:rsidR="00B96F37" w:rsidRPr="00DD6669">
        <w:rPr>
          <w:sz w:val="26"/>
          <w:szCs w:val="26"/>
        </w:rPr>
        <w:t>программой практики ОП/ МР</w:t>
      </w:r>
      <w:r w:rsidR="00915DC3" w:rsidRPr="00DD6669">
        <w:rPr>
          <w:sz w:val="26"/>
          <w:szCs w:val="26"/>
        </w:rPr>
        <w:t xml:space="preserve"> ВКР</w:t>
      </w:r>
      <w:r w:rsidRPr="00DD6669">
        <w:rPr>
          <w:color w:val="000000"/>
          <w:sz w:val="26"/>
          <w:szCs w:val="26"/>
        </w:rPr>
        <w:t xml:space="preserve"> критериями. Если студент отказался от продолжения участия в государственном экзамене и не выполнил при этом никакую часть работы, это фиксируется оценкой «0» в протоколе заседания локальной ГЭК, независимо от наличия медицинской справки как до, так и после отказа от продолжения участия в государственном экзамене.</w:t>
      </w:r>
    </w:p>
    <w:p w14:paraId="00000064" w14:textId="77777777" w:rsidR="00494600" w:rsidRPr="00DD6669" w:rsidRDefault="006849FC">
      <w:pPr>
        <w:numPr>
          <w:ilvl w:val="1"/>
          <w:numId w:val="11"/>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 xml:space="preserve">Если в период повторного проведения ГИА студент не прошел ГИА без уважительной причины, то он отчисляется из НИУ ВШЭ как не выполнивший обязанностей по добросовестному освоению образовательной программы и выполнению учебного плана, и ему выдается справка об обучении или о периоде обучения. </w:t>
      </w:r>
    </w:p>
    <w:p w14:paraId="00000065" w14:textId="77777777" w:rsidR="00494600" w:rsidRPr="00DD6669" w:rsidRDefault="006849FC">
      <w:pPr>
        <w:numPr>
          <w:ilvl w:val="1"/>
          <w:numId w:val="11"/>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Если в период повторного проведения ГИА студент в течение шести месяцев после завершения ГИА не явился на государственное аттестационное испытание по уважительной причине, в том числе по состоянию здоровья, и не представил заключение врачебной комиссии медицинской организации о необходимости предоставления ему академического отпуска по медицинским показаниям</w:t>
      </w:r>
      <w:r w:rsidRPr="00DD6669">
        <w:rPr>
          <w:color w:val="000000"/>
          <w:vertAlign w:val="superscript"/>
        </w:rPr>
        <w:footnoteReference w:id="12"/>
      </w:r>
      <w:r w:rsidRPr="00DD6669">
        <w:rPr>
          <w:color w:val="000000"/>
          <w:sz w:val="26"/>
          <w:szCs w:val="26"/>
        </w:rPr>
        <w:t xml:space="preserve">, то он отчисляется из НИУ ВШЭ как не выполнивший обязанностей по добросовестному освоению образовательной программы и выполнению учебного плана. </w:t>
      </w:r>
    </w:p>
    <w:p w14:paraId="00000066" w14:textId="77777777" w:rsidR="00494600" w:rsidRPr="00DD6669" w:rsidRDefault="006849FC">
      <w:pPr>
        <w:numPr>
          <w:ilvl w:val="1"/>
          <w:numId w:val="11"/>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Студент, который не прошел ГИА и был отчислен как не выполнивший обязанностей по добросовестному освоению образовательной программы и выполнению учебного плана, при восстановлении в НИУ ВШЭ вправе пройти ГИА повторно не ранее чем в следующем календарном году в сроки, определенные для проведения ГИА студентов выпускного курса, но не ранее, чем через 10 месяцев и не позднее, чем через пять лет после срока проведения ГИА, которая не пройдена студентом.</w:t>
      </w:r>
    </w:p>
    <w:p w14:paraId="00000067" w14:textId="77777777" w:rsidR="00494600" w:rsidRPr="00DD6669" w:rsidRDefault="006849FC">
      <w:pPr>
        <w:numPr>
          <w:ilvl w:val="1"/>
          <w:numId w:val="11"/>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При повторном прохождении ГИА по желанию студента может быть установлена иная тема ВКР и/или другой руководитель ВКР.</w:t>
      </w:r>
    </w:p>
    <w:p w14:paraId="00000068" w14:textId="77777777" w:rsidR="00494600" w:rsidRPr="00DD6669" w:rsidRDefault="006849FC">
      <w:pPr>
        <w:numPr>
          <w:ilvl w:val="1"/>
          <w:numId w:val="11"/>
        </w:numPr>
        <w:pBdr>
          <w:top w:val="nil"/>
          <w:left w:val="nil"/>
          <w:bottom w:val="nil"/>
          <w:right w:val="nil"/>
          <w:between w:val="nil"/>
        </w:pBdr>
        <w:tabs>
          <w:tab w:val="left" w:pos="709"/>
          <w:tab w:val="left" w:pos="851"/>
          <w:tab w:val="left" w:pos="993"/>
        </w:tabs>
        <w:ind w:left="0" w:firstLine="709"/>
        <w:jc w:val="both"/>
        <w:rPr>
          <w:color w:val="000000"/>
          <w:sz w:val="26"/>
          <w:szCs w:val="26"/>
        </w:rPr>
      </w:pPr>
      <w:r w:rsidRPr="00DD6669">
        <w:rPr>
          <w:color w:val="000000"/>
          <w:sz w:val="26"/>
          <w:szCs w:val="26"/>
        </w:rPr>
        <w:t>Повторные государственные аттестационные испытания для одного лица не могут назначаться более двух раз.</w:t>
      </w:r>
    </w:p>
    <w:p w14:paraId="00000069" w14:textId="1D39C99B" w:rsidR="00BD5649" w:rsidRPr="00DD6669" w:rsidRDefault="00BD5649">
      <w:pPr>
        <w:pBdr>
          <w:top w:val="nil"/>
          <w:left w:val="nil"/>
          <w:bottom w:val="nil"/>
          <w:right w:val="nil"/>
          <w:between w:val="nil"/>
        </w:pBdr>
        <w:tabs>
          <w:tab w:val="left" w:pos="709"/>
          <w:tab w:val="left" w:pos="851"/>
          <w:tab w:val="left" w:pos="993"/>
        </w:tabs>
        <w:jc w:val="both"/>
        <w:rPr>
          <w:sz w:val="26"/>
          <w:szCs w:val="26"/>
        </w:rPr>
      </w:pPr>
      <w:bookmarkStart w:id="3" w:name="_GoBack"/>
      <w:bookmarkEnd w:id="3"/>
    </w:p>
    <w:sectPr w:rsidR="00BD5649" w:rsidRPr="00DD6669">
      <w:type w:val="continuous"/>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A42D1" w14:textId="77777777" w:rsidR="00321B63" w:rsidRDefault="00321B63">
      <w:r>
        <w:separator/>
      </w:r>
    </w:p>
  </w:endnote>
  <w:endnote w:type="continuationSeparator" w:id="0">
    <w:p w14:paraId="6484945E" w14:textId="77777777" w:rsidR="00321B63" w:rsidRDefault="0032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ltic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ECF0E" w14:textId="77777777" w:rsidR="00321B63" w:rsidRDefault="00321B63">
      <w:r>
        <w:separator/>
      </w:r>
    </w:p>
  </w:footnote>
  <w:footnote w:type="continuationSeparator" w:id="0">
    <w:p w14:paraId="72D7DB84" w14:textId="77777777" w:rsidR="00321B63" w:rsidRDefault="00321B63">
      <w:r>
        <w:continuationSeparator/>
      </w:r>
    </w:p>
  </w:footnote>
  <w:footnote w:id="1">
    <w:p w14:paraId="00000130" w14:textId="77777777" w:rsidR="00AD0B35" w:rsidRPr="00E60D92" w:rsidRDefault="00AD0B35">
      <w:pPr>
        <w:pBdr>
          <w:top w:val="nil"/>
          <w:left w:val="nil"/>
          <w:bottom w:val="nil"/>
          <w:right w:val="nil"/>
          <w:between w:val="nil"/>
        </w:pBdr>
        <w:rPr>
          <w:color w:val="000000"/>
          <w:lang w:val="en-US"/>
        </w:rPr>
      </w:pPr>
      <w:r>
        <w:rPr>
          <w:vertAlign w:val="superscript"/>
        </w:rPr>
        <w:footnoteRef/>
      </w:r>
      <w:r w:rsidRPr="00E60D92">
        <w:rPr>
          <w:color w:val="000000"/>
          <w:lang w:val="en-US"/>
        </w:rPr>
        <w:t xml:space="preserve"> Zoom, Skype, MS Teams, </w:t>
      </w:r>
      <w:proofErr w:type="spellStart"/>
      <w:r>
        <w:rPr>
          <w:color w:val="000000"/>
        </w:rPr>
        <w:t>вебинар</w:t>
      </w:r>
      <w:proofErr w:type="spellEnd"/>
      <w:r w:rsidRPr="00E60D92">
        <w:rPr>
          <w:color w:val="000000"/>
          <w:lang w:val="en-US"/>
        </w:rPr>
        <w:t xml:space="preserve">, </w:t>
      </w:r>
      <w:r>
        <w:rPr>
          <w:color w:val="000000"/>
        </w:rPr>
        <w:t>другое</w:t>
      </w:r>
      <w:r w:rsidRPr="00E60D92">
        <w:rPr>
          <w:color w:val="000000"/>
          <w:lang w:val="en-US"/>
        </w:rPr>
        <w:t>.</w:t>
      </w:r>
    </w:p>
  </w:footnote>
  <w:footnote w:id="2">
    <w:p w14:paraId="00000131"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Итоговый экзамен по отдельной дисциплине определяет уровень усвоения студентом материала, предусмотренного программой учебной дисциплины, и охватывает все содержание данной учебной дисциплины, установленное соответствующим ОС ВО.</w:t>
      </w:r>
    </w:p>
  </w:footnote>
  <w:footnote w:id="3">
    <w:p w14:paraId="00000132"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Итоговый междисциплинарный экзамен проводится с целью проверки уровня и качества общепрофессиональной и специальной подготовки студентов и должен, наряду с требованиями к содержанию отдельных дисциплин, учитывать также общие требования к выпускнику, предусмотренные ОС ВО по данному направлению подготовки (специальности). Итоговый междисциплинарный экзамен позволяет выявить и оценить теоретическую подготовку выпускника для решения профессиональных задач, готовность к основным видам профессиональной деятельности.</w:t>
      </w:r>
    </w:p>
  </w:footnote>
  <w:footnote w:id="4">
    <w:p w14:paraId="00000133"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Для ОС ВО, разработанных после 2019 года.</w:t>
      </w:r>
    </w:p>
  </w:footnote>
  <w:footnote w:id="5">
    <w:p w14:paraId="6790DDB1" w14:textId="6615506F" w:rsidR="00AD0B35" w:rsidRDefault="00AD0B35" w:rsidP="00811557">
      <w:pPr>
        <w:pStyle w:val="ad"/>
        <w:jc w:val="both"/>
      </w:pPr>
      <w:r>
        <w:rPr>
          <w:rStyle w:val="af"/>
        </w:rPr>
        <w:footnoteRef/>
      </w:r>
      <w:r>
        <w:t xml:space="preserve"> Начало и окончание ГИА устанавливается календарным учебным графиком образовательной программы.</w:t>
      </w:r>
    </w:p>
  </w:footnote>
  <w:footnote w:id="6">
    <w:p w14:paraId="00000134" w14:textId="3DBDDEFC"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В случае особых обстоятельств внесение изменений позднее срока, установленного пунктом 1.8.2, допускается при наличии положительного решения координирующего проректора. Соответствующий запрос инициируется академическим руководителем образовательной программы посредством служебной записки в системе электронного документооборота НИУ ВШЭ.</w:t>
      </w:r>
    </w:p>
  </w:footnote>
  <w:footnote w:id="7">
    <w:p w14:paraId="11428652" w14:textId="77777777" w:rsidR="00AD0B35" w:rsidRDefault="00AD0B35" w:rsidP="001D1429">
      <w:pPr>
        <w:pBdr>
          <w:top w:val="nil"/>
          <w:left w:val="nil"/>
          <w:bottom w:val="nil"/>
          <w:right w:val="nil"/>
          <w:between w:val="nil"/>
        </w:pBdr>
        <w:jc w:val="both"/>
        <w:rPr>
          <w:color w:val="000000"/>
        </w:rPr>
      </w:pPr>
      <w:r>
        <w:rPr>
          <w:vertAlign w:val="superscript"/>
        </w:rPr>
        <w:footnoteRef/>
      </w:r>
      <w:r>
        <w:rPr>
          <w:color w:val="000000"/>
        </w:rPr>
        <w:t xml:space="preserve"> Рецензирование ВКР специалистов и магистров носит обязательный характер и не может быть отменено.</w:t>
      </w:r>
    </w:p>
  </w:footnote>
  <w:footnote w:id="8">
    <w:p w14:paraId="00000136"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w:t>
      </w:r>
      <w:sdt>
        <w:sdtPr>
          <w:tag w:val="goog_rdk_20"/>
          <w:id w:val="-2007127137"/>
        </w:sdtPr>
        <w:sdtEndPr/>
        <w:sdtContent/>
      </w:sdt>
      <w:r>
        <w:rPr>
          <w:color w:val="000000"/>
        </w:rPr>
        <w:t xml:space="preserve">Если ВКР выполняется на иностранном языке, то аннотация создается и размещается на иностранном и английском языках. Если ВКР выполняется на английском языке, то аннотация и текст создаются и размещаются на английском языке. </w:t>
      </w:r>
    </w:p>
  </w:footnote>
  <w:footnote w:id="9">
    <w:p w14:paraId="00000137"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Начиная с даты завершения ГИА, установленной календарным учебным графиком.</w:t>
      </w:r>
    </w:p>
  </w:footnote>
  <w:footnote w:id="10">
    <w:p w14:paraId="00000138" w14:textId="77777777"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При наличии уважительных причин, препятствующих предоставлению справки в указанные сроки, допускается предоставление копии справки, направленной в учебный офис образовательной программы с использованием корпоративной электронной почты, с последующим предоставлением оригинала справки не позднее 30 календарных дней с даты окончания установленного срока.</w:t>
      </w:r>
    </w:p>
  </w:footnote>
  <w:footnote w:id="11">
    <w:p w14:paraId="00000139" w14:textId="349FDFCA" w:rsidR="00AD0B35" w:rsidRDefault="00AD0B35">
      <w:pPr>
        <w:pBdr>
          <w:top w:val="nil"/>
          <w:left w:val="nil"/>
          <w:bottom w:val="nil"/>
          <w:right w:val="nil"/>
          <w:between w:val="nil"/>
        </w:pBdr>
        <w:jc w:val="both"/>
        <w:rPr>
          <w:color w:val="000000"/>
        </w:rPr>
      </w:pPr>
      <w:r>
        <w:rPr>
          <w:vertAlign w:val="superscript"/>
        </w:rPr>
        <w:footnoteRef/>
      </w:r>
      <w:r>
        <w:rPr>
          <w:color w:val="000000"/>
        </w:rPr>
        <w:t xml:space="preserve"> См. сноску 10.</w:t>
      </w:r>
    </w:p>
  </w:footnote>
  <w:footnote w:id="12">
    <w:p w14:paraId="0000013A" w14:textId="77777777" w:rsidR="00AD0B35" w:rsidRDefault="00AD0B35">
      <w:pPr>
        <w:pBdr>
          <w:top w:val="nil"/>
          <w:left w:val="nil"/>
          <w:bottom w:val="nil"/>
          <w:right w:val="nil"/>
          <w:between w:val="nil"/>
        </w:pBdr>
        <w:rPr>
          <w:color w:val="000000"/>
        </w:rPr>
      </w:pPr>
      <w:r>
        <w:rPr>
          <w:vertAlign w:val="superscript"/>
        </w:rPr>
        <w:footnoteRef/>
      </w:r>
      <w:r>
        <w:rPr>
          <w:color w:val="000000"/>
        </w:rPr>
        <w:t xml:space="preserve"> В случае предоставления заключения врачебной комиссии медицинской организации в отношении студента может быть принято решение о предоставлении ему академического отпуска.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E17"/>
    <w:multiLevelType w:val="multilevel"/>
    <w:tmpl w:val="34724E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002B80"/>
    <w:multiLevelType w:val="multilevel"/>
    <w:tmpl w:val="0E960722"/>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2.2."/>
      <w:lvlJc w:val="left"/>
      <w:pPr>
        <w:ind w:left="284" w:hanging="28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DA7D38"/>
    <w:multiLevelType w:val="multilevel"/>
    <w:tmpl w:val="46EAFE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72422F"/>
    <w:multiLevelType w:val="multilevel"/>
    <w:tmpl w:val="A6A20D8A"/>
    <w:lvl w:ilvl="0">
      <w:start w:val="1"/>
      <w:numFmt w:val="decimal"/>
      <w:lvlText w:val="%1."/>
      <w:lvlJc w:val="left"/>
      <w:pPr>
        <w:ind w:left="585" w:hanging="585"/>
      </w:pPr>
    </w:lvl>
    <w:lvl w:ilvl="1">
      <w:start w:val="9"/>
      <w:numFmt w:val="decimal"/>
      <w:lvlText w:val="%1.%2."/>
      <w:lvlJc w:val="left"/>
      <w:pPr>
        <w:ind w:left="1074" w:hanging="720"/>
      </w:pPr>
    </w:lvl>
    <w:lvl w:ilvl="2">
      <w:start w:val="1"/>
      <w:numFmt w:val="decimal"/>
      <w:lvlText w:val="%1.%2.%3."/>
      <w:lvlJc w:val="left"/>
      <w:pPr>
        <w:ind w:left="1713" w:hanging="719"/>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4" w15:restartNumberingAfterBreak="0">
    <w:nsid w:val="1A2D624C"/>
    <w:multiLevelType w:val="multilevel"/>
    <w:tmpl w:val="A4EEC924"/>
    <w:lvl w:ilvl="0">
      <w:start w:val="3"/>
      <w:numFmt w:val="decimal"/>
      <w:lvlText w:val="%1."/>
      <w:lvlJc w:val="left"/>
      <w:pPr>
        <w:ind w:left="585" w:hanging="585"/>
      </w:pPr>
    </w:lvl>
    <w:lvl w:ilvl="1">
      <w:start w:val="4"/>
      <w:numFmt w:val="decimal"/>
      <w:lvlText w:val="%1.%2."/>
      <w:lvlJc w:val="left"/>
      <w:pPr>
        <w:ind w:left="1074" w:hanging="720"/>
      </w:pPr>
    </w:lvl>
    <w:lvl w:ilvl="2">
      <w:start w:val="2"/>
      <w:numFmt w:val="decimal"/>
      <w:lvlText w:val="%1.%2.%3."/>
      <w:lvlJc w:val="left"/>
      <w:pPr>
        <w:ind w:left="1428" w:hanging="719"/>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5" w15:restartNumberingAfterBreak="0">
    <w:nsid w:val="1E914FAE"/>
    <w:multiLevelType w:val="multilevel"/>
    <w:tmpl w:val="37866062"/>
    <w:lvl w:ilvl="0">
      <w:start w:val="1"/>
      <w:numFmt w:val="decimal"/>
      <w:pStyle w:va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774160"/>
    <w:multiLevelType w:val="multilevel"/>
    <w:tmpl w:val="6EC2863A"/>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1."/>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952E4C"/>
    <w:multiLevelType w:val="multilevel"/>
    <w:tmpl w:val="90A8EAE8"/>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1.3.%3."/>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113A7F"/>
    <w:multiLevelType w:val="multilevel"/>
    <w:tmpl w:val="AE7E94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25550E"/>
    <w:multiLevelType w:val="multilevel"/>
    <w:tmpl w:val="C2F23A94"/>
    <w:lvl w:ilvl="0">
      <w:start w:val="1"/>
      <w:numFmt w:val="decimal"/>
      <w:lvlText w:val="%1."/>
      <w:lvlJc w:val="left"/>
      <w:pPr>
        <w:ind w:left="585" w:hanging="585"/>
      </w:pPr>
    </w:lvl>
    <w:lvl w:ilvl="1">
      <w:start w:val="9"/>
      <w:numFmt w:val="decimal"/>
      <w:lvlText w:val="%1.%2."/>
      <w:lvlJc w:val="left"/>
      <w:pPr>
        <w:ind w:left="1074" w:hanging="720"/>
      </w:pPr>
    </w:lvl>
    <w:lvl w:ilvl="2">
      <w:start w:val="1"/>
      <w:numFmt w:val="decimal"/>
      <w:lvlText w:val="%1.%2.%3."/>
      <w:lvlJc w:val="left"/>
      <w:pPr>
        <w:ind w:left="1428" w:hanging="719"/>
      </w:pPr>
      <w:rPr>
        <w:color w:val="000000"/>
      </w:r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10" w15:restartNumberingAfterBreak="0">
    <w:nsid w:val="3393593A"/>
    <w:multiLevelType w:val="multilevel"/>
    <w:tmpl w:val="C2F23A94"/>
    <w:lvl w:ilvl="0">
      <w:start w:val="1"/>
      <w:numFmt w:val="decimal"/>
      <w:lvlText w:val="%1."/>
      <w:lvlJc w:val="left"/>
      <w:pPr>
        <w:ind w:left="585" w:hanging="585"/>
      </w:pPr>
    </w:lvl>
    <w:lvl w:ilvl="1">
      <w:start w:val="9"/>
      <w:numFmt w:val="decimal"/>
      <w:lvlText w:val="%1.%2."/>
      <w:lvlJc w:val="left"/>
      <w:pPr>
        <w:ind w:left="1074" w:hanging="720"/>
      </w:pPr>
    </w:lvl>
    <w:lvl w:ilvl="2">
      <w:start w:val="1"/>
      <w:numFmt w:val="decimal"/>
      <w:lvlText w:val="%1.%2.%3."/>
      <w:lvlJc w:val="left"/>
      <w:pPr>
        <w:ind w:left="1428" w:hanging="719"/>
      </w:pPr>
      <w:rPr>
        <w:color w:val="000000"/>
      </w:r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11" w15:restartNumberingAfterBreak="0">
    <w:nsid w:val="42B60896"/>
    <w:multiLevelType w:val="multilevel"/>
    <w:tmpl w:val="4A40ED72"/>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2" w15:restartNumberingAfterBreak="0">
    <w:nsid w:val="43067C3C"/>
    <w:multiLevelType w:val="multilevel"/>
    <w:tmpl w:val="D874557C"/>
    <w:lvl w:ilvl="0">
      <w:start w:val="1"/>
      <w:numFmt w:val="decimal"/>
      <w:lvlText w:val="%1."/>
      <w:lvlJc w:val="left"/>
      <w:pPr>
        <w:ind w:left="360" w:hanging="360"/>
      </w:pPr>
      <w:rPr>
        <w:b/>
      </w:rPr>
    </w:lvl>
    <w:lvl w:ilvl="1">
      <w:start w:val="1"/>
      <w:numFmt w:val="decimal"/>
      <w:lvlText w:val="%1.%2."/>
      <w:lvlJc w:val="left"/>
      <w:pPr>
        <w:ind w:left="1281" w:hanging="431"/>
      </w:pPr>
    </w:lvl>
    <w:lvl w:ilvl="2">
      <w:start w:val="1"/>
      <w:numFmt w:val="decimal"/>
      <w:lvlText w:val="%1.%2.%3."/>
      <w:lvlJc w:val="left"/>
      <w:pPr>
        <w:ind w:left="1224" w:hanging="504"/>
      </w:pPr>
    </w:lvl>
    <w:lvl w:ilvl="3">
      <w:start w:val="1"/>
      <w:numFmt w:val="decimal"/>
      <w:lvlText w:val="%1.%2.%3.%4."/>
      <w:lvlJc w:val="left"/>
      <w:pPr>
        <w:ind w:left="1728" w:hanging="764"/>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B52ACE"/>
    <w:multiLevelType w:val="multilevel"/>
    <w:tmpl w:val="D2B63410"/>
    <w:lvl w:ilvl="0">
      <w:start w:val="1"/>
      <w:numFmt w:val="decimal"/>
      <w:lvlText w:val="%1."/>
      <w:lvlJc w:val="left"/>
      <w:pPr>
        <w:ind w:left="149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383415"/>
    <w:multiLevelType w:val="multilevel"/>
    <w:tmpl w:val="89C4AD32"/>
    <w:lvl w:ilvl="0">
      <w:start w:val="3"/>
      <w:numFmt w:val="decimal"/>
      <w:lvlText w:val="%1."/>
      <w:lvlJc w:val="left"/>
      <w:pPr>
        <w:ind w:left="585" w:hanging="585"/>
      </w:pPr>
    </w:lvl>
    <w:lvl w:ilvl="1">
      <w:start w:val="4"/>
      <w:numFmt w:val="decimal"/>
      <w:lvlText w:val="%1.%2."/>
      <w:lvlJc w:val="left"/>
      <w:pPr>
        <w:ind w:left="1074" w:hanging="720"/>
      </w:pPr>
    </w:lvl>
    <w:lvl w:ilvl="2">
      <w:start w:val="2"/>
      <w:numFmt w:val="decimal"/>
      <w:lvlText w:val="%1.%2.%3."/>
      <w:lvlJc w:val="left"/>
      <w:pPr>
        <w:ind w:left="1428" w:hanging="719"/>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15" w15:restartNumberingAfterBreak="0">
    <w:nsid w:val="4FCA38F6"/>
    <w:multiLevelType w:val="multilevel"/>
    <w:tmpl w:val="FDC65B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2E381C"/>
    <w:multiLevelType w:val="multilevel"/>
    <w:tmpl w:val="6F9E5A0C"/>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4.1."/>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E7356D"/>
    <w:multiLevelType w:val="multilevel"/>
    <w:tmpl w:val="C2802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AE4C0F"/>
    <w:multiLevelType w:val="multilevel"/>
    <w:tmpl w:val="27B2572E"/>
    <w:lvl w:ilvl="0">
      <w:start w:val="1"/>
      <w:numFmt w:val="decimal"/>
      <w:pStyle w:val="a0"/>
      <w:lvlText w:val="%1."/>
      <w:lvlJc w:val="left"/>
      <w:pPr>
        <w:ind w:left="6881" w:hanging="360"/>
      </w:pPr>
      <w:rPr>
        <w:b/>
      </w:rPr>
    </w:lvl>
    <w:lvl w:ilvl="1">
      <w:start w:val="1"/>
      <w:numFmt w:val="decimal"/>
      <w:lvlText w:val="%1.2."/>
      <w:lvlJc w:val="left"/>
      <w:pPr>
        <w:ind w:left="3267" w:hanging="432"/>
      </w:pPr>
    </w:lvl>
    <w:lvl w:ilvl="2">
      <w:start w:val="1"/>
      <w:numFmt w:val="decimal"/>
      <w:lvlText w:val="1.3.%3."/>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7021F1"/>
    <w:multiLevelType w:val="multilevel"/>
    <w:tmpl w:val="A2A0708E"/>
    <w:lvl w:ilvl="0">
      <w:start w:val="1"/>
      <w:numFmt w:val="decimal"/>
      <w:lvlText w:val="%1."/>
      <w:lvlJc w:val="left"/>
      <w:pPr>
        <w:ind w:left="6881" w:hanging="360"/>
      </w:pPr>
      <w:rPr>
        <w:b/>
      </w:rPr>
    </w:lvl>
    <w:lvl w:ilvl="1">
      <w:start w:val="1"/>
      <w:numFmt w:val="decimal"/>
      <w:lvlText w:val="%1.%2."/>
      <w:lvlJc w:val="left"/>
      <w:pPr>
        <w:ind w:left="1424" w:hanging="432"/>
      </w:pPr>
    </w:lvl>
    <w:lvl w:ilvl="2">
      <w:start w:val="1"/>
      <w:numFmt w:val="decimal"/>
      <w:lvlText w:val="2.2.%3."/>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E02009"/>
    <w:multiLevelType w:val="multilevel"/>
    <w:tmpl w:val="54D04436"/>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2.2."/>
      <w:lvlJc w:val="left"/>
      <w:pPr>
        <w:ind w:left="284" w:hanging="28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0F09AF"/>
    <w:multiLevelType w:val="multilevel"/>
    <w:tmpl w:val="407C262C"/>
    <w:lvl w:ilvl="0">
      <w:start w:val="1"/>
      <w:numFmt w:val="decimal"/>
      <w:lvlText w:val="%1."/>
      <w:lvlJc w:val="left"/>
      <w:pPr>
        <w:ind w:left="585" w:hanging="585"/>
      </w:pPr>
    </w:lvl>
    <w:lvl w:ilvl="1">
      <w:start w:val="5"/>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2" w15:restartNumberingAfterBreak="0">
    <w:nsid w:val="6A3676F0"/>
    <w:multiLevelType w:val="multilevel"/>
    <w:tmpl w:val="519A082C"/>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4.1."/>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881C29"/>
    <w:multiLevelType w:val="multilevel"/>
    <w:tmpl w:val="FD88D730"/>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1."/>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DF23D0"/>
    <w:multiLevelType w:val="multilevel"/>
    <w:tmpl w:val="33ACB012"/>
    <w:lvl w:ilvl="0">
      <w:start w:val="1"/>
      <w:numFmt w:val="decimal"/>
      <w:lvlText w:val="%1."/>
      <w:lvlJc w:val="left"/>
      <w:pPr>
        <w:ind w:left="360" w:hanging="360"/>
      </w:pPr>
      <w:rPr>
        <w:b/>
      </w:rPr>
    </w:lvl>
    <w:lvl w:ilvl="1">
      <w:start w:val="1"/>
      <w:numFmt w:val="decimal"/>
      <w:lvlText w:val="%1.%2."/>
      <w:lvlJc w:val="left"/>
      <w:pPr>
        <w:ind w:left="1283" w:hanging="431"/>
      </w:pPr>
    </w:lvl>
    <w:lvl w:ilvl="2">
      <w:start w:val="1"/>
      <w:numFmt w:val="decimal"/>
      <w:lvlText w:val="%1.%2.%3."/>
      <w:lvlJc w:val="left"/>
      <w:pPr>
        <w:ind w:left="1224" w:hanging="504"/>
      </w:pPr>
    </w:lvl>
    <w:lvl w:ilvl="3">
      <w:start w:val="1"/>
      <w:numFmt w:val="decimal"/>
      <w:lvlText w:val="%1.%2.%3.%4."/>
      <w:lvlJc w:val="left"/>
      <w:pPr>
        <w:ind w:left="0" w:firstLine="964"/>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450EF4"/>
    <w:multiLevelType w:val="multilevel"/>
    <w:tmpl w:val="8E3E7850"/>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2.2.%3."/>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B66084"/>
    <w:multiLevelType w:val="multilevel"/>
    <w:tmpl w:val="E29C0B4A"/>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7" w15:restartNumberingAfterBreak="0">
    <w:nsid w:val="79FA4907"/>
    <w:multiLevelType w:val="multilevel"/>
    <w:tmpl w:val="B6603846"/>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2.1."/>
      <w:lvlJc w:val="left"/>
      <w:pPr>
        <w:ind w:left="1780"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D8367F"/>
    <w:multiLevelType w:val="multilevel"/>
    <w:tmpl w:val="A7F29736"/>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2.1."/>
      <w:lvlJc w:val="left"/>
      <w:pPr>
        <w:ind w:left="1780"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3"/>
  </w:num>
  <w:num w:numId="4">
    <w:abstractNumId w:val="18"/>
  </w:num>
  <w:num w:numId="5">
    <w:abstractNumId w:val="23"/>
  </w:num>
  <w:num w:numId="6">
    <w:abstractNumId w:val="22"/>
  </w:num>
  <w:num w:numId="7">
    <w:abstractNumId w:val="25"/>
  </w:num>
  <w:num w:numId="8">
    <w:abstractNumId w:val="27"/>
  </w:num>
  <w:num w:numId="9">
    <w:abstractNumId w:val="4"/>
  </w:num>
  <w:num w:numId="10">
    <w:abstractNumId w:val="1"/>
  </w:num>
  <w:num w:numId="11">
    <w:abstractNumId w:val="26"/>
  </w:num>
  <w:num w:numId="12">
    <w:abstractNumId w:val="10"/>
  </w:num>
  <w:num w:numId="13">
    <w:abstractNumId w:val="21"/>
  </w:num>
  <w:num w:numId="14">
    <w:abstractNumId w:val="11"/>
  </w:num>
  <w:num w:numId="15">
    <w:abstractNumId w:val="17"/>
  </w:num>
  <w:num w:numId="16">
    <w:abstractNumId w:val="12"/>
  </w:num>
  <w:num w:numId="17">
    <w:abstractNumId w:val="24"/>
  </w:num>
  <w:num w:numId="18">
    <w:abstractNumId w:val="2"/>
  </w:num>
  <w:num w:numId="19">
    <w:abstractNumId w:val="15"/>
  </w:num>
  <w:num w:numId="20">
    <w:abstractNumId w:val="7"/>
  </w:num>
  <w:num w:numId="21">
    <w:abstractNumId w:val="6"/>
  </w:num>
  <w:num w:numId="22">
    <w:abstractNumId w:val="19"/>
  </w:num>
  <w:num w:numId="23">
    <w:abstractNumId w:val="8"/>
  </w:num>
  <w:num w:numId="24">
    <w:abstractNumId w:val="16"/>
  </w:num>
  <w:num w:numId="25">
    <w:abstractNumId w:val="28"/>
  </w:num>
  <w:num w:numId="26">
    <w:abstractNumId w:val="14"/>
  </w:num>
  <w:num w:numId="27">
    <w:abstractNumId w:val="20"/>
  </w:num>
  <w:num w:numId="28">
    <w:abstractNumId w:val="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00"/>
    <w:rsid w:val="00007696"/>
    <w:rsid w:val="00054836"/>
    <w:rsid w:val="00081461"/>
    <w:rsid w:val="000D2EA5"/>
    <w:rsid w:val="00100823"/>
    <w:rsid w:val="00147AC7"/>
    <w:rsid w:val="00190698"/>
    <w:rsid w:val="001C21D1"/>
    <w:rsid w:val="001C7B2E"/>
    <w:rsid w:val="001D1429"/>
    <w:rsid w:val="00206408"/>
    <w:rsid w:val="002233A4"/>
    <w:rsid w:val="002B40FA"/>
    <w:rsid w:val="00321B63"/>
    <w:rsid w:val="003374AB"/>
    <w:rsid w:val="00391B69"/>
    <w:rsid w:val="003A28C0"/>
    <w:rsid w:val="003E098C"/>
    <w:rsid w:val="00450213"/>
    <w:rsid w:val="00465F69"/>
    <w:rsid w:val="00494600"/>
    <w:rsid w:val="004B7E31"/>
    <w:rsid w:val="005212C6"/>
    <w:rsid w:val="005608BA"/>
    <w:rsid w:val="00565055"/>
    <w:rsid w:val="005C5727"/>
    <w:rsid w:val="005D1E32"/>
    <w:rsid w:val="005E7050"/>
    <w:rsid w:val="00624A26"/>
    <w:rsid w:val="006849FC"/>
    <w:rsid w:val="006C4F07"/>
    <w:rsid w:val="006C6402"/>
    <w:rsid w:val="006F3214"/>
    <w:rsid w:val="007C58F6"/>
    <w:rsid w:val="007F5370"/>
    <w:rsid w:val="00811557"/>
    <w:rsid w:val="0086715F"/>
    <w:rsid w:val="008F2B52"/>
    <w:rsid w:val="00915DC3"/>
    <w:rsid w:val="009573E1"/>
    <w:rsid w:val="00981DA4"/>
    <w:rsid w:val="0099109D"/>
    <w:rsid w:val="009B1343"/>
    <w:rsid w:val="00A10F2F"/>
    <w:rsid w:val="00AC5A97"/>
    <w:rsid w:val="00AD0B35"/>
    <w:rsid w:val="00AD278B"/>
    <w:rsid w:val="00AE1533"/>
    <w:rsid w:val="00AF0BD1"/>
    <w:rsid w:val="00B413E9"/>
    <w:rsid w:val="00B56DF4"/>
    <w:rsid w:val="00B96F37"/>
    <w:rsid w:val="00BD06C6"/>
    <w:rsid w:val="00BD19F1"/>
    <w:rsid w:val="00BD5649"/>
    <w:rsid w:val="00C90E0A"/>
    <w:rsid w:val="00CE226C"/>
    <w:rsid w:val="00D1450F"/>
    <w:rsid w:val="00D246E5"/>
    <w:rsid w:val="00DA55D5"/>
    <w:rsid w:val="00DC6670"/>
    <w:rsid w:val="00DD6669"/>
    <w:rsid w:val="00E0750E"/>
    <w:rsid w:val="00E44A7C"/>
    <w:rsid w:val="00E56726"/>
    <w:rsid w:val="00E60D92"/>
    <w:rsid w:val="00ED619A"/>
    <w:rsid w:val="00EE2FA1"/>
    <w:rsid w:val="00F82C90"/>
    <w:rsid w:val="00FA3417"/>
    <w:rsid w:val="00FA5533"/>
    <w:rsid w:val="00FB6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6AC2"/>
  <w15:docId w15:val="{02D54343-2CBB-4358-8733-602ECA6F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05C3"/>
    <w:pPr>
      <w:autoSpaceDE w:val="0"/>
      <w:autoSpaceDN w:val="0"/>
      <w:adjustRightInd w:val="0"/>
    </w:pPr>
  </w:style>
  <w:style w:type="paragraph" w:styleId="1">
    <w:name w:val="heading 1"/>
    <w:basedOn w:val="a1"/>
    <w:next w:val="a1"/>
    <w:link w:val="10"/>
    <w:qFormat/>
    <w:locked/>
    <w:rsid w:val="00EA4992"/>
    <w:pPr>
      <w:keepNext/>
      <w:widowControl/>
      <w:autoSpaceDE/>
      <w:autoSpaceDN/>
      <w:adjustRightInd/>
      <w:spacing w:before="120" w:after="120"/>
      <w:jc w:val="center"/>
      <w:outlineLvl w:val="0"/>
    </w:pPr>
    <w:rPr>
      <w:b/>
      <w:bCs/>
      <w:sz w:val="24"/>
      <w:szCs w:val="24"/>
    </w:rPr>
  </w:style>
  <w:style w:type="paragraph" w:styleId="2">
    <w:name w:val="heading 2"/>
    <w:basedOn w:val="a1"/>
    <w:next w:val="a1"/>
    <w:pPr>
      <w:keepNext/>
      <w:keepLines/>
      <w:spacing w:before="360" w:after="80"/>
      <w:outlineLvl w:val="1"/>
    </w:pPr>
    <w:rPr>
      <w:b/>
      <w:sz w:val="36"/>
      <w:szCs w:val="36"/>
    </w:rPr>
  </w:style>
  <w:style w:type="paragraph" w:styleId="3">
    <w:name w:val="heading 3"/>
    <w:basedOn w:val="a1"/>
    <w:next w:val="a1"/>
    <w:pPr>
      <w:keepNext/>
      <w:keepLines/>
      <w:spacing w:before="280" w:after="80"/>
      <w:outlineLvl w:val="2"/>
    </w:pPr>
    <w:rPr>
      <w:b/>
      <w:sz w:val="28"/>
      <w:szCs w:val="28"/>
    </w:rPr>
  </w:style>
  <w:style w:type="paragraph" w:styleId="4">
    <w:name w:val="heading 4"/>
    <w:basedOn w:val="a1"/>
    <w:next w:val="a1"/>
    <w:pPr>
      <w:keepNext/>
      <w:keepLines/>
      <w:spacing w:before="240" w:after="40"/>
      <w:outlineLvl w:val="3"/>
    </w:pPr>
    <w:rPr>
      <w:b/>
      <w:sz w:val="24"/>
      <w:szCs w:val="24"/>
    </w:rPr>
  </w:style>
  <w:style w:type="paragraph" w:styleId="5">
    <w:name w:val="heading 5"/>
    <w:basedOn w:val="a1"/>
    <w:next w:val="a1"/>
    <w:pPr>
      <w:keepNext/>
      <w:keepLines/>
      <w:spacing w:before="220" w:after="40"/>
      <w:outlineLvl w:val="4"/>
    </w:pPr>
    <w:rPr>
      <w:b/>
      <w:sz w:val="22"/>
      <w:szCs w:val="22"/>
    </w:rPr>
  </w:style>
  <w:style w:type="paragraph" w:styleId="6">
    <w:name w:val="heading 6"/>
    <w:basedOn w:val="a1"/>
    <w:next w:val="a1"/>
    <w:pPr>
      <w:keepNext/>
      <w:keepLines/>
      <w:spacing w:before="200" w:after="40"/>
      <w:outlineLvl w:val="5"/>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a">
    <w:name w:val="Заголовок раздела положения"/>
    <w:basedOn w:val="a1"/>
    <w:link w:val="a6"/>
    <w:uiPriority w:val="99"/>
    <w:rsid w:val="004205C3"/>
    <w:pPr>
      <w:numPr>
        <w:numId w:val="1"/>
      </w:numPr>
      <w:shd w:val="clear" w:color="auto" w:fill="FFFFFF"/>
      <w:spacing w:before="475" w:line="360" w:lineRule="auto"/>
      <w:ind w:right="14"/>
      <w:jc w:val="center"/>
    </w:pPr>
    <w:rPr>
      <w:rFonts w:eastAsia="Calibri"/>
      <w:b/>
      <w:color w:val="000000"/>
      <w:spacing w:val="-4"/>
      <w:sz w:val="24"/>
    </w:rPr>
  </w:style>
  <w:style w:type="character" w:customStyle="1" w:styleId="a6">
    <w:name w:val="Заголовок раздела положения Знак"/>
    <w:link w:val="a"/>
    <w:uiPriority w:val="99"/>
    <w:locked/>
    <w:rsid w:val="004205C3"/>
    <w:rPr>
      <w:rFonts w:ascii="Times New Roman" w:hAnsi="Times New Roman"/>
      <w:b/>
      <w:color w:val="000000"/>
      <w:spacing w:val="-4"/>
      <w:sz w:val="24"/>
      <w:shd w:val="clear" w:color="auto" w:fill="FFFFFF"/>
    </w:rPr>
  </w:style>
  <w:style w:type="paragraph" w:styleId="a7">
    <w:name w:val="List Paragraph"/>
    <w:basedOn w:val="a1"/>
    <w:uiPriority w:val="99"/>
    <w:qFormat/>
    <w:rsid w:val="004205C3"/>
    <w:pPr>
      <w:ind w:left="720"/>
      <w:contextualSpacing/>
    </w:pPr>
  </w:style>
  <w:style w:type="paragraph" w:customStyle="1" w:styleId="11">
    <w:name w:val="Абзац списка1"/>
    <w:basedOn w:val="a1"/>
    <w:uiPriority w:val="99"/>
    <w:rsid w:val="004205C3"/>
    <w:pPr>
      <w:ind w:left="720"/>
      <w:contextualSpacing/>
    </w:pPr>
  </w:style>
  <w:style w:type="character" w:styleId="a8">
    <w:name w:val="annotation reference"/>
    <w:semiHidden/>
    <w:rsid w:val="004205C3"/>
    <w:rPr>
      <w:rFonts w:cs="Times New Roman"/>
      <w:sz w:val="16"/>
    </w:rPr>
  </w:style>
  <w:style w:type="paragraph" w:styleId="a9">
    <w:name w:val="annotation text"/>
    <w:basedOn w:val="a1"/>
    <w:link w:val="aa"/>
    <w:semiHidden/>
    <w:rsid w:val="004205C3"/>
  </w:style>
  <w:style w:type="character" w:customStyle="1" w:styleId="aa">
    <w:name w:val="Текст примечания Знак"/>
    <w:link w:val="a9"/>
    <w:uiPriority w:val="99"/>
    <w:semiHidden/>
    <w:locked/>
    <w:rsid w:val="004205C3"/>
    <w:rPr>
      <w:rFonts w:ascii="Times New Roman" w:hAnsi="Times New Roman" w:cs="Times New Roman"/>
      <w:sz w:val="20"/>
      <w:szCs w:val="20"/>
      <w:lang w:eastAsia="ru-RU"/>
    </w:rPr>
  </w:style>
  <w:style w:type="paragraph" w:styleId="ab">
    <w:name w:val="Balloon Text"/>
    <w:basedOn w:val="a1"/>
    <w:link w:val="ac"/>
    <w:semiHidden/>
    <w:rsid w:val="004205C3"/>
    <w:rPr>
      <w:rFonts w:ascii="Tahoma" w:hAnsi="Tahoma" w:cs="Tahoma"/>
      <w:sz w:val="16"/>
      <w:szCs w:val="16"/>
    </w:rPr>
  </w:style>
  <w:style w:type="character" w:customStyle="1" w:styleId="ac">
    <w:name w:val="Текст выноски Знак"/>
    <w:link w:val="ab"/>
    <w:uiPriority w:val="99"/>
    <w:semiHidden/>
    <w:locked/>
    <w:rsid w:val="004205C3"/>
    <w:rPr>
      <w:rFonts w:ascii="Tahoma" w:hAnsi="Tahoma" w:cs="Tahoma"/>
      <w:sz w:val="16"/>
      <w:szCs w:val="16"/>
      <w:lang w:eastAsia="ru-RU"/>
    </w:rPr>
  </w:style>
  <w:style w:type="paragraph" w:styleId="ad">
    <w:name w:val="footnote text"/>
    <w:basedOn w:val="a1"/>
    <w:link w:val="ae"/>
    <w:uiPriority w:val="99"/>
    <w:rsid w:val="00BF30D4"/>
  </w:style>
  <w:style w:type="character" w:customStyle="1" w:styleId="ae">
    <w:name w:val="Текст сноски Знак"/>
    <w:link w:val="ad"/>
    <w:uiPriority w:val="99"/>
    <w:locked/>
    <w:rsid w:val="00BF30D4"/>
    <w:rPr>
      <w:rFonts w:ascii="Times New Roman" w:hAnsi="Times New Roman" w:cs="Times New Roman"/>
      <w:sz w:val="20"/>
      <w:szCs w:val="20"/>
      <w:lang w:eastAsia="ru-RU"/>
    </w:rPr>
  </w:style>
  <w:style w:type="character" w:styleId="af">
    <w:name w:val="footnote reference"/>
    <w:uiPriority w:val="99"/>
    <w:rsid w:val="00BF30D4"/>
    <w:rPr>
      <w:rFonts w:cs="Times New Roman"/>
      <w:vertAlign w:val="superscript"/>
    </w:rPr>
  </w:style>
  <w:style w:type="character" w:styleId="af0">
    <w:name w:val="Hyperlink"/>
    <w:rsid w:val="00C24C6F"/>
    <w:rPr>
      <w:rFonts w:cs="Times New Roman"/>
      <w:color w:val="0000FF"/>
      <w:u w:val="single"/>
    </w:rPr>
  </w:style>
  <w:style w:type="paragraph" w:styleId="af1">
    <w:name w:val="header"/>
    <w:basedOn w:val="a1"/>
    <w:link w:val="af2"/>
    <w:uiPriority w:val="99"/>
    <w:rsid w:val="00C24C6F"/>
    <w:pPr>
      <w:tabs>
        <w:tab w:val="center" w:pos="4677"/>
        <w:tab w:val="right" w:pos="9355"/>
      </w:tabs>
    </w:pPr>
  </w:style>
  <w:style w:type="character" w:customStyle="1" w:styleId="af2">
    <w:name w:val="Верхний колонтитул Знак"/>
    <w:link w:val="af1"/>
    <w:uiPriority w:val="99"/>
    <w:locked/>
    <w:rsid w:val="00C24C6F"/>
    <w:rPr>
      <w:rFonts w:ascii="Times New Roman" w:hAnsi="Times New Roman" w:cs="Times New Roman"/>
      <w:sz w:val="20"/>
      <w:szCs w:val="20"/>
      <w:lang w:eastAsia="ru-RU"/>
    </w:rPr>
  </w:style>
  <w:style w:type="paragraph" w:styleId="af3">
    <w:name w:val="annotation subject"/>
    <w:basedOn w:val="a9"/>
    <w:next w:val="a9"/>
    <w:link w:val="af4"/>
    <w:semiHidden/>
    <w:rsid w:val="004F4D2F"/>
    <w:rPr>
      <w:b/>
      <w:bCs/>
    </w:rPr>
  </w:style>
  <w:style w:type="character" w:customStyle="1" w:styleId="af4">
    <w:name w:val="Тема примечания Знак"/>
    <w:link w:val="af3"/>
    <w:uiPriority w:val="99"/>
    <w:semiHidden/>
    <w:locked/>
    <w:rsid w:val="004F4D2F"/>
    <w:rPr>
      <w:rFonts w:ascii="Times New Roman" w:hAnsi="Times New Roman" w:cs="Times New Roman"/>
      <w:b/>
      <w:bCs/>
      <w:sz w:val="20"/>
      <w:szCs w:val="20"/>
      <w:lang w:eastAsia="ru-RU"/>
    </w:rPr>
  </w:style>
  <w:style w:type="paragraph" w:customStyle="1" w:styleId="ConsPlusNormal">
    <w:name w:val="ConsPlusNormal"/>
    <w:rsid w:val="00BC7128"/>
    <w:pPr>
      <w:autoSpaceDE w:val="0"/>
      <w:autoSpaceDN w:val="0"/>
      <w:adjustRightInd w:val="0"/>
    </w:pPr>
    <w:rPr>
      <w:sz w:val="26"/>
      <w:szCs w:val="26"/>
    </w:rPr>
  </w:style>
  <w:style w:type="paragraph" w:styleId="af5">
    <w:name w:val="footer"/>
    <w:basedOn w:val="a1"/>
    <w:link w:val="af6"/>
    <w:uiPriority w:val="99"/>
    <w:unhideWhenUsed/>
    <w:rsid w:val="00E074FA"/>
    <w:pPr>
      <w:tabs>
        <w:tab w:val="center" w:pos="4677"/>
        <w:tab w:val="right" w:pos="9355"/>
      </w:tabs>
    </w:pPr>
  </w:style>
  <w:style w:type="character" w:customStyle="1" w:styleId="af6">
    <w:name w:val="Нижний колонтитул Знак"/>
    <w:basedOn w:val="a2"/>
    <w:link w:val="af5"/>
    <w:uiPriority w:val="99"/>
    <w:rsid w:val="00E074FA"/>
    <w:rPr>
      <w:rFonts w:ascii="Times New Roman" w:eastAsia="Times New Roman" w:hAnsi="Times New Roman"/>
    </w:rPr>
  </w:style>
  <w:style w:type="paragraph" w:styleId="af7">
    <w:name w:val="Normal (Web)"/>
    <w:basedOn w:val="a1"/>
    <w:rsid w:val="004267FC"/>
    <w:pPr>
      <w:widowControl/>
      <w:autoSpaceDE/>
      <w:autoSpaceDN/>
      <w:adjustRightInd/>
    </w:pPr>
    <w:rPr>
      <w:sz w:val="24"/>
      <w:szCs w:val="24"/>
    </w:rPr>
  </w:style>
  <w:style w:type="paragraph" w:customStyle="1" w:styleId="a0">
    <w:name w:val="пункт"/>
    <w:basedOn w:val="af7"/>
    <w:autoRedefine/>
    <w:qFormat/>
    <w:rsid w:val="004267FC"/>
    <w:pPr>
      <w:numPr>
        <w:numId w:val="4"/>
      </w:numPr>
      <w:tabs>
        <w:tab w:val="left" w:pos="709"/>
        <w:tab w:val="left" w:pos="851"/>
        <w:tab w:val="left" w:pos="993"/>
      </w:tabs>
      <w:spacing w:before="240"/>
      <w:jc w:val="both"/>
    </w:pPr>
    <w:rPr>
      <w:rFonts w:eastAsia="Calibri"/>
      <w:lang w:eastAsia="en-US"/>
    </w:rPr>
  </w:style>
  <w:style w:type="paragraph" w:customStyle="1" w:styleId="12">
    <w:name w:val="Обычный1"/>
    <w:rsid w:val="005212B8"/>
    <w:pPr>
      <w:spacing w:line="276" w:lineRule="auto"/>
    </w:pPr>
    <w:rPr>
      <w:rFonts w:ascii="Arial" w:eastAsia="Arial" w:hAnsi="Arial" w:cs="Arial"/>
      <w:color w:val="000000"/>
      <w:sz w:val="22"/>
      <w:szCs w:val="22"/>
    </w:rPr>
  </w:style>
  <w:style w:type="paragraph" w:styleId="af8">
    <w:name w:val="Revision"/>
    <w:hidden/>
    <w:uiPriority w:val="99"/>
    <w:semiHidden/>
    <w:rsid w:val="004B7BF2"/>
  </w:style>
  <w:style w:type="table" w:styleId="af9">
    <w:name w:val="Table Grid"/>
    <w:basedOn w:val="a3"/>
    <w:locked/>
    <w:rsid w:val="005F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1"/>
    <w:link w:val="31"/>
    <w:uiPriority w:val="99"/>
    <w:rsid w:val="005F6630"/>
    <w:pPr>
      <w:widowControl/>
      <w:autoSpaceDE/>
      <w:autoSpaceDN/>
      <w:adjustRightInd/>
    </w:pPr>
    <w:rPr>
      <w:rFonts w:ascii="Baltica" w:hAnsi="Baltica"/>
      <w:i/>
      <w:sz w:val="24"/>
    </w:rPr>
  </w:style>
  <w:style w:type="character" w:customStyle="1" w:styleId="31">
    <w:name w:val="Основной текст 3 Знак"/>
    <w:basedOn w:val="a2"/>
    <w:link w:val="30"/>
    <w:uiPriority w:val="99"/>
    <w:rsid w:val="005F6630"/>
    <w:rPr>
      <w:rFonts w:ascii="Baltica" w:eastAsia="Times New Roman" w:hAnsi="Baltica"/>
      <w:i/>
      <w:sz w:val="24"/>
    </w:rPr>
  </w:style>
  <w:style w:type="paragraph" w:styleId="20">
    <w:name w:val="Body Text 2"/>
    <w:basedOn w:val="a1"/>
    <w:link w:val="21"/>
    <w:uiPriority w:val="99"/>
    <w:rsid w:val="005F6630"/>
    <w:pPr>
      <w:widowControl/>
      <w:autoSpaceDE/>
      <w:autoSpaceDN/>
      <w:adjustRightInd/>
      <w:spacing w:after="120" w:line="480" w:lineRule="auto"/>
    </w:pPr>
    <w:rPr>
      <w:sz w:val="24"/>
      <w:szCs w:val="24"/>
    </w:rPr>
  </w:style>
  <w:style w:type="character" w:customStyle="1" w:styleId="21">
    <w:name w:val="Основной текст 2 Знак"/>
    <w:basedOn w:val="a2"/>
    <w:link w:val="20"/>
    <w:uiPriority w:val="99"/>
    <w:rsid w:val="005F6630"/>
    <w:rPr>
      <w:rFonts w:ascii="Times New Roman" w:eastAsia="Times New Roman" w:hAnsi="Times New Roman"/>
      <w:sz w:val="24"/>
      <w:szCs w:val="24"/>
    </w:rPr>
  </w:style>
  <w:style w:type="character" w:customStyle="1" w:styleId="10">
    <w:name w:val="Заголовок 1 Знак"/>
    <w:basedOn w:val="a2"/>
    <w:link w:val="1"/>
    <w:rsid w:val="00EA4992"/>
    <w:rPr>
      <w:rFonts w:ascii="Times New Roman" w:eastAsia="Times New Roman" w:hAnsi="Times New Roman"/>
      <w:b/>
      <w:bCs/>
      <w:sz w:val="24"/>
      <w:szCs w:val="24"/>
    </w:rPr>
  </w:style>
  <w:style w:type="character" w:styleId="afa">
    <w:name w:val="Strong"/>
    <w:basedOn w:val="a2"/>
    <w:uiPriority w:val="22"/>
    <w:qFormat/>
    <w:locked/>
    <w:rsid w:val="00EA4992"/>
    <w:rPr>
      <w:b/>
      <w:bCs/>
    </w:rPr>
  </w:style>
  <w:style w:type="paragraph" w:styleId="afb">
    <w:name w:val="Body Text"/>
    <w:basedOn w:val="a1"/>
    <w:link w:val="afc"/>
    <w:rsid w:val="007E3809"/>
    <w:pPr>
      <w:widowControl/>
      <w:autoSpaceDE/>
      <w:autoSpaceDN/>
      <w:adjustRightInd/>
      <w:spacing w:after="120"/>
    </w:pPr>
    <w:rPr>
      <w:sz w:val="24"/>
      <w:szCs w:val="24"/>
    </w:rPr>
  </w:style>
  <w:style w:type="character" w:customStyle="1" w:styleId="afc">
    <w:name w:val="Основной текст Знак"/>
    <w:basedOn w:val="a2"/>
    <w:link w:val="afb"/>
    <w:rsid w:val="007E3809"/>
    <w:rPr>
      <w:rFonts w:ascii="Times New Roman" w:eastAsia="Times New Roman" w:hAnsi="Times New Roman"/>
      <w:sz w:val="24"/>
      <w:szCs w:val="24"/>
    </w:rPr>
  </w:style>
  <w:style w:type="character" w:styleId="afd">
    <w:name w:val="Emphasis"/>
    <w:qFormat/>
    <w:locked/>
    <w:rsid w:val="007E3809"/>
    <w:rPr>
      <w:i/>
      <w:iCs/>
    </w:rPr>
  </w:style>
  <w:style w:type="paragraph" w:customStyle="1" w:styleId="xmsonormal">
    <w:name w:val="x_msonormal"/>
    <w:basedOn w:val="a1"/>
    <w:rsid w:val="004D7CDE"/>
    <w:pPr>
      <w:widowControl/>
      <w:autoSpaceDE/>
      <w:autoSpaceDN/>
      <w:adjustRightInd/>
      <w:spacing w:before="100" w:beforeAutospacing="1" w:after="100" w:afterAutospacing="1"/>
    </w:pPr>
    <w:rPr>
      <w:sz w:val="24"/>
      <w:szCs w:val="24"/>
    </w:rPr>
  </w:style>
  <w:style w:type="character" w:customStyle="1" w:styleId="searchtext">
    <w:name w:val="searchtext"/>
    <w:basedOn w:val="a2"/>
    <w:rsid w:val="00280FD0"/>
  </w:style>
  <w:style w:type="paragraph" w:styleId="afe">
    <w:name w:val="Subtitle"/>
    <w:basedOn w:val="a1"/>
    <w:next w:val="a1"/>
    <w:pPr>
      <w:keepNext/>
      <w:keepLines/>
      <w:spacing w:before="360" w:after="80"/>
    </w:pPr>
    <w:rPr>
      <w:rFonts w:ascii="Georgia" w:eastAsia="Georgia" w:hAnsi="Georgia" w:cs="Georgia"/>
      <w:i/>
      <w:color w:val="666666"/>
      <w:sz w:val="48"/>
      <w:szCs w:val="48"/>
    </w:r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g1bAo34Qy/j5Kgh+A92q0f81cg==">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954F51-E849-4521-8A93-87705662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7</Pages>
  <Words>2678</Words>
  <Characters>15268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Г.Малышева</dc:creator>
  <cp:lastModifiedBy>Яковлев Александр Игоревич</cp:lastModifiedBy>
  <cp:revision>25</cp:revision>
  <dcterms:created xsi:type="dcterms:W3CDTF">2022-03-21T17:59:00Z</dcterms:created>
  <dcterms:modified xsi:type="dcterms:W3CDTF">2022-04-20T14:11:00Z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Кабаева Е.В.</vt:lpwstr>
  </property>
  <property fmtid="{D5CDD505-2E9C-101B-9397-08002B2CF9AE}" pid="3" name="signerIof">
    <vt:lpwstr>Я.И. Кузьминов</vt:lpwstr>
  </property>
  <property fmtid="{D5CDD505-2E9C-101B-9397-08002B2CF9AE}" pid="4" name="creatorDepartment">
    <vt:lpwstr>Управление организации уч</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2021/1/14-65</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Ректор Кузьминов Я.И.</vt:lpwstr>
  </property>
  <property fmtid="{D5CDD505-2E9C-101B-9397-08002B2CF9AE}" pid="12" name="documentContent">
    <vt:lpwstr>О введении в действие Положения о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vt:lpwstr>
  </property>
  <property fmtid="{D5CDD505-2E9C-101B-9397-08002B2CF9AE}" pid="13" name="creatorPost">
    <vt:lpwstr>Начальник управления</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Референт</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Кузьминов Я.И. помощники (групповая);</vt:lpwstr>
  </property>
</Properties>
</file>