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228A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znysh7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подготовки и защиты проекта ВКР на английском языке (Project Proposal) для студентов</w:t>
      </w:r>
    </w:p>
    <w:p w14:paraId="19440AF6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образовательной программы бакалавриата 45.03.02</w:t>
      </w:r>
    </w:p>
    <w:p w14:paraId="62653889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“Иностранные языки и межкультурная коммуникация”</w:t>
      </w:r>
    </w:p>
    <w:p w14:paraId="6036D04F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колы иностранных языков НИУ ВШЭ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уч. г.</w:t>
      </w:r>
    </w:p>
    <w:p w14:paraId="2B27A916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Утверждено </w:t>
      </w:r>
    </w:p>
    <w:p w14:paraId="2B8E83DD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академическим советом</w:t>
      </w:r>
    </w:p>
    <w:p w14:paraId="15658B15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 “Иностранные языки и межкультурная коммуникация”</w:t>
      </w:r>
    </w:p>
    <w:p w14:paraId="73955747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28.10.2024</w:t>
      </w:r>
    </w:p>
    <w:p w14:paraId="434236E7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11C59" w14:textId="77777777" w:rsidR="00D51A1D" w:rsidRDefault="0055063E">
      <w:pPr>
        <w:keepNext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2E979C6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hanging="2"/>
        <w:rPr>
          <w:color w:val="000000"/>
        </w:rPr>
      </w:pPr>
    </w:p>
    <w:p w14:paraId="51F14292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499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Подготовка и защита проекта ВКР на английском языке (далее –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PP) является неотъемлемой частью подготовки выпускной квалификационной работы. Она обязательна для всех студентов вне зависимости от того, включили они в ИУП дисциплину «Академическое письмо на английском языке» или нет.</w:t>
      </w:r>
    </w:p>
    <w:p w14:paraId="2F93CA3C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499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 Project Proposal идет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диплом.</w:t>
      </w:r>
    </w:p>
    <w:p w14:paraId="53C23F8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499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Подготовка и защита Project Proposal включает в себя написание Project Proposal и его последующую защиту.</w:t>
      </w:r>
    </w:p>
    <w:p w14:paraId="5E0D09A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499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Project Proposal представляет собой краткое изложение общего замысла и основных параметров выпускной квалификационной работы,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тавливаемой студентами к концу четвертого курса в соответствии с порядком, установленным образовательной программой.</w:t>
      </w:r>
    </w:p>
    <w:p w14:paraId="3538D238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499"/>
        </w:tabs>
        <w:spacing w:before="24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2" w:name="_heading=h.gjdgxs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1.4. Защита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состоит из презентации и ответов на вопросы членов комиссии. Презентация представляет собой краткое изложение студентом проекта исследования с обоснованием выбора темы, указанием цели и задач, методов исследования, планируемых и/или полученных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использованием слайдовой презентации. По завершении презентации члены экзаменационной комиссии задают студенту вопросы по теме представленного проекта и проблематике изучаемого научного направления.</w:t>
      </w:r>
    </w:p>
    <w:p w14:paraId="5FE573CD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867ED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Порядок оформления и сдачи письменного Project Pr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oposal</w:t>
      </w:r>
    </w:p>
    <w:p w14:paraId="71D7AA83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Письменный Project Proposal включает в себя следующие элементы</w:t>
      </w:r>
      <w:r>
        <w:rPr>
          <w:color w:val="000000"/>
        </w:rPr>
        <w:t>:</w:t>
      </w:r>
    </w:p>
    <w:p w14:paraId="79B5655D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Заголовок (Title)</w:t>
      </w:r>
    </w:p>
    <w:p w14:paraId="3EFE9D3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Аннотация (Abstract)</w:t>
      </w:r>
    </w:p>
    <w:p w14:paraId="48E3221F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Ключевые слова (Keywords)</w:t>
      </w:r>
    </w:p>
    <w:p w14:paraId="4CA0EDD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(Introduction)</w:t>
      </w:r>
    </w:p>
    <w:p w14:paraId="54D1C84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(Literature review)</w:t>
      </w:r>
    </w:p>
    <w:p w14:paraId="0EFDC801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(Methods)</w:t>
      </w:r>
    </w:p>
    <w:p w14:paraId="38EE9146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(Results anticipated and/or achieved)</w:t>
      </w:r>
    </w:p>
    <w:p w14:paraId="33480C23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(Conclusion)</w:t>
      </w:r>
    </w:p>
    <w:p w14:paraId="6E066F28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Список источников (References)</w:t>
      </w:r>
    </w:p>
    <w:p w14:paraId="07E34693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Приложения (Appendices)</w:t>
      </w:r>
    </w:p>
    <w:p w14:paraId="35171E64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кроме приложений, являются обязательными структурными составляющими работы, но могут модифицироваться в зависимости от характера исследования по согласованию с научным руководителем. Приложения включаются в работу при необходимости по усмотрению автора.</w:t>
      </w:r>
    </w:p>
    <w:p w14:paraId="52F5A384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представляет собой краткое изложение работы с указанием актуальности и цели исследования; методов и процедуры исследования; (предполагаемых) результатов проведенного исследования.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проектного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формата работы описывается практич</w:t>
      </w:r>
      <w:r>
        <w:rPr>
          <w:rFonts w:ascii="Times New Roman" w:eastAsia="Times New Roman" w:hAnsi="Times New Roman" w:cs="Times New Roman"/>
          <w:sz w:val="28"/>
          <w:szCs w:val="28"/>
        </w:rPr>
        <w:t>еская значимость и цель создания проектного продукта, методы и процедура его создания, (предполагаемые) результаты апробирования продукта.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</w:t>
      </w:r>
    </w:p>
    <w:p w14:paraId="348ED9D8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обосновывается актуальность выбранной темы, определяются цели (и задачи)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раскрывается, при возможности, практическая значимость проводимого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/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научная новизна решаемых задач, определяется рассматриваемый круг вопросов, при необходимости даются определения ключевых терминов с обязательным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источников. </w:t>
      </w:r>
    </w:p>
    <w:p w14:paraId="6747F39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Обзор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Literature Review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раскрывает состояние исследуемой проблемы в определенной области научных знаний с обоснованием направления исследования.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проектного формата научно аргументируется выбор методики создания проек</w:t>
      </w:r>
      <w:r>
        <w:rPr>
          <w:rFonts w:ascii="Times New Roman" w:eastAsia="Times New Roman" w:hAnsi="Times New Roman" w:cs="Times New Roman"/>
          <w:sz w:val="28"/>
          <w:szCs w:val="28"/>
        </w:rPr>
        <w:t>тного продукта.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должен носить аналитический характер.</w:t>
      </w:r>
    </w:p>
    <w:p w14:paraId="4E596DB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Methods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включает в себя краткое описание методов исследования с обоснованием их выбора, выборки и методов анализа данных.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проектного формата может быть описан ход предпрое</w:t>
      </w:r>
      <w:r>
        <w:rPr>
          <w:rFonts w:ascii="Times New Roman" w:eastAsia="Times New Roman" w:hAnsi="Times New Roman" w:cs="Times New Roman"/>
          <w:sz w:val="28"/>
          <w:szCs w:val="28"/>
        </w:rPr>
        <w:t>ктного исследования, этапы проекта/ создания проектного продукта.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14:paraId="57D37267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(Предполагаемые)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Anticipated and/or Achieved Results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содержит описание (предполагаемых) результатов исследования, формулировка результатов должна коррелировать с постав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ленными задачами и выбранными методами.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проектного формата кратко описываются (предполагаемые) результаты проектной работы в соответствии с поставленными задачами и теоретическим обоснованием выбора методики его создания.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65D8C098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(Conclusion)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резюме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/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дается изложение полученных итогов, их соотношение с целью и задачами и практической значимостью, поставленными и сформулированными во введении.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Допускается освещение дальнейших перспектив исследо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/ разработки проектного продукта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76165A1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представляет собой список использованных в работе источников. В него могут входить статьи, монографии, книги, ссылки на электронные ресурсы, справочная литература и пр. </w:t>
      </w:r>
    </w:p>
    <w:p w14:paraId="7E84A63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Project Proposal составляет 1500-3000 слов (в статистике Word). При подсчете слов учитывается количество слов в основных частях работы, т.е. количество слов во введении, основной части и заключении. Заглавие, аннотация, ключевые слова, список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льзованных источников и приложения при подсчете слов не учитываются. В конце работы необходимо указать количество слов (например, Word Count 1640). Объем аннотации – 150-200 слов, но, как правило, не более 10% объема основного текста; рекомендуемое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ключевых слов – 5-7; рекомендуемое количество слов в остальных частях: во введении – 300-600 слов; в блоках Literature Review, Methods и Results – 1100-2000 слов; в заключении – 100-400 слов. Количество слов в каждой из частей,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элемен</w:t>
      </w:r>
      <w:r>
        <w:rPr>
          <w:rFonts w:ascii="Times New Roman" w:eastAsia="Times New Roman" w:hAnsi="Times New Roman" w:cs="Times New Roman"/>
          <w:sz w:val="28"/>
          <w:szCs w:val="28"/>
        </w:rPr>
        <w:t>тов структуры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совмещение Results и Conclusion в одном разделе) по согласованию с научным руководителем ВКР и/или с учетом консультации преподавателя дисциплины «Академическое письмо на английском языке» может варьироваться в зависимости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цели и характера исследования.</w:t>
      </w:r>
    </w:p>
    <w:p w14:paraId="41EA0FF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ВКР выполняется в паре, разрешается в паре выполнить и Project Proposal.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Если один студент из пары ходит на занятия по академическому письму, а другой нет, студенты могут писать и защищать работу в паре.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Если студенты,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выполняющие работу в паре, посещают занятия разных преподавателей, то оценка за элементы оценивания выставляются этими преподавателями коллегиально.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парной работы следует ориентироваться на верхнюю границу объема, т.е. 3000 слов. Рекомендуемый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тервал – 2500-3000 слов. При этом в завершающей части введения необходимо эксплицитно обозначить вклад в работу каждого автора.</w:t>
      </w:r>
    </w:p>
    <w:p w14:paraId="4B73F569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общего объема 1500-3000 слов допускается отклонение в 10% в большую сторону. В случае превышения объема за пределами допустим</w:t>
      </w:r>
      <w:r>
        <w:rPr>
          <w:rFonts w:ascii="Times New Roman" w:eastAsia="Times New Roman" w:hAnsi="Times New Roman" w:cs="Times New Roman"/>
          <w:sz w:val="28"/>
          <w:szCs w:val="28"/>
        </w:rPr>
        <w:t>ого отклонения оценка может быть снижена по критериям «Выполнение коммуникативной задачи» и «Организация текста и техническое оформление текста». В случае, если объем текста ниже 1500 слов, работа не проверяется, и выставляется оценка 0, не являющаяся блок</w:t>
      </w:r>
      <w:r>
        <w:rPr>
          <w:rFonts w:ascii="Times New Roman" w:eastAsia="Times New Roman" w:hAnsi="Times New Roman" w:cs="Times New Roman"/>
          <w:sz w:val="28"/>
          <w:szCs w:val="28"/>
        </w:rPr>
        <w:t>ирующей.</w:t>
      </w:r>
    </w:p>
    <w:p w14:paraId="3A9AA632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Project Proposal в части макетирования текста (поля, шрифт, интервал, заголовки, подписи) и в части оформления внутритекстовых ссылок и списка литературы форматируется по стандарту APA,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E599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/>
        </w:rPr>
        <w:t>th edition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E698F7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https://owl.purdue.edu/owl/research_and_citation/apa_style/apa_formatting_and_style_guide/index.html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https://owl.purdue.edu/owl/research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_and_citation/apa_style/apa_formatting_and_style_guide/index.html</w:t>
        </w:r>
      </w:hyperlink>
    </w:p>
    <w:p w14:paraId="7E871C89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https://apastyle.apa.org/instructional-aids/reference-guide.pdf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https://apastyle.apa.org/instructional-ai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ds/reference-guide.pdf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5EA7B0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https://www.scribbr.com/category/apa-style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https://www.scribbr.com/category/apa-style/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3BE69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В списке литературы должно быть не менее 10 источников, минимум 8 из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должны быть англоязычными. Англоязычными могут быть все источники. На все источники должны иметься ссылки в тексте работы. В случае, если источников более 10 и среди них есть неанглоязычные, рекомендуется исходить из соотношения 80% (англоязычные источ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ники) на 20% (источники на других языках), однако в таком случае от указанного соотношения допустимы отклонения, согласованные с научным руководителем и/или преподавателем академического письма.</w:t>
      </w:r>
    </w:p>
    <w:p w14:paraId="29BCBA2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В срок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учебного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oject Proposal представляется в электронном виде в формате Word на платформу LMS Данный вариант проекта считается окончательным и не подлежит доработке или замене. Бумажный вариант работы сдавать не требуется.</w:t>
      </w:r>
    </w:p>
    <w:p w14:paraId="483F501A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сдачи Project Proposals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 заимствований,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который не может быть выше 20%.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превышения указанного порога обоснованность и корректность заимствований оценивает преподаватель, проверяющий Project Proposal. Если заимствования </w:t>
      </w:r>
      <w:commentRangeStart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необоснованы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корректны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источники заимствованного материала), оценка за Project Proposal снижается до неудовлетворительной, но преподаватель имеет право не выставлять 0, и студент может быть допущен к защите Project Proposal. Если заимствования корректны, но их объем не позво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сделать вывод о самостоятельности выполненного исследования, преподаватель вправе выставить оценку 0, и в таком случае студент к защите не допускается.</w:t>
      </w:r>
    </w:p>
    <w:p w14:paraId="22C51524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Если студент использует генеративные модели или другие инструменты генерации текста при написании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roject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, информация об используемых инструментах и цели их использования должна быть отражена в отдельном разделе, не учитываемом при общем подсчете объема работы.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дисклеймер в работе отсутствует, но при этом работа помечена как потенциально созданная при помощи генеративных инструментов, в соответствии с регламентом </w:t>
      </w:r>
      <w:hyperlink r:id="rId13" w:tooltip="https://www.hse.ru/docs/922831988.html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highlight w:val="yellow"/>
          </w:rPr>
          <w:t>ht</w:t>
        </w:r>
        <w:r>
          <w:rPr>
            <w:rStyle w:val="af1"/>
            <w:rFonts w:ascii="Times New Roman" w:eastAsia="Times New Roman" w:hAnsi="Times New Roman" w:cs="Times New Roman"/>
            <w:sz w:val="28"/>
            <w:szCs w:val="28"/>
            <w:highlight w:val="yellow"/>
          </w:rPr>
          <w:t>tps://www.hse.ru/docs/922831988.html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преподаватель имеет право выставить оценку «0».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7DC8C098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24375" cy="1533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938447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24374" cy="1533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6.25pt;height:120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14:paraId="1991821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Предлагаемый пример оформления дисклеймера использования ИИ</w:t>
      </w:r>
    </w:p>
    <w:p w14:paraId="7E38F516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F3E6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В случае, если студент не представил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установленному сроку, он не допускается к защите проекта и получает оценку 0.</w:t>
      </w:r>
    </w:p>
    <w:p w14:paraId="4BAB0276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изменения темы ВКР после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студенту дается право выступить с презентацией Project Proposal, написанного на ранее утвержденную тему, но можно адаптир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выступление в соответствии с изменениями.</w:t>
      </w:r>
    </w:p>
    <w:p w14:paraId="7A8A5669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1E96A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 Порядок организации и проведения защиты Project Proposal</w:t>
      </w:r>
    </w:p>
    <w:p w14:paraId="3804574F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Защита Project Proposal организуется комиссией, в которую входят минимум два преподавателя. Допуском к защите является сдача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963656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Защита Project Proposal проводится на последней учебной неделе или на экзаменационной неделе 3 модуля.</w:t>
      </w:r>
    </w:p>
    <w:p w14:paraId="32AF4368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Защита Project Proposal состоит из презентации и обсуждения и проводится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офлайн либо онлайн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видеоконференцсвязи (</w:t>
      </w:r>
      <w:r>
        <w:rPr>
          <w:rFonts w:ascii="Times New Roman" w:eastAsia="Times New Roman" w:hAnsi="Times New Roman" w:cs="Times New Roman"/>
          <w:sz w:val="28"/>
          <w:szCs w:val="28"/>
        </w:rPr>
        <w:t>в форс-мажорных ситуациях по согласованию с академическим руководителем)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Презентация Project Proposal предполагает изложение основного содержания проекта с опорой на слайды. На презентацию отводится 5-7 минут. На обсуждение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устную неподготовленную дискуссию после завершения подготовленной презентации/вопросно-ответную сессию) отводится от 2 до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Презентация Project Proposal и вопросно-ответная сессия проводятся на английском языке.</w:t>
      </w:r>
    </w:p>
    <w:p w14:paraId="08B9AF2C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Project Proposal </w:t>
      </w:r>
      <w:r>
        <w:rPr>
          <w:rFonts w:ascii="Times New Roman" w:eastAsia="Times New Roman" w:hAnsi="Times New Roman" w:cs="Times New Roman"/>
          <w:sz w:val="28"/>
          <w:szCs w:val="28"/>
        </w:rPr>
        <w:t>в паре можно выступать как индивидуально, так и в паре. При защите в паре на презентацию отводится 10–14 минут, на вопросно-ответную сессию – 3–11 минут. Вне зависимости от формата выступления в презентации и ответах на вопросы должен быть отражен личный в</w:t>
      </w:r>
      <w:r>
        <w:rPr>
          <w:rFonts w:ascii="Times New Roman" w:eastAsia="Times New Roman" w:hAnsi="Times New Roman" w:cs="Times New Roman"/>
          <w:sz w:val="28"/>
          <w:szCs w:val="28"/>
        </w:rPr>
        <w:t>клад в исследование каждого автора.</w:t>
      </w:r>
    </w:p>
    <w:p w14:paraId="5681DBE9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</w:rPr>
        <w:t>В день защиты принимающая комиссия присутствует в университете либо работает удаленно в соответствии с расписанием.</w:t>
      </w:r>
    </w:p>
    <w:p w14:paraId="4EDE6AEF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599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3.6. Не позднее 2-х рабочих дней до даты защиты студент загружает ppt- или pdf-файл с презентацией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защите в соответствие с инструкцией от учебного офиса.</w:t>
      </w:r>
    </w:p>
    <w:p w14:paraId="45B9453D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3.7. Проведение защиты онлайн организовано следующим образом:</w:t>
      </w:r>
    </w:p>
    <w:p w14:paraId="6FA21D02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59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3.7.1. Не позднее суток до даты защиты студент получает расписание, в котором указано точное время выступления в аудитории (подключения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 дистанционном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формате)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Если данная информация не получена, студент обязан уведомить об этом учебный офис. </w:t>
      </w:r>
    </w:p>
    <w:p w14:paraId="393FCC7D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3.7.2. За 10 минут до указанного времени (время московское) студент прибывает на место (подключается к конференции при дистанционном формате). При возникновении проблем с подключением студент связывается с Учебным офисом.</w:t>
      </w:r>
    </w:p>
    <w:p w14:paraId="5F94AD80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599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3.7.3. Студент показывает слайды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омиссии. В случае возникновения технических трудностей со слайд-шоу посредством демонстрации экрана студент просит комиссию открыть презентацию на их устройствах, сигнализируя о переходе на следующий слайд словами “Now look at/ let’s turn to Slide 2” и т.п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При дистанционной защите студент говорит на камеру с включенной функцией видеопередачи. Чтение заранее подготовленного текста не допускается (см. Критерии оценивания).</w:t>
      </w:r>
    </w:p>
    <w:p w14:paraId="65D0FC63" w14:textId="77777777" w:rsidR="00D51A1D" w:rsidRDefault="0055063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3.7.4. На выступление студента и ответы на вопросы в общей сложности отводится не боле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 15 минут, для пары – не более 25 минут.</w:t>
      </w:r>
    </w:p>
    <w:p w14:paraId="1D6F4998" w14:textId="77777777" w:rsidR="00D51A1D" w:rsidRDefault="0055063E">
      <w:pP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3.7.5. В случае объективных технических или иных проблем со стороны студента или комиссии, не позволяющих провести защиту, решение о формате сдачи принимается академическим руководителем. </w:t>
      </w:r>
    </w:p>
    <w:p w14:paraId="516707B6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hanging="2"/>
        <w:rPr>
          <w:color w:val="000000"/>
        </w:rPr>
      </w:pPr>
    </w:p>
    <w:p w14:paraId="789FB37F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Методика формирования итоговой оценки</w:t>
      </w:r>
    </w:p>
    <w:p w14:paraId="21B5FBEF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Оценка за письменный текст Project Proposal выставляется и объявляется преподавателем дисциплины «Академическое письмо на английском языке» не позднее, чем за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даты защиты Project Proposal.</w:t>
      </w:r>
    </w:p>
    <w:p w14:paraId="5D8ECFC5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проводится не позднее, чем за 1 день до даты защиты Project Proposal.</w:t>
      </w:r>
    </w:p>
    <w:p w14:paraId="4AC5B180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Оценка за защиту Project Proposal выставляется членами экзаменационной комиссии после завершения защиты всеми студентами группы.</w:t>
      </w:r>
    </w:p>
    <w:p w14:paraId="1D375BC9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Итоговая оценка за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выставляется по формуле:</w:t>
      </w:r>
    </w:p>
    <w:p w14:paraId="6FC8F127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Оц_Итог = 0.4 * оц_письменный_PP + 0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* оц_(подготовленная_презентация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lastRenderedPageBreak/>
        <w:t>неподготовленная_дискуссия).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Округление итоговой оценки арифметическое.</w:t>
      </w:r>
    </w:p>
    <w:p w14:paraId="0AD85BC8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При условии сдачи письменного текста Project Proposal в срок, отсутствии некорр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ектны</w:t>
      </w:r>
      <w:r>
        <w:rPr>
          <w:rFonts w:ascii="Times New Roman" w:eastAsia="Times New Roman" w:hAnsi="Times New Roman" w:cs="Times New Roman"/>
          <w:sz w:val="28"/>
          <w:szCs w:val="28"/>
        </w:rPr>
        <w:t>х заимствований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соблюдении минимальных требований к проценту заимствований в тексте оценки за письменный текст и защиту не являются блокирующими.</w:t>
      </w:r>
    </w:p>
    <w:p w14:paraId="2945CFD0" w14:textId="77777777" w:rsidR="00D51A1D" w:rsidRDefault="00D51A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23554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Критерии оценки</w:t>
      </w:r>
    </w:p>
    <w:p w14:paraId="6504BE64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письменного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 Proposal</w:t>
      </w:r>
    </w:p>
    <w:p w14:paraId="0208EB4F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 письменный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 Proposal ставится путём суммирования баллов по каждому из критериев, указанных в таблице ниже.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 критерий «Выполнение коммуникативной задачи»  баллы ставятся в диапазоне 0-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. За критерии «Организация текста и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ехническое оформление текста», «Испо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льзование  источников» и «Языковое оформление» баллы ставятся в диапазоне 0-2.</w:t>
      </w:r>
    </w:p>
    <w:p w14:paraId="2B37D52C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F9B78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(устного монологического подготовленного высказывания)</w:t>
      </w:r>
    </w:p>
    <w:p w14:paraId="62038066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за презентацию Project Proposal ставится путём суммирования баллов по каждому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критериев, указанных в таблице ниже. За критерии «Коммуникативная задача» и «Языковое оформление» баллы ставятся в диапазоне 0-3. За критерии «Логичность» и «Презентационное оформление, выразительность речи» баллы ставятся в диапазоне 0-2. </w:t>
      </w:r>
    </w:p>
    <w:p w14:paraId="3B61C3A3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Зачитывание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зентации недопустимо (в том числе со слайдов или заметок к слайдам). В случае чтения студент немедленно получает предупреждение. При повторной попытке начать читать текст экзаменуемый получает неудовлетворительную оценку как за презентацию, так и за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но-ответную сессию.</w:t>
      </w:r>
    </w:p>
    <w:p w14:paraId="309B2459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CE45E5" w14:textId="77777777" w:rsidR="00D51A1D" w:rsidRDefault="0055063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VI. Процедура пересдач</w:t>
      </w:r>
    </w:p>
    <w:p w14:paraId="665C3AAE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 Студент, получивший неудовлетворительную оценку за подготовку и защиту Project Proposal, не допущенный к защите или не явившийся на защиту без уважительной причины, имеет академическую задолженность.</w:t>
      </w:r>
    </w:p>
    <w:p w14:paraId="7B4412E7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Первая пересдача включает в себя предоставление письменного текста Project Proposal и его защиту. В случае, если студент не сдал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Project Proposal или не был допущен к защите из-за несоответствия требованиям к проценту оригиналь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и/или наличия некорректных заимствований, студент обязан предоставить письменный текст не позднее чем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 рабочих дня до даты пересдачи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противном случае он не допускается к пересдаче, и выставляется оценка 0. Работа считается представленной при условии загрузки полного итогового текста Project Proposal на платформу Smart LMS. В остальных случаях засчитывается положительная оценка за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оект, сданный в срок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96251F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 Project Proposal, сданный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1 марта включительно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получена неудовлетворительная оценка, но выполнены требования к оригинальности и в тексте нет некорректных заимствований, студент может – но не обязан – 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улучшенный вариант Project Proposal. Работа считается представленной при условии загрузки полного итогового текста Project Proposal на платформу Smart LMS. В случае непредставления работы засчитывается неудовлетворительная оценка, полученная за проект,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 до 1 марта.</w:t>
      </w:r>
    </w:p>
    <w:p w14:paraId="041B042F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6.3. Пересдача с комиссией включают в себя предоставление письменного текста Project Proposal и его защиту. В случае, если студент не сдал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или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три рабочих дня до первой пересдачи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Project Proposal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студентом была получена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неудовлетворительная оценка из-за несоответствия требованиям к проценту оригинальности и/или наличия некорректных заимствований,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студент обязан загрузить письменную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платформу Smart LMS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позднее чем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 три рабочих дня до даты заседания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противном случае он не допускается к пересдаче и выставляется оценка 0. В остальных случаях засчитывается оценка за ранее сданные проекты.</w:t>
      </w:r>
    </w:p>
    <w:p w14:paraId="1B7C4489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6.4. Первая пересдача принимается комиссией, состоящей минимум из двух преподавателей. Вторая пересдача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комиссией, состоящей минимум из трех преподавателей.</w:t>
      </w:r>
    </w:p>
    <w:p w14:paraId="095DFDDC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6.5. В случае получения неудовлетворительной оценки за факультатив «Академическое письмо на английском языке» и положительной оценки подготовку и защиту Project Proposal последняя перезачитывается за фак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ультатив.</w:t>
      </w:r>
    </w:p>
    <w:p w14:paraId="75E09C56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4DA9105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3654CB3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D51A1D">
          <w:footerReference w:type="default" r:id="rId16"/>
          <w:pgSz w:w="11906" w:h="16838"/>
          <w:pgMar w:top="1134" w:right="851" w:bottom="1134" w:left="1134" w:header="709" w:footer="709" w:gutter="0"/>
          <w:pgNumType w:start="1"/>
          <w:cols w:space="720"/>
          <w:docGrid w:linePitch="360"/>
        </w:sectPr>
      </w:pPr>
    </w:p>
    <w:p w14:paraId="603C1CB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Приложение 1 </w:t>
      </w:r>
    </w:p>
    <w:p w14:paraId="7D272A7D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Критерии оценивания</w:t>
      </w:r>
    </w:p>
    <w:p w14:paraId="62960793" w14:textId="77777777" w:rsidR="00D51A1D" w:rsidRDefault="0055063E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Criteria PP (written)</w:t>
      </w:r>
    </w:p>
    <w:p w14:paraId="30AD9082" w14:textId="77777777" w:rsidR="00D51A1D" w:rsidRDefault="00D51A1D">
      <w:pPr>
        <w:spacing w:after="0"/>
        <w:ind w:left="0" w:hanging="2"/>
        <w:rPr>
          <w:rFonts w:ascii="Arial" w:eastAsia="Arial" w:hAnsi="Arial" w:cs="Arial"/>
        </w:rPr>
      </w:pPr>
    </w:p>
    <w:tbl>
      <w:tblPr>
        <w:tblStyle w:val="StGen3"/>
        <w:tblW w:w="1494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629"/>
        <w:gridCol w:w="2351"/>
        <w:gridCol w:w="2490"/>
        <w:gridCol w:w="2490"/>
        <w:gridCol w:w="2490"/>
      </w:tblGrid>
      <w:tr w:rsidR="00D51A1D" w14:paraId="53341F59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999B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82A3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6AF4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CDE9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311E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450F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51A1D" w:rsidRPr="00CD152D" w14:paraId="5FA819D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D7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 and argumentation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FEF0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content is directly and comprehensively aligned with the topic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. All sections are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fully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 developed.</w:t>
            </w:r>
          </w:p>
          <w:p w14:paraId="28B4217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study/project is contextualized within a relevant academic or practical framework.</w:t>
            </w:r>
          </w:p>
          <w:p w14:paraId="2173C73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relevance and purpose of the study/project are articulated with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 compelling evidence and a clear rationale. </w:t>
            </w:r>
            <w:r>
              <w:rPr>
                <w:rFonts w:ascii="Arial" w:eastAsia="Arial" w:hAnsi="Arial" w:cs="Arial"/>
                <w:lang w:val="en-US"/>
              </w:rPr>
              <w:t xml:space="preserve">The central line of argument is easily identifiable. The author demonstrates an excellent skills of critical inquiry, analysis, discussion, and justification. </w:t>
            </w:r>
          </w:p>
          <w:p w14:paraId="71AF4B2B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 If applicable, preliminary findings are presented i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n a clear and structured manner,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lastRenderedPageBreak/>
              <w:t>demonstrating how they relate to broader research aims.</w:t>
            </w:r>
          </w:p>
          <w:p w14:paraId="6CE3B2EB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word count is between 1500-3000 words.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DCC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content generally corresponds to the topic.</w:t>
            </w:r>
          </w:p>
          <w:p w14:paraId="0A499E6E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All sections are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fully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 developed.</w:t>
            </w:r>
          </w:p>
          <w:p w14:paraId="454F973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study/project is contextualized within a relevant academic or practical framework.</w:t>
            </w:r>
          </w:p>
          <w:p w14:paraId="1969B84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relevance and purpose of the study/project are clearly articulated.</w:t>
            </w:r>
            <w:r>
              <w:rPr>
                <w:rFonts w:ascii="Arial" w:eastAsia="Arial" w:hAnsi="Arial" w:cs="Arial"/>
                <w:lang w:val="en-US"/>
              </w:rPr>
              <w:t xml:space="preserve"> The central line of argument is easily identifiable. The author demonstrates good skills of criti</w:t>
            </w:r>
            <w:r>
              <w:rPr>
                <w:rFonts w:ascii="Arial" w:eastAsia="Arial" w:hAnsi="Arial" w:cs="Arial"/>
                <w:lang w:val="en-US"/>
              </w:rPr>
              <w:t xml:space="preserve">cal inquiry, analysis, discussion, and justification. </w:t>
            </w:r>
          </w:p>
          <w:p w14:paraId="07CE7F3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If applicable, preliminary findings are presented in a clear and structured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lastRenderedPageBreak/>
              <w:t>manner, demonstrating how they relate to broader research aims.</w:t>
            </w:r>
          </w:p>
          <w:p w14:paraId="17F22BA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word count is between 1500-3000 words.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8FF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content generally corresponds to the topic.</w:t>
            </w:r>
          </w:p>
          <w:p w14:paraId="457DD37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sections are more developed than the others.</w:t>
            </w:r>
          </w:p>
          <w:p w14:paraId="0725A3E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There is an attempt to situate the study within a relevant context, although some of the supporting information is irrelevant, ambiguous or inappropriate.</w:t>
            </w:r>
          </w:p>
          <w:p w14:paraId="4A0D35BF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 relevance and purpose of the study/project are NOT clearly articulated</w:t>
            </w:r>
            <w:r>
              <w:rPr>
                <w:rFonts w:ascii="Arial" w:eastAsia="Arial" w:hAnsi="Arial" w:cs="Arial"/>
                <w:lang w:val="en-US"/>
              </w:rPr>
              <w:t xml:space="preserve"> or justified. The author demonstrates limited skills of critical inquiry, analysis, discussion, and justification.</w:t>
            </w:r>
          </w:p>
          <w:p w14:paraId="77D3CB0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central line of argument is not easily identifiable. If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applicabl</w:t>
            </w:r>
            <w:r>
              <w:rPr>
                <w:rFonts w:ascii="Arial" w:eastAsia="Arial" w:hAnsi="Arial" w:cs="Arial"/>
                <w:lang w:val="en-US"/>
              </w:rPr>
              <w:t>e, the description of preliminary findings is in some places unclear or unrelated to the research aims.</w:t>
            </w:r>
          </w:p>
          <w:p w14:paraId="131FF7C7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lang w:val="en-US"/>
              </w:rPr>
              <w:t>The word count is between 1500-3000 words.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3E1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content generally corresponds to the topic.</w:t>
            </w:r>
          </w:p>
          <w:p w14:paraId="2F671BE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sections are more developed than the others.</w:t>
            </w:r>
          </w:p>
          <w:p w14:paraId="21A5F47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There is an</w:t>
            </w:r>
            <w:r>
              <w:rPr>
                <w:rFonts w:ascii="Arial" w:eastAsia="Arial" w:hAnsi="Arial" w:cs="Arial"/>
                <w:lang w:val="en-US"/>
              </w:rPr>
              <w:t xml:space="preserve"> attempt to situate the study within a relevant context, although most of the supporting information is irrelevant, ambiguous or inappropriate.</w:t>
            </w:r>
          </w:p>
          <w:p w14:paraId="76A1202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relevance and purpose of the study/project are NOT clearly articulated</w:t>
            </w:r>
            <w:r>
              <w:rPr>
                <w:rFonts w:ascii="Arial" w:eastAsia="Arial" w:hAnsi="Arial" w:cs="Arial"/>
                <w:lang w:val="en-US"/>
              </w:rPr>
              <w:t xml:space="preserve"> or justified. The author demonstrates</w:t>
            </w:r>
            <w:r>
              <w:rPr>
                <w:rFonts w:ascii="Arial" w:eastAsia="Arial" w:hAnsi="Arial" w:cs="Arial"/>
                <w:lang w:val="en-US"/>
              </w:rPr>
              <w:t xml:space="preserve"> limited skills of critical inquiry, analysis, discussion, and justification.</w:t>
            </w:r>
          </w:p>
          <w:p w14:paraId="1E5B294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central line of argument is not easily identifiable. If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applicable, the description of preliminary findings is  unclear and unrelated to the research aims.</w:t>
            </w:r>
          </w:p>
          <w:p w14:paraId="2A4A2ED4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lang w:val="en-US"/>
              </w:rPr>
              <w:t xml:space="preserve">The word count is </w:t>
            </w:r>
            <w:r w:rsidRPr="00CD152D">
              <w:rPr>
                <w:rFonts w:ascii="Arial" w:eastAsia="Arial" w:hAnsi="Arial" w:cs="Arial"/>
                <w:lang w:val="en-US"/>
              </w:rPr>
              <w:t>between 1500-3000 words.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45C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The content poorly corresponds to the topic.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 All sections are underdeveloped.</w:t>
            </w:r>
          </w:p>
          <w:p w14:paraId="61C9613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There is no attempt to situate the study within a relevant research context.</w:t>
            </w:r>
          </w:p>
          <w:p w14:paraId="05A3B7E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relevance and purpose of the study/project are NOT clearly articulated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or justified.</w:t>
            </w:r>
          </w:p>
          <w:p w14:paraId="74D1E2F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author hardly demonstrates any skills of critical inquiry.</w:t>
            </w:r>
          </w:p>
          <w:p w14:paraId="32FE0337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Integration of ideas from sources using quoting, paraphrasing, summarizing, and synthesizing strategies is mostly unsuccessful. The central line of argument is unclear. </w:t>
            </w:r>
            <w:r w:rsidRPr="00CD152D">
              <w:rPr>
                <w:rFonts w:ascii="Arial" w:eastAsia="Arial" w:hAnsi="Arial" w:cs="Arial"/>
                <w:lang w:val="en-US"/>
              </w:rPr>
              <w:t>The word c</w:t>
            </w:r>
            <w:r w:rsidRPr="00CD152D">
              <w:rPr>
                <w:rFonts w:ascii="Arial" w:eastAsia="Arial" w:hAnsi="Arial" w:cs="Arial"/>
                <w:lang w:val="en-US"/>
              </w:rPr>
              <w:t>ount is under 1500 words.*</w:t>
            </w:r>
          </w:p>
          <w:p w14:paraId="55CE1FD5" w14:textId="77777777" w:rsidR="00D51A1D" w:rsidRPr="00CD152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</w:tr>
      <w:tr w:rsidR="00D51A1D" w:rsidRPr="00CD152D" w14:paraId="3AC30524" w14:textId="77777777">
        <w:trPr>
          <w:trHeight w:val="253"/>
        </w:trPr>
        <w:tc>
          <w:tcPr>
            <w:tcW w:w="249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9FA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Source use</w:t>
            </w:r>
          </w:p>
        </w:tc>
        <w:tc>
          <w:tcPr>
            <w:tcW w:w="2629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8D25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351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C458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9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403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integration of ideas from sources (quoting, paraphrasing, summarizing, synthesizing) is applied strategically and effectively, enhancing the clarity and persuasiveness of the argument while maintaining the author's voice.</w:t>
            </w:r>
          </w:p>
          <w:p w14:paraId="15E6FBB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choice of all sources is a</w:t>
            </w:r>
            <w:r>
              <w:rPr>
                <w:rFonts w:ascii="Arial" w:eastAsia="Arial" w:hAnsi="Arial" w:cs="Arial"/>
                <w:lang w:val="en-US"/>
              </w:rPr>
              <w:t xml:space="preserve">ppropriate: they are relevant, current, and authoritative. </w:t>
            </w:r>
          </w:p>
        </w:tc>
        <w:tc>
          <w:tcPr>
            <w:tcW w:w="249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23E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The attempts to integrate ideas from sources (quoting, paraphrasing, summarizing, synthesizing) are sometimes unsuccessful.</w:t>
            </w:r>
          </w:p>
          <w:p w14:paraId="0BF22F2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sources are irrelevant, outdated or lacking credibility.</w:t>
            </w:r>
          </w:p>
        </w:tc>
        <w:tc>
          <w:tcPr>
            <w:tcW w:w="249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F98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text i</w:t>
            </w:r>
            <w:r>
              <w:rPr>
                <w:rFonts w:ascii="Arial" w:eastAsia="Arial" w:hAnsi="Arial" w:cs="Arial"/>
                <w:lang w:val="en-US"/>
              </w:rPr>
              <w:t>s a list of summaries of sources, with no clear links between them.</w:t>
            </w:r>
          </w:p>
          <w:p w14:paraId="579E8EA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Ideas are not supported with evidence from literature.</w:t>
            </w:r>
          </w:p>
          <w:p w14:paraId="78D3466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Most sources are irrelevant OR outdated or lack credibility OR non-existent.</w:t>
            </w:r>
          </w:p>
          <w:p w14:paraId="5C40BDED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</w:tr>
      <w:tr w:rsidR="00D51A1D" w:rsidRPr="00CD152D" w14:paraId="5788BD2B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9F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Organisation and format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41EF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596D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57C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Text organization demonstrates a clear and logical progression of ideas.</w:t>
            </w:r>
          </w:p>
          <w:p w14:paraId="5A8B5B7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Paragraphs are well-structured, each focusing on a single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lastRenderedPageBreak/>
              <w:t>idea or theme. Transitions between paragraphs are smooth. A variety of cohesive devices are used appropriately across the tex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t.</w:t>
            </w:r>
          </w:p>
          <w:p w14:paraId="2F3FC8FB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All the sources are acknowledged properly both through in-text references and the reference list following the APA style rules with a few minor inaccuracies.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If applicable, any supplementary materials (e.g., tables, figures, appendices) are clearly orga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nized, labeled correctly, and referenced within the text</w:t>
            </w:r>
            <w:r>
              <w:rPr>
                <w:rFonts w:ascii="Arial" w:eastAsia="Arial" w:hAnsi="Arial" w:cs="Arial"/>
                <w:lang w:val="en-US"/>
              </w:rPr>
              <w:t>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113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Text organization is at times faulty.</w:t>
            </w:r>
          </w:p>
          <w:p w14:paraId="5FB812A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 xml:space="preserve">Paragraphs are well-structured, most of them focus on a single idea or theme. Transitions between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lastRenderedPageBreak/>
              <w:t>paragraphs are mostly smooth.</w:t>
            </w:r>
          </w:p>
          <w:p w14:paraId="33B03AB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cohesive devices can be rep</w:t>
            </w:r>
            <w:r>
              <w:rPr>
                <w:rFonts w:ascii="Arial" w:eastAsia="Arial" w:hAnsi="Arial" w:cs="Arial"/>
                <w:lang w:val="en-US"/>
              </w:rPr>
              <w:t>etitive, inappropriate for the context, or used inaccurately.</w:t>
            </w:r>
          </w:p>
          <w:p w14:paraId="0AC8E16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Most of the sources are acknowledged properly both through in-text references and the reference list following the APA style, although a few inconsistencies are apparent.</w:t>
            </w:r>
          </w:p>
          <w:p w14:paraId="577C40B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If applicable, any supplementary materials (e.g., tables, figures, appendices) are clearly organized, labeled correctly, and referenced within the text</w:t>
            </w:r>
            <w:r>
              <w:rPr>
                <w:rFonts w:ascii="Arial" w:eastAsia="Arial" w:hAnsi="Arial" w:cs="Arial"/>
                <w:lang w:val="en-US"/>
              </w:rPr>
              <w:t>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FEC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Text organization is at times faulty.</w:t>
            </w:r>
          </w:p>
          <w:p w14:paraId="0A9CD36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Paragraphs do NOT focus on a single idea or theme. Transitions be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tween paragraphs are uneven.</w:t>
            </w:r>
          </w:p>
          <w:p w14:paraId="3D67490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Most cohesive devices are repetitive, inappropriate for the context, or used inaccurately.</w:t>
            </w:r>
          </w:p>
          <w:p w14:paraId="3E6A2C6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A number of the sources are acknowledged improperly.</w:t>
            </w:r>
          </w:p>
          <w:p w14:paraId="0A36132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in-text references to sources are misaligned with those in the reference list.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CD152D">
              <w:rPr>
                <w:rFonts w:ascii="Arial" w:eastAsia="Arial" w:hAnsi="Arial" w:cs="Arial"/>
                <w:color w:val="000000"/>
                <w:lang w:val="en-US"/>
              </w:rPr>
              <w:t>If applicable, the supplementary materials are NOT labeled correctly OR referenced within the text.</w:t>
            </w:r>
          </w:p>
        </w:tc>
      </w:tr>
      <w:tr w:rsidR="00D51A1D" w:rsidRPr="00CD152D" w14:paraId="131DB967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EED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Language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8E3C" w14:textId="77777777" w:rsidR="00D51A1D" w:rsidRDefault="00D51A1D"/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95B8" w14:textId="77777777" w:rsidR="00D51A1D" w:rsidRDefault="00D51A1D"/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B2D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Grammar structures and vocabulary items effectively convey communicative functions specific to each element; they are varied, and accurately us</w:t>
            </w:r>
            <w:r>
              <w:rPr>
                <w:rFonts w:ascii="Arial" w:eastAsia="Arial" w:hAnsi="Arial" w:cs="Arial"/>
                <w:lang w:val="en-US"/>
              </w:rPr>
              <w:t>ed.</w:t>
            </w:r>
          </w:p>
          <w:p w14:paraId="317B042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style is academic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throughout.</w:t>
            </w:r>
          </w:p>
          <w:p w14:paraId="575C07EA" w14:textId="77777777" w:rsidR="00D51A1D" w:rsidRPr="00CD152D" w:rsidRDefault="0055063E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Tense/verb forms are appropriately chosen for a range of functions and used effectively. </w:t>
            </w:r>
            <w:r w:rsidRPr="00CD152D">
              <w:rPr>
                <w:rFonts w:ascii="Arial" w:eastAsia="Arial" w:hAnsi="Arial" w:cs="Arial"/>
                <w:lang w:val="en-US"/>
              </w:rPr>
              <w:t>There are no vocabulary/grammar use, punctuation, or spelling errors.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867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Grammar structures and vocabulary items are generally effective in conveying communicative functions specific to each element; they are mostly varied and accurately used.</w:t>
            </w:r>
          </w:p>
          <w:p w14:paraId="5C3BFACB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style is mostly academic, with a few minor inconsistencies.</w:t>
            </w:r>
          </w:p>
          <w:p w14:paraId="04111CFC" w14:textId="77777777" w:rsidR="00D51A1D" w:rsidRPr="00CD152D" w:rsidRDefault="0055063E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There may be a few in</w:t>
            </w:r>
            <w:r>
              <w:rPr>
                <w:rFonts w:ascii="Arial" w:eastAsia="Arial" w:hAnsi="Arial" w:cs="Arial"/>
                <w:lang w:val="en-US"/>
              </w:rPr>
              <w:t>accuracies in linguistic forms and punctuation.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95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Grammar structures and vocabulary items are sometimes ineffective in conveying communicative functions specific to each element; they are limited/repetitive and sometimes used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inaccurately.</w:t>
            </w:r>
          </w:p>
          <w:p w14:paraId="321963FD" w14:textId="77777777" w:rsidR="00D51A1D" w:rsidRPr="00CD152D" w:rsidRDefault="0055063E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style is mostly academic, with a few apparent deviations. There may be a few inaccuracies in linguistic forms and punctuation, some of which impede communication.</w:t>
            </w:r>
          </w:p>
        </w:tc>
      </w:tr>
    </w:tbl>
    <w:p w14:paraId="765E6BBF" w14:textId="77777777" w:rsidR="00D51A1D" w:rsidRDefault="00D51A1D">
      <w:pPr>
        <w:spacing w:after="0"/>
        <w:ind w:left="0" w:hanging="2"/>
        <w:rPr>
          <w:rFonts w:ascii="Arial" w:eastAsia="Arial" w:hAnsi="Arial" w:cs="Arial"/>
          <w:lang w:val="en-US"/>
        </w:rPr>
      </w:pPr>
    </w:p>
    <w:p w14:paraId="1F587B98" w14:textId="77777777" w:rsidR="00D51A1D" w:rsidRDefault="0055063E">
      <w:pPr>
        <w:pStyle w:val="aff4"/>
        <w:numPr>
          <w:ilvl w:val="0"/>
          <w:numId w:val="2"/>
        </w:num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In this case, the whole paper is awarded </w:t>
      </w:r>
      <w:r>
        <w:rPr>
          <w:rFonts w:ascii="Arial" w:eastAsia="Arial" w:hAnsi="Arial" w:cs="Arial"/>
          <w:lang w:val="en-US"/>
        </w:rPr>
        <w:t>a “0”</w:t>
      </w:r>
    </w:p>
    <w:p w14:paraId="208A3DC7" w14:textId="77777777" w:rsidR="00D51A1D" w:rsidRDefault="00D51A1D">
      <w:pPr>
        <w:spacing w:after="0"/>
        <w:ind w:left="0" w:hanging="2"/>
        <w:rPr>
          <w:rFonts w:ascii="Arial" w:eastAsia="Arial" w:hAnsi="Arial" w:cs="Arial"/>
          <w:lang w:val="en-US"/>
        </w:rPr>
      </w:pPr>
    </w:p>
    <w:p w14:paraId="7270C0AC" w14:textId="77777777" w:rsidR="00D51A1D" w:rsidRDefault="00D51A1D">
      <w:pPr>
        <w:spacing w:after="0"/>
        <w:ind w:left="0" w:hanging="2"/>
        <w:rPr>
          <w:rFonts w:ascii="Arial" w:eastAsia="Arial" w:hAnsi="Arial" w:cs="Arial"/>
          <w:lang w:val="en-US"/>
        </w:rPr>
      </w:pPr>
    </w:p>
    <w:p w14:paraId="6A9C8E54" w14:textId="77777777" w:rsidR="00D51A1D" w:rsidRDefault="0055063E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Criteria PP (oral)</w:t>
      </w:r>
    </w:p>
    <w:p w14:paraId="130D127F" w14:textId="77777777" w:rsidR="00D51A1D" w:rsidRDefault="00D51A1D">
      <w:pPr>
        <w:spacing w:after="0"/>
        <w:ind w:left="0" w:hanging="2"/>
        <w:rPr>
          <w:rFonts w:ascii="Arial" w:eastAsia="Arial" w:hAnsi="Arial" w:cs="Arial"/>
        </w:rPr>
      </w:pPr>
    </w:p>
    <w:tbl>
      <w:tblPr>
        <w:tblStyle w:val="StGen4"/>
        <w:tblW w:w="14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0"/>
        <w:gridCol w:w="2971"/>
        <w:gridCol w:w="2971"/>
        <w:gridCol w:w="2858"/>
      </w:tblGrid>
      <w:tr w:rsidR="00D51A1D" w14:paraId="54FD4019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DC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Criteria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BB9D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344C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45A4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6C23" w14:textId="77777777" w:rsidR="00D51A1D" w:rsidRDefault="0055063E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  <w:tr w:rsidR="00D51A1D" w:rsidRPr="00CD152D" w14:paraId="6AE1DE51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E09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Organization and format</w:t>
            </w:r>
          </w:p>
          <w:p w14:paraId="5B03DA3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 points)</w:t>
            </w:r>
          </w:p>
          <w:p w14:paraId="3DD74B05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CCE5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2B0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presentation meets all the requirements.</w:t>
            </w:r>
          </w:p>
          <w:p w14:paraId="21E8BFF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Objectives/goals are clearly stated. The presentation has a concise and clear focus.</w:t>
            </w:r>
          </w:p>
          <w:p w14:paraId="7918870B" w14:textId="77777777" w:rsidR="00D51A1D" w:rsidRPr="00CD152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highlight w:val="yellow"/>
                <w:lang w:val="en-US"/>
              </w:rPr>
              <w:t>The presentation is logically divided into sections (Problem Statement, Research Question</w:t>
            </w:r>
            <w:r>
              <w:rPr>
                <w:rFonts w:ascii="Arial" w:eastAsia="Arial" w:hAnsi="Arial" w:cs="Arial"/>
                <w:highlight w:val="yellow"/>
                <w:lang w:val="en-US"/>
              </w:rPr>
              <w:t xml:space="preserve">s/ Project Aims, Literature Review, Methods, (Anticipated) Results, </w:t>
            </w:r>
            <w:r>
              <w:rPr>
                <w:rFonts w:ascii="Arial" w:eastAsia="Arial" w:hAnsi="Arial" w:cs="Arial"/>
                <w:highlight w:val="yellow"/>
                <w:lang w:val="en-US"/>
              </w:rPr>
              <w:lastRenderedPageBreak/>
              <w:t>Conclusion (optional)).</w:t>
            </w:r>
          </w:p>
          <w:p w14:paraId="3D01B2E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uses a variety of cohesive devices effectively - transitions between sections are smooth and coordinated.</w:t>
            </w:r>
          </w:p>
          <w:p w14:paraId="0539E06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presentation contains appropriate referenc</w:t>
            </w:r>
            <w:r>
              <w:rPr>
                <w:rFonts w:ascii="Arial" w:eastAsia="Arial" w:hAnsi="Arial" w:cs="Arial"/>
                <w:lang w:val="en-US"/>
              </w:rPr>
              <w:t>es formatted in the APA style. The speaker delivers the presentation within the given time limit.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982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presentation generally meets the requirements with one or two minor inaccuracies. Objectives/goals are stated, but the focus of the presentation is someti</w:t>
            </w:r>
            <w:r>
              <w:rPr>
                <w:rFonts w:ascii="Arial" w:eastAsia="Arial" w:hAnsi="Arial" w:cs="Arial"/>
                <w:lang w:val="en-US"/>
              </w:rPr>
              <w:t>mes unclear.</w:t>
            </w:r>
          </w:p>
          <w:p w14:paraId="7316920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presentation is logically divided into sections (Problem Statement, Research Questions/ Project Aims, Literature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Review, Methods, (Anticipated) Results, Conclusion (optional)).</w:t>
            </w:r>
          </w:p>
          <w:p w14:paraId="43ED783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parts of the presentation are connected mostly appropriate</w:t>
            </w:r>
            <w:r>
              <w:rPr>
                <w:rFonts w:ascii="Arial" w:eastAsia="Arial" w:hAnsi="Arial" w:cs="Arial"/>
                <w:lang w:val="en-US"/>
              </w:rPr>
              <w:t xml:space="preserve">ly, but with occasional inaccuracies, and the cohesive devices are repetitive. </w:t>
            </w:r>
          </w:p>
          <w:p w14:paraId="082A26CF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presentation contains appropriate references formatted in the APA style  with 1-2 minor inaccuracies.</w:t>
            </w:r>
          </w:p>
          <w:p w14:paraId="541F8F9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delivers the presentation within the given time limit.</w:t>
            </w:r>
          </w:p>
        </w:tc>
        <w:tc>
          <w:tcPr>
            <w:tcW w:w="2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7D2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</w:t>
            </w:r>
            <w:r>
              <w:rPr>
                <w:rFonts w:ascii="Arial" w:eastAsia="Arial" w:hAnsi="Arial" w:cs="Arial"/>
                <w:lang w:val="en-US"/>
              </w:rPr>
              <w:t xml:space="preserve"> presentation generally does not meet the requirements. Objectives/goals are stated, but the focus of the presentation is unclear.</w:t>
            </w:r>
          </w:p>
          <w:p w14:paraId="47D13CB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presentation is NOT divided into sections (Problem Statement, Research Questions/ Project Aims, Literature Review, Method</w:t>
            </w:r>
            <w:r>
              <w:rPr>
                <w:rFonts w:ascii="Arial" w:eastAsia="Arial" w:hAnsi="Arial" w:cs="Arial"/>
                <w:lang w:val="en-US"/>
              </w:rPr>
              <w:t xml:space="preserve">s, (Anticipated) Results,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Conclusion (optional)).</w:t>
            </w:r>
          </w:p>
          <w:p w14:paraId="41124D1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parts of the presentation are connected with cohesive devices, but  inaccuracies are numerous and the devices are repetitive. Transitions between sections are not always clear/present.</w:t>
            </w:r>
          </w:p>
          <w:p w14:paraId="7624F9D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presentation </w:t>
            </w:r>
            <w:r>
              <w:rPr>
                <w:rFonts w:ascii="Arial" w:eastAsia="Arial" w:hAnsi="Arial" w:cs="Arial"/>
                <w:lang w:val="en-US"/>
              </w:rPr>
              <w:t>contains appropriate references formatted in the APA style with some inaccuracies.</w:t>
            </w:r>
          </w:p>
          <w:p w14:paraId="0391C90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does not respect the given time limit.</w:t>
            </w:r>
          </w:p>
          <w:p w14:paraId="0ADA1199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</w:tr>
      <w:tr w:rsidR="00D51A1D" w14:paraId="28C39A41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AB0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Content</w:t>
            </w:r>
          </w:p>
          <w:p w14:paraId="78212BFF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 points)</w:t>
            </w:r>
          </w:p>
          <w:p w14:paraId="2BA1D5D7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6AD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Content fully corresponds to the topic of the presentation. It is not narrowed down or overextended</w:t>
            </w:r>
            <w:r>
              <w:rPr>
                <w:rFonts w:ascii="Arial" w:eastAsia="Arial" w:hAnsi="Arial" w:cs="Arial"/>
                <w:lang w:val="en-US"/>
              </w:rPr>
              <w:t xml:space="preserve">. </w:t>
            </w:r>
          </w:p>
          <w:p w14:paraId="51310D8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Ideas strongly support the presentation focus. All ideas are supported by evidence, with appropriate use of facts, examples, statistics and references, demonstrating the presenter’s mastery of the subject knowledge.</w:t>
            </w:r>
          </w:p>
          <w:p w14:paraId="61E1CAD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All materials are relevant and lead naturally to the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conclusion(s) and/or recommendation(s).</w:t>
            </w:r>
          </w:p>
          <w:p w14:paraId="2E2F742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content of each presentation section is clear and compelling.</w:t>
            </w:r>
          </w:p>
          <w:p w14:paraId="6D887C3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demonstrates full knowledge by answering all questions with explanations and elaborat</w:t>
            </w:r>
            <w:r>
              <w:rPr>
                <w:rFonts w:ascii="Arial" w:eastAsia="Arial" w:hAnsi="Arial" w:cs="Arial"/>
                <w:lang w:val="en-US"/>
              </w:rPr>
              <w:t>ion.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7D8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Content corresponds to the topic of the presentation, though it can be somewhat narrowed down or overextended. </w:t>
            </w:r>
          </w:p>
          <w:p w14:paraId="420A7FEF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Most ideas are supported by evidence and examples.</w:t>
            </w:r>
          </w:p>
          <w:p w14:paraId="27DADB6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Content shows subject knowledge and depth; but sections may not show a strong coherence </w:t>
            </w:r>
            <w:r>
              <w:rPr>
                <w:rFonts w:ascii="Arial" w:eastAsia="Arial" w:hAnsi="Arial" w:cs="Arial"/>
                <w:lang w:val="en-US"/>
              </w:rPr>
              <w:t>with the whole.</w:t>
            </w:r>
          </w:p>
          <w:p w14:paraId="121ECCC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materials adequately support the conclusion/recommendation(s).</w:t>
            </w:r>
          </w:p>
          <w:p w14:paraId="42A23B5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When dealing with questions, the speaker gives accurate answers, though they might experience some difficulties while giving details.</w:t>
            </w:r>
          </w:p>
          <w:p w14:paraId="64CB6506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910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Content mostly corresponds to the topic of the presentation, but it is sometimes fragmented. </w:t>
            </w:r>
          </w:p>
          <w:p w14:paraId="269B074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Some ideas lack focus and coherence. Some statements are given without support or references.</w:t>
            </w:r>
          </w:p>
          <w:p w14:paraId="24729A1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Content generally demonstrates the presenter’s subject knowledge.</w:t>
            </w:r>
          </w:p>
          <w:p w14:paraId="5B8F1F4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</w:t>
            </w:r>
            <w:r>
              <w:rPr>
                <w:rFonts w:ascii="Arial" w:eastAsia="Arial" w:hAnsi="Arial" w:cs="Arial"/>
                <w:lang w:val="en-US"/>
              </w:rPr>
              <w:t xml:space="preserve">e materials presented are not always clearly linked to the conclusion/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recommendation(s).</w:t>
            </w:r>
          </w:p>
          <w:p w14:paraId="1CAFD15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sometimes experiences difficulties answering the questions, the answers may seem far-fetched and are not concise.</w:t>
            </w:r>
          </w:p>
        </w:tc>
        <w:tc>
          <w:tcPr>
            <w:tcW w:w="2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DBB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 xml:space="preserve">Content poorly corresponds to the topic </w:t>
            </w:r>
            <w:r>
              <w:rPr>
                <w:rFonts w:ascii="Arial" w:eastAsia="Arial" w:hAnsi="Arial" w:cs="Arial"/>
                <w:lang w:val="en-US"/>
              </w:rPr>
              <w:t>of the presentation. Many ideas lack a focus; they are presented without obvious order or logical connection. Statements are given without support or references.</w:t>
            </w:r>
          </w:p>
          <w:p w14:paraId="0F3EA3B1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Content does not reflect the presenter’s subject knowledge.</w:t>
            </w:r>
          </w:p>
          <w:p w14:paraId="711A6BF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materials presented are not al</w:t>
            </w:r>
            <w:r>
              <w:rPr>
                <w:rFonts w:ascii="Arial" w:eastAsia="Arial" w:hAnsi="Arial" w:cs="Arial"/>
                <w:lang w:val="en-US"/>
              </w:rPr>
              <w:t>ways clearly linked to the conclusion/ recommendation(s).</w:t>
            </w:r>
          </w:p>
          <w:p w14:paraId="1DAD5C3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speaker sometimes experiences difficulties answering the questions, answers seem far-fetched or are not concise.</w:t>
            </w:r>
          </w:p>
          <w:p w14:paraId="1EB88B45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</w:tr>
      <w:tr w:rsidR="00D51A1D" w14:paraId="5FB92AB3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6E5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Manner of Delivery</w:t>
            </w:r>
          </w:p>
          <w:p w14:paraId="18F267A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 points)</w:t>
            </w:r>
          </w:p>
          <w:p w14:paraId="267E6089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2177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A6D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presentation is given </w:t>
            </w:r>
            <w:r>
              <w:rPr>
                <w:rFonts w:ascii="Arial" w:eastAsia="Arial" w:hAnsi="Arial" w:cs="Arial"/>
                <w:lang w:val="en-US"/>
              </w:rPr>
              <w:t>without *reading off the slides or notes.</w:t>
            </w:r>
          </w:p>
          <w:p w14:paraId="76F6C94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use and variation of tone and pace is effective. Good diction; good articulation.</w:t>
            </w:r>
          </w:p>
          <w:p w14:paraId="7493FCA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maintains good eye contact with their audience and keeps a certain level of dynamics; posture and gestures show a go</w:t>
            </w:r>
            <w:r>
              <w:rPr>
                <w:rFonts w:ascii="Arial" w:eastAsia="Arial" w:hAnsi="Arial" w:cs="Arial"/>
                <w:lang w:val="en-US"/>
              </w:rPr>
              <w:t>od level of confidence and enthusiasm.</w:t>
            </w:r>
          </w:p>
          <w:p w14:paraId="6C50B9D5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When answering questions, the speaker interacts with ease and responds appropriately.</w:t>
            </w:r>
          </w:p>
          <w:p w14:paraId="6FF6038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visuals conform to the academic register avoiding inappropriate graphics or words, unless explicitly justified by the presenter</w:t>
            </w:r>
            <w:r>
              <w:rPr>
                <w:rFonts w:ascii="Arial" w:eastAsia="Arial" w:hAnsi="Arial" w:cs="Arial"/>
                <w:lang w:val="en-US"/>
              </w:rPr>
              <w:t xml:space="preserve">. The visuals are prepared in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a certain style consistent throughout the presentation. Each visual contains only key words and phrases without complete sentences.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780E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speaker delivers the presentation using notes at times.</w:t>
            </w:r>
          </w:p>
          <w:p w14:paraId="0997853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presenter sometimes speaks too</w:t>
            </w:r>
            <w:r>
              <w:rPr>
                <w:rFonts w:ascii="Arial" w:eastAsia="Arial" w:hAnsi="Arial" w:cs="Arial"/>
                <w:lang w:val="en-US"/>
              </w:rPr>
              <w:t xml:space="preserve"> fast or too slowly, rarely uses tone or pace variation to help the delivery.</w:t>
            </w:r>
          </w:p>
          <w:p w14:paraId="14DF019A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presenter maintains eye contact some of the time. Posture and gestures display a moderate level of confidence and enthusiasm. There may be some distracting mannerisms.</w:t>
            </w:r>
          </w:p>
          <w:p w14:paraId="4A4D2A4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When a</w:t>
            </w:r>
            <w:r>
              <w:rPr>
                <w:rFonts w:ascii="Arial" w:eastAsia="Arial" w:hAnsi="Arial" w:cs="Arial"/>
                <w:lang w:val="en-US"/>
              </w:rPr>
              <w:t>nswering questions, the speaker generally responds appropriately; though with occasional hesitation or pauses.</w:t>
            </w:r>
          </w:p>
          <w:p w14:paraId="0D5B4AD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Presentation as a whole has an adequate balance of graphic and verbal information. Slides have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sufficient but sometimes excessive information. So</w:t>
            </w:r>
            <w:r>
              <w:rPr>
                <w:rFonts w:ascii="Arial" w:eastAsia="Arial" w:hAnsi="Arial" w:cs="Arial"/>
                <w:lang w:val="en-US"/>
              </w:rPr>
              <w:t>me visuals are irrelevant, difficult to understand, or poorly designed.</w:t>
            </w:r>
          </w:p>
        </w:tc>
        <w:tc>
          <w:tcPr>
            <w:tcW w:w="2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252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lastRenderedPageBreak/>
              <w:t>The speaker delivers the presentation using notes.</w:t>
            </w:r>
          </w:p>
          <w:p w14:paraId="2467C18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presenter speaks unclearly, without tone or pace variation to help the delivery.</w:t>
            </w:r>
          </w:p>
          <w:p w14:paraId="3B781DA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presenter maintains eye contact some of the </w:t>
            </w:r>
            <w:r>
              <w:rPr>
                <w:rFonts w:ascii="Arial" w:eastAsia="Arial" w:hAnsi="Arial" w:cs="Arial"/>
                <w:lang w:val="en-US"/>
              </w:rPr>
              <w:t>time. Posture and gestures display a low level of confidence and enthusiasm.There may be some distracting mannerisms.</w:t>
            </w:r>
          </w:p>
          <w:p w14:paraId="0A1676B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When answering  the questions, the speaker generally responds inappropriately, and with occasional hesitation or pauses.</w:t>
            </w:r>
          </w:p>
          <w:p w14:paraId="1AD45B2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Presentation has </w:t>
            </w:r>
            <w:r>
              <w:rPr>
                <w:rFonts w:ascii="Arial" w:eastAsia="Arial" w:hAnsi="Arial" w:cs="Arial"/>
                <w:lang w:val="en-US"/>
              </w:rPr>
              <w:t xml:space="preserve">an inadequate balance of graphic and verbal information. Slides have </w:t>
            </w:r>
            <w:r>
              <w:rPr>
                <w:rFonts w:ascii="Arial" w:eastAsia="Arial" w:hAnsi="Arial" w:cs="Arial"/>
                <w:lang w:val="en-US"/>
              </w:rPr>
              <w:lastRenderedPageBreak/>
              <w:t>excessive information, or lack necessary information. Some visuals are irrelevant, difficult to understand, or poorly designed.</w:t>
            </w:r>
          </w:p>
        </w:tc>
      </w:tr>
      <w:tr w:rsidR="00D51A1D" w14:paraId="7E8C066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FED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Language Use</w:t>
            </w:r>
          </w:p>
          <w:p w14:paraId="10E7D0C7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 points)</w:t>
            </w:r>
          </w:p>
          <w:p w14:paraId="284119E4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112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is fluent and articulate; uses a wide range of structures naturally and appropriately.</w:t>
            </w:r>
          </w:p>
          <w:p w14:paraId="461CD58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presenter displays full control of complex language, including a wide range of academic vocabulary and sophisticated syntactic structures.</w:t>
            </w:r>
          </w:p>
          <w:p w14:paraId="5B38CB9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Hedging strategies are applied appropriately.</w:t>
            </w:r>
          </w:p>
          <w:p w14:paraId="2CE79CD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academic language is used accurately and flexibly.</w:t>
            </w:r>
          </w:p>
          <w:p w14:paraId="4C78283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Flow of speech is effortless with only natural hesitation and pauses.</w:t>
            </w:r>
          </w:p>
          <w:p w14:paraId="38AC80FB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Phonological features are used effectively to convey and enhance meaning.</w:t>
            </w:r>
          </w:p>
          <w:p w14:paraId="4CDCE85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slides </w:t>
            </w:r>
            <w:r>
              <w:rPr>
                <w:rFonts w:ascii="Arial" w:eastAsia="Arial" w:hAnsi="Arial" w:cs="Arial"/>
                <w:lang w:val="en-US"/>
              </w:rPr>
              <w:t>have no misspellings or grammatical errors.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0C3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uses a mix of simple and complex structures, but with limited flexibility; may make occasional mistakes with complex structures, though these rarely cause comprehension problems.</w:t>
            </w:r>
          </w:p>
          <w:p w14:paraId="4F42DC04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There is an adequate </w:t>
            </w:r>
            <w:r>
              <w:rPr>
                <w:rFonts w:ascii="Arial" w:eastAsia="Arial" w:hAnsi="Arial" w:cs="Arial"/>
                <w:lang w:val="en-US"/>
              </w:rPr>
              <w:t xml:space="preserve">range of grammatical structures and vocabulary units which are mostly accurately used. </w:t>
            </w:r>
          </w:p>
          <w:p w14:paraId="52FF56F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Hedging strategies are applied appropriately, though there might be some minor inaccuracies.</w:t>
            </w:r>
          </w:p>
          <w:p w14:paraId="28B8804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academic style is generally followed with a few minor inconsistencies.</w:t>
            </w:r>
          </w:p>
          <w:p w14:paraId="491DD3E6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Phonological features are in some cases used to convey and enhance meaning.</w:t>
            </w:r>
          </w:p>
          <w:p w14:paraId="1856E990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slides can have 1-2 misspellings or minor grammatical errors.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E5F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uses a mix of simple and complex structures, but with limited flexibility; may make occasional mistake</w:t>
            </w:r>
            <w:r>
              <w:rPr>
                <w:rFonts w:ascii="Arial" w:eastAsia="Arial" w:hAnsi="Arial" w:cs="Arial"/>
                <w:lang w:val="en-US"/>
              </w:rPr>
              <w:t>s with complex structures, though these rarely cause comprehension problems.</w:t>
            </w:r>
          </w:p>
          <w:p w14:paraId="29653ED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There is an adequate range of grammatical structures and vocabulary units. Lexical and/or grammatical errors are present but generally do not impede understanding.</w:t>
            </w:r>
          </w:p>
          <w:p w14:paraId="2C27F56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Hedging strateg</w:t>
            </w:r>
            <w:r>
              <w:rPr>
                <w:rFonts w:ascii="Arial" w:eastAsia="Arial" w:hAnsi="Arial" w:cs="Arial"/>
                <w:lang w:val="en-US"/>
              </w:rPr>
              <w:t>ies are applied appropriately, though there might be some minor inaccuracies.</w:t>
            </w:r>
          </w:p>
          <w:p w14:paraId="13FF291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academic style is generally followed with some inconsistencies.</w:t>
            </w:r>
          </w:p>
          <w:p w14:paraId="3ED8570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Mispronunciation of individual words or sounds reduces clarity at times.</w:t>
            </w:r>
          </w:p>
          <w:p w14:paraId="0C8FBB8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The slides can have 3-4 misspellings </w:t>
            </w:r>
            <w:r>
              <w:rPr>
                <w:rFonts w:ascii="Arial" w:eastAsia="Arial" w:hAnsi="Arial" w:cs="Arial"/>
                <w:lang w:val="en-US"/>
              </w:rPr>
              <w:t>or minor grammatical errors.</w:t>
            </w:r>
          </w:p>
        </w:tc>
        <w:tc>
          <w:tcPr>
            <w:tcW w:w="2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F9E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speaker produces basic sentence forms.</w:t>
            </w:r>
          </w:p>
          <w:p w14:paraId="5C9577F9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range of grammar and vocabulary used is limited.</w:t>
            </w:r>
          </w:p>
          <w:p w14:paraId="6D286FDC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Attempts to use more complex language may impede communication of ideas.</w:t>
            </w:r>
          </w:p>
          <w:p w14:paraId="43583F83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Deviations from the academic style are frequent.</w:t>
            </w:r>
          </w:p>
          <w:p w14:paraId="2B895058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Hedging s</w:t>
            </w:r>
            <w:r>
              <w:rPr>
                <w:rFonts w:ascii="Arial" w:eastAsia="Arial" w:hAnsi="Arial" w:cs="Arial"/>
                <w:lang w:val="en-US"/>
              </w:rPr>
              <w:t>trategies are not always applied appropriately where needed.</w:t>
            </w:r>
          </w:p>
          <w:p w14:paraId="4DDC0BF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Pronunciation is generally intelligible but L1 features may occasionally interfere.</w:t>
            </w:r>
          </w:p>
          <w:p w14:paraId="0DC323CD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Mispronunciations can be frequent and cause some difficulty for the listener.</w:t>
            </w:r>
          </w:p>
          <w:p w14:paraId="12411DA2" w14:textId="77777777" w:rsidR="00D51A1D" w:rsidRDefault="0055063E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The slides have more than 4 missp</w:t>
            </w:r>
            <w:r>
              <w:rPr>
                <w:rFonts w:ascii="Arial" w:eastAsia="Arial" w:hAnsi="Arial" w:cs="Arial"/>
                <w:lang w:val="en-US"/>
              </w:rPr>
              <w:t>ellings and/or grammatical errors.</w:t>
            </w:r>
          </w:p>
          <w:p w14:paraId="671A7F21" w14:textId="77777777" w:rsidR="00D51A1D" w:rsidRDefault="00D51A1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5CDF83F3" w14:textId="77777777" w:rsidR="00D51A1D" w:rsidRDefault="0055063E">
      <w:pPr>
        <w:spacing w:after="0"/>
        <w:ind w:left="0" w:hanging="2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lastRenderedPageBreak/>
        <w:t>*Reading is not allowed in academic presentations. Once reading has been spotted, the presenter is given a notice. After the second notice the presenter is stopped and assessed with a “0” for the whole presentation.</w:t>
      </w:r>
    </w:p>
    <w:p w14:paraId="05D5E0F7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</w:p>
    <w:p w14:paraId="7924157B" w14:textId="77777777" w:rsidR="00D51A1D" w:rsidRDefault="00D51A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</w:p>
    <w:sectPr w:rsidR="00D51A1D">
      <w:pgSz w:w="16838" w:h="11906" w:orient="landscape"/>
      <w:pgMar w:top="1134" w:right="851" w:bottom="1134" w:left="1134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Елена Стырина" w:date="2024-11-24T22:03:00Z" w:initials="ЕС">
    <w:p w14:paraId="00000001" w14:textId="00000001" w:rsidR="00D51A1D" w:rsidRDefault="0055063E">
      <w:pPr>
        <w:spacing w:after="0" w:line="240" w:lineRule="auto"/>
        <w:ind w:left="0" w:firstLine="0"/>
      </w:pPr>
      <w:r>
        <w:rPr>
          <w:rFonts w:ascii="Arial" w:eastAsia="Arial" w:hAnsi="Arial" w:cs="Arial"/>
        </w:rPr>
        <w:t>может, тут пояснить, что значит "необоснованы"? Может прописать, "Если заимствования превышают 20%"? Но тогда еще нужно прописать случай технической ошибки, что-то вроде "Если заимстования незначительно превышают 20% от общего текста вследствие очевидной д</w:t>
      </w:r>
      <w:r>
        <w:rPr>
          <w:rFonts w:ascii="Arial" w:eastAsia="Arial" w:hAnsi="Arial" w:cs="Arial"/>
        </w:rPr>
        <w:t>ля преподавателя технической ошибки, преподаватель может провести перерасчет процента заимстований в системе Антиплагиат и выставить оценку в соответсвии с критериями."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A509E69" w16cex:dateUtc="2024-11-24T19:03: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A509E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7A09" w14:textId="77777777" w:rsidR="0055063E" w:rsidRDefault="005506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8416D8" w14:textId="77777777" w:rsidR="0055063E" w:rsidRDefault="005506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C4ED" w14:textId="77777777" w:rsidR="00D51A1D" w:rsidRDefault="0055063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D152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EBF6B58" w14:textId="77777777" w:rsidR="00D51A1D" w:rsidRDefault="00D51A1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hanging="2"/>
      <w:rPr>
        <w:color w:val="000000"/>
        <w:sz w:val="20"/>
        <w:szCs w:val="20"/>
      </w:rPr>
    </w:pPr>
  </w:p>
  <w:p w14:paraId="10861877" w14:textId="77777777" w:rsidR="00D51A1D" w:rsidRDefault="00D51A1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506B" w14:textId="77777777" w:rsidR="0055063E" w:rsidRDefault="005506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F1C8AA" w14:textId="77777777" w:rsidR="0055063E" w:rsidRDefault="0055063E">
      <w:pPr>
        <w:spacing w:after="0" w:line="240" w:lineRule="auto"/>
        <w:ind w:left="0" w:hanging="2"/>
      </w:pPr>
      <w:r>
        <w:continuationSeparator/>
      </w:r>
    </w:p>
  </w:footnote>
  <w:footnote w:id="1">
    <w:p w14:paraId="36D9C2EB" w14:textId="77777777" w:rsidR="00D51A1D" w:rsidRDefault="0055063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Настоящие правила составлены на основе общеуниверситетской программы дисциплины «Академическое письмо на английском языке», составленной Е.В. Прилипко, а также Правил подготовки и защиты проекта ВКР на английском языке, разработанных Т.Ю. Голечковой и др.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959CD"/>
    <w:multiLevelType w:val="hybridMultilevel"/>
    <w:tmpl w:val="B792F4DC"/>
    <w:lvl w:ilvl="0" w:tplc="2AAC6A12">
      <w:start w:val="1"/>
      <w:numFmt w:val="bullet"/>
      <w:lvlText w:val="·"/>
      <w:lvlJc w:val="left"/>
      <w:pPr>
        <w:ind w:left="707" w:hanging="360"/>
      </w:pPr>
      <w:rPr>
        <w:rFonts w:ascii="Symbol" w:eastAsia="Symbol" w:hAnsi="Symbol" w:cs="Symbol" w:hint="default"/>
      </w:rPr>
    </w:lvl>
    <w:lvl w:ilvl="1" w:tplc="923A4434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 w:hint="default"/>
      </w:rPr>
    </w:lvl>
    <w:lvl w:ilvl="2" w:tplc="01D6F202">
      <w:start w:val="1"/>
      <w:numFmt w:val="bullet"/>
      <w:lvlText w:val="§"/>
      <w:lvlJc w:val="left"/>
      <w:pPr>
        <w:ind w:left="2147" w:hanging="360"/>
      </w:pPr>
      <w:rPr>
        <w:rFonts w:ascii="Wingdings" w:eastAsia="Wingdings" w:hAnsi="Wingdings" w:cs="Wingdings" w:hint="default"/>
      </w:rPr>
    </w:lvl>
    <w:lvl w:ilvl="3" w:tplc="E87EA6DA">
      <w:start w:val="1"/>
      <w:numFmt w:val="bullet"/>
      <w:lvlText w:val="·"/>
      <w:lvlJc w:val="left"/>
      <w:pPr>
        <w:ind w:left="2867" w:hanging="360"/>
      </w:pPr>
      <w:rPr>
        <w:rFonts w:ascii="Symbol" w:eastAsia="Symbol" w:hAnsi="Symbol" w:cs="Symbol" w:hint="default"/>
      </w:rPr>
    </w:lvl>
    <w:lvl w:ilvl="4" w:tplc="61A6A4F2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 w:hint="default"/>
      </w:rPr>
    </w:lvl>
    <w:lvl w:ilvl="5" w:tplc="803876EE">
      <w:start w:val="1"/>
      <w:numFmt w:val="bullet"/>
      <w:lvlText w:val="§"/>
      <w:lvlJc w:val="left"/>
      <w:pPr>
        <w:ind w:left="4307" w:hanging="360"/>
      </w:pPr>
      <w:rPr>
        <w:rFonts w:ascii="Wingdings" w:eastAsia="Wingdings" w:hAnsi="Wingdings" w:cs="Wingdings" w:hint="default"/>
      </w:rPr>
    </w:lvl>
    <w:lvl w:ilvl="6" w:tplc="2C7AC1F8">
      <w:start w:val="1"/>
      <w:numFmt w:val="bullet"/>
      <w:lvlText w:val="·"/>
      <w:lvlJc w:val="left"/>
      <w:pPr>
        <w:ind w:left="5027" w:hanging="360"/>
      </w:pPr>
      <w:rPr>
        <w:rFonts w:ascii="Symbol" w:eastAsia="Symbol" w:hAnsi="Symbol" w:cs="Symbol" w:hint="default"/>
      </w:rPr>
    </w:lvl>
    <w:lvl w:ilvl="7" w:tplc="DB2E2CE0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 w:hint="default"/>
      </w:rPr>
    </w:lvl>
    <w:lvl w:ilvl="8" w:tplc="0BA87A78">
      <w:start w:val="1"/>
      <w:numFmt w:val="bullet"/>
      <w:lvlText w:val="§"/>
      <w:lvlJc w:val="left"/>
      <w:pPr>
        <w:ind w:left="646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E131995"/>
    <w:multiLevelType w:val="hybridMultilevel"/>
    <w:tmpl w:val="47003C0C"/>
    <w:lvl w:ilvl="0" w:tplc="087CF05A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 w:tplc="5750EE5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A60BC0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75CC24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E88376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E14CBF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DB0DC1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960688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1A046E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1D"/>
    <w:rsid w:val="0055063E"/>
    <w:rsid w:val="00CD152D"/>
    <w:rsid w:val="00D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9C75-5F20-4E69-81B3-B06BFF8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left="-1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link w:val="11"/>
    <w:pPr>
      <w:keepNext/>
      <w:spacing w:before="240" w:after="6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1"/>
    <w:pPr>
      <w:keepNext/>
      <w:shd w:val="clear" w:color="auto" w:fill="FFFFFF"/>
      <w:spacing w:before="100" w:beforeAutospacing="1" w:after="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d"/>
    <w:uiPriority w:val="99"/>
    <w:rPr>
      <w:sz w:val="18"/>
    </w:rPr>
  </w:style>
  <w:style w:type="character" w:customStyle="1" w:styleId="15">
    <w:name w:val="Текст концевой сноски Знак1"/>
    <w:link w:val="ae"/>
    <w:uiPriority w:val="99"/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Заголовок 2 Знак"/>
    <w:rPr>
      <w:rFonts w:ascii="Times New Roman" w:hAnsi="Times New Roman" w:cs="Times New Roman"/>
      <w:position w:val="-1"/>
      <w:sz w:val="24"/>
      <w:szCs w:val="24"/>
      <w:shd w:val="clear" w:color="auto" w:fill="FFFFFF"/>
      <w:vertAlign w:val="baseline"/>
      <w:cs w:val="0"/>
      <w:lang w:eastAsia="ru-RU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mcexwfile">
    <w:name w:val="mcexwfile"/>
    <w:rPr>
      <w:position w:val="-1"/>
      <w:vertAlign w:val="baseline"/>
      <w:cs w:val="0"/>
    </w:rPr>
  </w:style>
  <w:style w:type="paragraph" w:styleId="af2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Pr>
      <w:position w:val="-1"/>
      <w:vertAlign w:val="baseline"/>
      <w:cs w:val="0"/>
    </w:rPr>
  </w:style>
  <w:style w:type="paragraph" w:styleId="ad">
    <w:name w:val="footnote text"/>
    <w:basedOn w:val="a"/>
    <w:link w:val="1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rPr>
      <w:rFonts w:ascii="Times New Roman" w:hAnsi="Times New Roman" w:cs="Times New Roman"/>
      <w:position w:val="-1"/>
      <w:sz w:val="20"/>
      <w:szCs w:val="20"/>
      <w:vertAlign w:val="baseline"/>
      <w:cs w:val="0"/>
      <w:lang w:eastAsia="ru-RU"/>
    </w:rPr>
  </w:style>
  <w:style w:type="character" w:styleId="af4">
    <w:name w:val="footnote reference"/>
    <w:rPr>
      <w:position w:val="-1"/>
      <w:vertAlign w:val="superscript"/>
      <w:cs w:val="0"/>
    </w:rPr>
  </w:style>
  <w:style w:type="paragraph" w:customStyle="1" w:styleId="1-21">
    <w:name w:val="Средняя сетка 1 - Акцент 21"/>
    <w:basedOn w:val="a"/>
    <w:pPr>
      <w:ind w:left="720"/>
      <w:contextualSpacing/>
    </w:pPr>
  </w:style>
  <w:style w:type="table" w:styleId="af5">
    <w:name w:val="Table Grid"/>
    <w:basedOn w:val="a1"/>
    <w:pPr>
      <w:spacing w:line="1" w:lineRule="atLeast"/>
      <w:ind w:left="-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7">
    <w:name w:val="Основной текст 2 Знак"/>
    <w:rPr>
      <w:rFonts w:ascii="Times New Roman" w:hAnsi="Times New Roman" w:cs="Times New Roman"/>
      <w:position w:val="-1"/>
      <w:sz w:val="20"/>
      <w:szCs w:val="20"/>
      <w:vertAlign w:val="baseline"/>
      <w:cs w:val="0"/>
      <w:lang w:eastAsia="ru-RU"/>
    </w:rPr>
  </w:style>
  <w:style w:type="character" w:styleId="af6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7">
    <w:name w:val="annotation text"/>
    <w:basedOn w:val="a"/>
    <w:qFormat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rPr>
      <w:position w:val="-1"/>
      <w:sz w:val="20"/>
      <w:szCs w:val="20"/>
      <w:vertAlign w:val="baseline"/>
      <w:cs w:val="0"/>
      <w:lang w:eastAsia="en-US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Тема примечания Знак"/>
    <w:rPr>
      <w:b/>
      <w:bCs/>
      <w:position w:val="-1"/>
      <w:sz w:val="20"/>
      <w:szCs w:val="20"/>
      <w:vertAlign w:val="baseline"/>
      <w:cs w:val="0"/>
      <w:lang w:eastAsia="en-US"/>
    </w:r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position w:val="-1"/>
      <w:sz w:val="16"/>
      <w:szCs w:val="16"/>
      <w:vertAlign w:val="baseline"/>
      <w:cs w:val="0"/>
      <w:lang w:eastAsia="en-US"/>
    </w:rPr>
  </w:style>
  <w:style w:type="paragraph" w:styleId="aa">
    <w:name w:val="header"/>
    <w:basedOn w:val="a"/>
    <w:link w:val="10"/>
    <w:qFormat/>
    <w:pPr>
      <w:spacing w:after="0" w:line="240" w:lineRule="auto"/>
    </w:pPr>
    <w:rPr>
      <w:sz w:val="20"/>
      <w:szCs w:val="20"/>
    </w:rPr>
  </w:style>
  <w:style w:type="character" w:customStyle="1" w:styleId="afd">
    <w:name w:val="Верхний колонтитул Знак"/>
    <w:rPr>
      <w:position w:val="-1"/>
      <w:vertAlign w:val="baseline"/>
      <w:cs w:val="0"/>
      <w:lang w:eastAsia="en-US"/>
    </w:rPr>
  </w:style>
  <w:style w:type="paragraph" w:styleId="ac">
    <w:name w:val="footer"/>
    <w:basedOn w:val="a"/>
    <w:link w:val="12"/>
    <w:qFormat/>
    <w:pPr>
      <w:spacing w:after="0" w:line="240" w:lineRule="auto"/>
    </w:pPr>
    <w:rPr>
      <w:sz w:val="20"/>
      <w:szCs w:val="20"/>
    </w:rPr>
  </w:style>
  <w:style w:type="character" w:customStyle="1" w:styleId="afe">
    <w:name w:val="Нижний колонтитул Знак"/>
    <w:rPr>
      <w:position w:val="-1"/>
      <w:vertAlign w:val="baseline"/>
      <w:cs w:val="0"/>
      <w:lang w:eastAsia="en-US"/>
    </w:rPr>
  </w:style>
  <w:style w:type="character" w:customStyle="1" w:styleId="17">
    <w:name w:val="Заголовок 1 Знак"/>
    <w:rPr>
      <w:rFonts w:ascii="Calibri Light" w:eastAsia="Times New Roman" w:hAnsi="Calibri Light" w:cs="Times New Roman"/>
      <w:b/>
      <w:bCs/>
      <w:position w:val="-1"/>
      <w:sz w:val="32"/>
      <w:szCs w:val="32"/>
      <w:vertAlign w:val="baseline"/>
      <w:cs w:val="0"/>
      <w:lang w:val="ru-RU"/>
    </w:rPr>
  </w:style>
  <w:style w:type="character" w:customStyle="1" w:styleId="33">
    <w:name w:val="Заголовок 3 Знак"/>
    <w:rPr>
      <w:rFonts w:ascii="Calibri Light" w:eastAsia="Times New Roman" w:hAnsi="Calibri Light" w:cs="Times New Roman"/>
      <w:b/>
      <w:bCs/>
      <w:position w:val="-1"/>
      <w:sz w:val="26"/>
      <w:szCs w:val="26"/>
      <w:vertAlign w:val="baseline"/>
      <w:cs w:val="0"/>
      <w:lang w:val="ru-RU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position w:val="-1"/>
      <w:sz w:val="28"/>
      <w:szCs w:val="28"/>
      <w:vertAlign w:val="baseline"/>
      <w:cs w:val="0"/>
      <w:lang w:val="ru-RU"/>
    </w:rPr>
  </w:style>
  <w:style w:type="character" w:customStyle="1" w:styleId="53">
    <w:name w:val="Заголовок 5 Знак"/>
    <w:rPr>
      <w:rFonts w:ascii="Calibri" w:eastAsia="Times New Roman" w:hAnsi="Calibri" w:cs="Times New Roman"/>
      <w:b/>
      <w:bCs/>
      <w:i/>
      <w:iCs/>
      <w:position w:val="-1"/>
      <w:sz w:val="26"/>
      <w:szCs w:val="26"/>
      <w:vertAlign w:val="baseline"/>
      <w:cs w:val="0"/>
      <w:lang w:val="ru-RU"/>
    </w:rPr>
  </w:style>
  <w:style w:type="paragraph" w:styleId="aff">
    <w:name w:val="Body Text"/>
    <w:basedOn w:val="a"/>
    <w:qFormat/>
    <w:pPr>
      <w:spacing w:after="120"/>
    </w:pPr>
  </w:style>
  <w:style w:type="character" w:customStyle="1" w:styleId="aff0">
    <w:name w:val="Основной текст Знак"/>
    <w:rPr>
      <w:position w:val="-1"/>
      <w:sz w:val="22"/>
      <w:szCs w:val="22"/>
      <w:vertAlign w:val="baseline"/>
      <w:cs w:val="0"/>
      <w:lang w:val="ru-RU"/>
    </w:rPr>
  </w:style>
  <w:style w:type="paragraph" w:styleId="ae">
    <w:name w:val="endnote text"/>
    <w:basedOn w:val="a"/>
    <w:link w:val="15"/>
    <w:qFormat/>
    <w:rPr>
      <w:sz w:val="20"/>
      <w:szCs w:val="20"/>
    </w:rPr>
  </w:style>
  <w:style w:type="character" w:customStyle="1" w:styleId="aff1">
    <w:name w:val="Текст концевой сноски Знак"/>
    <w:rPr>
      <w:position w:val="-1"/>
      <w:vertAlign w:val="baseline"/>
      <w:cs w:val="0"/>
      <w:lang w:eastAsia="en-US"/>
    </w:rPr>
  </w:style>
  <w:style w:type="character" w:styleId="aff2">
    <w:name w:val="endnote reference"/>
    <w:qFormat/>
    <w:rPr>
      <w:position w:val="-1"/>
      <w:vertAlign w:val="superscript"/>
      <w:cs w:val="0"/>
    </w:rPr>
  </w:style>
  <w:style w:type="character" w:styleId="aff3">
    <w:name w:val="FollowedHyperlink"/>
    <w:qFormat/>
    <w:rPr>
      <w:color w:val="954F72"/>
      <w:position w:val="-1"/>
      <w:u w:val="single"/>
      <w:vertAlign w:val="baseline"/>
      <w:cs w:val="0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4">
    <w:name w:val="List Paragraph"/>
    <w:basedOn w:val="a"/>
    <w:uiPriority w:val="34"/>
    <w:qFormat/>
    <w:pPr>
      <w:spacing w:after="0" w:line="240" w:lineRule="auto"/>
      <w:ind w:left="720" w:firstLine="0"/>
      <w:outlineLvl w:val="9"/>
    </w:pPr>
    <w:rPr>
      <w:rFonts w:ascii="Times New Roman" w:eastAsiaTheme="minorHAnsi" w:hAnsi="Times New Roman" w:cs="Times New Roman"/>
      <w:position w:val="0"/>
      <w:sz w:val="24"/>
      <w:szCs w:val="24"/>
      <w:lang w:eastAsia="ru-RU"/>
    </w:rPr>
  </w:style>
  <w:style w:type="table" w:customStyle="1" w:styleId="StGen3">
    <w:name w:val="StGen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yperlink" Target="https://www.hse.ru/docs/922831988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yperlink" Target="https://www.scribbr.com/category/apa-style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instructional-aids/reference-guide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GmDQDC96DCY9doxJIRnC7xunQ==">CgMxLjAyCWguM3pueXNoNzIIaC5namRneHMyCWguMzBqMHpsbDgAaiEKFHN1Z2dlc3QueWw4Y3NibmpxYWFxEglBbm9ueW1vdXNyITFpaHJXMi1ZdkRjZ1hvdGVacjV2UlR2YWJkTlhjTGpNSg==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 Хитров</dc:creator>
  <cp:lastModifiedBy>Боголепова Светлана Викторовна</cp:lastModifiedBy>
  <cp:revision>3</cp:revision>
  <dcterms:created xsi:type="dcterms:W3CDTF">2024-12-09T13:54:00Z</dcterms:created>
  <dcterms:modified xsi:type="dcterms:W3CDTF">2024-12-09T13:54:00Z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0x0101003FCA03ED2859474EB0CBC40C7EFF9F65</vt:lpwstr>
  </property>
</Properties>
</file>