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F46BF" w14:textId="77777777" w:rsidR="006C28B6" w:rsidRDefault="00F45C22" w:rsidP="006C28B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C28B6">
        <w:rPr>
          <w:rFonts w:ascii="Times New Roman" w:eastAsia="Times New Roman" w:hAnsi="Times New Roman" w:cs="Times New Roman"/>
          <w:b/>
          <w:sz w:val="32"/>
          <w:szCs w:val="32"/>
        </w:rPr>
        <w:t>Правила подготовки и защиты проекта ВКР на английском языке (</w:t>
      </w:r>
      <w:proofErr w:type="spellStart"/>
      <w:r w:rsidRPr="006C28B6">
        <w:rPr>
          <w:rFonts w:ascii="Times New Roman" w:eastAsia="Times New Roman" w:hAnsi="Times New Roman" w:cs="Times New Roman"/>
          <w:b/>
          <w:sz w:val="32"/>
          <w:szCs w:val="32"/>
        </w:rPr>
        <w:t>Project</w:t>
      </w:r>
      <w:proofErr w:type="spellEnd"/>
      <w:r w:rsidRPr="006C28B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C28B6">
        <w:rPr>
          <w:rFonts w:ascii="Times New Roman" w:eastAsia="Times New Roman" w:hAnsi="Times New Roman" w:cs="Times New Roman"/>
          <w:b/>
          <w:sz w:val="32"/>
          <w:szCs w:val="32"/>
        </w:rPr>
        <w:t>Proposal</w:t>
      </w:r>
      <w:proofErr w:type="spellEnd"/>
      <w:r w:rsidRPr="006C28B6">
        <w:rPr>
          <w:rFonts w:ascii="Times New Roman" w:eastAsia="Times New Roman" w:hAnsi="Times New Roman" w:cs="Times New Roman"/>
          <w:b/>
          <w:sz w:val="32"/>
          <w:szCs w:val="32"/>
        </w:rPr>
        <w:t xml:space="preserve">) </w:t>
      </w:r>
    </w:p>
    <w:p w14:paraId="68D9F19E" w14:textId="2FB04230" w:rsidR="00184143" w:rsidRPr="00CD5880" w:rsidRDefault="00F45C22" w:rsidP="006C28B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C28B6">
        <w:rPr>
          <w:rFonts w:ascii="Times New Roman" w:eastAsia="Times New Roman" w:hAnsi="Times New Roman" w:cs="Times New Roman"/>
          <w:b/>
          <w:sz w:val="32"/>
          <w:szCs w:val="32"/>
        </w:rPr>
        <w:t>для студентов</w:t>
      </w:r>
      <w:r w:rsidR="006C28B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CD5880">
        <w:rPr>
          <w:rFonts w:ascii="Times New Roman" w:eastAsia="Times New Roman" w:hAnsi="Times New Roman" w:cs="Times New Roman"/>
          <w:b/>
          <w:sz w:val="32"/>
          <w:szCs w:val="32"/>
        </w:rPr>
        <w:t>образовательн</w:t>
      </w:r>
      <w:r w:rsidR="006C28B6" w:rsidRPr="00CD5880">
        <w:rPr>
          <w:rFonts w:ascii="Times New Roman" w:eastAsia="Times New Roman" w:hAnsi="Times New Roman" w:cs="Times New Roman"/>
          <w:b/>
          <w:sz w:val="32"/>
          <w:szCs w:val="32"/>
        </w:rPr>
        <w:t>ой</w:t>
      </w:r>
      <w:r w:rsidRPr="00CD5880">
        <w:rPr>
          <w:rFonts w:ascii="Times New Roman" w:eastAsia="Times New Roman" w:hAnsi="Times New Roman" w:cs="Times New Roman"/>
          <w:b/>
          <w:sz w:val="32"/>
          <w:szCs w:val="32"/>
        </w:rPr>
        <w:t xml:space="preserve"> программ</w:t>
      </w:r>
      <w:r w:rsidR="006C28B6" w:rsidRPr="00CD5880">
        <w:rPr>
          <w:rFonts w:ascii="Times New Roman" w:eastAsia="Times New Roman" w:hAnsi="Times New Roman" w:cs="Times New Roman"/>
          <w:b/>
          <w:sz w:val="32"/>
          <w:szCs w:val="32"/>
        </w:rPr>
        <w:t>ы</w:t>
      </w:r>
      <w:r w:rsidRPr="00CD5880">
        <w:rPr>
          <w:rFonts w:ascii="Times New Roman" w:eastAsia="Times New Roman" w:hAnsi="Times New Roman" w:cs="Times New Roman"/>
          <w:b/>
          <w:sz w:val="32"/>
          <w:szCs w:val="32"/>
        </w:rPr>
        <w:t xml:space="preserve"> бакалавриата </w:t>
      </w:r>
      <w:r w:rsidR="00D23030" w:rsidRPr="00CD5880">
        <w:rPr>
          <w:rFonts w:ascii="Times New Roman" w:eastAsia="Times New Roman" w:hAnsi="Times New Roman" w:cs="Times New Roman"/>
          <w:b/>
          <w:sz w:val="32"/>
          <w:szCs w:val="32"/>
        </w:rPr>
        <w:t>03.03.02</w:t>
      </w:r>
      <w:r w:rsidRPr="00CD588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463AE" w:rsidRPr="00CD5880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D23030" w:rsidRPr="00CD5880">
        <w:rPr>
          <w:rFonts w:ascii="Times New Roman" w:eastAsia="Times New Roman" w:hAnsi="Times New Roman" w:cs="Times New Roman"/>
          <w:b/>
          <w:sz w:val="32"/>
          <w:szCs w:val="32"/>
        </w:rPr>
        <w:t>Физика»</w:t>
      </w:r>
    </w:p>
    <w:p w14:paraId="699F00E4" w14:textId="5DF385C3" w:rsidR="00D23030" w:rsidRDefault="00F50538" w:rsidP="00D2303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ф</w:t>
      </w:r>
      <w:r w:rsidR="00D23030" w:rsidRPr="00CD5880">
        <w:rPr>
          <w:rFonts w:ascii="Times New Roman" w:eastAsia="Times New Roman" w:hAnsi="Times New Roman" w:cs="Times New Roman"/>
          <w:b/>
          <w:sz w:val="32"/>
          <w:szCs w:val="32"/>
        </w:rPr>
        <w:t>акультета физики НИУ ВШЭ</w:t>
      </w:r>
    </w:p>
    <w:p w14:paraId="238B7261" w14:textId="77777777" w:rsidR="006C28B6" w:rsidRDefault="006C28B6" w:rsidP="00D2303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C392282" w14:textId="77777777" w:rsidR="006C28B6" w:rsidRPr="006C28B6" w:rsidRDefault="006C28B6" w:rsidP="00D2303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083AAE2" w14:textId="77777777" w:rsidR="00184143" w:rsidRDefault="00F45C22">
      <w:pPr>
        <w:pStyle w:val="2"/>
        <w:keepLines w:val="0"/>
        <w:numPr>
          <w:ilvl w:val="0"/>
          <w:numId w:val="1"/>
        </w:numPr>
        <w:shd w:val="clear" w:color="auto" w:fill="FFFFFF"/>
        <w:spacing w:before="0" w:after="2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11592595" w14:textId="77777777" w:rsidR="006C28B6" w:rsidRDefault="00F45C22">
      <w:pPr>
        <w:shd w:val="clear" w:color="auto" w:fill="FFFFFF"/>
        <w:tabs>
          <w:tab w:val="left" w:pos="9499"/>
        </w:tabs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Подготовка и защита проекта ВКР на английском языке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PP) является неотъемлемой частью подготовки выпускной квалификационной работы. Она обязательна для всех студентов вне зависимости от того, включили они в ИУП дисциплину «Академическое письмо на английском языке» или нет.</w:t>
      </w:r>
    </w:p>
    <w:p w14:paraId="51ED0265" w14:textId="327A1A8B" w:rsidR="00184143" w:rsidRDefault="00F45C22">
      <w:pPr>
        <w:shd w:val="clear" w:color="auto" w:fill="FFFFFF"/>
        <w:tabs>
          <w:tab w:val="left" w:pos="9499"/>
        </w:tabs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идет в диплом.</w:t>
      </w:r>
    </w:p>
    <w:p w14:paraId="0C81C273" w14:textId="77777777" w:rsidR="00184143" w:rsidRDefault="00F45C22">
      <w:pPr>
        <w:shd w:val="clear" w:color="auto" w:fill="FFFFFF"/>
        <w:tabs>
          <w:tab w:val="left" w:pos="9499"/>
        </w:tabs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Подготовка и защита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написание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его последующую защиту.</w:t>
      </w:r>
    </w:p>
    <w:p w14:paraId="690D5C83" w14:textId="77777777" w:rsidR="00184143" w:rsidRDefault="00F45C22">
      <w:pPr>
        <w:shd w:val="clear" w:color="auto" w:fill="FFFFFF"/>
        <w:tabs>
          <w:tab w:val="left" w:pos="9499"/>
        </w:tabs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краткое изложение общего замысла и основных параметров выпускной квалификационной работы, подготавливаемой студентами к концу четвертого курса в соответствии с порядком, установленным образовательной программой.</w:t>
      </w:r>
    </w:p>
    <w:p w14:paraId="3AA68BE6" w14:textId="2251BD37" w:rsidR="006C28B6" w:rsidRDefault="00F45C22">
      <w:pPr>
        <w:shd w:val="clear" w:color="auto" w:fill="FFFFFF"/>
        <w:tabs>
          <w:tab w:val="left" w:pos="9499"/>
        </w:tabs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1.4. Защита проекта состоит из презентации и ответов на вопросы членов комиссии. Презентация представляет собой краткое изложение студентом проекта исследования с обоснованием выбора темы, указанием цели и задач, методов исследования, планируемых и/или полученных результатов с использованием слайдовой презентации. По завершении презентации члены экзаменационной комиссии задают студенту вопросы по теме представленного проекта.</w:t>
      </w:r>
    </w:p>
    <w:p w14:paraId="49CDDC7F" w14:textId="77777777" w:rsidR="00184143" w:rsidRDefault="00F45C22">
      <w:pPr>
        <w:spacing w:after="2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II. Порядок оформления и сдачи письменного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Project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Proposal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7990CF65" w14:textId="77777777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Письменный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следующие элементы:</w:t>
      </w:r>
    </w:p>
    <w:p w14:paraId="43715F09" w14:textId="77777777" w:rsidR="00184143" w:rsidRDefault="00F45C22">
      <w:pPr>
        <w:spacing w:after="200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Заголовок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Title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F57B428" w14:textId="77777777" w:rsidR="00184143" w:rsidRDefault="00F45C22">
      <w:pPr>
        <w:spacing w:after="200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Аннотация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Abstract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AE273B4" w14:textId="0309CACA" w:rsidR="00184143" w:rsidRDefault="00C4138F">
      <w:pPr>
        <w:spacing w:after="200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Введение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Introduction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C7D84E1" w14:textId="2FC44091" w:rsidR="00184143" w:rsidRDefault="00C4138F">
      <w:pPr>
        <w:spacing w:after="200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Основная часть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body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65F5FF7" w14:textId="77777777" w:rsidR="00184143" w:rsidRDefault="00F45C22">
      <w:pPr>
        <w:spacing w:after="200"/>
        <w:ind w:left="2148" w:firstLine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Обзор литературы или теоретическое обоснование решения проблемы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Related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63F1515B" w14:textId="77777777" w:rsidR="00184143" w:rsidRPr="00473E78" w:rsidRDefault="00F45C22">
      <w:pPr>
        <w:spacing w:after="200"/>
        <w:ind w:left="2148" w:firstLine="1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73E7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473E7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(Methods / Methods and Stages)</w:t>
      </w:r>
    </w:p>
    <w:p w14:paraId="3BCB0CF7" w14:textId="500AC7C6" w:rsidR="00184143" w:rsidRDefault="00F45C22">
      <w:pPr>
        <w:spacing w:after="200"/>
        <w:ind w:left="2148" w:firstLine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Результаты и их обсуждение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Results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Discussion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7BD31B3" w14:textId="77777777" w:rsidR="00184143" w:rsidRDefault="00F45C22">
      <w:pPr>
        <w:spacing w:after="200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Заключение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Conclusion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028954B" w14:textId="77777777" w:rsidR="00184143" w:rsidRDefault="00F45C22">
      <w:pPr>
        <w:spacing w:after="200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Список источников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References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FF41C10" w14:textId="77777777" w:rsidR="00184143" w:rsidRDefault="00F45C22">
      <w:pPr>
        <w:spacing w:after="200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Приложения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Appendices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2E56607" w14:textId="77777777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части, кроме приложений, являются обязательными структурными составляющими работы. Приложения включаются в работу при необходимости по усмотрению автора.</w:t>
      </w:r>
    </w:p>
    <w:p w14:paraId="6588210A" w14:textId="77777777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Abstract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представляет собой краткое изложение работы с указанием актуальности и цели исследования; методов и процедуры исследования; предполагаемых результатов проведенного исследования.</w:t>
      </w:r>
    </w:p>
    <w:p w14:paraId="32685845" w14:textId="77777777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Introduction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обосновывается актуальность выбранной темы, определяются цели (и задачи) исследования, раскрывается, при возможности, практическая значимость проводимого исследования и/или научная новизна решаемых задач, определяется рассматриваемый круг вопросов, при необходимости даются определения ключевых терминов.</w:t>
      </w:r>
    </w:p>
    <w:p w14:paraId="680F2E86" w14:textId="77777777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Обзор литературы или теоретическое обоснование решения проблемы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Related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work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раскрывает состояние исследуемой проблемы в определенной области научных знаний с обоснованием направления исследования. Текст должен носить аналитический характер. </w:t>
      </w:r>
    </w:p>
    <w:p w14:paraId="2978B441" w14:textId="77777777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Методы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Methods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Methods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Stages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краткое описание методов исследования с обоснованием их выбора и/или этапов исследования.</w:t>
      </w:r>
    </w:p>
    <w:p w14:paraId="16A7F8D5" w14:textId="11F22DC4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раздел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 и их обсуждение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Results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Discussion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котором описываются и интерпретируются полученные результаты и определяется их значимость. </w:t>
      </w:r>
    </w:p>
    <w:p w14:paraId="4501C757" w14:textId="77777777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Заключение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Conclusion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представлять собой резюме исследования, если исследование завершено и получены результаты. В этом случае в данном разделе дается изложение полученных итогов, их соотношение с целью и задачами и практической значимостью, поставленными и сформулированными во введении, а также освещаются дальнейшие перспективы исследования. Если исследование не завершено,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резюме написанной работы.</w:t>
      </w:r>
    </w:p>
    <w:p w14:paraId="131B34D3" w14:textId="12D26503" w:rsidR="00184143" w:rsidRPr="00FB4975" w:rsidRDefault="00F45C22" w:rsidP="004767A2">
      <w:pPr>
        <w:spacing w:after="200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используемой литературы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References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собой список использованных в работе источников. В него могут входить статьи, монографии, книги, ссылки на электронные ресурсы, справочная литература и пр. </w:t>
      </w:r>
    </w:p>
    <w:p w14:paraId="15C64A96" w14:textId="6DC01645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по </w:t>
      </w:r>
      <w:r w:rsidRPr="00FB4975">
        <w:rPr>
          <w:rFonts w:ascii="Times New Roman" w:eastAsia="Times New Roman" w:hAnsi="Times New Roman" w:cs="Times New Roman"/>
          <w:sz w:val="28"/>
          <w:szCs w:val="28"/>
        </w:rPr>
        <w:t xml:space="preserve">стандарту научных статей </w:t>
      </w:r>
      <w:r w:rsidR="005540E0" w:rsidRPr="00FB4975">
        <w:rPr>
          <w:rFonts w:ascii="Times New Roman" w:eastAsia="Times New Roman" w:hAnsi="Times New Roman" w:cs="Times New Roman"/>
          <w:sz w:val="28"/>
          <w:szCs w:val="28"/>
        </w:rPr>
        <w:t>IEEE</w:t>
      </w:r>
      <w:r w:rsidR="00010F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0F3F" w:rsidRPr="00010F3F">
        <w:rPr>
          <w:rFonts w:ascii="Times New Roman" w:eastAsia="Times New Roman" w:hAnsi="Times New Roman" w:cs="Times New Roman"/>
          <w:sz w:val="28"/>
          <w:szCs w:val="28"/>
        </w:rPr>
        <w:t xml:space="preserve">APS </w:t>
      </w:r>
      <w:proofErr w:type="spellStart"/>
      <w:r w:rsidR="00010F3F" w:rsidRPr="00010F3F">
        <w:rPr>
          <w:rFonts w:ascii="Times New Roman" w:eastAsia="Times New Roman" w:hAnsi="Times New Roman" w:cs="Times New Roman"/>
          <w:sz w:val="28"/>
          <w:szCs w:val="28"/>
        </w:rPr>
        <w:t>Review</w:t>
      </w:r>
      <w:proofErr w:type="spellEnd"/>
      <w:r w:rsidR="00010F3F" w:rsidRPr="00010F3F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="00010F3F" w:rsidRPr="00010F3F">
        <w:rPr>
          <w:rFonts w:ascii="Times New Roman" w:eastAsia="Times New Roman" w:hAnsi="Times New Roman" w:cs="Times New Roman"/>
          <w:sz w:val="28"/>
          <w:szCs w:val="28"/>
        </w:rPr>
        <w:t>Harvard</w:t>
      </w:r>
      <w:proofErr w:type="spellEnd"/>
      <w:r w:rsidRPr="00FB497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3281E5A" w14:textId="7A62E1C8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2.5. Источники оформляются по формату IEEE (IEEE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citation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reference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010F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0F3F" w:rsidRPr="00010F3F">
        <w:rPr>
          <w:rFonts w:ascii="Times New Roman" w:eastAsia="Times New Roman" w:hAnsi="Times New Roman" w:cs="Times New Roman"/>
          <w:sz w:val="28"/>
          <w:szCs w:val="28"/>
        </w:rPr>
        <w:t xml:space="preserve">APS </w:t>
      </w:r>
      <w:proofErr w:type="spellStart"/>
      <w:r w:rsidR="00010F3F" w:rsidRPr="00010F3F">
        <w:rPr>
          <w:rFonts w:ascii="Times New Roman" w:eastAsia="Times New Roman" w:hAnsi="Times New Roman" w:cs="Times New Roman"/>
          <w:sz w:val="28"/>
          <w:szCs w:val="28"/>
        </w:rPr>
        <w:t>Review</w:t>
      </w:r>
      <w:proofErr w:type="spellEnd"/>
      <w:r w:rsidR="00010F3F" w:rsidRPr="00010F3F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="00010F3F" w:rsidRPr="00010F3F">
        <w:rPr>
          <w:rFonts w:ascii="Times New Roman" w:eastAsia="Times New Roman" w:hAnsi="Times New Roman" w:cs="Times New Roman"/>
          <w:sz w:val="28"/>
          <w:szCs w:val="28"/>
        </w:rPr>
        <w:t>Harvard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 тексте работы присутствуют все необходимые ссылки на источники. </w:t>
      </w:r>
    </w:p>
    <w:p w14:paraId="652155EF" w14:textId="1CB42351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 В срок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3439A5">
        <w:rPr>
          <w:rFonts w:ascii="Times New Roman" w:eastAsia="Times New Roman" w:hAnsi="Times New Roman" w:cs="Times New Roman"/>
          <w:b/>
          <w:sz w:val="28"/>
          <w:szCs w:val="28"/>
        </w:rPr>
        <w:t>13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текущего учебного года включительно проект представляется в электронном виде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формате </w:t>
      </w:r>
      <w:r w:rsidR="004767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PDF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преподавателю дисциплины «Академическое письмо на английском языке», закрепленному за данной группой, или загружается </w:t>
      </w:r>
      <w:r w:rsidR="003439A5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="003439A5">
        <w:rPr>
          <w:rFonts w:ascii="Times New Roman" w:eastAsia="Times New Roman" w:hAnsi="Times New Roman" w:cs="Times New Roman"/>
          <w:sz w:val="28"/>
          <w:szCs w:val="28"/>
          <w:lang w:val="en-US"/>
        </w:rPr>
        <w:t>LMS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Вместе с проектом сдается выписка из системы Антиплагиат ВШЭ (в формате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подтверждающая факт загрузки работы. Данный вариант проекта считается окончательным и не подлежит доработке или замене. Бумажный вариант работы сдавать не требуется. </w:t>
      </w:r>
    </w:p>
    <w:p w14:paraId="4AEA99C0" w14:textId="77777777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2.7. Отчет по проекту загружается в систему Антиплагиат ВШЭ для проверки процента заимствований,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который не может быть выше 20%.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процент заимствований выше 20%, учебный офис запрашивает у студента объяснительную записку, в которой указываются причины снижения оригинальности. Объяснительную записку рассматривает академический руководитель образовательной программы. При необходимости создается комиссия, в которую входят академический руководитель ОП, руководитель аспекта «Академическое письмо на английском языке» и/или руководитель направления ШИЯ для данной образовательной программы, один из преподавателей дисциплины. В случае, если комиссия находит объяснения студента обоснованными, студент допускается к защите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 противном случае выставляется оценка 0.</w:t>
      </w:r>
    </w:p>
    <w:p w14:paraId="2519321E" w14:textId="77777777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2.8. В случае, если студент не представил письменный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 установленному сроку, он не допускается к устной защите проекта и получает неудовлетворительную оценку 0.</w:t>
      </w:r>
    </w:p>
    <w:p w14:paraId="52A47ACB" w14:textId="77EC3BDD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случае изменения темы ВКР после </w:t>
      </w:r>
      <w:r w:rsidR="003439A5" w:rsidRPr="003439A5">
        <w:rPr>
          <w:rFonts w:ascii="Times New Roman" w:eastAsia="Times New Roman" w:hAnsi="Times New Roman" w:cs="Times New Roman"/>
          <w:b/>
          <w:sz w:val="28"/>
          <w:szCs w:val="28"/>
        </w:rPr>
        <w:t xml:space="preserve">13 </w:t>
      </w:r>
      <w:r w:rsidR="003439A5">
        <w:rPr>
          <w:rFonts w:ascii="Times New Roman" w:eastAsia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студенту дается право выступить с презентацией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написанного на ранее утвержденную тему, но можно адаптировать выступление в соответствии с изменениями.</w:t>
      </w:r>
    </w:p>
    <w:p w14:paraId="5CDCD92A" w14:textId="77777777" w:rsidR="006C28B6" w:rsidRDefault="006C28B6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07AC0B" w14:textId="77777777" w:rsidR="00184143" w:rsidRDefault="00F45C22">
      <w:pPr>
        <w:spacing w:after="2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Порядок организации и проведения защиты исследовательского проекта</w:t>
      </w:r>
    </w:p>
    <w:p w14:paraId="405FE3DC" w14:textId="2570730E" w:rsidR="00184143" w:rsidRPr="00CD5880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D23030">
        <w:rPr>
          <w:rFonts w:ascii="Times New Roman" w:eastAsia="Times New Roman" w:hAnsi="Times New Roman" w:cs="Times New Roman"/>
          <w:sz w:val="28"/>
          <w:szCs w:val="28"/>
        </w:rPr>
        <w:t xml:space="preserve">Защита </w:t>
      </w:r>
      <w:proofErr w:type="spellStart"/>
      <w:r w:rsidRPr="00D23030"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 w:rsidRPr="00D23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030"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 w:rsidRPr="00D23030">
        <w:rPr>
          <w:rFonts w:ascii="Times New Roman" w:eastAsia="Times New Roman" w:hAnsi="Times New Roman" w:cs="Times New Roman"/>
          <w:sz w:val="28"/>
          <w:szCs w:val="28"/>
        </w:rPr>
        <w:t xml:space="preserve"> организуется комиссией, в которую входят </w:t>
      </w:r>
      <w:r w:rsidR="00CE7264" w:rsidRPr="00CD5880">
        <w:rPr>
          <w:rFonts w:ascii="Times New Roman" w:eastAsia="Times New Roman" w:hAnsi="Times New Roman" w:cs="Times New Roman"/>
          <w:sz w:val="28"/>
          <w:szCs w:val="28"/>
        </w:rPr>
        <w:t xml:space="preserve">два </w:t>
      </w:r>
      <w:r w:rsidRPr="00CD5880">
        <w:rPr>
          <w:rFonts w:ascii="Times New Roman" w:eastAsia="Times New Roman" w:hAnsi="Times New Roman" w:cs="Times New Roman"/>
          <w:sz w:val="28"/>
          <w:szCs w:val="28"/>
        </w:rPr>
        <w:t>преподавател</w:t>
      </w:r>
      <w:r w:rsidR="00CE7264" w:rsidRPr="00CD588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D5880">
        <w:rPr>
          <w:rFonts w:ascii="Times New Roman" w:eastAsia="Times New Roman" w:hAnsi="Times New Roman" w:cs="Times New Roman"/>
          <w:sz w:val="28"/>
          <w:szCs w:val="28"/>
        </w:rPr>
        <w:t xml:space="preserve"> Школы иностранных языков и преподавател</w:t>
      </w:r>
      <w:r w:rsidR="00CE7264" w:rsidRPr="00CD588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D588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программы. </w:t>
      </w:r>
      <w:r w:rsidR="00D23030" w:rsidRPr="00CD5880">
        <w:rPr>
          <w:rFonts w:ascii="Times New Roman" w:eastAsia="Times New Roman" w:hAnsi="Times New Roman" w:cs="Times New Roman"/>
          <w:sz w:val="28"/>
          <w:szCs w:val="28"/>
        </w:rPr>
        <w:t xml:space="preserve">Всего не менее 3-х человек. </w:t>
      </w:r>
      <w:r w:rsidRPr="00CD5880">
        <w:rPr>
          <w:rFonts w:ascii="Times New Roman" w:eastAsia="Times New Roman" w:hAnsi="Times New Roman" w:cs="Times New Roman"/>
          <w:sz w:val="28"/>
          <w:szCs w:val="28"/>
        </w:rPr>
        <w:t xml:space="preserve">Допуском к защите проекта является сдача </w:t>
      </w:r>
      <w:proofErr w:type="spellStart"/>
      <w:r w:rsidRPr="00CD5880"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 w:rsidRPr="00CD5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5880"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 w:rsidRPr="00CD5880">
        <w:rPr>
          <w:rFonts w:ascii="Times New Roman" w:eastAsia="Times New Roman" w:hAnsi="Times New Roman" w:cs="Times New Roman"/>
          <w:sz w:val="28"/>
          <w:szCs w:val="28"/>
        </w:rPr>
        <w:t xml:space="preserve"> в срок </w:t>
      </w:r>
      <w:r w:rsidRPr="00CD5880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9B510C" w:rsidRPr="00CD5880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CD58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B510C" w:rsidRPr="00CD5880">
        <w:rPr>
          <w:rFonts w:ascii="Times New Roman" w:eastAsia="Times New Roman" w:hAnsi="Times New Roman" w:cs="Times New Roman"/>
          <w:b/>
          <w:sz w:val="28"/>
          <w:szCs w:val="28"/>
        </w:rPr>
        <w:t>марта</w:t>
      </w:r>
      <w:r w:rsidRPr="00CD5880">
        <w:rPr>
          <w:rFonts w:ascii="Times New Roman" w:eastAsia="Times New Roman" w:hAnsi="Times New Roman" w:cs="Times New Roman"/>
          <w:b/>
          <w:sz w:val="28"/>
          <w:szCs w:val="28"/>
        </w:rPr>
        <w:t xml:space="preserve"> включительно</w:t>
      </w:r>
      <w:r w:rsidR="009B510C" w:rsidRPr="00CD5880">
        <w:rPr>
          <w:rFonts w:ascii="Times New Roman" w:eastAsia="Times New Roman" w:hAnsi="Times New Roman" w:cs="Times New Roman"/>
          <w:b/>
          <w:sz w:val="28"/>
          <w:szCs w:val="28"/>
        </w:rPr>
        <w:t xml:space="preserve"> путем загрузки текста в </w:t>
      </w:r>
      <w:r w:rsidR="009B510C" w:rsidRPr="00CD58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LMS</w:t>
      </w:r>
      <w:r w:rsidR="009B510C" w:rsidRPr="00CD5880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проверки на антиплагиат</w:t>
      </w:r>
      <w:r w:rsidRPr="00CD58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9B53BCD" w14:textId="77777777" w:rsidR="00184143" w:rsidRPr="00CD5880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880">
        <w:rPr>
          <w:rFonts w:ascii="Times New Roman" w:eastAsia="Times New Roman" w:hAnsi="Times New Roman" w:cs="Times New Roman"/>
          <w:sz w:val="28"/>
          <w:szCs w:val="28"/>
        </w:rPr>
        <w:t xml:space="preserve">3.2. Защита </w:t>
      </w:r>
      <w:proofErr w:type="spellStart"/>
      <w:r w:rsidRPr="00CD5880"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 w:rsidRPr="00CD5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5880"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 w:rsidRPr="00CD5880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период экзаменационной сессии по итогам 3 модуля.</w:t>
      </w:r>
    </w:p>
    <w:p w14:paraId="78C3E8E2" w14:textId="393E42C6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880">
        <w:rPr>
          <w:rFonts w:ascii="Times New Roman" w:eastAsia="Times New Roman" w:hAnsi="Times New Roman" w:cs="Times New Roman"/>
          <w:sz w:val="28"/>
          <w:szCs w:val="28"/>
        </w:rPr>
        <w:t>3.3. Защита состоит из презентации и обсуждения и проводится в режиме онлайн с помощью средств видеоконференцсвязи (</w:t>
      </w:r>
      <w:r w:rsidR="009A07B0" w:rsidRPr="00CD5880">
        <w:rPr>
          <w:rFonts w:ascii="Times New Roman" w:eastAsia="Times New Roman" w:hAnsi="Times New Roman" w:cs="Times New Roman"/>
          <w:sz w:val="28"/>
          <w:szCs w:val="28"/>
        </w:rPr>
        <w:t xml:space="preserve">используется </w:t>
      </w:r>
      <w:r w:rsidRPr="00CD5880">
        <w:rPr>
          <w:rFonts w:ascii="Times New Roman" w:eastAsia="Times New Roman" w:hAnsi="Times New Roman" w:cs="Times New Roman"/>
          <w:sz w:val="28"/>
          <w:szCs w:val="28"/>
        </w:rPr>
        <w:t>платформ</w:t>
      </w:r>
      <w:r w:rsidR="009A07B0" w:rsidRPr="00CD5880">
        <w:rPr>
          <w:rFonts w:ascii="Times New Roman" w:eastAsia="Times New Roman" w:hAnsi="Times New Roman" w:cs="Times New Roman"/>
          <w:sz w:val="28"/>
          <w:szCs w:val="28"/>
        </w:rPr>
        <w:t>а МТС Линк</w:t>
      </w:r>
      <w:r w:rsidRPr="00CD5880">
        <w:rPr>
          <w:rFonts w:ascii="Times New Roman" w:eastAsia="Times New Roman" w:hAnsi="Times New Roman" w:cs="Times New Roman"/>
          <w:sz w:val="28"/>
          <w:szCs w:val="28"/>
        </w:rPr>
        <w:t>). Проведение студентом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презентации своего проекта предполагает изложение основного содержания проекта с опорой на слайды. На подготовленную презентацию проекта отводится 5-7 минут. На обсуждение (устную неподготовленную дискуссию после завершения подготовленной презентации/вопросно-ответную сессию) отводится от 2 до 8 минут. Презентация проекта и его последующее обсуждение проводятся на английском языке.</w:t>
      </w:r>
    </w:p>
    <w:p w14:paraId="0ECA15E6" w14:textId="77777777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В день защиты принимающая комиссия присутствует в университете или работает удаленно в соответствии с расписанием.</w:t>
      </w:r>
    </w:p>
    <w:p w14:paraId="79B6CC54" w14:textId="24947F3F" w:rsidR="00184143" w:rsidRPr="00CD5880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3.5. Не позднее 2-х рабочих дней до даты защиты студент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загружает в папку </w:t>
      </w:r>
      <w:r w:rsidRPr="00CD588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A07B0" w:rsidRPr="00CD5880">
        <w:rPr>
          <w:rFonts w:ascii="Times New Roman" w:eastAsia="Times New Roman" w:hAnsi="Times New Roman" w:cs="Times New Roman"/>
          <w:sz w:val="28"/>
          <w:szCs w:val="28"/>
        </w:rPr>
        <w:t>Яндекс диске</w:t>
      </w:r>
      <w:r w:rsidRPr="00CD5880">
        <w:rPr>
          <w:rFonts w:ascii="Times New Roman" w:eastAsia="Times New Roman" w:hAnsi="Times New Roman" w:cs="Times New Roman"/>
          <w:sz w:val="28"/>
          <w:szCs w:val="28"/>
        </w:rPr>
        <w:t xml:space="preserve"> презентаци</w:t>
      </w:r>
      <w:r w:rsidR="006C28B6" w:rsidRPr="00CD5880">
        <w:rPr>
          <w:rFonts w:ascii="Times New Roman" w:eastAsia="Times New Roman" w:hAnsi="Times New Roman" w:cs="Times New Roman"/>
          <w:sz w:val="28"/>
          <w:szCs w:val="28"/>
        </w:rPr>
        <w:t xml:space="preserve">ю выступления в формате </w:t>
      </w:r>
      <w:proofErr w:type="spellStart"/>
      <w:r w:rsidR="006C28B6" w:rsidRPr="00CD5880">
        <w:rPr>
          <w:rFonts w:ascii="Times New Roman" w:eastAsia="Times New Roman" w:hAnsi="Times New Roman" w:cs="Times New Roman"/>
          <w:sz w:val="28"/>
          <w:szCs w:val="28"/>
        </w:rPr>
        <w:t>ppt</w:t>
      </w:r>
      <w:proofErr w:type="spellEnd"/>
      <w:r w:rsidR="006C28B6" w:rsidRPr="00CD58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C28B6" w:rsidRPr="00CD5880">
        <w:rPr>
          <w:rFonts w:ascii="Times New Roman" w:eastAsia="Times New Roman" w:hAnsi="Times New Roman" w:cs="Times New Roman"/>
          <w:sz w:val="28"/>
          <w:szCs w:val="28"/>
          <w:lang w:val="en-US"/>
        </w:rPr>
        <w:t>pptx</w:t>
      </w:r>
      <w:r w:rsidR="006C28B6" w:rsidRPr="00CD5880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6C28B6" w:rsidRPr="00CD5880"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r w:rsidR="006C28B6" w:rsidRPr="00CD5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880">
        <w:rPr>
          <w:rFonts w:ascii="Times New Roman" w:eastAsia="Times New Roman" w:hAnsi="Times New Roman" w:cs="Times New Roman"/>
          <w:sz w:val="28"/>
          <w:szCs w:val="28"/>
        </w:rPr>
        <w:t xml:space="preserve">или посылает его посредством корпоративной электронной почты менеджеру программы, преподавателю дисциплины «Академическое письмо на английском языке», закрепленному за данной группой, если студент записан на факультатив, и председателю комиссии по защите </w:t>
      </w:r>
      <w:proofErr w:type="spellStart"/>
      <w:r w:rsidRPr="00CD5880"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 w:rsidRPr="00CD5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D5880"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 w:rsidRPr="00CD58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C9A00F" w14:textId="77777777" w:rsidR="00184143" w:rsidRPr="00CD5880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880">
        <w:rPr>
          <w:rFonts w:ascii="Times New Roman" w:eastAsia="Times New Roman" w:hAnsi="Times New Roman" w:cs="Times New Roman"/>
          <w:sz w:val="28"/>
          <w:szCs w:val="28"/>
        </w:rPr>
        <w:t>3.6. Проведение защиты онлайн организовано следующим образом:</w:t>
      </w:r>
    </w:p>
    <w:p w14:paraId="760E4EDD" w14:textId="7AA36CE8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D58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3.6.1. Не позднее суток до даты защиты студент получает </w:t>
      </w:r>
      <w:r w:rsidR="000F737D" w:rsidRPr="00CD5880">
        <w:rPr>
          <w:rFonts w:ascii="Times New Roman" w:eastAsia="Times New Roman" w:hAnsi="Times New Roman" w:cs="Times New Roman"/>
          <w:sz w:val="28"/>
          <w:szCs w:val="28"/>
        </w:rPr>
        <w:t xml:space="preserve">ссылку для подключения и </w:t>
      </w:r>
      <w:r w:rsidRPr="00CD5880">
        <w:rPr>
          <w:rFonts w:ascii="Times New Roman" w:eastAsia="Times New Roman" w:hAnsi="Times New Roman" w:cs="Times New Roman"/>
          <w:sz w:val="28"/>
          <w:szCs w:val="28"/>
        </w:rPr>
        <w:t>расписание, в котором указано точное время подключения</w:t>
      </w:r>
      <w:r w:rsidR="000F737D" w:rsidRPr="00CD58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034C4" w:rsidRPr="00CD5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880">
        <w:rPr>
          <w:rFonts w:ascii="Times New Roman" w:eastAsia="Times New Roman" w:hAnsi="Times New Roman" w:cs="Times New Roman"/>
          <w:sz w:val="28"/>
          <w:szCs w:val="28"/>
        </w:rPr>
        <w:t xml:space="preserve">Если данная информация не получена, студент обязан уведомить об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этом учебный офис. </w:t>
      </w:r>
    </w:p>
    <w:p w14:paraId="1DF47863" w14:textId="77777777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3.6.2. Студент подключается к конференции согласно графику подключения. При возникновении проблем с подключением студент связывается с учебным офисом.</w:t>
      </w:r>
    </w:p>
    <w:p w14:paraId="46BB2A6F" w14:textId="77777777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3.6.3. Студент показывает слайды комиссии, демонстрируя свой экран. В случае возникновения технических трудностей со слайд-шоу посредством демонстрации экрана студент просит комиссию открыть презентацию на их устройствах, сигнализируя о переходе на следующий слайд словами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Now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look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let’s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turn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Slide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2” и т.п. Студент говорит на камеру с включенной функцией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видеопередачи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1557AE35" w14:textId="77777777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3.6.4. Сессия вопросов и ответов проводится таким образом, что комиссия может видеть студента на экране в целях идентификации личности и предупреждения нечестных практик. На выступление студента и ответы на вопросы в общей сложности отводится не более 15 минут.</w:t>
      </w:r>
    </w:p>
    <w:p w14:paraId="5FC2DE79" w14:textId="77777777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3.6.5. Студенты, не вышедшие на связь в указанное время, но сообщившие о проблеме в учебный офис, могут попробовать подключиться еще один раз в тот же день (по расписанию, составленному учебным офисом). При этом время работы комиссии может быть продлено не более, чем на 120 минут. В случае объективных технических проблем со стороны студента или комиссии, не позволяющих провести защиту, решение о формате сдачи принимается академическим руководителем.</w:t>
      </w:r>
    </w:p>
    <w:p w14:paraId="51DDC323" w14:textId="7CBFD40A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3.6.6. За три рабочих дня до защиты каждая комиссия определяется с платформой, с помощью которой будет устанавливаться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конференц-связь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и сообщает об этом в учебный офис.</w:t>
      </w:r>
    </w:p>
    <w:p w14:paraId="5258B257" w14:textId="70FD7664" w:rsidR="007034C4" w:rsidRDefault="007034C4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B3D2BD" w14:textId="77777777" w:rsidR="004767A2" w:rsidRDefault="004767A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94073B" w14:textId="77777777" w:rsidR="00184143" w:rsidRDefault="00F45C22">
      <w:pPr>
        <w:widowControl w:val="0"/>
        <w:spacing w:after="200"/>
        <w:ind w:left="18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IV. Методика формирования итоговой оценки</w:t>
      </w:r>
    </w:p>
    <w:p w14:paraId="20E64365" w14:textId="61B8BDB0" w:rsidR="00184143" w:rsidRDefault="00F45C22">
      <w:pPr>
        <w:widowControl w:val="0"/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Оценка за письменный текст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40E0">
        <w:rPr>
          <w:rFonts w:ascii="Times New Roman" w:eastAsia="Times New Roman" w:hAnsi="Times New Roman" w:cs="Times New Roman"/>
          <w:sz w:val="28"/>
          <w:szCs w:val="28"/>
        </w:rPr>
        <w:t xml:space="preserve">выставляется и объявляется одним из преподавателей Школы иностранных языков не позднее, чем за </w:t>
      </w:r>
      <w:r w:rsidR="005540E0" w:rsidRPr="005540E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540E0">
        <w:rPr>
          <w:rFonts w:ascii="Times New Roman" w:eastAsia="Times New Roman" w:hAnsi="Times New Roman" w:cs="Times New Roman"/>
          <w:sz w:val="28"/>
          <w:szCs w:val="28"/>
        </w:rPr>
        <w:t xml:space="preserve"> дн</w:t>
      </w:r>
      <w:r w:rsidR="005540E0" w:rsidRPr="005540E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40E0">
        <w:rPr>
          <w:rFonts w:ascii="Times New Roman" w:eastAsia="Times New Roman" w:hAnsi="Times New Roman" w:cs="Times New Roman"/>
          <w:sz w:val="28"/>
          <w:szCs w:val="28"/>
        </w:rPr>
        <w:t xml:space="preserve"> до даты защиты </w:t>
      </w:r>
      <w:proofErr w:type="spellStart"/>
      <w:r w:rsidRPr="005540E0"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 w:rsidRPr="005540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40E0"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 w:rsidRPr="005540E0">
        <w:rPr>
          <w:rFonts w:ascii="Times New Roman" w:eastAsia="Times New Roman" w:hAnsi="Times New Roman" w:cs="Times New Roman"/>
          <w:sz w:val="28"/>
          <w:szCs w:val="28"/>
        </w:rPr>
        <w:t xml:space="preserve">. Показ работ проводится не позднее, чем за 1 день до даты защиты </w:t>
      </w:r>
      <w:proofErr w:type="spellStart"/>
      <w:r w:rsidRPr="005540E0"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 w:rsidRPr="005540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40E0"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 w:rsidRPr="005540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B42ED1" w14:textId="77777777" w:rsidR="00184143" w:rsidRDefault="00F45C22">
      <w:pPr>
        <w:widowControl w:val="0"/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Оценка за защиту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членами экзаменационной комиссии после завершения защиты всеми студентами группы.</w:t>
      </w:r>
    </w:p>
    <w:p w14:paraId="6774D972" w14:textId="77777777" w:rsidR="00184143" w:rsidRDefault="00F45C22">
      <w:pPr>
        <w:widowControl w:val="0"/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Итоговая оценка выставляется по формуле:</w:t>
      </w:r>
    </w:p>
    <w:p w14:paraId="08C6DC3C" w14:textId="77777777" w:rsidR="00184143" w:rsidRDefault="00F45C22">
      <w:pPr>
        <w:widowControl w:val="0"/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Оц_Итог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0.5 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оц_письменный_проект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+ 0.5 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оц_устная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часть</w:t>
      </w:r>
    </w:p>
    <w:p w14:paraId="4FFB99E6" w14:textId="77777777" w:rsidR="00184143" w:rsidRDefault="00F45C22">
      <w:pPr>
        <w:widowControl w:val="0"/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Оц_устная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часть = 0.5 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оц_подготовленная_презентация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+ 0.5 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оц_неподготовленная_дискуссия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24BFDED" w14:textId="1429202D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При условии сдачи письменного текста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и при соблюдении минимальных требований к проценту заимствований в тексте оценки за письменный текст и защиту не являются блокирующими. </w:t>
      </w:r>
    </w:p>
    <w:p w14:paraId="4E779CFC" w14:textId="72F157CF" w:rsidR="00897D22" w:rsidRPr="00CA677A" w:rsidRDefault="00897D22" w:rsidP="00897D22">
      <w:pPr>
        <w:pStyle w:val="ac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A677A">
        <w:rPr>
          <w:rFonts w:ascii="Times New Roman" w:eastAsia="Times New Roman" w:hAnsi="Times New Roman" w:cs="Times New Roman"/>
          <w:sz w:val="28"/>
          <w:szCs w:val="28"/>
        </w:rPr>
        <w:t xml:space="preserve">.5 В случае использования генеративных моделей при написании текста </w:t>
      </w:r>
      <w:proofErr w:type="spellStart"/>
      <w:r w:rsidRPr="00CA677A"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 w:rsidRPr="00CA6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677A"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 w:rsidRPr="00CA677A">
        <w:rPr>
          <w:rFonts w:ascii="Times New Roman" w:eastAsia="Times New Roman" w:hAnsi="Times New Roman" w:cs="Times New Roman"/>
          <w:sz w:val="28"/>
          <w:szCs w:val="28"/>
        </w:rPr>
        <w:t xml:space="preserve"> студент обязан заявить об этом следующим образом: в тексте работы в виде сноски к разделу Библиография/</w:t>
      </w:r>
      <w:proofErr w:type="spellStart"/>
      <w:r w:rsidRPr="00CA677A">
        <w:rPr>
          <w:rFonts w:ascii="Times New Roman" w:eastAsia="Times New Roman" w:hAnsi="Times New Roman" w:cs="Times New Roman"/>
          <w:sz w:val="28"/>
          <w:szCs w:val="28"/>
        </w:rPr>
        <w:t>References</w:t>
      </w:r>
      <w:proofErr w:type="spellEnd"/>
      <w:r w:rsidRPr="00CA677A">
        <w:rPr>
          <w:rFonts w:ascii="Times New Roman" w:eastAsia="Times New Roman" w:hAnsi="Times New Roman" w:cs="Times New Roman"/>
          <w:sz w:val="28"/>
          <w:szCs w:val="28"/>
        </w:rPr>
        <w:t xml:space="preserve"> необходимо указать модель/модели, которые были использованы, а также </w:t>
      </w:r>
      <w:proofErr w:type="spellStart"/>
      <w:r w:rsidRPr="00CA677A">
        <w:rPr>
          <w:rFonts w:ascii="Times New Roman" w:eastAsia="Times New Roman" w:hAnsi="Times New Roman" w:cs="Times New Roman"/>
          <w:sz w:val="28"/>
          <w:szCs w:val="28"/>
        </w:rPr>
        <w:t>промпт</w:t>
      </w:r>
      <w:proofErr w:type="spellEnd"/>
      <w:r w:rsidRPr="00CA677A">
        <w:rPr>
          <w:rFonts w:ascii="Times New Roman" w:eastAsia="Times New Roman" w:hAnsi="Times New Roman" w:cs="Times New Roman"/>
          <w:sz w:val="28"/>
          <w:szCs w:val="28"/>
        </w:rPr>
        <w:t xml:space="preserve">, который использовался для генерации. Не допускается включение сгенерированного текста в текст </w:t>
      </w:r>
      <w:proofErr w:type="spellStart"/>
      <w:r w:rsidRPr="00CA677A"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 w:rsidRPr="00CA6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677A"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 w:rsidRPr="00CA677A">
        <w:rPr>
          <w:rFonts w:ascii="Times New Roman" w:eastAsia="Times New Roman" w:hAnsi="Times New Roman" w:cs="Times New Roman"/>
          <w:sz w:val="28"/>
          <w:szCs w:val="28"/>
        </w:rPr>
        <w:t xml:space="preserve"> без редактуры и переработки со стороны студента. В случае, если при проверке текста </w:t>
      </w:r>
      <w:proofErr w:type="spellStart"/>
      <w:r w:rsidRPr="00CA677A"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 w:rsidRPr="00CA6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677A"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 w:rsidRPr="00CA677A">
        <w:rPr>
          <w:rFonts w:ascii="Times New Roman" w:eastAsia="Times New Roman" w:hAnsi="Times New Roman" w:cs="Times New Roman"/>
          <w:sz w:val="28"/>
          <w:szCs w:val="28"/>
        </w:rPr>
        <w:t xml:space="preserve"> обнаружено использование генеративных моделей без указания на это, за работу выставляется неудовлетворительная оценка 0.</w:t>
      </w:r>
    </w:p>
    <w:p w14:paraId="4F190096" w14:textId="77777777" w:rsidR="00CE0738" w:rsidRDefault="00CE0738">
      <w:pPr>
        <w:widowControl w:val="0"/>
        <w:spacing w:after="200"/>
        <w:ind w:left="18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93EF00" w14:textId="77777777" w:rsidR="007034C4" w:rsidRDefault="007034C4">
      <w:pPr>
        <w:widowControl w:val="0"/>
        <w:spacing w:after="200"/>
        <w:ind w:left="18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4075D9" w14:textId="7BA87299" w:rsidR="00CE0738" w:rsidRDefault="00F45C22" w:rsidP="00CE0738">
      <w:pPr>
        <w:widowControl w:val="0"/>
        <w:spacing w:after="200"/>
        <w:ind w:left="18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V. Критерии оценки</w:t>
      </w:r>
      <w:r w:rsidR="00CE07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D3DE4D8" w14:textId="1E84D733" w:rsidR="00184143" w:rsidRDefault="00F45C22" w:rsidP="00CE0738">
      <w:pPr>
        <w:widowControl w:val="0"/>
        <w:spacing w:after="200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письменного текста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 баллов максимум)</w:t>
      </w:r>
    </w:p>
    <w:p w14:paraId="5A811A3E" w14:textId="77777777" w:rsidR="00184143" w:rsidRDefault="00F45C22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NB: </w:t>
      </w:r>
    </w:p>
    <w:p w14:paraId="25D8AC52" w14:textId="77777777" w:rsidR="00184143" w:rsidRDefault="00F45C2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*Каждая рубрика содержит несколько дескрипторов. Для получения максимального балла ответ должен соответствовать всем дескрипторам в рубрике с максимальным баллом. В других рубриках дескрипторы используются с 'и/или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'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Например, в рубрике “Грамматическое оформление” студент может получить “0”, если он/она использует только простые/однотипные конструкции, но при этом в его/ее работе нет грамматических ошибок.</w:t>
      </w:r>
    </w:p>
    <w:p w14:paraId="04577992" w14:textId="77777777" w:rsidR="00184143" w:rsidRDefault="00F45C2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 Если оригинальность работы меньше 80%, за работу ставится “0”.</w:t>
      </w:r>
    </w:p>
    <w:p w14:paraId="59DF9ED3" w14:textId="2D2EAFCC" w:rsidR="00184143" w:rsidRDefault="00F45C2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*** Если студенты работают над одним проектом в команде, дословное совпадение текста с работой другого члена команды не допускается ни в одном из разделов письменной работы, кроме названия. В противном случае за всю работу ставится “0” всем студентам. </w:t>
      </w:r>
    </w:p>
    <w:p w14:paraId="72DCFABD" w14:textId="35740AA0" w:rsidR="00184143" w:rsidRDefault="0018414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C867BA" w14:textId="77777777" w:rsidR="00324542" w:rsidRDefault="00324542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28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6"/>
        <w:gridCol w:w="3765"/>
        <w:gridCol w:w="2160"/>
        <w:gridCol w:w="2160"/>
        <w:gridCol w:w="2160"/>
        <w:gridCol w:w="2160"/>
      </w:tblGrid>
      <w:tr w:rsidR="00184143" w14:paraId="34CBDB11" w14:textId="77777777" w:rsidTr="00CD5880">
        <w:tc>
          <w:tcPr>
            <w:tcW w:w="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C08B1" w14:textId="77777777" w:rsidR="00184143" w:rsidRPr="00CD5880" w:rsidRDefault="001841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634A8" w14:textId="77777777" w:rsidR="00184143" w:rsidRPr="00CD5880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задача (3)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F0060" w14:textId="77777777" w:rsidR="00184143" w:rsidRPr="00CD5880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Логика и структура (2)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E39B7" w14:textId="77777777" w:rsidR="00184143" w:rsidRPr="00CD5880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Лексическое оформление (2)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90F53" w14:textId="77777777" w:rsidR="00184143" w:rsidRPr="00CD5880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Грамматическое оформление (2)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DC7ED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Техническое оформление (1)</w:t>
            </w:r>
          </w:p>
        </w:tc>
      </w:tr>
      <w:tr w:rsidR="00184143" w14:paraId="137D6847" w14:textId="77777777" w:rsidTr="00CD5880">
        <w:tc>
          <w:tcPr>
            <w:tcW w:w="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FDA58" w14:textId="0591CF2E" w:rsidR="00184143" w:rsidRPr="00CD5880" w:rsidRDefault="003245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09FF1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Читателю полностью понятно, чему посвящено исследование, в чем его актуальность и цель, как оно будет проводиться, какие результаты уже получены или предполагается получить.</w:t>
            </w:r>
          </w:p>
          <w:p w14:paraId="13E49C7F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Присутствуют и правильно и полностью раскрыты все разделы работы: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abstract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related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methods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conclusion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 работе указаны ключевые слова, есть список использованных источников.</w:t>
            </w:r>
          </w:p>
          <w:p w14:paraId="4454739A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Соблюдается академический стиль. Допускаются 1-2 нарушения академического стиля (сокращения, риторические вопросы, восклицания, отсутствие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hedging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разговорная лексика, фразовые глаголы, местоимение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и др.)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3AF03" w14:textId="77777777" w:rsidR="00184143" w:rsidRDefault="001841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DFEA7" w14:textId="77777777" w:rsidR="00184143" w:rsidRDefault="001841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F0A2E" w14:textId="77777777" w:rsidR="00184143" w:rsidRDefault="001841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68BC8" w14:textId="77777777" w:rsidR="00184143" w:rsidRDefault="001841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143" w14:paraId="4F9070E2" w14:textId="77777777" w:rsidTr="00CD5880">
        <w:tc>
          <w:tcPr>
            <w:tcW w:w="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61F91" w14:textId="0A2BA006" w:rsidR="00184143" w:rsidRPr="00CD5880" w:rsidRDefault="003245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B29D" w14:textId="77777777" w:rsidR="00184143" w:rsidRPr="00012BB9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Читателю полностью понятно, чему посвящено исследование, в чем его актуальность и цель, как оно будет проводиться, какие результаты уже получены или предполагается получить.</w:t>
            </w:r>
          </w:p>
          <w:p w14:paraId="2F1A00C3" w14:textId="77777777" w:rsidR="00184143" w:rsidRPr="00012BB9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 или неправильно и/или не полностью раскрыт один из разделов работы. В работе отсутствуют ключевые слова. Есть список использованных источников.</w:t>
            </w:r>
          </w:p>
          <w:p w14:paraId="139BF682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Есть 3-4 нарушения академического стиля (сокращения, риторические вопросы, восклицания, отсутствие </w:t>
            </w:r>
            <w:proofErr w:type="spellStart"/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</w:rPr>
              <w:t>hedging</w:t>
            </w:r>
            <w:proofErr w:type="spellEnd"/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разговорная лексика, фразовые глаголы, местоимение “</w:t>
            </w:r>
            <w:proofErr w:type="spellStart"/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012BB9">
              <w:rPr>
                <w:rFonts w:ascii="Times New Roman" w:eastAsia="Times New Roman" w:hAnsi="Times New Roman" w:cs="Times New Roman"/>
                <w:sz w:val="24"/>
                <w:szCs w:val="24"/>
              </w:rPr>
              <w:t>” и др.)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C9F82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работе прослеживается четкая взаимосвязь «цель-методы-результат». Четко прослеживается логическая взаимосвязь «актуальность-проблема-цель - задачи (опционально)» в разделе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Правильно используются вводные конструкции. Допускается 1-2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нарушения в использовании вводных конструкций.</w:t>
            </w:r>
          </w:p>
          <w:p w14:paraId="5390269A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Присутствуют необходимые ссылки на источники. Текст логично разделен на абзацы.</w:t>
            </w:r>
          </w:p>
          <w:p w14:paraId="5C25BCC2" w14:textId="77777777" w:rsidR="00184143" w:rsidRDefault="001841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3E03" w14:textId="77777777" w:rsidR="00184143" w:rsidRDefault="00F45C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Соблюдаются нормы орфографии и словообразования. Лексические единицы разнообразны и правильно используются.</w:t>
            </w:r>
          </w:p>
          <w:p w14:paraId="2CA2C345" w14:textId="77777777" w:rsidR="00184143" w:rsidRDefault="00F45C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 не более 2 лексических ошибок.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A0129" w14:textId="77777777" w:rsidR="00184143" w:rsidRDefault="00F45C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Соблюдаются нормы пунктуации (правила запятой, точки с запятой, двоеточия). Грамматические конструкции разнообразны и правильно используются. </w:t>
            </w:r>
          </w:p>
          <w:p w14:paraId="157B6C98" w14:textId="77777777" w:rsidR="00184143" w:rsidRDefault="00F45C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 не более 3 грамматических ошибок.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1CFDF" w14:textId="77777777" w:rsidR="00184143" w:rsidRDefault="001841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143" w14:paraId="07D4B88F" w14:textId="77777777" w:rsidTr="00CD5880">
        <w:tc>
          <w:tcPr>
            <w:tcW w:w="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63E4" w14:textId="5173263E" w:rsidR="00184143" w:rsidRPr="00CD5880" w:rsidRDefault="003245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C001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Читателю не всегда понятно, чему посвящено исследование, в чем его актуальность и/или цель, и/или как оно будет проводиться, и/или какие результаты уже получены или предполагается получить.</w:t>
            </w:r>
          </w:p>
          <w:p w14:paraId="2550A05C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 или неправильно и/или не полностью раскрыты два раздела работы. Отсутствует список использованных источников. Отсутствуют и ключевые слова, и список использованных источников.</w:t>
            </w:r>
          </w:p>
          <w:p w14:paraId="2124B387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Есть 5-6 нарушений академического стиля (сокращения, риторические вопросы, восклицания, отсутствие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hedging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разговорная лексика, фразовые глаголы, местоимение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и др.)</w:t>
            </w:r>
          </w:p>
          <w:p w14:paraId="18080E2C" w14:textId="77777777" w:rsidR="00184143" w:rsidRDefault="001841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47672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 всей работе прослеживается четкая взаимосвязь «цель-методы-результат». Не всегда четко прослеживается логическая взаимосвязь «актуальность-проблема-цель - задачи (опционально)» в разделе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Имеются 3-4 нарушения в использовании вводных конструкций.</w:t>
            </w:r>
          </w:p>
          <w:p w14:paraId="14109955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Присутствуют не все необходимые ссылки на источники. Деление на абзацы не всегда логично.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701E8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Допускаются 3-4 лексические ошибки (орфография, словообразование, выбор лексики). Иногда используются однотипные лексические единицы.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10BAD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 2-3 нарушения в использовании правил пунктуации. Иногда используются однотипные грамматические конструкции.</w:t>
            </w:r>
          </w:p>
          <w:p w14:paraId="25D9E95B" w14:textId="77777777" w:rsidR="00184143" w:rsidRDefault="00F45C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 4-6  грамматических ошибок.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A050D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текста,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внутритекстовых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ссылок и списка литературы полностью соответствует формату IEEE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style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Возможны 1-2 нарушения.</w:t>
            </w:r>
          </w:p>
          <w:p w14:paraId="4E009804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название проекта.</w:t>
            </w:r>
          </w:p>
        </w:tc>
      </w:tr>
      <w:tr w:rsidR="00184143" w14:paraId="6A428BD1" w14:textId="77777777" w:rsidTr="00CD5880">
        <w:tc>
          <w:tcPr>
            <w:tcW w:w="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8F708" w14:textId="6756EF94" w:rsidR="00184143" w:rsidRPr="00CD5880" w:rsidRDefault="003245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B9FF5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Читателю не понятно, чему посвящено исследование, в чем его актуальность и цель, как оно будет проводится, какие результаты уже получены или предполагается получить.</w:t>
            </w:r>
          </w:p>
          <w:p w14:paraId="41F43C3E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 или неправильно и/или не полностью раскрыты более двух разделов работы.</w:t>
            </w:r>
          </w:p>
          <w:p w14:paraId="51B7EB61" w14:textId="135C3E06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Есть более 6 нарушений академического стиля (сокращения, риторические вопросы, восклицания, отсутствие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hedging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разговорная лексика, фразовые глаголы, местоимение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и др.)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DCA19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работе не прослеживается четкая взаимосвязь «цель-методы-результат». Не прослеживается логическая взаимосвязь «актуальность-проблема-цель - задачи (опционально)» в разделе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Имеются более 4 нарушений в использовании вводных конструкций.</w:t>
            </w:r>
          </w:p>
          <w:p w14:paraId="4CCEDD19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 ссылки на источники. Деление на абзацы отсутствует или нелогично.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4F4E1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Присутствуют более 4 лексических ошибок (орфография, словообразование, выбор лексики). Используются однотипные лексические единицы.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32BB0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Имеются более 3 нарушений в пунктуации. </w:t>
            </w:r>
          </w:p>
          <w:p w14:paraId="4A1FD182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Используются однотипные грамматические конструкции. Присутствуют более 6 грамматических ошибок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54882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Присутствуют более 2 отклонений от формата IEEE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style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оформлении текста и/или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внутритекстовых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ссылок и/ или списка литературы. </w:t>
            </w:r>
          </w:p>
          <w:p w14:paraId="62AB8CB9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названия проекта. </w:t>
            </w:r>
          </w:p>
        </w:tc>
      </w:tr>
    </w:tbl>
    <w:p w14:paraId="15FABF5F" w14:textId="77777777" w:rsidR="00184143" w:rsidRDefault="00184143"/>
    <w:p w14:paraId="21289937" w14:textId="77777777" w:rsidR="00CE0738" w:rsidRDefault="00CE073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F8C6F4F" w14:textId="4D571760" w:rsidR="00184143" w:rsidRDefault="00F45C2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Критерии оценивания раздела Введение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Introduction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(максимум 10 баллов) </w:t>
      </w:r>
    </w:p>
    <w:p w14:paraId="599714B2" w14:textId="77777777" w:rsidR="00184143" w:rsidRDefault="00F45C22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NB: </w:t>
      </w:r>
    </w:p>
    <w:p w14:paraId="1401D931" w14:textId="77777777" w:rsidR="00184143" w:rsidRDefault="00F45C2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*Каждая рубрика содержит несколько дескрипторов. Для получения максимального балла ответ должен соответствовать всем дескрипторам в рубрике с максимальным баллом. В других рубриках дескрипторы используются с 'и/или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'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Например, в рубрике “Грамматическое оформление” студент может получить “0”, если он/она использует только простые/однотипные конструкции, но при этом в его/ее работе нет грамматических ошибок.</w:t>
      </w:r>
    </w:p>
    <w:p w14:paraId="25F5EF30" w14:textId="77777777" w:rsidR="00184143" w:rsidRDefault="00F45C2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 Если оригинальность работы меньше 80%, за работу ставится “0”.</w:t>
      </w:r>
    </w:p>
    <w:p w14:paraId="66E5DBBA" w14:textId="77777777" w:rsidR="00184143" w:rsidRDefault="00F45C2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*** Если студенты работают над одним проектом в команде, дословное совпадение текста с работой другого члена команды не допускается ни в одном из разделов письменной работы, кроме названия. В противном случае за всю работу ставится “0” всем студентам. </w:t>
      </w:r>
    </w:p>
    <w:p w14:paraId="1B2B5FDD" w14:textId="77777777" w:rsidR="00184143" w:rsidRDefault="0018414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3765"/>
        <w:gridCol w:w="2160"/>
        <w:gridCol w:w="2160"/>
        <w:gridCol w:w="2160"/>
        <w:gridCol w:w="2160"/>
      </w:tblGrid>
      <w:tr w:rsidR="00184143" w14:paraId="3B82D1D2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96D56" w14:textId="77777777" w:rsidR="00184143" w:rsidRDefault="001841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6419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задача (3)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0BD1E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Логика и структура (2)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3FDEA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Лексическое оформление (2)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0E7EE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Грамматическое оформление (2)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E5AEB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Техническое оформление (1)</w:t>
            </w:r>
          </w:p>
        </w:tc>
      </w:tr>
      <w:tr w:rsidR="00184143" w14:paraId="495F418D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84713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05332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Читателю полностью понятно, чему посвящено исследование, в чем его актуальность и цель.</w:t>
            </w:r>
          </w:p>
          <w:p w14:paraId="70E474BC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Присутствуют и правильно и полностью раскрыты все структурные элементы: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background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relevance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objectives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есть необходимость),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есть необходимость).</w:t>
            </w:r>
          </w:p>
          <w:p w14:paraId="075F4CC2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Соблюдается академический стиль.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056B6" w14:textId="77777777" w:rsidR="00184143" w:rsidRDefault="001841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B72B7" w14:textId="77777777" w:rsidR="00184143" w:rsidRDefault="001841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8DDB" w14:textId="77777777" w:rsidR="00184143" w:rsidRDefault="001841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AC6F4" w14:textId="77777777" w:rsidR="00184143" w:rsidRDefault="001841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143" w14:paraId="2BE0D78C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9FED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32FF6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Читателю полностью понятно, чему посвящено исследование, в чем его актуальность и цель.</w:t>
            </w:r>
          </w:p>
          <w:p w14:paraId="4C63995A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Отсутствует или неправильно написан раздел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background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Есть необходимость в разделе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objectives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и/или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но они или отсутствуют, или неправильно раскрыты. </w:t>
            </w:r>
          </w:p>
          <w:p w14:paraId="23FEF940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Есть 1-2 нарушения академического стиля (сокращения, риторические вопросы, восклицания, отсутствие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hedging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разговорная лексика, фразовые глаголы, местоимение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и др.)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CD7C8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 прослеживается логическая взаимосвязь «актуальность-проблема-цель - задачи (опционально)». Правильно используются вводные конструкции.</w:t>
            </w:r>
          </w:p>
          <w:p w14:paraId="0CDECABB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Присутствуют необходимые ссылки на источники. </w:t>
            </w:r>
          </w:p>
          <w:p w14:paraId="5A142ED1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логично разделен на абзацы.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4DB52" w14:textId="77777777" w:rsidR="00184143" w:rsidRDefault="00F45C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нормы орфографии и словообразования. Лексические единицы разнообразны и правильно используются.</w:t>
            </w:r>
          </w:p>
          <w:p w14:paraId="796EB8FE" w14:textId="77777777" w:rsidR="00184143" w:rsidRDefault="00F45C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  не более 2 лексических ошибок.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BF12B" w14:textId="77777777" w:rsidR="00184143" w:rsidRDefault="00F45C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Соблюдаются нормы пунктуации (правила запятой, точки с запятой, двоеточия). Грамматические конструкции разнообразны и правильно используются. </w:t>
            </w:r>
          </w:p>
          <w:p w14:paraId="701FD310" w14:textId="77777777" w:rsidR="00184143" w:rsidRDefault="00F45C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  не более 3 грамматических ошибок.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101DB" w14:textId="77777777" w:rsidR="00184143" w:rsidRDefault="001841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143" w14:paraId="65F55646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D70B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D177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Читателю не всегда понятно, чему посвящено исследование, в чем его актуальность и/или цель.</w:t>
            </w:r>
          </w:p>
          <w:p w14:paraId="6B8B8F41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Отсутствует или неправильно написан раздел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relevance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03A653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Есть 3-4 нарушения академического стиля (сокращения, риторические вопросы, восклицания, отсутствие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hedging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разговорная лексика, фразовые глаголы, местоимение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и др.)</w:t>
            </w:r>
          </w:p>
          <w:p w14:paraId="7B10A5C6" w14:textId="77777777" w:rsidR="00184143" w:rsidRDefault="001841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A526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Четко прослеживается логическая взаимосвязь «актуальность-проблема-цель - задачи (опционально)». Имеются 1-2 нарушения в использовании вводных конструкций.</w:t>
            </w:r>
          </w:p>
          <w:p w14:paraId="55308556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Присутствуют не все необходимые ссылки на источники. Деление на абзацы не всегда логично.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8089D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Допускаются 3-4 лексические ошибки (орфография, словообразование, выбор лексики). Иногда используются однотипные лексические единицы.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F36BE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 2-3 нарушения в использовании правил пунктуации. Иногда используются однотипные грамматические конструкции.</w:t>
            </w:r>
          </w:p>
          <w:p w14:paraId="5813EA58" w14:textId="77777777" w:rsidR="00184143" w:rsidRDefault="00F45C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  4-6  грамматических ошибок.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20B36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текста,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внутритекстовых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ссылок и списка литературы полностью соответствует формату IEEE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style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Возможны 1-2 нарушения.</w:t>
            </w:r>
          </w:p>
          <w:p w14:paraId="4244D6E8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название проекта.</w:t>
            </w:r>
          </w:p>
        </w:tc>
      </w:tr>
      <w:tr w:rsidR="00184143" w14:paraId="02AA23F1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BAD06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CD063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Читателю не понятно, чему посвящено исследование, в чем его актуальность и цель.</w:t>
            </w:r>
          </w:p>
          <w:p w14:paraId="0C135E3A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Отсутствует или неправильно написан 2 или 3 раздела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relevance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129F00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Есть более 4 нарушений академического стиля (сокращения, риторические вопросы, восклицания, отсутствие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hedging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разговорная лексика, фразовые глаголы, местоимение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и др.)</w:t>
            </w:r>
          </w:p>
          <w:p w14:paraId="0B6AAB3B" w14:textId="77777777" w:rsidR="00184143" w:rsidRDefault="001841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379CF3" w14:textId="77777777" w:rsidR="00184143" w:rsidRDefault="001841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CD7B0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прослеживается логическая взаимосвязь «актуальность-проблема-цель - задачи (опционально)». </w:t>
            </w:r>
          </w:p>
          <w:p w14:paraId="2C3B6ABB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 более 2 нарушений в использовании вводных конструкций.</w:t>
            </w:r>
          </w:p>
          <w:p w14:paraId="7E7A6212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 ссылки на источники. Деление на абзацы отсутствует или нелогично.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13A16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Присутствуют более 4 лексических ошибок (орфография, словообразование, выбор лексики). Используются однотипные лексические единицы.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E270D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Имеются более 3 нарушений в пунктуации. </w:t>
            </w:r>
          </w:p>
          <w:p w14:paraId="565CD505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Используются однотипные грамматические конструкции. Присутствуют более 6 грамматических ошибок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4FC9B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Присутствуют более 2 отклонений от формата IEEE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style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оформлении текста и/или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внутритекстовых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ссылок и/ или списка литературы. </w:t>
            </w:r>
          </w:p>
          <w:p w14:paraId="373B8D57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названия проекта. </w:t>
            </w:r>
          </w:p>
        </w:tc>
      </w:tr>
    </w:tbl>
    <w:p w14:paraId="54318627" w14:textId="77777777" w:rsidR="00184143" w:rsidRDefault="0018414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BF48F7B" w14:textId="6E37219A" w:rsidR="006B72C5" w:rsidRDefault="006B72C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410FD97" w14:textId="2ADD7262" w:rsidR="004767A2" w:rsidRDefault="004767A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C79DBFE" w14:textId="39F95034" w:rsidR="004767A2" w:rsidRDefault="004767A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C86A5D2" w14:textId="77777777" w:rsidR="004767A2" w:rsidRDefault="004767A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F46974" w14:textId="77777777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презентации (10 баллов максимум)</w:t>
      </w:r>
    </w:p>
    <w:p w14:paraId="5D7E451B" w14:textId="77777777" w:rsidR="00184143" w:rsidRDefault="00F45C22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NB: </w:t>
      </w:r>
    </w:p>
    <w:p w14:paraId="502DFEF7" w14:textId="77777777" w:rsidR="00184143" w:rsidRDefault="00F45C2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Каждая рубрика содержит несколько дескрипторов. Для получения максимального балла ответ должен соответствовать всем дескрипторам в рубрике с максимальным баллом. В других рубриках дескрипторы используются с 'и/или'. Например, рассмотрим рубрику “Произношение”.  Если интонация студента не плоская, паузы естественны, но студент неправильно произносит ключевые термины, за произношение ставится “ноль”.</w:t>
      </w:r>
    </w:p>
    <w:p w14:paraId="0F9B21A0" w14:textId="77777777" w:rsidR="00184143" w:rsidRDefault="00F45C2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*Если слушатели не поняли презентацию, то студент получает “ноль” за всю презентацию. Среди причин непонимания презентации могут быть:</w:t>
      </w:r>
    </w:p>
    <w:p w14:paraId="4D65AD13" w14:textId="77777777" w:rsidR="00184143" w:rsidRDefault="00F45C2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Языковые ошибки искажают смысл коммуникации и не позволяют понять ⅔ презентации</w:t>
      </w:r>
    </w:p>
    <w:p w14:paraId="50AD8359" w14:textId="77777777" w:rsidR="00184143" w:rsidRDefault="00F45C2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Присутствуют паузы после почти каждого/каждого слова или фразы, что не позволяет понять ⅔ презентации</w:t>
      </w:r>
    </w:p>
    <w:p w14:paraId="2B94D82E" w14:textId="77777777" w:rsidR="00184143" w:rsidRDefault="00F45C2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Почти все слова произнесены неправильно</w:t>
      </w:r>
    </w:p>
    <w:p w14:paraId="0836374E" w14:textId="77777777" w:rsidR="00184143" w:rsidRDefault="00F45C2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Непонятно, чему посвящен проект студента и/или что именно было сделано студентом в рамках проекта</w:t>
      </w:r>
    </w:p>
    <w:p w14:paraId="22F44F9A" w14:textId="77777777" w:rsidR="00184143" w:rsidRDefault="00F45C2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Интонация полностью плоская и паузы отсутствуют, что не позволяет понять ⅔ презентации</w:t>
      </w:r>
    </w:p>
    <w:p w14:paraId="119E9D7E" w14:textId="77777777" w:rsidR="00184143" w:rsidRDefault="00F45C2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**Если содержание презентации не связано с темой, студент получает “ноль” за всю презентацию </w:t>
      </w:r>
    </w:p>
    <w:p w14:paraId="0D0C9663" w14:textId="77777777" w:rsidR="00184143" w:rsidRDefault="00F45C2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*** Обязательные элементы презентации включают: Титульный и финальный слайд, слайд с упомянутыми в презентации источниками, постановку проблемы, актуальность, цель исследования, методы и этапы, результаты/ожидаемые результаты,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summary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 зависимости от темы, студент может добавить элементы, необходимые для полного понимания содержания презентации. </w:t>
      </w:r>
    </w:p>
    <w:p w14:paraId="36F1FC80" w14:textId="77777777" w:rsidR="00184143" w:rsidRDefault="00F45C2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**** Если студент читает текст презентации, он/она получает ноль за всю презентацию. </w:t>
      </w:r>
    </w:p>
    <w:p w14:paraId="7C709E9A" w14:textId="77777777" w:rsidR="00184143" w:rsidRDefault="00F45C2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презентации студентов, работающих над одним проектом, совпадают на ⅔, все студенты получают “ноль” за презентацию.  </w:t>
      </w:r>
      <w:r>
        <w:t xml:space="preserve"> </w:t>
      </w:r>
    </w:p>
    <w:p w14:paraId="07816D90" w14:textId="77777777" w:rsidR="00184143" w:rsidRDefault="00184143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14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1545"/>
        <w:gridCol w:w="1800"/>
        <w:gridCol w:w="6330"/>
        <w:gridCol w:w="2085"/>
        <w:gridCol w:w="1965"/>
      </w:tblGrid>
      <w:tr w:rsidR="00184143" w14:paraId="4E0C3198" w14:textId="77777777" w:rsidTr="00CD5880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4EB48" w14:textId="77777777" w:rsidR="00184143" w:rsidRDefault="001841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2E4F3" w14:textId="77777777" w:rsidR="00184143" w:rsidRDefault="00F45C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Содержание**  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6162B" w14:textId="77777777" w:rsidR="00184143" w:rsidRDefault="00F45C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Логика и структура*** 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D4BEE" w14:textId="77777777" w:rsidR="00184143" w:rsidRDefault="00F45C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Выступление и слайды**** 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E146" w14:textId="77777777" w:rsidR="00184143" w:rsidRDefault="00F45C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Языковое оформление 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CFEEA" w14:textId="77777777" w:rsidR="00184143" w:rsidRDefault="00F45C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Произношение </w:t>
            </w:r>
          </w:p>
        </w:tc>
      </w:tr>
      <w:tr w:rsidR="00184143" w14:paraId="62410BCE" w14:textId="77777777" w:rsidTr="00CD5880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78536" w14:textId="706CEF18" w:rsidR="00184143" w:rsidRPr="00AE78D4" w:rsidRDefault="008E5AA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E3F29" w14:textId="77777777" w:rsidR="00184143" w:rsidRDefault="001841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9D9DD" w14:textId="77777777" w:rsidR="00184143" w:rsidRDefault="001841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7E88C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</w:t>
            </w:r>
          </w:p>
          <w:p w14:paraId="3301270A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в рамках установленного времени (5-7 минут). Повествование понятно и живо. Присутствует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уместное взаимодействие с аудиторией через историю/опрос/шутку. Вся визуальная информация объяснена.</w:t>
            </w:r>
          </w:p>
          <w:p w14:paraId="4E437EDA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</w:t>
            </w:r>
          </w:p>
          <w:p w14:paraId="0E665155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 дополняют выступление. Слайды не содержат полных предложений. Слайды не перегружены информацией.  Вся ключевая информация представлена на слайдах.  Если используются графики и таблицы, то они просты и понятны. Шрифт легко прочесть, цветовая схема на отвлекает аудиторию.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ADF15" w14:textId="77777777" w:rsidR="00184143" w:rsidRDefault="001841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CDAC3" w14:textId="77777777" w:rsidR="00184143" w:rsidRDefault="001841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143" w14:paraId="0CD545F0" w14:textId="77777777" w:rsidTr="00CD5880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DB0A" w14:textId="63237D50" w:rsidR="00184143" w:rsidRDefault="008E5A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607F1" w14:textId="77777777" w:rsidR="00184143" w:rsidRDefault="001841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B8563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логична и содержит все обязательные структурные элементы.</w:t>
            </w:r>
          </w:p>
          <w:p w14:paraId="183902D4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представлена логично. Если студент использует средства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когезии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 то они разнообразны и правильно использованы.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4D04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</w:t>
            </w:r>
          </w:p>
          <w:p w14:paraId="314D6FAA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в рамках установленного времени (5-7 минут). Повествование понятно и живо. Взаимодействие с аудиторией присутствует, но оно не совсем уместно и/или связано с темой презентации. Вся визуальная информация объяснена.</w:t>
            </w:r>
          </w:p>
          <w:p w14:paraId="02C1A51A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</w:t>
            </w:r>
          </w:p>
          <w:p w14:paraId="59E78FD7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 не всегда дополняют повествование. Ключевая информация представлена на слайдах</w:t>
            </w:r>
          </w:p>
          <w:p w14:paraId="23860A32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Слайды содержат 1-2 полных предложения. 1-2 слайда перегружены информацией. </w:t>
            </w:r>
          </w:p>
          <w:p w14:paraId="6841D789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используются графики и таблицы, то они просты и понятны. </w:t>
            </w:r>
          </w:p>
          <w:p w14:paraId="40F68586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 легко прочесть, цветовая схема на отвлекает аудиторию.</w:t>
            </w:r>
          </w:p>
          <w:p w14:paraId="4C6D4EF4" w14:textId="77777777" w:rsidR="00184143" w:rsidRDefault="00184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AC85A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Присутствуют 1-3 небольших грамматических и/или лексических ошибок (словообразование, сочетаемость), которые не препятствуют коммуникации. Отсутствуют грамматические или лексические (написание слов, словообразование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ошибки на слайдах.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4D2C7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произношении нет ошибок. Интонационное оформление и паузы естественны. Интонация не плоская.</w:t>
            </w:r>
          </w:p>
          <w:p w14:paraId="6BF6EAF7" w14:textId="77777777" w:rsidR="00184143" w:rsidRDefault="001841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A0FB4A" w14:textId="77777777" w:rsidR="00184143" w:rsidRDefault="00184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143" w14:paraId="096F427C" w14:textId="77777777" w:rsidTr="00CD5880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8CBFF" w14:textId="621D76FE" w:rsidR="00184143" w:rsidRDefault="008E5A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6DE3D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презентации соответствует заявленной теме и полностью покрывает все необходимые аспекты</w:t>
            </w:r>
          </w:p>
          <w:p w14:paraId="68E89383" w14:textId="77777777" w:rsidR="00184143" w:rsidRDefault="001841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0220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презентации отсутствуют 1-2 структурных элемента. Есть отклонения в логике. </w:t>
            </w:r>
          </w:p>
          <w:p w14:paraId="0D0E50EE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студент использует средства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когезии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 то они разнообразны, но присутствует 1 ошибка в их использовании.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382FD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</w:t>
            </w:r>
          </w:p>
          <w:p w14:paraId="2E051D85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в рамках установленного времени (5-7 минут). Повествование не всегда понятно и живо. Нет взаимодействия с  аудиторией. Не вся визуальная информация объяснена.</w:t>
            </w:r>
          </w:p>
          <w:p w14:paraId="154A49AA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</w:t>
            </w:r>
          </w:p>
          <w:p w14:paraId="5DF8CA22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 не всегда дополняют повествование. Ключевая информация не всегда представлена на слайдах</w:t>
            </w:r>
          </w:p>
          <w:p w14:paraId="2C6F7037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Слайды содержат 1-2 полных предложения. 3-4 слайда перегружены информацией. </w:t>
            </w:r>
          </w:p>
          <w:p w14:paraId="4A30BD1B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используются графики и таблицы, то они не всегда понятны или не всегда связаны с повествованием. Шрифт не всегда читабелен или уместен. Цветовая схема иногда отвлекает аудиторию.</w:t>
            </w:r>
          </w:p>
          <w:p w14:paraId="4AD38774" w14:textId="77777777" w:rsidR="00184143" w:rsidRDefault="00184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05465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Присутствуют 4-6 грамматических и/или лексических ошибок, препятствующих коммуникации. </w:t>
            </w:r>
          </w:p>
          <w:p w14:paraId="17B265B5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слайдах есть 1-2 грамматических или лексических ошибки.</w:t>
            </w:r>
          </w:p>
          <w:p w14:paraId="31F4A161" w14:textId="77777777" w:rsidR="00184143" w:rsidRDefault="001841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DFCACD" w14:textId="77777777" w:rsidR="00184143" w:rsidRDefault="001841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73D5AA" w14:textId="77777777" w:rsidR="00184143" w:rsidRDefault="00184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8C7A2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Присутствуют 1-3 ошибки в произношении, не затрудняющих коммуникацию. Интонационное оформление и паузы не всегда естественны, но не затрудняют коммуникацию. В целом, интонация не плоская, но некоторые части презентации произнесены с плоской интонацией</w:t>
            </w:r>
          </w:p>
        </w:tc>
      </w:tr>
      <w:tr w:rsidR="00184143" w14:paraId="6BE33ED9" w14:textId="77777777" w:rsidTr="00CD5880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63E1B" w14:textId="2B8673FE" w:rsidR="00184143" w:rsidRDefault="00217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947FB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презентации не соответствует заявленной теме и/или не полностью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покрывает все необходимые аспекты.</w:t>
            </w:r>
          </w:p>
          <w:p w14:paraId="0A6B4E8A" w14:textId="77777777" w:rsidR="00184143" w:rsidRDefault="001841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BC41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Презентация не логична и/или не содержит более 2 структурных элементов. Информация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представлена логично. Если студент использует средства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когезии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 то они разнообразны и/или присутствуют более 2 ошибок в их использовании.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2E554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Выступление</w:t>
            </w:r>
          </w:p>
          <w:p w14:paraId="2F948795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дольше 7 минут или меньше 4 минут. Презентация не динамична. Повествование не ясно и не живо. Нет взаимодействия с аудиторией. Визуальная информация не объяснена. </w:t>
            </w:r>
          </w:p>
          <w:p w14:paraId="70221E37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</w:t>
            </w:r>
          </w:p>
          <w:p w14:paraId="67EE21EF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Слайды не дополняют повествование. Слайды содержат больше двух полных предложений. Пять и более слайдов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переполнены информацией. Ключевая информация не представлена на слайдах. Слайды отсутствуют. Если используются графики, то они непонятны аудитории. Шрифт не читабелен и не уместен, а цветовая схема отвлекает аудиторию.</w:t>
            </w:r>
          </w:p>
          <w:p w14:paraId="3598B4B4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91FED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Присутствуют больше 6 ошибок в речи. </w:t>
            </w:r>
          </w:p>
          <w:p w14:paraId="7C2AAC53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Присутствуют больше двух ошибок на слайдах. </w:t>
            </w:r>
          </w:p>
          <w:p w14:paraId="0C21D535" w14:textId="77777777" w:rsidR="00184143" w:rsidRDefault="001841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CF8D8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Присутствуют 4 и более ошибки в произношении и/или ошибки в произношении значительно затрудняют коммуникацию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(например, неправильно произнесены ключевые термины). Интонационное оформление и паузы не естественны и затрудняют коммуникацию. Интонация плоская.</w:t>
            </w:r>
          </w:p>
        </w:tc>
      </w:tr>
    </w:tbl>
    <w:p w14:paraId="07EEF682" w14:textId="77777777" w:rsidR="00184143" w:rsidRDefault="00184143"/>
    <w:p w14:paraId="43A1FEEB" w14:textId="77777777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5.3. Критерии оценки участия в дискуссии (10 баллов максимум)</w:t>
      </w:r>
    </w:p>
    <w:p w14:paraId="38BD5437" w14:textId="77777777" w:rsidR="00184143" w:rsidRDefault="00F45C22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NB: </w:t>
      </w:r>
    </w:p>
    <w:p w14:paraId="52548976" w14:textId="77777777" w:rsidR="00184143" w:rsidRDefault="00F45C2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*Каждая рубрика содержит несколько дескрипторов. Для получения максимального балла ответ должен соответствовать всем дескрипторам в рубрике с максимальным баллом. В других рубриках дескрипторы используются с 'и/или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'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Например, в рубрике “Грамматическое оформление” студент может получить “0”, если он/она использует только простые/однотипные конструкции, но при этом в его/ее работе нет грамматических ошибок.</w:t>
      </w:r>
    </w:p>
    <w:p w14:paraId="102A58A6" w14:textId="77777777" w:rsidR="00184143" w:rsidRDefault="00F45C2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 Студент получает “0” (ноль) за всю дискуссию, если ответы на вопросы являются дословным повторением рассказанной презентации.</w:t>
      </w:r>
    </w:p>
    <w:p w14:paraId="4397978B" w14:textId="77777777" w:rsidR="00184143" w:rsidRDefault="00184143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14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3300"/>
        <w:gridCol w:w="3045"/>
        <w:gridCol w:w="2985"/>
        <w:gridCol w:w="2430"/>
        <w:gridCol w:w="1965"/>
      </w:tblGrid>
      <w:tr w:rsidR="00184143" w14:paraId="1E2149B0" w14:textId="77777777" w:rsidTr="00CD5880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D9507" w14:textId="77777777" w:rsidR="00184143" w:rsidRDefault="001841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AE5BE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задача (3)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C6658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Логика и структура (2)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EF9E9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Лексическое оформление (2)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64578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Грамматическое оформление (2)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4071A" w14:textId="77777777" w:rsidR="00184143" w:rsidRDefault="00F45C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Интонационное оформление,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выразительность речи (1)</w:t>
            </w:r>
          </w:p>
        </w:tc>
      </w:tr>
      <w:tr w:rsidR="00184143" w14:paraId="7115F5B6" w14:textId="77777777" w:rsidTr="00CD5880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4A539" w14:textId="5A3BF147" w:rsidR="00184143" w:rsidRDefault="000F00F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37610" w14:textId="77777777" w:rsidR="00184143" w:rsidRDefault="00F45C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развернутые ответы на все заданные вопросы. </w:t>
            </w:r>
          </w:p>
          <w:p w14:paraId="7AA5357A" w14:textId="77777777" w:rsidR="00184143" w:rsidRDefault="00F45C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Членам комиссии понятны ответы на все вопросы. </w:t>
            </w:r>
          </w:p>
          <w:p w14:paraId="2F01784A" w14:textId="77777777" w:rsidR="00184143" w:rsidRDefault="00F45C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 студент уместно и естественно использует компенсаторные тактики и стратегии.</w:t>
            </w:r>
          </w:p>
          <w:p w14:paraId="6670892B" w14:textId="77777777" w:rsidR="00184143" w:rsidRDefault="00F45C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нормы этикета и культуры речи, принятые в академической среде.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B321B" w14:textId="77777777" w:rsidR="00184143" w:rsidRDefault="001841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DF67A" w14:textId="77777777" w:rsidR="00184143" w:rsidRDefault="00184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5506E" w14:textId="77777777" w:rsidR="00184143" w:rsidRDefault="001841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B68F2" w14:textId="77777777" w:rsidR="00184143" w:rsidRDefault="001841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143" w14:paraId="6E2B32F6" w14:textId="77777777" w:rsidTr="00CD5880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0333C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A8932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из ответов на заданные вопросы не развернут и не аргументирован. Членам комиссии не всегда понятны ответы студента.</w:t>
            </w:r>
          </w:p>
          <w:p w14:paraId="4FAE1B81" w14:textId="77777777" w:rsidR="00184143" w:rsidRDefault="00F45C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 студент использует компенсаторные тактики и стратегии, но не всегда естественно и уместно.</w:t>
            </w:r>
          </w:p>
          <w:p w14:paraId="6562039F" w14:textId="77777777" w:rsidR="00184143" w:rsidRDefault="00F45C2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нормы этикета и культуры речи, принятые в академической среде.</w:t>
            </w:r>
          </w:p>
          <w:p w14:paraId="7C31C9D8" w14:textId="77777777" w:rsidR="00184143" w:rsidRDefault="001841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195091" w14:textId="77777777" w:rsidR="00184143" w:rsidRDefault="001841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49022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все заданные вопросы логичны и структурированы. При ответах на все вопросы нет отступлений, которые нарушают логику высказывания. Если студент использует вводные слова и выражения, то они разнообразны и использованы правильно и уместно.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A50CD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Лексическое оформление разнообразно. Отсутствуют лексические ошибки. При необходимости используются правильные термины.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AA68" w14:textId="77777777" w:rsidR="00184143" w:rsidRDefault="00F45C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Грамматические конструкции разнообразны и правильно используются. </w:t>
            </w:r>
          </w:p>
          <w:p w14:paraId="6A781AC4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  не более 2 грамматических ошибок.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7B9E1" w14:textId="77777777" w:rsidR="00184143" w:rsidRDefault="001841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92BD0F" w14:textId="77777777" w:rsidR="00184143" w:rsidRDefault="001841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6BDDDD" w14:textId="77777777" w:rsidR="00184143" w:rsidRDefault="00184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143" w14:paraId="283FAD85" w14:textId="77777777" w:rsidTr="00CD5880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F2BE" w14:textId="5C210D84" w:rsidR="00184143" w:rsidRDefault="000F0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321BE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испытывает трудности в понимании сути поставленных вопросов. Студент может ответить только на элементарные вопросы. Студент дает краткие и/или неаргументированные ответы на все заданные вопросы. Потенциал компенсаторных тактик и стратегий применяется малоэффективно. Имеются отдельные нарушения в использовании норм этикета и культуры речи, принятых в академической среде.  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22AC7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 на один из заданных вопросов не логичен и/или не  структурирован. При ответе на один вопрос присутствуют отступления, которые нарушают логику высказывания. </w:t>
            </w:r>
          </w:p>
          <w:p w14:paraId="365FC2F9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студент использует вводные слова и выражения,  то они разнообразны, но присутствует 1 ошибка в их использовании. 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7AA85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Лексическое оформление не всегда разнообразно. Присутствуют 1-2 лексических ошибки, не затрудняющих понимание. 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55E8D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Иногда используются однотипные и/или простые грамматические конструкции.</w:t>
            </w:r>
          </w:p>
          <w:p w14:paraId="4A68FD78" w14:textId="77777777" w:rsidR="00184143" w:rsidRDefault="00F45C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  3-5  грамматических ошибок.</w:t>
            </w:r>
          </w:p>
          <w:p w14:paraId="38D0D1EA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E11D85F" w14:textId="77777777" w:rsidR="00184143" w:rsidRDefault="001841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A69099" w14:textId="77777777" w:rsidR="00184143" w:rsidRDefault="00184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6207E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Присутствуют 1-2 ошибки в произношении, не мешающие коммуникации. Интонация и паузы естественны и уместны. Интонация не плоская.</w:t>
            </w:r>
          </w:p>
          <w:p w14:paraId="28192C42" w14:textId="77777777" w:rsidR="00184143" w:rsidRDefault="001841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C3B970" w14:textId="77777777" w:rsidR="00184143" w:rsidRDefault="001841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ADF93F" w14:textId="77777777" w:rsidR="00184143" w:rsidRDefault="00184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143" w14:paraId="1958DDAE" w14:textId="77777777" w:rsidTr="00CD5880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093AB" w14:textId="40F30754" w:rsidR="00184143" w:rsidRDefault="000F0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DE47C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не понимает сути поставленных вопросов. Ответы не соответствуют вопросам. Членам комиссии не понятны ответы на вопросы.</w:t>
            </w:r>
          </w:p>
          <w:p w14:paraId="0A1328F7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студента отсутствуют навыки применения компенсаторных тактик и стратегий. Студент не знает норм этикета и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речи, характерных для академической среды.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73CE3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Ответы на несколько вопросов не логичны и/или не структурированы. В ответах на несколько вопросов присутствуют отступления, которые нарушают логику высказывания. Если студент использует вводные слова и выражения, то они либо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разнообразны, либо присутствуют 2 и более ошибок в их использовании.  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79570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Присутствуют более 3 лексических ошибок, не затрудняющих понимание и/или 1 и более ошибок, препятствующих пониманию (например, в использовании терминов).</w:t>
            </w:r>
          </w:p>
          <w:p w14:paraId="667CB806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не использует необходимых для ответа на вопрос терминов.</w:t>
            </w:r>
          </w:p>
          <w:p w14:paraId="59ACA787" w14:textId="77777777" w:rsidR="00184143" w:rsidRDefault="00F45C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Лексическое оформление не разнообразно и бедно.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3CEB8" w14:textId="77777777" w:rsidR="00184143" w:rsidRDefault="00F45C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Используются однотипные и/или только простые грамматические конструкции. Присутствуют более 5 грамматических ошибок </w:t>
            </w:r>
          </w:p>
          <w:p w14:paraId="5A3E392A" w14:textId="77777777" w:rsidR="00184143" w:rsidRDefault="001841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3F5AC" w14:textId="77777777" w:rsidR="00184143" w:rsidRDefault="001841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932A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Присутствуют более 3 ошибок в произношении слов.</w:t>
            </w:r>
          </w:p>
          <w:p w14:paraId="44DE7744" w14:textId="77777777" w:rsidR="00184143" w:rsidRDefault="00F45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Ошибки в произношении препятствуют коммуникации (например, неправильно произнесены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ключевые термины). Интонация и паузы не естественны и не уместны. Интонация плоская.</w:t>
            </w:r>
          </w:p>
          <w:p w14:paraId="259250B5" w14:textId="77777777" w:rsidR="00184143" w:rsidRDefault="001841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2F03E5" w14:textId="77777777" w:rsidR="00184143" w:rsidRDefault="001841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B567B9" w14:textId="77777777" w:rsidR="00184143" w:rsidRDefault="001841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3D1BE7" w14:textId="77777777" w:rsidR="00184143" w:rsidRDefault="00184143">
      <w:pPr>
        <w:widowControl w:val="0"/>
        <w:spacing w:after="200"/>
        <w:rPr>
          <w:rFonts w:ascii="Times New Roman" w:eastAsia="Times New Roman" w:hAnsi="Times New Roman" w:cs="Times New Roman"/>
          <w:b/>
          <w:sz w:val="28"/>
          <w:szCs w:val="28"/>
        </w:rPr>
        <w:sectPr w:rsidR="00184143">
          <w:pgSz w:w="15840" w:h="12240" w:orient="landscape"/>
          <w:pgMar w:top="1440" w:right="1440" w:bottom="1440" w:left="1440" w:header="720" w:footer="720" w:gutter="0"/>
          <w:cols w:space="720"/>
        </w:sectPr>
      </w:pPr>
    </w:p>
    <w:p w14:paraId="20642F88" w14:textId="77777777" w:rsidR="00184143" w:rsidRDefault="00F45C22">
      <w:pPr>
        <w:widowControl w:val="0"/>
        <w:spacing w:after="200"/>
        <w:ind w:left="28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VI. Процедура пересдач</w:t>
      </w:r>
    </w:p>
    <w:p w14:paraId="3E803A3E" w14:textId="77777777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Студент, получивший неудовлетворительную оценку за подготовку и защиту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не допущенный к защите или не явившийся на защиту без уважительной причины, имеет академическую задолженность.</w:t>
      </w:r>
    </w:p>
    <w:p w14:paraId="58472697" w14:textId="534E0A8A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Pr="00CD5880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Первая пересдача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предоставление письменного текста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его защиту. В случае, если студент не сдал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CE0738">
        <w:rPr>
          <w:rFonts w:ascii="Times New Roman" w:eastAsia="Times New Roman" w:hAnsi="Times New Roman" w:cs="Times New Roman"/>
          <w:b/>
          <w:sz w:val="28"/>
          <w:szCs w:val="28"/>
        </w:rPr>
        <w:t>13 марта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включительно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получил за него неудовлетворительную оценку, студент обязан предоставить письменный текст не позднее чем за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три рабочих дня до даты пересдачи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противном случае он не допускается к пересдаче и выставляется оценка 0. Работа считается представленной при условии отправки полного итогового текста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корпоративные электронные адреса преподавателя дисциплины «Академическое письмо на английском языке» (если студент был записан на факультатив) и/или менеджера образовательной программы и загрузке работы в систему Антиплагиат.</w:t>
      </w:r>
    </w:p>
    <w:p w14:paraId="3CA04AB8" w14:textId="5B82FD00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6.3. </w:t>
      </w:r>
      <w:r w:rsidRPr="00CD5880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Пересдача с комиссией</w:t>
      </w:r>
      <w:r w:rsidRPr="00CD5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включают в себя предоставление письменного текста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его защиту. В случае, если студент </w:t>
      </w:r>
      <w:r w:rsidRPr="00F45C2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не сдал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 </w:t>
      </w:r>
      <w:r w:rsidR="001A5C99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5C99">
        <w:rPr>
          <w:rFonts w:ascii="Times New Roman" w:eastAsia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или за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три рабочих дня до первой пересдачи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студент обязан предоставить данную письменную работу на корпоративные адреса лиц, указанных в п. 6.2, не позднее чем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за три рабочих дня до даты заседания комиссии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в противном случае он не допускается к пересдаче и выставляется оценка 0. В остальных случаях засчитывается оценка за ранее сданные проекты.</w:t>
      </w:r>
    </w:p>
    <w:p w14:paraId="6C5F42D7" w14:textId="77777777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6.4. Первая пересдача принимается комиссией, состоящей минимум из двух преподавателей. Вторая пересдача принимается комиссией, состоящей минимум из трех преподавателей.</w:t>
      </w:r>
    </w:p>
    <w:p w14:paraId="1D9435AF" w14:textId="77777777" w:rsidR="00184143" w:rsidRDefault="00F45C22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6.5. В случае получения неудовлетворительной оценки за факультатив «Академическое письмо на английском языке» и положительной оценки за подготовку и защиту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Proposal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последняя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перезачитывается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 факультатив.</w:t>
      </w:r>
    </w:p>
    <w:p w14:paraId="59DC2C8D" w14:textId="77777777" w:rsidR="00184143" w:rsidRDefault="00184143"/>
    <w:sectPr w:rsidR="001841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E1957"/>
    <w:multiLevelType w:val="multilevel"/>
    <w:tmpl w:val="A68860A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5413CD7"/>
    <w:multiLevelType w:val="multilevel"/>
    <w:tmpl w:val="849CBC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43"/>
    <w:rsid w:val="00010F3F"/>
    <w:rsid w:val="00012BB9"/>
    <w:rsid w:val="000C096A"/>
    <w:rsid w:val="000F00FE"/>
    <w:rsid w:val="000F737D"/>
    <w:rsid w:val="00184143"/>
    <w:rsid w:val="001A5C99"/>
    <w:rsid w:val="001C3C67"/>
    <w:rsid w:val="00217437"/>
    <w:rsid w:val="00293A3A"/>
    <w:rsid w:val="00324542"/>
    <w:rsid w:val="003439A5"/>
    <w:rsid w:val="00473E78"/>
    <w:rsid w:val="004767A2"/>
    <w:rsid w:val="005540E0"/>
    <w:rsid w:val="006B72C5"/>
    <w:rsid w:val="006C28B6"/>
    <w:rsid w:val="007034C4"/>
    <w:rsid w:val="00897D22"/>
    <w:rsid w:val="008E5AA9"/>
    <w:rsid w:val="009463AE"/>
    <w:rsid w:val="009A07B0"/>
    <w:rsid w:val="009B510C"/>
    <w:rsid w:val="00AC34A8"/>
    <w:rsid w:val="00AD507D"/>
    <w:rsid w:val="00AE78D4"/>
    <w:rsid w:val="00C4138F"/>
    <w:rsid w:val="00C91873"/>
    <w:rsid w:val="00CD5880"/>
    <w:rsid w:val="00CE0738"/>
    <w:rsid w:val="00CE7264"/>
    <w:rsid w:val="00D23030"/>
    <w:rsid w:val="00ED10C8"/>
    <w:rsid w:val="00F45C22"/>
    <w:rsid w:val="00F50538"/>
    <w:rsid w:val="00FB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0844"/>
  <w15:docId w15:val="{E63B15DB-0C61-414B-8F49-7D0EADC2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c">
    <w:name w:val="Plain Text"/>
    <w:basedOn w:val="a"/>
    <w:link w:val="ad"/>
    <w:uiPriority w:val="99"/>
    <w:unhideWhenUsed/>
    <w:rsid w:val="00897D22"/>
    <w:pPr>
      <w:spacing w:line="240" w:lineRule="auto"/>
    </w:pPr>
    <w:rPr>
      <w:rFonts w:ascii="Calibri" w:eastAsiaTheme="minorHAnsi" w:hAnsi="Calibri" w:cstheme="minorBidi"/>
      <w:szCs w:val="21"/>
    </w:rPr>
  </w:style>
  <w:style w:type="character" w:customStyle="1" w:styleId="ad">
    <w:name w:val="Текст Знак"/>
    <w:basedOn w:val="a0"/>
    <w:link w:val="ac"/>
    <w:uiPriority w:val="99"/>
    <w:rsid w:val="00897D22"/>
    <w:rPr>
      <w:rFonts w:ascii="Calibri" w:eastAsiaTheme="minorHAnsi" w:hAnsi="Calibri" w:cstheme="minorBidi"/>
      <w:szCs w:val="21"/>
    </w:rPr>
  </w:style>
  <w:style w:type="paragraph" w:styleId="ae">
    <w:name w:val="List Paragraph"/>
    <w:basedOn w:val="a"/>
    <w:uiPriority w:val="34"/>
    <w:qFormat/>
    <w:rsid w:val="006C2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0mB+NdRFouC6as6guZO+y3qATw==">AMUW2mXf9dndYjxDuXDAAn9+ixYIvdYF1MXZ8UPthtn8SWhFZM2+xRmW3nBJdR3uPfhTGH3iMclIjAiJgMzKdzOQRg4dxu+Zb5tMq6V7eKw6xXsbpqqCVko=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4755</Words>
  <Characters>27110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Bobkov</dc:creator>
  <cp:lastModifiedBy>Богомазова Вероника Львовна</cp:lastModifiedBy>
  <cp:revision>5</cp:revision>
  <dcterms:created xsi:type="dcterms:W3CDTF">2025-02-18T09:32:00Z</dcterms:created>
  <dcterms:modified xsi:type="dcterms:W3CDTF">2025-02-21T09:25:00Z</dcterms:modified>
</cp:coreProperties>
</file>