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2A" w:rsidRDefault="0021622A" w:rsidP="0021622A">
      <w:pPr>
        <w:jc w:val="both"/>
      </w:pPr>
      <w:bookmarkStart w:id="0" w:name="_Toc394587201"/>
      <w:bookmarkStart w:id="1" w:name="_Toc419218977"/>
      <w:r>
        <w:t>ФОРМА</w:t>
      </w:r>
      <w:r w:rsidRPr="00643F8B">
        <w:t xml:space="preserve"> № </w:t>
      </w:r>
      <w:r>
        <w:t>57</w:t>
      </w:r>
      <w:bookmarkEnd w:id="0"/>
      <w:bookmarkEnd w:id="1"/>
    </w:p>
    <w:p w:rsidR="0021622A" w:rsidRDefault="0021622A" w:rsidP="0021622A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4"/>
        </w:rPr>
      </w:pPr>
      <w:bookmarkStart w:id="2" w:name="_Toc394587202"/>
      <w:bookmarkStart w:id="3" w:name="_Toc419218978"/>
      <w:r w:rsidRPr="00BA39C5">
        <w:rPr>
          <w:rFonts w:ascii="Times New Roman" w:hAnsi="Times New Roman"/>
          <w:b w:val="0"/>
          <w:bCs w:val="0"/>
          <w:sz w:val="24"/>
        </w:rPr>
        <w:t>Учебно-тематический план программы профессиональной переподготовки</w:t>
      </w:r>
      <w:bookmarkEnd w:id="2"/>
      <w:bookmarkEnd w:id="3"/>
      <w:r w:rsidRPr="00BA39C5">
        <w:rPr>
          <w:rFonts w:ascii="Times New Roman" w:hAnsi="Times New Roman"/>
          <w:b w:val="0"/>
          <w:bCs w:val="0"/>
          <w:sz w:val="24"/>
        </w:rPr>
        <w:t xml:space="preserve"> </w:t>
      </w:r>
    </w:p>
    <w:p w:rsidR="0021622A" w:rsidRPr="00BA39C5" w:rsidRDefault="0021622A" w:rsidP="0021622A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4"/>
        </w:rPr>
      </w:pPr>
      <w:bookmarkStart w:id="4" w:name="_Toc419218979"/>
      <w:r w:rsidRPr="00BA39C5">
        <w:rPr>
          <w:rFonts w:ascii="Times New Roman" w:hAnsi="Times New Roman"/>
          <w:b w:val="0"/>
          <w:bCs w:val="0"/>
          <w:sz w:val="24"/>
        </w:rPr>
        <w:t>для выполнения нового вида профессиональной деятельности</w:t>
      </w:r>
      <w:bookmarkEnd w:id="4"/>
    </w:p>
    <w:p w:rsidR="0021622A" w:rsidRDefault="0021622A" w:rsidP="0021622A">
      <w:pPr>
        <w:ind w:left="-180"/>
        <w:jc w:val="center"/>
        <w:rPr>
          <w:b/>
          <w:bCs/>
          <w:sz w:val="26"/>
          <w:szCs w:val="26"/>
        </w:rPr>
      </w:pPr>
    </w:p>
    <w:p w:rsidR="0021622A" w:rsidRDefault="0021622A" w:rsidP="0021622A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НАЦИОНАЛЬНЫЙ ИССЛЕДОВАТЕЛЬСКИЙ УНИВЕРСИТЕТ</w:t>
      </w:r>
    </w:p>
    <w:p w:rsidR="0021622A" w:rsidRDefault="0021622A" w:rsidP="0021622A">
      <w:pPr>
        <w:ind w:left="-18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«ВЫСШАЯ ШКОЛА </w:t>
      </w:r>
      <w:r>
        <w:rPr>
          <w:b/>
          <w:sz w:val="26"/>
          <w:szCs w:val="26"/>
        </w:rPr>
        <w:t>ЭКОНОМИКИ»</w:t>
      </w:r>
    </w:p>
    <w:p w:rsidR="00457052" w:rsidRDefault="00457052" w:rsidP="00457052">
      <w:pPr>
        <w:pStyle w:val="a6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Центр инновационных технологий в строительстве</w:t>
      </w:r>
    </w:p>
    <w:p w:rsidR="00457052" w:rsidRDefault="00457052" w:rsidP="0021622A">
      <w:pPr>
        <w:ind w:left="-180"/>
        <w:jc w:val="center"/>
        <w:rPr>
          <w:b/>
          <w:sz w:val="26"/>
          <w:szCs w:val="26"/>
        </w:rPr>
      </w:pPr>
    </w:p>
    <w:p w:rsidR="00457052" w:rsidRDefault="00457052" w:rsidP="0021622A">
      <w:pPr>
        <w:ind w:left="-180"/>
        <w:jc w:val="center"/>
        <w:rPr>
          <w:sz w:val="26"/>
          <w:szCs w:val="26"/>
        </w:rPr>
      </w:pPr>
    </w:p>
    <w:tbl>
      <w:tblPr>
        <w:tblW w:w="9498" w:type="dxa"/>
        <w:tblInd w:w="108" w:type="dxa"/>
        <w:tblLook w:val="04A0"/>
      </w:tblPr>
      <w:tblGrid>
        <w:gridCol w:w="4820"/>
        <w:gridCol w:w="4678"/>
      </w:tblGrid>
      <w:tr w:rsidR="0021622A" w:rsidTr="00687503">
        <w:trPr>
          <w:trHeight w:val="2045"/>
        </w:trPr>
        <w:tc>
          <w:tcPr>
            <w:tcW w:w="4820" w:type="dxa"/>
          </w:tcPr>
          <w:p w:rsidR="0021622A" w:rsidRDefault="0021622A" w:rsidP="00687503"/>
        </w:tc>
        <w:tc>
          <w:tcPr>
            <w:tcW w:w="4678" w:type="dxa"/>
          </w:tcPr>
          <w:p w:rsidR="0013545C" w:rsidRDefault="0013545C" w:rsidP="0013545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УТВЕРЖДАЮ</w:t>
            </w:r>
          </w:p>
          <w:p w:rsidR="0013545C" w:rsidRDefault="0013545C" w:rsidP="0013545C">
            <w:pPr>
              <w:ind w:left="34" w:hanging="34"/>
            </w:pPr>
            <w:r>
              <w:t xml:space="preserve">Директор по </w:t>
            </w:r>
            <w:proofErr w:type="gramStart"/>
            <w:r>
              <w:t>дополнительному</w:t>
            </w:r>
            <w:proofErr w:type="gramEnd"/>
          </w:p>
          <w:p w:rsidR="0013545C" w:rsidRDefault="0013545C" w:rsidP="0013545C">
            <w:pPr>
              <w:ind w:left="34" w:hanging="34"/>
            </w:pPr>
            <w:r>
              <w:t xml:space="preserve">профессиональному </w:t>
            </w:r>
          </w:p>
          <w:p w:rsidR="0013545C" w:rsidRDefault="0013545C" w:rsidP="0013545C">
            <w:pPr>
              <w:ind w:left="34" w:hanging="34"/>
            </w:pPr>
            <w:r>
              <w:t>образованию</w:t>
            </w:r>
          </w:p>
          <w:p w:rsidR="0013545C" w:rsidRDefault="0013545C" w:rsidP="0013545C">
            <w:pPr>
              <w:rPr>
                <w:sz w:val="20"/>
              </w:rPr>
            </w:pPr>
            <w:r>
              <w:t>______________ Е.А. Коваль</w:t>
            </w:r>
            <w:r>
              <w:rPr>
                <w:sz w:val="20"/>
              </w:rPr>
              <w:t xml:space="preserve">            </w:t>
            </w:r>
          </w:p>
          <w:p w:rsidR="0013545C" w:rsidRDefault="0013545C" w:rsidP="0013545C">
            <w:r>
              <w:t>__________________ 2016 г.</w:t>
            </w:r>
          </w:p>
          <w:p w:rsidR="0021622A" w:rsidRDefault="0021622A" w:rsidP="0013545C">
            <w:pPr>
              <w:rPr>
                <w:sz w:val="20"/>
              </w:rPr>
            </w:pPr>
          </w:p>
        </w:tc>
      </w:tr>
    </w:tbl>
    <w:p w:rsidR="0021622A" w:rsidRDefault="0021622A" w:rsidP="0021622A">
      <w:pPr>
        <w:jc w:val="center"/>
        <w:rPr>
          <w:b/>
          <w:color w:val="000000"/>
          <w:szCs w:val="24"/>
        </w:rPr>
      </w:pPr>
    </w:p>
    <w:p w:rsidR="0021622A" w:rsidRDefault="0021622A" w:rsidP="0021622A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УЧЕБНО-ТЕМАТИЧЕСКИЙ ПЛАН</w:t>
      </w:r>
    </w:p>
    <w:p w:rsidR="0013545C" w:rsidRDefault="0013545C" w:rsidP="0013545C">
      <w:pPr>
        <w:jc w:val="center"/>
        <w:rPr>
          <w:b/>
          <w:color w:val="000000"/>
          <w:szCs w:val="24"/>
        </w:rPr>
      </w:pPr>
      <w:r w:rsidRPr="00F72867">
        <w:rPr>
          <w:b/>
          <w:color w:val="000000"/>
          <w:szCs w:val="24"/>
        </w:rPr>
        <w:t>программы</w:t>
      </w:r>
      <w:r>
        <w:rPr>
          <w:b/>
          <w:i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профессиональной переподготовки</w:t>
      </w:r>
    </w:p>
    <w:p w:rsidR="0013545C" w:rsidRDefault="0013545C" w:rsidP="0013545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«</w:t>
      </w:r>
      <w:r>
        <w:rPr>
          <w:b/>
          <w:i/>
          <w:color w:val="000000"/>
          <w:szCs w:val="24"/>
        </w:rPr>
        <w:t>Градостроительная деятельность – руководитель строительной (проектной, изыскательской) организации</w:t>
      </w:r>
      <w:r>
        <w:rPr>
          <w:b/>
          <w:color w:val="000000"/>
          <w:szCs w:val="24"/>
        </w:rPr>
        <w:t>»</w:t>
      </w:r>
    </w:p>
    <w:p w:rsidR="0013545C" w:rsidRPr="007C4D4C" w:rsidRDefault="0013545C" w:rsidP="0013545C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на 2016/2017</w:t>
      </w:r>
      <w:r w:rsidRPr="007C4D4C">
        <w:rPr>
          <w:color w:val="000000"/>
          <w:szCs w:val="24"/>
        </w:rPr>
        <w:t xml:space="preserve"> учебный год</w:t>
      </w:r>
    </w:p>
    <w:p w:rsidR="0021622A" w:rsidRDefault="0021622A" w:rsidP="0021622A">
      <w:pPr>
        <w:ind w:right="99"/>
        <w:jc w:val="both"/>
      </w:pPr>
    </w:p>
    <w:p w:rsidR="0021622A" w:rsidRDefault="0021622A" w:rsidP="0021622A">
      <w:pPr>
        <w:ind w:right="99"/>
        <w:jc w:val="both"/>
      </w:pPr>
    </w:p>
    <w:p w:rsidR="0013545C" w:rsidRDefault="0013545C" w:rsidP="0013545C">
      <w:pPr>
        <w:jc w:val="both"/>
        <w:rPr>
          <w:b/>
        </w:rPr>
      </w:pPr>
      <w:r>
        <w:rPr>
          <w:b/>
        </w:rPr>
        <w:t xml:space="preserve">Направление подготовки: Программа профессиональной переподготовки разработана с учетом квалификационных требований к должностям руководящих работников и специалистов организаций, осуществляющих функции по градостроительному проектированию, проведению инженерных изысканий, архитектурно-строительному проектировании, строительству, реконструкции и капитальному ремонту объектов капитального строительства в соответствии с профессиональным стандартом </w:t>
      </w:r>
      <w:r w:rsidRPr="00F45279">
        <w:rPr>
          <w:b/>
        </w:rPr>
        <w:t>“</w:t>
      </w:r>
      <w:r>
        <w:rPr>
          <w:b/>
        </w:rPr>
        <w:t>Руководитель строительной организации</w:t>
      </w:r>
      <w:r w:rsidRPr="00F45279">
        <w:rPr>
          <w:b/>
        </w:rPr>
        <w:t>”</w:t>
      </w:r>
      <w:r>
        <w:rPr>
          <w:b/>
        </w:rPr>
        <w:t>, утвержденным Приказом Минтруда России от 26.12.2014 № 1182н.</w:t>
      </w:r>
    </w:p>
    <w:p w:rsidR="0013545C" w:rsidRDefault="0013545C" w:rsidP="0013545C">
      <w:pPr>
        <w:jc w:val="both"/>
      </w:pPr>
      <w:r>
        <w:rPr>
          <w:b/>
          <w:bCs/>
        </w:rPr>
        <w:t>Цель программы</w:t>
      </w:r>
      <w:r>
        <w:rPr>
          <w:b/>
        </w:rPr>
        <w:t>:</w:t>
      </w:r>
      <w:r>
        <w:t xml:space="preserve"> формирование системных знаний и компетенций, необходимых для </w:t>
      </w:r>
      <w:r w:rsidRPr="00C26924">
        <w:t>выполнения нового вида професс</w:t>
      </w:r>
      <w:r>
        <w:t xml:space="preserve">иональной деятельности в сфере градостроительной деятельности </w:t>
      </w:r>
      <w:r w:rsidRPr="00C26924">
        <w:t>и позволяющих осуществлять</w:t>
      </w:r>
      <w:r>
        <w:t xml:space="preserve"> управление деятельностью  организациями, специализирующимися на </w:t>
      </w:r>
      <w:r>
        <w:rPr>
          <w:b/>
        </w:rPr>
        <w:t>градостроительном проектировании, проведении инженерных изысканий, архитектурно-строительном проектировании, строительстве, реконструкции и капитальном ремонте объектов капитального строительства и</w:t>
      </w:r>
      <w:r>
        <w:t xml:space="preserve"> обеспечивающих безопасность объектов капитального строительства.</w:t>
      </w:r>
    </w:p>
    <w:p w:rsidR="0013545C" w:rsidRDefault="0013545C" w:rsidP="0013545C">
      <w:pPr>
        <w:pStyle w:val="1"/>
        <w:tabs>
          <w:tab w:val="num" w:pos="2808"/>
        </w:tabs>
        <w:ind w:left="0" w:right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Cs/>
        </w:rPr>
        <w:t xml:space="preserve">Категория </w:t>
      </w:r>
      <w:r w:rsidRPr="006C2F0F">
        <w:rPr>
          <w:rFonts w:ascii="Times New Roman" w:hAnsi="Times New Roman"/>
          <w:bCs/>
        </w:rPr>
        <w:t>слушателей</w:t>
      </w:r>
      <w:r w:rsidRPr="006C2F0F">
        <w:rPr>
          <w:rFonts w:ascii="Times New Roman" w:hAnsi="Times New Roman"/>
        </w:rPr>
        <w:t>:</w:t>
      </w:r>
      <w:r w:rsidRPr="006C2F0F">
        <w:rPr>
          <w:rFonts w:ascii="Times New Roman" w:hAnsi="Times New Roman"/>
          <w:b w:val="0"/>
        </w:rPr>
        <w:t xml:space="preserve"> руководители</w:t>
      </w:r>
      <w:r>
        <w:rPr>
          <w:rFonts w:ascii="Times New Roman" w:hAnsi="Times New Roman"/>
          <w:b w:val="0"/>
        </w:rPr>
        <w:t xml:space="preserve"> и специалисты различных отраслей народного хозяйства, имеющие высшее образование, непрофильное и дополнительное профессиональное образование</w:t>
      </w:r>
      <w:r>
        <w:rPr>
          <w:rFonts w:ascii="Times New Roman" w:hAnsi="Times New Roman"/>
          <w:b w:val="0"/>
          <w:bCs/>
          <w:szCs w:val="24"/>
        </w:rPr>
        <w:t>.</w:t>
      </w:r>
    </w:p>
    <w:p w:rsidR="0013545C" w:rsidRDefault="0013545C" w:rsidP="0013545C">
      <w:pPr>
        <w:pStyle w:val="1"/>
        <w:tabs>
          <w:tab w:val="num" w:pos="2808"/>
        </w:tabs>
        <w:ind w:left="0" w:righ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Cs/>
          <w:szCs w:val="24"/>
        </w:rPr>
        <w:t>Трудоемкость программы: 15 зачетных единиц, 570 часов</w:t>
      </w:r>
      <w:r>
        <w:rPr>
          <w:rFonts w:ascii="Times New Roman" w:hAnsi="Times New Roman"/>
          <w:b w:val="0"/>
          <w:bCs/>
          <w:szCs w:val="24"/>
        </w:rPr>
        <w:t>.</w:t>
      </w:r>
    </w:p>
    <w:p w:rsidR="0013545C" w:rsidRDefault="0013545C" w:rsidP="0013545C">
      <w:pPr>
        <w:widowControl w:val="0"/>
        <w:tabs>
          <w:tab w:val="left" w:pos="2808"/>
        </w:tabs>
        <w:jc w:val="both"/>
      </w:pPr>
      <w:r>
        <w:rPr>
          <w:b/>
          <w:bCs/>
        </w:rPr>
        <w:t>Срок обучения: 4-6месяцев</w:t>
      </w:r>
      <w:r>
        <w:rPr>
          <w:bCs/>
        </w:rPr>
        <w:t>.</w:t>
      </w:r>
    </w:p>
    <w:p w:rsidR="0013545C" w:rsidRDefault="0013545C" w:rsidP="0013545C">
      <w:pPr>
        <w:jc w:val="both"/>
        <w:rPr>
          <w:b/>
        </w:rPr>
      </w:pPr>
      <w:r>
        <w:rPr>
          <w:b/>
          <w:bCs/>
        </w:rPr>
        <w:t>Форма обучения</w:t>
      </w:r>
      <w:r>
        <w:rPr>
          <w:b/>
        </w:rPr>
        <w:t xml:space="preserve">: </w:t>
      </w:r>
      <w:proofErr w:type="spellStart"/>
      <w:r>
        <w:rPr>
          <w:b/>
        </w:rPr>
        <w:t>очно-заочная</w:t>
      </w:r>
      <w:proofErr w:type="spellEnd"/>
      <w:r>
        <w:rPr>
          <w:b/>
        </w:rPr>
        <w:t xml:space="preserve"> с использованием дистанционных образовательных технологий (ДОТ) в полном объеме</w:t>
      </w:r>
      <w:r>
        <w:t>.</w:t>
      </w:r>
    </w:p>
    <w:p w:rsidR="0013545C" w:rsidRDefault="0013545C" w:rsidP="0013545C">
      <w:pPr>
        <w:jc w:val="both"/>
      </w:pPr>
      <w:r>
        <w:rPr>
          <w:b/>
        </w:rPr>
        <w:t xml:space="preserve">Режим занятий: </w:t>
      </w:r>
      <w:r>
        <w:t>по согласованию с заказчиком.</w:t>
      </w:r>
    </w:p>
    <w:p w:rsidR="0021622A" w:rsidRDefault="0021622A" w:rsidP="0021622A">
      <w:pPr>
        <w:ind w:right="99"/>
        <w:jc w:val="both"/>
      </w:pPr>
    </w:p>
    <w:p w:rsidR="0021622A" w:rsidRDefault="0021622A" w:rsidP="0021622A">
      <w:pPr>
        <w:ind w:right="99"/>
        <w:jc w:val="both"/>
      </w:pPr>
    </w:p>
    <w:p w:rsidR="0021622A" w:rsidRDefault="0021622A" w:rsidP="0021622A">
      <w:pPr>
        <w:ind w:right="99"/>
        <w:jc w:val="both"/>
      </w:pPr>
    </w:p>
    <w:p w:rsidR="0021622A" w:rsidRDefault="0021622A" w:rsidP="0021622A">
      <w:pPr>
        <w:ind w:right="99"/>
        <w:jc w:val="both"/>
      </w:pPr>
    </w:p>
    <w:p w:rsidR="0021622A" w:rsidRDefault="0021622A" w:rsidP="0021622A">
      <w:pPr>
        <w:ind w:right="99"/>
        <w:jc w:val="both"/>
      </w:pPr>
    </w:p>
    <w:p w:rsidR="0021622A" w:rsidRDefault="0021622A" w:rsidP="0021622A">
      <w:pPr>
        <w:ind w:right="99"/>
        <w:jc w:val="both"/>
      </w:pPr>
    </w:p>
    <w:p w:rsidR="0021622A" w:rsidRDefault="0021622A" w:rsidP="0021622A">
      <w:pPr>
        <w:ind w:right="9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36"/>
        <w:gridCol w:w="1016"/>
        <w:gridCol w:w="687"/>
        <w:gridCol w:w="695"/>
        <w:gridCol w:w="838"/>
        <w:gridCol w:w="1404"/>
        <w:gridCol w:w="1734"/>
        <w:gridCol w:w="1086"/>
      </w:tblGrid>
      <w:tr w:rsidR="0021622A" w:rsidRPr="00A0690A" w:rsidTr="0002091B">
        <w:trPr>
          <w:trHeight w:val="267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Pr="00A0690A" w:rsidRDefault="0021622A" w:rsidP="00687503">
            <w:pPr>
              <w:jc w:val="center"/>
              <w:rPr>
                <w:b/>
                <w:sz w:val="20"/>
              </w:rPr>
            </w:pPr>
            <w:r w:rsidRPr="00A0690A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A0690A">
              <w:rPr>
                <w:b/>
                <w:sz w:val="20"/>
              </w:rPr>
              <w:t>п</w:t>
            </w:r>
            <w:proofErr w:type="spellEnd"/>
            <w:proofErr w:type="gramEnd"/>
            <w:r w:rsidRPr="00A0690A">
              <w:rPr>
                <w:b/>
                <w:sz w:val="20"/>
              </w:rPr>
              <w:t>/</w:t>
            </w:r>
            <w:proofErr w:type="spellStart"/>
            <w:r w:rsidRPr="00A0690A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Pr="00A0690A" w:rsidRDefault="0021622A" w:rsidP="00687503">
            <w:pPr>
              <w:jc w:val="center"/>
              <w:rPr>
                <w:b/>
                <w:sz w:val="20"/>
              </w:rPr>
            </w:pPr>
            <w:r w:rsidRPr="00A0690A">
              <w:rPr>
                <w:b/>
                <w:sz w:val="20"/>
              </w:rPr>
              <w:t>Наименование разделов, модулей, циклов, дисциплин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Pr="00A0690A" w:rsidRDefault="0021622A" w:rsidP="00687503">
            <w:pPr>
              <w:jc w:val="center"/>
              <w:rPr>
                <w:b/>
                <w:sz w:val="20"/>
              </w:rPr>
            </w:pPr>
            <w:r w:rsidRPr="00A0690A">
              <w:rPr>
                <w:b/>
                <w:sz w:val="20"/>
              </w:rPr>
              <w:t>Трудоемкость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Pr="00A0690A" w:rsidRDefault="0021622A" w:rsidP="00687503">
            <w:pPr>
              <w:jc w:val="center"/>
              <w:rPr>
                <w:b/>
                <w:bCs/>
                <w:sz w:val="20"/>
              </w:rPr>
            </w:pPr>
            <w:r w:rsidRPr="00A0690A">
              <w:rPr>
                <w:b/>
                <w:sz w:val="20"/>
              </w:rPr>
              <w:t>Объем ауд. часов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Pr="00A0690A" w:rsidRDefault="0013545C" w:rsidP="006875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Внеауди</w:t>
            </w:r>
            <w:r w:rsidR="0021622A" w:rsidRPr="00A0690A">
              <w:rPr>
                <w:b/>
                <w:bCs/>
                <w:sz w:val="20"/>
              </w:rPr>
              <w:t>торная</w:t>
            </w:r>
          </w:p>
          <w:p w:rsidR="0021622A" w:rsidRPr="00A0690A" w:rsidRDefault="0013545C" w:rsidP="0006347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(самостоя</w:t>
            </w:r>
            <w:r w:rsidR="0021622A" w:rsidRPr="00A0690A">
              <w:rPr>
                <w:b/>
                <w:bCs/>
                <w:sz w:val="20"/>
              </w:rPr>
              <w:t>тельная работа)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Pr="00A0690A" w:rsidRDefault="0021622A" w:rsidP="0006347B">
            <w:pPr>
              <w:jc w:val="center"/>
              <w:rPr>
                <w:b/>
                <w:bCs/>
                <w:sz w:val="20"/>
              </w:rPr>
            </w:pPr>
            <w:r w:rsidRPr="00A0690A">
              <w:rPr>
                <w:b/>
                <w:bCs/>
                <w:sz w:val="20"/>
              </w:rPr>
              <w:t>Форма итогового контроля</w:t>
            </w:r>
          </w:p>
        </w:tc>
      </w:tr>
      <w:tr w:rsidR="0021622A" w:rsidTr="0002091B">
        <w:trPr>
          <w:trHeight w:val="844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Default="0021622A" w:rsidP="00687503">
            <w:pPr>
              <w:rPr>
                <w:b/>
                <w:sz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Default="0021622A" w:rsidP="00687503">
            <w:pPr>
              <w:rPr>
                <w:b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Default="0021622A" w:rsidP="0068750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зачетных единицах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Default="0021622A" w:rsidP="0068750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часах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Default="0021622A" w:rsidP="0068750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ауд. часов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Default="0021622A" w:rsidP="0068750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лекции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Default="0021622A" w:rsidP="0068750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семинары/</w:t>
            </w:r>
          </w:p>
          <w:p w:rsidR="0021622A" w:rsidRDefault="0013545C" w:rsidP="0006347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</w:t>
            </w:r>
            <w:r w:rsidR="0021622A">
              <w:rPr>
                <w:b/>
                <w:sz w:val="20"/>
              </w:rPr>
              <w:t>ческие занятия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Default="0021622A" w:rsidP="00687503">
            <w:pPr>
              <w:rPr>
                <w:b/>
                <w:bCs/>
                <w:sz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Default="0021622A" w:rsidP="00687503">
            <w:pPr>
              <w:rPr>
                <w:b/>
                <w:bCs/>
                <w:sz w:val="20"/>
              </w:rPr>
            </w:pPr>
          </w:p>
        </w:tc>
      </w:tr>
      <w:tr w:rsidR="0013545C" w:rsidTr="0002091B"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5C" w:rsidRPr="0002091B" w:rsidRDefault="0013545C" w:rsidP="0002091B">
            <w:pPr>
              <w:jc w:val="center"/>
            </w:pPr>
            <w:r w:rsidRPr="0002091B"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5C" w:rsidRPr="0002091B" w:rsidRDefault="0013545C" w:rsidP="0002091B">
            <w:pPr>
              <w:jc w:val="center"/>
            </w:pPr>
            <w:r w:rsidRPr="0002091B"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C" w:rsidRPr="0002091B" w:rsidRDefault="0013545C" w:rsidP="0002091B">
            <w:pPr>
              <w:jc w:val="center"/>
            </w:pPr>
            <w:r w:rsidRPr="0002091B"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C" w:rsidRPr="0002091B" w:rsidRDefault="0013545C" w:rsidP="0002091B">
            <w:pPr>
              <w:jc w:val="center"/>
            </w:pPr>
            <w:r w:rsidRPr="0002091B"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C" w:rsidRPr="0002091B" w:rsidRDefault="0013545C" w:rsidP="0002091B">
            <w:pPr>
              <w:jc w:val="center"/>
            </w:pPr>
            <w:r w:rsidRPr="0002091B"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C" w:rsidRPr="0002091B" w:rsidRDefault="0013545C" w:rsidP="0002091B">
            <w:pPr>
              <w:jc w:val="center"/>
            </w:pPr>
            <w:r w:rsidRPr="0002091B"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5C" w:rsidRPr="0002091B" w:rsidRDefault="0013545C" w:rsidP="0002091B">
            <w:pPr>
              <w:jc w:val="center"/>
            </w:pPr>
            <w:r w:rsidRPr="0002091B"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5C" w:rsidRPr="0002091B" w:rsidRDefault="0013545C" w:rsidP="0002091B">
            <w:pPr>
              <w:jc w:val="center"/>
            </w:pPr>
            <w:r w:rsidRPr="0002091B"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5C" w:rsidRPr="0002091B" w:rsidRDefault="0013545C" w:rsidP="0002091B">
            <w:pPr>
              <w:jc w:val="center"/>
            </w:pPr>
            <w:r w:rsidRPr="0002091B">
              <w:t>9</w:t>
            </w:r>
          </w:p>
        </w:tc>
      </w:tr>
      <w:tr w:rsidR="0021622A" w:rsidRPr="0006347B" w:rsidTr="0002091B"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2C275E" w:rsidP="00687503">
            <w:pPr>
              <w:ind w:left="9" w:right="-101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Управление деятельностью организации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Pr="0006347B" w:rsidRDefault="0013545C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Pr="0006347B" w:rsidRDefault="0013545C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38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Pr="0006347B" w:rsidRDefault="0013545C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Pr="0006347B" w:rsidRDefault="0013545C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22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зачет</w:t>
            </w: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C275E" w:rsidP="00156804">
            <w:pPr>
              <w:rPr>
                <w:szCs w:val="22"/>
              </w:rPr>
            </w:pPr>
            <w:r>
              <w:rPr>
                <w:szCs w:val="22"/>
              </w:rPr>
              <w:t xml:space="preserve">Основы гражданского права, требования законодательных и иных </w:t>
            </w:r>
            <w:r w:rsidR="00156804">
              <w:rPr>
                <w:szCs w:val="22"/>
              </w:rPr>
              <w:t>НПА</w:t>
            </w:r>
            <w:r>
              <w:rPr>
                <w:szCs w:val="22"/>
              </w:rPr>
              <w:t>, регулирующих деятельность коммерческих организаций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C275E" w:rsidP="00687503">
            <w:pPr>
              <w:rPr>
                <w:szCs w:val="22"/>
              </w:rPr>
            </w:pPr>
            <w:r>
              <w:rPr>
                <w:szCs w:val="22"/>
              </w:rPr>
              <w:t>Состояние рынка строительных услуг и тенденции его развития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C275E" w:rsidP="00687503">
            <w:pPr>
              <w:rPr>
                <w:szCs w:val="22"/>
              </w:rPr>
            </w:pPr>
            <w:r>
              <w:rPr>
                <w:szCs w:val="22"/>
              </w:rPr>
              <w:t xml:space="preserve">Основные виды ресурсов деятельности </w:t>
            </w:r>
            <w:r w:rsidR="00156804">
              <w:rPr>
                <w:szCs w:val="22"/>
              </w:rPr>
              <w:t xml:space="preserve">организации, средства и методы документального оформления и презентации </w:t>
            </w:r>
            <w:r w:rsidR="00156804">
              <w:rPr>
                <w:szCs w:val="22"/>
              </w:rPr>
              <w:lastRenderedPageBreak/>
              <w:t>деятельности организации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lastRenderedPageBreak/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156804" w:rsidP="00687503">
            <w:pPr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Организация производственной деятельности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76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экзамен</w:t>
            </w: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156804" w:rsidRDefault="00156804" w:rsidP="00687503">
            <w:pPr>
              <w:ind w:left="-6" w:right="-85"/>
              <w:rPr>
                <w:szCs w:val="22"/>
              </w:rPr>
            </w:pPr>
            <w:r w:rsidRPr="00156804">
              <w:rPr>
                <w:szCs w:val="22"/>
              </w:rPr>
              <w:t>Требования законодательных и иных НПА</w:t>
            </w:r>
            <w:r>
              <w:rPr>
                <w:szCs w:val="22"/>
              </w:rPr>
              <w:t>, НТД, регулирующих градостроительную деятельность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156804" w:rsidP="00687503">
            <w:pPr>
              <w:rPr>
                <w:szCs w:val="22"/>
              </w:rPr>
            </w:pPr>
            <w:r>
              <w:rPr>
                <w:szCs w:val="22"/>
              </w:rPr>
              <w:t>Основные технологии строительства и тенденции технологического и технического развития  строительного производства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156804" w:rsidP="00687503">
            <w:pPr>
              <w:rPr>
                <w:szCs w:val="22"/>
              </w:rPr>
            </w:pPr>
            <w:r>
              <w:rPr>
                <w:szCs w:val="22"/>
              </w:rPr>
              <w:t>Методы проектного управления и особенности их применения в строительном производстве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156804" w:rsidP="00687503">
            <w:pPr>
              <w:rPr>
                <w:szCs w:val="22"/>
              </w:rPr>
            </w:pPr>
            <w:r>
              <w:rPr>
                <w:szCs w:val="22"/>
              </w:rPr>
              <w:t>Особенност</w:t>
            </w:r>
            <w:r>
              <w:rPr>
                <w:szCs w:val="22"/>
              </w:rPr>
              <w:lastRenderedPageBreak/>
              <w:t>и и специальные требования к производству строительных работ на различных типах ОКС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156804" w:rsidP="00687503">
            <w:pPr>
              <w:rPr>
                <w:szCs w:val="22"/>
              </w:rPr>
            </w:pPr>
            <w:r>
              <w:rPr>
                <w:szCs w:val="22"/>
              </w:rPr>
              <w:t>Основ</w:t>
            </w:r>
            <w:r w:rsidR="00FE66AE">
              <w:rPr>
                <w:szCs w:val="22"/>
              </w:rPr>
              <w:t>ны</w:t>
            </w:r>
            <w:r>
              <w:rPr>
                <w:szCs w:val="22"/>
              </w:rPr>
              <w:t>е виды и технологии применения строительных материалов</w:t>
            </w:r>
            <w:proofErr w:type="gramStart"/>
            <w:r>
              <w:rPr>
                <w:szCs w:val="22"/>
              </w:rPr>
              <w:t xml:space="preserve"> ,</w:t>
            </w:r>
            <w:proofErr w:type="gramEnd"/>
            <w:r>
              <w:rPr>
                <w:szCs w:val="22"/>
              </w:rPr>
              <w:t xml:space="preserve"> конструкций изделий, строительных машин, механизмов и оборудования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2091B" w:rsidRDefault="0002091B" w:rsidP="00687503">
            <w:pPr>
              <w:jc w:val="center"/>
              <w:rPr>
                <w:szCs w:val="22"/>
              </w:rPr>
            </w:pPr>
            <w:r w:rsidRPr="0002091B">
              <w:rPr>
                <w:szCs w:val="22"/>
              </w:rPr>
              <w:t>2.6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156804" w:rsidRDefault="00156804" w:rsidP="00687503">
            <w:pPr>
              <w:ind w:left="9" w:right="-101"/>
              <w:rPr>
                <w:szCs w:val="22"/>
              </w:rPr>
            </w:pPr>
            <w:r w:rsidRPr="00156804">
              <w:rPr>
                <w:szCs w:val="22"/>
              </w:rPr>
              <w:t xml:space="preserve">Основы </w:t>
            </w:r>
            <w:r>
              <w:rPr>
                <w:szCs w:val="22"/>
              </w:rPr>
              <w:t>системы управления качеством и ее особенности в строительстве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156804" w:rsidP="00687503">
            <w:pPr>
              <w:rPr>
                <w:szCs w:val="22"/>
              </w:rPr>
            </w:pPr>
            <w:r>
              <w:rPr>
                <w:szCs w:val="22"/>
              </w:rPr>
              <w:t xml:space="preserve">Требования законодательных актов и иных НПА в области охраны труда, пожарной </w:t>
            </w:r>
            <w:r>
              <w:rPr>
                <w:szCs w:val="22"/>
              </w:rPr>
              <w:lastRenderedPageBreak/>
              <w:t>безопасности, охраны окружающей среды и рационального использования природных ресурсов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2.8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156804" w:rsidP="00687503">
            <w:pPr>
              <w:rPr>
                <w:szCs w:val="22"/>
              </w:rPr>
            </w:pPr>
            <w:r>
              <w:rPr>
                <w:szCs w:val="22"/>
              </w:rPr>
              <w:t xml:space="preserve">Состав и порядок разработки </w:t>
            </w:r>
            <w:r w:rsidR="00971A6D">
              <w:rPr>
                <w:szCs w:val="22"/>
              </w:rPr>
              <w:t xml:space="preserve">и </w:t>
            </w:r>
            <w:proofErr w:type="gramStart"/>
            <w:r w:rsidR="00971A6D">
              <w:rPr>
                <w:szCs w:val="22"/>
              </w:rPr>
              <w:t>утверждения</w:t>
            </w:r>
            <w:proofErr w:type="gramEnd"/>
            <w:r w:rsidR="00971A6D">
              <w:rPr>
                <w:szCs w:val="22"/>
              </w:rPr>
              <w:t xml:space="preserve"> локальных нормативно, технических и методических документов, регулирующих производственную деятельность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971A6D" w:rsidP="00687503">
            <w:pPr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Организация финансово-хозяйственной деятельности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76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экзамен</w:t>
            </w: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3.1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D7A0F" w:rsidP="00687503">
            <w:pPr>
              <w:rPr>
                <w:szCs w:val="22"/>
              </w:rPr>
            </w:pPr>
            <w:r>
              <w:rPr>
                <w:szCs w:val="22"/>
              </w:rPr>
              <w:t xml:space="preserve"> Методы оценки коммерческих рисков, составления бизнес-планов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3.2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D7A0F" w:rsidRDefault="000D7A0F" w:rsidP="00687503">
            <w:pPr>
              <w:rPr>
                <w:szCs w:val="22"/>
              </w:rPr>
            </w:pPr>
            <w:r w:rsidRPr="000D7A0F">
              <w:rPr>
                <w:szCs w:val="22"/>
              </w:rPr>
              <w:t xml:space="preserve">Порядок разработки и утверждения планов </w:t>
            </w:r>
            <w:r>
              <w:rPr>
                <w:szCs w:val="22"/>
              </w:rPr>
              <w:t>ФХД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573DE5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E5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3.3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E5" w:rsidRPr="000D7A0F" w:rsidRDefault="000D7A0F" w:rsidP="00687503">
            <w:pPr>
              <w:rPr>
                <w:szCs w:val="22"/>
              </w:rPr>
            </w:pPr>
            <w:r w:rsidRPr="000D7A0F">
              <w:rPr>
                <w:szCs w:val="22"/>
              </w:rPr>
              <w:t>Основы экономики строительного производства, принципы ценообразования в строительстве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E5" w:rsidRDefault="00573DE5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E5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E5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E5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E5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E5" w:rsidRDefault="00573DE5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E5" w:rsidRDefault="00573DE5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3.4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D7A0F" w:rsidP="00687503">
            <w:pPr>
              <w:rPr>
                <w:szCs w:val="22"/>
              </w:rPr>
            </w:pPr>
            <w:r>
              <w:rPr>
                <w:szCs w:val="22"/>
              </w:rPr>
              <w:t>Сметные нормы и методики определения  стоимости производства строительных работ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573DE5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D7A0F" w:rsidP="00687503">
            <w:pPr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Оптимизация производственной и финансово-хозяйственной деятельности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76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573DE5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экзамен</w:t>
            </w: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4.1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D7A0F" w:rsidP="00687503">
            <w:pPr>
              <w:rPr>
                <w:szCs w:val="22"/>
              </w:rPr>
            </w:pPr>
            <w:r>
              <w:rPr>
                <w:szCs w:val="22"/>
              </w:rPr>
              <w:t>Методы технико-экономического анализа финансово-хозяйственной и производст</w:t>
            </w:r>
            <w:r>
              <w:rPr>
                <w:szCs w:val="22"/>
              </w:rPr>
              <w:lastRenderedPageBreak/>
              <w:t>венной деятельности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2091B" w:rsidRDefault="0002091B" w:rsidP="00687503">
            <w:pPr>
              <w:jc w:val="center"/>
              <w:rPr>
                <w:szCs w:val="22"/>
              </w:rPr>
            </w:pPr>
            <w:r w:rsidRPr="0002091B">
              <w:rPr>
                <w:szCs w:val="22"/>
              </w:rPr>
              <w:lastRenderedPageBreak/>
              <w:t>4.2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D7A0F" w:rsidRDefault="000D7A0F" w:rsidP="00687503">
            <w:pPr>
              <w:rPr>
                <w:szCs w:val="22"/>
              </w:rPr>
            </w:pPr>
            <w:r w:rsidRPr="000D7A0F">
              <w:rPr>
                <w:szCs w:val="22"/>
              </w:rPr>
              <w:t>Основные показатели и критерии оценки эффективности финансово-хозяйственной и производственной деятельности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2091B" w:rsidRDefault="0002091B" w:rsidP="00687503">
            <w:pPr>
              <w:jc w:val="center"/>
              <w:rPr>
                <w:szCs w:val="22"/>
              </w:rPr>
            </w:pPr>
            <w:r w:rsidRPr="0002091B">
              <w:rPr>
                <w:szCs w:val="22"/>
              </w:rPr>
              <w:t>4.3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D7A0F" w:rsidRDefault="000D7A0F" w:rsidP="00687503">
            <w:pPr>
              <w:ind w:left="9" w:right="-101"/>
              <w:rPr>
                <w:szCs w:val="22"/>
              </w:rPr>
            </w:pPr>
            <w:r w:rsidRPr="000D7A0F">
              <w:rPr>
                <w:szCs w:val="22"/>
              </w:rPr>
              <w:t>Современное состояние, передовые достижения и тенденции организационного и технологического развития строительного производства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4.4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D7A0F" w:rsidP="00687503">
            <w:pPr>
              <w:rPr>
                <w:szCs w:val="22"/>
              </w:rPr>
            </w:pPr>
            <w:r>
              <w:rPr>
                <w:szCs w:val="22"/>
              </w:rPr>
              <w:t>Методы определения экономической эффективности  внедрения новых организационных и технол</w:t>
            </w:r>
            <w:r w:rsidR="00FE66AE">
              <w:rPr>
                <w:szCs w:val="22"/>
              </w:rPr>
              <w:t>о</w:t>
            </w:r>
            <w:r>
              <w:rPr>
                <w:szCs w:val="22"/>
              </w:rPr>
              <w:t xml:space="preserve">гических решений в строительном </w:t>
            </w:r>
            <w:r>
              <w:rPr>
                <w:szCs w:val="22"/>
              </w:rPr>
              <w:lastRenderedPageBreak/>
              <w:t>производстве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4.5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FE66AE" w:rsidP="00687503">
            <w:pPr>
              <w:rPr>
                <w:szCs w:val="22"/>
              </w:rPr>
            </w:pPr>
            <w:r>
              <w:rPr>
                <w:szCs w:val="22"/>
              </w:rPr>
              <w:t>Порядок внедрения новых организационных и строительных технологий, изобретений и рационализаторских предложений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02091B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FE66AE" w:rsidP="00687503">
            <w:pPr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 xml:space="preserve">Формирование </w:t>
            </w:r>
            <w:proofErr w:type="gramStart"/>
            <w:r w:rsidRPr="0006347B">
              <w:rPr>
                <w:b/>
                <w:szCs w:val="22"/>
              </w:rPr>
              <w:t>корпоративный</w:t>
            </w:r>
            <w:proofErr w:type="gramEnd"/>
            <w:r w:rsidRPr="0006347B">
              <w:rPr>
                <w:b/>
                <w:szCs w:val="22"/>
              </w:rPr>
              <w:t xml:space="preserve"> культуры строительной организации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687503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687503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76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687503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687503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687503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687503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06347B" w:rsidRDefault="00687503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экзамен</w:t>
            </w: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5.1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4F5D20" w:rsidP="00687503">
            <w:pPr>
              <w:rPr>
                <w:szCs w:val="22"/>
              </w:rPr>
            </w:pPr>
            <w:r>
              <w:rPr>
                <w:szCs w:val="22"/>
              </w:rPr>
              <w:t>Основные представления о корпоративной культуре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5.2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Pr="00FE66AE" w:rsidRDefault="004F5D20" w:rsidP="00687503">
            <w:pPr>
              <w:rPr>
                <w:szCs w:val="22"/>
              </w:rPr>
            </w:pPr>
            <w:r>
              <w:rPr>
                <w:szCs w:val="22"/>
              </w:rPr>
              <w:t>Особенности формирования корпоративной культуры в технологически ориентированных областях деятельности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5.3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4F5D20" w:rsidP="00687503">
            <w:pPr>
              <w:rPr>
                <w:szCs w:val="22"/>
              </w:rPr>
            </w:pPr>
            <w:r>
              <w:rPr>
                <w:szCs w:val="22"/>
              </w:rPr>
              <w:t>Средства и методы формирования корпоративной культуры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21622A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02091B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5.4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4F5D20" w:rsidP="00687503">
            <w:pPr>
              <w:rPr>
                <w:szCs w:val="22"/>
              </w:rPr>
            </w:pPr>
            <w:r>
              <w:rPr>
                <w:szCs w:val="22"/>
              </w:rPr>
              <w:t>Средства и методы мотивации работников и коллективов работников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687503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2A" w:rsidRDefault="0021622A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FE66AE">
            <w:pPr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Руководство работниками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76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экзамен</w:t>
            </w: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6.1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FE66AE">
            <w:pPr>
              <w:rPr>
                <w:szCs w:val="22"/>
              </w:rPr>
            </w:pPr>
            <w:r>
              <w:rPr>
                <w:szCs w:val="22"/>
              </w:rPr>
              <w:t>Средства и методы руководства работниками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6.2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FE66AE" w:rsidRDefault="00FE66AE" w:rsidP="00FE66AE">
            <w:pPr>
              <w:rPr>
                <w:szCs w:val="22"/>
              </w:rPr>
            </w:pPr>
            <w:r w:rsidRPr="00FE66AE">
              <w:rPr>
                <w:szCs w:val="22"/>
              </w:rPr>
              <w:t>Методики расчета потребности строительного производства в трудовых ресурсах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6.3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FE66AE">
            <w:pPr>
              <w:rPr>
                <w:szCs w:val="22"/>
              </w:rPr>
            </w:pPr>
            <w:r>
              <w:rPr>
                <w:szCs w:val="22"/>
              </w:rPr>
              <w:t>Законодательство РФ в области регистрации охраны интеллектуальной собственности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6.4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FE66AE">
            <w:pPr>
              <w:rPr>
                <w:szCs w:val="22"/>
              </w:rPr>
            </w:pPr>
            <w:r>
              <w:rPr>
                <w:szCs w:val="22"/>
              </w:rPr>
              <w:t>Основы договорног</w:t>
            </w:r>
            <w:r>
              <w:rPr>
                <w:szCs w:val="22"/>
              </w:rPr>
              <w:lastRenderedPageBreak/>
              <w:t>о права, формы социального партнерства и порядка их осуществления, основы миграционного законодательства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lastRenderedPageBreak/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4F5D20" w:rsidP="00687503">
            <w:pPr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Представление и защита интересов строительной организации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76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52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Pr="0006347B" w:rsidRDefault="00FE66AE" w:rsidP="00687503">
            <w:pPr>
              <w:jc w:val="center"/>
              <w:rPr>
                <w:b/>
                <w:szCs w:val="22"/>
              </w:rPr>
            </w:pPr>
            <w:r w:rsidRPr="0006347B">
              <w:rPr>
                <w:b/>
                <w:szCs w:val="22"/>
              </w:rPr>
              <w:t>экзамен</w:t>
            </w: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7.1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4F5D20" w:rsidP="00687503">
            <w:pPr>
              <w:rPr>
                <w:szCs w:val="22"/>
              </w:rPr>
            </w:pPr>
            <w:r>
              <w:rPr>
                <w:szCs w:val="22"/>
              </w:rPr>
              <w:t>Требования к оформлению презентационных материалов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7.2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4F5D20" w:rsidP="00687503">
            <w:pPr>
              <w:rPr>
                <w:szCs w:val="22"/>
              </w:rPr>
            </w:pPr>
            <w:r>
              <w:rPr>
                <w:szCs w:val="22"/>
              </w:rPr>
              <w:t>Требования к составу и оформлению документации, представляемой собственниками имущества строительной организации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7.3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4F5D20" w:rsidP="00687503">
            <w:pPr>
              <w:rPr>
                <w:szCs w:val="22"/>
              </w:rPr>
            </w:pPr>
            <w:r>
              <w:rPr>
                <w:szCs w:val="22"/>
              </w:rPr>
              <w:t xml:space="preserve">Требования к составу и </w:t>
            </w:r>
            <w:r>
              <w:rPr>
                <w:szCs w:val="22"/>
              </w:rPr>
              <w:lastRenderedPageBreak/>
              <w:t xml:space="preserve">оформлению документации, представляемой органам государственной власти, осуществляющими регулирование, контроль и надзор за </w:t>
            </w:r>
            <w:proofErr w:type="spellStart"/>
            <w:r>
              <w:rPr>
                <w:szCs w:val="22"/>
              </w:rPr>
              <w:t>деятельностьью</w:t>
            </w:r>
            <w:proofErr w:type="spellEnd"/>
            <w:r>
              <w:rPr>
                <w:szCs w:val="22"/>
              </w:rPr>
              <w:t xml:space="preserve"> строительной организации, иными заинтересованными лицами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7.4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4F5D20" w:rsidP="004F5D20">
            <w:pPr>
              <w:rPr>
                <w:szCs w:val="22"/>
              </w:rPr>
            </w:pPr>
            <w:r>
              <w:rPr>
                <w:szCs w:val="22"/>
              </w:rPr>
              <w:t>Основы гражданско-процессуального законодательства 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7.5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4F5D20" w:rsidP="00687503">
            <w:pPr>
              <w:rPr>
                <w:szCs w:val="22"/>
              </w:rPr>
            </w:pPr>
            <w:r>
              <w:rPr>
                <w:szCs w:val="22"/>
              </w:rPr>
              <w:t>Основы арбитражно-процессуального законодательства 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7.6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4F5D20" w:rsidP="00687503">
            <w:pPr>
              <w:rPr>
                <w:szCs w:val="22"/>
              </w:rPr>
            </w:pPr>
            <w:r>
              <w:rPr>
                <w:szCs w:val="22"/>
              </w:rPr>
              <w:t>Методы осуществления производственной коммуникации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7.7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4F5D20" w:rsidP="00687503">
            <w:pPr>
              <w:rPr>
                <w:szCs w:val="22"/>
              </w:rPr>
            </w:pPr>
            <w:r>
              <w:rPr>
                <w:szCs w:val="22"/>
              </w:rPr>
              <w:t>Методы осуществления бизне</w:t>
            </w:r>
            <w:proofErr w:type="gramStart"/>
            <w:r>
              <w:rPr>
                <w:szCs w:val="22"/>
              </w:rPr>
              <w:t>с-</w:t>
            </w:r>
            <w:proofErr w:type="gramEnd"/>
            <w:r>
              <w:rPr>
                <w:szCs w:val="22"/>
              </w:rPr>
              <w:t xml:space="preserve"> и персональной коммуникации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7.8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A013FE" w:rsidP="00687503">
            <w:pPr>
              <w:rPr>
                <w:szCs w:val="22"/>
              </w:rPr>
            </w:pPr>
            <w:r>
              <w:rPr>
                <w:szCs w:val="22"/>
              </w:rPr>
              <w:t>Основы этики делового общения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7.9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A013FE" w:rsidP="00687503">
            <w:pPr>
              <w:rPr>
                <w:szCs w:val="22"/>
              </w:rPr>
            </w:pPr>
            <w:r>
              <w:rPr>
                <w:szCs w:val="22"/>
              </w:rPr>
              <w:t>Основы риторики и техники публичных выступлений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7.10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A013FE" w:rsidP="00687503">
            <w:pPr>
              <w:rPr>
                <w:szCs w:val="22"/>
              </w:rPr>
            </w:pPr>
            <w:r>
              <w:rPr>
                <w:szCs w:val="22"/>
              </w:rPr>
              <w:t>Порядок разработки и представления информационных, рекламных и иных материалов о деятельн</w:t>
            </w:r>
            <w:r w:rsidR="0006347B">
              <w:rPr>
                <w:szCs w:val="22"/>
              </w:rPr>
              <w:t>о</w:t>
            </w:r>
            <w:r>
              <w:rPr>
                <w:szCs w:val="22"/>
              </w:rPr>
              <w:t>сти строительной организации в СМИ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020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7.11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A013FE" w:rsidP="00687503">
            <w:pPr>
              <w:rPr>
                <w:szCs w:val="22"/>
              </w:rPr>
            </w:pPr>
            <w:r>
              <w:rPr>
                <w:szCs w:val="22"/>
              </w:rPr>
              <w:t xml:space="preserve">Основы осуществления </w:t>
            </w:r>
            <w:proofErr w:type="spellStart"/>
            <w:proofErr w:type="gramStart"/>
            <w:r>
              <w:rPr>
                <w:szCs w:val="22"/>
              </w:rPr>
              <w:t>бизнес-переговоров</w:t>
            </w:r>
            <w:proofErr w:type="spellEnd"/>
            <w:proofErr w:type="gramEnd"/>
            <w:r>
              <w:rPr>
                <w:szCs w:val="22"/>
              </w:rPr>
              <w:t xml:space="preserve"> с заказчиками, подрядчиками, поставщиками и </w:t>
            </w:r>
            <w:r>
              <w:rPr>
                <w:szCs w:val="22"/>
              </w:rPr>
              <w:lastRenderedPageBreak/>
              <w:t>другими контрагентами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szCs w:val="22"/>
              </w:rPr>
            </w:pPr>
          </w:p>
        </w:tc>
      </w:tr>
      <w:tr w:rsidR="00FE66AE" w:rsidTr="00156804"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E" w:rsidRDefault="00FE66AE" w:rsidP="00687503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494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402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 зачет, 6 экзаменов</w:t>
            </w:r>
          </w:p>
        </w:tc>
      </w:tr>
      <w:tr w:rsidR="00FE66AE" w:rsidTr="00156804"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E" w:rsidRDefault="00FE66AE" w:rsidP="002C27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Итоговая  аттестация: </w:t>
            </w:r>
          </w:p>
          <w:p w:rsidR="00FE66AE" w:rsidRDefault="00FE66AE" w:rsidP="002C275E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подготовка и защита аттестационной работы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</w:p>
        </w:tc>
      </w:tr>
      <w:tr w:rsidR="00FE66AE" w:rsidTr="00156804"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ИТОГО: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478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144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E" w:rsidRDefault="00FE66AE" w:rsidP="00687503">
            <w:pPr>
              <w:jc w:val="center"/>
              <w:rPr>
                <w:b/>
                <w:szCs w:val="22"/>
              </w:rPr>
            </w:pPr>
          </w:p>
        </w:tc>
      </w:tr>
    </w:tbl>
    <w:p w:rsidR="00687503" w:rsidRDefault="00687503"/>
    <w:p w:rsidR="0013545C" w:rsidRDefault="0013545C" w:rsidP="0013545C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 xml:space="preserve">Директор                                                                                      ______________________________  А.А. </w:t>
      </w:r>
      <w:proofErr w:type="spellStart"/>
      <w:r>
        <w:rPr>
          <w:rFonts w:eastAsia="Arial Unicode MS"/>
          <w:bCs/>
          <w:sz w:val="16"/>
          <w:szCs w:val="16"/>
        </w:rPr>
        <w:t>Збрицкий</w:t>
      </w:r>
      <w:proofErr w:type="spellEnd"/>
    </w:p>
    <w:p w:rsidR="0013545C" w:rsidRDefault="0013545C" w:rsidP="0013545C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Института ДПО ГАСИС</w:t>
      </w:r>
    </w:p>
    <w:p w:rsidR="0013545C" w:rsidRDefault="0013545C" w:rsidP="0013545C">
      <w:pPr>
        <w:jc w:val="both"/>
        <w:rPr>
          <w:rFonts w:eastAsia="Arial Unicode MS"/>
          <w:bCs/>
          <w:sz w:val="16"/>
          <w:szCs w:val="16"/>
        </w:rPr>
      </w:pPr>
    </w:p>
    <w:p w:rsidR="0013545C" w:rsidRDefault="0013545C" w:rsidP="0013545C">
      <w:pPr>
        <w:jc w:val="both"/>
        <w:rPr>
          <w:rFonts w:eastAsia="Arial Unicode MS"/>
          <w:bCs/>
          <w:sz w:val="16"/>
          <w:szCs w:val="16"/>
        </w:rPr>
      </w:pPr>
    </w:p>
    <w:p w:rsidR="0013545C" w:rsidRDefault="0013545C" w:rsidP="0013545C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Директор                                                                                     ______________________________  М.Ю. Абелев</w:t>
      </w:r>
    </w:p>
    <w:p w:rsidR="0013545C" w:rsidRDefault="0013545C" w:rsidP="0013545C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Центра инновационных технологий</w:t>
      </w:r>
    </w:p>
    <w:p w:rsidR="0013545C" w:rsidRDefault="0013545C" w:rsidP="0013545C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в строительстве</w:t>
      </w:r>
    </w:p>
    <w:p w:rsidR="0013545C" w:rsidRDefault="0013545C" w:rsidP="0013545C">
      <w:pPr>
        <w:tabs>
          <w:tab w:val="left" w:pos="5188"/>
        </w:tabs>
        <w:rPr>
          <w:rFonts w:eastAsia="Arial Unicode MS"/>
          <w:bCs/>
          <w:sz w:val="20"/>
        </w:rPr>
      </w:pPr>
    </w:p>
    <w:p w:rsidR="0013545C" w:rsidRPr="009D4DBD" w:rsidRDefault="0013545C" w:rsidP="0013545C">
      <w:pPr>
        <w:tabs>
          <w:tab w:val="left" w:pos="5188"/>
        </w:tabs>
        <w:rPr>
          <w:rFonts w:eastAsia="Arial Unicode MS"/>
          <w:bCs/>
          <w:sz w:val="20"/>
        </w:rPr>
      </w:pPr>
      <w:r w:rsidRPr="009D4DBD">
        <w:rPr>
          <w:rFonts w:eastAsia="Arial Unicode MS"/>
          <w:bCs/>
          <w:sz w:val="20"/>
        </w:rPr>
        <w:t xml:space="preserve">Исполнитель:  </w:t>
      </w:r>
    </w:p>
    <w:p w:rsidR="0013545C" w:rsidRPr="009D4DBD" w:rsidRDefault="0013545C" w:rsidP="0013545C">
      <w:pPr>
        <w:tabs>
          <w:tab w:val="left" w:pos="5188"/>
        </w:tabs>
        <w:rPr>
          <w:rFonts w:eastAsia="Arial Unicode MS"/>
          <w:bCs/>
          <w:sz w:val="20"/>
        </w:rPr>
      </w:pPr>
      <w:r>
        <w:rPr>
          <w:rFonts w:eastAsia="Arial Unicode MS"/>
          <w:bCs/>
          <w:sz w:val="20"/>
        </w:rPr>
        <w:t>Гринёв В.П.</w:t>
      </w:r>
    </w:p>
    <w:p w:rsidR="0013545C" w:rsidRPr="009D4DBD" w:rsidRDefault="0013545C" w:rsidP="0013545C">
      <w:pPr>
        <w:rPr>
          <w:rFonts w:eastAsia="Arial Unicode MS"/>
          <w:bCs/>
          <w:sz w:val="20"/>
        </w:rPr>
      </w:pPr>
      <w:r w:rsidRPr="009D4DBD">
        <w:rPr>
          <w:rFonts w:eastAsia="Arial Unicode MS"/>
          <w:bCs/>
          <w:sz w:val="20"/>
        </w:rPr>
        <w:t>Тел.</w:t>
      </w:r>
      <w:r>
        <w:rPr>
          <w:rFonts w:eastAsia="Arial Unicode MS"/>
          <w:bCs/>
          <w:sz w:val="20"/>
        </w:rPr>
        <w:t xml:space="preserve"> 8-905-767-4613</w:t>
      </w:r>
    </w:p>
    <w:p w:rsidR="0013545C" w:rsidRDefault="0013545C" w:rsidP="0013545C">
      <w:pPr>
        <w:rPr>
          <w:rFonts w:eastAsia="Arial Unicode MS"/>
          <w:bCs/>
          <w:sz w:val="16"/>
          <w:szCs w:val="16"/>
        </w:rPr>
      </w:pPr>
    </w:p>
    <w:p w:rsidR="0013545C" w:rsidRDefault="0013545C"/>
    <w:sectPr w:rsidR="0013545C" w:rsidSect="001F0FD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242" w:rsidRDefault="001B6242" w:rsidP="0021622A">
      <w:r>
        <w:separator/>
      </w:r>
    </w:p>
  </w:endnote>
  <w:endnote w:type="continuationSeparator" w:id="0">
    <w:p w:rsidR="001B6242" w:rsidRDefault="001B6242" w:rsidP="00216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512564"/>
      <w:docPartObj>
        <w:docPartGallery w:val="Page Numbers (Bottom of Page)"/>
        <w:docPartUnique/>
      </w:docPartObj>
    </w:sdtPr>
    <w:sdtContent>
      <w:p w:rsidR="00FE66AE" w:rsidRDefault="00FE66AE">
        <w:pPr>
          <w:pStyle w:val="aa"/>
          <w:jc w:val="right"/>
        </w:pPr>
        <w:fldSimple w:instr=" PAGE   \* MERGEFORMAT ">
          <w:r w:rsidR="00457052">
            <w:rPr>
              <w:noProof/>
            </w:rPr>
            <w:t>1</w:t>
          </w:r>
        </w:fldSimple>
      </w:p>
    </w:sdtContent>
  </w:sdt>
  <w:p w:rsidR="00FE66AE" w:rsidRDefault="00FE66A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242" w:rsidRDefault="001B6242" w:rsidP="0021622A">
      <w:r>
        <w:separator/>
      </w:r>
    </w:p>
  </w:footnote>
  <w:footnote w:type="continuationSeparator" w:id="0">
    <w:p w:rsidR="001B6242" w:rsidRDefault="001B6242" w:rsidP="00216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22A"/>
    <w:rsid w:val="0002091B"/>
    <w:rsid w:val="0006347B"/>
    <w:rsid w:val="000D7A0F"/>
    <w:rsid w:val="0013545C"/>
    <w:rsid w:val="00156804"/>
    <w:rsid w:val="001A577E"/>
    <w:rsid w:val="001B6242"/>
    <w:rsid w:val="001F0FD1"/>
    <w:rsid w:val="0021622A"/>
    <w:rsid w:val="002C275E"/>
    <w:rsid w:val="00457052"/>
    <w:rsid w:val="004F5D20"/>
    <w:rsid w:val="00573DE5"/>
    <w:rsid w:val="00687503"/>
    <w:rsid w:val="00971A6D"/>
    <w:rsid w:val="00A013FE"/>
    <w:rsid w:val="00CD71CB"/>
    <w:rsid w:val="00FE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162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2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21622A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21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1622A"/>
    <w:rPr>
      <w:vertAlign w:val="superscript"/>
    </w:rPr>
  </w:style>
  <w:style w:type="paragraph" w:styleId="a6">
    <w:name w:val="Title"/>
    <w:basedOn w:val="a"/>
    <w:link w:val="a7"/>
    <w:qFormat/>
    <w:rsid w:val="0021622A"/>
    <w:pPr>
      <w:ind w:left="-900"/>
      <w:jc w:val="center"/>
    </w:pPr>
    <w:rPr>
      <w:b/>
      <w:bCs/>
      <w:szCs w:val="24"/>
    </w:rPr>
  </w:style>
  <w:style w:type="character" w:customStyle="1" w:styleId="a7">
    <w:name w:val="Название Знак"/>
    <w:basedOn w:val="a0"/>
    <w:link w:val="a6"/>
    <w:rsid w:val="002162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Уровень 2"/>
    <w:basedOn w:val="a"/>
    <w:rsid w:val="0021622A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paragraph" w:customStyle="1" w:styleId="1">
    <w:name w:val="Обычный1"/>
    <w:rsid w:val="0021622A"/>
    <w:pPr>
      <w:spacing w:after="0" w:line="240" w:lineRule="auto"/>
      <w:ind w:left="1080" w:right="1200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162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62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62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622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374B7-5B69-4FA2-AE43-979EA5C9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2016-12-10T07:25:00Z</dcterms:created>
  <dcterms:modified xsi:type="dcterms:W3CDTF">2016-12-10T10:14:00Z</dcterms:modified>
</cp:coreProperties>
</file>