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84" w:rsidRPr="00F1381F" w:rsidRDefault="00583E9A" w:rsidP="00BC5BDB">
      <w:pPr>
        <w:rPr>
          <w:b/>
          <w:sz w:val="28"/>
          <w:szCs w:val="28"/>
        </w:rPr>
      </w:pPr>
      <w:r w:rsidRPr="00F1381F">
        <w:rPr>
          <w:b/>
          <w:sz w:val="28"/>
          <w:szCs w:val="28"/>
        </w:rPr>
        <w:t xml:space="preserve">Темы проектов </w:t>
      </w:r>
      <w:r w:rsidR="00BC5BDB">
        <w:rPr>
          <w:b/>
          <w:sz w:val="28"/>
          <w:szCs w:val="28"/>
        </w:rPr>
        <w:t xml:space="preserve">для слушателей факультатива </w:t>
      </w:r>
      <w:r w:rsidR="00F1381F">
        <w:rPr>
          <w:b/>
          <w:sz w:val="28"/>
          <w:szCs w:val="28"/>
        </w:rPr>
        <w:t xml:space="preserve">на </w:t>
      </w:r>
      <w:r w:rsidR="004E7F2F">
        <w:rPr>
          <w:b/>
          <w:sz w:val="28"/>
          <w:szCs w:val="28"/>
        </w:rPr>
        <w:t>2020-2021</w:t>
      </w:r>
      <w:r w:rsidRPr="00F1381F">
        <w:rPr>
          <w:b/>
          <w:sz w:val="28"/>
          <w:szCs w:val="28"/>
        </w:rPr>
        <w:t xml:space="preserve"> учебн</w:t>
      </w:r>
      <w:r w:rsidR="00F1381F">
        <w:rPr>
          <w:b/>
          <w:sz w:val="28"/>
          <w:szCs w:val="28"/>
        </w:rPr>
        <w:t>ый</w:t>
      </w:r>
      <w:r w:rsidRPr="00F1381F">
        <w:rPr>
          <w:b/>
          <w:sz w:val="28"/>
          <w:szCs w:val="28"/>
        </w:rPr>
        <w:t xml:space="preserve"> год.</w:t>
      </w:r>
    </w:p>
    <w:p w:rsidR="002D478B" w:rsidRDefault="002D478B" w:rsidP="00241F95">
      <w:pPr>
        <w:jc w:val="both"/>
        <w:rPr>
          <w:b/>
          <w:i/>
          <w:sz w:val="26"/>
          <w:szCs w:val="26"/>
        </w:rPr>
      </w:pPr>
    </w:p>
    <w:p w:rsidR="009A04AF" w:rsidRDefault="009A04AF" w:rsidP="00241F95">
      <w:pPr>
        <w:jc w:val="both"/>
        <w:rPr>
          <w:b/>
          <w:i/>
          <w:sz w:val="26"/>
          <w:szCs w:val="26"/>
        </w:rPr>
      </w:pPr>
    </w:p>
    <w:p w:rsidR="00662A7A" w:rsidRPr="002108BC" w:rsidRDefault="00662A7A" w:rsidP="00241F95">
      <w:pPr>
        <w:jc w:val="both"/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Шохин А.Н.</w:t>
      </w:r>
    </w:p>
    <w:p w:rsidR="004E7F2F" w:rsidRPr="002108BC" w:rsidRDefault="00BB3875" w:rsidP="004E7F2F">
      <w:pPr>
        <w:jc w:val="both"/>
        <w:rPr>
          <w:b/>
          <w:i/>
          <w:sz w:val="26"/>
          <w:szCs w:val="26"/>
        </w:rPr>
      </w:pPr>
      <w:r w:rsidRPr="002108BC">
        <w:rPr>
          <w:sz w:val="26"/>
          <w:szCs w:val="26"/>
        </w:rPr>
        <w:t>Взаимодействие бизнеса и власти в условиях глобального кризиса</w:t>
      </w:r>
    </w:p>
    <w:p w:rsidR="00BB3875" w:rsidRPr="002108BC" w:rsidRDefault="00BB3875" w:rsidP="004E7F2F">
      <w:pPr>
        <w:jc w:val="both"/>
        <w:rPr>
          <w:b/>
          <w:i/>
          <w:sz w:val="26"/>
          <w:szCs w:val="26"/>
        </w:rPr>
      </w:pPr>
    </w:p>
    <w:p w:rsidR="00440C52" w:rsidRPr="002108BC" w:rsidRDefault="004E7F2F" w:rsidP="004E7F2F">
      <w:pPr>
        <w:jc w:val="both"/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Алексеев М.Ю.</w:t>
      </w:r>
    </w:p>
    <w:p w:rsidR="004E7F2F" w:rsidRPr="002108BC" w:rsidRDefault="004E7F2F" w:rsidP="004E7F2F">
      <w:pPr>
        <w:jc w:val="both"/>
        <w:rPr>
          <w:sz w:val="26"/>
          <w:szCs w:val="26"/>
        </w:rPr>
      </w:pPr>
      <w:r w:rsidRPr="002108BC">
        <w:rPr>
          <w:sz w:val="26"/>
          <w:szCs w:val="26"/>
        </w:rPr>
        <w:t>Формирование компетенций, для успешной деятельности в динамично меняющемся мире</w:t>
      </w:r>
    </w:p>
    <w:p w:rsidR="00662A7A" w:rsidRPr="002108BC" w:rsidRDefault="00662A7A" w:rsidP="009A7584">
      <w:pPr>
        <w:ind w:left="720"/>
        <w:jc w:val="both"/>
        <w:rPr>
          <w:b/>
          <w:sz w:val="26"/>
          <w:szCs w:val="26"/>
        </w:rPr>
      </w:pPr>
    </w:p>
    <w:p w:rsidR="00021AE3" w:rsidRPr="002108BC" w:rsidRDefault="00021AE3" w:rsidP="00DE6CFB">
      <w:pPr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Андросов К.Г.</w:t>
      </w:r>
    </w:p>
    <w:p w:rsidR="00021AE3" w:rsidRPr="002108BC" w:rsidRDefault="004E7F2F" w:rsidP="002278A9">
      <w:pPr>
        <w:rPr>
          <w:sz w:val="26"/>
          <w:szCs w:val="26"/>
        </w:rPr>
      </w:pPr>
      <w:r w:rsidRPr="002108BC">
        <w:rPr>
          <w:sz w:val="26"/>
          <w:szCs w:val="26"/>
        </w:rPr>
        <w:t>Эффективность мер государственной поддержки и стимулирование развития технологических компаний</w:t>
      </w:r>
    </w:p>
    <w:p w:rsidR="004E7F2F" w:rsidRPr="002108BC" w:rsidRDefault="004E7F2F" w:rsidP="00DE6CFB">
      <w:pPr>
        <w:rPr>
          <w:b/>
          <w:i/>
          <w:sz w:val="26"/>
          <w:szCs w:val="26"/>
        </w:rPr>
      </w:pPr>
    </w:p>
    <w:p w:rsidR="00DE6CFB" w:rsidRPr="002108BC" w:rsidRDefault="00DE6CFB" w:rsidP="00DE6CFB">
      <w:pPr>
        <w:rPr>
          <w:b/>
          <w:i/>
          <w:sz w:val="26"/>
          <w:szCs w:val="26"/>
        </w:rPr>
      </w:pPr>
      <w:proofErr w:type="spellStart"/>
      <w:r w:rsidRPr="002108BC">
        <w:rPr>
          <w:b/>
          <w:i/>
          <w:sz w:val="26"/>
          <w:szCs w:val="26"/>
        </w:rPr>
        <w:t>Барщевский</w:t>
      </w:r>
      <w:proofErr w:type="spellEnd"/>
      <w:r w:rsidRPr="002108BC">
        <w:rPr>
          <w:b/>
          <w:i/>
          <w:sz w:val="26"/>
          <w:szCs w:val="26"/>
        </w:rPr>
        <w:t xml:space="preserve"> М.Ю.</w:t>
      </w:r>
    </w:p>
    <w:p w:rsidR="004E7F2F" w:rsidRPr="002108BC" w:rsidRDefault="004E7F2F" w:rsidP="004E7F2F">
      <w:pPr>
        <w:rPr>
          <w:sz w:val="26"/>
          <w:szCs w:val="26"/>
        </w:rPr>
      </w:pPr>
      <w:r w:rsidRPr="002108BC">
        <w:rPr>
          <w:sz w:val="26"/>
          <w:szCs w:val="26"/>
        </w:rPr>
        <w:t>Сравнительный анализ наследования бизнеса в России и в странах развитых экономик</w:t>
      </w:r>
    </w:p>
    <w:p w:rsidR="00021AE3" w:rsidRPr="002108BC" w:rsidRDefault="00021AE3" w:rsidP="00DE6CFB">
      <w:pPr>
        <w:rPr>
          <w:sz w:val="26"/>
          <w:szCs w:val="26"/>
        </w:rPr>
      </w:pPr>
    </w:p>
    <w:p w:rsidR="00021AE3" w:rsidRPr="002108BC" w:rsidRDefault="00021AE3" w:rsidP="00DE6CFB">
      <w:pPr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Борисов С.Р.</w:t>
      </w:r>
    </w:p>
    <w:p w:rsidR="004E7F2F" w:rsidRPr="002108BC" w:rsidRDefault="004E7F2F" w:rsidP="00BC5BDB">
      <w:pPr>
        <w:numPr>
          <w:ilvl w:val="0"/>
          <w:numId w:val="16"/>
        </w:numPr>
        <w:ind w:left="360"/>
        <w:rPr>
          <w:sz w:val="26"/>
          <w:szCs w:val="26"/>
        </w:rPr>
      </w:pPr>
      <w:r w:rsidRPr="002108BC">
        <w:rPr>
          <w:sz w:val="26"/>
          <w:szCs w:val="26"/>
        </w:rPr>
        <w:t>Оценка эффективности институтов развития и мер поддержки МСП в России и за рубежом:</w:t>
      </w:r>
    </w:p>
    <w:p w:rsidR="004E7F2F" w:rsidRPr="002108BC" w:rsidRDefault="004E7F2F" w:rsidP="00AE7E78">
      <w:pPr>
        <w:ind w:left="708"/>
        <w:rPr>
          <w:sz w:val="26"/>
          <w:szCs w:val="26"/>
        </w:rPr>
      </w:pPr>
      <w:r w:rsidRPr="002108BC">
        <w:rPr>
          <w:sz w:val="26"/>
          <w:szCs w:val="26"/>
        </w:rPr>
        <w:t>меры поддержки: востребованность и охват;</w:t>
      </w:r>
    </w:p>
    <w:p w:rsidR="004E7F2F" w:rsidRPr="002108BC" w:rsidRDefault="004E7F2F" w:rsidP="00AE7E78">
      <w:pPr>
        <w:ind w:left="708"/>
        <w:rPr>
          <w:sz w:val="26"/>
          <w:szCs w:val="26"/>
        </w:rPr>
      </w:pPr>
      <w:r w:rsidRPr="002108BC">
        <w:rPr>
          <w:sz w:val="26"/>
          <w:szCs w:val="26"/>
        </w:rPr>
        <w:t>экономический й эффект от поддержки для предприятий и экономики;</w:t>
      </w:r>
    </w:p>
    <w:p w:rsidR="004E7F2F" w:rsidRPr="002108BC" w:rsidRDefault="004E7F2F" w:rsidP="00AE7E78">
      <w:pPr>
        <w:ind w:left="708"/>
        <w:rPr>
          <w:sz w:val="26"/>
          <w:szCs w:val="26"/>
        </w:rPr>
      </w:pPr>
      <w:r w:rsidRPr="002108BC">
        <w:rPr>
          <w:sz w:val="26"/>
          <w:szCs w:val="26"/>
        </w:rPr>
        <w:t>сравнение антикризисных мер поддержки.</w:t>
      </w:r>
    </w:p>
    <w:p w:rsidR="004E7F2F" w:rsidRPr="002108BC" w:rsidRDefault="004E7F2F" w:rsidP="00BC5BDB">
      <w:pPr>
        <w:numPr>
          <w:ilvl w:val="0"/>
          <w:numId w:val="16"/>
        </w:numPr>
        <w:ind w:left="360"/>
        <w:rPr>
          <w:sz w:val="26"/>
          <w:szCs w:val="26"/>
        </w:rPr>
      </w:pPr>
      <w:r w:rsidRPr="002108BC">
        <w:rPr>
          <w:sz w:val="26"/>
          <w:szCs w:val="26"/>
        </w:rPr>
        <w:t>Цифровые платформы и сервисы для МСП в России и за рубежом: "одно окно", виды сервисов.</w:t>
      </w:r>
    </w:p>
    <w:p w:rsidR="00B26245" w:rsidRPr="002108BC" w:rsidRDefault="00B26245" w:rsidP="002278A9">
      <w:pPr>
        <w:rPr>
          <w:b/>
          <w:i/>
          <w:sz w:val="26"/>
          <w:szCs w:val="26"/>
        </w:rPr>
      </w:pPr>
    </w:p>
    <w:p w:rsidR="002D478B" w:rsidRPr="002108BC" w:rsidRDefault="002D478B" w:rsidP="002278A9">
      <w:pPr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Варварин А.В.</w:t>
      </w:r>
    </w:p>
    <w:p w:rsidR="002D478B" w:rsidRPr="002108BC" w:rsidRDefault="002D478B" w:rsidP="002278A9">
      <w:pPr>
        <w:rPr>
          <w:sz w:val="26"/>
          <w:szCs w:val="26"/>
        </w:rPr>
      </w:pPr>
      <w:r w:rsidRPr="002108BC">
        <w:rPr>
          <w:sz w:val="26"/>
          <w:szCs w:val="26"/>
        </w:rPr>
        <w:t>Корпоративные практики организации взаимодействия с органами власти</w:t>
      </w:r>
    </w:p>
    <w:p w:rsidR="002D478B" w:rsidRPr="002108BC" w:rsidRDefault="002D478B" w:rsidP="002278A9">
      <w:pPr>
        <w:rPr>
          <w:sz w:val="26"/>
          <w:szCs w:val="26"/>
        </w:rPr>
      </w:pPr>
    </w:p>
    <w:p w:rsidR="004E7F2F" w:rsidRPr="002108BC" w:rsidRDefault="00B26245" w:rsidP="002278A9">
      <w:pPr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Вдовин И.А.</w:t>
      </w:r>
    </w:p>
    <w:p w:rsidR="00B26245" w:rsidRPr="002108BC" w:rsidRDefault="00B26245" w:rsidP="002278A9">
      <w:pPr>
        <w:rPr>
          <w:sz w:val="26"/>
          <w:szCs w:val="26"/>
        </w:rPr>
      </w:pPr>
      <w:r w:rsidRPr="002108BC">
        <w:rPr>
          <w:sz w:val="26"/>
          <w:szCs w:val="26"/>
        </w:rPr>
        <w:t>Привлечение инвестиций в кризисных условиях</w:t>
      </w:r>
    </w:p>
    <w:p w:rsidR="002D478B" w:rsidRPr="002108BC" w:rsidRDefault="002D478B" w:rsidP="002278A9">
      <w:pPr>
        <w:rPr>
          <w:sz w:val="26"/>
          <w:szCs w:val="26"/>
        </w:rPr>
      </w:pPr>
    </w:p>
    <w:p w:rsidR="002D478B" w:rsidRPr="002108BC" w:rsidRDefault="002D478B" w:rsidP="002278A9">
      <w:pPr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Глухова М.Н.</w:t>
      </w:r>
    </w:p>
    <w:p w:rsidR="002D478B" w:rsidRPr="002108BC" w:rsidRDefault="002D478B" w:rsidP="002278A9">
      <w:pPr>
        <w:rPr>
          <w:sz w:val="26"/>
          <w:szCs w:val="26"/>
        </w:rPr>
      </w:pPr>
      <w:r w:rsidRPr="002108BC">
        <w:rPr>
          <w:sz w:val="26"/>
          <w:szCs w:val="26"/>
        </w:rPr>
        <w:t>Деловой климат в России: новые риски и новые возможности</w:t>
      </w:r>
    </w:p>
    <w:p w:rsidR="00B26245" w:rsidRPr="002108BC" w:rsidRDefault="00B26245" w:rsidP="002278A9">
      <w:pPr>
        <w:rPr>
          <w:b/>
          <w:i/>
          <w:sz w:val="26"/>
          <w:szCs w:val="26"/>
        </w:rPr>
      </w:pPr>
    </w:p>
    <w:p w:rsidR="002278A9" w:rsidRPr="002108BC" w:rsidRDefault="002278A9" w:rsidP="002278A9">
      <w:pPr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Зимин Д.Б.</w:t>
      </w:r>
    </w:p>
    <w:p w:rsidR="002278A9" w:rsidRPr="002108BC" w:rsidRDefault="002278A9" w:rsidP="002278A9">
      <w:pPr>
        <w:rPr>
          <w:sz w:val="26"/>
          <w:szCs w:val="26"/>
        </w:rPr>
      </w:pPr>
      <w:r w:rsidRPr="002108BC">
        <w:rPr>
          <w:sz w:val="26"/>
          <w:szCs w:val="26"/>
        </w:rPr>
        <w:t>Идеальная и реальная мотивация деятельности чиновника и бизнесмена.  Конфликт их интересов</w:t>
      </w:r>
    </w:p>
    <w:p w:rsidR="002278A9" w:rsidRPr="002108BC" w:rsidRDefault="002278A9" w:rsidP="002278A9">
      <w:pPr>
        <w:rPr>
          <w:sz w:val="26"/>
          <w:szCs w:val="26"/>
        </w:rPr>
      </w:pPr>
    </w:p>
    <w:p w:rsidR="002278A9" w:rsidRPr="002108BC" w:rsidRDefault="002278A9" w:rsidP="00F1381F">
      <w:pPr>
        <w:jc w:val="both"/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Кириллина В.Н.</w:t>
      </w:r>
    </w:p>
    <w:p w:rsidR="00B26245" w:rsidRPr="002108BC" w:rsidRDefault="004E7F2F" w:rsidP="00713D01">
      <w:pPr>
        <w:rPr>
          <w:sz w:val="26"/>
          <w:szCs w:val="26"/>
        </w:rPr>
      </w:pPr>
      <w:r w:rsidRPr="002108BC">
        <w:rPr>
          <w:sz w:val="26"/>
          <w:szCs w:val="26"/>
        </w:rPr>
        <w:t>Взаимодействие бизнеса и власти: российские и зарубежные практики в конфликтном дискурсе</w:t>
      </w:r>
    </w:p>
    <w:p w:rsidR="004E7F2F" w:rsidRPr="002108BC" w:rsidRDefault="004E7F2F" w:rsidP="002278A9">
      <w:pPr>
        <w:rPr>
          <w:sz w:val="26"/>
          <w:szCs w:val="26"/>
        </w:rPr>
      </w:pPr>
    </w:p>
    <w:p w:rsidR="00A00542" w:rsidRPr="002108BC" w:rsidRDefault="00A00542" w:rsidP="00F1381F">
      <w:pPr>
        <w:jc w:val="both"/>
        <w:rPr>
          <w:b/>
          <w:i/>
          <w:sz w:val="26"/>
          <w:szCs w:val="26"/>
        </w:rPr>
      </w:pPr>
    </w:p>
    <w:p w:rsidR="00A00542" w:rsidRPr="002108BC" w:rsidRDefault="00A00542" w:rsidP="00F1381F">
      <w:pPr>
        <w:jc w:val="both"/>
        <w:rPr>
          <w:b/>
          <w:i/>
          <w:sz w:val="26"/>
          <w:szCs w:val="26"/>
        </w:rPr>
      </w:pPr>
    </w:p>
    <w:p w:rsidR="00A00542" w:rsidRPr="002108BC" w:rsidRDefault="00A00542" w:rsidP="00F1381F">
      <w:pPr>
        <w:jc w:val="both"/>
        <w:rPr>
          <w:b/>
          <w:i/>
          <w:sz w:val="26"/>
          <w:szCs w:val="26"/>
        </w:rPr>
      </w:pPr>
    </w:p>
    <w:p w:rsidR="004E7F2F" w:rsidRPr="002108BC" w:rsidRDefault="002278A9" w:rsidP="00F1381F">
      <w:pPr>
        <w:jc w:val="both"/>
        <w:rPr>
          <w:b/>
          <w:i/>
          <w:sz w:val="26"/>
          <w:szCs w:val="26"/>
        </w:rPr>
      </w:pPr>
      <w:proofErr w:type="spellStart"/>
      <w:r w:rsidRPr="002108BC">
        <w:rPr>
          <w:b/>
          <w:i/>
          <w:sz w:val="26"/>
          <w:szCs w:val="26"/>
        </w:rPr>
        <w:lastRenderedPageBreak/>
        <w:t>Котелевская</w:t>
      </w:r>
      <w:proofErr w:type="spellEnd"/>
      <w:r w:rsidRPr="002108BC">
        <w:rPr>
          <w:b/>
          <w:i/>
          <w:sz w:val="26"/>
          <w:szCs w:val="26"/>
        </w:rPr>
        <w:t xml:space="preserve"> И.В. </w:t>
      </w:r>
    </w:p>
    <w:p w:rsidR="004E7F2F" w:rsidRPr="002108BC" w:rsidRDefault="004E7F2F" w:rsidP="004E7F2F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2108BC">
        <w:rPr>
          <w:sz w:val="26"/>
          <w:szCs w:val="26"/>
        </w:rPr>
        <w:t>Открытость государственной власти: какие проблемы решены, а какие остались.</w:t>
      </w:r>
    </w:p>
    <w:p w:rsidR="004E7F2F" w:rsidRPr="002108BC" w:rsidRDefault="004E7F2F" w:rsidP="004E7F2F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2108BC">
        <w:rPr>
          <w:sz w:val="26"/>
          <w:szCs w:val="26"/>
        </w:rPr>
        <w:t>Государственные информационные ресурсы (реестры и иные базы данных). Полнота, качество, избыточность, совместимость информации?</w:t>
      </w:r>
    </w:p>
    <w:p w:rsidR="004E7F2F" w:rsidRPr="002108BC" w:rsidRDefault="004E7F2F" w:rsidP="004E7F2F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2108BC">
        <w:rPr>
          <w:sz w:val="26"/>
          <w:szCs w:val="26"/>
        </w:rPr>
        <w:t>Проблемы доступа к информации о деятельности государственных учреждений и организаций, в том числе представляющих государственные и муниципальные услуги.</w:t>
      </w:r>
    </w:p>
    <w:p w:rsidR="004E7F2F" w:rsidRPr="002108BC" w:rsidRDefault="004E7F2F" w:rsidP="004E7F2F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2108BC">
        <w:rPr>
          <w:sz w:val="26"/>
          <w:szCs w:val="26"/>
        </w:rPr>
        <w:t>Правовые механизмы внешней экспертизы государственных решений. Как сделать экспертизу проектов эффективной?</w:t>
      </w:r>
    </w:p>
    <w:p w:rsidR="004E7F2F" w:rsidRPr="002108BC" w:rsidRDefault="004E7F2F" w:rsidP="004E7F2F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2108BC">
        <w:rPr>
          <w:sz w:val="26"/>
          <w:szCs w:val="26"/>
        </w:rPr>
        <w:t>«Регуляторная гильотина»: цели, принципы, механизмы.</w:t>
      </w:r>
    </w:p>
    <w:p w:rsidR="004E7F2F" w:rsidRPr="002108BC" w:rsidRDefault="004E7F2F" w:rsidP="00F1381F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2108BC">
        <w:rPr>
          <w:sz w:val="26"/>
          <w:szCs w:val="26"/>
        </w:rPr>
        <w:t>Комплексные государственные проекты для бизнеса.</w:t>
      </w:r>
    </w:p>
    <w:p w:rsidR="00BC5BDB" w:rsidRPr="002108BC" w:rsidRDefault="00BC5BDB" w:rsidP="002278A9">
      <w:pPr>
        <w:pStyle w:val="a8"/>
        <w:spacing w:before="100" w:beforeAutospacing="1"/>
        <w:ind w:left="0"/>
        <w:jc w:val="both"/>
        <w:rPr>
          <w:b/>
          <w:i/>
          <w:sz w:val="26"/>
          <w:szCs w:val="26"/>
        </w:rPr>
      </w:pPr>
    </w:p>
    <w:p w:rsidR="00A00542" w:rsidRPr="002108BC" w:rsidRDefault="00A00542" w:rsidP="00BC5BDB">
      <w:pPr>
        <w:pStyle w:val="a8"/>
        <w:ind w:left="0"/>
        <w:jc w:val="both"/>
        <w:rPr>
          <w:rStyle w:val="a9"/>
          <w:b/>
          <w:i/>
          <w:sz w:val="26"/>
          <w:szCs w:val="26"/>
          <w:u w:val="none"/>
        </w:rPr>
      </w:pPr>
      <w:r w:rsidRPr="002108BC">
        <w:rPr>
          <w:rStyle w:val="a9"/>
          <w:b/>
          <w:i/>
          <w:sz w:val="26"/>
          <w:szCs w:val="26"/>
          <w:u w:val="none"/>
        </w:rPr>
        <w:t>Кузьмин Д.В.</w:t>
      </w:r>
    </w:p>
    <w:p w:rsidR="00A00542" w:rsidRPr="002108BC" w:rsidRDefault="00A00542" w:rsidP="00BC5BDB">
      <w:pPr>
        <w:pStyle w:val="a8"/>
        <w:ind w:left="0"/>
        <w:jc w:val="both"/>
        <w:rPr>
          <w:rStyle w:val="a9"/>
          <w:sz w:val="26"/>
          <w:szCs w:val="26"/>
          <w:u w:val="none"/>
        </w:rPr>
      </w:pPr>
      <w:r w:rsidRPr="002108BC">
        <w:rPr>
          <w:rStyle w:val="a9"/>
          <w:sz w:val="26"/>
          <w:szCs w:val="26"/>
          <w:u w:val="none"/>
        </w:rPr>
        <w:t>Преодоление социального неравенства - условие устойчивого развития России</w:t>
      </w:r>
    </w:p>
    <w:p w:rsidR="00A00542" w:rsidRPr="002108BC" w:rsidRDefault="00A00542" w:rsidP="00BC5BDB">
      <w:pPr>
        <w:pStyle w:val="a8"/>
        <w:ind w:left="0"/>
        <w:jc w:val="both"/>
        <w:rPr>
          <w:rStyle w:val="a9"/>
          <w:b/>
          <w:i/>
          <w:sz w:val="26"/>
          <w:szCs w:val="26"/>
          <w:u w:val="none"/>
        </w:rPr>
      </w:pPr>
    </w:p>
    <w:p w:rsidR="002D478B" w:rsidRPr="002108BC" w:rsidRDefault="002D478B" w:rsidP="00BC5BDB">
      <w:pPr>
        <w:pStyle w:val="a8"/>
        <w:ind w:left="0"/>
        <w:jc w:val="both"/>
        <w:rPr>
          <w:rStyle w:val="a9"/>
          <w:b/>
          <w:i/>
          <w:sz w:val="26"/>
          <w:szCs w:val="26"/>
          <w:u w:val="none"/>
        </w:rPr>
      </w:pPr>
      <w:r w:rsidRPr="002108BC">
        <w:rPr>
          <w:rStyle w:val="a9"/>
          <w:b/>
          <w:i/>
          <w:sz w:val="26"/>
          <w:szCs w:val="26"/>
          <w:u w:val="none"/>
        </w:rPr>
        <w:t>Москвина М.В.</w:t>
      </w:r>
    </w:p>
    <w:p w:rsidR="002D478B" w:rsidRPr="002108BC" w:rsidRDefault="002D478B" w:rsidP="00BC5BDB">
      <w:pPr>
        <w:pStyle w:val="a8"/>
        <w:ind w:left="0"/>
        <w:jc w:val="both"/>
        <w:rPr>
          <w:rStyle w:val="a9"/>
          <w:sz w:val="26"/>
          <w:szCs w:val="26"/>
          <w:u w:val="none"/>
        </w:rPr>
      </w:pPr>
      <w:r w:rsidRPr="002108BC">
        <w:rPr>
          <w:rStyle w:val="a9"/>
          <w:sz w:val="26"/>
          <w:szCs w:val="26"/>
          <w:u w:val="none"/>
        </w:rPr>
        <w:t>Проблемы занятости различных групп населения в современных условиях</w:t>
      </w:r>
    </w:p>
    <w:p w:rsidR="002D478B" w:rsidRPr="002108BC" w:rsidRDefault="002D478B" w:rsidP="00BC5BDB">
      <w:pPr>
        <w:pStyle w:val="a8"/>
        <w:ind w:left="0"/>
        <w:jc w:val="both"/>
        <w:rPr>
          <w:rStyle w:val="a9"/>
          <w:b/>
          <w:sz w:val="26"/>
          <w:szCs w:val="26"/>
          <w:u w:val="none"/>
        </w:rPr>
      </w:pPr>
    </w:p>
    <w:p w:rsidR="00B26245" w:rsidRPr="002108BC" w:rsidRDefault="00B26245" w:rsidP="00BC5BDB">
      <w:pPr>
        <w:pStyle w:val="a8"/>
        <w:ind w:left="0"/>
        <w:jc w:val="both"/>
        <w:rPr>
          <w:rStyle w:val="a9"/>
          <w:b/>
          <w:i/>
          <w:sz w:val="26"/>
          <w:szCs w:val="26"/>
          <w:u w:val="none"/>
        </w:rPr>
      </w:pPr>
      <w:proofErr w:type="spellStart"/>
      <w:r w:rsidRPr="002108BC">
        <w:rPr>
          <w:rStyle w:val="a9"/>
          <w:b/>
          <w:i/>
          <w:sz w:val="26"/>
          <w:szCs w:val="26"/>
          <w:u w:val="none"/>
        </w:rPr>
        <w:t>Мытенков</w:t>
      </w:r>
      <w:proofErr w:type="spellEnd"/>
      <w:r w:rsidRPr="002108BC">
        <w:rPr>
          <w:rStyle w:val="a9"/>
          <w:b/>
          <w:i/>
          <w:sz w:val="26"/>
          <w:szCs w:val="26"/>
          <w:u w:val="none"/>
        </w:rPr>
        <w:t xml:space="preserve"> С.С.</w:t>
      </w:r>
    </w:p>
    <w:p w:rsidR="00B26245" w:rsidRPr="002108BC" w:rsidRDefault="00B26245" w:rsidP="00BC5BDB">
      <w:pPr>
        <w:rPr>
          <w:rStyle w:val="a9"/>
          <w:bCs/>
          <w:sz w:val="26"/>
          <w:szCs w:val="26"/>
          <w:u w:val="none"/>
        </w:rPr>
      </w:pPr>
      <w:r w:rsidRPr="002108BC">
        <w:rPr>
          <w:bCs/>
          <w:color w:val="000000"/>
          <w:sz w:val="26"/>
          <w:szCs w:val="26"/>
        </w:rPr>
        <w:t>Взаимод</w:t>
      </w:r>
      <w:r w:rsidR="00E86473" w:rsidRPr="002108BC">
        <w:rPr>
          <w:bCs/>
          <w:color w:val="000000"/>
          <w:sz w:val="26"/>
          <w:szCs w:val="26"/>
        </w:rPr>
        <w:t>ействие бизнеса и власти по созд</w:t>
      </w:r>
      <w:r w:rsidRPr="002108BC">
        <w:rPr>
          <w:bCs/>
          <w:color w:val="000000"/>
          <w:sz w:val="26"/>
          <w:szCs w:val="26"/>
        </w:rPr>
        <w:t>анию цифровой инфраструктуры России</w:t>
      </w:r>
    </w:p>
    <w:p w:rsidR="005B4AD9" w:rsidRPr="002108BC" w:rsidRDefault="005B4AD9" w:rsidP="00DE6CFB">
      <w:pPr>
        <w:rPr>
          <w:sz w:val="26"/>
          <w:szCs w:val="26"/>
        </w:rPr>
      </w:pPr>
    </w:p>
    <w:p w:rsidR="00DE6CFB" w:rsidRPr="002108BC" w:rsidRDefault="00DE6CFB" w:rsidP="00DE6CFB">
      <w:pPr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Поляков Л.В.</w:t>
      </w:r>
    </w:p>
    <w:p w:rsidR="00F1381F" w:rsidRPr="002108BC" w:rsidRDefault="00B26245" w:rsidP="002278A9">
      <w:pPr>
        <w:rPr>
          <w:color w:val="000000"/>
          <w:sz w:val="26"/>
          <w:szCs w:val="26"/>
          <w:lang w:val="en-US"/>
        </w:rPr>
      </w:pPr>
      <w:r w:rsidRPr="002108BC">
        <w:rPr>
          <w:color w:val="000000"/>
          <w:sz w:val="26"/>
          <w:szCs w:val="26"/>
        </w:rPr>
        <w:t xml:space="preserve">Российский экспорт природного газа: достижения, проблемы, перспективы. Стратегии ГАЗПРОМА - глобальный </w:t>
      </w:r>
      <w:r w:rsidRPr="002108BC">
        <w:rPr>
          <w:color w:val="000000"/>
          <w:sz w:val="26"/>
          <w:szCs w:val="26"/>
          <w:lang w:val="en-US"/>
        </w:rPr>
        <w:t>GR</w:t>
      </w:r>
    </w:p>
    <w:p w:rsidR="00B26245" w:rsidRPr="002108BC" w:rsidRDefault="00B26245" w:rsidP="002278A9">
      <w:pPr>
        <w:rPr>
          <w:color w:val="000000"/>
          <w:sz w:val="26"/>
          <w:szCs w:val="26"/>
        </w:rPr>
      </w:pPr>
    </w:p>
    <w:p w:rsidR="00B26245" w:rsidRPr="002108BC" w:rsidRDefault="002278A9" w:rsidP="00241F95">
      <w:pPr>
        <w:rPr>
          <w:b/>
          <w:i/>
          <w:color w:val="000000"/>
          <w:sz w:val="26"/>
          <w:szCs w:val="26"/>
        </w:rPr>
      </w:pPr>
      <w:r w:rsidRPr="002108BC">
        <w:rPr>
          <w:b/>
          <w:i/>
          <w:color w:val="000000"/>
          <w:sz w:val="26"/>
          <w:szCs w:val="26"/>
        </w:rPr>
        <w:t>Прокопов Ф.Т.</w:t>
      </w:r>
      <w:r w:rsidR="00440C52" w:rsidRPr="002108BC">
        <w:rPr>
          <w:b/>
          <w:i/>
          <w:color w:val="000000"/>
          <w:sz w:val="26"/>
          <w:szCs w:val="26"/>
        </w:rPr>
        <w:t xml:space="preserve"> </w:t>
      </w:r>
    </w:p>
    <w:p w:rsidR="00B26245" w:rsidRPr="002108BC" w:rsidRDefault="00B26245" w:rsidP="00B26245">
      <w:pPr>
        <w:pStyle w:val="a8"/>
        <w:numPr>
          <w:ilvl w:val="0"/>
          <w:numId w:val="19"/>
        </w:numPr>
        <w:rPr>
          <w:sz w:val="26"/>
          <w:szCs w:val="26"/>
        </w:rPr>
      </w:pPr>
      <w:r w:rsidRPr="002108BC">
        <w:rPr>
          <w:sz w:val="26"/>
          <w:szCs w:val="26"/>
        </w:rPr>
        <w:t>Социально-экономические последствия пандемии и их влияние на рынок труда</w:t>
      </w:r>
    </w:p>
    <w:p w:rsidR="005221B9" w:rsidRPr="002108BC" w:rsidRDefault="00B26245" w:rsidP="00B26245">
      <w:pPr>
        <w:pStyle w:val="a8"/>
        <w:numPr>
          <w:ilvl w:val="0"/>
          <w:numId w:val="19"/>
        </w:numPr>
        <w:rPr>
          <w:sz w:val="26"/>
          <w:szCs w:val="26"/>
        </w:rPr>
      </w:pPr>
      <w:r w:rsidRPr="002108BC">
        <w:rPr>
          <w:sz w:val="26"/>
          <w:szCs w:val="26"/>
        </w:rPr>
        <w:t xml:space="preserve"> </w:t>
      </w:r>
      <w:r w:rsidRPr="002108BC">
        <w:rPr>
          <w:bCs/>
          <w:sz w:val="26"/>
          <w:szCs w:val="26"/>
        </w:rPr>
        <w:t>Проекция концепции МОТ «Будущее сферы труда» на рынок труда Российской Федерации</w:t>
      </w:r>
    </w:p>
    <w:p w:rsidR="00E330E9" w:rsidRPr="002108BC" w:rsidRDefault="00E330E9" w:rsidP="00E330E9">
      <w:pPr>
        <w:jc w:val="both"/>
        <w:rPr>
          <w:b/>
          <w:i/>
          <w:sz w:val="26"/>
          <w:szCs w:val="26"/>
        </w:rPr>
      </w:pPr>
    </w:p>
    <w:p w:rsidR="00E330E9" w:rsidRPr="002108BC" w:rsidRDefault="00E330E9" w:rsidP="00E330E9">
      <w:pPr>
        <w:jc w:val="both"/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Прохорова А.А.</w:t>
      </w:r>
    </w:p>
    <w:p w:rsidR="00E330E9" w:rsidRPr="002108BC" w:rsidRDefault="00E330E9" w:rsidP="00E330E9">
      <w:pPr>
        <w:jc w:val="both"/>
        <w:rPr>
          <w:sz w:val="26"/>
          <w:szCs w:val="26"/>
        </w:rPr>
      </w:pPr>
      <w:r w:rsidRPr="002108BC">
        <w:rPr>
          <w:sz w:val="26"/>
          <w:szCs w:val="26"/>
        </w:rPr>
        <w:t>Роль деловых объединений и институтов развития в формировании стратегии и реализации внешнеэкономической деятельности (Российской Федерации и других стран)</w:t>
      </w:r>
    </w:p>
    <w:p w:rsidR="002278A9" w:rsidRPr="002108BC" w:rsidRDefault="002278A9" w:rsidP="002278A9">
      <w:pPr>
        <w:spacing w:before="100" w:beforeAutospacing="1"/>
        <w:jc w:val="both"/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Пумпянский Д.А.</w:t>
      </w:r>
    </w:p>
    <w:p w:rsidR="00C24B75" w:rsidRPr="002108BC" w:rsidRDefault="00BA4F8C" w:rsidP="00E330E9">
      <w:pPr>
        <w:pStyle w:val="a8"/>
        <w:ind w:left="0"/>
        <w:rPr>
          <w:sz w:val="26"/>
          <w:szCs w:val="26"/>
        </w:rPr>
      </w:pPr>
      <w:r w:rsidRPr="002108BC">
        <w:rPr>
          <w:bCs/>
          <w:sz w:val="26"/>
          <w:szCs w:val="26"/>
        </w:rPr>
        <w:t>Роль региональных бизнес-объединений в решении социально-экономических задач регионов</w:t>
      </w:r>
      <w:r w:rsidR="00D6506E" w:rsidRPr="002108BC">
        <w:rPr>
          <w:i/>
          <w:color w:val="000000"/>
          <w:sz w:val="26"/>
          <w:szCs w:val="26"/>
        </w:rPr>
        <w:br/>
      </w:r>
    </w:p>
    <w:p w:rsidR="00C24B75" w:rsidRPr="002108BC" w:rsidRDefault="00C24B75" w:rsidP="00DE6CFB">
      <w:pPr>
        <w:rPr>
          <w:b/>
          <w:i/>
          <w:sz w:val="26"/>
          <w:szCs w:val="26"/>
        </w:rPr>
      </w:pPr>
      <w:proofErr w:type="spellStart"/>
      <w:r w:rsidRPr="002108BC">
        <w:rPr>
          <w:b/>
          <w:i/>
          <w:sz w:val="26"/>
          <w:szCs w:val="26"/>
        </w:rPr>
        <w:t>Саламатов</w:t>
      </w:r>
      <w:proofErr w:type="spellEnd"/>
      <w:r w:rsidRPr="002108BC">
        <w:rPr>
          <w:b/>
          <w:i/>
          <w:sz w:val="26"/>
          <w:szCs w:val="26"/>
        </w:rPr>
        <w:t xml:space="preserve"> В.Ю.</w:t>
      </w:r>
    </w:p>
    <w:p w:rsidR="00E330E9" w:rsidRPr="002108BC" w:rsidRDefault="00E330E9" w:rsidP="00E330E9">
      <w:pPr>
        <w:numPr>
          <w:ilvl w:val="0"/>
          <w:numId w:val="20"/>
        </w:numPr>
        <w:rPr>
          <w:sz w:val="26"/>
          <w:szCs w:val="26"/>
        </w:rPr>
      </w:pPr>
      <w:r w:rsidRPr="002108BC">
        <w:rPr>
          <w:sz w:val="26"/>
          <w:szCs w:val="26"/>
        </w:rPr>
        <w:t>Техническое регулирование как инструмент внедрения инноваций в рамках Целей устойчивого развития (например, устойчивая индустриализация)</w:t>
      </w:r>
    </w:p>
    <w:p w:rsidR="00E330E9" w:rsidRPr="002108BC" w:rsidRDefault="00E330E9" w:rsidP="00E330E9">
      <w:pPr>
        <w:numPr>
          <w:ilvl w:val="0"/>
          <w:numId w:val="20"/>
        </w:numPr>
        <w:rPr>
          <w:sz w:val="26"/>
          <w:szCs w:val="26"/>
        </w:rPr>
      </w:pPr>
      <w:r w:rsidRPr="002108BC">
        <w:rPr>
          <w:sz w:val="26"/>
          <w:szCs w:val="26"/>
        </w:rPr>
        <w:t>Цифровая трансформация на пространстве ЕАЭС</w:t>
      </w:r>
    </w:p>
    <w:p w:rsidR="00E330E9" w:rsidRPr="002108BC" w:rsidRDefault="00E330E9" w:rsidP="00E330E9">
      <w:pPr>
        <w:rPr>
          <w:b/>
          <w:i/>
          <w:sz w:val="26"/>
          <w:szCs w:val="26"/>
        </w:rPr>
      </w:pPr>
    </w:p>
    <w:p w:rsidR="002278A9" w:rsidRPr="002108BC" w:rsidRDefault="00E330E9" w:rsidP="00E330E9">
      <w:pPr>
        <w:rPr>
          <w:b/>
          <w:i/>
          <w:color w:val="000000"/>
          <w:sz w:val="26"/>
          <w:szCs w:val="26"/>
        </w:rPr>
      </w:pPr>
      <w:r w:rsidRPr="002108BC">
        <w:rPr>
          <w:b/>
          <w:i/>
          <w:sz w:val="26"/>
          <w:szCs w:val="26"/>
        </w:rPr>
        <w:t xml:space="preserve">Сенин </w:t>
      </w:r>
      <w:r w:rsidR="00FE192C">
        <w:rPr>
          <w:b/>
          <w:i/>
          <w:sz w:val="26"/>
          <w:szCs w:val="26"/>
        </w:rPr>
        <w:t>В</w:t>
      </w:r>
      <w:bookmarkStart w:id="0" w:name="_GoBack"/>
      <w:bookmarkEnd w:id="0"/>
      <w:r w:rsidRPr="002108BC">
        <w:rPr>
          <w:b/>
          <w:i/>
          <w:sz w:val="26"/>
          <w:szCs w:val="26"/>
        </w:rPr>
        <w:t>.Б.</w:t>
      </w:r>
    </w:p>
    <w:p w:rsidR="002278A9" w:rsidRPr="002108BC" w:rsidRDefault="00E330E9" w:rsidP="002278A9">
      <w:pPr>
        <w:pStyle w:val="a8"/>
        <w:ind w:left="0"/>
        <w:rPr>
          <w:sz w:val="26"/>
          <w:szCs w:val="26"/>
        </w:rPr>
      </w:pPr>
      <w:r w:rsidRPr="002108BC">
        <w:rPr>
          <w:sz w:val="26"/>
          <w:szCs w:val="26"/>
        </w:rPr>
        <w:t>Цифровой банкинг и дистанционное оказание банковских услуг: проблемы регулирования</w:t>
      </w:r>
    </w:p>
    <w:p w:rsidR="00E330E9" w:rsidRPr="002108BC" w:rsidRDefault="00E330E9" w:rsidP="005221B9">
      <w:pPr>
        <w:pStyle w:val="a8"/>
        <w:ind w:left="0"/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lastRenderedPageBreak/>
        <w:t>Уринсон Я.М.</w:t>
      </w:r>
    </w:p>
    <w:p w:rsidR="00E330E9" w:rsidRPr="002108BC" w:rsidRDefault="00E330E9" w:rsidP="00E330E9">
      <w:pPr>
        <w:pStyle w:val="a8"/>
        <w:numPr>
          <w:ilvl w:val="0"/>
          <w:numId w:val="21"/>
        </w:numPr>
        <w:rPr>
          <w:sz w:val="26"/>
          <w:szCs w:val="26"/>
        </w:rPr>
      </w:pPr>
      <w:r w:rsidRPr="002108BC">
        <w:rPr>
          <w:sz w:val="26"/>
          <w:szCs w:val="26"/>
        </w:rPr>
        <w:t>Социальная ответственность бизнеса в российской экономике</w:t>
      </w:r>
    </w:p>
    <w:p w:rsidR="00E330E9" w:rsidRPr="002108BC" w:rsidRDefault="00E330E9" w:rsidP="00E330E9">
      <w:pPr>
        <w:pStyle w:val="a8"/>
        <w:numPr>
          <w:ilvl w:val="0"/>
          <w:numId w:val="21"/>
        </w:numPr>
        <w:rPr>
          <w:sz w:val="26"/>
          <w:szCs w:val="26"/>
        </w:rPr>
      </w:pPr>
      <w:r w:rsidRPr="002108BC">
        <w:rPr>
          <w:sz w:val="26"/>
          <w:szCs w:val="26"/>
        </w:rPr>
        <w:t>Поддержка предпринимательской активности в российской экономике</w:t>
      </w:r>
    </w:p>
    <w:p w:rsidR="00E330E9" w:rsidRPr="002108BC" w:rsidRDefault="00E330E9" w:rsidP="00E330E9">
      <w:pPr>
        <w:pStyle w:val="a8"/>
        <w:numPr>
          <w:ilvl w:val="0"/>
          <w:numId w:val="21"/>
        </w:numPr>
        <w:rPr>
          <w:sz w:val="26"/>
          <w:szCs w:val="26"/>
        </w:rPr>
      </w:pPr>
      <w:r w:rsidRPr="002108BC">
        <w:rPr>
          <w:sz w:val="26"/>
          <w:szCs w:val="26"/>
        </w:rPr>
        <w:t>Правовые основы и методы лоббизма в отечественной и зарубежной практике</w:t>
      </w:r>
    </w:p>
    <w:p w:rsidR="00E330E9" w:rsidRPr="002108BC" w:rsidRDefault="00E330E9" w:rsidP="00E330E9">
      <w:pPr>
        <w:pStyle w:val="a8"/>
        <w:numPr>
          <w:ilvl w:val="0"/>
          <w:numId w:val="21"/>
        </w:numPr>
        <w:rPr>
          <w:sz w:val="26"/>
          <w:szCs w:val="26"/>
        </w:rPr>
      </w:pPr>
      <w:r w:rsidRPr="002108BC">
        <w:rPr>
          <w:sz w:val="26"/>
          <w:szCs w:val="26"/>
        </w:rPr>
        <w:t>Государственно-монополистический капитализм как форма взаимодействия бизнеса и власти</w:t>
      </w:r>
    </w:p>
    <w:p w:rsidR="00E330E9" w:rsidRPr="002108BC" w:rsidRDefault="00E330E9" w:rsidP="00E330E9">
      <w:pPr>
        <w:pStyle w:val="a8"/>
        <w:numPr>
          <w:ilvl w:val="0"/>
          <w:numId w:val="21"/>
        </w:numPr>
        <w:rPr>
          <w:sz w:val="26"/>
          <w:szCs w:val="26"/>
        </w:rPr>
      </w:pPr>
      <w:proofErr w:type="spellStart"/>
      <w:r w:rsidRPr="002108BC">
        <w:rPr>
          <w:sz w:val="26"/>
          <w:szCs w:val="26"/>
        </w:rPr>
        <w:t>Частно</w:t>
      </w:r>
      <w:proofErr w:type="spellEnd"/>
      <w:r w:rsidRPr="002108BC">
        <w:rPr>
          <w:sz w:val="26"/>
          <w:szCs w:val="26"/>
        </w:rPr>
        <w:t>-государственное партнёрство: формы, методы, практика.</w:t>
      </w:r>
    </w:p>
    <w:p w:rsidR="00E330E9" w:rsidRPr="002108BC" w:rsidRDefault="00E330E9" w:rsidP="005221B9">
      <w:pPr>
        <w:pStyle w:val="a8"/>
        <w:ind w:left="0"/>
        <w:rPr>
          <w:sz w:val="26"/>
          <w:szCs w:val="26"/>
        </w:rPr>
      </w:pPr>
    </w:p>
    <w:p w:rsidR="002D478B" w:rsidRPr="002108BC" w:rsidRDefault="002D478B" w:rsidP="00F1381F">
      <w:pPr>
        <w:jc w:val="both"/>
        <w:rPr>
          <w:b/>
          <w:i/>
          <w:sz w:val="26"/>
          <w:szCs w:val="26"/>
        </w:rPr>
      </w:pPr>
      <w:r w:rsidRPr="002108BC">
        <w:rPr>
          <w:b/>
          <w:i/>
          <w:sz w:val="26"/>
          <w:szCs w:val="26"/>
        </w:rPr>
        <w:t>Феоктистова Е.Н.</w:t>
      </w:r>
    </w:p>
    <w:p w:rsidR="002D478B" w:rsidRPr="002108BC" w:rsidRDefault="002D478B" w:rsidP="00F1381F">
      <w:pPr>
        <w:jc w:val="both"/>
        <w:rPr>
          <w:sz w:val="26"/>
          <w:szCs w:val="26"/>
        </w:rPr>
      </w:pPr>
      <w:r w:rsidRPr="002108BC">
        <w:rPr>
          <w:sz w:val="26"/>
          <w:szCs w:val="26"/>
        </w:rPr>
        <w:t>Корпоративная социальная ответственность: современные проблемы и перспективы</w:t>
      </w:r>
    </w:p>
    <w:p w:rsidR="002D478B" w:rsidRPr="002108BC" w:rsidRDefault="002D478B" w:rsidP="00F1381F">
      <w:pPr>
        <w:jc w:val="both"/>
        <w:rPr>
          <w:b/>
          <w:i/>
          <w:sz w:val="26"/>
          <w:szCs w:val="26"/>
        </w:rPr>
      </w:pPr>
    </w:p>
    <w:p w:rsidR="00F1381F" w:rsidRPr="002108BC" w:rsidRDefault="00E330E9" w:rsidP="00F1381F">
      <w:pPr>
        <w:jc w:val="both"/>
        <w:rPr>
          <w:b/>
          <w:i/>
          <w:sz w:val="26"/>
          <w:szCs w:val="26"/>
        </w:rPr>
      </w:pPr>
      <w:proofErr w:type="spellStart"/>
      <w:r w:rsidRPr="002108BC">
        <w:rPr>
          <w:b/>
          <w:i/>
          <w:sz w:val="26"/>
          <w:szCs w:val="26"/>
        </w:rPr>
        <w:t>Цехомский</w:t>
      </w:r>
      <w:proofErr w:type="spellEnd"/>
      <w:r w:rsidRPr="002108BC">
        <w:rPr>
          <w:b/>
          <w:i/>
          <w:sz w:val="26"/>
          <w:szCs w:val="26"/>
        </w:rPr>
        <w:t xml:space="preserve"> Н.В.</w:t>
      </w:r>
    </w:p>
    <w:p w:rsidR="00E330E9" w:rsidRPr="002108BC" w:rsidRDefault="00E330E9" w:rsidP="00F1381F">
      <w:pPr>
        <w:jc w:val="both"/>
        <w:rPr>
          <w:sz w:val="26"/>
          <w:szCs w:val="26"/>
        </w:rPr>
      </w:pPr>
      <w:r w:rsidRPr="002108BC">
        <w:rPr>
          <w:sz w:val="26"/>
          <w:szCs w:val="26"/>
        </w:rPr>
        <w:t xml:space="preserve">Проектное финансирование в России: </w:t>
      </w:r>
      <w:proofErr w:type="spellStart"/>
      <w:r w:rsidRPr="002108BC">
        <w:rPr>
          <w:sz w:val="26"/>
          <w:szCs w:val="26"/>
        </w:rPr>
        <w:t>синдицирование</w:t>
      </w:r>
      <w:proofErr w:type="spellEnd"/>
      <w:r w:rsidRPr="002108BC">
        <w:rPr>
          <w:sz w:val="26"/>
          <w:szCs w:val="26"/>
        </w:rPr>
        <w:t xml:space="preserve"> и господдержка</w:t>
      </w:r>
    </w:p>
    <w:p w:rsidR="00E330E9" w:rsidRPr="002108BC" w:rsidRDefault="00E330E9" w:rsidP="00F1381F">
      <w:pPr>
        <w:jc w:val="both"/>
        <w:rPr>
          <w:b/>
          <w:i/>
          <w:sz w:val="26"/>
          <w:szCs w:val="26"/>
        </w:rPr>
      </w:pPr>
    </w:p>
    <w:p w:rsidR="00FA0C95" w:rsidRPr="002108BC" w:rsidRDefault="00FA0C95" w:rsidP="00F1381F">
      <w:pPr>
        <w:jc w:val="both"/>
        <w:rPr>
          <w:b/>
          <w:i/>
          <w:sz w:val="26"/>
          <w:szCs w:val="26"/>
        </w:rPr>
      </w:pPr>
      <w:proofErr w:type="spellStart"/>
      <w:r w:rsidRPr="002108BC">
        <w:rPr>
          <w:b/>
          <w:i/>
          <w:sz w:val="26"/>
          <w:szCs w:val="26"/>
        </w:rPr>
        <w:t>Юргелас</w:t>
      </w:r>
      <w:proofErr w:type="spellEnd"/>
      <w:r w:rsidRPr="002108BC">
        <w:rPr>
          <w:b/>
          <w:i/>
          <w:sz w:val="26"/>
          <w:szCs w:val="26"/>
        </w:rPr>
        <w:t xml:space="preserve"> М.В.</w:t>
      </w:r>
    </w:p>
    <w:p w:rsidR="00EA733B" w:rsidRPr="002108BC" w:rsidRDefault="00EA733B" w:rsidP="00EA733B">
      <w:pPr>
        <w:pStyle w:val="a8"/>
        <w:numPr>
          <w:ilvl w:val="0"/>
          <w:numId w:val="22"/>
        </w:numPr>
        <w:rPr>
          <w:sz w:val="26"/>
          <w:szCs w:val="26"/>
        </w:rPr>
      </w:pPr>
      <w:r w:rsidRPr="002108BC">
        <w:rPr>
          <w:sz w:val="26"/>
          <w:szCs w:val="26"/>
        </w:rPr>
        <w:t>Государственная политика в сфере регулирования и стимулирования развития IT отрасли</w:t>
      </w:r>
    </w:p>
    <w:p w:rsidR="00EA733B" w:rsidRPr="002108BC" w:rsidRDefault="00EA733B" w:rsidP="00EA733B">
      <w:pPr>
        <w:pStyle w:val="a8"/>
        <w:numPr>
          <w:ilvl w:val="0"/>
          <w:numId w:val="22"/>
        </w:numPr>
        <w:rPr>
          <w:sz w:val="26"/>
          <w:szCs w:val="26"/>
        </w:rPr>
      </w:pPr>
      <w:r w:rsidRPr="002108BC">
        <w:rPr>
          <w:sz w:val="26"/>
          <w:szCs w:val="26"/>
        </w:rPr>
        <w:t xml:space="preserve">Цифровые финансовые активы как фактор конкурентоспособности цифровой экономики России </w:t>
      </w:r>
    </w:p>
    <w:p w:rsidR="00EA733B" w:rsidRPr="002108BC" w:rsidRDefault="00EA733B" w:rsidP="003F0EBC">
      <w:pPr>
        <w:pStyle w:val="a8"/>
        <w:numPr>
          <w:ilvl w:val="0"/>
          <w:numId w:val="22"/>
        </w:numPr>
        <w:rPr>
          <w:sz w:val="26"/>
          <w:szCs w:val="26"/>
        </w:rPr>
      </w:pPr>
      <w:r w:rsidRPr="002108BC">
        <w:rPr>
          <w:sz w:val="26"/>
          <w:szCs w:val="26"/>
        </w:rPr>
        <w:t xml:space="preserve">Национальная система квалификаций: вызовы в новой </w:t>
      </w:r>
    </w:p>
    <w:p w:rsidR="00021AE3" w:rsidRPr="002108BC" w:rsidRDefault="00EA733B" w:rsidP="003F0EBC">
      <w:pPr>
        <w:pStyle w:val="a8"/>
        <w:numPr>
          <w:ilvl w:val="0"/>
          <w:numId w:val="22"/>
        </w:numPr>
        <w:rPr>
          <w:sz w:val="26"/>
          <w:szCs w:val="26"/>
        </w:rPr>
      </w:pPr>
      <w:r w:rsidRPr="002108BC">
        <w:rPr>
          <w:sz w:val="26"/>
          <w:szCs w:val="26"/>
        </w:rPr>
        <w:t>Цифровая трансформация рынка труда и профессий</w:t>
      </w:r>
    </w:p>
    <w:sectPr w:rsidR="00021AE3" w:rsidRPr="002108BC" w:rsidSect="00A00542">
      <w:footerReference w:type="default" r:id="rId7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27" w:rsidRDefault="00CA3327" w:rsidP="00BB12CA">
      <w:r>
        <w:separator/>
      </w:r>
    </w:p>
  </w:endnote>
  <w:endnote w:type="continuationSeparator" w:id="0">
    <w:p w:rsidR="00CA3327" w:rsidRDefault="00CA3327" w:rsidP="00BB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9141"/>
      <w:docPartObj>
        <w:docPartGallery w:val="Page Numbers (Bottom of Page)"/>
        <w:docPartUnique/>
      </w:docPartObj>
    </w:sdtPr>
    <w:sdtEndPr/>
    <w:sdtContent>
      <w:p w:rsidR="002827EE" w:rsidRDefault="00F77EA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9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7EE" w:rsidRDefault="002827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27" w:rsidRDefault="00CA3327" w:rsidP="00BB12CA">
      <w:r>
        <w:separator/>
      </w:r>
    </w:p>
  </w:footnote>
  <w:footnote w:type="continuationSeparator" w:id="0">
    <w:p w:rsidR="00CA3327" w:rsidRDefault="00CA3327" w:rsidP="00BB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823"/>
    <w:multiLevelType w:val="hybridMultilevel"/>
    <w:tmpl w:val="1F60F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F246F"/>
    <w:multiLevelType w:val="hybridMultilevel"/>
    <w:tmpl w:val="EEF6E01A"/>
    <w:lvl w:ilvl="0" w:tplc="DAA0B95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026F5"/>
    <w:multiLevelType w:val="hybridMultilevel"/>
    <w:tmpl w:val="F7D41FF6"/>
    <w:lvl w:ilvl="0" w:tplc="6082E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10C06"/>
    <w:multiLevelType w:val="hybridMultilevel"/>
    <w:tmpl w:val="6A580A3C"/>
    <w:lvl w:ilvl="0" w:tplc="867A5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669B7"/>
    <w:multiLevelType w:val="hybridMultilevel"/>
    <w:tmpl w:val="DC24D198"/>
    <w:lvl w:ilvl="0" w:tplc="E1D42CE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70738"/>
    <w:multiLevelType w:val="hybridMultilevel"/>
    <w:tmpl w:val="1DA21710"/>
    <w:lvl w:ilvl="0" w:tplc="D61227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2524"/>
    <w:multiLevelType w:val="hybridMultilevel"/>
    <w:tmpl w:val="8340CA68"/>
    <w:lvl w:ilvl="0" w:tplc="D61227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A6939"/>
    <w:multiLevelType w:val="hybridMultilevel"/>
    <w:tmpl w:val="05F00CB2"/>
    <w:lvl w:ilvl="0" w:tplc="D61227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C727E"/>
    <w:multiLevelType w:val="hybridMultilevel"/>
    <w:tmpl w:val="0690FAA2"/>
    <w:lvl w:ilvl="0" w:tplc="21EA8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371A4"/>
    <w:multiLevelType w:val="hybridMultilevel"/>
    <w:tmpl w:val="8D2E9B52"/>
    <w:lvl w:ilvl="0" w:tplc="D0060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A3273B"/>
    <w:multiLevelType w:val="hybridMultilevel"/>
    <w:tmpl w:val="4450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20D3"/>
    <w:multiLevelType w:val="hybridMultilevel"/>
    <w:tmpl w:val="5680C34C"/>
    <w:lvl w:ilvl="0" w:tplc="3C9231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A0DDB"/>
    <w:multiLevelType w:val="hybridMultilevel"/>
    <w:tmpl w:val="1428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1FCE"/>
    <w:multiLevelType w:val="hybridMultilevel"/>
    <w:tmpl w:val="CE66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641CD"/>
    <w:multiLevelType w:val="hybridMultilevel"/>
    <w:tmpl w:val="3C54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31041"/>
    <w:multiLevelType w:val="hybridMultilevel"/>
    <w:tmpl w:val="8340A620"/>
    <w:lvl w:ilvl="0" w:tplc="D61227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47F10"/>
    <w:multiLevelType w:val="hybridMultilevel"/>
    <w:tmpl w:val="E9668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91591C"/>
    <w:multiLevelType w:val="hybridMultilevel"/>
    <w:tmpl w:val="2AAC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E2964"/>
    <w:multiLevelType w:val="hybridMultilevel"/>
    <w:tmpl w:val="36D8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B2AC8"/>
    <w:multiLevelType w:val="hybridMultilevel"/>
    <w:tmpl w:val="F0885770"/>
    <w:lvl w:ilvl="0" w:tplc="D61227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C22DA"/>
    <w:multiLevelType w:val="hybridMultilevel"/>
    <w:tmpl w:val="9112E0CA"/>
    <w:lvl w:ilvl="0" w:tplc="867A5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C08B0"/>
    <w:multiLevelType w:val="hybridMultilevel"/>
    <w:tmpl w:val="17F2FCDE"/>
    <w:lvl w:ilvl="0" w:tplc="867A5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4"/>
  </w:num>
  <w:num w:numId="6">
    <w:abstractNumId w:val="3"/>
  </w:num>
  <w:num w:numId="7">
    <w:abstractNumId w:val="20"/>
  </w:num>
  <w:num w:numId="8">
    <w:abstractNumId w:val="15"/>
  </w:num>
  <w:num w:numId="9">
    <w:abstractNumId w:val="21"/>
  </w:num>
  <w:num w:numId="10">
    <w:abstractNumId w:val="13"/>
  </w:num>
  <w:num w:numId="11">
    <w:abstractNumId w:val="7"/>
  </w:num>
  <w:num w:numId="12">
    <w:abstractNumId w:val="5"/>
  </w:num>
  <w:num w:numId="13">
    <w:abstractNumId w:val="19"/>
  </w:num>
  <w:num w:numId="14">
    <w:abstractNumId w:val="11"/>
  </w:num>
  <w:num w:numId="15">
    <w:abstractNumId w:val="9"/>
  </w:num>
  <w:num w:numId="16">
    <w:abstractNumId w:val="17"/>
  </w:num>
  <w:num w:numId="17">
    <w:abstractNumId w:val="10"/>
  </w:num>
  <w:num w:numId="18">
    <w:abstractNumId w:val="16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CA"/>
    <w:rsid w:val="00021AE3"/>
    <w:rsid w:val="00086842"/>
    <w:rsid w:val="000A3652"/>
    <w:rsid w:val="000B5C35"/>
    <w:rsid w:val="00175014"/>
    <w:rsid w:val="002108BC"/>
    <w:rsid w:val="00220C89"/>
    <w:rsid w:val="002278A9"/>
    <w:rsid w:val="00234B07"/>
    <w:rsid w:val="00241F95"/>
    <w:rsid w:val="002827EE"/>
    <w:rsid w:val="002B63B6"/>
    <w:rsid w:val="002D478B"/>
    <w:rsid w:val="002E3DFB"/>
    <w:rsid w:val="00423E2F"/>
    <w:rsid w:val="00440C52"/>
    <w:rsid w:val="004E7F2F"/>
    <w:rsid w:val="004F5B68"/>
    <w:rsid w:val="005221B9"/>
    <w:rsid w:val="00562DB1"/>
    <w:rsid w:val="005827B9"/>
    <w:rsid w:val="00583E9A"/>
    <w:rsid w:val="00584165"/>
    <w:rsid w:val="005B4AD9"/>
    <w:rsid w:val="006009DA"/>
    <w:rsid w:val="00662A7A"/>
    <w:rsid w:val="00695C72"/>
    <w:rsid w:val="006A0AB2"/>
    <w:rsid w:val="006A74A1"/>
    <w:rsid w:val="006B61B9"/>
    <w:rsid w:val="007122AD"/>
    <w:rsid w:val="00713D01"/>
    <w:rsid w:val="00730E6D"/>
    <w:rsid w:val="00743081"/>
    <w:rsid w:val="007B4539"/>
    <w:rsid w:val="007C0E9E"/>
    <w:rsid w:val="007F3285"/>
    <w:rsid w:val="00815C1A"/>
    <w:rsid w:val="0086234D"/>
    <w:rsid w:val="008B60FF"/>
    <w:rsid w:val="008D4CF6"/>
    <w:rsid w:val="008F1EA7"/>
    <w:rsid w:val="00930F39"/>
    <w:rsid w:val="009A04AF"/>
    <w:rsid w:val="009A7584"/>
    <w:rsid w:val="00A00542"/>
    <w:rsid w:val="00A40CED"/>
    <w:rsid w:val="00A5676F"/>
    <w:rsid w:val="00AB6994"/>
    <w:rsid w:val="00AE7E78"/>
    <w:rsid w:val="00B26245"/>
    <w:rsid w:val="00B44E1D"/>
    <w:rsid w:val="00B6747E"/>
    <w:rsid w:val="00B70749"/>
    <w:rsid w:val="00BA4F8C"/>
    <w:rsid w:val="00BB12CA"/>
    <w:rsid w:val="00BB3875"/>
    <w:rsid w:val="00BC5BDB"/>
    <w:rsid w:val="00BD5C81"/>
    <w:rsid w:val="00BE568C"/>
    <w:rsid w:val="00BE692D"/>
    <w:rsid w:val="00C24B75"/>
    <w:rsid w:val="00C86022"/>
    <w:rsid w:val="00CA3327"/>
    <w:rsid w:val="00CE1BD0"/>
    <w:rsid w:val="00D22E7C"/>
    <w:rsid w:val="00D24E4D"/>
    <w:rsid w:val="00D37593"/>
    <w:rsid w:val="00D6506E"/>
    <w:rsid w:val="00D86AAA"/>
    <w:rsid w:val="00DE6CFB"/>
    <w:rsid w:val="00E14CE4"/>
    <w:rsid w:val="00E330E9"/>
    <w:rsid w:val="00E33F42"/>
    <w:rsid w:val="00E74D7A"/>
    <w:rsid w:val="00E86473"/>
    <w:rsid w:val="00EA733B"/>
    <w:rsid w:val="00F12D4F"/>
    <w:rsid w:val="00F1381F"/>
    <w:rsid w:val="00F34A2B"/>
    <w:rsid w:val="00F46053"/>
    <w:rsid w:val="00F77EAA"/>
    <w:rsid w:val="00FA0C95"/>
    <w:rsid w:val="00FB1F38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9FFA7-2949-4B8D-851A-F296BCB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12CA"/>
    <w:rPr>
      <w:rFonts w:cs="Times New Roman"/>
      <w:i/>
      <w:iCs/>
    </w:rPr>
  </w:style>
  <w:style w:type="paragraph" w:styleId="HTML">
    <w:name w:val="HTML Preformatted"/>
    <w:basedOn w:val="a"/>
    <w:link w:val="HTML0"/>
    <w:unhideWhenUsed/>
    <w:rsid w:val="00BB1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2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B12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12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6CFB"/>
    <w:pPr>
      <w:ind w:left="720"/>
      <w:contextualSpacing/>
    </w:pPr>
  </w:style>
  <w:style w:type="character" w:styleId="a9">
    <w:name w:val="Hyperlink"/>
    <w:basedOn w:val="a0"/>
    <w:rsid w:val="007B453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ngramolina</dc:creator>
  <cp:keywords/>
  <dc:description/>
  <cp:lastModifiedBy>User</cp:lastModifiedBy>
  <cp:revision>3</cp:revision>
  <cp:lastPrinted>2015-12-01T14:07:00Z</cp:lastPrinted>
  <dcterms:created xsi:type="dcterms:W3CDTF">2020-10-27T13:24:00Z</dcterms:created>
  <dcterms:modified xsi:type="dcterms:W3CDTF">2020-10-29T14:18:00Z</dcterms:modified>
</cp:coreProperties>
</file>