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CB" w:rsidRPr="003D2B4F" w:rsidRDefault="000A27CB" w:rsidP="000A27CB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B4F">
        <w:rPr>
          <w:rFonts w:ascii="Times New Roman" w:hAnsi="Times New Roman" w:cs="Times New Roman"/>
          <w:b/>
          <w:sz w:val="26"/>
          <w:szCs w:val="26"/>
        </w:rPr>
        <w:t xml:space="preserve">Форма 3. Конкурсная заявка </w:t>
      </w: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B4F">
        <w:rPr>
          <w:rFonts w:ascii="Times New Roman" w:hAnsi="Times New Roman" w:cs="Times New Roman"/>
          <w:b/>
          <w:sz w:val="26"/>
          <w:szCs w:val="26"/>
        </w:rPr>
        <w:t>на проведение фундаментального научного исследования для Научного партнера</w:t>
      </w:r>
    </w:p>
    <w:p w:rsidR="000A27CB" w:rsidRPr="003D2B4F" w:rsidRDefault="000A27CB" w:rsidP="000A27C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A27CB" w:rsidRPr="003D2B4F" w:rsidRDefault="000A27CB" w:rsidP="000A27C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A27CB" w:rsidRPr="003D2B4F" w:rsidRDefault="000A27CB" w:rsidP="000A27CB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данные:</w:t>
      </w: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Название научного проекта: </w:t>
      </w:r>
    </w:p>
    <w:p w:rsidR="000A27CB" w:rsidRPr="003D2B4F" w:rsidRDefault="000A27CB" w:rsidP="000A27CB">
      <w:pPr>
        <w:tabs>
          <w:tab w:val="left" w:pos="-269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«_________________________________________________________________ ______________________________________________________________________»</w:t>
      </w:r>
    </w:p>
    <w:p w:rsidR="000A27CB" w:rsidRPr="003D2B4F" w:rsidRDefault="000A27CB" w:rsidP="000A27CB">
      <w:pPr>
        <w:tabs>
          <w:tab w:val="left" w:pos="-269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Тип научного проекта:</w:t>
      </w: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Структурное подразделение, на базе которого проводится научное исследование </w:t>
      </w:r>
      <w:r w:rsidRPr="003D2B4F">
        <w:rPr>
          <w:rFonts w:ascii="Times New Roman" w:hAnsi="Times New Roman" w:cs="Times New Roman"/>
          <w:i/>
          <w:sz w:val="26"/>
          <w:szCs w:val="26"/>
        </w:rPr>
        <w:t>(например, если выполнение научного проекта осуществляется на базе Лаборатории/</w:t>
      </w:r>
      <w:proofErr w:type="spellStart"/>
      <w:r w:rsidRPr="003D2B4F">
        <w:rPr>
          <w:rFonts w:ascii="Times New Roman" w:hAnsi="Times New Roman" w:cs="Times New Roman"/>
          <w:i/>
          <w:sz w:val="26"/>
          <w:szCs w:val="26"/>
        </w:rPr>
        <w:t>НУЛа</w:t>
      </w:r>
      <w:proofErr w:type="spellEnd"/>
      <w:r w:rsidRPr="003D2B4F">
        <w:rPr>
          <w:rFonts w:ascii="Times New Roman" w:hAnsi="Times New Roman" w:cs="Times New Roman"/>
          <w:i/>
          <w:sz w:val="26"/>
          <w:szCs w:val="26"/>
        </w:rPr>
        <w:t>/Центра в структуре Института/Факультета, то указать сначала полное наименование Института/Факультета, затем полное наименование Лаборатории/</w:t>
      </w:r>
      <w:proofErr w:type="spellStart"/>
      <w:r w:rsidRPr="003D2B4F">
        <w:rPr>
          <w:rFonts w:ascii="Times New Roman" w:hAnsi="Times New Roman" w:cs="Times New Roman"/>
          <w:i/>
          <w:sz w:val="26"/>
          <w:szCs w:val="26"/>
        </w:rPr>
        <w:t>НУЛа</w:t>
      </w:r>
      <w:proofErr w:type="spellEnd"/>
      <w:r w:rsidRPr="003D2B4F">
        <w:rPr>
          <w:rFonts w:ascii="Times New Roman" w:hAnsi="Times New Roman" w:cs="Times New Roman"/>
          <w:i/>
          <w:sz w:val="26"/>
          <w:szCs w:val="26"/>
        </w:rPr>
        <w:t>/Центра)</w:t>
      </w:r>
      <w:r w:rsidRPr="003D2B4F">
        <w:rPr>
          <w:rFonts w:ascii="Times New Roman" w:hAnsi="Times New Roman" w:cs="Times New Roman"/>
          <w:b/>
          <w:sz w:val="26"/>
          <w:szCs w:val="26"/>
        </w:rPr>
        <w:t>:</w:t>
      </w:r>
    </w:p>
    <w:p w:rsidR="000A27CB" w:rsidRPr="003D2B4F" w:rsidRDefault="000A27CB" w:rsidP="000A27C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Сведения о руководителе научного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(указывается только </w:t>
      </w:r>
      <w:r w:rsidRPr="003D2B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один</w:t>
      </w:r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руководитель согласно требованиям ЕГИСУ НИОКТР)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0A27CB" w:rsidRPr="003D2B4F" w:rsidTr="008F5F60">
        <w:tc>
          <w:tcPr>
            <w:tcW w:w="3544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5953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3544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(рабочий/мобильный)</w:t>
            </w:r>
          </w:p>
        </w:tc>
        <w:tc>
          <w:tcPr>
            <w:tcW w:w="5953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3544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(предпочтительно корпоративный)</w:t>
            </w:r>
          </w:p>
        </w:tc>
        <w:tc>
          <w:tcPr>
            <w:tcW w:w="5953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Контактное лицо (менеджер научного проекта):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0A27CB" w:rsidRPr="003D2B4F" w:rsidTr="008F5F60">
        <w:tc>
          <w:tcPr>
            <w:tcW w:w="3544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5953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3544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(рабочий/мобильный)</w:t>
            </w:r>
          </w:p>
        </w:tc>
        <w:tc>
          <w:tcPr>
            <w:tcW w:w="5953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rPr>
          <w:trHeight w:val="461"/>
        </w:trPr>
        <w:tc>
          <w:tcPr>
            <w:tcW w:w="3544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(предпочтительно корпоративный)</w:t>
            </w:r>
          </w:p>
        </w:tc>
        <w:tc>
          <w:tcPr>
            <w:tcW w:w="5953" w:type="dxa"/>
          </w:tcPr>
          <w:p w:rsidR="000A27CB" w:rsidRPr="00D52D59" w:rsidRDefault="000A27CB" w:rsidP="008F5F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pageBreakBefore/>
        <w:numPr>
          <w:ilvl w:val="1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A27CB" w:rsidRPr="003D2B4F" w:rsidSect="000A27CB">
          <w:headerReference w:type="default" r:id="rId7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0A27CB" w:rsidRPr="003D2B4F" w:rsidRDefault="000A27CB" w:rsidP="000A27CB">
      <w:pPr>
        <w:pageBreakBefore/>
        <w:tabs>
          <w:tab w:val="left" w:pos="360"/>
        </w:tabs>
        <w:autoSpaceDE w:val="0"/>
        <w:autoSpaceDN w:val="0"/>
        <w:spacing w:after="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Участники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(исполнители)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научного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проекта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(в том числе руководитель и менеджер научного </w:t>
      </w:r>
      <w:proofErr w:type="gramStart"/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проекта)*</w:t>
      </w:r>
      <w:proofErr w:type="gramEnd"/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tbl>
      <w:tblPr>
        <w:tblStyle w:val="14"/>
        <w:tblW w:w="153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7"/>
        <w:gridCol w:w="996"/>
        <w:gridCol w:w="723"/>
        <w:gridCol w:w="1276"/>
        <w:gridCol w:w="850"/>
        <w:gridCol w:w="992"/>
        <w:gridCol w:w="851"/>
        <w:gridCol w:w="1134"/>
        <w:gridCol w:w="1276"/>
        <w:gridCol w:w="1275"/>
        <w:gridCol w:w="993"/>
        <w:gridCol w:w="850"/>
        <w:gridCol w:w="1134"/>
        <w:gridCol w:w="1136"/>
        <w:gridCol w:w="1418"/>
      </w:tblGrid>
      <w:tr w:rsidR="000A27CB" w:rsidRPr="003D2B4F" w:rsidTr="008F5F60">
        <w:trPr>
          <w:trHeight w:val="19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Отчество</w:t>
            </w:r>
          </w:p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Дата рождения (</w:t>
            </w:r>
            <w:proofErr w:type="spellStart"/>
            <w:r w:rsidRPr="00D52D59">
              <w:rPr>
                <w:rFonts w:ascii="Times New Roman" w:hAnsi="Times New Roman"/>
                <w:sz w:val="26"/>
                <w:szCs w:val="26"/>
              </w:rPr>
              <w:t>дд.мм.гггг</w:t>
            </w:r>
            <w:proofErr w:type="spellEnd"/>
            <w:r w:rsidRPr="00D52D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Ученая степень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Ученое 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Основное место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Должность по основному месту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Должность в научном проекте**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WOS Research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Scopus Author 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ID РИНЦ</w:t>
            </w:r>
          </w:p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ORCID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Ссылка на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web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>-страницу</w:t>
            </w:r>
          </w:p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</w:tc>
      </w:tr>
      <w:tr w:rsidR="000A27CB" w:rsidRPr="003D2B4F" w:rsidTr="008F5F60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1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1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6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6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27CB" w:rsidRPr="00D52D59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*в случае, если конкретные исполнители неизвестны, вместо ФИО необходимо указать «вакансия» </w:t>
      </w:r>
    </w:p>
    <w:p w:rsidR="000A27CB" w:rsidRPr="00D52D59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D59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52D59">
        <w:rPr>
          <w:rFonts w:ascii="Times New Roman" w:hAnsi="Times New Roman" w:cs="Times New Roman"/>
          <w:sz w:val="26"/>
          <w:szCs w:val="26"/>
        </w:rPr>
        <w:t xml:space="preserve"> </w:t>
      </w:r>
      <w:r w:rsidRPr="00D52D5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указывается действительная должность, которую будет занимать работник в качестве исполнителя научного исследования</w:t>
      </w: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426"/>
        </w:tabs>
        <w:autoSpaceDE w:val="0"/>
        <w:autoSpaceDN w:val="0"/>
        <w:spacing w:after="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Планируемая численность исполнителей </w:t>
      </w:r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(заполняется в соответствии с п. 1.6.)</w:t>
      </w:r>
    </w:p>
    <w:tbl>
      <w:tblPr>
        <w:tblStyle w:val="4"/>
        <w:tblW w:w="11207" w:type="dxa"/>
        <w:tblInd w:w="526" w:type="dxa"/>
        <w:tblLook w:val="04A0" w:firstRow="1" w:lastRow="0" w:firstColumn="1" w:lastColumn="0" w:noHBand="0" w:noVBand="1"/>
      </w:tblPr>
      <w:tblGrid>
        <w:gridCol w:w="10101"/>
        <w:gridCol w:w="1106"/>
      </w:tblGrid>
      <w:tr w:rsidR="000A27CB" w:rsidRPr="003D2B4F" w:rsidTr="008F5F6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Всего, чел.</w:t>
            </w:r>
          </w:p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bidi="ru-RU"/>
              </w:rPr>
              <w:t>исследователи (научные работники и руководители научных подразделений),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bidi="ru-RU"/>
              </w:rPr>
              <w:t>педагогические работники, относящиеся к профессорско-преподавательскому составу, выполняющие исследования и разработки,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bidi="ru-RU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bidi="ru-RU"/>
              </w:rPr>
              <w:t>Техники,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bidi="ru-RU"/>
              </w:rPr>
              <w:t>вспомогательный персонал (в том числе менеджеры, ассистенты, стажеры),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27CB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7CB" w:rsidRDefault="000A27CB" w:rsidP="000A27C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0A27CB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1.8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Российские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и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зарубежные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партнеры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проведении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научного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B4F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исследования</w:t>
      </w: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A27CB" w:rsidRPr="00C77181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1.8.1 </w:t>
      </w:r>
      <w:r w:rsidRPr="00C771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Партнеры – физические лица:</w:t>
      </w:r>
    </w:p>
    <w:tbl>
      <w:tblPr>
        <w:tblW w:w="1403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282"/>
        <w:gridCol w:w="3118"/>
        <w:gridCol w:w="2694"/>
        <w:gridCol w:w="2409"/>
        <w:gridCol w:w="1984"/>
      </w:tblGrid>
      <w:tr w:rsidR="000A27CB" w:rsidRPr="003D2B4F" w:rsidTr="008F5F60">
        <w:tc>
          <w:tcPr>
            <w:tcW w:w="545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82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311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основной работы</w:t>
            </w:r>
          </w:p>
        </w:tc>
        <w:tc>
          <w:tcPr>
            <w:tcW w:w="2694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1984" w:type="dxa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персональную страницу</w:t>
            </w:r>
          </w:p>
        </w:tc>
      </w:tr>
      <w:tr w:rsidR="000A27CB" w:rsidRPr="003D2B4F" w:rsidTr="008F5F60">
        <w:tc>
          <w:tcPr>
            <w:tcW w:w="545" w:type="dxa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545" w:type="dxa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545" w:type="dxa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545" w:type="dxa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545" w:type="dxa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27CB" w:rsidRPr="00C77181" w:rsidRDefault="000A27CB" w:rsidP="000A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1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1.8.2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771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Партнеры – организации: </w:t>
      </w:r>
    </w:p>
    <w:tbl>
      <w:tblPr>
        <w:tblW w:w="102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8"/>
        <w:gridCol w:w="3260"/>
      </w:tblGrid>
      <w:tr w:rsidR="000A27CB" w:rsidRPr="003D2B4F" w:rsidTr="008F5F60">
        <w:tc>
          <w:tcPr>
            <w:tcW w:w="567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7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организации </w:t>
            </w: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3260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</w:tr>
      <w:tr w:rsidR="000A27CB" w:rsidRPr="003D2B4F" w:rsidTr="008F5F60">
        <w:tc>
          <w:tcPr>
            <w:tcW w:w="567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567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567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567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27CB" w:rsidRPr="003D2B4F" w:rsidRDefault="000A27CB" w:rsidP="000A27CB">
      <w:pPr>
        <w:numPr>
          <w:ilvl w:val="0"/>
          <w:numId w:val="1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A27CB" w:rsidRPr="003D2B4F" w:rsidSect="0096776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A27CB" w:rsidRPr="003D2B4F" w:rsidRDefault="000A27CB" w:rsidP="00AD5B1D">
      <w:pPr>
        <w:pStyle w:val="a3"/>
        <w:numPr>
          <w:ilvl w:val="0"/>
          <w:numId w:val="9"/>
        </w:num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Описание работы.</w:t>
      </w:r>
    </w:p>
    <w:p w:rsidR="000A27CB" w:rsidRPr="003D2B4F" w:rsidRDefault="000A27CB" w:rsidP="00AD5B1D">
      <w:pPr>
        <w:numPr>
          <w:ilvl w:val="1"/>
          <w:numId w:val="9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Ключевые слова, характеризующие научное исследование 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5 до 10 слов, через запятую):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1"/>
          <w:numId w:val="9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Классификация научного исследования.</w:t>
      </w:r>
    </w:p>
    <w:p w:rsidR="000A27CB" w:rsidRPr="003D2B4F" w:rsidRDefault="000A27CB" w:rsidP="00AD5B1D">
      <w:pPr>
        <w:numPr>
          <w:ilvl w:val="2"/>
          <w:numId w:val="9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коды тематических рубрик Государственного рубрикатора научно-технической информации (ГРНТИ) в формате 00.00.00 (не более 5): 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2"/>
          <w:numId w:val="9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коды международной классификации отраслей науки и технологий, разработанной Организацией экономического сотрудничества и развития (третий уровень, см. файл «коды ОЭСР»):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Например</w:t>
      </w:r>
      <w:proofErr w:type="gramEnd"/>
      <w:r w:rsidRPr="003D2B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 5.2.1 Экономика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для научного исследования указаны коды классификаторов ГРНТИ/ОЭСР разных тематических рубрик первого уровня, определяется ведущее направление наук (указывается первым) и дается обоснование и описание междисциплинарного подхода: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2"/>
          <w:numId w:val="9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Приоритетные направления фундаментальных и поисковых научных исследований Программы фундаментальных научных исследований РФ (ПФНИ РФ), см. файл «детализированные сведения ПФНИ РФ»: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0A27CB" w:rsidRPr="003D2B4F" w:rsidTr="008F5F60">
        <w:tc>
          <w:tcPr>
            <w:tcW w:w="3539" w:type="dxa"/>
          </w:tcPr>
          <w:p w:rsidR="000A27CB" w:rsidRPr="00D52D59" w:rsidRDefault="000A27CB" w:rsidP="008F5F60">
            <w:pPr>
              <w:tabs>
                <w:tab w:val="left" w:pos="-226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фундаментальных и поисковых исследований* (один раздел из перечня)</w:t>
            </w:r>
          </w:p>
        </w:tc>
        <w:tc>
          <w:tcPr>
            <w:tcW w:w="5806" w:type="dxa"/>
          </w:tcPr>
          <w:p w:rsidR="000A27CB" w:rsidRPr="00D52D59" w:rsidRDefault="000A27CB" w:rsidP="008F5F60">
            <w:pPr>
              <w:tabs>
                <w:tab w:val="left" w:pos="-226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ПФНИ РФ* (один результат из перечня)</w:t>
            </w:r>
          </w:p>
        </w:tc>
      </w:tr>
      <w:tr w:rsidR="000A27CB" w:rsidRPr="003D2B4F" w:rsidTr="008F5F60">
        <w:tc>
          <w:tcPr>
            <w:tcW w:w="3539" w:type="dxa"/>
          </w:tcPr>
          <w:p w:rsidR="000A27CB" w:rsidRPr="00D52D59" w:rsidRDefault="000A27CB" w:rsidP="008F5F60">
            <w:pPr>
              <w:tabs>
                <w:tab w:val="left" w:pos="-2268"/>
              </w:tabs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Например: 5.6.1.1. Количественные и качественные характеристики параметров устойчивого развития Российской Федерации</w:t>
            </w:r>
          </w:p>
        </w:tc>
        <w:tc>
          <w:tcPr>
            <w:tcW w:w="5806" w:type="dxa"/>
          </w:tcPr>
          <w:p w:rsidR="000A27CB" w:rsidRPr="00D52D59" w:rsidRDefault="000A27CB" w:rsidP="008F5F60">
            <w:pPr>
              <w:tabs>
                <w:tab w:val="left" w:pos="-2268"/>
              </w:tabs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Например</w:t>
            </w:r>
            <w:proofErr w:type="gramEnd"/>
            <w:r w:rsidRPr="00D52D5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 Анализ и прогноз процессов в социальной сфере российской экономики. Разработка кратко-, средне- и долгосрочных прогнозов социально-демографической динамики.</w:t>
            </w:r>
          </w:p>
        </w:tc>
      </w:tr>
      <w:tr w:rsidR="000A27CB" w:rsidRPr="003D2B4F" w:rsidTr="008F5F60">
        <w:tc>
          <w:tcPr>
            <w:tcW w:w="3539" w:type="dxa"/>
          </w:tcPr>
          <w:p w:rsidR="000A27CB" w:rsidRPr="00D52D59" w:rsidRDefault="000A27CB" w:rsidP="008F5F60">
            <w:pPr>
              <w:tabs>
                <w:tab w:val="left" w:pos="-2268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</w:tcPr>
          <w:p w:rsidR="000A27CB" w:rsidRPr="00D52D59" w:rsidRDefault="000A27CB" w:rsidP="008F5F60">
            <w:pPr>
              <w:tabs>
                <w:tab w:val="left" w:pos="-2268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27CB" w:rsidRPr="00D52D59" w:rsidRDefault="000A27CB" w:rsidP="000A27CB">
      <w:pPr>
        <w:tabs>
          <w:tab w:val="left" w:pos="-22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D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proofErr w:type="gramStart"/>
      <w:r w:rsidRPr="00D52D5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5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случае, если выбраны несколько кодов ОЭСР, приоритетные направления и ожидаемые результаты ПФНИ РФ должны быть указаны для каждого кода ОЭСР.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2"/>
          <w:numId w:val="9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научной темы приоритетным направлениям </w:t>
      </w:r>
      <w:hyperlink r:id="rId8" w:history="1">
        <w:r w:rsidRPr="003D2B4F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Стратегии научно-технологического развития Российской Федерации</w:t>
        </w:r>
      </w:hyperlink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(СНТР, пункт 20, подпункты «а» - «ж»):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подхода: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Default="000A27CB" w:rsidP="00AD5B1D">
      <w:pPr>
        <w:numPr>
          <w:ilvl w:val="1"/>
          <w:numId w:val="9"/>
        </w:numPr>
        <w:tabs>
          <w:tab w:val="left" w:pos="-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аннотация научного проекта (200-350 слов):</w:t>
      </w:r>
    </w:p>
    <w:p w:rsidR="000A27CB" w:rsidRPr="003D2B4F" w:rsidRDefault="000A27CB" w:rsidP="000A27CB">
      <w:pPr>
        <w:tabs>
          <w:tab w:val="left" w:pos="-22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D2B4F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Актуальность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проблемы, предлагаемой к решению:</w:t>
      </w: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D2B4F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Цел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ь научного ис</w:t>
      </w:r>
      <w:r w:rsidRPr="003D2B4F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следования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научного исследования:</w:t>
      </w:r>
      <w:r w:rsidRPr="003D2B4F" w:rsidDel="00DE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27CB" w:rsidRPr="003D2B4F" w:rsidRDefault="000A27CB" w:rsidP="000A27CB">
      <w:pPr>
        <w:tabs>
          <w:tab w:val="left" w:pos="36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Научный задел, имеющийся у коллектива, который может быть использован для достижения заявленных целей.</w:t>
      </w:r>
    </w:p>
    <w:p w:rsidR="000A27CB" w:rsidRPr="003D2B4F" w:rsidRDefault="000A27CB" w:rsidP="00AD5B1D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 излагаются основные ранее полученные результаты коллектива за последние 3 года (100-300 слов):</w:t>
      </w:r>
    </w:p>
    <w:p w:rsidR="000A27CB" w:rsidRPr="003D2B4F" w:rsidRDefault="000A27CB" w:rsidP="000A27C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pStyle w:val="a3"/>
        <w:numPr>
          <w:ilvl w:val="2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публикации по тематике исследования (не более 10 публикаций за последние 3 года):</w:t>
      </w:r>
    </w:p>
    <w:tbl>
      <w:tblPr>
        <w:tblStyle w:val="14"/>
        <w:tblpPr w:leftFromText="180" w:rightFromText="180" w:vertAnchor="text" w:horzAnchor="margin" w:tblpX="-856" w:tblpY="6"/>
        <w:tblW w:w="10343" w:type="dxa"/>
        <w:tblLayout w:type="fixed"/>
        <w:tblLook w:val="04A0" w:firstRow="1" w:lastRow="0" w:firstColumn="1" w:lastColumn="0" w:noHBand="0" w:noVBand="1"/>
      </w:tblPr>
      <w:tblGrid>
        <w:gridCol w:w="1604"/>
        <w:gridCol w:w="1605"/>
        <w:gridCol w:w="1748"/>
        <w:gridCol w:w="1604"/>
        <w:gridCol w:w="1605"/>
        <w:gridCol w:w="2177"/>
      </w:tblGrid>
      <w:tr w:rsidR="000A27CB" w:rsidRPr="00AD5B1D" w:rsidTr="008F5F60">
        <w:trPr>
          <w:trHeight w:val="95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Дата публикации (</w:t>
            </w:r>
            <w:proofErr w:type="spellStart"/>
            <w:r w:rsidRPr="00D52D59">
              <w:rPr>
                <w:rFonts w:ascii="Times New Roman" w:hAnsi="Times New Roman"/>
                <w:color w:val="FF0000"/>
                <w:sz w:val="26"/>
                <w:szCs w:val="26"/>
              </w:rPr>
              <w:t>дд.мм.гггг</w:t>
            </w:r>
            <w:proofErr w:type="spellEnd"/>
            <w:r w:rsidRPr="00D52D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Наименование издания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Вид издания (статья, монография, препринт и другие)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Наименование публикации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Библиографическая ссылка (ГОСТ Р 7.0.5-2008)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Идентификатор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(DOI; ISSN; ISBN; Scopus EID 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>и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WoS</w:t>
            </w:r>
            <w:proofErr w:type="spellEnd"/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Accession Number)</w:t>
            </w:r>
          </w:p>
        </w:tc>
      </w:tr>
      <w:tr w:rsidR="000A27CB" w:rsidRPr="00AD5B1D" w:rsidTr="008F5F60">
        <w:trPr>
          <w:trHeight w:val="27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A27CB" w:rsidRPr="00AD5B1D" w:rsidTr="008F5F60">
        <w:trPr>
          <w:trHeight w:val="32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0A27CB" w:rsidRPr="003D2B4F" w:rsidRDefault="000A27CB" w:rsidP="000A27CB">
      <w:pPr>
        <w:pStyle w:val="a3"/>
        <w:tabs>
          <w:tab w:val="left" w:pos="1276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A27CB" w:rsidRPr="003D2B4F" w:rsidRDefault="000A27CB" w:rsidP="00AD5B1D">
      <w:pPr>
        <w:pStyle w:val="a3"/>
        <w:numPr>
          <w:ilvl w:val="2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реализованные научно-исследовательские работы по тематике исследования (не более 5 научно-исследовательских работ за последние 3 года):</w:t>
      </w:r>
    </w:p>
    <w:tbl>
      <w:tblPr>
        <w:tblStyle w:val="a5"/>
        <w:tblW w:w="10472" w:type="dxa"/>
        <w:tblInd w:w="-856" w:type="dxa"/>
        <w:tblLook w:val="04A0" w:firstRow="1" w:lastRow="0" w:firstColumn="1" w:lastColumn="0" w:noHBand="0" w:noVBand="1"/>
      </w:tblPr>
      <w:tblGrid>
        <w:gridCol w:w="707"/>
        <w:gridCol w:w="1482"/>
        <w:gridCol w:w="4916"/>
        <w:gridCol w:w="3367"/>
      </w:tblGrid>
      <w:tr w:rsidR="000A27CB" w:rsidRPr="003D2B4F" w:rsidTr="008F5F60">
        <w:tc>
          <w:tcPr>
            <w:tcW w:w="709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18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  <w:tc>
          <w:tcPr>
            <w:tcW w:w="4961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84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hAnsi="Times New Roman" w:cs="Times New Roman"/>
                <w:sz w:val="26"/>
                <w:szCs w:val="26"/>
              </w:rPr>
              <w:t xml:space="preserve">Номер государственного учета в </w:t>
            </w:r>
            <w:hyperlink r:id="rId9" w:history="1">
              <w:r w:rsidRPr="00D52D59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ЕГИСУ НИОКТР</w:t>
              </w:r>
            </w:hyperlink>
          </w:p>
        </w:tc>
      </w:tr>
      <w:tr w:rsidR="000A27CB" w:rsidRPr="003D2B4F" w:rsidTr="008F5F60">
        <w:trPr>
          <w:trHeight w:val="270"/>
        </w:trPr>
        <w:tc>
          <w:tcPr>
            <w:tcW w:w="709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271"/>
        </w:trPr>
        <w:tc>
          <w:tcPr>
            <w:tcW w:w="709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27CB" w:rsidRPr="003D2B4F" w:rsidRDefault="000A27CB" w:rsidP="000A27CB">
      <w:pPr>
        <w:pStyle w:val="a3"/>
        <w:tabs>
          <w:tab w:val="left" w:pos="127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pStyle w:val="a3"/>
        <w:numPr>
          <w:ilvl w:val="2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 по тематике исследования на российских и международных научных (научно-практических) семинарах и конференциях (не более 5 докладов за последние 3 года):</w:t>
      </w:r>
    </w:p>
    <w:tbl>
      <w:tblPr>
        <w:tblStyle w:val="a5"/>
        <w:tblW w:w="10131" w:type="dxa"/>
        <w:tblInd w:w="-856" w:type="dxa"/>
        <w:tblLook w:val="04A0" w:firstRow="1" w:lastRow="0" w:firstColumn="1" w:lastColumn="0" w:noHBand="0" w:noVBand="1"/>
      </w:tblPr>
      <w:tblGrid>
        <w:gridCol w:w="1363"/>
        <w:gridCol w:w="1152"/>
        <w:gridCol w:w="1264"/>
        <w:gridCol w:w="1310"/>
        <w:gridCol w:w="1556"/>
        <w:gridCol w:w="1222"/>
        <w:gridCol w:w="1070"/>
        <w:gridCol w:w="1264"/>
      </w:tblGrid>
      <w:tr w:rsidR="000A27CB" w:rsidRPr="003D2B4F" w:rsidTr="008F5F60">
        <w:tc>
          <w:tcPr>
            <w:tcW w:w="1363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hAnsi="Times New Roman" w:cs="Times New Roman"/>
                <w:sz w:val="26"/>
                <w:szCs w:val="26"/>
              </w:rPr>
              <w:t>Наименование доклада</w:t>
            </w:r>
          </w:p>
        </w:tc>
        <w:tc>
          <w:tcPr>
            <w:tcW w:w="1152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доклада (</w:t>
            </w:r>
            <w:proofErr w:type="spellStart"/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дд.мм.гггг</w:t>
            </w:r>
            <w:proofErr w:type="spellEnd"/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64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 конференции</w:t>
            </w:r>
          </w:p>
        </w:tc>
        <w:tc>
          <w:tcPr>
            <w:tcW w:w="1310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конференции, семинара</w:t>
            </w:r>
          </w:p>
        </w:tc>
        <w:tc>
          <w:tcPr>
            <w:tcW w:w="1556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Статус конференции (международная, всероссийская, региональная, локальная)</w:t>
            </w:r>
          </w:p>
        </w:tc>
        <w:tc>
          <w:tcPr>
            <w:tcW w:w="1152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Статус доклада (пленарный, секционный, стендовый)</w:t>
            </w:r>
          </w:p>
        </w:tc>
        <w:tc>
          <w:tcPr>
            <w:tcW w:w="1070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Докладчик</w:t>
            </w:r>
          </w:p>
        </w:tc>
        <w:tc>
          <w:tcPr>
            <w:tcW w:w="1264" w:type="dxa"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</w:rPr>
              <w:t>-страницу конференции</w:t>
            </w:r>
          </w:p>
        </w:tc>
      </w:tr>
      <w:tr w:rsidR="000A27CB" w:rsidRPr="003D2B4F" w:rsidTr="008F5F60">
        <w:tc>
          <w:tcPr>
            <w:tcW w:w="1363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27CB" w:rsidRPr="003D2B4F" w:rsidTr="008F5F60">
        <w:tc>
          <w:tcPr>
            <w:tcW w:w="1363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0A27CB" w:rsidRPr="00D52D59" w:rsidRDefault="000A27CB" w:rsidP="008F5F6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A27CB" w:rsidRDefault="000A27CB" w:rsidP="000A27CB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Default="000A27CB" w:rsidP="000A27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pStyle w:val="a3"/>
        <w:numPr>
          <w:ilvl w:val="2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интеллектуальной деятельности (не более 10 РИД за последние 3 года):</w:t>
      </w:r>
    </w:p>
    <w:tbl>
      <w:tblPr>
        <w:tblStyle w:val="14"/>
        <w:tblW w:w="10349" w:type="dxa"/>
        <w:tblInd w:w="-856" w:type="dxa"/>
        <w:tblLook w:val="04A0" w:firstRow="1" w:lastRow="0" w:firstColumn="1" w:lastColumn="0" w:noHBand="0" w:noVBand="1"/>
      </w:tblPr>
      <w:tblGrid>
        <w:gridCol w:w="1844"/>
        <w:gridCol w:w="2551"/>
        <w:gridCol w:w="3544"/>
        <w:gridCol w:w="2410"/>
      </w:tblGrid>
      <w:tr w:rsidR="000A27CB" w:rsidRPr="003D2B4F" w:rsidTr="008F5F60">
        <w:trPr>
          <w:trHeight w:val="8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Виды РИД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Дата подачи заявки или выдачи патента,</w:t>
            </w:r>
          </w:p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свидетельства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Наименование РИД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Номер государственной регистрации РИД</w:t>
            </w:r>
          </w:p>
        </w:tc>
      </w:tr>
      <w:tr w:rsidR="000A27CB" w:rsidRPr="003D2B4F" w:rsidTr="008F5F60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2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27CB" w:rsidRPr="003D2B4F" w:rsidRDefault="000A27CB" w:rsidP="000A27CB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AD5B1D">
      <w:pPr>
        <w:pStyle w:val="a3"/>
        <w:numPr>
          <w:ilvl w:val="2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защищенные диссертации по тематике исследования за последние 3 года (кандидатские, докторские):</w:t>
      </w:r>
    </w:p>
    <w:tbl>
      <w:tblPr>
        <w:tblStyle w:val="14"/>
        <w:tblpPr w:leftFromText="180" w:rightFromText="180" w:vertAnchor="text" w:horzAnchor="margin" w:tblpX="-895" w:tblpY="43"/>
        <w:tblW w:w="1034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274"/>
        <w:gridCol w:w="3119"/>
      </w:tblGrid>
      <w:tr w:rsidR="000A27CB" w:rsidRPr="003D2B4F" w:rsidTr="008F5F60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Дата защиты</w:t>
            </w:r>
          </w:p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Наименование диссертации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Номер государственного учета  реферативно-библиографических сведений о защищенной диссертации на соискание ученой степени в </w:t>
            </w:r>
            <w:hyperlink r:id="rId10" w:history="1">
              <w:r w:rsidRPr="00D52D59">
                <w:rPr>
                  <w:rStyle w:val="a8"/>
                  <w:rFonts w:ascii="Times New Roman" w:hAnsi="Times New Roman"/>
                  <w:sz w:val="26"/>
                  <w:szCs w:val="26"/>
                </w:rPr>
                <w:t>ЕГИСУ НИОКТР</w:t>
              </w:r>
            </w:hyperlink>
          </w:p>
        </w:tc>
      </w:tr>
      <w:tr w:rsidR="000A27CB" w:rsidRPr="003D2B4F" w:rsidTr="008F5F60">
        <w:trPr>
          <w:trHeight w:val="1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spacing w:before="60" w:after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27CB" w:rsidRPr="003D2B4F" w:rsidRDefault="000A27CB" w:rsidP="000A27CB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27CB" w:rsidRPr="003D2B4F" w:rsidRDefault="000A27CB" w:rsidP="00AD5B1D">
      <w:pPr>
        <w:pStyle w:val="a3"/>
        <w:numPr>
          <w:ilvl w:val="1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Предполагаемые (ожидаемые) результаты научного исследования и их возможная практическая значимость (применимость):</w:t>
      </w:r>
    </w:p>
    <w:p w:rsidR="000A27CB" w:rsidRPr="003D2B4F" w:rsidRDefault="000A27CB" w:rsidP="000A27CB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27CB" w:rsidRPr="003D2B4F" w:rsidRDefault="000A27CB" w:rsidP="00AD5B1D">
      <w:pPr>
        <w:pStyle w:val="a3"/>
        <w:numPr>
          <w:ilvl w:val="1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показатели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C3D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(не менее 5 показателей эффективности)</w:t>
      </w:r>
      <w:r w:rsidRPr="003D2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A27CB" w:rsidRPr="003D2B4F" w:rsidRDefault="000A27CB" w:rsidP="000A27C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(в строках 1, 2, 3, 4, 6 и 7 публикация учитывается только один раз, т.е. если она была учтена в строке 2, то не учитывается в строке 3)</w:t>
      </w:r>
    </w:p>
    <w:tbl>
      <w:tblPr>
        <w:tblStyle w:val="1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6125"/>
        <w:gridCol w:w="1134"/>
        <w:gridCol w:w="1105"/>
        <w:gridCol w:w="1134"/>
      </w:tblGrid>
      <w:tr w:rsidR="000A27CB" w:rsidRPr="003D2B4F" w:rsidTr="008F5F60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CB" w:rsidRPr="00D52D59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Del="0054352C" w:rsidRDefault="000A27CB" w:rsidP="008F5F6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г.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Публикации (типа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article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review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) в научных журналах, входящих в Список А </w:t>
            </w:r>
            <w:hyperlink r:id="rId11" w:history="1">
              <w:r w:rsidRPr="00D52D59">
                <w:rPr>
                  <w:rStyle w:val="a8"/>
                  <w:rFonts w:ascii="Times New Roman" w:hAnsi="Times New Roman"/>
                  <w:sz w:val="26"/>
                  <w:szCs w:val="26"/>
                </w:rPr>
                <w:t>https://scientometrics.hse.ru/evaluation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A599F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A599F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A599F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Публикации (типа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article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review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) в научных журналах, входящие в Списки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2" w:history="1">
              <w:r w:rsidRPr="00D52D59">
                <w:rPr>
                  <w:rStyle w:val="a8"/>
                  <w:rFonts w:ascii="Times New Roman" w:hAnsi="Times New Roman"/>
                  <w:sz w:val="26"/>
                  <w:szCs w:val="26"/>
                </w:rPr>
                <w:t>https://scientometrics.hse.ru/evaluation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Прочие публикации в научных журналах, входящих в ядро РИНЦ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Прочие публикации (препринты и др.) в общепризнанных международных </w:t>
            </w:r>
            <w:proofErr w:type="spellStart"/>
            <w:r w:rsidRPr="00D52D59">
              <w:rPr>
                <w:rFonts w:ascii="Times New Roman" w:hAnsi="Times New Roman"/>
                <w:sz w:val="26"/>
                <w:szCs w:val="26"/>
              </w:rPr>
              <w:t>репозиториях</w:t>
            </w:r>
            <w:proofErr w:type="spellEnd"/>
            <w:r w:rsidRPr="00D52D59">
              <w:rPr>
                <w:rFonts w:ascii="Times New Roman" w:hAnsi="Times New Roman"/>
                <w:sz w:val="26"/>
                <w:szCs w:val="26"/>
              </w:rPr>
              <w:t xml:space="preserve"> по отраслям науки (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SSRN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RePEc</w:t>
            </w:r>
            <w:proofErr w:type="spellEnd"/>
            <w:r w:rsidRPr="00D52D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arXiv</w:t>
            </w:r>
            <w:proofErr w:type="spellEnd"/>
            <w:r w:rsidRPr="00D52D59">
              <w:rPr>
                <w:rFonts w:ascii="Times New Roman" w:hAnsi="Times New Roman"/>
                <w:sz w:val="26"/>
                <w:szCs w:val="26"/>
              </w:rPr>
              <w:t>.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org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Рецензируемые монографии (при наличии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ISBN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), рецензируемые энциклопедии (при наличии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ISBN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 xml:space="preserve">Главы в рецензируемых монографиях (при наличии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ISBN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 xml:space="preserve">), статьи в рецензируемых энциклопедиях (при наличии </w:t>
            </w:r>
            <w:r w:rsidRPr="00D52D59">
              <w:rPr>
                <w:rFonts w:ascii="Times New Roman" w:hAnsi="Times New Roman"/>
                <w:sz w:val="26"/>
                <w:szCs w:val="26"/>
                <w:lang w:val="en-US"/>
              </w:rPr>
              <w:t>ISBN</w:t>
            </w:r>
            <w:r w:rsidRPr="00D52D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Доля исследователей в возрасте до 39 лет включительно в численности исполнителей исследования (по состоянию на 31.12.2023)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Защищенные диссертации по теме исследования: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кандидатские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11.2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докторские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</w:tr>
      <w:tr w:rsidR="000A27CB" w:rsidRPr="003D2B4F" w:rsidTr="008F5F60">
        <w:trPr>
          <w:trHeight w:val="112"/>
        </w:trPr>
        <w:tc>
          <w:tcPr>
            <w:tcW w:w="567" w:type="dxa"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125" w:type="dxa"/>
            <w:hideMark/>
          </w:tcPr>
          <w:p w:rsidR="000A27CB" w:rsidRPr="00D52D59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2D59">
              <w:rPr>
                <w:rFonts w:ascii="Times New Roman" w:hAnsi="Times New Roman"/>
                <w:sz w:val="26"/>
                <w:szCs w:val="26"/>
              </w:rPr>
              <w:t>Количество планируемых к разработке медицинских технологий в рамках указанного исследования</w:t>
            </w:r>
          </w:p>
        </w:tc>
        <w:tc>
          <w:tcPr>
            <w:tcW w:w="1134" w:type="dxa"/>
            <w:hideMark/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4352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  <w:p w:rsidR="000A27CB" w:rsidRPr="0054352C" w:rsidRDefault="000A27CB" w:rsidP="008F5F6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27CB" w:rsidRPr="003D2B4F" w:rsidRDefault="000A27CB" w:rsidP="000A27C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интересах каких органов государственной власти могут быть использованы предполагаемые результаты исследования: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4104"/>
        <w:gridCol w:w="4671"/>
      </w:tblGrid>
      <w:tr w:rsidR="000A27CB" w:rsidRPr="003D2B4F" w:rsidTr="008F5F60">
        <w:tc>
          <w:tcPr>
            <w:tcW w:w="245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24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органа государственной власти</w:t>
            </w:r>
          </w:p>
        </w:tc>
        <w:tc>
          <w:tcPr>
            <w:tcW w:w="2531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Возможности использования предполагаемых результатов</w:t>
            </w:r>
          </w:p>
        </w:tc>
      </w:tr>
      <w:tr w:rsidR="000A27CB" w:rsidRPr="003D2B4F" w:rsidTr="008F5F60">
        <w:trPr>
          <w:trHeight w:val="252"/>
        </w:trPr>
        <w:tc>
          <w:tcPr>
            <w:tcW w:w="245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24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1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rPr>
          <w:trHeight w:val="142"/>
        </w:trPr>
        <w:tc>
          <w:tcPr>
            <w:tcW w:w="245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4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1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27CB" w:rsidRPr="003D2B4F" w:rsidRDefault="000A27CB" w:rsidP="000A27C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запрашиваемого объема финансирования.</w:t>
      </w:r>
    </w:p>
    <w:p w:rsidR="000A27CB" w:rsidRPr="003D2B4F" w:rsidRDefault="000A27CB" w:rsidP="00AD5B1D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Запрашиваемый объем финансирования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7"/>
        <w:gridCol w:w="1469"/>
        <w:gridCol w:w="1469"/>
        <w:gridCol w:w="1470"/>
      </w:tblGrid>
      <w:tr w:rsidR="000A27CB" w:rsidRPr="003D2B4F" w:rsidTr="008F5F60">
        <w:trPr>
          <w:trHeight w:val="399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CB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 г.</w:t>
            </w:r>
          </w:p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D52D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умма, руб.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B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2024 г.</w:t>
            </w:r>
          </w:p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D52D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умма, руб.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7CB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2025 г.</w:t>
            </w:r>
          </w:p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D52D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умма, руб.</w:t>
            </w:r>
          </w:p>
        </w:tc>
      </w:tr>
      <w:tr w:rsidR="000A27CB" w:rsidRPr="003D2B4F" w:rsidTr="008F5F60">
        <w:trPr>
          <w:trHeight w:val="330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(Заработная плата)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rPr>
          <w:trHeight w:val="329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 (Начисления на выплаты по оплате труда), 28% от ст. 211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rPr>
          <w:trHeight w:val="330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226 (Прочие работы, услуги), в </w:t>
            </w:r>
            <w:proofErr w:type="spellStart"/>
            <w:r w:rsidRPr="00D52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D52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налоги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rPr>
          <w:trHeight w:val="330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A27CB" w:rsidRPr="003D2B4F" w:rsidRDefault="000A27CB" w:rsidP="000A27C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7CB" w:rsidRPr="003D2B4F" w:rsidRDefault="000A27CB" w:rsidP="00AD5B1D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затрат:</w:t>
      </w:r>
    </w:p>
    <w:p w:rsidR="000A27CB" w:rsidRPr="003D2B4F" w:rsidRDefault="000A27CB" w:rsidP="00AD5B1D">
      <w:pPr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на заработную плату, ст. 211: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1301"/>
        <w:gridCol w:w="1512"/>
        <w:gridCol w:w="1265"/>
        <w:gridCol w:w="824"/>
        <w:gridCol w:w="1420"/>
        <w:gridCol w:w="1368"/>
        <w:gridCol w:w="1190"/>
      </w:tblGrid>
      <w:tr w:rsidR="000A27CB" w:rsidRPr="003D2B4F" w:rsidTr="008F5F60">
        <w:tc>
          <w:tcPr>
            <w:tcW w:w="241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76" w:type="pct"/>
            <w:shd w:val="clear" w:color="auto" w:fill="auto"/>
          </w:tcPr>
          <w:p w:rsidR="000A27CB" w:rsidRPr="00C77181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  <w:r w:rsidRPr="00C77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785" w:type="pct"/>
          </w:tcPr>
          <w:p w:rsidR="000A27CB" w:rsidRPr="00C77181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657" w:type="pct"/>
            <w:shd w:val="clear" w:color="auto" w:fill="auto"/>
          </w:tcPr>
          <w:p w:rsidR="000A27CB" w:rsidRPr="00C77181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Должность* </w:t>
            </w:r>
          </w:p>
        </w:tc>
        <w:tc>
          <w:tcPr>
            <w:tcW w:w="516" w:type="pct"/>
          </w:tcPr>
          <w:p w:rsidR="000A27CB" w:rsidRPr="00C77181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797" w:type="pct"/>
            <w:shd w:val="clear" w:color="auto" w:fill="auto"/>
          </w:tcPr>
          <w:p w:rsidR="000A27CB" w:rsidRPr="00C77181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размер оплаты труда в месяц, руб.***</w:t>
            </w:r>
          </w:p>
        </w:tc>
        <w:tc>
          <w:tcPr>
            <w:tcW w:w="710" w:type="pct"/>
          </w:tcPr>
          <w:p w:rsidR="000A27CB" w:rsidRPr="00C77181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месяцев работы, шт.</w:t>
            </w:r>
          </w:p>
        </w:tc>
        <w:tc>
          <w:tcPr>
            <w:tcW w:w="618" w:type="pct"/>
          </w:tcPr>
          <w:p w:rsidR="000A27CB" w:rsidRPr="003C3A71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реализации проекта</w:t>
            </w:r>
          </w:p>
        </w:tc>
      </w:tr>
      <w:tr w:rsidR="000A27CB" w:rsidRPr="003D2B4F" w:rsidTr="008F5F60">
        <w:tc>
          <w:tcPr>
            <w:tcW w:w="241" w:type="pct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9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241" w:type="pct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9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241" w:type="pct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9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241" w:type="pct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9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241" w:type="pct"/>
            <w:shd w:val="clear" w:color="auto" w:fill="auto"/>
          </w:tcPr>
          <w:p w:rsidR="000A27CB" w:rsidRPr="00D52D59" w:rsidRDefault="000A27CB" w:rsidP="000A27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9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1" w:type="pct"/>
            <w:gridSpan w:val="8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*указывается действительная должность, которую будет занимать работник в качестве исполнителя научного исследования. Результаты конкурсного отбора научных проектов в отношении исполнителя на указанной должности приравниваются к результатам конкурса на замещение должностей научных работников в НИУ ВШЭ. </w:t>
            </w:r>
          </w:p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 - для работников, привлекаемых по срочным трудовым договорам, следует планировать выплаты по количеству месяцев работы + резерв (1 среднемесячная зарплата);</w:t>
            </w:r>
          </w:p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0A27CB" w:rsidRPr="00D52D59" w:rsidRDefault="000A27CB" w:rsidP="000A27C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A27CB" w:rsidRPr="003D2B4F" w:rsidRDefault="000A27CB" w:rsidP="00AD5B1D">
      <w:pPr>
        <w:pStyle w:val="a3"/>
        <w:numPr>
          <w:ilvl w:val="2"/>
          <w:numId w:val="9"/>
        </w:numPr>
        <w:spacing w:after="0" w:line="240" w:lineRule="auto"/>
        <w:ind w:left="1080" w:hanging="1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прочие работы, услуги, ст. 226:</w:t>
      </w:r>
    </w:p>
    <w:p w:rsidR="000A27CB" w:rsidRPr="003D2B4F" w:rsidRDefault="000A27CB" w:rsidP="000A27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27CB" w:rsidRPr="003D2B4F" w:rsidRDefault="000A27CB" w:rsidP="000A27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</w:t>
      </w:r>
      <w:r w:rsidRPr="003D2B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 случае заключения гражданско-правовых договоров на оказание услуг (выполнение работ) с юридическим лицом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662"/>
        <w:gridCol w:w="1521"/>
        <w:gridCol w:w="1678"/>
        <w:gridCol w:w="1495"/>
        <w:gridCol w:w="1493"/>
      </w:tblGrid>
      <w:tr w:rsidR="000A27CB" w:rsidRPr="003D2B4F" w:rsidTr="008F5F60">
        <w:tc>
          <w:tcPr>
            <w:tcW w:w="800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Предмет договора</w:t>
            </w:r>
          </w:p>
        </w:tc>
        <w:tc>
          <w:tcPr>
            <w:tcW w:w="889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Краткая характеристика работ, услуг</w:t>
            </w:r>
          </w:p>
        </w:tc>
        <w:tc>
          <w:tcPr>
            <w:tcW w:w="814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выполнения работ, оказания услуг</w:t>
            </w:r>
          </w:p>
        </w:tc>
        <w:tc>
          <w:tcPr>
            <w:tcW w:w="898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Ориентировочная стоимость, в </w:t>
            </w:r>
            <w:proofErr w:type="spellStart"/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НДС, руб.</w:t>
            </w:r>
          </w:p>
        </w:tc>
        <w:tc>
          <w:tcPr>
            <w:tcW w:w="800" w:type="pct"/>
          </w:tcPr>
          <w:p w:rsidR="000A27CB" w:rsidRPr="00D52D59" w:rsidDel="00A97482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Обоснование стоимости* (кратко)</w:t>
            </w:r>
          </w:p>
        </w:tc>
        <w:tc>
          <w:tcPr>
            <w:tcW w:w="799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 реализации проекта</w:t>
            </w:r>
          </w:p>
        </w:tc>
      </w:tr>
      <w:tr w:rsidR="000A27CB" w:rsidRPr="003D2B4F" w:rsidTr="008F5F60">
        <w:tc>
          <w:tcPr>
            <w:tcW w:w="800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8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800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8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1" w:type="pct"/>
            <w:gridSpan w:val="6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 на основании: ранее заключенных гражданско-правовых договоров; информации, полученной на официальном сайте; статистических данных, общепринятых и утвержденных методик и иных официальных источников информации.</w:t>
            </w:r>
          </w:p>
        </w:tc>
      </w:tr>
    </w:tbl>
    <w:p w:rsidR="000A27CB" w:rsidRPr="003D2B4F" w:rsidRDefault="000A27CB" w:rsidP="000A27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7CB" w:rsidRPr="003D2B4F" w:rsidRDefault="000A27CB" w:rsidP="000A27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случае заключения гражданско-правовых договоров на оказание услуг (выполнение работ) с физическим лицом: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2642"/>
        <w:gridCol w:w="3311"/>
        <w:gridCol w:w="1765"/>
      </w:tblGrid>
      <w:tr w:rsidR="000A27CB" w:rsidRPr="003D2B4F" w:rsidTr="008F5F60">
        <w:tc>
          <w:tcPr>
            <w:tcW w:w="845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ФИО </w:t>
            </w:r>
            <w:r w:rsidRPr="00D52D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1422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Предмет договора </w:t>
            </w:r>
          </w:p>
        </w:tc>
        <w:tc>
          <w:tcPr>
            <w:tcW w:w="1780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Ориентировочная стоимость, в </w:t>
            </w:r>
            <w:proofErr w:type="spellStart"/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D52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страховые взносы 27,1%, руб.</w:t>
            </w:r>
          </w:p>
        </w:tc>
        <w:tc>
          <w:tcPr>
            <w:tcW w:w="953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 реализации проекта</w:t>
            </w:r>
          </w:p>
        </w:tc>
      </w:tr>
      <w:tr w:rsidR="000A27CB" w:rsidRPr="003D2B4F" w:rsidTr="008F5F60">
        <w:tc>
          <w:tcPr>
            <w:tcW w:w="845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3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27CB" w:rsidRPr="003D2B4F" w:rsidTr="008F5F60">
        <w:tc>
          <w:tcPr>
            <w:tcW w:w="845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3" w:type="pct"/>
          </w:tcPr>
          <w:p w:rsidR="000A27CB" w:rsidRPr="00D52D59" w:rsidRDefault="000A27CB" w:rsidP="008F5F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A27CB" w:rsidRPr="003D2B4F" w:rsidRDefault="000A27CB" w:rsidP="000A27C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A27CB" w:rsidRPr="003D2B4F" w:rsidRDefault="000A27CB" w:rsidP="000A27C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A27CB" w:rsidRPr="003D2B4F" w:rsidRDefault="000A27CB" w:rsidP="000A27C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D9E" w:rsidRPr="000A27CB" w:rsidRDefault="00CD5D9E" w:rsidP="000A27CB"/>
    <w:sectPr w:rsidR="00CD5D9E" w:rsidRPr="000A27C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81" w:rsidRDefault="000A27CB">
      <w:pPr>
        <w:spacing w:after="0" w:line="240" w:lineRule="auto"/>
      </w:pPr>
      <w:r>
        <w:separator/>
      </w:r>
    </w:p>
  </w:endnote>
  <w:endnote w:type="continuationSeparator" w:id="0">
    <w:p w:rsidR="00CB1181" w:rsidRDefault="000A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81" w:rsidRDefault="000A27CB">
      <w:pPr>
        <w:spacing w:after="0" w:line="240" w:lineRule="auto"/>
      </w:pPr>
      <w:r>
        <w:separator/>
      </w:r>
    </w:p>
  </w:footnote>
  <w:footnote w:type="continuationSeparator" w:id="0">
    <w:p w:rsidR="00CB1181" w:rsidRDefault="000A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594106"/>
      <w:docPartObj>
        <w:docPartGallery w:val="Page Numbers (Top of Page)"/>
        <w:docPartUnique/>
      </w:docPartObj>
    </w:sdtPr>
    <w:sdtEndPr/>
    <w:sdtContent>
      <w:p w:rsidR="000A27CB" w:rsidRDefault="000A2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B1D">
          <w:rPr>
            <w:noProof/>
          </w:rPr>
          <w:t>3</w:t>
        </w:r>
        <w:r>
          <w:fldChar w:fldCharType="end"/>
        </w:r>
      </w:p>
    </w:sdtContent>
  </w:sdt>
  <w:p w:rsidR="000A27CB" w:rsidRDefault="000A2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777802"/>
      <w:docPartObj>
        <w:docPartGallery w:val="Page Numbers (Top of Page)"/>
        <w:docPartUnique/>
      </w:docPartObj>
    </w:sdtPr>
    <w:sdtEndPr/>
    <w:sdtContent>
      <w:p w:rsidR="004B310B" w:rsidRDefault="00515A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B1D">
          <w:rPr>
            <w:noProof/>
          </w:rPr>
          <w:t>8</w:t>
        </w:r>
        <w:r>
          <w:fldChar w:fldCharType="end"/>
        </w:r>
      </w:p>
    </w:sdtContent>
  </w:sdt>
  <w:p w:rsidR="004B310B" w:rsidRDefault="00AD5B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7DF"/>
    <w:multiLevelType w:val="multilevel"/>
    <w:tmpl w:val="FB14F1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35F4CB4"/>
    <w:multiLevelType w:val="multilevel"/>
    <w:tmpl w:val="AE86BE0A"/>
    <w:lvl w:ilvl="0">
      <w:start w:val="1"/>
      <w:numFmt w:val="decimal"/>
      <w:suff w:val="space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3" w:hanging="72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2" w15:restartNumberingAfterBreak="0">
    <w:nsid w:val="16D4706F"/>
    <w:multiLevelType w:val="multilevel"/>
    <w:tmpl w:val="2534A9E2"/>
    <w:lvl w:ilvl="0">
      <w:start w:val="2"/>
      <w:numFmt w:val="decimal"/>
      <w:suff w:val="space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3" w:hanging="72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3" w15:restartNumberingAfterBreak="0">
    <w:nsid w:val="33CD09A7"/>
    <w:multiLevelType w:val="multilevel"/>
    <w:tmpl w:val="E96C5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BAD2C36"/>
    <w:multiLevelType w:val="multilevel"/>
    <w:tmpl w:val="8BA4854C"/>
    <w:lvl w:ilvl="0">
      <w:start w:val="2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5" w15:restartNumberingAfterBreak="0">
    <w:nsid w:val="4D550170"/>
    <w:multiLevelType w:val="hybridMultilevel"/>
    <w:tmpl w:val="9C5C12F4"/>
    <w:lvl w:ilvl="0" w:tplc="326A8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57841"/>
    <w:multiLevelType w:val="multilevel"/>
    <w:tmpl w:val="2988B7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F2E7D3C"/>
    <w:multiLevelType w:val="hybridMultilevel"/>
    <w:tmpl w:val="B4C692C0"/>
    <w:lvl w:ilvl="0" w:tplc="4ACC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5B2"/>
    <w:multiLevelType w:val="hybridMultilevel"/>
    <w:tmpl w:val="B4C692C0"/>
    <w:lvl w:ilvl="0" w:tplc="4ACC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CC"/>
    <w:rsid w:val="000A27CB"/>
    <w:rsid w:val="00515AAE"/>
    <w:rsid w:val="00AD5B1D"/>
    <w:rsid w:val="00CB1181"/>
    <w:rsid w:val="00CD5D9E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926EA-A186-4B54-9ADF-4FB73F37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5AAE"/>
    <w:pPr>
      <w:ind w:left="720"/>
      <w:contextualSpacing/>
    </w:pPr>
  </w:style>
  <w:style w:type="table" w:styleId="a5">
    <w:name w:val="Table Grid"/>
    <w:basedOn w:val="a1"/>
    <w:uiPriority w:val="59"/>
    <w:rsid w:val="0051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AAE"/>
  </w:style>
  <w:style w:type="character" w:styleId="a8">
    <w:name w:val="Hyperlink"/>
    <w:basedOn w:val="a0"/>
    <w:uiPriority w:val="99"/>
    <w:unhideWhenUsed/>
    <w:rsid w:val="00515AAE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99"/>
    <w:locked/>
    <w:rsid w:val="00515AAE"/>
  </w:style>
  <w:style w:type="table" w:customStyle="1" w:styleId="14">
    <w:name w:val="Сетка таблицы14"/>
    <w:basedOn w:val="a1"/>
    <w:uiPriority w:val="59"/>
    <w:rsid w:val="00515A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39"/>
    <w:rsid w:val="00515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612010007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cientometrics.hse.ru/eval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tometrics.hse.ru/evalu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id.ru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id.ru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1585</Words>
  <Characters>9038</Characters>
  <Application>Microsoft Office Word</Application>
  <DocSecurity>0</DocSecurity>
  <Lines>75</Lines>
  <Paragraphs>21</Paragraphs>
  <ScaleCrop>false</ScaleCrop>
  <Company>НИУ ВШЭ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2022-08-02T10:06:00Z</dcterms:created>
  <dcterms:modified xsi:type="dcterms:W3CDTF">2022-08-04T09:41:00Z</dcterms:modified>
</cp:coreProperties>
</file>