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667145" w:rsidR="008E3AAD" w:rsidRPr="001377C2" w:rsidRDefault="00ED0BFC">
      <w:pPr>
        <w:tabs>
          <w:tab w:val="left" w:pos="709"/>
        </w:tabs>
        <w:ind w:right="567"/>
        <w:jc w:val="center"/>
        <w:rPr>
          <w:rFonts w:ascii="Times New Roman" w:eastAsia="Times New Roman" w:hAnsi="Times New Roman" w:cs="Times New Roman"/>
          <w:b/>
          <w:sz w:val="26"/>
          <w:szCs w:val="26"/>
          <w:lang w:val="en-US"/>
        </w:rPr>
      </w:pPr>
      <w:bookmarkStart w:id="0" w:name="_Hlk80389662"/>
      <w:r w:rsidRPr="001377C2">
        <w:rPr>
          <w:rFonts w:ascii="Times New Roman" w:eastAsia="Times New Roman" w:hAnsi="Times New Roman" w:cs="Times New Roman"/>
          <w:b/>
          <w:sz w:val="26"/>
          <w:szCs w:val="26"/>
          <w:lang w:val="en-US"/>
        </w:rPr>
        <w:t>Internship</w:t>
      </w:r>
      <w:r w:rsidR="00877200" w:rsidRPr="001377C2">
        <w:rPr>
          <w:rFonts w:ascii="Times New Roman" w:eastAsia="Times New Roman" w:hAnsi="Times New Roman" w:cs="Times New Roman"/>
          <w:b/>
          <w:sz w:val="26"/>
          <w:szCs w:val="26"/>
          <w:lang w:val="en-US"/>
        </w:rPr>
        <w:t xml:space="preserve"> </w:t>
      </w:r>
      <w:r w:rsidR="004B05A6">
        <w:rPr>
          <w:rFonts w:ascii="Times New Roman" w:eastAsia="Times New Roman" w:hAnsi="Times New Roman" w:cs="Times New Roman"/>
          <w:b/>
          <w:sz w:val="26"/>
          <w:szCs w:val="26"/>
          <w:lang w:val="en-US"/>
        </w:rPr>
        <w:t>Programme</w:t>
      </w:r>
    </w:p>
    <w:p w14:paraId="00000002" w14:textId="785BAF8C" w:rsidR="008E3AAD" w:rsidRPr="001377C2" w:rsidRDefault="00877200" w:rsidP="00877200">
      <w:pPr>
        <w:tabs>
          <w:tab w:val="left" w:pos="709"/>
        </w:tabs>
        <w:ind w:right="567"/>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Master</w:t>
      </w:r>
      <w:r w:rsidR="00CC46BF">
        <w:rPr>
          <w:rFonts w:ascii="Times New Roman" w:eastAsia="Times New Roman" w:hAnsi="Times New Roman" w:cs="Times New Roman"/>
          <w:sz w:val="26"/>
          <w:szCs w:val="26"/>
          <w:lang w:val="en-US"/>
        </w:rPr>
        <w:t>’s</w:t>
      </w:r>
      <w:r w:rsidRPr="001377C2">
        <w:rPr>
          <w:rFonts w:ascii="Times New Roman" w:eastAsia="Times New Roman" w:hAnsi="Times New Roman" w:cs="Times New Roman"/>
          <w:sz w:val="26"/>
          <w:szCs w:val="26"/>
          <w:lang w:val="en-US"/>
        </w:rPr>
        <w:t xml:space="preserve">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HSE and Kyung Hee University Double Degree Programme in “</w:t>
      </w:r>
      <w:r w:rsidRPr="001377C2">
        <w:rPr>
          <w:rFonts w:ascii="Times New Roman" w:eastAsia="Times New Roman" w:hAnsi="Times New Roman" w:cs="Times New Roman"/>
          <w:sz w:val="26"/>
          <w:szCs w:val="26"/>
          <w:lang w:val="en-US"/>
        </w:rPr>
        <w:t>Economics, Politics and Business in Asia”</w:t>
      </w:r>
      <w:bookmarkEnd w:id="0"/>
    </w:p>
    <w:p w14:paraId="00000003" w14:textId="77777777" w:rsidR="008E3AAD" w:rsidRPr="001377C2" w:rsidRDefault="008E3AAD">
      <w:pPr>
        <w:tabs>
          <w:tab w:val="left" w:pos="709"/>
        </w:tabs>
        <w:ind w:right="567" w:firstLine="709"/>
        <w:jc w:val="center"/>
        <w:rPr>
          <w:rFonts w:ascii="Times New Roman" w:eastAsia="Times New Roman" w:hAnsi="Times New Roman" w:cs="Times New Roman"/>
          <w:sz w:val="26"/>
          <w:szCs w:val="26"/>
          <w:lang w:val="en-US"/>
        </w:rPr>
      </w:pPr>
    </w:p>
    <w:p w14:paraId="705C1141" w14:textId="77777777" w:rsidR="00433F42" w:rsidRPr="001377C2" w:rsidRDefault="00433F42" w:rsidP="00433F42">
      <w:pPr>
        <w:ind w:right="567"/>
        <w:jc w:val="right"/>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 xml:space="preserve">APPROVED by: </w:t>
      </w:r>
    </w:p>
    <w:p w14:paraId="170EDF6E" w14:textId="74BC8CEB" w:rsidR="00433F42" w:rsidRPr="001377C2" w:rsidRDefault="00433F42" w:rsidP="00433F42">
      <w:pPr>
        <w:ind w:right="567"/>
        <w:jc w:val="right"/>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Academic Council of Master</w:t>
      </w:r>
      <w:r w:rsidR="00CC46BF">
        <w:rPr>
          <w:rFonts w:ascii="Times New Roman" w:eastAsia="Times New Roman" w:hAnsi="Times New Roman" w:cs="Times New Roman"/>
          <w:i/>
          <w:sz w:val="26"/>
          <w:szCs w:val="26"/>
          <w:lang w:val="en-US"/>
        </w:rPr>
        <w:t>’s</w:t>
      </w:r>
      <w:r w:rsidRPr="001377C2">
        <w:rPr>
          <w:rFonts w:ascii="Times New Roman" w:eastAsia="Times New Roman" w:hAnsi="Times New Roman" w:cs="Times New Roman"/>
          <w:i/>
          <w:sz w:val="26"/>
          <w:szCs w:val="26"/>
          <w:lang w:val="en-US"/>
        </w:rPr>
        <w:t xml:space="preserve"> </w:t>
      </w:r>
      <w:r w:rsidR="004B05A6">
        <w:rPr>
          <w:rFonts w:ascii="Times New Roman" w:eastAsia="Times New Roman" w:hAnsi="Times New Roman" w:cs="Times New Roman"/>
          <w:i/>
          <w:sz w:val="26"/>
          <w:szCs w:val="26"/>
          <w:lang w:val="en-US"/>
        </w:rPr>
        <w:t>Programme</w:t>
      </w:r>
    </w:p>
    <w:p w14:paraId="4597B3C8" w14:textId="77777777" w:rsidR="00CC46BF" w:rsidRDefault="00433F42" w:rsidP="00433F42">
      <w:pPr>
        <w:ind w:right="567"/>
        <w:jc w:val="right"/>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w:t>
      </w:r>
      <w:r w:rsidR="00CC46BF" w:rsidRPr="00CC46BF">
        <w:rPr>
          <w:rFonts w:ascii="Times New Roman" w:eastAsia="Times New Roman" w:hAnsi="Times New Roman" w:cs="Times New Roman"/>
          <w:i/>
          <w:sz w:val="26"/>
          <w:szCs w:val="26"/>
          <w:lang w:val="en-US"/>
        </w:rPr>
        <w:t>HSE and Kyung Hee Univer</w:t>
      </w:r>
      <w:r w:rsidR="00CC46BF">
        <w:rPr>
          <w:rFonts w:ascii="Times New Roman" w:eastAsia="Times New Roman" w:hAnsi="Times New Roman" w:cs="Times New Roman"/>
          <w:i/>
          <w:sz w:val="26"/>
          <w:szCs w:val="26"/>
          <w:lang w:val="en-US"/>
        </w:rPr>
        <w:t>sity Double Degree Programme in</w:t>
      </w:r>
    </w:p>
    <w:p w14:paraId="309E3955" w14:textId="0F54DC64" w:rsidR="00433F42" w:rsidRPr="001377C2" w:rsidRDefault="00CC46BF" w:rsidP="00433F42">
      <w:pPr>
        <w:ind w:right="567"/>
        <w:jc w:val="right"/>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w:t>
      </w:r>
      <w:r w:rsidR="00433F42" w:rsidRPr="001377C2">
        <w:rPr>
          <w:rFonts w:ascii="Times New Roman" w:eastAsia="Times New Roman" w:hAnsi="Times New Roman" w:cs="Times New Roman"/>
          <w:i/>
          <w:sz w:val="26"/>
          <w:szCs w:val="26"/>
          <w:lang w:val="en-US"/>
        </w:rPr>
        <w:t>Economics, Politics and Business in Asia”</w:t>
      </w:r>
    </w:p>
    <w:p w14:paraId="00000004" w14:textId="5FF7C422" w:rsidR="008E3AAD" w:rsidRPr="001377C2" w:rsidRDefault="00433F42" w:rsidP="00433F42">
      <w:pPr>
        <w:ind w:right="567"/>
        <w:jc w:val="right"/>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protocol_____________, №__</w:t>
      </w:r>
    </w:p>
    <w:p w14:paraId="00000005" w14:textId="77777777" w:rsidR="008E3AAD" w:rsidRPr="001377C2" w:rsidRDefault="008E3AAD">
      <w:pPr>
        <w:ind w:right="567"/>
        <w:jc w:val="right"/>
        <w:rPr>
          <w:rFonts w:ascii="Times New Roman" w:eastAsia="Times New Roman" w:hAnsi="Times New Roman" w:cs="Times New Roman"/>
          <w:i/>
          <w:sz w:val="26"/>
          <w:szCs w:val="26"/>
          <w:lang w:val="en-US"/>
        </w:rPr>
      </w:pPr>
    </w:p>
    <w:p w14:paraId="4FFCAD30" w14:textId="47C64D8E" w:rsidR="00B36B2F" w:rsidRPr="001377C2" w:rsidRDefault="00B36B2F" w:rsidP="00B36B2F">
      <w:pPr>
        <w:spacing w:line="240" w:lineRule="auto"/>
        <w:ind w:firstLine="709"/>
        <w:jc w:val="both"/>
        <w:rPr>
          <w:rFonts w:ascii="Times New Roman" w:hAnsi="Times New Roman" w:cs="Times New Roman"/>
          <w:sz w:val="26"/>
          <w:szCs w:val="26"/>
          <w:lang w:val="en-US"/>
        </w:rPr>
      </w:pPr>
      <w:r w:rsidRPr="001377C2">
        <w:rPr>
          <w:rFonts w:ascii="Times New Roman" w:hAnsi="Times New Roman" w:cs="Times New Roman"/>
          <w:sz w:val="26"/>
          <w:szCs w:val="26"/>
          <w:lang w:val="en-US"/>
        </w:rPr>
        <w:t>Internship programme is</w:t>
      </w:r>
      <w:r w:rsidR="00CC46BF">
        <w:rPr>
          <w:rFonts w:ascii="Times New Roman" w:hAnsi="Times New Roman" w:cs="Times New Roman"/>
          <w:sz w:val="26"/>
          <w:szCs w:val="26"/>
          <w:lang w:val="en-US"/>
        </w:rPr>
        <w:t xml:space="preserve"> </w:t>
      </w:r>
      <w:r w:rsidRPr="001377C2">
        <w:rPr>
          <w:rFonts w:ascii="Times New Roman" w:hAnsi="Times New Roman" w:cs="Times New Roman"/>
          <w:sz w:val="26"/>
          <w:szCs w:val="26"/>
          <w:lang w:val="en-US"/>
        </w:rPr>
        <w:t>based on</w:t>
      </w:r>
      <w:r w:rsidR="00F269B2">
        <w:rPr>
          <w:rFonts w:ascii="Times New Roman" w:hAnsi="Times New Roman" w:cs="Times New Roman"/>
          <w:sz w:val="26"/>
          <w:szCs w:val="26"/>
          <w:lang w:val="en-US"/>
        </w:rPr>
        <w:t xml:space="preserve"> the</w:t>
      </w:r>
      <w:r w:rsidRPr="001377C2">
        <w:rPr>
          <w:rFonts w:ascii="Times New Roman" w:hAnsi="Times New Roman" w:cs="Times New Roman"/>
          <w:sz w:val="26"/>
          <w:szCs w:val="26"/>
          <w:lang w:val="en-US"/>
        </w:rPr>
        <w:t xml:space="preserve"> criteria drawn from educational standard for the entire internship </w:t>
      </w:r>
      <w:r w:rsidR="001377C2" w:rsidRPr="001377C2">
        <w:rPr>
          <w:rFonts w:ascii="Times New Roman" w:hAnsi="Times New Roman" w:cs="Times New Roman"/>
          <w:sz w:val="26"/>
          <w:szCs w:val="26"/>
          <w:lang w:val="en-US"/>
        </w:rPr>
        <w:t>module in the Master</w:t>
      </w:r>
      <w:r w:rsidR="004B05A6">
        <w:rPr>
          <w:rFonts w:ascii="Times New Roman" w:hAnsi="Times New Roman" w:cs="Times New Roman"/>
          <w:sz w:val="26"/>
          <w:szCs w:val="26"/>
          <w:lang w:val="en-US"/>
        </w:rPr>
        <w:t>’s</w:t>
      </w:r>
      <w:r w:rsidR="001377C2" w:rsidRPr="001377C2">
        <w:rPr>
          <w:rFonts w:ascii="Times New Roman" w:hAnsi="Times New Roman" w:cs="Times New Roman"/>
          <w:sz w:val="26"/>
          <w:szCs w:val="26"/>
          <w:lang w:val="en-US"/>
        </w:rPr>
        <w:t xml:space="preserve"> programme (MP) </w:t>
      </w:r>
      <w:r w:rsidRPr="001377C2">
        <w:rPr>
          <w:rFonts w:ascii="Times New Roman" w:hAnsi="Times New Roman" w:cs="Times New Roman"/>
          <w:sz w:val="26"/>
          <w:szCs w:val="26"/>
          <w:lang w:val="en-US"/>
        </w:rPr>
        <w:t xml:space="preserve">curriculum. Internship programme is an integral part of the MP and sets forth the criteria for the content and results for all PTEs completed, as prescribed by the </w:t>
      </w:r>
      <w:r w:rsidR="001377C2" w:rsidRPr="001377C2">
        <w:rPr>
          <w:rFonts w:ascii="Times New Roman" w:hAnsi="Times New Roman" w:cs="Times New Roman"/>
          <w:sz w:val="26"/>
          <w:szCs w:val="26"/>
          <w:lang w:val="en-US"/>
        </w:rPr>
        <w:t>MP</w:t>
      </w:r>
      <w:r w:rsidRPr="001377C2">
        <w:rPr>
          <w:rFonts w:ascii="Times New Roman" w:hAnsi="Times New Roman" w:cs="Times New Roman"/>
          <w:sz w:val="26"/>
          <w:szCs w:val="26"/>
          <w:lang w:val="en-US"/>
        </w:rPr>
        <w:t xml:space="preserve"> for the entire duration of studies. </w:t>
      </w:r>
    </w:p>
    <w:p w14:paraId="00000007" w14:textId="77777777" w:rsidR="008E3AAD" w:rsidRPr="001377C2" w:rsidRDefault="008E3AAD">
      <w:pPr>
        <w:ind w:right="567"/>
        <w:jc w:val="center"/>
        <w:rPr>
          <w:rFonts w:ascii="Times New Roman" w:eastAsia="Times New Roman" w:hAnsi="Times New Roman" w:cs="Times New Roman"/>
          <w:b/>
          <w:sz w:val="26"/>
          <w:szCs w:val="26"/>
          <w:lang w:val="en-US"/>
        </w:rPr>
      </w:pPr>
    </w:p>
    <w:p w14:paraId="00000008" w14:textId="2B6E702C" w:rsidR="008E3AAD" w:rsidRPr="001377C2" w:rsidRDefault="00ED0BFC">
      <w:pPr>
        <w:ind w:left="-567" w:right="567" w:firstLine="567"/>
        <w:rPr>
          <w:rFonts w:ascii="Times New Roman" w:eastAsia="Times New Roman" w:hAnsi="Times New Roman" w:cs="Times New Roman"/>
          <w:b/>
          <w:sz w:val="26"/>
          <w:szCs w:val="26"/>
        </w:rPr>
      </w:pPr>
      <w:r w:rsidRPr="001377C2">
        <w:rPr>
          <w:rFonts w:ascii="Times New Roman" w:eastAsia="Times New Roman" w:hAnsi="Times New Roman" w:cs="Times New Roman"/>
          <w:b/>
          <w:sz w:val="26"/>
          <w:szCs w:val="26"/>
          <w:lang w:val="en-US"/>
        </w:rPr>
        <w:t>SECTION</w:t>
      </w:r>
      <w:r w:rsidR="00C14492" w:rsidRPr="001377C2">
        <w:rPr>
          <w:rFonts w:ascii="Times New Roman" w:eastAsia="Times New Roman" w:hAnsi="Times New Roman" w:cs="Times New Roman"/>
          <w:b/>
          <w:sz w:val="26"/>
          <w:szCs w:val="26"/>
        </w:rPr>
        <w:t xml:space="preserve"> 1. </w:t>
      </w:r>
      <w:r w:rsidRPr="001377C2">
        <w:rPr>
          <w:rFonts w:ascii="Times New Roman" w:eastAsia="Times New Roman" w:hAnsi="Times New Roman" w:cs="Times New Roman"/>
          <w:b/>
          <w:sz w:val="26"/>
          <w:szCs w:val="26"/>
          <w:lang w:val="en-US"/>
        </w:rPr>
        <w:t>GENERAL PROVISIONS</w:t>
      </w:r>
      <w:r w:rsidR="00C14492" w:rsidRPr="001377C2">
        <w:rPr>
          <w:rFonts w:ascii="Times New Roman" w:eastAsia="Times New Roman" w:hAnsi="Times New Roman" w:cs="Times New Roman"/>
          <w:b/>
          <w:sz w:val="26"/>
          <w:szCs w:val="26"/>
        </w:rPr>
        <w:t>:</w:t>
      </w:r>
    </w:p>
    <w:p w14:paraId="0C6798DD" w14:textId="77777777" w:rsidR="00433F42" w:rsidRPr="001377C2" w:rsidRDefault="00433F42" w:rsidP="00433F42">
      <w:pPr>
        <w:ind w:left="-567" w:right="567" w:firstLine="567"/>
        <w:rPr>
          <w:rFonts w:ascii="Times New Roman" w:eastAsia="Times New Roman" w:hAnsi="Times New Roman" w:cs="Times New Roman"/>
          <w:b/>
          <w:sz w:val="26"/>
          <w:szCs w:val="26"/>
          <w:lang w:val="en-US"/>
        </w:rPr>
      </w:pPr>
    </w:p>
    <w:tbl>
      <w:tblPr>
        <w:tblStyle w:val="a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2210"/>
        <w:gridCol w:w="2024"/>
        <w:gridCol w:w="1558"/>
        <w:gridCol w:w="893"/>
        <w:gridCol w:w="925"/>
        <w:gridCol w:w="1356"/>
      </w:tblGrid>
      <w:tr w:rsidR="00433F42" w:rsidRPr="001377C2" w14:paraId="137E225B" w14:textId="77777777" w:rsidTr="00EC505A">
        <w:tc>
          <w:tcPr>
            <w:tcW w:w="662" w:type="dxa"/>
          </w:tcPr>
          <w:p w14:paraId="7D6006AF" w14:textId="77777777"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Ac. year</w:t>
            </w:r>
          </w:p>
        </w:tc>
        <w:tc>
          <w:tcPr>
            <w:tcW w:w="2210" w:type="dxa"/>
          </w:tcPr>
          <w:p w14:paraId="67ED74D0" w14:textId="77777777"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Type of internship</w:t>
            </w:r>
          </w:p>
        </w:tc>
        <w:tc>
          <w:tcPr>
            <w:tcW w:w="2024" w:type="dxa"/>
          </w:tcPr>
          <w:p w14:paraId="1BA7388A" w14:textId="4A472844"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Element of </w:t>
            </w:r>
            <w:r w:rsidR="00B36B2F" w:rsidRPr="001377C2">
              <w:rPr>
                <w:rFonts w:ascii="Times New Roman" w:eastAsia="Times New Roman" w:hAnsi="Times New Roman" w:cs="Times New Roman"/>
                <w:b/>
                <w:sz w:val="26"/>
                <w:szCs w:val="26"/>
                <w:lang w:val="en-US"/>
              </w:rPr>
              <w:t>practical training (PTE</w:t>
            </w:r>
            <w:r w:rsidRPr="001377C2">
              <w:rPr>
                <w:rFonts w:ascii="Times New Roman" w:eastAsia="Times New Roman" w:hAnsi="Times New Roman" w:cs="Times New Roman"/>
                <w:b/>
                <w:sz w:val="26"/>
                <w:szCs w:val="26"/>
                <w:lang w:val="en-US"/>
              </w:rPr>
              <w:t>)</w:t>
            </w:r>
          </w:p>
        </w:tc>
        <w:tc>
          <w:tcPr>
            <w:tcW w:w="1558" w:type="dxa"/>
          </w:tcPr>
          <w:p w14:paraId="7930CBF6" w14:textId="77777777" w:rsidR="00433F42" w:rsidRPr="001377C2" w:rsidRDefault="00433F42" w:rsidP="00EC505A">
            <w:pPr>
              <w:pBdr>
                <w:top w:val="nil"/>
                <w:left w:val="nil"/>
                <w:bottom w:val="nil"/>
                <w:right w:val="nil"/>
                <w:between w:val="nil"/>
              </w:pBdr>
              <w:jc w:val="center"/>
              <w:rPr>
                <w:rFonts w:ascii="Times New Roman" w:eastAsia="Times New Roman" w:hAnsi="Times New Roman" w:cs="Times New Roman"/>
                <w:b/>
                <w:color w:val="000000"/>
                <w:sz w:val="26"/>
                <w:szCs w:val="26"/>
              </w:rPr>
            </w:pPr>
            <w:r w:rsidRPr="001377C2">
              <w:rPr>
                <w:rFonts w:ascii="Times New Roman" w:eastAsia="Times New Roman" w:hAnsi="Times New Roman" w:cs="Times New Roman"/>
                <w:b/>
                <w:color w:val="000000"/>
                <w:sz w:val="26"/>
                <w:szCs w:val="26"/>
                <w:lang w:val="en-US"/>
              </w:rPr>
              <w:t>Description</w:t>
            </w:r>
          </w:p>
        </w:tc>
        <w:tc>
          <w:tcPr>
            <w:tcW w:w="893" w:type="dxa"/>
          </w:tcPr>
          <w:p w14:paraId="600DA7A8" w14:textId="77777777" w:rsidR="00433F42" w:rsidRPr="001377C2" w:rsidRDefault="00433F42" w:rsidP="00EC505A">
            <w:pPr>
              <w:pBdr>
                <w:top w:val="nil"/>
                <w:left w:val="nil"/>
                <w:bottom w:val="nil"/>
                <w:right w:val="nil"/>
                <w:between w:val="nil"/>
              </w:pBdr>
              <w:jc w:val="center"/>
              <w:rPr>
                <w:rFonts w:ascii="Times New Roman" w:eastAsia="Times New Roman" w:hAnsi="Times New Roman" w:cs="Times New Roman"/>
                <w:b/>
                <w:color w:val="000000"/>
                <w:sz w:val="26"/>
                <w:szCs w:val="26"/>
                <w:lang w:val="en-US"/>
              </w:rPr>
            </w:pPr>
            <w:r w:rsidRPr="001377C2">
              <w:rPr>
                <w:rFonts w:ascii="Times New Roman" w:eastAsia="Times New Roman" w:hAnsi="Times New Roman" w:cs="Times New Roman"/>
                <w:b/>
                <w:color w:val="000000"/>
                <w:sz w:val="26"/>
                <w:szCs w:val="26"/>
                <w:lang w:val="en-US"/>
              </w:rPr>
              <w:t>Duration in ECTS per 1 student</w:t>
            </w:r>
          </w:p>
        </w:tc>
        <w:tc>
          <w:tcPr>
            <w:tcW w:w="925" w:type="dxa"/>
          </w:tcPr>
          <w:p w14:paraId="06E5CBA6" w14:textId="77777777" w:rsidR="00433F42" w:rsidRPr="001377C2" w:rsidRDefault="00433F42" w:rsidP="00EC505A">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color w:val="000000"/>
                <w:sz w:val="26"/>
                <w:szCs w:val="26"/>
                <w:lang w:val="en-US"/>
              </w:rPr>
              <w:t>Duration in ac. hours per 1 student</w:t>
            </w:r>
          </w:p>
        </w:tc>
        <w:tc>
          <w:tcPr>
            <w:tcW w:w="1356" w:type="dxa"/>
          </w:tcPr>
          <w:p w14:paraId="38C25D32" w14:textId="77777777" w:rsidR="00433F42" w:rsidRPr="001377C2" w:rsidRDefault="00433F42" w:rsidP="00EC505A">
            <w:pPr>
              <w:jc w:val="center"/>
              <w:rPr>
                <w:rFonts w:ascii="Times New Roman" w:eastAsia="Times New Roman" w:hAnsi="Times New Roman" w:cs="Times New Roman"/>
                <w:b/>
                <w:sz w:val="26"/>
                <w:szCs w:val="26"/>
              </w:rPr>
            </w:pPr>
            <w:proofErr w:type="spellStart"/>
            <w:r w:rsidRPr="001377C2">
              <w:rPr>
                <w:rFonts w:ascii="Times New Roman" w:eastAsia="Times New Roman" w:hAnsi="Times New Roman" w:cs="Times New Roman"/>
                <w:b/>
                <w:sz w:val="26"/>
                <w:szCs w:val="26"/>
              </w:rPr>
              <w:t>Implementation</w:t>
            </w:r>
            <w:proofErr w:type="spellEnd"/>
            <w:r w:rsidRPr="001377C2">
              <w:rPr>
                <w:rFonts w:ascii="Times New Roman" w:eastAsia="Times New Roman" w:hAnsi="Times New Roman" w:cs="Times New Roman"/>
                <w:b/>
                <w:sz w:val="26"/>
                <w:szCs w:val="26"/>
              </w:rPr>
              <w:t xml:space="preserve"> </w:t>
            </w:r>
            <w:proofErr w:type="spellStart"/>
            <w:r w:rsidRPr="001377C2">
              <w:rPr>
                <w:rFonts w:ascii="Times New Roman" w:eastAsia="Times New Roman" w:hAnsi="Times New Roman" w:cs="Times New Roman"/>
                <w:b/>
                <w:sz w:val="26"/>
                <w:szCs w:val="26"/>
              </w:rPr>
              <w:t>period</w:t>
            </w:r>
            <w:proofErr w:type="spellEnd"/>
          </w:p>
        </w:tc>
      </w:tr>
      <w:tr w:rsidR="00433F42" w:rsidRPr="001377C2" w14:paraId="6B178669" w14:textId="77777777" w:rsidTr="00EC505A">
        <w:tc>
          <w:tcPr>
            <w:tcW w:w="662" w:type="dxa"/>
          </w:tcPr>
          <w:p w14:paraId="68F8B2B5"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1</w:t>
            </w:r>
          </w:p>
        </w:tc>
        <w:tc>
          <w:tcPr>
            <w:tcW w:w="2210" w:type="dxa"/>
          </w:tcPr>
          <w:p w14:paraId="27ECA5B1" w14:textId="77777777" w:rsidR="00433F42" w:rsidRPr="001377C2" w:rsidRDefault="00433F42" w:rsidP="00EC505A">
            <w:pPr>
              <w:jc w:val="center"/>
              <w:rPr>
                <w:rFonts w:ascii="Times New Roman" w:eastAsia="Times New Roman" w:hAnsi="Times New Roman" w:cs="Times New Roman"/>
                <w:i/>
                <w:sz w:val="26"/>
                <w:szCs w:val="26"/>
              </w:rPr>
            </w:pPr>
            <w:proofErr w:type="spellStart"/>
            <w:r w:rsidRPr="001377C2">
              <w:rPr>
                <w:rFonts w:ascii="Times New Roman" w:eastAsia="Times New Roman" w:hAnsi="Times New Roman" w:cs="Times New Roman"/>
                <w:i/>
                <w:sz w:val="26"/>
                <w:szCs w:val="26"/>
              </w:rPr>
              <w:t>Scientific</w:t>
            </w:r>
            <w:proofErr w:type="spellEnd"/>
            <w:r w:rsidRPr="001377C2">
              <w:rPr>
                <w:rFonts w:ascii="Times New Roman" w:eastAsia="Times New Roman" w:hAnsi="Times New Roman" w:cs="Times New Roman"/>
                <w:i/>
                <w:sz w:val="26"/>
                <w:szCs w:val="26"/>
              </w:rPr>
              <w:t xml:space="preserve"> </w:t>
            </w:r>
            <w:proofErr w:type="spellStart"/>
            <w:r w:rsidRPr="001377C2">
              <w:rPr>
                <w:rFonts w:ascii="Times New Roman" w:eastAsia="Times New Roman" w:hAnsi="Times New Roman" w:cs="Times New Roman"/>
                <w:i/>
                <w:sz w:val="26"/>
                <w:szCs w:val="26"/>
              </w:rPr>
              <w:t>and</w:t>
            </w:r>
            <w:proofErr w:type="spellEnd"/>
            <w:r w:rsidRPr="001377C2">
              <w:rPr>
                <w:rFonts w:ascii="Times New Roman" w:eastAsia="Times New Roman" w:hAnsi="Times New Roman" w:cs="Times New Roman"/>
                <w:i/>
                <w:sz w:val="26"/>
                <w:szCs w:val="26"/>
              </w:rPr>
              <w:t xml:space="preserve"> </w:t>
            </w:r>
            <w:proofErr w:type="spellStart"/>
            <w:r w:rsidRPr="001377C2">
              <w:rPr>
                <w:rFonts w:ascii="Times New Roman" w:eastAsia="Times New Roman" w:hAnsi="Times New Roman" w:cs="Times New Roman"/>
                <w:i/>
                <w:sz w:val="26"/>
                <w:szCs w:val="26"/>
              </w:rPr>
              <w:t>Research</w:t>
            </w:r>
            <w:proofErr w:type="spellEnd"/>
          </w:p>
        </w:tc>
        <w:tc>
          <w:tcPr>
            <w:tcW w:w="2024" w:type="dxa"/>
          </w:tcPr>
          <w:p w14:paraId="3C9D4C45" w14:textId="1E59137A"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Thesis</w:t>
            </w:r>
          </w:p>
        </w:tc>
        <w:tc>
          <w:tcPr>
            <w:tcW w:w="1558" w:type="dxa"/>
          </w:tcPr>
          <w:p w14:paraId="7983CC27" w14:textId="77777777"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C</w:t>
            </w:r>
            <w:proofErr w:type="spellStart"/>
            <w:r w:rsidRPr="001377C2">
              <w:rPr>
                <w:rFonts w:ascii="Times New Roman" w:eastAsia="Times New Roman" w:hAnsi="Times New Roman" w:cs="Times New Roman"/>
                <w:i/>
                <w:sz w:val="26"/>
                <w:szCs w:val="26"/>
              </w:rPr>
              <w:t>ompulsory</w:t>
            </w:r>
            <w:proofErr w:type="spellEnd"/>
          </w:p>
        </w:tc>
        <w:tc>
          <w:tcPr>
            <w:tcW w:w="893" w:type="dxa"/>
          </w:tcPr>
          <w:p w14:paraId="503BF33F"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3</w:t>
            </w:r>
          </w:p>
        </w:tc>
        <w:tc>
          <w:tcPr>
            <w:tcW w:w="925" w:type="dxa"/>
          </w:tcPr>
          <w:p w14:paraId="26EF9420"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114</w:t>
            </w:r>
          </w:p>
        </w:tc>
        <w:tc>
          <w:tcPr>
            <w:tcW w:w="1356" w:type="dxa"/>
            <w:vAlign w:val="center"/>
          </w:tcPr>
          <w:p w14:paraId="50125A1A" w14:textId="06BF5EF6" w:rsidR="00433F42" w:rsidRPr="001377C2" w:rsidRDefault="00432EE8"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1st</w:t>
            </w:r>
            <w:r w:rsidR="00433F42" w:rsidRPr="001377C2">
              <w:rPr>
                <w:rFonts w:ascii="Times New Roman" w:eastAsia="Times New Roman" w:hAnsi="Times New Roman" w:cs="Times New Roman"/>
                <w:i/>
                <w:sz w:val="26"/>
                <w:szCs w:val="26"/>
              </w:rPr>
              <w:t xml:space="preserve"> </w:t>
            </w:r>
            <w:r w:rsidR="00433F42" w:rsidRPr="001377C2">
              <w:rPr>
                <w:rFonts w:ascii="Times New Roman" w:eastAsia="Times New Roman" w:hAnsi="Times New Roman" w:cs="Times New Roman"/>
                <w:i/>
                <w:sz w:val="26"/>
                <w:szCs w:val="26"/>
                <w:lang w:val="en-US"/>
              </w:rPr>
              <w:t>ac</w:t>
            </w:r>
            <w:r w:rsidR="00433F42" w:rsidRPr="001377C2">
              <w:rPr>
                <w:rFonts w:ascii="Times New Roman" w:eastAsia="Times New Roman" w:hAnsi="Times New Roman" w:cs="Times New Roman"/>
                <w:i/>
                <w:sz w:val="26"/>
                <w:szCs w:val="26"/>
              </w:rPr>
              <w:t>.</w:t>
            </w:r>
            <w:r w:rsidR="00433F42" w:rsidRPr="001377C2">
              <w:rPr>
                <w:rFonts w:ascii="Times New Roman" w:eastAsia="Times New Roman" w:hAnsi="Times New Roman" w:cs="Times New Roman"/>
                <w:i/>
                <w:sz w:val="26"/>
                <w:szCs w:val="26"/>
                <w:lang w:val="en-US"/>
              </w:rPr>
              <w:t xml:space="preserve"> year</w:t>
            </w:r>
          </w:p>
        </w:tc>
      </w:tr>
      <w:tr w:rsidR="00433F42" w:rsidRPr="001377C2" w14:paraId="24CD81A1" w14:textId="77777777" w:rsidTr="00EC505A">
        <w:tc>
          <w:tcPr>
            <w:tcW w:w="662" w:type="dxa"/>
          </w:tcPr>
          <w:p w14:paraId="008C6ABA" w14:textId="77777777"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 xml:space="preserve">1, </w:t>
            </w:r>
            <w:r w:rsidRPr="001377C2">
              <w:rPr>
                <w:rFonts w:ascii="Times New Roman" w:eastAsia="Times New Roman" w:hAnsi="Times New Roman" w:cs="Times New Roman"/>
                <w:i/>
                <w:sz w:val="26"/>
                <w:szCs w:val="26"/>
              </w:rPr>
              <w:t>2</w:t>
            </w:r>
          </w:p>
        </w:tc>
        <w:tc>
          <w:tcPr>
            <w:tcW w:w="2210" w:type="dxa"/>
          </w:tcPr>
          <w:p w14:paraId="25E7095C" w14:textId="7BB50C27" w:rsidR="00433F42" w:rsidRPr="001377C2" w:rsidRDefault="00D15FC2"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 xml:space="preserve">Project </w:t>
            </w:r>
          </w:p>
        </w:tc>
        <w:tc>
          <w:tcPr>
            <w:tcW w:w="2024" w:type="dxa"/>
          </w:tcPr>
          <w:p w14:paraId="2B5ED335" w14:textId="77777777"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Project</w:t>
            </w:r>
          </w:p>
        </w:tc>
        <w:tc>
          <w:tcPr>
            <w:tcW w:w="1558" w:type="dxa"/>
          </w:tcPr>
          <w:p w14:paraId="6FD973DA" w14:textId="77777777"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V</w:t>
            </w:r>
            <w:proofErr w:type="spellStart"/>
            <w:r w:rsidRPr="001377C2">
              <w:rPr>
                <w:rFonts w:ascii="Times New Roman" w:eastAsia="Times New Roman" w:hAnsi="Times New Roman" w:cs="Times New Roman"/>
                <w:i/>
                <w:sz w:val="26"/>
                <w:szCs w:val="26"/>
              </w:rPr>
              <w:t>ariable</w:t>
            </w:r>
            <w:proofErr w:type="spellEnd"/>
          </w:p>
        </w:tc>
        <w:tc>
          <w:tcPr>
            <w:tcW w:w="893" w:type="dxa"/>
          </w:tcPr>
          <w:p w14:paraId="043E615B" w14:textId="02E26BDC" w:rsidR="00433F42" w:rsidRPr="001377C2" w:rsidRDefault="00335CE3"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3</w:t>
            </w:r>
          </w:p>
        </w:tc>
        <w:tc>
          <w:tcPr>
            <w:tcW w:w="925" w:type="dxa"/>
          </w:tcPr>
          <w:p w14:paraId="6829922F" w14:textId="594BDC0C" w:rsidR="00433F42" w:rsidRPr="001377C2" w:rsidRDefault="00335CE3" w:rsidP="00335CE3">
            <w:pP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 xml:space="preserve">  114</w:t>
            </w:r>
          </w:p>
        </w:tc>
        <w:tc>
          <w:tcPr>
            <w:tcW w:w="1356" w:type="dxa"/>
            <w:vAlign w:val="center"/>
          </w:tcPr>
          <w:p w14:paraId="4FA91668" w14:textId="47A672A4" w:rsidR="00433F42" w:rsidRPr="001377C2" w:rsidRDefault="00432EE8" w:rsidP="00432EE8">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1st, 2nd</w:t>
            </w:r>
            <w:r w:rsidR="00433F42" w:rsidRPr="001377C2">
              <w:rPr>
                <w:rFonts w:ascii="Times New Roman" w:eastAsia="Times New Roman" w:hAnsi="Times New Roman" w:cs="Times New Roman"/>
                <w:i/>
                <w:sz w:val="26"/>
                <w:szCs w:val="26"/>
              </w:rPr>
              <w:t xml:space="preserve"> </w:t>
            </w:r>
            <w:r w:rsidR="00433F42" w:rsidRPr="001377C2">
              <w:rPr>
                <w:rFonts w:ascii="Times New Roman" w:eastAsia="Times New Roman" w:hAnsi="Times New Roman" w:cs="Times New Roman"/>
                <w:i/>
                <w:sz w:val="26"/>
                <w:szCs w:val="26"/>
                <w:lang w:val="en-US"/>
              </w:rPr>
              <w:t>ac</w:t>
            </w:r>
            <w:r w:rsidR="00433F42" w:rsidRPr="001377C2">
              <w:rPr>
                <w:rFonts w:ascii="Times New Roman" w:eastAsia="Times New Roman" w:hAnsi="Times New Roman" w:cs="Times New Roman"/>
                <w:i/>
                <w:sz w:val="26"/>
                <w:szCs w:val="26"/>
              </w:rPr>
              <w:t>.</w:t>
            </w:r>
            <w:r w:rsidR="00433F42" w:rsidRPr="001377C2">
              <w:rPr>
                <w:rFonts w:ascii="Times New Roman" w:eastAsia="Times New Roman" w:hAnsi="Times New Roman" w:cs="Times New Roman"/>
                <w:i/>
                <w:sz w:val="26"/>
                <w:szCs w:val="26"/>
                <w:lang w:val="en-US"/>
              </w:rPr>
              <w:t xml:space="preserve"> year</w:t>
            </w:r>
          </w:p>
        </w:tc>
      </w:tr>
      <w:tr w:rsidR="00433F42" w:rsidRPr="00335CE3" w14:paraId="2DE58971" w14:textId="77777777" w:rsidTr="00EC505A">
        <w:tc>
          <w:tcPr>
            <w:tcW w:w="662" w:type="dxa"/>
          </w:tcPr>
          <w:p w14:paraId="7AF2BBE6"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2</w:t>
            </w:r>
          </w:p>
        </w:tc>
        <w:tc>
          <w:tcPr>
            <w:tcW w:w="2210" w:type="dxa"/>
          </w:tcPr>
          <w:p w14:paraId="4D1F7285" w14:textId="30DBE865" w:rsidR="00433F42" w:rsidRPr="00D15FC2" w:rsidRDefault="00D15FC2"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 xml:space="preserve">Project and Professional </w:t>
            </w:r>
          </w:p>
        </w:tc>
        <w:tc>
          <w:tcPr>
            <w:tcW w:w="2024" w:type="dxa"/>
          </w:tcPr>
          <w:p w14:paraId="4A793DD8" w14:textId="3A5F687A" w:rsidR="00433F42" w:rsidRPr="001377C2" w:rsidRDefault="00D15FC2" w:rsidP="00EC505A">
            <w:pPr>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Graduation</w:t>
            </w:r>
            <w:r w:rsidR="00433F42" w:rsidRPr="001377C2">
              <w:rPr>
                <w:rFonts w:ascii="Times New Roman" w:eastAsia="Times New Roman" w:hAnsi="Times New Roman" w:cs="Times New Roman"/>
                <w:i/>
                <w:sz w:val="26"/>
                <w:szCs w:val="26"/>
                <w:lang w:val="en-US"/>
              </w:rPr>
              <w:t xml:space="preserve"> Internship</w:t>
            </w:r>
            <w:r>
              <w:rPr>
                <w:rFonts w:ascii="Times New Roman" w:eastAsia="Times New Roman" w:hAnsi="Times New Roman" w:cs="Times New Roman"/>
                <w:i/>
                <w:sz w:val="26"/>
                <w:szCs w:val="26"/>
                <w:lang w:val="en-US"/>
              </w:rPr>
              <w:t xml:space="preserve"> or Graduation Project</w:t>
            </w:r>
          </w:p>
        </w:tc>
        <w:tc>
          <w:tcPr>
            <w:tcW w:w="1558" w:type="dxa"/>
          </w:tcPr>
          <w:p w14:paraId="28466608" w14:textId="0DD67426" w:rsidR="00433F42" w:rsidRPr="00D15F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C</w:t>
            </w:r>
            <w:r w:rsidRPr="00D15FC2">
              <w:rPr>
                <w:rFonts w:ascii="Times New Roman" w:eastAsia="Times New Roman" w:hAnsi="Times New Roman" w:cs="Times New Roman"/>
                <w:i/>
                <w:sz w:val="26"/>
                <w:szCs w:val="26"/>
                <w:lang w:val="en-US"/>
              </w:rPr>
              <w:t>ompulsory</w:t>
            </w:r>
            <w:r w:rsidR="00D15FC2">
              <w:rPr>
                <w:rFonts w:ascii="Times New Roman" w:eastAsia="Times New Roman" w:hAnsi="Times New Roman" w:cs="Times New Roman"/>
                <w:i/>
                <w:sz w:val="26"/>
                <w:szCs w:val="26"/>
                <w:lang w:val="en-US"/>
              </w:rPr>
              <w:t xml:space="preserve"> (one element out of two)</w:t>
            </w:r>
          </w:p>
        </w:tc>
        <w:tc>
          <w:tcPr>
            <w:tcW w:w="893" w:type="dxa"/>
          </w:tcPr>
          <w:p w14:paraId="2FC4FD3A"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9</w:t>
            </w:r>
          </w:p>
        </w:tc>
        <w:tc>
          <w:tcPr>
            <w:tcW w:w="925" w:type="dxa"/>
          </w:tcPr>
          <w:p w14:paraId="33335604"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342</w:t>
            </w:r>
          </w:p>
        </w:tc>
        <w:tc>
          <w:tcPr>
            <w:tcW w:w="1356" w:type="dxa"/>
            <w:vAlign w:val="center"/>
          </w:tcPr>
          <w:p w14:paraId="537796EB" w14:textId="30FC6B48" w:rsidR="00433F42" w:rsidRPr="001377C2" w:rsidRDefault="00433F42" w:rsidP="00432EE8">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3</w:t>
            </w:r>
            <w:r w:rsidRPr="001377C2">
              <w:rPr>
                <w:rFonts w:ascii="Times New Roman" w:eastAsia="Times New Roman" w:hAnsi="Times New Roman" w:cs="Times New Roman"/>
                <w:i/>
                <w:sz w:val="26"/>
                <w:szCs w:val="26"/>
                <w:vertAlign w:val="superscript"/>
                <w:lang w:val="en-US"/>
              </w:rPr>
              <w:t>rd</w:t>
            </w:r>
            <w:r w:rsidRPr="001377C2">
              <w:rPr>
                <w:rFonts w:ascii="Times New Roman" w:eastAsia="Times New Roman" w:hAnsi="Times New Roman" w:cs="Times New Roman"/>
                <w:i/>
                <w:sz w:val="26"/>
                <w:szCs w:val="26"/>
                <w:lang w:val="en-US"/>
              </w:rPr>
              <w:t xml:space="preserve"> module of </w:t>
            </w:r>
            <w:r w:rsidR="00432EE8" w:rsidRPr="001377C2">
              <w:rPr>
                <w:rFonts w:ascii="Times New Roman" w:eastAsia="Times New Roman" w:hAnsi="Times New Roman" w:cs="Times New Roman"/>
                <w:i/>
                <w:sz w:val="26"/>
                <w:szCs w:val="26"/>
                <w:lang w:val="en-US"/>
              </w:rPr>
              <w:t>the 2nd</w:t>
            </w:r>
            <w:r w:rsidRPr="001377C2">
              <w:rPr>
                <w:rFonts w:ascii="Times New Roman" w:eastAsia="Times New Roman" w:hAnsi="Times New Roman" w:cs="Times New Roman"/>
                <w:i/>
                <w:sz w:val="26"/>
                <w:szCs w:val="26"/>
                <w:lang w:val="en-US"/>
              </w:rPr>
              <w:t xml:space="preserve"> ac. year</w:t>
            </w:r>
          </w:p>
        </w:tc>
      </w:tr>
      <w:tr w:rsidR="00433F42" w:rsidRPr="001377C2" w14:paraId="7C1446F3" w14:textId="77777777" w:rsidTr="00EC505A">
        <w:tc>
          <w:tcPr>
            <w:tcW w:w="662" w:type="dxa"/>
          </w:tcPr>
          <w:p w14:paraId="59D6863F"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2</w:t>
            </w:r>
          </w:p>
        </w:tc>
        <w:tc>
          <w:tcPr>
            <w:tcW w:w="2210" w:type="dxa"/>
          </w:tcPr>
          <w:p w14:paraId="15E902B2" w14:textId="77777777" w:rsidR="00433F42" w:rsidRPr="001377C2" w:rsidRDefault="00433F42" w:rsidP="00EC505A">
            <w:pPr>
              <w:jc w:val="center"/>
              <w:rPr>
                <w:rFonts w:ascii="Times New Roman" w:eastAsia="Times New Roman" w:hAnsi="Times New Roman" w:cs="Times New Roman"/>
                <w:i/>
                <w:sz w:val="26"/>
                <w:szCs w:val="26"/>
              </w:rPr>
            </w:pPr>
            <w:proofErr w:type="spellStart"/>
            <w:r w:rsidRPr="001377C2">
              <w:rPr>
                <w:rFonts w:ascii="Times New Roman" w:eastAsia="Times New Roman" w:hAnsi="Times New Roman" w:cs="Times New Roman"/>
                <w:i/>
                <w:sz w:val="26"/>
                <w:szCs w:val="26"/>
              </w:rPr>
              <w:t>Scientific</w:t>
            </w:r>
            <w:proofErr w:type="spellEnd"/>
            <w:r w:rsidRPr="001377C2">
              <w:rPr>
                <w:rFonts w:ascii="Times New Roman" w:eastAsia="Times New Roman" w:hAnsi="Times New Roman" w:cs="Times New Roman"/>
                <w:i/>
                <w:sz w:val="26"/>
                <w:szCs w:val="26"/>
              </w:rPr>
              <w:t xml:space="preserve"> </w:t>
            </w:r>
            <w:proofErr w:type="spellStart"/>
            <w:r w:rsidRPr="001377C2">
              <w:rPr>
                <w:rFonts w:ascii="Times New Roman" w:eastAsia="Times New Roman" w:hAnsi="Times New Roman" w:cs="Times New Roman"/>
                <w:i/>
                <w:sz w:val="26"/>
                <w:szCs w:val="26"/>
              </w:rPr>
              <w:t>and</w:t>
            </w:r>
            <w:proofErr w:type="spellEnd"/>
            <w:r w:rsidRPr="001377C2">
              <w:rPr>
                <w:rFonts w:ascii="Times New Roman" w:eastAsia="Times New Roman" w:hAnsi="Times New Roman" w:cs="Times New Roman"/>
                <w:i/>
                <w:sz w:val="26"/>
                <w:szCs w:val="26"/>
              </w:rPr>
              <w:t xml:space="preserve"> </w:t>
            </w:r>
            <w:proofErr w:type="spellStart"/>
            <w:r w:rsidRPr="001377C2">
              <w:rPr>
                <w:rFonts w:ascii="Times New Roman" w:eastAsia="Times New Roman" w:hAnsi="Times New Roman" w:cs="Times New Roman"/>
                <w:i/>
                <w:sz w:val="26"/>
                <w:szCs w:val="26"/>
              </w:rPr>
              <w:t>Research</w:t>
            </w:r>
            <w:bookmarkStart w:id="1" w:name="_GoBack"/>
            <w:bookmarkEnd w:id="1"/>
            <w:proofErr w:type="spellEnd"/>
          </w:p>
        </w:tc>
        <w:tc>
          <w:tcPr>
            <w:tcW w:w="2024" w:type="dxa"/>
          </w:tcPr>
          <w:p w14:paraId="2719180B" w14:textId="3D074071"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Preparation of a Graduation Thesis</w:t>
            </w:r>
          </w:p>
        </w:tc>
        <w:tc>
          <w:tcPr>
            <w:tcW w:w="1558" w:type="dxa"/>
          </w:tcPr>
          <w:p w14:paraId="08BC2C60" w14:textId="77777777" w:rsidR="00433F42" w:rsidRPr="001377C2" w:rsidRDefault="00433F42"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C</w:t>
            </w:r>
            <w:proofErr w:type="spellStart"/>
            <w:r w:rsidRPr="001377C2">
              <w:rPr>
                <w:rFonts w:ascii="Times New Roman" w:eastAsia="Times New Roman" w:hAnsi="Times New Roman" w:cs="Times New Roman"/>
                <w:i/>
                <w:sz w:val="26"/>
                <w:szCs w:val="26"/>
              </w:rPr>
              <w:t>ompulsory</w:t>
            </w:r>
            <w:proofErr w:type="spellEnd"/>
          </w:p>
        </w:tc>
        <w:tc>
          <w:tcPr>
            <w:tcW w:w="893" w:type="dxa"/>
          </w:tcPr>
          <w:p w14:paraId="35FF1234"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9</w:t>
            </w:r>
          </w:p>
        </w:tc>
        <w:tc>
          <w:tcPr>
            <w:tcW w:w="925" w:type="dxa"/>
          </w:tcPr>
          <w:p w14:paraId="156A18A1" w14:textId="77777777" w:rsidR="00433F42" w:rsidRPr="001377C2" w:rsidRDefault="00433F42" w:rsidP="00EC505A">
            <w:pPr>
              <w:jc w:val="center"/>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342</w:t>
            </w:r>
          </w:p>
        </w:tc>
        <w:tc>
          <w:tcPr>
            <w:tcW w:w="1356" w:type="dxa"/>
            <w:vAlign w:val="center"/>
          </w:tcPr>
          <w:p w14:paraId="223F93C2" w14:textId="37851CE3" w:rsidR="00433F42" w:rsidRPr="001377C2" w:rsidRDefault="00432EE8" w:rsidP="00EC505A">
            <w:pPr>
              <w:jc w:val="center"/>
              <w:rPr>
                <w:rFonts w:ascii="Times New Roman" w:eastAsia="Times New Roman" w:hAnsi="Times New Roman" w:cs="Times New Roman"/>
                <w:i/>
                <w:sz w:val="26"/>
                <w:szCs w:val="26"/>
              </w:rPr>
            </w:pPr>
            <w:r w:rsidRPr="001377C2">
              <w:rPr>
                <w:rFonts w:ascii="Times New Roman" w:eastAsia="Times New Roman" w:hAnsi="Times New Roman" w:cs="Times New Roman"/>
                <w:i/>
                <w:sz w:val="26"/>
                <w:szCs w:val="26"/>
                <w:lang w:val="en-US"/>
              </w:rPr>
              <w:t>2nd</w:t>
            </w:r>
            <w:r w:rsidR="00433F42" w:rsidRPr="001377C2">
              <w:rPr>
                <w:rFonts w:ascii="Times New Roman" w:eastAsia="Times New Roman" w:hAnsi="Times New Roman" w:cs="Times New Roman"/>
                <w:i/>
                <w:sz w:val="26"/>
                <w:szCs w:val="26"/>
              </w:rPr>
              <w:t xml:space="preserve">, </w:t>
            </w:r>
            <w:r w:rsidR="00433F42" w:rsidRPr="001377C2">
              <w:rPr>
                <w:rFonts w:ascii="Times New Roman" w:eastAsia="Times New Roman" w:hAnsi="Times New Roman" w:cs="Times New Roman"/>
                <w:i/>
                <w:sz w:val="26"/>
                <w:szCs w:val="26"/>
                <w:lang w:val="en-US"/>
              </w:rPr>
              <w:t>ac</w:t>
            </w:r>
            <w:r w:rsidR="00433F42" w:rsidRPr="001377C2">
              <w:rPr>
                <w:rFonts w:ascii="Times New Roman" w:eastAsia="Times New Roman" w:hAnsi="Times New Roman" w:cs="Times New Roman"/>
                <w:i/>
                <w:sz w:val="26"/>
                <w:szCs w:val="26"/>
              </w:rPr>
              <w:t>.</w:t>
            </w:r>
            <w:r w:rsidR="00433F42" w:rsidRPr="001377C2">
              <w:rPr>
                <w:rFonts w:ascii="Times New Roman" w:eastAsia="Times New Roman" w:hAnsi="Times New Roman" w:cs="Times New Roman"/>
                <w:i/>
                <w:sz w:val="26"/>
                <w:szCs w:val="26"/>
                <w:lang w:val="en-US"/>
              </w:rPr>
              <w:t xml:space="preserve"> year</w:t>
            </w:r>
          </w:p>
        </w:tc>
      </w:tr>
    </w:tbl>
    <w:p w14:paraId="30F2D170" w14:textId="77777777" w:rsidR="00433F42" w:rsidRPr="001377C2" w:rsidRDefault="00433F42" w:rsidP="00432EE8">
      <w:pPr>
        <w:ind w:right="567"/>
        <w:rPr>
          <w:rFonts w:ascii="Times New Roman" w:eastAsia="Times New Roman" w:hAnsi="Times New Roman" w:cs="Times New Roman"/>
          <w:b/>
          <w:sz w:val="26"/>
          <w:szCs w:val="26"/>
        </w:rPr>
      </w:pPr>
    </w:p>
    <w:p w14:paraId="00000036" w14:textId="38744629" w:rsidR="008E3AAD" w:rsidRPr="001377C2" w:rsidRDefault="006A1906" w:rsidP="00432EE8">
      <w:pPr>
        <w:ind w:right="567"/>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Dates of control points for</w:t>
      </w:r>
      <w:r w:rsidR="00C14492" w:rsidRPr="001377C2">
        <w:rPr>
          <w:rFonts w:ascii="Times New Roman" w:eastAsia="Times New Roman" w:hAnsi="Times New Roman" w:cs="Times New Roman"/>
          <w:b/>
          <w:sz w:val="26"/>
          <w:szCs w:val="26"/>
          <w:lang w:val="en-US"/>
        </w:rPr>
        <w:t xml:space="preserve"> </w:t>
      </w:r>
      <w:r w:rsidRPr="001377C2">
        <w:rPr>
          <w:rFonts w:ascii="Times New Roman" w:eastAsia="Times New Roman" w:hAnsi="Times New Roman" w:cs="Times New Roman"/>
          <w:b/>
          <w:sz w:val="26"/>
          <w:szCs w:val="26"/>
          <w:lang w:val="en-US"/>
        </w:rPr>
        <w:t>EPT</w:t>
      </w:r>
      <w:r w:rsidR="00C14492" w:rsidRPr="001377C2">
        <w:rPr>
          <w:rFonts w:ascii="Times New Roman" w:eastAsia="Times New Roman" w:hAnsi="Times New Roman" w:cs="Times New Roman"/>
          <w:b/>
          <w:sz w:val="26"/>
          <w:szCs w:val="26"/>
          <w:lang w:val="en-US"/>
        </w:rPr>
        <w:t>:</w:t>
      </w:r>
    </w:p>
    <w:p w14:paraId="00000037" w14:textId="77777777" w:rsidR="008E3AAD" w:rsidRPr="001377C2" w:rsidRDefault="008E3AAD">
      <w:pPr>
        <w:ind w:right="567" w:firstLine="709"/>
        <w:rPr>
          <w:rFonts w:ascii="Times New Roman" w:eastAsia="Times New Roman" w:hAnsi="Times New Roman" w:cs="Times New Roman"/>
          <w:b/>
          <w:sz w:val="26"/>
          <w:szCs w:val="26"/>
          <w:lang w:val="en-US"/>
        </w:rPr>
      </w:pPr>
    </w:p>
    <w:tbl>
      <w:tblPr>
        <w:tblStyle w:val="a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3"/>
        <w:gridCol w:w="2387"/>
        <w:gridCol w:w="2407"/>
        <w:gridCol w:w="2401"/>
      </w:tblGrid>
      <w:tr w:rsidR="008E3AAD" w:rsidRPr="00335CE3" w14:paraId="725E4AFA" w14:textId="77777777">
        <w:tc>
          <w:tcPr>
            <w:tcW w:w="2433" w:type="dxa"/>
            <w:vAlign w:val="center"/>
          </w:tcPr>
          <w:p w14:paraId="00000038" w14:textId="70BC0CEE"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Type of </w:t>
            </w:r>
            <w:r w:rsidR="00B36B2F" w:rsidRPr="001377C2">
              <w:rPr>
                <w:rFonts w:ascii="Times New Roman" w:eastAsia="Times New Roman" w:hAnsi="Times New Roman" w:cs="Times New Roman"/>
                <w:b/>
                <w:sz w:val="26"/>
                <w:szCs w:val="26"/>
                <w:lang w:val="en-US"/>
              </w:rPr>
              <w:t>PTE</w:t>
            </w:r>
          </w:p>
        </w:tc>
        <w:tc>
          <w:tcPr>
            <w:tcW w:w="2387" w:type="dxa"/>
            <w:vAlign w:val="center"/>
          </w:tcPr>
          <w:p w14:paraId="00000039" w14:textId="6C62DA04"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The control point for signing the assignment to the student</w:t>
            </w:r>
          </w:p>
        </w:tc>
        <w:tc>
          <w:tcPr>
            <w:tcW w:w="2407" w:type="dxa"/>
            <w:vAlign w:val="center"/>
          </w:tcPr>
          <w:p w14:paraId="0000003A" w14:textId="54474079"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 control point for providing an interim version of the text/report</w:t>
            </w:r>
          </w:p>
        </w:tc>
        <w:tc>
          <w:tcPr>
            <w:tcW w:w="2401" w:type="dxa"/>
            <w:vAlign w:val="center"/>
          </w:tcPr>
          <w:p w14:paraId="0000003B" w14:textId="6591C6A6" w:rsidR="008E3AAD" w:rsidRPr="001377C2" w:rsidRDefault="006A1906">
            <w:pPr>
              <w:jc w:val="center"/>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 control point for providing a final text/report</w:t>
            </w:r>
          </w:p>
        </w:tc>
      </w:tr>
      <w:tr w:rsidR="00F269B2" w:rsidRPr="00335CE3" w14:paraId="37B9DAD1" w14:textId="77777777">
        <w:tc>
          <w:tcPr>
            <w:tcW w:w="2433" w:type="dxa"/>
            <w:vAlign w:val="center"/>
          </w:tcPr>
          <w:p w14:paraId="00000044" w14:textId="13A51CB0" w:rsidR="00F269B2" w:rsidRPr="001377C2" w:rsidRDefault="00F269B2" w:rsidP="00F269B2">
            <w:pPr>
              <w:jc w:val="center"/>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rPr>
              <w:t>Project</w:t>
            </w:r>
          </w:p>
        </w:tc>
        <w:tc>
          <w:tcPr>
            <w:tcW w:w="2387" w:type="dxa"/>
            <w:vAlign w:val="center"/>
          </w:tcPr>
          <w:p w14:paraId="00000045" w14:textId="17D4C9BB"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official start of the PTE</w:t>
            </w:r>
          </w:p>
        </w:tc>
        <w:tc>
          <w:tcPr>
            <w:tcW w:w="2407" w:type="dxa"/>
            <w:vAlign w:val="center"/>
          </w:tcPr>
          <w:p w14:paraId="00000046" w14:textId="5802CC31"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project supervisor</w:t>
            </w:r>
          </w:p>
        </w:tc>
        <w:tc>
          <w:tcPr>
            <w:tcW w:w="2401" w:type="dxa"/>
            <w:vAlign w:val="center"/>
          </w:tcPr>
          <w:p w14:paraId="00000047" w14:textId="79A58C0A"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No later than 5 working days after the official end of the PTE but no later </w:t>
            </w:r>
            <w:r w:rsidRPr="001377C2">
              <w:rPr>
                <w:rFonts w:ascii="Times New Roman" w:eastAsia="Times New Roman" w:hAnsi="Times New Roman" w:cs="Times New Roman"/>
                <w:sz w:val="26"/>
                <w:szCs w:val="26"/>
                <w:lang w:val="en-US"/>
              </w:rPr>
              <w:lastRenderedPageBreak/>
              <w:t>than the end of the 3rd module of the 2</w:t>
            </w:r>
            <w:r w:rsidRPr="001377C2">
              <w:rPr>
                <w:rFonts w:ascii="Times New Roman" w:eastAsia="Times New Roman" w:hAnsi="Times New Roman" w:cs="Times New Roman"/>
                <w:sz w:val="26"/>
                <w:szCs w:val="26"/>
                <w:vertAlign w:val="superscript"/>
                <w:lang w:val="en-US"/>
              </w:rPr>
              <w:t>nd</w:t>
            </w:r>
            <w:r w:rsidRPr="001377C2">
              <w:rPr>
                <w:rFonts w:ascii="Times New Roman" w:eastAsia="Times New Roman" w:hAnsi="Times New Roman" w:cs="Times New Roman"/>
                <w:sz w:val="26"/>
                <w:szCs w:val="26"/>
                <w:lang w:val="en-US"/>
              </w:rPr>
              <w:t xml:space="preserve"> year</w:t>
            </w:r>
          </w:p>
        </w:tc>
      </w:tr>
      <w:tr w:rsidR="00F269B2" w:rsidRPr="00335CE3" w14:paraId="700C4689" w14:textId="77777777">
        <w:tc>
          <w:tcPr>
            <w:tcW w:w="2433" w:type="dxa"/>
            <w:vAlign w:val="center"/>
          </w:tcPr>
          <w:p w14:paraId="00000048" w14:textId="4B3C9B6D"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lastRenderedPageBreak/>
              <w:t>Thesis</w:t>
            </w:r>
          </w:p>
        </w:tc>
        <w:tc>
          <w:tcPr>
            <w:tcW w:w="2387" w:type="dxa"/>
            <w:vAlign w:val="center"/>
          </w:tcPr>
          <w:p w14:paraId="00000049" w14:textId="2E7F0BA4"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first Friday of December of the current academic year</w:t>
            </w:r>
          </w:p>
        </w:tc>
        <w:tc>
          <w:tcPr>
            <w:tcW w:w="2407" w:type="dxa"/>
            <w:vAlign w:val="center"/>
          </w:tcPr>
          <w:p w14:paraId="0000004A" w14:textId="42E6BBA2"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supervisor of the Thesis</w:t>
            </w:r>
          </w:p>
        </w:tc>
        <w:tc>
          <w:tcPr>
            <w:tcW w:w="2401" w:type="dxa"/>
            <w:vAlign w:val="center"/>
          </w:tcPr>
          <w:p w14:paraId="0000004B" w14:textId="5EA67122" w:rsidR="00F269B2" w:rsidRPr="001377C2" w:rsidRDefault="00F269B2" w:rsidP="00F269B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fourth Thursday of April of the current academic year</w:t>
            </w:r>
          </w:p>
        </w:tc>
      </w:tr>
      <w:tr w:rsidR="00394128" w:rsidRPr="00335CE3" w14:paraId="772DD841" w14:textId="77777777">
        <w:tc>
          <w:tcPr>
            <w:tcW w:w="2433" w:type="dxa"/>
            <w:vAlign w:val="center"/>
          </w:tcPr>
          <w:p w14:paraId="1218B51F" w14:textId="0B30C255" w:rsidR="00394128" w:rsidRPr="001377C2" w:rsidRDefault="00394128" w:rsidP="00394128">
            <w:pPr>
              <w:jc w:val="center"/>
              <w:rPr>
                <w:rFonts w:ascii="Times New Roman" w:eastAsia="Times New Roman" w:hAnsi="Times New Roman" w:cs="Times New Roman"/>
                <w:sz w:val="26"/>
                <w:szCs w:val="26"/>
                <w:lang w:val="en-US"/>
              </w:rPr>
            </w:pPr>
            <w:r w:rsidRPr="00D15FC2">
              <w:rPr>
                <w:rFonts w:ascii="Times New Roman" w:eastAsia="Times New Roman" w:hAnsi="Times New Roman" w:cs="Times New Roman"/>
                <w:sz w:val="26"/>
                <w:szCs w:val="26"/>
              </w:rPr>
              <w:t xml:space="preserve">Graduation </w:t>
            </w:r>
            <w:r w:rsidRPr="001377C2">
              <w:rPr>
                <w:rFonts w:ascii="Times New Roman" w:eastAsia="Times New Roman" w:hAnsi="Times New Roman" w:cs="Times New Roman"/>
                <w:sz w:val="26"/>
                <w:szCs w:val="26"/>
              </w:rPr>
              <w:t>Internship</w:t>
            </w:r>
          </w:p>
        </w:tc>
        <w:tc>
          <w:tcPr>
            <w:tcW w:w="2387" w:type="dxa"/>
            <w:vAlign w:val="center"/>
          </w:tcPr>
          <w:p w14:paraId="58E90F52" w14:textId="689BEEC6"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official start of the PTE</w:t>
            </w:r>
          </w:p>
        </w:tc>
        <w:tc>
          <w:tcPr>
            <w:tcW w:w="2407" w:type="dxa"/>
            <w:vAlign w:val="center"/>
          </w:tcPr>
          <w:p w14:paraId="7FFDAB4E" w14:textId="41240F1A"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internship supervisor</w:t>
            </w:r>
          </w:p>
        </w:tc>
        <w:tc>
          <w:tcPr>
            <w:tcW w:w="2401" w:type="dxa"/>
            <w:vAlign w:val="center"/>
          </w:tcPr>
          <w:p w14:paraId="41A1CC77" w14:textId="1F6424E0"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end of the 3rd module of the 2</w:t>
            </w:r>
            <w:r w:rsidRPr="001377C2">
              <w:rPr>
                <w:rFonts w:ascii="Times New Roman" w:eastAsia="Times New Roman" w:hAnsi="Times New Roman" w:cs="Times New Roman"/>
                <w:sz w:val="26"/>
                <w:szCs w:val="26"/>
                <w:vertAlign w:val="superscript"/>
                <w:lang w:val="en-US"/>
              </w:rPr>
              <w:t>nd</w:t>
            </w:r>
            <w:r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ac. </w:t>
            </w:r>
            <w:r w:rsidRPr="001377C2">
              <w:rPr>
                <w:rFonts w:ascii="Times New Roman" w:eastAsia="Times New Roman" w:hAnsi="Times New Roman" w:cs="Times New Roman"/>
                <w:sz w:val="26"/>
                <w:szCs w:val="26"/>
                <w:lang w:val="en-US"/>
              </w:rPr>
              <w:t>year</w:t>
            </w:r>
          </w:p>
        </w:tc>
      </w:tr>
      <w:tr w:rsidR="00394128" w:rsidRPr="00335CE3" w14:paraId="30682C7B" w14:textId="77777777">
        <w:tc>
          <w:tcPr>
            <w:tcW w:w="2433" w:type="dxa"/>
            <w:vAlign w:val="center"/>
          </w:tcPr>
          <w:p w14:paraId="30BDB237" w14:textId="416543A0" w:rsidR="00394128" w:rsidRPr="001377C2" w:rsidRDefault="00394128" w:rsidP="00394128">
            <w:pPr>
              <w:jc w:val="center"/>
              <w:rPr>
                <w:rFonts w:ascii="Times New Roman" w:eastAsia="Times New Roman" w:hAnsi="Times New Roman" w:cs="Times New Roman"/>
                <w:sz w:val="26"/>
                <w:szCs w:val="26"/>
                <w:lang w:val="en-US"/>
              </w:rPr>
            </w:pPr>
            <w:r w:rsidRPr="00D15FC2">
              <w:rPr>
                <w:rFonts w:ascii="Times New Roman" w:eastAsia="Times New Roman" w:hAnsi="Times New Roman" w:cs="Times New Roman"/>
                <w:sz w:val="26"/>
                <w:szCs w:val="26"/>
              </w:rPr>
              <w:t xml:space="preserve">Graduation </w:t>
            </w:r>
            <w:r>
              <w:rPr>
                <w:rFonts w:ascii="Times New Roman" w:eastAsia="Times New Roman" w:hAnsi="Times New Roman" w:cs="Times New Roman"/>
                <w:sz w:val="26"/>
                <w:szCs w:val="26"/>
                <w:lang w:val="en-US"/>
              </w:rPr>
              <w:t>Project</w:t>
            </w:r>
          </w:p>
        </w:tc>
        <w:tc>
          <w:tcPr>
            <w:tcW w:w="2387" w:type="dxa"/>
            <w:vAlign w:val="center"/>
          </w:tcPr>
          <w:p w14:paraId="786AC4BD" w14:textId="64E0359A"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official start of the PTE</w:t>
            </w:r>
          </w:p>
        </w:tc>
        <w:tc>
          <w:tcPr>
            <w:tcW w:w="2407" w:type="dxa"/>
            <w:vAlign w:val="center"/>
          </w:tcPr>
          <w:p w14:paraId="330A81EB" w14:textId="0875450B"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internship supervisor</w:t>
            </w:r>
          </w:p>
        </w:tc>
        <w:tc>
          <w:tcPr>
            <w:tcW w:w="2401" w:type="dxa"/>
            <w:vAlign w:val="center"/>
          </w:tcPr>
          <w:p w14:paraId="3526E692" w14:textId="15E66049"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end of the 3rd module of the 2</w:t>
            </w:r>
            <w:r w:rsidRPr="001377C2">
              <w:rPr>
                <w:rFonts w:ascii="Times New Roman" w:eastAsia="Times New Roman" w:hAnsi="Times New Roman" w:cs="Times New Roman"/>
                <w:sz w:val="26"/>
                <w:szCs w:val="26"/>
                <w:vertAlign w:val="superscript"/>
                <w:lang w:val="en-US"/>
              </w:rPr>
              <w:t>nd</w:t>
            </w:r>
            <w:r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ac. </w:t>
            </w:r>
            <w:r w:rsidRPr="001377C2">
              <w:rPr>
                <w:rFonts w:ascii="Times New Roman" w:eastAsia="Times New Roman" w:hAnsi="Times New Roman" w:cs="Times New Roman"/>
                <w:sz w:val="26"/>
                <w:szCs w:val="26"/>
                <w:lang w:val="en-US"/>
              </w:rPr>
              <w:t>year</w:t>
            </w:r>
          </w:p>
        </w:tc>
      </w:tr>
      <w:tr w:rsidR="00394128" w:rsidRPr="00335CE3" w14:paraId="21FAE1F8" w14:textId="77777777">
        <w:tc>
          <w:tcPr>
            <w:tcW w:w="2433" w:type="dxa"/>
            <w:vAlign w:val="center"/>
          </w:tcPr>
          <w:p w14:paraId="0000004C" w14:textId="5BD3D54F" w:rsidR="00394128" w:rsidRPr="001377C2" w:rsidRDefault="00394128" w:rsidP="00394128">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Preparation of the Graduation T</w:t>
            </w:r>
            <w:r w:rsidRPr="001377C2">
              <w:rPr>
                <w:rFonts w:ascii="Times New Roman" w:eastAsia="Times New Roman" w:hAnsi="Times New Roman" w:cs="Times New Roman"/>
                <w:sz w:val="26"/>
                <w:szCs w:val="26"/>
                <w:lang w:val="en-US"/>
              </w:rPr>
              <w:t>hesis</w:t>
            </w:r>
          </w:p>
        </w:tc>
        <w:tc>
          <w:tcPr>
            <w:tcW w:w="2387" w:type="dxa"/>
            <w:vAlign w:val="center"/>
          </w:tcPr>
          <w:p w14:paraId="0000004D" w14:textId="2A5FAAE8"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first Friday of December of the current academic year</w:t>
            </w:r>
          </w:p>
        </w:tc>
        <w:tc>
          <w:tcPr>
            <w:tcW w:w="2407" w:type="dxa"/>
            <w:vAlign w:val="center"/>
          </w:tcPr>
          <w:p w14:paraId="0000004E" w14:textId="55CB4223"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Determined by the supervisor of the Graduation Thesis</w:t>
            </w:r>
          </w:p>
        </w:tc>
        <w:tc>
          <w:tcPr>
            <w:tcW w:w="2401" w:type="dxa"/>
            <w:vAlign w:val="center"/>
          </w:tcPr>
          <w:p w14:paraId="0000004F" w14:textId="4521525D" w:rsidR="00394128" w:rsidRPr="001377C2" w:rsidRDefault="00394128" w:rsidP="00394128">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No later than the second Thursday of May of the current academic year</w:t>
            </w:r>
          </w:p>
        </w:tc>
      </w:tr>
    </w:tbl>
    <w:p w14:paraId="00000051" w14:textId="77E26F8F" w:rsidR="008E3AAD" w:rsidRPr="001377C2" w:rsidRDefault="008E3AAD" w:rsidP="0058444B">
      <w:pPr>
        <w:ind w:right="567"/>
        <w:rPr>
          <w:rFonts w:ascii="Times New Roman" w:eastAsia="Times New Roman" w:hAnsi="Times New Roman" w:cs="Times New Roman"/>
          <w:b/>
          <w:sz w:val="26"/>
          <w:szCs w:val="26"/>
          <w:lang w:val="en-US"/>
        </w:rPr>
      </w:pPr>
    </w:p>
    <w:p w14:paraId="00000052" w14:textId="78FB4AE0" w:rsidR="008E3AAD" w:rsidRPr="001377C2" w:rsidRDefault="00C770AF">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SECTION 2. </w:t>
      </w:r>
      <w:r w:rsidR="00B36B2F" w:rsidRPr="001377C2">
        <w:rPr>
          <w:rFonts w:ascii="Times New Roman" w:eastAsia="Times New Roman" w:hAnsi="Times New Roman" w:cs="Times New Roman"/>
          <w:b/>
          <w:sz w:val="26"/>
          <w:szCs w:val="26"/>
          <w:lang w:val="en-US"/>
        </w:rPr>
        <w:t>PTE</w:t>
      </w:r>
      <w:r w:rsidRPr="001377C2">
        <w:rPr>
          <w:rFonts w:ascii="Times New Roman" w:eastAsia="Times New Roman" w:hAnsi="Times New Roman" w:cs="Times New Roman"/>
          <w:b/>
          <w:sz w:val="26"/>
          <w:szCs w:val="26"/>
          <w:lang w:val="en-US"/>
        </w:rPr>
        <w:t xml:space="preserve"> "PROJECT".</w:t>
      </w:r>
    </w:p>
    <w:p w14:paraId="00000053" w14:textId="7288B14C" w:rsidR="008E3AAD" w:rsidRPr="001377C2" w:rsidRDefault="00C14492">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2.1. </w:t>
      </w:r>
      <w:r w:rsidR="00C770AF" w:rsidRPr="001377C2">
        <w:rPr>
          <w:rFonts w:ascii="Times New Roman" w:eastAsia="Times New Roman" w:hAnsi="Times New Roman" w:cs="Times New Roman"/>
          <w:b/>
          <w:sz w:val="26"/>
          <w:szCs w:val="26"/>
          <w:lang w:val="en-US"/>
        </w:rPr>
        <w:t>Goal of</w:t>
      </w:r>
      <w:r w:rsidRPr="001377C2">
        <w:rPr>
          <w:rFonts w:ascii="Times New Roman" w:eastAsia="Times New Roman" w:hAnsi="Times New Roman" w:cs="Times New Roman"/>
          <w:b/>
          <w:sz w:val="26"/>
          <w:szCs w:val="26"/>
          <w:lang w:val="en-US"/>
        </w:rPr>
        <w:t xml:space="preserve"> </w:t>
      </w:r>
      <w:r w:rsidR="00B36B2F" w:rsidRPr="001377C2">
        <w:rPr>
          <w:rFonts w:ascii="Times New Roman" w:eastAsia="Times New Roman" w:hAnsi="Times New Roman" w:cs="Times New Roman"/>
          <w:b/>
          <w:sz w:val="26"/>
          <w:szCs w:val="26"/>
          <w:lang w:val="en-US"/>
        </w:rPr>
        <w:t>PTE</w:t>
      </w:r>
      <w:r w:rsidR="00C770AF" w:rsidRPr="001377C2">
        <w:rPr>
          <w:rFonts w:ascii="Times New Roman" w:eastAsia="Times New Roman" w:hAnsi="Times New Roman" w:cs="Times New Roman"/>
          <w:b/>
          <w:sz w:val="26"/>
          <w:szCs w:val="26"/>
          <w:lang w:val="en-US"/>
        </w:rPr>
        <w:t>:</w:t>
      </w:r>
    </w:p>
    <w:p w14:paraId="1EF2516A" w14:textId="3AA59390" w:rsidR="00433F42" w:rsidRPr="001377C2" w:rsidRDefault="0076464C" w:rsidP="00433F4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w:t>
      </w:r>
      <w:r w:rsidR="00433F42" w:rsidRPr="001377C2">
        <w:rPr>
          <w:rFonts w:ascii="Times New Roman" w:eastAsia="Times New Roman" w:hAnsi="Times New Roman" w:cs="Times New Roman"/>
          <w:sz w:val="26"/>
          <w:szCs w:val="26"/>
          <w:lang w:val="en-US"/>
        </w:rPr>
        <w:t xml:space="preserve">he goal of the </w:t>
      </w:r>
      <w:r w:rsidR="00B36B2F" w:rsidRPr="001377C2">
        <w:rPr>
          <w:rFonts w:ascii="Times New Roman" w:eastAsia="Times New Roman" w:hAnsi="Times New Roman" w:cs="Times New Roman"/>
          <w:sz w:val="26"/>
          <w:szCs w:val="26"/>
          <w:lang w:val="en-US"/>
        </w:rPr>
        <w:t>PTE</w:t>
      </w:r>
      <w:r w:rsidR="00433F42" w:rsidRPr="001377C2">
        <w:rPr>
          <w:rFonts w:ascii="Times New Roman" w:eastAsia="Times New Roman" w:hAnsi="Times New Roman" w:cs="Times New Roman"/>
          <w:sz w:val="26"/>
          <w:szCs w:val="26"/>
          <w:lang w:val="en-US"/>
        </w:rPr>
        <w:t xml:space="preserve"> "Project" is to acquire and develop practical significant knowledge and skills of students, as well as experience in self-organization.</w:t>
      </w:r>
    </w:p>
    <w:p w14:paraId="74EC3294" w14:textId="00AB213C" w:rsidR="006D557E" w:rsidRPr="001377C2" w:rsidRDefault="00433F42"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 activity is a compulsory element of the MP </w:t>
      </w:r>
      <w:r w:rsidR="00CC46BF">
        <w:rPr>
          <w:rFonts w:ascii="Times New Roman" w:eastAsia="Times New Roman" w:hAnsi="Times New Roman" w:cs="Times New Roman"/>
          <w:sz w:val="26"/>
          <w:szCs w:val="26"/>
          <w:lang w:val="en-US"/>
        </w:rPr>
        <w:t xml:space="preserve">“HSE and Kyung Hee University Double Degree Programme in </w:t>
      </w:r>
      <w:r w:rsidRPr="001377C2">
        <w:rPr>
          <w:rFonts w:ascii="Times New Roman" w:eastAsia="Times New Roman" w:hAnsi="Times New Roman" w:cs="Times New Roman"/>
          <w:sz w:val="26"/>
          <w:szCs w:val="26"/>
          <w:lang w:val="en-US"/>
        </w:rPr>
        <w:t>"Economics, Politics and Business in Asia" in accordance with the educational standard. It is a specially organized, group or independent activity of students aimed to solving a practically and theoretically significant problem and designed as a final product.</w:t>
      </w:r>
    </w:p>
    <w:p w14:paraId="00000055" w14:textId="3CD6DB75" w:rsidR="008E3AAD" w:rsidRPr="001377C2" w:rsidRDefault="00C770AF"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prerequisites for </w:t>
      </w:r>
      <w:r w:rsidR="00B36B2F" w:rsidRPr="001377C2">
        <w:rPr>
          <w:rFonts w:ascii="Times New Roman" w:eastAsia="Times New Roman" w:hAnsi="Times New Roman" w:cs="Times New Roman"/>
          <w:sz w:val="26"/>
          <w:szCs w:val="26"/>
          <w:lang w:val="en-US"/>
        </w:rPr>
        <w:t>PTE</w:t>
      </w:r>
      <w:r w:rsidR="0076464C">
        <w:rPr>
          <w:rFonts w:ascii="Times New Roman" w:eastAsia="Times New Roman" w:hAnsi="Times New Roman" w:cs="Times New Roman"/>
          <w:sz w:val="26"/>
          <w:szCs w:val="26"/>
          <w:lang w:val="en-US"/>
        </w:rPr>
        <w:t xml:space="preserve"> "Project" </w:t>
      </w:r>
      <w:proofErr w:type="gramStart"/>
      <w:r w:rsidR="0076464C">
        <w:rPr>
          <w:rFonts w:ascii="Times New Roman" w:eastAsia="Times New Roman" w:hAnsi="Times New Roman" w:cs="Times New Roman"/>
          <w:sz w:val="26"/>
          <w:szCs w:val="26"/>
          <w:lang w:val="en-US"/>
        </w:rPr>
        <w:t xml:space="preserve">are </w:t>
      </w:r>
      <w:r w:rsidRPr="001377C2">
        <w:rPr>
          <w:rFonts w:ascii="Times New Roman" w:eastAsia="Times New Roman" w:hAnsi="Times New Roman" w:cs="Times New Roman"/>
          <w:sz w:val="26"/>
          <w:szCs w:val="26"/>
          <w:lang w:val="en-US"/>
        </w:rPr>
        <w:t>specified</w:t>
      </w:r>
      <w:proofErr w:type="gramEnd"/>
      <w:r w:rsidRPr="001377C2">
        <w:rPr>
          <w:rFonts w:ascii="Times New Roman" w:eastAsia="Times New Roman" w:hAnsi="Times New Roman" w:cs="Times New Roman"/>
          <w:sz w:val="26"/>
          <w:szCs w:val="26"/>
          <w:lang w:val="en-US"/>
        </w:rPr>
        <w:t xml:space="preserve"> separately for each project (depending on its features and goals).</w:t>
      </w:r>
    </w:p>
    <w:p w14:paraId="00000056" w14:textId="58B81EAC" w:rsidR="008E3AAD" w:rsidRPr="001377C2" w:rsidRDefault="00C14492">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2.2. </w:t>
      </w:r>
      <w:r w:rsidR="00C770AF" w:rsidRPr="001377C2">
        <w:rPr>
          <w:rFonts w:ascii="Times New Roman" w:eastAsia="Times New Roman" w:hAnsi="Times New Roman" w:cs="Times New Roman"/>
          <w:b/>
          <w:sz w:val="26"/>
          <w:szCs w:val="26"/>
          <w:lang w:val="en-US"/>
        </w:rPr>
        <w:t>Content</w:t>
      </w:r>
      <w:r w:rsidR="00D64CCB" w:rsidRPr="001377C2">
        <w:rPr>
          <w:rFonts w:ascii="Times New Roman" w:eastAsia="Times New Roman" w:hAnsi="Times New Roman" w:cs="Times New Roman"/>
          <w:b/>
          <w:sz w:val="26"/>
          <w:szCs w:val="26"/>
          <w:lang w:val="en-US"/>
        </w:rPr>
        <w:t xml:space="preserve"> and</w:t>
      </w:r>
      <w:r w:rsidR="00C770AF" w:rsidRPr="001377C2">
        <w:rPr>
          <w:rFonts w:ascii="Times New Roman" w:eastAsia="Times New Roman" w:hAnsi="Times New Roman" w:cs="Times New Roman"/>
          <w:b/>
          <w:sz w:val="26"/>
          <w:szCs w:val="26"/>
          <w:lang w:val="en-US"/>
        </w:rPr>
        <w:t xml:space="preserve"> features of the </w:t>
      </w:r>
      <w:r w:rsidR="00B36B2F" w:rsidRPr="001377C2">
        <w:rPr>
          <w:rFonts w:ascii="Times New Roman" w:eastAsia="Times New Roman" w:hAnsi="Times New Roman" w:cs="Times New Roman"/>
          <w:b/>
          <w:sz w:val="26"/>
          <w:szCs w:val="26"/>
          <w:lang w:val="en-US"/>
        </w:rPr>
        <w:t>PTE</w:t>
      </w:r>
      <w:r w:rsidRPr="001377C2">
        <w:rPr>
          <w:rFonts w:ascii="Times New Roman" w:eastAsia="Times New Roman" w:hAnsi="Times New Roman" w:cs="Times New Roman"/>
          <w:b/>
          <w:sz w:val="26"/>
          <w:szCs w:val="26"/>
          <w:lang w:val="en-US"/>
        </w:rPr>
        <w:t>.</w:t>
      </w:r>
    </w:p>
    <w:p w14:paraId="02847056" w14:textId="56ECFCBB"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 xml:space="preserve">Types of </w:t>
      </w:r>
      <w:r w:rsidR="00B36B2F" w:rsidRPr="001377C2">
        <w:rPr>
          <w:rFonts w:ascii="Times New Roman" w:eastAsia="Times New Roman" w:hAnsi="Times New Roman" w:cs="Times New Roman"/>
          <w:i/>
          <w:iCs/>
          <w:sz w:val="26"/>
          <w:szCs w:val="26"/>
          <w:lang w:val="en-US"/>
        </w:rPr>
        <w:t>PTE</w:t>
      </w:r>
      <w:r w:rsidRPr="001377C2">
        <w:rPr>
          <w:rFonts w:ascii="Times New Roman" w:eastAsia="Times New Roman" w:hAnsi="Times New Roman" w:cs="Times New Roman"/>
          <w:sz w:val="26"/>
          <w:szCs w:val="26"/>
          <w:lang w:val="en-US"/>
        </w:rPr>
        <w:t>: in terms of organization methods, projects can be internal or external. External project is a project carried out at the request of external customers in relation to the University; internal project is a project carried out by order of structural divisions and research and teaching staff of the University.</w:t>
      </w:r>
    </w:p>
    <w:p w14:paraId="0DDFCDC1" w14:textId="512BC29F"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From the point of view of goals, the following types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are distinguished:</w:t>
      </w:r>
    </w:p>
    <w:p w14:paraId="5DE52FF7" w14:textId="7F4C7754"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Research</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scientific and research</w:t>
      </w:r>
      <w:r w:rsidR="009105C8">
        <w:rPr>
          <w:rFonts w:ascii="Times New Roman" w:eastAsia="Times New Roman" w:hAnsi="Times New Roman" w:cs="Times New Roman"/>
          <w:sz w:val="26"/>
          <w:szCs w:val="26"/>
          <w:lang w:val="en-US"/>
        </w:rPr>
        <w:t>) project is a project which</w:t>
      </w:r>
      <w:r w:rsidRPr="001377C2">
        <w:rPr>
          <w:rFonts w:ascii="Times New Roman" w:eastAsia="Times New Roman" w:hAnsi="Times New Roman" w:cs="Times New Roman"/>
          <w:sz w:val="26"/>
          <w:szCs w:val="26"/>
          <w:lang w:val="en-US"/>
        </w:rPr>
        <w:t xml:space="preserve"> main purpose is to conduct research involving obtaining a scientific or applied scientific product as a result (articles/publications, a report, an analytical review or a note, an application for a scientific grant, a methodological manual, etc.);</w:t>
      </w:r>
    </w:p>
    <w:p w14:paraId="3C6E022E" w14:textId="591B5A1C"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Practice-oriented</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applied</w:t>
      </w:r>
      <w:r w:rsidRPr="001377C2">
        <w:rPr>
          <w:rFonts w:ascii="Times New Roman" w:eastAsia="Times New Roman" w:hAnsi="Times New Roman" w:cs="Times New Roman"/>
          <w:sz w:val="26"/>
          <w:szCs w:val="26"/>
          <w:lang w:val="en-US"/>
        </w:rPr>
        <w:t>)</w:t>
      </w:r>
      <w:r w:rsidR="009105C8">
        <w:rPr>
          <w:rFonts w:ascii="Times New Roman" w:eastAsia="Times New Roman" w:hAnsi="Times New Roman" w:cs="Times New Roman"/>
          <w:sz w:val="26"/>
          <w:szCs w:val="26"/>
          <w:lang w:val="en-US"/>
        </w:rPr>
        <w:t xml:space="preserve"> project is a project which</w:t>
      </w:r>
      <w:r w:rsidRPr="001377C2">
        <w:rPr>
          <w:rFonts w:ascii="Times New Roman" w:eastAsia="Times New Roman" w:hAnsi="Times New Roman" w:cs="Times New Roman"/>
          <w:sz w:val="26"/>
          <w:szCs w:val="26"/>
          <w:lang w:val="en-US"/>
        </w:rPr>
        <w:t xml:space="preserve"> main goal is to solve an applied problem, most often at the request of a customer external to HSE; the result of </w:t>
      </w:r>
      <w:r w:rsidRPr="001377C2">
        <w:rPr>
          <w:rFonts w:ascii="Times New Roman" w:eastAsia="Times New Roman" w:hAnsi="Times New Roman" w:cs="Times New Roman"/>
          <w:sz w:val="26"/>
          <w:szCs w:val="26"/>
          <w:lang w:val="en-US"/>
        </w:rPr>
        <w:lastRenderedPageBreak/>
        <w:t>such a project can be a developed and justified project solution, a business plan or business case, a custom-made product, etc.;</w:t>
      </w:r>
    </w:p>
    <w:p w14:paraId="758AE28B" w14:textId="455077D0" w:rsidR="006D557E" w:rsidRPr="001377C2" w:rsidRDefault="006D557E"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 xml:space="preserve">Service </w:t>
      </w:r>
      <w:r w:rsidRPr="001377C2">
        <w:rPr>
          <w:rFonts w:ascii="Times New Roman" w:eastAsia="Times New Roman" w:hAnsi="Times New Roman" w:cs="Times New Roman"/>
          <w:sz w:val="26"/>
          <w:szCs w:val="26"/>
          <w:lang w:val="en-US"/>
        </w:rPr>
        <w:t xml:space="preserve">project is a project aimed at solving some official tasks within the framework </w:t>
      </w:r>
      <w:proofErr w:type="gramStart"/>
      <w:r w:rsidRPr="001377C2">
        <w:rPr>
          <w:rFonts w:ascii="Times New Roman" w:eastAsia="Times New Roman" w:hAnsi="Times New Roman" w:cs="Times New Roman"/>
          <w:sz w:val="26"/>
          <w:szCs w:val="26"/>
          <w:lang w:val="en-US"/>
        </w:rPr>
        <w:t>of ongoing events or to ensure the current work of the University and/or its structural divisions</w:t>
      </w:r>
      <w:proofErr w:type="gramEnd"/>
      <w:r w:rsidRPr="001377C2">
        <w:rPr>
          <w:rFonts w:ascii="Times New Roman" w:eastAsia="Times New Roman" w:hAnsi="Times New Roman" w:cs="Times New Roman"/>
          <w:sz w:val="26"/>
          <w:szCs w:val="26"/>
          <w:lang w:val="en-US"/>
        </w:rPr>
        <w:t>, contributing mainly to the development of organizational and communication competencies of students. The result of such project is a recorded and evaluated contribution of the project participant to the organization of an event (for example, conferences, Olympiads, excursions, etc.) or to the implementation of organizational processes (for example, the organization of teacher and student feedback, technical preparation of educational materials, organizational assistance in the course of classes, etc.). The share of service projects in the total number of credits allocated for project activities is limited and cannot exceed 25% of the specified total number.</w:t>
      </w:r>
    </w:p>
    <w:p w14:paraId="3B113C82" w14:textId="3538AB12" w:rsidR="005D2A94" w:rsidRPr="001377C2" w:rsidRDefault="005D2A94" w:rsidP="006D557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Projects can be </w:t>
      </w:r>
      <w:r w:rsidRPr="001377C2">
        <w:rPr>
          <w:rFonts w:ascii="Times New Roman" w:eastAsia="Times New Roman" w:hAnsi="Times New Roman" w:cs="Times New Roman"/>
          <w:i/>
          <w:iCs/>
          <w:sz w:val="26"/>
          <w:szCs w:val="26"/>
          <w:lang w:val="en-US"/>
        </w:rPr>
        <w:t>individual</w:t>
      </w:r>
      <w:r w:rsidRPr="001377C2">
        <w:rPr>
          <w:rFonts w:ascii="Times New Roman" w:eastAsia="Times New Roman" w:hAnsi="Times New Roman" w:cs="Times New Roman"/>
          <w:sz w:val="26"/>
          <w:szCs w:val="26"/>
          <w:lang w:val="en-US"/>
        </w:rPr>
        <w:t xml:space="preserve"> or </w:t>
      </w:r>
      <w:r w:rsidRPr="001377C2">
        <w:rPr>
          <w:rFonts w:ascii="Times New Roman" w:eastAsia="Times New Roman" w:hAnsi="Times New Roman" w:cs="Times New Roman"/>
          <w:i/>
          <w:iCs/>
          <w:sz w:val="26"/>
          <w:szCs w:val="26"/>
          <w:lang w:val="en-US"/>
        </w:rPr>
        <w:t>collective</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short-term</w:t>
      </w:r>
      <w:r w:rsidRPr="001377C2">
        <w:rPr>
          <w:rFonts w:ascii="Times New Roman" w:eastAsia="Times New Roman" w:hAnsi="Times New Roman" w:cs="Times New Roman"/>
          <w:sz w:val="26"/>
          <w:szCs w:val="26"/>
          <w:lang w:val="en-US"/>
        </w:rPr>
        <w:t xml:space="preserve"> (no more than one module/semester) or </w:t>
      </w:r>
      <w:r w:rsidRPr="001377C2">
        <w:rPr>
          <w:rFonts w:ascii="Times New Roman" w:eastAsia="Times New Roman" w:hAnsi="Times New Roman" w:cs="Times New Roman"/>
          <w:i/>
          <w:iCs/>
          <w:sz w:val="26"/>
          <w:szCs w:val="26"/>
          <w:lang w:val="en-US"/>
        </w:rPr>
        <w:t>long-term</w:t>
      </w:r>
      <w:r w:rsidRPr="001377C2">
        <w:rPr>
          <w:rFonts w:ascii="Times New Roman" w:eastAsia="Times New Roman" w:hAnsi="Times New Roman" w:cs="Times New Roman"/>
          <w:sz w:val="26"/>
          <w:szCs w:val="26"/>
          <w:lang w:val="en-US"/>
        </w:rPr>
        <w:t>.</w:t>
      </w:r>
    </w:p>
    <w:p w14:paraId="100D9667" w14:textId="3DF6218F" w:rsidR="006D557E" w:rsidRPr="001377C2" w:rsidRDefault="006D557E">
      <w:pPr>
        <w:ind w:right="567" w:firstLine="709"/>
        <w:jc w:val="both"/>
        <w:rPr>
          <w:rFonts w:ascii="Times New Roman" w:eastAsia="Times New Roman" w:hAnsi="Times New Roman" w:cs="Times New Roman"/>
          <w:sz w:val="26"/>
          <w:szCs w:val="26"/>
          <w:lang w:val="en-US"/>
        </w:rPr>
      </w:pPr>
    </w:p>
    <w:p w14:paraId="05AD0B70" w14:textId="07D4CD1D" w:rsidR="006578AB"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A student can choose a project in the </w:t>
      </w:r>
      <w:r w:rsidR="001377C2">
        <w:rPr>
          <w:rFonts w:ascii="Times New Roman" w:eastAsia="Times New Roman" w:hAnsi="Times New Roman" w:cs="Times New Roman"/>
          <w:sz w:val="26"/>
          <w:szCs w:val="26"/>
          <w:lang w:val="en-US"/>
        </w:rPr>
        <w:t>VLIS</w:t>
      </w:r>
      <w:r w:rsidRPr="001377C2">
        <w:rPr>
          <w:rFonts w:ascii="Times New Roman" w:eastAsia="Times New Roman" w:hAnsi="Times New Roman" w:cs="Times New Roman"/>
          <w:sz w:val="26"/>
          <w:szCs w:val="26"/>
          <w:lang w:val="en-US"/>
        </w:rPr>
        <w:t xml:space="preserve"> (</w:t>
      </w:r>
      <w:r w:rsidR="001377C2">
        <w:rPr>
          <w:rFonts w:ascii="Times New Roman" w:eastAsia="Times New Roman" w:hAnsi="Times New Roman" w:cs="Times New Roman"/>
          <w:sz w:val="26"/>
          <w:szCs w:val="26"/>
          <w:lang w:val="en-US"/>
        </w:rPr>
        <w:t>HSE University’s virtual learning information system</w:t>
      </w:r>
      <w:r w:rsidRPr="001377C2">
        <w:rPr>
          <w:rFonts w:ascii="Times New Roman" w:eastAsia="Times New Roman" w:hAnsi="Times New Roman" w:cs="Times New Roman"/>
          <w:sz w:val="26"/>
          <w:szCs w:val="26"/>
          <w:lang w:val="en-US"/>
        </w:rPr>
        <w:t>). He or she can also find a project himself or herself inside or outside HSE.</w:t>
      </w:r>
    </w:p>
    <w:p w14:paraId="5A9C81AE" w14:textId="77777777" w:rsidR="006578AB"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project must meet the following requirements:</w:t>
      </w:r>
    </w:p>
    <w:p w14:paraId="046F78F3" w14:textId="251AF3C8" w:rsidR="006578AB" w:rsidRPr="001377C2" w:rsidRDefault="006578AB" w:rsidP="006578AB">
      <w:pPr>
        <w:pStyle w:val="a7"/>
        <w:numPr>
          <w:ilvl w:val="0"/>
          <w:numId w:val="15"/>
        </w:numPr>
        <w:ind w:right="567"/>
        <w:jc w:val="both"/>
        <w:rPr>
          <w:sz w:val="26"/>
          <w:szCs w:val="26"/>
          <w:lang w:val="en-US"/>
        </w:rPr>
      </w:pPr>
      <w:r w:rsidRPr="001377C2">
        <w:rPr>
          <w:sz w:val="26"/>
          <w:szCs w:val="26"/>
          <w:lang w:val="en-US"/>
        </w:rPr>
        <w:t>to correspond to the profile of the MP (exc</w:t>
      </w:r>
      <w:r w:rsidR="001377C2">
        <w:rPr>
          <w:sz w:val="26"/>
          <w:szCs w:val="26"/>
          <w:lang w:val="en-US"/>
        </w:rPr>
        <w:t xml:space="preserve">. </w:t>
      </w:r>
      <w:r w:rsidR="00B36B2F" w:rsidRPr="001377C2">
        <w:rPr>
          <w:sz w:val="26"/>
          <w:szCs w:val="26"/>
          <w:lang w:val="en-US"/>
        </w:rPr>
        <w:t>PTE</w:t>
      </w:r>
      <w:r w:rsidRPr="001377C2">
        <w:rPr>
          <w:sz w:val="26"/>
          <w:szCs w:val="26"/>
          <w:lang w:val="en-US"/>
        </w:rPr>
        <w:t xml:space="preserve"> for service projects);</w:t>
      </w:r>
    </w:p>
    <w:p w14:paraId="7601B50F" w14:textId="51D1CD27" w:rsidR="006578AB" w:rsidRPr="001377C2" w:rsidRDefault="006578AB" w:rsidP="006578AB">
      <w:pPr>
        <w:pStyle w:val="a7"/>
        <w:numPr>
          <w:ilvl w:val="0"/>
          <w:numId w:val="15"/>
        </w:numPr>
        <w:ind w:right="567"/>
        <w:jc w:val="both"/>
        <w:rPr>
          <w:sz w:val="26"/>
          <w:szCs w:val="26"/>
          <w:lang w:val="en-US"/>
        </w:rPr>
      </w:pPr>
      <w:r w:rsidRPr="001377C2">
        <w:rPr>
          <w:sz w:val="26"/>
          <w:szCs w:val="26"/>
          <w:lang w:val="en-US"/>
        </w:rPr>
        <w:t>to be focused on the result, which is expressed in the form of the final product;</w:t>
      </w:r>
    </w:p>
    <w:p w14:paraId="10A15908" w14:textId="7C7E4308" w:rsidR="006578AB" w:rsidRPr="001377C2" w:rsidRDefault="006578AB" w:rsidP="001377C2">
      <w:pPr>
        <w:ind w:right="567"/>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academic supervisor of the MP</w:t>
      </w:r>
      <w:r w:rsidR="001377C2">
        <w:rPr>
          <w:rFonts w:ascii="Times New Roman" w:eastAsia="Times New Roman" w:hAnsi="Times New Roman" w:cs="Times New Roman"/>
          <w:sz w:val="26"/>
          <w:szCs w:val="26"/>
          <w:lang w:val="en-US"/>
        </w:rPr>
        <w:t xml:space="preserve"> </w:t>
      </w:r>
      <w:proofErr w:type="gramStart"/>
      <w:r w:rsidR="001377C2" w:rsidRPr="001377C2">
        <w:rPr>
          <w:rFonts w:ascii="Times New Roman" w:eastAsia="Times New Roman" w:hAnsi="Times New Roman" w:cs="Times New Roman"/>
          <w:sz w:val="26"/>
          <w:szCs w:val="26"/>
          <w:lang w:val="en-US"/>
        </w:rPr>
        <w:t>is authorized</w:t>
      </w:r>
      <w:proofErr w:type="gramEnd"/>
      <w:r w:rsidR="001377C2"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sz w:val="26"/>
          <w:szCs w:val="26"/>
          <w:lang w:val="en-US"/>
        </w:rPr>
        <w:t>to block a project proposal if it has not been agreed with the Supervisor of the project activity at the MP and does not relate to service projects, if the academic supervisor consider that the proposed project does not correspond to the profile of the MP.</w:t>
      </w:r>
    </w:p>
    <w:p w14:paraId="2719CCB5" w14:textId="23A19ECE" w:rsidR="006578AB" w:rsidRPr="001377C2" w:rsidRDefault="009105C8" w:rsidP="001377C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w:t>
      </w:r>
      <w:r w:rsidR="006578AB" w:rsidRPr="001377C2">
        <w:rPr>
          <w:rFonts w:ascii="Times New Roman" w:eastAsia="Times New Roman" w:hAnsi="Times New Roman" w:cs="Times New Roman"/>
          <w:sz w:val="26"/>
          <w:szCs w:val="26"/>
          <w:lang w:val="en-US"/>
        </w:rPr>
        <w:t xml:space="preserve"> amount of </w:t>
      </w:r>
      <w:r w:rsidR="00CC0E73" w:rsidRPr="001377C2">
        <w:rPr>
          <w:rFonts w:ascii="Times New Roman" w:eastAsia="Times New Roman" w:hAnsi="Times New Roman" w:cs="Times New Roman"/>
          <w:sz w:val="26"/>
          <w:szCs w:val="26"/>
          <w:lang w:val="en-US"/>
        </w:rPr>
        <w:t>credits</w:t>
      </w:r>
      <w:r w:rsidR="001377C2" w:rsidRPr="001377C2">
        <w:rPr>
          <w:rFonts w:ascii="Times New Roman" w:eastAsia="Times New Roman" w:hAnsi="Times New Roman" w:cs="Times New Roman"/>
          <w:sz w:val="26"/>
          <w:szCs w:val="26"/>
          <w:lang w:val="en-US"/>
        </w:rPr>
        <w:t xml:space="preserve"> for the Project activity</w:t>
      </w:r>
      <w:r>
        <w:rPr>
          <w:rFonts w:ascii="Times New Roman" w:eastAsia="Times New Roman" w:hAnsi="Times New Roman" w:cs="Times New Roman"/>
          <w:sz w:val="26"/>
          <w:szCs w:val="26"/>
          <w:lang w:val="en-US"/>
        </w:rPr>
        <w:t xml:space="preserve"> should be no less than </w:t>
      </w:r>
      <w:proofErr w:type="gramStart"/>
      <w:r>
        <w:rPr>
          <w:rFonts w:ascii="Times New Roman" w:eastAsia="Times New Roman" w:hAnsi="Times New Roman" w:cs="Times New Roman"/>
          <w:sz w:val="26"/>
          <w:szCs w:val="26"/>
          <w:lang w:val="en-US"/>
        </w:rPr>
        <w:t>3</w:t>
      </w:r>
      <w:proofErr w:type="gramEnd"/>
      <w:r>
        <w:rPr>
          <w:rFonts w:ascii="Times New Roman" w:eastAsia="Times New Roman" w:hAnsi="Times New Roman" w:cs="Times New Roman"/>
          <w:sz w:val="26"/>
          <w:szCs w:val="26"/>
          <w:lang w:val="en-US"/>
        </w:rPr>
        <w:t xml:space="preserve"> (three</w:t>
      </w:r>
      <w:r w:rsidR="001377C2" w:rsidRPr="001377C2">
        <w:rPr>
          <w:rFonts w:ascii="Times New Roman" w:eastAsia="Times New Roman" w:hAnsi="Times New Roman" w:cs="Times New Roman"/>
          <w:sz w:val="26"/>
          <w:szCs w:val="26"/>
          <w:lang w:val="en-US"/>
        </w:rPr>
        <w:t>)</w:t>
      </w:r>
      <w:r w:rsidR="006578AB" w:rsidRPr="001377C2">
        <w:rPr>
          <w:rFonts w:ascii="Times New Roman" w:eastAsia="Times New Roman" w:hAnsi="Times New Roman" w:cs="Times New Roman"/>
          <w:sz w:val="26"/>
          <w:szCs w:val="26"/>
          <w:lang w:val="en-US"/>
        </w:rPr>
        <w:t xml:space="preserve"> ECTS.</w:t>
      </w:r>
      <w:r w:rsidR="00A96379" w:rsidRPr="001377C2">
        <w:rPr>
          <w:rFonts w:ascii="Times New Roman" w:eastAsia="Times New Roman" w:hAnsi="Times New Roman" w:cs="Times New Roman"/>
          <w:sz w:val="26"/>
          <w:szCs w:val="26"/>
          <w:lang w:val="en-US"/>
        </w:rPr>
        <w:t xml:space="preserve"> </w:t>
      </w:r>
    </w:p>
    <w:p w14:paraId="6DF5E7E0" w14:textId="77777777" w:rsidR="006578AB"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After signing up for the project and the approval of the candidate by the project supervisor, the student cannot leave the project voluntarily, without the consent of the head. In case of unauthorized departure, the supervisor has the right to evaluate the work of the corresponding student as unsatisfactory, which means academic debt.</w:t>
      </w:r>
    </w:p>
    <w:p w14:paraId="395075DC" w14:textId="490A27B8" w:rsidR="00D66618" w:rsidRPr="001377C2" w:rsidRDefault="006578AB" w:rsidP="006578A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A student can complete a project on topics related to the profile of the </w:t>
      </w:r>
      <w:r w:rsidR="00FF192C">
        <w:rPr>
          <w:rFonts w:ascii="Times New Roman" w:eastAsia="Times New Roman" w:hAnsi="Times New Roman" w:cs="Times New Roman"/>
          <w:sz w:val="26"/>
          <w:szCs w:val="26"/>
          <w:lang w:val="en-US"/>
        </w:rPr>
        <w:t>MP</w:t>
      </w:r>
      <w:r w:rsidRPr="001377C2">
        <w:rPr>
          <w:rFonts w:ascii="Times New Roman" w:eastAsia="Times New Roman" w:hAnsi="Times New Roman" w:cs="Times New Roman"/>
          <w:sz w:val="26"/>
          <w:szCs w:val="26"/>
          <w:lang w:val="en-US"/>
        </w:rPr>
        <w:t xml:space="preserve"> in the Partner University. In this </w:t>
      </w:r>
      <w:proofErr w:type="gramStart"/>
      <w:r w:rsidRPr="001377C2">
        <w:rPr>
          <w:rFonts w:ascii="Times New Roman" w:eastAsia="Times New Roman" w:hAnsi="Times New Roman" w:cs="Times New Roman"/>
          <w:sz w:val="26"/>
          <w:szCs w:val="26"/>
          <w:lang w:val="en-US"/>
        </w:rPr>
        <w:t>case</w:t>
      </w:r>
      <w:proofErr w:type="gramEnd"/>
      <w:r w:rsidRPr="001377C2">
        <w:rPr>
          <w:rFonts w:ascii="Times New Roman" w:eastAsia="Times New Roman" w:hAnsi="Times New Roman" w:cs="Times New Roman"/>
          <w:sz w:val="26"/>
          <w:szCs w:val="26"/>
          <w:lang w:val="en-US"/>
        </w:rPr>
        <w:t xml:space="preserve"> for credit transfer after project realization, student must submit an application to the academic supervisor of MP. The application must contain arguments or evidence about how this project has developed professional competencies laid down by the MP. After reviewing the application, the academic supervisor has the right to reckon this project. An application for credit transfer </w:t>
      </w:r>
      <w:r w:rsidR="00435867" w:rsidRPr="001377C2">
        <w:rPr>
          <w:rFonts w:ascii="Times New Roman" w:eastAsia="Times New Roman" w:hAnsi="Times New Roman" w:cs="Times New Roman"/>
          <w:sz w:val="26"/>
          <w:szCs w:val="26"/>
          <w:lang w:val="en-US"/>
        </w:rPr>
        <w:t>is based on the documents reflecting t</w:t>
      </w:r>
      <w:r w:rsidR="00FF192C">
        <w:rPr>
          <w:rFonts w:ascii="Times New Roman" w:eastAsia="Times New Roman" w:hAnsi="Times New Roman" w:cs="Times New Roman"/>
          <w:sz w:val="26"/>
          <w:szCs w:val="26"/>
          <w:lang w:val="en-US"/>
        </w:rPr>
        <w:t>he results of the student's activity</w:t>
      </w:r>
      <w:r w:rsidR="00435867" w:rsidRPr="001377C2">
        <w:rPr>
          <w:rFonts w:ascii="Times New Roman" w:eastAsia="Times New Roman" w:hAnsi="Times New Roman" w:cs="Times New Roman"/>
          <w:sz w:val="26"/>
          <w:szCs w:val="26"/>
          <w:lang w:val="en-US"/>
        </w:rPr>
        <w:t xml:space="preserve"> and </w:t>
      </w:r>
      <w:r w:rsidRPr="001377C2">
        <w:rPr>
          <w:rFonts w:ascii="Times New Roman" w:eastAsia="Times New Roman" w:hAnsi="Times New Roman" w:cs="Times New Roman"/>
          <w:sz w:val="26"/>
          <w:szCs w:val="26"/>
          <w:lang w:val="en-US"/>
        </w:rPr>
        <w:t>should be submitted</w:t>
      </w:r>
      <w:r w:rsidR="00435867" w:rsidRPr="001377C2">
        <w:rPr>
          <w:rFonts w:ascii="Times New Roman" w:eastAsia="Times New Roman" w:hAnsi="Times New Roman" w:cs="Times New Roman"/>
          <w:sz w:val="26"/>
          <w:szCs w:val="26"/>
          <w:lang w:val="en-US"/>
        </w:rPr>
        <w:t xml:space="preserve"> no later than the end of the </w:t>
      </w:r>
      <w:proofErr w:type="gramStart"/>
      <w:r w:rsidR="00435867" w:rsidRPr="001377C2">
        <w:rPr>
          <w:rFonts w:ascii="Times New Roman" w:eastAsia="Times New Roman" w:hAnsi="Times New Roman" w:cs="Times New Roman"/>
          <w:sz w:val="26"/>
          <w:szCs w:val="26"/>
          <w:lang w:val="en-US"/>
        </w:rPr>
        <w:t>3rd</w:t>
      </w:r>
      <w:proofErr w:type="gramEnd"/>
      <w:r w:rsidR="00435867" w:rsidRPr="001377C2">
        <w:rPr>
          <w:rFonts w:ascii="Times New Roman" w:eastAsia="Times New Roman" w:hAnsi="Times New Roman" w:cs="Times New Roman"/>
          <w:sz w:val="26"/>
          <w:szCs w:val="26"/>
          <w:lang w:val="en-US"/>
        </w:rPr>
        <w:t xml:space="preserve"> modul</w:t>
      </w:r>
      <w:r w:rsidR="001E1415">
        <w:rPr>
          <w:rFonts w:ascii="Times New Roman" w:eastAsia="Times New Roman" w:hAnsi="Times New Roman" w:cs="Times New Roman"/>
          <w:sz w:val="26"/>
          <w:szCs w:val="26"/>
          <w:lang w:val="en-US"/>
        </w:rPr>
        <w:t>e of the 2nd</w:t>
      </w:r>
      <w:r w:rsidR="00435867" w:rsidRPr="001377C2">
        <w:rPr>
          <w:rFonts w:ascii="Times New Roman" w:eastAsia="Times New Roman" w:hAnsi="Times New Roman" w:cs="Times New Roman"/>
          <w:sz w:val="26"/>
          <w:szCs w:val="26"/>
          <w:lang w:val="en-US"/>
        </w:rPr>
        <w:t xml:space="preserve"> year</w:t>
      </w:r>
      <w:r w:rsidR="001E1415">
        <w:rPr>
          <w:rFonts w:ascii="Times New Roman" w:eastAsia="Times New Roman" w:hAnsi="Times New Roman" w:cs="Times New Roman"/>
          <w:sz w:val="26"/>
          <w:szCs w:val="26"/>
          <w:lang w:val="en-US"/>
        </w:rPr>
        <w:t xml:space="preserve"> of studies</w:t>
      </w:r>
      <w:r w:rsidR="00435867" w:rsidRPr="001377C2">
        <w:rPr>
          <w:rFonts w:ascii="Times New Roman" w:eastAsia="Times New Roman" w:hAnsi="Times New Roman" w:cs="Times New Roman"/>
          <w:sz w:val="26"/>
          <w:szCs w:val="26"/>
          <w:lang w:val="en-US"/>
        </w:rPr>
        <w:t>.</w:t>
      </w:r>
    </w:p>
    <w:p w14:paraId="0000005B" w14:textId="0AA5EEF0" w:rsidR="008E3AAD" w:rsidRPr="001377C2" w:rsidRDefault="00C14492">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 xml:space="preserve">2.3. </w:t>
      </w:r>
      <w:r w:rsidR="00B476BE" w:rsidRPr="001377C2">
        <w:rPr>
          <w:rFonts w:ascii="Times New Roman" w:eastAsia="Times New Roman" w:hAnsi="Times New Roman" w:cs="Times New Roman"/>
          <w:b/>
          <w:sz w:val="26"/>
          <w:szCs w:val="26"/>
          <w:lang w:val="en-US"/>
        </w:rPr>
        <w:t xml:space="preserve">Evaluation </w:t>
      </w:r>
      <w:r w:rsidR="00976BF3" w:rsidRPr="001377C2">
        <w:rPr>
          <w:rFonts w:ascii="Times New Roman" w:eastAsia="Times New Roman" w:hAnsi="Times New Roman" w:cs="Times New Roman"/>
          <w:b/>
          <w:sz w:val="26"/>
          <w:szCs w:val="26"/>
          <w:lang w:val="en-US"/>
        </w:rPr>
        <w:t xml:space="preserve">and report forms </w:t>
      </w:r>
      <w:r w:rsidR="00B476BE" w:rsidRPr="001377C2">
        <w:rPr>
          <w:rFonts w:ascii="Times New Roman" w:eastAsia="Times New Roman" w:hAnsi="Times New Roman" w:cs="Times New Roman"/>
          <w:b/>
          <w:sz w:val="26"/>
          <w:szCs w:val="26"/>
          <w:lang w:val="en-US"/>
        </w:rPr>
        <w:t xml:space="preserve">of the </w:t>
      </w:r>
      <w:r w:rsidR="00B36B2F" w:rsidRPr="001377C2">
        <w:rPr>
          <w:rFonts w:ascii="Times New Roman" w:eastAsia="Times New Roman" w:hAnsi="Times New Roman" w:cs="Times New Roman"/>
          <w:b/>
          <w:sz w:val="26"/>
          <w:szCs w:val="26"/>
          <w:lang w:val="en-US"/>
        </w:rPr>
        <w:t>PTE</w:t>
      </w:r>
      <w:r w:rsidRPr="001377C2">
        <w:rPr>
          <w:rFonts w:ascii="Times New Roman" w:eastAsia="Times New Roman" w:hAnsi="Times New Roman" w:cs="Times New Roman"/>
          <w:b/>
          <w:sz w:val="26"/>
          <w:szCs w:val="26"/>
          <w:lang w:val="en-US"/>
        </w:rPr>
        <w:t>.</w:t>
      </w:r>
    </w:p>
    <w:p w14:paraId="0000005C" w14:textId="17BEFC1E" w:rsidR="008E3AAD" w:rsidRPr="001377C2" w:rsidRDefault="00B476BE">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w:t>
      </w:r>
      <w:r w:rsidR="00FF192C">
        <w:rPr>
          <w:rFonts w:ascii="Times New Roman" w:eastAsia="Times New Roman" w:hAnsi="Times New Roman" w:cs="Times New Roman"/>
          <w:sz w:val="26"/>
          <w:szCs w:val="26"/>
          <w:lang w:val="en-US"/>
        </w:rPr>
        <w:t>evaluation of the student's activity</w:t>
      </w:r>
      <w:r w:rsidRPr="001377C2">
        <w:rPr>
          <w:rFonts w:ascii="Times New Roman" w:eastAsia="Times New Roman" w:hAnsi="Times New Roman" w:cs="Times New Roman"/>
          <w:sz w:val="26"/>
          <w:szCs w:val="26"/>
          <w:lang w:val="en-US"/>
        </w:rPr>
        <w:t xml:space="preserve"> </w:t>
      </w:r>
      <w:proofErr w:type="gramStart"/>
      <w:r w:rsidRPr="001377C2">
        <w:rPr>
          <w:rFonts w:ascii="Times New Roman" w:eastAsia="Times New Roman" w:hAnsi="Times New Roman" w:cs="Times New Roman"/>
          <w:sz w:val="26"/>
          <w:szCs w:val="26"/>
          <w:lang w:val="en-US"/>
        </w:rPr>
        <w:t>is carried out</w:t>
      </w:r>
      <w:proofErr w:type="gramEnd"/>
      <w:r w:rsidRPr="001377C2">
        <w:rPr>
          <w:rFonts w:ascii="Times New Roman" w:eastAsia="Times New Roman" w:hAnsi="Times New Roman" w:cs="Times New Roman"/>
          <w:sz w:val="26"/>
          <w:szCs w:val="26"/>
          <w:lang w:val="en-US"/>
        </w:rPr>
        <w:t xml:space="preserve"> by the project supervisor in accordance with the principles specified in the evaluation form for the project. At the </w:t>
      </w:r>
      <w:r w:rsidRPr="001377C2">
        <w:rPr>
          <w:rFonts w:ascii="Times New Roman" w:eastAsia="Times New Roman" w:hAnsi="Times New Roman" w:cs="Times New Roman"/>
          <w:sz w:val="26"/>
          <w:szCs w:val="26"/>
          <w:lang w:val="en-US"/>
        </w:rPr>
        <w:lastRenderedPageBreak/>
        <w:t>end of the project, the project supervisor fills out an assessment form, g</w:t>
      </w:r>
      <w:r w:rsidR="00FF192C">
        <w:rPr>
          <w:rFonts w:ascii="Times New Roman" w:eastAsia="Times New Roman" w:hAnsi="Times New Roman" w:cs="Times New Roman"/>
          <w:sz w:val="26"/>
          <w:szCs w:val="26"/>
          <w:lang w:val="en-US"/>
        </w:rPr>
        <w:t>iving an assessment for the activity</w:t>
      </w:r>
      <w:r w:rsidRPr="001377C2">
        <w:rPr>
          <w:rFonts w:ascii="Times New Roman" w:eastAsia="Times New Roman" w:hAnsi="Times New Roman" w:cs="Times New Roman"/>
          <w:sz w:val="26"/>
          <w:szCs w:val="26"/>
          <w:lang w:val="en-US"/>
        </w:rPr>
        <w:t xml:space="preserve"> done by the student and the num</w:t>
      </w:r>
      <w:r w:rsidR="00FF192C">
        <w:rPr>
          <w:rFonts w:ascii="Times New Roman" w:eastAsia="Times New Roman" w:hAnsi="Times New Roman" w:cs="Times New Roman"/>
          <w:sz w:val="26"/>
          <w:szCs w:val="26"/>
          <w:lang w:val="en-US"/>
        </w:rPr>
        <w:t>ber of credits for activity</w:t>
      </w:r>
      <w:r w:rsidRPr="001377C2">
        <w:rPr>
          <w:rFonts w:ascii="Times New Roman" w:eastAsia="Times New Roman" w:hAnsi="Times New Roman" w:cs="Times New Roman"/>
          <w:sz w:val="26"/>
          <w:szCs w:val="26"/>
          <w:lang w:val="en-US"/>
        </w:rPr>
        <w:t xml:space="preserve"> on the project. The evaluation form must be submitted to the </w:t>
      </w:r>
      <w:r w:rsidR="001133A6">
        <w:rPr>
          <w:rFonts w:ascii="Times New Roman" w:eastAsia="Times New Roman" w:hAnsi="Times New Roman" w:cs="Times New Roman"/>
          <w:sz w:val="26"/>
          <w:szCs w:val="26"/>
          <w:lang w:val="en-US"/>
        </w:rPr>
        <w:t>Programme Office</w:t>
      </w:r>
      <w:r w:rsidRPr="001377C2">
        <w:rPr>
          <w:rFonts w:ascii="Times New Roman" w:eastAsia="Times New Roman" w:hAnsi="Times New Roman" w:cs="Times New Roman"/>
          <w:sz w:val="26"/>
          <w:szCs w:val="26"/>
          <w:lang w:val="en-US"/>
        </w:rPr>
        <w:t xml:space="preserve"> </w:t>
      </w:r>
      <w:r w:rsidR="00551192" w:rsidRPr="001377C2">
        <w:rPr>
          <w:rFonts w:ascii="Times New Roman" w:eastAsia="Times New Roman" w:hAnsi="Times New Roman" w:cs="Times New Roman"/>
          <w:sz w:val="26"/>
          <w:szCs w:val="26"/>
          <w:lang w:val="en-US"/>
        </w:rPr>
        <w:t xml:space="preserve">no later than 5 working days after the official end of the </w:t>
      </w:r>
      <w:r w:rsidR="00B36B2F" w:rsidRPr="001377C2">
        <w:rPr>
          <w:rFonts w:ascii="Times New Roman" w:eastAsia="Times New Roman" w:hAnsi="Times New Roman" w:cs="Times New Roman"/>
          <w:sz w:val="26"/>
          <w:szCs w:val="26"/>
          <w:lang w:val="en-US"/>
        </w:rPr>
        <w:t>PTE</w:t>
      </w:r>
      <w:r w:rsidR="00551192" w:rsidRPr="001377C2">
        <w:rPr>
          <w:rFonts w:ascii="Times New Roman" w:eastAsia="Times New Roman" w:hAnsi="Times New Roman" w:cs="Times New Roman"/>
          <w:sz w:val="26"/>
          <w:szCs w:val="26"/>
          <w:lang w:val="en-US"/>
        </w:rPr>
        <w:t xml:space="preserve"> but no later than the end of the </w:t>
      </w:r>
      <w:proofErr w:type="gramStart"/>
      <w:r w:rsidR="00551192" w:rsidRPr="001377C2">
        <w:rPr>
          <w:rFonts w:ascii="Times New Roman" w:eastAsia="Times New Roman" w:hAnsi="Times New Roman" w:cs="Times New Roman"/>
          <w:sz w:val="26"/>
          <w:szCs w:val="26"/>
          <w:lang w:val="en-US"/>
        </w:rPr>
        <w:t>3rd</w:t>
      </w:r>
      <w:proofErr w:type="gramEnd"/>
      <w:r w:rsidR="00551192" w:rsidRPr="001377C2">
        <w:rPr>
          <w:rFonts w:ascii="Times New Roman" w:eastAsia="Times New Roman" w:hAnsi="Times New Roman" w:cs="Times New Roman"/>
          <w:sz w:val="26"/>
          <w:szCs w:val="26"/>
          <w:lang w:val="en-US"/>
        </w:rPr>
        <w:t xml:space="preserve"> module of the 2nd year</w:t>
      </w:r>
      <w:r w:rsidR="001E1415">
        <w:rPr>
          <w:rFonts w:ascii="Times New Roman" w:eastAsia="Times New Roman" w:hAnsi="Times New Roman" w:cs="Times New Roman"/>
          <w:sz w:val="26"/>
          <w:szCs w:val="26"/>
          <w:lang w:val="en-US"/>
        </w:rPr>
        <w:t xml:space="preserve"> of studies</w:t>
      </w:r>
      <w:r w:rsidRPr="001377C2">
        <w:rPr>
          <w:rFonts w:ascii="Times New Roman" w:eastAsia="Times New Roman" w:hAnsi="Times New Roman" w:cs="Times New Roman"/>
          <w:sz w:val="26"/>
          <w:szCs w:val="26"/>
          <w:lang w:val="en-US"/>
        </w:rPr>
        <w:t>.</w:t>
      </w:r>
    </w:p>
    <w:p w14:paraId="0000005D" w14:textId="29262B94" w:rsidR="008E3AAD" w:rsidRDefault="008E3AAD">
      <w:pPr>
        <w:ind w:right="567" w:firstLine="709"/>
        <w:rPr>
          <w:rFonts w:ascii="Times New Roman" w:eastAsia="Times New Roman" w:hAnsi="Times New Roman" w:cs="Times New Roman"/>
          <w:b/>
          <w:sz w:val="26"/>
          <w:szCs w:val="26"/>
          <w:lang w:val="en-US"/>
        </w:rPr>
      </w:pPr>
    </w:p>
    <w:p w14:paraId="4CE0B305" w14:textId="565F6FB1" w:rsidR="00F269B2" w:rsidRPr="001377C2" w:rsidRDefault="00F269B2"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SECTION 3</w:t>
      </w:r>
      <w:r w:rsidRPr="001377C2">
        <w:rPr>
          <w:rFonts w:ascii="Times New Roman" w:eastAsia="Times New Roman" w:hAnsi="Times New Roman" w:cs="Times New Roman"/>
          <w:b/>
          <w:sz w:val="26"/>
          <w:szCs w:val="26"/>
          <w:lang w:val="en-US"/>
        </w:rPr>
        <w:t>. PTE "</w:t>
      </w:r>
      <w:r>
        <w:rPr>
          <w:rFonts w:ascii="Times New Roman" w:eastAsia="Times New Roman" w:hAnsi="Times New Roman" w:cs="Times New Roman"/>
          <w:b/>
          <w:sz w:val="26"/>
          <w:szCs w:val="26"/>
          <w:lang w:val="en-US"/>
        </w:rPr>
        <w:t xml:space="preserve">GRADUATION </w:t>
      </w:r>
      <w:r w:rsidRPr="001377C2">
        <w:rPr>
          <w:rFonts w:ascii="Times New Roman" w:eastAsia="Times New Roman" w:hAnsi="Times New Roman" w:cs="Times New Roman"/>
          <w:b/>
          <w:sz w:val="26"/>
          <w:szCs w:val="26"/>
          <w:lang w:val="en-US"/>
        </w:rPr>
        <w:t>PROJECT".</w:t>
      </w:r>
    </w:p>
    <w:p w14:paraId="63409783" w14:textId="501A8179" w:rsidR="00F269B2" w:rsidRPr="001377C2" w:rsidRDefault="00FF192C"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F269B2" w:rsidRPr="001377C2">
        <w:rPr>
          <w:rFonts w:ascii="Times New Roman" w:eastAsia="Times New Roman" w:hAnsi="Times New Roman" w:cs="Times New Roman"/>
          <w:b/>
          <w:sz w:val="26"/>
          <w:szCs w:val="26"/>
          <w:lang w:val="en-US"/>
        </w:rPr>
        <w:t>.1. Goal of PTE:</w:t>
      </w:r>
    </w:p>
    <w:p w14:paraId="277322C4" w14:textId="3181B00F" w:rsidR="00762C40" w:rsidRPr="001377C2" w:rsidRDefault="00F269B2" w:rsidP="00762C40">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w:t>
      </w:r>
      <w:r w:rsidRPr="001377C2">
        <w:rPr>
          <w:rFonts w:ascii="Times New Roman" w:eastAsia="Times New Roman" w:hAnsi="Times New Roman" w:cs="Times New Roman"/>
          <w:sz w:val="26"/>
          <w:szCs w:val="26"/>
          <w:lang w:val="en-US"/>
        </w:rPr>
        <w:t>he goal of the PTE "</w:t>
      </w:r>
      <w:r w:rsidR="00235041">
        <w:rPr>
          <w:rFonts w:ascii="Times New Roman" w:eastAsia="Times New Roman" w:hAnsi="Times New Roman" w:cs="Times New Roman"/>
          <w:sz w:val="26"/>
          <w:szCs w:val="26"/>
          <w:lang w:val="en-US"/>
        </w:rPr>
        <w:t xml:space="preserve">Graduation </w:t>
      </w:r>
      <w:r w:rsidRPr="001377C2">
        <w:rPr>
          <w:rFonts w:ascii="Times New Roman" w:eastAsia="Times New Roman" w:hAnsi="Times New Roman" w:cs="Times New Roman"/>
          <w:sz w:val="26"/>
          <w:szCs w:val="26"/>
          <w:lang w:val="en-US"/>
        </w:rPr>
        <w:t xml:space="preserve">Project" is </w:t>
      </w:r>
      <w:r w:rsidR="00537A16" w:rsidRPr="001377C2">
        <w:rPr>
          <w:rFonts w:ascii="Times New Roman" w:eastAsia="Times New Roman" w:hAnsi="Times New Roman" w:cs="Times New Roman"/>
          <w:sz w:val="26"/>
          <w:szCs w:val="26"/>
          <w:lang w:val="en-US"/>
        </w:rPr>
        <w:t>the professional competencies consolidation and development in terms of the research activities, including institutional and managerial activity and expert-analysis work.</w:t>
      </w:r>
      <w:r w:rsidR="00762C40">
        <w:rPr>
          <w:rFonts w:ascii="Times New Roman" w:eastAsia="Times New Roman" w:hAnsi="Times New Roman" w:cs="Times New Roman"/>
          <w:sz w:val="26"/>
          <w:szCs w:val="26"/>
          <w:lang w:val="en-US"/>
        </w:rPr>
        <w:t xml:space="preserve"> </w:t>
      </w:r>
      <w:r w:rsidR="00762C40" w:rsidRPr="001377C2">
        <w:rPr>
          <w:rFonts w:ascii="Times New Roman" w:eastAsia="Times New Roman" w:hAnsi="Times New Roman" w:cs="Times New Roman"/>
          <w:sz w:val="26"/>
          <w:szCs w:val="26"/>
          <w:lang w:val="en-US"/>
        </w:rPr>
        <w:t>The consolidation and enhancement of student’s theoretical training is ex</w:t>
      </w:r>
      <w:r w:rsidR="00762C40">
        <w:rPr>
          <w:rFonts w:ascii="Times New Roman" w:eastAsia="Times New Roman" w:hAnsi="Times New Roman" w:cs="Times New Roman"/>
          <w:sz w:val="26"/>
          <w:szCs w:val="26"/>
          <w:lang w:val="en-US"/>
        </w:rPr>
        <w:t>ercised in pursuit of GP</w:t>
      </w:r>
      <w:r w:rsidR="00762C40" w:rsidRPr="001377C2">
        <w:rPr>
          <w:rFonts w:ascii="Times New Roman" w:eastAsia="Times New Roman" w:hAnsi="Times New Roman" w:cs="Times New Roman"/>
          <w:sz w:val="26"/>
          <w:szCs w:val="26"/>
          <w:lang w:val="en-US"/>
        </w:rPr>
        <w:t xml:space="preserve"> along with the practical skills development and improvement, together with the experience of independent resear</w:t>
      </w:r>
      <w:r w:rsidR="00762C40">
        <w:rPr>
          <w:rFonts w:ascii="Times New Roman" w:eastAsia="Times New Roman" w:hAnsi="Times New Roman" w:cs="Times New Roman"/>
          <w:sz w:val="26"/>
          <w:szCs w:val="26"/>
          <w:lang w:val="en-US"/>
        </w:rPr>
        <w:t xml:space="preserve">ch and </w:t>
      </w:r>
      <w:proofErr w:type="gramStart"/>
      <w:r w:rsidR="00762C40">
        <w:rPr>
          <w:rFonts w:ascii="Times New Roman" w:eastAsia="Times New Roman" w:hAnsi="Times New Roman" w:cs="Times New Roman"/>
          <w:sz w:val="26"/>
          <w:szCs w:val="26"/>
          <w:lang w:val="en-US"/>
        </w:rPr>
        <w:t>practically-oriented</w:t>
      </w:r>
      <w:proofErr w:type="gramEnd"/>
      <w:r w:rsidR="00762C40">
        <w:rPr>
          <w:rFonts w:ascii="Times New Roman" w:eastAsia="Times New Roman" w:hAnsi="Times New Roman" w:cs="Times New Roman"/>
          <w:sz w:val="26"/>
          <w:szCs w:val="26"/>
          <w:lang w:val="en-US"/>
        </w:rPr>
        <w:t xml:space="preserve"> activity</w:t>
      </w:r>
      <w:r w:rsidR="00762C40" w:rsidRPr="001377C2">
        <w:rPr>
          <w:rFonts w:ascii="Times New Roman" w:eastAsia="Times New Roman" w:hAnsi="Times New Roman" w:cs="Times New Roman"/>
          <w:sz w:val="26"/>
          <w:szCs w:val="26"/>
          <w:lang w:val="en-US"/>
        </w:rPr>
        <w:t xml:space="preserve"> in the field of international relations</w:t>
      </w:r>
      <w:r w:rsidR="00762C40" w:rsidRPr="0036417D">
        <w:rPr>
          <w:rFonts w:ascii="Times New Roman" w:eastAsia="Times New Roman" w:hAnsi="Times New Roman" w:cs="Times New Roman"/>
          <w:sz w:val="26"/>
          <w:szCs w:val="26"/>
          <w:lang w:val="en-US"/>
        </w:rPr>
        <w:t>,</w:t>
      </w:r>
      <w:r w:rsidR="00762C40">
        <w:rPr>
          <w:rFonts w:ascii="Times New Roman" w:eastAsia="Times New Roman" w:hAnsi="Times New Roman" w:cs="Times New Roman"/>
          <w:sz w:val="26"/>
          <w:szCs w:val="26"/>
          <w:lang w:val="en-US"/>
        </w:rPr>
        <w:t xml:space="preserve"> business a</w:t>
      </w:r>
      <w:r w:rsidR="00762C40" w:rsidRPr="0036417D">
        <w:rPr>
          <w:rFonts w:ascii="Times New Roman" w:eastAsia="Times New Roman" w:hAnsi="Times New Roman" w:cs="Times New Roman"/>
          <w:sz w:val="26"/>
          <w:szCs w:val="26"/>
          <w:lang w:val="en-US"/>
        </w:rPr>
        <w:t>dministration</w:t>
      </w:r>
      <w:r w:rsidR="00762C40" w:rsidRPr="001377C2">
        <w:rPr>
          <w:rFonts w:ascii="Times New Roman" w:eastAsia="Times New Roman" w:hAnsi="Times New Roman" w:cs="Times New Roman"/>
          <w:sz w:val="26"/>
          <w:szCs w:val="26"/>
          <w:lang w:val="en-US"/>
        </w:rPr>
        <w:t xml:space="preserve"> in conjuncture with international cooperation and other related spheres.</w:t>
      </w:r>
    </w:p>
    <w:p w14:paraId="11F8421F" w14:textId="77777777"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 activity is a compulsory element of the MP </w:t>
      </w:r>
      <w:r>
        <w:rPr>
          <w:rFonts w:ascii="Times New Roman" w:eastAsia="Times New Roman" w:hAnsi="Times New Roman" w:cs="Times New Roman"/>
          <w:sz w:val="26"/>
          <w:szCs w:val="26"/>
          <w:lang w:val="en-US"/>
        </w:rPr>
        <w:t xml:space="preserve">“HSE and Kyung Hee University Double Degree Programme in </w:t>
      </w:r>
      <w:r w:rsidRPr="001377C2">
        <w:rPr>
          <w:rFonts w:ascii="Times New Roman" w:eastAsia="Times New Roman" w:hAnsi="Times New Roman" w:cs="Times New Roman"/>
          <w:sz w:val="26"/>
          <w:szCs w:val="26"/>
          <w:lang w:val="en-US"/>
        </w:rPr>
        <w:t>"Economics, Politics and Business in Asia" in accordance with the educational standard. It is a specially organized, group or independent activity of students aimed to solving a practically and theoretically significant problem and designed as a final product.</w:t>
      </w:r>
    </w:p>
    <w:p w14:paraId="7C0D6624" w14:textId="4711DD8C"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prerequisites for PTE</w:t>
      </w:r>
      <w:r>
        <w:rPr>
          <w:rFonts w:ascii="Times New Roman" w:eastAsia="Times New Roman" w:hAnsi="Times New Roman" w:cs="Times New Roman"/>
          <w:sz w:val="26"/>
          <w:szCs w:val="26"/>
          <w:lang w:val="en-US"/>
        </w:rPr>
        <w:t xml:space="preserve"> "</w:t>
      </w:r>
      <w:r w:rsidR="00537A16">
        <w:rPr>
          <w:rFonts w:ascii="Times New Roman" w:eastAsia="Times New Roman" w:hAnsi="Times New Roman" w:cs="Times New Roman"/>
          <w:sz w:val="26"/>
          <w:szCs w:val="26"/>
          <w:lang w:val="en-US"/>
        </w:rPr>
        <w:t xml:space="preserve">Graduation </w:t>
      </w:r>
      <w:r>
        <w:rPr>
          <w:rFonts w:ascii="Times New Roman" w:eastAsia="Times New Roman" w:hAnsi="Times New Roman" w:cs="Times New Roman"/>
          <w:sz w:val="26"/>
          <w:szCs w:val="26"/>
          <w:lang w:val="en-US"/>
        </w:rPr>
        <w:t xml:space="preserve">Project" </w:t>
      </w:r>
      <w:proofErr w:type="gramStart"/>
      <w:r>
        <w:rPr>
          <w:rFonts w:ascii="Times New Roman" w:eastAsia="Times New Roman" w:hAnsi="Times New Roman" w:cs="Times New Roman"/>
          <w:sz w:val="26"/>
          <w:szCs w:val="26"/>
          <w:lang w:val="en-US"/>
        </w:rPr>
        <w:t xml:space="preserve">are </w:t>
      </w:r>
      <w:r w:rsidRPr="001377C2">
        <w:rPr>
          <w:rFonts w:ascii="Times New Roman" w:eastAsia="Times New Roman" w:hAnsi="Times New Roman" w:cs="Times New Roman"/>
          <w:sz w:val="26"/>
          <w:szCs w:val="26"/>
          <w:lang w:val="en-US"/>
        </w:rPr>
        <w:t>specified</w:t>
      </w:r>
      <w:proofErr w:type="gramEnd"/>
      <w:r w:rsidRPr="001377C2">
        <w:rPr>
          <w:rFonts w:ascii="Times New Roman" w:eastAsia="Times New Roman" w:hAnsi="Times New Roman" w:cs="Times New Roman"/>
          <w:sz w:val="26"/>
          <w:szCs w:val="26"/>
          <w:lang w:val="en-US"/>
        </w:rPr>
        <w:t xml:space="preserve"> separately for each project (depending on its features and goals).</w:t>
      </w:r>
    </w:p>
    <w:p w14:paraId="29146CD7" w14:textId="51BBDF06" w:rsidR="00F269B2" w:rsidRPr="001377C2" w:rsidRDefault="00FF192C"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F269B2" w:rsidRPr="001377C2">
        <w:rPr>
          <w:rFonts w:ascii="Times New Roman" w:eastAsia="Times New Roman" w:hAnsi="Times New Roman" w:cs="Times New Roman"/>
          <w:b/>
          <w:sz w:val="26"/>
          <w:szCs w:val="26"/>
          <w:lang w:val="en-US"/>
        </w:rPr>
        <w:t>.2. Content and features of the PTE.</w:t>
      </w:r>
    </w:p>
    <w:p w14:paraId="0FA02E07" w14:textId="1598B831"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Types of PTE</w:t>
      </w:r>
      <w:r w:rsidRPr="001377C2">
        <w:rPr>
          <w:rFonts w:ascii="Times New Roman" w:eastAsia="Times New Roman" w:hAnsi="Times New Roman" w:cs="Times New Roman"/>
          <w:sz w:val="26"/>
          <w:szCs w:val="26"/>
          <w:lang w:val="en-US"/>
        </w:rPr>
        <w:t>: in terms o</w:t>
      </w:r>
      <w:r w:rsidR="00537A16">
        <w:rPr>
          <w:rFonts w:ascii="Times New Roman" w:eastAsia="Times New Roman" w:hAnsi="Times New Roman" w:cs="Times New Roman"/>
          <w:sz w:val="26"/>
          <w:szCs w:val="26"/>
          <w:lang w:val="en-US"/>
        </w:rPr>
        <w:t>f organization methods, GP</w:t>
      </w:r>
      <w:r w:rsidRPr="001377C2">
        <w:rPr>
          <w:rFonts w:ascii="Times New Roman" w:eastAsia="Times New Roman" w:hAnsi="Times New Roman" w:cs="Times New Roman"/>
          <w:sz w:val="26"/>
          <w:szCs w:val="26"/>
          <w:lang w:val="en-US"/>
        </w:rPr>
        <w:t xml:space="preserve"> can be intern</w:t>
      </w:r>
      <w:r w:rsidR="00537A16">
        <w:rPr>
          <w:rFonts w:ascii="Times New Roman" w:eastAsia="Times New Roman" w:hAnsi="Times New Roman" w:cs="Times New Roman"/>
          <w:sz w:val="26"/>
          <w:szCs w:val="26"/>
          <w:lang w:val="en-US"/>
        </w:rPr>
        <w:t>al or external. External GP</w:t>
      </w:r>
      <w:r w:rsidRPr="001377C2">
        <w:rPr>
          <w:rFonts w:ascii="Times New Roman" w:eastAsia="Times New Roman" w:hAnsi="Times New Roman" w:cs="Times New Roman"/>
          <w:sz w:val="26"/>
          <w:szCs w:val="26"/>
          <w:lang w:val="en-US"/>
        </w:rPr>
        <w:t xml:space="preserve"> is a project carried out at the request of external customers in relation to </w:t>
      </w:r>
      <w:r w:rsidR="00537A16">
        <w:rPr>
          <w:rFonts w:ascii="Times New Roman" w:eastAsia="Times New Roman" w:hAnsi="Times New Roman" w:cs="Times New Roman"/>
          <w:sz w:val="26"/>
          <w:szCs w:val="26"/>
          <w:lang w:val="en-US"/>
        </w:rPr>
        <w:t>the University; internal GP</w:t>
      </w:r>
      <w:r w:rsidRPr="001377C2">
        <w:rPr>
          <w:rFonts w:ascii="Times New Roman" w:eastAsia="Times New Roman" w:hAnsi="Times New Roman" w:cs="Times New Roman"/>
          <w:sz w:val="26"/>
          <w:szCs w:val="26"/>
          <w:lang w:val="en-US"/>
        </w:rPr>
        <w:t xml:space="preserve"> is a project carried out by order of structural divisions and research and teaching staff of the University.</w:t>
      </w:r>
    </w:p>
    <w:p w14:paraId="0F1285AF" w14:textId="77777777"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From the point of view of goals, the following types of the PTE are distinguished:</w:t>
      </w:r>
    </w:p>
    <w:p w14:paraId="549F3475" w14:textId="51A1CB2B"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Research</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scientific and research</w:t>
      </w:r>
      <w:r w:rsidR="00537A16">
        <w:rPr>
          <w:rFonts w:ascii="Times New Roman" w:eastAsia="Times New Roman" w:hAnsi="Times New Roman" w:cs="Times New Roman"/>
          <w:sz w:val="26"/>
          <w:szCs w:val="26"/>
          <w:lang w:val="en-US"/>
        </w:rPr>
        <w:t>) GP is a project which</w:t>
      </w:r>
      <w:r w:rsidRPr="001377C2">
        <w:rPr>
          <w:rFonts w:ascii="Times New Roman" w:eastAsia="Times New Roman" w:hAnsi="Times New Roman" w:cs="Times New Roman"/>
          <w:sz w:val="26"/>
          <w:szCs w:val="26"/>
          <w:lang w:val="en-US"/>
        </w:rPr>
        <w:t xml:space="preserve"> main purpose is to conduct research involving obtaining a scientific or applied scientific product as a result (articles/publications, a report, an analytical review or a note, an application for a scientific grant, a methodological manual, etc.);</w:t>
      </w:r>
    </w:p>
    <w:p w14:paraId="7AAC5AF2" w14:textId="084F9508"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Practice-oriented</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applied</w:t>
      </w:r>
      <w:r w:rsidRPr="001377C2">
        <w:rPr>
          <w:rFonts w:ascii="Times New Roman" w:eastAsia="Times New Roman" w:hAnsi="Times New Roman" w:cs="Times New Roman"/>
          <w:sz w:val="26"/>
          <w:szCs w:val="26"/>
          <w:lang w:val="en-US"/>
        </w:rPr>
        <w:t>)</w:t>
      </w:r>
      <w:r w:rsidR="00537A16">
        <w:rPr>
          <w:rFonts w:ascii="Times New Roman" w:eastAsia="Times New Roman" w:hAnsi="Times New Roman" w:cs="Times New Roman"/>
          <w:sz w:val="26"/>
          <w:szCs w:val="26"/>
          <w:lang w:val="en-US"/>
        </w:rPr>
        <w:t xml:space="preserve"> project is a project which</w:t>
      </w:r>
      <w:r w:rsidRPr="001377C2">
        <w:rPr>
          <w:rFonts w:ascii="Times New Roman" w:eastAsia="Times New Roman" w:hAnsi="Times New Roman" w:cs="Times New Roman"/>
          <w:sz w:val="26"/>
          <w:szCs w:val="26"/>
          <w:lang w:val="en-US"/>
        </w:rPr>
        <w:t xml:space="preserve"> main goal is to solve an applied problem, most often at the request of a customer external to HSE; the result of such a project can be a developed and justified project solution, a business plan or business case, a custom-made product, etc.;</w:t>
      </w:r>
    </w:p>
    <w:p w14:paraId="00527FFB" w14:textId="77777777" w:rsidR="00F269B2" w:rsidRPr="001377C2" w:rsidRDefault="00F269B2" w:rsidP="00F269B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Projects can be </w:t>
      </w:r>
      <w:r w:rsidRPr="001377C2">
        <w:rPr>
          <w:rFonts w:ascii="Times New Roman" w:eastAsia="Times New Roman" w:hAnsi="Times New Roman" w:cs="Times New Roman"/>
          <w:i/>
          <w:iCs/>
          <w:sz w:val="26"/>
          <w:szCs w:val="26"/>
          <w:lang w:val="en-US"/>
        </w:rPr>
        <w:t>individual</w:t>
      </w:r>
      <w:r w:rsidRPr="001377C2">
        <w:rPr>
          <w:rFonts w:ascii="Times New Roman" w:eastAsia="Times New Roman" w:hAnsi="Times New Roman" w:cs="Times New Roman"/>
          <w:sz w:val="26"/>
          <w:szCs w:val="26"/>
          <w:lang w:val="en-US"/>
        </w:rPr>
        <w:t xml:space="preserve"> or </w:t>
      </w:r>
      <w:r w:rsidRPr="001377C2">
        <w:rPr>
          <w:rFonts w:ascii="Times New Roman" w:eastAsia="Times New Roman" w:hAnsi="Times New Roman" w:cs="Times New Roman"/>
          <w:i/>
          <w:iCs/>
          <w:sz w:val="26"/>
          <w:szCs w:val="26"/>
          <w:lang w:val="en-US"/>
        </w:rPr>
        <w:t>collective</w:t>
      </w:r>
      <w:r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i/>
          <w:iCs/>
          <w:sz w:val="26"/>
          <w:szCs w:val="26"/>
          <w:lang w:val="en-US"/>
        </w:rPr>
        <w:t>short-term</w:t>
      </w:r>
      <w:r w:rsidRPr="001377C2">
        <w:rPr>
          <w:rFonts w:ascii="Times New Roman" w:eastAsia="Times New Roman" w:hAnsi="Times New Roman" w:cs="Times New Roman"/>
          <w:sz w:val="26"/>
          <w:szCs w:val="26"/>
          <w:lang w:val="en-US"/>
        </w:rPr>
        <w:t xml:space="preserve"> (no more than one module/semester) or </w:t>
      </w:r>
      <w:r w:rsidRPr="001377C2">
        <w:rPr>
          <w:rFonts w:ascii="Times New Roman" w:eastAsia="Times New Roman" w:hAnsi="Times New Roman" w:cs="Times New Roman"/>
          <w:i/>
          <w:iCs/>
          <w:sz w:val="26"/>
          <w:szCs w:val="26"/>
          <w:lang w:val="en-US"/>
        </w:rPr>
        <w:t>long-term</w:t>
      </w:r>
      <w:r w:rsidRPr="001377C2">
        <w:rPr>
          <w:rFonts w:ascii="Times New Roman" w:eastAsia="Times New Roman" w:hAnsi="Times New Roman" w:cs="Times New Roman"/>
          <w:sz w:val="26"/>
          <w:szCs w:val="26"/>
          <w:lang w:val="en-US"/>
        </w:rPr>
        <w:t>.</w:t>
      </w:r>
    </w:p>
    <w:p w14:paraId="5B54E8E8" w14:textId="1E016C0D" w:rsidR="00F269B2" w:rsidRPr="001377C2" w:rsidRDefault="00537A16" w:rsidP="00537A16">
      <w:pPr>
        <w:ind w:right="567"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student can choose a GP</w:t>
      </w:r>
      <w:r w:rsidR="00F269B2" w:rsidRPr="001377C2">
        <w:rPr>
          <w:rFonts w:ascii="Times New Roman" w:eastAsia="Times New Roman" w:hAnsi="Times New Roman" w:cs="Times New Roman"/>
          <w:sz w:val="26"/>
          <w:szCs w:val="26"/>
          <w:lang w:val="en-US"/>
        </w:rPr>
        <w:t xml:space="preserve"> in the </w:t>
      </w:r>
      <w:r w:rsidR="00F269B2">
        <w:rPr>
          <w:rFonts w:ascii="Times New Roman" w:eastAsia="Times New Roman" w:hAnsi="Times New Roman" w:cs="Times New Roman"/>
          <w:sz w:val="26"/>
          <w:szCs w:val="26"/>
          <w:lang w:val="en-US"/>
        </w:rPr>
        <w:t>VLIS</w:t>
      </w:r>
      <w:r w:rsidR="00F269B2" w:rsidRPr="001377C2">
        <w:rPr>
          <w:rFonts w:ascii="Times New Roman" w:eastAsia="Times New Roman" w:hAnsi="Times New Roman" w:cs="Times New Roman"/>
          <w:sz w:val="26"/>
          <w:szCs w:val="26"/>
          <w:lang w:val="en-US"/>
        </w:rPr>
        <w:t xml:space="preserve"> (</w:t>
      </w:r>
      <w:r w:rsidR="00F269B2">
        <w:rPr>
          <w:rFonts w:ascii="Times New Roman" w:eastAsia="Times New Roman" w:hAnsi="Times New Roman" w:cs="Times New Roman"/>
          <w:sz w:val="26"/>
          <w:szCs w:val="26"/>
          <w:lang w:val="en-US"/>
        </w:rPr>
        <w:t>HSE University’s virtual learning information system</w:t>
      </w:r>
      <w:r w:rsidR="00F269B2" w:rsidRPr="001377C2">
        <w:rPr>
          <w:rFonts w:ascii="Times New Roman" w:eastAsia="Times New Roman" w:hAnsi="Times New Roman" w:cs="Times New Roman"/>
          <w:sz w:val="26"/>
          <w:szCs w:val="26"/>
          <w:lang w:val="en-US"/>
        </w:rPr>
        <w:t>). He or she can also find a project himself or herself inside or outside HSE.</w:t>
      </w:r>
    </w:p>
    <w:p w14:paraId="6377F268" w14:textId="4E8AA5B3"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 GP</w:t>
      </w:r>
      <w:r w:rsidR="00F269B2" w:rsidRPr="001377C2">
        <w:rPr>
          <w:rFonts w:ascii="Times New Roman" w:eastAsia="Times New Roman" w:hAnsi="Times New Roman" w:cs="Times New Roman"/>
          <w:sz w:val="26"/>
          <w:szCs w:val="26"/>
          <w:lang w:val="en-US"/>
        </w:rPr>
        <w:t xml:space="preserve"> must meet the following requirements:</w:t>
      </w:r>
    </w:p>
    <w:p w14:paraId="0B9B6FBA" w14:textId="77777777" w:rsidR="00F269B2" w:rsidRPr="001377C2" w:rsidRDefault="00F269B2" w:rsidP="00F269B2">
      <w:pPr>
        <w:pStyle w:val="a7"/>
        <w:numPr>
          <w:ilvl w:val="0"/>
          <w:numId w:val="15"/>
        </w:numPr>
        <w:ind w:right="567"/>
        <w:jc w:val="both"/>
        <w:rPr>
          <w:sz w:val="26"/>
          <w:szCs w:val="26"/>
          <w:lang w:val="en-US"/>
        </w:rPr>
      </w:pPr>
      <w:r w:rsidRPr="001377C2">
        <w:rPr>
          <w:sz w:val="26"/>
          <w:szCs w:val="26"/>
          <w:lang w:val="en-US"/>
        </w:rPr>
        <w:lastRenderedPageBreak/>
        <w:t>to correspond to the profile of the MP (exc</w:t>
      </w:r>
      <w:r>
        <w:rPr>
          <w:sz w:val="26"/>
          <w:szCs w:val="26"/>
          <w:lang w:val="en-US"/>
        </w:rPr>
        <w:t xml:space="preserve">. </w:t>
      </w:r>
      <w:r w:rsidRPr="001377C2">
        <w:rPr>
          <w:sz w:val="26"/>
          <w:szCs w:val="26"/>
          <w:lang w:val="en-US"/>
        </w:rPr>
        <w:t>PTE for service projects);</w:t>
      </w:r>
    </w:p>
    <w:p w14:paraId="6519F448" w14:textId="77777777" w:rsidR="00F269B2" w:rsidRPr="001377C2" w:rsidRDefault="00F269B2" w:rsidP="00F269B2">
      <w:pPr>
        <w:pStyle w:val="a7"/>
        <w:numPr>
          <w:ilvl w:val="0"/>
          <w:numId w:val="15"/>
        </w:numPr>
        <w:ind w:right="567"/>
        <w:jc w:val="both"/>
        <w:rPr>
          <w:sz w:val="26"/>
          <w:szCs w:val="26"/>
          <w:lang w:val="en-US"/>
        </w:rPr>
      </w:pPr>
      <w:r w:rsidRPr="001377C2">
        <w:rPr>
          <w:sz w:val="26"/>
          <w:szCs w:val="26"/>
          <w:lang w:val="en-US"/>
        </w:rPr>
        <w:t>to be focused on the result, which is expressed in the form of the final product;</w:t>
      </w:r>
    </w:p>
    <w:p w14:paraId="2FBD5376" w14:textId="4D26BE68" w:rsidR="00F269B2" w:rsidRPr="001377C2" w:rsidRDefault="00F269B2" w:rsidP="00F269B2">
      <w:pPr>
        <w:ind w:right="567"/>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academic supervisor of the MP</w:t>
      </w:r>
      <w:r>
        <w:rPr>
          <w:rFonts w:ascii="Times New Roman" w:eastAsia="Times New Roman" w:hAnsi="Times New Roman" w:cs="Times New Roman"/>
          <w:sz w:val="26"/>
          <w:szCs w:val="26"/>
          <w:lang w:val="en-US"/>
        </w:rPr>
        <w:t xml:space="preserve"> </w:t>
      </w:r>
      <w:proofErr w:type="gramStart"/>
      <w:r w:rsidRPr="001377C2">
        <w:rPr>
          <w:rFonts w:ascii="Times New Roman" w:eastAsia="Times New Roman" w:hAnsi="Times New Roman" w:cs="Times New Roman"/>
          <w:sz w:val="26"/>
          <w:szCs w:val="26"/>
          <w:lang w:val="en-US"/>
        </w:rPr>
        <w:t>is authorized</w:t>
      </w:r>
      <w:proofErr w:type="gramEnd"/>
      <w:r w:rsidRPr="001377C2">
        <w:rPr>
          <w:rFonts w:ascii="Times New Roman" w:eastAsia="Times New Roman" w:hAnsi="Times New Roman" w:cs="Times New Roman"/>
          <w:sz w:val="26"/>
          <w:szCs w:val="26"/>
          <w:lang w:val="en-US"/>
        </w:rPr>
        <w:t xml:space="preserve"> to block a project proposal if it has not been agreed with the Supervisor of</w:t>
      </w:r>
      <w:r w:rsidR="00537A16">
        <w:rPr>
          <w:rFonts w:ascii="Times New Roman" w:eastAsia="Times New Roman" w:hAnsi="Times New Roman" w:cs="Times New Roman"/>
          <w:sz w:val="26"/>
          <w:szCs w:val="26"/>
          <w:lang w:val="en-US"/>
        </w:rPr>
        <w:t xml:space="preserve"> the project activity at the MP, </w:t>
      </w:r>
      <w:r w:rsidRPr="001377C2">
        <w:rPr>
          <w:rFonts w:ascii="Times New Roman" w:eastAsia="Times New Roman" w:hAnsi="Times New Roman" w:cs="Times New Roman"/>
          <w:sz w:val="26"/>
          <w:szCs w:val="26"/>
          <w:lang w:val="en-US"/>
        </w:rPr>
        <w:t>if the academic supervisor consider</w:t>
      </w:r>
      <w:r w:rsidR="00537A16">
        <w:rPr>
          <w:rFonts w:ascii="Times New Roman" w:eastAsia="Times New Roman" w:hAnsi="Times New Roman" w:cs="Times New Roman"/>
          <w:sz w:val="26"/>
          <w:szCs w:val="26"/>
          <w:lang w:val="en-US"/>
        </w:rPr>
        <w:t>s</w:t>
      </w:r>
      <w:r w:rsidRPr="001377C2">
        <w:rPr>
          <w:rFonts w:ascii="Times New Roman" w:eastAsia="Times New Roman" w:hAnsi="Times New Roman" w:cs="Times New Roman"/>
          <w:sz w:val="26"/>
          <w:szCs w:val="26"/>
          <w:lang w:val="en-US"/>
        </w:rPr>
        <w:t xml:space="preserve"> that the proposed project does not correspond to the profile of the MP.</w:t>
      </w:r>
    </w:p>
    <w:p w14:paraId="0D379F86" w14:textId="209CEDA6"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w:t>
      </w:r>
      <w:r w:rsidR="00F269B2" w:rsidRPr="001377C2">
        <w:rPr>
          <w:rFonts w:ascii="Times New Roman" w:eastAsia="Times New Roman" w:hAnsi="Times New Roman" w:cs="Times New Roman"/>
          <w:sz w:val="26"/>
          <w:szCs w:val="26"/>
          <w:lang w:val="en-US"/>
        </w:rPr>
        <w:t xml:space="preserve"> amount of credits for the </w:t>
      </w:r>
      <w:r>
        <w:rPr>
          <w:rFonts w:ascii="Times New Roman" w:eastAsia="Times New Roman" w:hAnsi="Times New Roman" w:cs="Times New Roman"/>
          <w:sz w:val="26"/>
          <w:szCs w:val="26"/>
          <w:lang w:val="en-US"/>
        </w:rPr>
        <w:t xml:space="preserve">Graduation project should be no less than </w:t>
      </w:r>
      <w:proofErr w:type="gramStart"/>
      <w:r>
        <w:rPr>
          <w:rFonts w:ascii="Times New Roman" w:eastAsia="Times New Roman" w:hAnsi="Times New Roman" w:cs="Times New Roman"/>
          <w:sz w:val="26"/>
          <w:szCs w:val="26"/>
          <w:lang w:val="en-US"/>
        </w:rPr>
        <w:t>9</w:t>
      </w:r>
      <w:proofErr w:type="gramEnd"/>
      <w:r>
        <w:rPr>
          <w:rFonts w:ascii="Times New Roman" w:eastAsia="Times New Roman" w:hAnsi="Times New Roman" w:cs="Times New Roman"/>
          <w:sz w:val="26"/>
          <w:szCs w:val="26"/>
          <w:lang w:val="en-US"/>
        </w:rPr>
        <w:t xml:space="preserve"> (nine</w:t>
      </w:r>
      <w:r w:rsidR="00F269B2" w:rsidRPr="001377C2">
        <w:rPr>
          <w:rFonts w:ascii="Times New Roman" w:eastAsia="Times New Roman" w:hAnsi="Times New Roman" w:cs="Times New Roman"/>
          <w:sz w:val="26"/>
          <w:szCs w:val="26"/>
          <w:lang w:val="en-US"/>
        </w:rPr>
        <w:t xml:space="preserve">) ECTS. </w:t>
      </w:r>
    </w:p>
    <w:p w14:paraId="29EFA05D" w14:textId="4EC6F7D2"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After signing up for the GP</w:t>
      </w:r>
      <w:r w:rsidR="00F269B2" w:rsidRPr="001377C2">
        <w:rPr>
          <w:rFonts w:ascii="Times New Roman" w:eastAsia="Times New Roman" w:hAnsi="Times New Roman" w:cs="Times New Roman"/>
          <w:sz w:val="26"/>
          <w:szCs w:val="26"/>
          <w:lang w:val="en-US"/>
        </w:rPr>
        <w:t xml:space="preserve"> and the approval of the candidate by the project supervisor, the student cannot leave the project voluntarily, without the consent of the head. In case of unauthorized departure, the supervisor has the right to evaluate th</w:t>
      </w:r>
      <w:r w:rsidR="00FF192C">
        <w:rPr>
          <w:rFonts w:ascii="Times New Roman" w:eastAsia="Times New Roman" w:hAnsi="Times New Roman" w:cs="Times New Roman"/>
          <w:sz w:val="26"/>
          <w:szCs w:val="26"/>
          <w:lang w:val="en-US"/>
        </w:rPr>
        <w:t>e activity</w:t>
      </w:r>
      <w:r w:rsidR="00F269B2" w:rsidRPr="001377C2">
        <w:rPr>
          <w:rFonts w:ascii="Times New Roman" w:eastAsia="Times New Roman" w:hAnsi="Times New Roman" w:cs="Times New Roman"/>
          <w:sz w:val="26"/>
          <w:szCs w:val="26"/>
          <w:lang w:val="en-US"/>
        </w:rPr>
        <w:t xml:space="preserve"> of the corresponding student as unsatisfactory, which means academic debt.</w:t>
      </w:r>
    </w:p>
    <w:p w14:paraId="68E7CA9A" w14:textId="75CBE414" w:rsidR="00F269B2" w:rsidRPr="001377C2" w:rsidRDefault="00537A16" w:rsidP="00F269B2">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 student can complete a GP</w:t>
      </w:r>
      <w:r w:rsidR="00F269B2" w:rsidRPr="001377C2">
        <w:rPr>
          <w:rFonts w:ascii="Times New Roman" w:eastAsia="Times New Roman" w:hAnsi="Times New Roman" w:cs="Times New Roman"/>
          <w:sz w:val="26"/>
          <w:szCs w:val="26"/>
          <w:lang w:val="en-US"/>
        </w:rPr>
        <w:t xml:space="preserve"> on </w:t>
      </w:r>
      <w:r>
        <w:rPr>
          <w:rFonts w:ascii="Times New Roman" w:eastAsia="Times New Roman" w:hAnsi="Times New Roman" w:cs="Times New Roman"/>
          <w:sz w:val="26"/>
          <w:szCs w:val="26"/>
          <w:lang w:val="en-US"/>
        </w:rPr>
        <w:t xml:space="preserve">the </w:t>
      </w:r>
      <w:r w:rsidR="00F269B2" w:rsidRPr="001377C2">
        <w:rPr>
          <w:rFonts w:ascii="Times New Roman" w:eastAsia="Times New Roman" w:hAnsi="Times New Roman" w:cs="Times New Roman"/>
          <w:sz w:val="26"/>
          <w:szCs w:val="26"/>
          <w:lang w:val="en-US"/>
        </w:rPr>
        <w:t xml:space="preserve">topics related to the profile of the </w:t>
      </w:r>
      <w:r>
        <w:rPr>
          <w:rFonts w:ascii="Times New Roman" w:eastAsia="Times New Roman" w:hAnsi="Times New Roman" w:cs="Times New Roman"/>
          <w:sz w:val="26"/>
          <w:szCs w:val="26"/>
          <w:lang w:val="en-US"/>
        </w:rPr>
        <w:t>MP</w:t>
      </w:r>
      <w:r w:rsidR="00F269B2" w:rsidRPr="001377C2">
        <w:rPr>
          <w:rFonts w:ascii="Times New Roman" w:eastAsia="Times New Roman" w:hAnsi="Times New Roman" w:cs="Times New Roman"/>
          <w:sz w:val="26"/>
          <w:szCs w:val="26"/>
          <w:lang w:val="en-US"/>
        </w:rPr>
        <w:t xml:space="preserve"> in the Partner University. In this case</w:t>
      </w:r>
      <w:r>
        <w:rPr>
          <w:rFonts w:ascii="Times New Roman" w:eastAsia="Times New Roman" w:hAnsi="Times New Roman" w:cs="Times New Roman"/>
          <w:sz w:val="26"/>
          <w:szCs w:val="26"/>
          <w:lang w:val="en-US"/>
        </w:rPr>
        <w:t>,</w:t>
      </w:r>
      <w:r w:rsidR="00F269B2" w:rsidRPr="001377C2">
        <w:rPr>
          <w:rFonts w:ascii="Times New Roman" w:eastAsia="Times New Roman" w:hAnsi="Times New Roman" w:cs="Times New Roman"/>
          <w:sz w:val="26"/>
          <w:szCs w:val="26"/>
          <w:lang w:val="en-US"/>
        </w:rPr>
        <w:t xml:space="preserve"> f</w:t>
      </w:r>
      <w:r>
        <w:rPr>
          <w:rFonts w:ascii="Times New Roman" w:eastAsia="Times New Roman" w:hAnsi="Times New Roman" w:cs="Times New Roman"/>
          <w:sz w:val="26"/>
          <w:szCs w:val="26"/>
          <w:lang w:val="en-US"/>
        </w:rPr>
        <w:t>or credit transfer after GP</w:t>
      </w:r>
      <w:r w:rsidR="00F269B2" w:rsidRPr="001377C2">
        <w:rPr>
          <w:rFonts w:ascii="Times New Roman" w:eastAsia="Times New Roman" w:hAnsi="Times New Roman" w:cs="Times New Roman"/>
          <w:sz w:val="26"/>
          <w:szCs w:val="26"/>
          <w:lang w:val="en-US"/>
        </w:rPr>
        <w:t xml:space="preserve"> realization, </w:t>
      </w:r>
      <w:r>
        <w:rPr>
          <w:rFonts w:ascii="Times New Roman" w:eastAsia="Times New Roman" w:hAnsi="Times New Roman" w:cs="Times New Roman"/>
          <w:sz w:val="26"/>
          <w:szCs w:val="26"/>
          <w:lang w:val="en-US"/>
        </w:rPr>
        <w:t xml:space="preserve">the </w:t>
      </w:r>
      <w:r w:rsidR="00F269B2" w:rsidRPr="001377C2">
        <w:rPr>
          <w:rFonts w:ascii="Times New Roman" w:eastAsia="Times New Roman" w:hAnsi="Times New Roman" w:cs="Times New Roman"/>
          <w:sz w:val="26"/>
          <w:szCs w:val="26"/>
          <w:lang w:val="en-US"/>
        </w:rPr>
        <w:t>student must submit an application to the academic supervisor of MP. The application must contain arguments or</w:t>
      </w:r>
      <w:r w:rsidR="009105C8">
        <w:rPr>
          <w:rFonts w:ascii="Times New Roman" w:eastAsia="Times New Roman" w:hAnsi="Times New Roman" w:cs="Times New Roman"/>
          <w:sz w:val="26"/>
          <w:szCs w:val="26"/>
          <w:lang w:val="en-US"/>
        </w:rPr>
        <w:t xml:space="preserve"> evidence about how this GP has developed</w:t>
      </w:r>
      <w:r w:rsidR="00F269B2" w:rsidRPr="001377C2">
        <w:rPr>
          <w:rFonts w:ascii="Times New Roman" w:eastAsia="Times New Roman" w:hAnsi="Times New Roman" w:cs="Times New Roman"/>
          <w:sz w:val="26"/>
          <w:szCs w:val="26"/>
          <w:lang w:val="en-US"/>
        </w:rPr>
        <w:t xml:space="preserve"> professional competencies laid down by the MP. After reviewing the application, the academic supervisor has </w:t>
      </w:r>
      <w:r w:rsidR="009105C8">
        <w:rPr>
          <w:rFonts w:ascii="Times New Roman" w:eastAsia="Times New Roman" w:hAnsi="Times New Roman" w:cs="Times New Roman"/>
          <w:sz w:val="26"/>
          <w:szCs w:val="26"/>
          <w:lang w:val="en-US"/>
        </w:rPr>
        <w:t>the right to reckon the GP</w:t>
      </w:r>
      <w:r w:rsidR="00F269B2" w:rsidRPr="001377C2">
        <w:rPr>
          <w:rFonts w:ascii="Times New Roman" w:eastAsia="Times New Roman" w:hAnsi="Times New Roman" w:cs="Times New Roman"/>
          <w:sz w:val="26"/>
          <w:szCs w:val="26"/>
          <w:lang w:val="en-US"/>
        </w:rPr>
        <w:t xml:space="preserve">. An application for credit transfer is based on the documents reflecting the results of the student's work and should be submitted no later than the end of the </w:t>
      </w:r>
      <w:proofErr w:type="gramStart"/>
      <w:r w:rsidR="00F269B2" w:rsidRPr="001377C2">
        <w:rPr>
          <w:rFonts w:ascii="Times New Roman" w:eastAsia="Times New Roman" w:hAnsi="Times New Roman" w:cs="Times New Roman"/>
          <w:sz w:val="26"/>
          <w:szCs w:val="26"/>
          <w:lang w:val="en-US"/>
        </w:rPr>
        <w:t>3rd</w:t>
      </w:r>
      <w:proofErr w:type="gramEnd"/>
      <w:r w:rsidR="00F269B2" w:rsidRPr="001377C2">
        <w:rPr>
          <w:rFonts w:ascii="Times New Roman" w:eastAsia="Times New Roman" w:hAnsi="Times New Roman" w:cs="Times New Roman"/>
          <w:sz w:val="26"/>
          <w:szCs w:val="26"/>
          <w:lang w:val="en-US"/>
        </w:rPr>
        <w:t xml:space="preserve"> modul</w:t>
      </w:r>
      <w:r w:rsidR="00F269B2">
        <w:rPr>
          <w:rFonts w:ascii="Times New Roman" w:eastAsia="Times New Roman" w:hAnsi="Times New Roman" w:cs="Times New Roman"/>
          <w:sz w:val="26"/>
          <w:szCs w:val="26"/>
          <w:lang w:val="en-US"/>
        </w:rPr>
        <w:t>e of the 2nd</w:t>
      </w:r>
      <w:r w:rsidR="00F269B2" w:rsidRPr="001377C2">
        <w:rPr>
          <w:rFonts w:ascii="Times New Roman" w:eastAsia="Times New Roman" w:hAnsi="Times New Roman" w:cs="Times New Roman"/>
          <w:sz w:val="26"/>
          <w:szCs w:val="26"/>
          <w:lang w:val="en-US"/>
        </w:rPr>
        <w:t xml:space="preserve"> year</w:t>
      </w:r>
      <w:r w:rsidR="00F269B2">
        <w:rPr>
          <w:rFonts w:ascii="Times New Roman" w:eastAsia="Times New Roman" w:hAnsi="Times New Roman" w:cs="Times New Roman"/>
          <w:sz w:val="26"/>
          <w:szCs w:val="26"/>
          <w:lang w:val="en-US"/>
        </w:rPr>
        <w:t xml:space="preserve"> of studies</w:t>
      </w:r>
      <w:r w:rsidR="00F269B2" w:rsidRPr="001377C2">
        <w:rPr>
          <w:rFonts w:ascii="Times New Roman" w:eastAsia="Times New Roman" w:hAnsi="Times New Roman" w:cs="Times New Roman"/>
          <w:sz w:val="26"/>
          <w:szCs w:val="26"/>
          <w:lang w:val="en-US"/>
        </w:rPr>
        <w:t>.</w:t>
      </w:r>
    </w:p>
    <w:p w14:paraId="1F546657" w14:textId="57370A25" w:rsidR="00F269B2" w:rsidRPr="001377C2" w:rsidRDefault="00394128" w:rsidP="00F269B2">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3</w:t>
      </w:r>
      <w:r w:rsidR="00F269B2" w:rsidRPr="001377C2">
        <w:rPr>
          <w:rFonts w:ascii="Times New Roman" w:eastAsia="Times New Roman" w:hAnsi="Times New Roman" w:cs="Times New Roman"/>
          <w:b/>
          <w:sz w:val="26"/>
          <w:szCs w:val="26"/>
          <w:lang w:val="en-US"/>
        </w:rPr>
        <w:t>.3. Evaluation and report forms of the PTE.</w:t>
      </w:r>
    </w:p>
    <w:p w14:paraId="38629320" w14:textId="423A3355" w:rsidR="00F269B2" w:rsidRDefault="00F269B2" w:rsidP="00F269B2">
      <w:pPr>
        <w:ind w:right="567" w:firstLine="709"/>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w:t>
      </w:r>
      <w:proofErr w:type="gramStart"/>
      <w:r w:rsidR="009105C8">
        <w:rPr>
          <w:rFonts w:ascii="Times New Roman" w:eastAsia="Times New Roman" w:hAnsi="Times New Roman" w:cs="Times New Roman"/>
          <w:sz w:val="26"/>
          <w:szCs w:val="26"/>
          <w:lang w:val="en-US"/>
        </w:rPr>
        <w:t>evaluation of the GP</w:t>
      </w:r>
      <w:r w:rsidRPr="001377C2">
        <w:rPr>
          <w:rFonts w:ascii="Times New Roman" w:eastAsia="Times New Roman" w:hAnsi="Times New Roman" w:cs="Times New Roman"/>
          <w:sz w:val="26"/>
          <w:szCs w:val="26"/>
          <w:lang w:val="en-US"/>
        </w:rPr>
        <w:t xml:space="preserve"> is carried out by the project supervisor in accordance with the principles specified i</w:t>
      </w:r>
      <w:r w:rsidR="00FF192C">
        <w:rPr>
          <w:rFonts w:ascii="Times New Roman" w:eastAsia="Times New Roman" w:hAnsi="Times New Roman" w:cs="Times New Roman"/>
          <w:sz w:val="26"/>
          <w:szCs w:val="26"/>
          <w:lang w:val="en-US"/>
        </w:rPr>
        <w:t>n the evaluation form for</w:t>
      </w:r>
      <w:proofErr w:type="gramEnd"/>
      <w:r w:rsidR="00FF192C">
        <w:rPr>
          <w:rFonts w:ascii="Times New Roman" w:eastAsia="Times New Roman" w:hAnsi="Times New Roman" w:cs="Times New Roman"/>
          <w:sz w:val="26"/>
          <w:szCs w:val="26"/>
          <w:lang w:val="en-US"/>
        </w:rPr>
        <w:t xml:space="preserve"> the GP</w:t>
      </w:r>
      <w:r w:rsidR="009105C8">
        <w:rPr>
          <w:rFonts w:ascii="Times New Roman" w:eastAsia="Times New Roman" w:hAnsi="Times New Roman" w:cs="Times New Roman"/>
          <w:sz w:val="26"/>
          <w:szCs w:val="26"/>
          <w:lang w:val="en-US"/>
        </w:rPr>
        <w:t>. At the end of the GP</w:t>
      </w:r>
      <w:r w:rsidRPr="001377C2">
        <w:rPr>
          <w:rFonts w:ascii="Times New Roman" w:eastAsia="Times New Roman" w:hAnsi="Times New Roman" w:cs="Times New Roman"/>
          <w:sz w:val="26"/>
          <w:szCs w:val="26"/>
          <w:lang w:val="en-US"/>
        </w:rPr>
        <w:t>, the project supervisor fills out an assessment form, g</w:t>
      </w:r>
      <w:r w:rsidR="009105C8">
        <w:rPr>
          <w:rFonts w:ascii="Times New Roman" w:eastAsia="Times New Roman" w:hAnsi="Times New Roman" w:cs="Times New Roman"/>
          <w:sz w:val="26"/>
          <w:szCs w:val="26"/>
          <w:lang w:val="en-US"/>
        </w:rPr>
        <w:t>iving an assessment for the activity</w:t>
      </w:r>
      <w:r w:rsidRPr="001377C2">
        <w:rPr>
          <w:rFonts w:ascii="Times New Roman" w:eastAsia="Times New Roman" w:hAnsi="Times New Roman" w:cs="Times New Roman"/>
          <w:sz w:val="26"/>
          <w:szCs w:val="26"/>
          <w:lang w:val="en-US"/>
        </w:rPr>
        <w:t xml:space="preserve"> done by the student and the number of credits for </w:t>
      </w:r>
      <w:r w:rsidR="009105C8">
        <w:rPr>
          <w:rFonts w:ascii="Times New Roman" w:eastAsia="Times New Roman" w:hAnsi="Times New Roman" w:cs="Times New Roman"/>
          <w:sz w:val="26"/>
          <w:szCs w:val="26"/>
          <w:lang w:val="en-US"/>
        </w:rPr>
        <w:t>activity</w:t>
      </w:r>
      <w:r w:rsidRPr="001377C2">
        <w:rPr>
          <w:rFonts w:ascii="Times New Roman" w:eastAsia="Times New Roman" w:hAnsi="Times New Roman" w:cs="Times New Roman"/>
          <w:sz w:val="26"/>
          <w:szCs w:val="26"/>
          <w:lang w:val="en-US"/>
        </w:rPr>
        <w:t xml:space="preserve"> on the project. The evaluation form must be submitted to the </w:t>
      </w:r>
      <w:r>
        <w:rPr>
          <w:rFonts w:ascii="Times New Roman" w:eastAsia="Times New Roman" w:hAnsi="Times New Roman" w:cs="Times New Roman"/>
          <w:sz w:val="26"/>
          <w:szCs w:val="26"/>
          <w:lang w:val="en-US"/>
        </w:rPr>
        <w:t>Programme Office</w:t>
      </w:r>
      <w:r w:rsidRPr="001377C2">
        <w:rPr>
          <w:rFonts w:ascii="Times New Roman" w:eastAsia="Times New Roman" w:hAnsi="Times New Roman" w:cs="Times New Roman"/>
          <w:sz w:val="26"/>
          <w:szCs w:val="26"/>
          <w:lang w:val="en-US"/>
        </w:rPr>
        <w:t xml:space="preserve"> no later than 5 working days after the official end of the PTE but no later than the end of the </w:t>
      </w:r>
      <w:proofErr w:type="gramStart"/>
      <w:r w:rsidRPr="001377C2">
        <w:rPr>
          <w:rFonts w:ascii="Times New Roman" w:eastAsia="Times New Roman" w:hAnsi="Times New Roman" w:cs="Times New Roman"/>
          <w:sz w:val="26"/>
          <w:szCs w:val="26"/>
          <w:lang w:val="en-US"/>
        </w:rPr>
        <w:t>3rd</w:t>
      </w:r>
      <w:proofErr w:type="gramEnd"/>
      <w:r w:rsidRPr="001377C2">
        <w:rPr>
          <w:rFonts w:ascii="Times New Roman" w:eastAsia="Times New Roman" w:hAnsi="Times New Roman" w:cs="Times New Roman"/>
          <w:sz w:val="26"/>
          <w:szCs w:val="26"/>
          <w:lang w:val="en-US"/>
        </w:rPr>
        <w:t xml:space="preserve"> module of the 2nd year</w:t>
      </w:r>
      <w:r>
        <w:rPr>
          <w:rFonts w:ascii="Times New Roman" w:eastAsia="Times New Roman" w:hAnsi="Times New Roman" w:cs="Times New Roman"/>
          <w:sz w:val="26"/>
          <w:szCs w:val="26"/>
          <w:lang w:val="en-US"/>
        </w:rPr>
        <w:t xml:space="preserve"> of studies</w:t>
      </w:r>
      <w:r w:rsidRPr="001377C2">
        <w:rPr>
          <w:rFonts w:ascii="Times New Roman" w:eastAsia="Times New Roman" w:hAnsi="Times New Roman" w:cs="Times New Roman"/>
          <w:sz w:val="26"/>
          <w:szCs w:val="26"/>
          <w:lang w:val="en-US"/>
        </w:rPr>
        <w:t>.</w:t>
      </w:r>
    </w:p>
    <w:p w14:paraId="01BE2999" w14:textId="77777777" w:rsidR="00F269B2" w:rsidRPr="001377C2" w:rsidRDefault="00F269B2" w:rsidP="00F269B2">
      <w:pPr>
        <w:ind w:right="567" w:firstLine="709"/>
        <w:rPr>
          <w:rFonts w:ascii="Times New Roman" w:eastAsia="Times New Roman" w:hAnsi="Times New Roman" w:cs="Times New Roman"/>
          <w:b/>
          <w:sz w:val="26"/>
          <w:szCs w:val="26"/>
          <w:lang w:val="en-US"/>
        </w:rPr>
      </w:pPr>
    </w:p>
    <w:p w14:paraId="0000005E" w14:textId="392511BB"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SECTION 4</w:t>
      </w:r>
      <w:r w:rsidR="00A61C1B" w:rsidRPr="001377C2">
        <w:rPr>
          <w:rFonts w:ascii="Times New Roman" w:eastAsia="Times New Roman" w:hAnsi="Times New Roman" w:cs="Times New Roman"/>
          <w:b/>
          <w:sz w:val="26"/>
          <w:szCs w:val="26"/>
          <w:lang w:val="en-US"/>
        </w:rPr>
        <w:t xml:space="preserve">. </w:t>
      </w:r>
      <w:r w:rsidR="00B36B2F" w:rsidRPr="001377C2">
        <w:rPr>
          <w:rFonts w:ascii="Times New Roman" w:eastAsia="Times New Roman" w:hAnsi="Times New Roman" w:cs="Times New Roman"/>
          <w:b/>
          <w:sz w:val="26"/>
          <w:szCs w:val="26"/>
          <w:lang w:val="en-US"/>
        </w:rPr>
        <w:t>PTE</w:t>
      </w:r>
      <w:r w:rsidR="00A61C1B" w:rsidRPr="001377C2">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GRADUATION</w:t>
      </w:r>
      <w:r w:rsidR="00A61C1B" w:rsidRPr="001377C2">
        <w:rPr>
          <w:rFonts w:ascii="Times New Roman" w:eastAsia="Times New Roman" w:hAnsi="Times New Roman" w:cs="Times New Roman"/>
          <w:b/>
          <w:sz w:val="26"/>
          <w:szCs w:val="26"/>
          <w:lang w:val="en-US"/>
        </w:rPr>
        <w:t xml:space="preserve"> INTERNSHIP"</w:t>
      </w:r>
      <w:r w:rsidR="00C14492" w:rsidRPr="001377C2">
        <w:rPr>
          <w:rFonts w:ascii="Times New Roman" w:eastAsia="Times New Roman" w:hAnsi="Times New Roman" w:cs="Times New Roman"/>
          <w:b/>
          <w:sz w:val="26"/>
          <w:szCs w:val="26"/>
          <w:lang w:val="en-US"/>
        </w:rPr>
        <w:t>.</w:t>
      </w:r>
    </w:p>
    <w:p w14:paraId="0000005F" w14:textId="4BC7769B"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r w:rsidR="00C14492" w:rsidRPr="001377C2">
        <w:rPr>
          <w:rFonts w:ascii="Times New Roman" w:eastAsia="Times New Roman" w:hAnsi="Times New Roman" w:cs="Times New Roman"/>
          <w:b/>
          <w:sz w:val="26"/>
          <w:szCs w:val="26"/>
          <w:lang w:val="en-US"/>
        </w:rPr>
        <w:t xml:space="preserve">.1 </w:t>
      </w:r>
      <w:r w:rsidR="00192931" w:rsidRPr="001377C2">
        <w:rPr>
          <w:rFonts w:ascii="Times New Roman" w:eastAsia="Times New Roman" w:hAnsi="Times New Roman" w:cs="Times New Roman"/>
          <w:b/>
          <w:sz w:val="26"/>
          <w:szCs w:val="26"/>
          <w:lang w:val="en-US"/>
        </w:rPr>
        <w:t xml:space="preserve">Goal of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29161949" w14:textId="4624EFD8" w:rsidR="002D682C" w:rsidRPr="001377C2" w:rsidRDefault="00FF192C" w:rsidP="002D682C">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The g</w:t>
      </w:r>
      <w:r w:rsidR="002D682C" w:rsidRPr="001377C2">
        <w:rPr>
          <w:rFonts w:ascii="Times New Roman" w:eastAsia="Times New Roman" w:hAnsi="Times New Roman" w:cs="Times New Roman"/>
          <w:sz w:val="26"/>
          <w:szCs w:val="26"/>
          <w:lang w:val="en-US"/>
        </w:rPr>
        <w:t xml:space="preserve">oal of </w:t>
      </w:r>
      <w:r w:rsidR="00B36B2F" w:rsidRPr="001377C2">
        <w:rPr>
          <w:rFonts w:ascii="Times New Roman" w:eastAsia="Times New Roman" w:hAnsi="Times New Roman" w:cs="Times New Roman"/>
          <w:sz w:val="26"/>
          <w:szCs w:val="26"/>
          <w:lang w:val="en-US"/>
        </w:rPr>
        <w:t>PTE</w:t>
      </w:r>
      <w:r w:rsidR="002D682C"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Graduation </w:t>
      </w:r>
      <w:r w:rsidR="002D682C" w:rsidRPr="001377C2">
        <w:rPr>
          <w:rFonts w:ascii="Times New Roman" w:eastAsia="Times New Roman" w:hAnsi="Times New Roman" w:cs="Times New Roman"/>
          <w:sz w:val="26"/>
          <w:szCs w:val="26"/>
          <w:lang w:val="en-US"/>
        </w:rPr>
        <w:t xml:space="preserve">internship" is the professional competencies consolidation and development in terms of the research activities, including institutional and managerial activity and expert-analysis work. </w:t>
      </w:r>
    </w:p>
    <w:p w14:paraId="00000061" w14:textId="735E4BDD" w:rsidR="008E3AAD" w:rsidRPr="001377C2" w:rsidRDefault="002D682C" w:rsidP="002D682C">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consolidation and enhancement of student’s theoretical training is exercised in pursuit of internship along with the practical skills development and improvement, together with the experience of independent resear</w:t>
      </w:r>
      <w:r w:rsidR="00FF192C">
        <w:rPr>
          <w:rFonts w:ascii="Times New Roman" w:eastAsia="Times New Roman" w:hAnsi="Times New Roman" w:cs="Times New Roman"/>
          <w:sz w:val="26"/>
          <w:szCs w:val="26"/>
          <w:lang w:val="en-US"/>
        </w:rPr>
        <w:t xml:space="preserve">ch and </w:t>
      </w:r>
      <w:proofErr w:type="gramStart"/>
      <w:r w:rsidR="00FF192C">
        <w:rPr>
          <w:rFonts w:ascii="Times New Roman" w:eastAsia="Times New Roman" w:hAnsi="Times New Roman" w:cs="Times New Roman"/>
          <w:sz w:val="26"/>
          <w:szCs w:val="26"/>
          <w:lang w:val="en-US"/>
        </w:rPr>
        <w:t>practically-oriented</w:t>
      </w:r>
      <w:proofErr w:type="gramEnd"/>
      <w:r w:rsidR="00FF192C">
        <w:rPr>
          <w:rFonts w:ascii="Times New Roman" w:eastAsia="Times New Roman" w:hAnsi="Times New Roman" w:cs="Times New Roman"/>
          <w:sz w:val="26"/>
          <w:szCs w:val="26"/>
          <w:lang w:val="en-US"/>
        </w:rPr>
        <w:t xml:space="preserve"> activity</w:t>
      </w:r>
      <w:r w:rsidRPr="001377C2">
        <w:rPr>
          <w:rFonts w:ascii="Times New Roman" w:eastAsia="Times New Roman" w:hAnsi="Times New Roman" w:cs="Times New Roman"/>
          <w:sz w:val="26"/>
          <w:szCs w:val="26"/>
          <w:lang w:val="en-US"/>
        </w:rPr>
        <w:t xml:space="preserve"> in the field of international relations</w:t>
      </w:r>
      <w:r w:rsidR="0036417D" w:rsidRPr="0036417D">
        <w:rPr>
          <w:rFonts w:ascii="Times New Roman" w:eastAsia="Times New Roman" w:hAnsi="Times New Roman" w:cs="Times New Roman"/>
          <w:sz w:val="26"/>
          <w:szCs w:val="26"/>
          <w:lang w:val="en-US"/>
        </w:rPr>
        <w:t>,</w:t>
      </w:r>
      <w:r w:rsidR="0036417D">
        <w:rPr>
          <w:rFonts w:ascii="Times New Roman" w:eastAsia="Times New Roman" w:hAnsi="Times New Roman" w:cs="Times New Roman"/>
          <w:sz w:val="26"/>
          <w:szCs w:val="26"/>
          <w:lang w:val="en-US"/>
        </w:rPr>
        <w:t xml:space="preserve"> business a</w:t>
      </w:r>
      <w:r w:rsidR="0036417D" w:rsidRPr="0036417D">
        <w:rPr>
          <w:rFonts w:ascii="Times New Roman" w:eastAsia="Times New Roman" w:hAnsi="Times New Roman" w:cs="Times New Roman"/>
          <w:sz w:val="26"/>
          <w:szCs w:val="26"/>
          <w:lang w:val="en-US"/>
        </w:rPr>
        <w:t>dministration</w:t>
      </w:r>
      <w:r w:rsidRPr="001377C2">
        <w:rPr>
          <w:rFonts w:ascii="Times New Roman" w:eastAsia="Times New Roman" w:hAnsi="Times New Roman" w:cs="Times New Roman"/>
          <w:sz w:val="26"/>
          <w:szCs w:val="26"/>
          <w:lang w:val="en-US"/>
        </w:rPr>
        <w:t xml:space="preserve"> in conjuncture with international cooperation and other related spheres</w:t>
      </w:r>
      <w:r w:rsidR="00C14492" w:rsidRPr="001377C2">
        <w:rPr>
          <w:rFonts w:ascii="Times New Roman" w:eastAsia="Times New Roman" w:hAnsi="Times New Roman" w:cs="Times New Roman"/>
          <w:sz w:val="26"/>
          <w:szCs w:val="26"/>
          <w:lang w:val="en-US"/>
        </w:rPr>
        <w:t>.</w:t>
      </w:r>
    </w:p>
    <w:p w14:paraId="00000062" w14:textId="737DB1DE" w:rsidR="008E3AAD" w:rsidRPr="001377C2" w:rsidRDefault="002D682C">
      <w:pPr>
        <w:ind w:right="567" w:firstLine="708"/>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prerequisite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w:t>
      </w:r>
      <w:r w:rsidR="003B39D0" w:rsidRPr="003B39D0">
        <w:rPr>
          <w:rFonts w:ascii="Times New Roman" w:eastAsia="Times New Roman" w:hAnsi="Times New Roman" w:cs="Times New Roman"/>
          <w:iCs/>
          <w:sz w:val="26"/>
          <w:szCs w:val="26"/>
          <w:lang w:val="en-US"/>
        </w:rPr>
        <w:t>Graduation</w:t>
      </w:r>
      <w:r w:rsidRPr="003B39D0">
        <w:rPr>
          <w:rFonts w:ascii="Times New Roman" w:eastAsia="Times New Roman" w:hAnsi="Times New Roman" w:cs="Times New Roman"/>
          <w:iCs/>
          <w:sz w:val="26"/>
          <w:szCs w:val="26"/>
          <w:lang w:val="en-US"/>
        </w:rPr>
        <w:t xml:space="preserve"> internship</w:t>
      </w:r>
      <w:r w:rsidRPr="001377C2">
        <w:rPr>
          <w:rFonts w:ascii="Times New Roman" w:eastAsia="Times New Roman" w:hAnsi="Times New Roman" w:cs="Times New Roman"/>
          <w:sz w:val="26"/>
          <w:szCs w:val="26"/>
          <w:lang w:val="en-US"/>
        </w:rPr>
        <w:t xml:space="preserve">" is the </w:t>
      </w:r>
      <w:r w:rsidR="00FC3229" w:rsidRPr="001377C2">
        <w:rPr>
          <w:rFonts w:ascii="Times New Roman" w:eastAsia="Times New Roman" w:hAnsi="Times New Roman" w:cs="Times New Roman"/>
          <w:sz w:val="26"/>
          <w:szCs w:val="26"/>
          <w:lang w:val="en-US"/>
        </w:rPr>
        <w:t>utilization</w:t>
      </w:r>
      <w:r w:rsidRPr="001377C2">
        <w:rPr>
          <w:rFonts w:ascii="Times New Roman" w:eastAsia="Times New Roman" w:hAnsi="Times New Roman" w:cs="Times New Roman"/>
          <w:sz w:val="26"/>
          <w:szCs w:val="26"/>
          <w:lang w:val="en-US"/>
        </w:rPr>
        <w:t xml:space="preserve"> of the previous part of the educational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in a sufficient volume for passing this type of practical training.</w:t>
      </w:r>
    </w:p>
    <w:p w14:paraId="00000063" w14:textId="1DD9DAA5"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lastRenderedPageBreak/>
        <w:t>4</w:t>
      </w:r>
      <w:r w:rsidR="00C14492" w:rsidRPr="001377C2">
        <w:rPr>
          <w:rFonts w:ascii="Times New Roman" w:eastAsia="Times New Roman" w:hAnsi="Times New Roman" w:cs="Times New Roman"/>
          <w:b/>
          <w:sz w:val="26"/>
          <w:szCs w:val="26"/>
          <w:lang w:val="en-US"/>
        </w:rPr>
        <w:t xml:space="preserve">.2. </w:t>
      </w:r>
      <w:r w:rsidR="002D682C" w:rsidRPr="001377C2">
        <w:rPr>
          <w:rFonts w:ascii="Times New Roman" w:eastAsia="Times New Roman" w:hAnsi="Times New Roman" w:cs="Times New Roman"/>
          <w:b/>
          <w:sz w:val="26"/>
          <w:szCs w:val="26"/>
          <w:lang w:val="en-US"/>
        </w:rPr>
        <w:t xml:space="preserve">Content and features 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64" w14:textId="685E6FEA" w:rsidR="008E3AAD" w:rsidRPr="001377C2" w:rsidRDefault="003B39D0">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Graduation </w:t>
      </w:r>
      <w:r w:rsidR="002D682C" w:rsidRPr="001377C2">
        <w:rPr>
          <w:rFonts w:ascii="Times New Roman" w:eastAsia="Times New Roman" w:hAnsi="Times New Roman" w:cs="Times New Roman"/>
          <w:sz w:val="26"/>
          <w:szCs w:val="26"/>
          <w:lang w:val="en-US"/>
        </w:rPr>
        <w:t xml:space="preserve">Internship </w:t>
      </w:r>
      <w:proofErr w:type="gramStart"/>
      <w:r w:rsidR="002D682C" w:rsidRPr="001377C2">
        <w:rPr>
          <w:rFonts w:ascii="Times New Roman" w:eastAsia="Times New Roman" w:hAnsi="Times New Roman" w:cs="Times New Roman"/>
          <w:sz w:val="26"/>
          <w:szCs w:val="26"/>
          <w:lang w:val="en-US"/>
        </w:rPr>
        <w:t>is carried out</w:t>
      </w:r>
      <w:proofErr w:type="gramEnd"/>
      <w:r w:rsidR="002D682C" w:rsidRPr="001377C2">
        <w:rPr>
          <w:rFonts w:ascii="Times New Roman" w:eastAsia="Times New Roman" w:hAnsi="Times New Roman" w:cs="Times New Roman"/>
          <w:sz w:val="26"/>
          <w:szCs w:val="26"/>
          <w:lang w:val="en-US"/>
        </w:rPr>
        <w:t xml:space="preserve"> in two ways: stationary or visiting. </w:t>
      </w:r>
      <w:r>
        <w:rPr>
          <w:rFonts w:ascii="Times New Roman" w:eastAsia="Times New Roman" w:hAnsi="Times New Roman" w:cs="Times New Roman"/>
          <w:sz w:val="26"/>
          <w:szCs w:val="26"/>
          <w:lang w:val="en-US"/>
        </w:rPr>
        <w:t>GI</w:t>
      </w:r>
      <w:r w:rsidR="002D682C" w:rsidRPr="001377C2">
        <w:rPr>
          <w:rFonts w:ascii="Times New Roman" w:eastAsia="Times New Roman" w:hAnsi="Times New Roman" w:cs="Times New Roman"/>
          <w:sz w:val="26"/>
          <w:szCs w:val="26"/>
          <w:lang w:val="en-US"/>
        </w:rPr>
        <w:t xml:space="preserve"> in stationary way is taken in organizations located on the territory of Moscow or surrounding regions in the availability of transport and do not require the temp</w:t>
      </w:r>
      <w:r>
        <w:rPr>
          <w:rFonts w:ascii="Times New Roman" w:eastAsia="Times New Roman" w:hAnsi="Times New Roman" w:cs="Times New Roman"/>
          <w:sz w:val="26"/>
          <w:szCs w:val="26"/>
          <w:lang w:val="en-US"/>
        </w:rPr>
        <w:t>orary relocation of a student. GI</w:t>
      </w:r>
      <w:r w:rsidR="002D682C" w:rsidRPr="001377C2">
        <w:rPr>
          <w:rFonts w:ascii="Times New Roman" w:eastAsia="Times New Roman" w:hAnsi="Times New Roman" w:cs="Times New Roman"/>
          <w:sz w:val="26"/>
          <w:szCs w:val="26"/>
          <w:lang w:val="en-US"/>
        </w:rPr>
        <w:t xml:space="preserve"> in visiting way </w:t>
      </w:r>
      <w:proofErr w:type="gramStart"/>
      <w:r w:rsidR="002D682C" w:rsidRPr="001377C2">
        <w:rPr>
          <w:rFonts w:ascii="Times New Roman" w:eastAsia="Times New Roman" w:hAnsi="Times New Roman" w:cs="Times New Roman"/>
          <w:sz w:val="26"/>
          <w:szCs w:val="26"/>
          <w:lang w:val="en-US"/>
        </w:rPr>
        <w:t>is carried out</w:t>
      </w:r>
      <w:proofErr w:type="gramEnd"/>
      <w:r w:rsidR="002D682C" w:rsidRPr="001377C2">
        <w:rPr>
          <w:rFonts w:ascii="Times New Roman" w:eastAsia="Times New Roman" w:hAnsi="Times New Roman" w:cs="Times New Roman"/>
          <w:sz w:val="26"/>
          <w:szCs w:val="26"/>
          <w:lang w:val="en-US"/>
        </w:rPr>
        <w:t xml:space="preserve"> if the organization is located outside the areas mentioned above.</w:t>
      </w:r>
    </w:p>
    <w:p w14:paraId="00000065" w14:textId="251A86BF" w:rsidR="008E3AAD" w:rsidRPr="001377C2" w:rsidRDefault="002D682C">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duration of the </w:t>
      </w:r>
      <w:r w:rsidR="003B39D0">
        <w:rPr>
          <w:rFonts w:ascii="Times New Roman" w:eastAsia="Times New Roman" w:hAnsi="Times New Roman" w:cs="Times New Roman"/>
          <w:sz w:val="26"/>
          <w:szCs w:val="26"/>
          <w:lang w:val="en-US"/>
        </w:rPr>
        <w:t>GI</w:t>
      </w:r>
      <w:r w:rsidRPr="001377C2">
        <w:rPr>
          <w:rFonts w:ascii="Times New Roman" w:eastAsia="Times New Roman" w:hAnsi="Times New Roman" w:cs="Times New Roman"/>
          <w:sz w:val="26"/>
          <w:szCs w:val="26"/>
          <w:lang w:val="en-US"/>
        </w:rPr>
        <w:t xml:space="preserve"> is 7 weeks</w:t>
      </w:r>
      <w:r w:rsidR="00C14492" w:rsidRPr="001377C2">
        <w:rPr>
          <w:rFonts w:ascii="Times New Roman" w:eastAsia="Times New Roman" w:hAnsi="Times New Roman" w:cs="Times New Roman"/>
          <w:sz w:val="26"/>
          <w:szCs w:val="26"/>
          <w:lang w:val="en-US"/>
        </w:rPr>
        <w:t>.</w:t>
      </w:r>
    </w:p>
    <w:p w14:paraId="129A0366" w14:textId="330DF71F" w:rsidR="007B461F" w:rsidRPr="001377C2" w:rsidRDefault="003B39D0" w:rsidP="007B461F">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GI</w:t>
      </w:r>
      <w:r w:rsidR="007B461F" w:rsidRPr="001377C2">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organized</w:t>
      </w:r>
      <w:r w:rsidR="007B461F" w:rsidRPr="001377C2">
        <w:rPr>
          <w:rFonts w:ascii="Times New Roman" w:eastAsia="Times New Roman" w:hAnsi="Times New Roman" w:cs="Times New Roman"/>
          <w:sz w:val="26"/>
          <w:szCs w:val="26"/>
          <w:lang w:val="en-US"/>
        </w:rPr>
        <w:t xml:space="preserve"> in</w:t>
      </w:r>
      <w:r>
        <w:rPr>
          <w:rFonts w:ascii="Times New Roman" w:eastAsia="Times New Roman" w:hAnsi="Times New Roman" w:cs="Times New Roman"/>
          <w:sz w:val="26"/>
          <w:szCs w:val="26"/>
          <w:lang w:val="en-US"/>
        </w:rPr>
        <w:t xml:space="preserve"> the</w:t>
      </w:r>
      <w:r w:rsidR="007B461F" w:rsidRPr="001377C2">
        <w:rPr>
          <w:rFonts w:ascii="Times New Roman" w:eastAsia="Times New Roman" w:hAnsi="Times New Roman" w:cs="Times New Roman"/>
          <w:sz w:val="26"/>
          <w:szCs w:val="26"/>
          <w:lang w:val="en-US"/>
        </w:rPr>
        <w:t>:</w:t>
      </w:r>
    </w:p>
    <w:p w14:paraId="398125F7" w14:textId="1D6DA59F" w:rsidR="007B461F" w:rsidRPr="001377C2" w:rsidRDefault="003B39D0" w:rsidP="007B461F">
      <w:pPr>
        <w:ind w:right="567" w:firstLine="70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 S</w:t>
      </w:r>
      <w:r w:rsidR="007B461F" w:rsidRPr="001377C2">
        <w:rPr>
          <w:rFonts w:ascii="Times New Roman" w:eastAsia="Times New Roman" w:hAnsi="Times New Roman" w:cs="Times New Roman"/>
          <w:sz w:val="26"/>
          <w:szCs w:val="26"/>
          <w:lang w:val="en-US"/>
        </w:rPr>
        <w:t xml:space="preserve">pecialized structural units of HSE, including research divisions and departments, including the Faculty of World Economy and International Affairs, but external to the educational </w:t>
      </w:r>
      <w:r w:rsidR="004B05A6">
        <w:rPr>
          <w:rFonts w:ascii="Times New Roman" w:eastAsia="Times New Roman" w:hAnsi="Times New Roman" w:cs="Times New Roman"/>
          <w:sz w:val="26"/>
          <w:szCs w:val="26"/>
          <w:lang w:val="en-US"/>
        </w:rPr>
        <w:t>programme</w:t>
      </w:r>
      <w:r w:rsidR="007B461F"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 xml:space="preserve">“HSE and Kyung Hee University Double Degree Programme in </w:t>
      </w:r>
      <w:r w:rsidR="007B461F" w:rsidRPr="001377C2">
        <w:rPr>
          <w:rFonts w:ascii="Times New Roman" w:eastAsia="Times New Roman" w:hAnsi="Times New Roman" w:cs="Times New Roman"/>
          <w:sz w:val="26"/>
          <w:szCs w:val="26"/>
          <w:lang w:val="en-US"/>
        </w:rPr>
        <w:t>“Economics, Politics and Business in Asia”.</w:t>
      </w:r>
    </w:p>
    <w:p w14:paraId="00000066" w14:textId="66A574BA" w:rsidR="008E3AAD" w:rsidRPr="001377C2" w:rsidRDefault="007B461F" w:rsidP="007B461F">
      <w:pPr>
        <w:ind w:right="567" w:firstLine="709"/>
        <w:jc w:val="both"/>
        <w:rPr>
          <w:rFonts w:ascii="Times New Roman" w:eastAsia="Times New Roman" w:hAnsi="Times New Roman" w:cs="Times New Roman"/>
          <w:sz w:val="26"/>
          <w:szCs w:val="26"/>
          <w:lang w:val="en-US"/>
        </w:rPr>
      </w:pPr>
      <w:proofErr w:type="gramStart"/>
      <w:r w:rsidRPr="001377C2">
        <w:rPr>
          <w:rFonts w:ascii="Times New Roman" w:eastAsia="Times New Roman" w:hAnsi="Times New Roman" w:cs="Times New Roman"/>
          <w:sz w:val="26"/>
          <w:szCs w:val="26"/>
          <w:lang w:val="en-US"/>
        </w:rPr>
        <w:t xml:space="preserve">2. Third-party Organizations, Russian and / or foreign, municipal, public, commercial and noncommercial enterprises, institutions connected to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’s profile, the content of which corresponds to professional competencies, developed within educational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conducting historical, political, economic, and other studies, primarily in the field of international relations or </w:t>
      </w:r>
      <w:r w:rsidR="0036417D">
        <w:rPr>
          <w:rFonts w:ascii="Times New Roman" w:eastAsia="Times New Roman" w:hAnsi="Times New Roman" w:cs="Times New Roman"/>
          <w:sz w:val="26"/>
          <w:szCs w:val="26"/>
          <w:lang w:val="en-US"/>
        </w:rPr>
        <w:t>business a</w:t>
      </w:r>
      <w:r w:rsidR="0036417D" w:rsidRPr="0036417D">
        <w:rPr>
          <w:rFonts w:ascii="Times New Roman" w:eastAsia="Times New Roman" w:hAnsi="Times New Roman" w:cs="Times New Roman"/>
          <w:sz w:val="26"/>
          <w:szCs w:val="26"/>
          <w:lang w:val="en-US"/>
        </w:rPr>
        <w:t>dministration</w:t>
      </w:r>
      <w:r w:rsidRPr="001377C2">
        <w:rPr>
          <w:rFonts w:ascii="Times New Roman" w:eastAsia="Times New Roman" w:hAnsi="Times New Roman" w:cs="Times New Roman"/>
          <w:sz w:val="26"/>
          <w:szCs w:val="26"/>
          <w:lang w:val="en-US"/>
        </w:rPr>
        <w:t>, or studies similar in structure and subject, or conducting practical activities with foreign partners.</w:t>
      </w:r>
      <w:proofErr w:type="gramEnd"/>
    </w:p>
    <w:p w14:paraId="00000067" w14:textId="4AD640B9" w:rsidR="008E3AAD" w:rsidRPr="001377C2" w:rsidRDefault="00ED2123">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organization an</w:t>
      </w:r>
      <w:r w:rsidR="003B39D0">
        <w:rPr>
          <w:rFonts w:ascii="Times New Roman" w:eastAsia="Times New Roman" w:hAnsi="Times New Roman" w:cs="Times New Roman"/>
          <w:sz w:val="26"/>
          <w:szCs w:val="26"/>
          <w:lang w:val="en-US"/>
        </w:rPr>
        <w:t>d coordination of the GI</w:t>
      </w:r>
      <w:r w:rsidRPr="001377C2">
        <w:rPr>
          <w:rFonts w:ascii="Times New Roman" w:eastAsia="Times New Roman" w:hAnsi="Times New Roman" w:cs="Times New Roman"/>
          <w:sz w:val="26"/>
          <w:szCs w:val="26"/>
          <w:lang w:val="en-US"/>
        </w:rPr>
        <w:t xml:space="preserve"> in the MP </w:t>
      </w:r>
      <w:r w:rsidR="00CC46BF">
        <w:rPr>
          <w:rFonts w:ascii="Times New Roman" w:eastAsia="Times New Roman" w:hAnsi="Times New Roman" w:cs="Times New Roman"/>
          <w:sz w:val="26"/>
          <w:szCs w:val="26"/>
          <w:lang w:val="en-US"/>
        </w:rPr>
        <w:t xml:space="preserve">“HSE and Kyung Hee University Double Degree Programme in </w:t>
      </w:r>
      <w:r w:rsidRPr="001377C2">
        <w:rPr>
          <w:rFonts w:ascii="Times New Roman" w:eastAsia="Times New Roman" w:hAnsi="Times New Roman" w:cs="Times New Roman"/>
          <w:sz w:val="26"/>
          <w:szCs w:val="26"/>
          <w:lang w:val="en-US"/>
        </w:rPr>
        <w:t xml:space="preserve">“Economics, Politics and Business in Asia” is carried out by </w:t>
      </w:r>
      <w:r w:rsidR="00990325" w:rsidRPr="001377C2">
        <w:rPr>
          <w:rFonts w:ascii="Times New Roman" w:eastAsia="Times New Roman" w:hAnsi="Times New Roman" w:cs="Times New Roman"/>
          <w:sz w:val="26"/>
          <w:szCs w:val="26"/>
          <w:lang w:val="en-US"/>
        </w:rPr>
        <w:t>a Head of Internship at HSE</w:t>
      </w:r>
      <w:r w:rsidRPr="001377C2">
        <w:rPr>
          <w:rFonts w:ascii="Times New Roman" w:eastAsia="Times New Roman" w:hAnsi="Times New Roman" w:cs="Times New Roman"/>
          <w:sz w:val="26"/>
          <w:szCs w:val="26"/>
          <w:lang w:val="en-US"/>
        </w:rPr>
        <w:t>.</w:t>
      </w:r>
    </w:p>
    <w:p w14:paraId="00000068" w14:textId="63011C28" w:rsidR="008E3AAD" w:rsidRPr="001377C2" w:rsidRDefault="00ED2123">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Students can independently search for places of </w:t>
      </w:r>
      <w:r w:rsidR="003B39D0">
        <w:rPr>
          <w:rFonts w:ascii="Times New Roman" w:eastAsia="Times New Roman" w:hAnsi="Times New Roman" w:cs="Times New Roman"/>
          <w:sz w:val="26"/>
          <w:szCs w:val="26"/>
          <w:lang w:val="en-US"/>
        </w:rPr>
        <w:t>GI</w:t>
      </w:r>
      <w:r w:rsidRPr="001377C2">
        <w:rPr>
          <w:rFonts w:ascii="Times New Roman" w:eastAsia="Times New Roman" w:hAnsi="Times New Roman" w:cs="Times New Roman"/>
          <w:sz w:val="26"/>
          <w:szCs w:val="26"/>
          <w:lang w:val="en-US"/>
        </w:rPr>
        <w:t>.</w:t>
      </w:r>
    </w:p>
    <w:p w14:paraId="00000069" w14:textId="442ADE06" w:rsidR="008E3AAD" w:rsidRPr="001377C2" w:rsidRDefault="001D271C">
      <w:pPr>
        <w:ind w:right="567" w:firstLine="709"/>
        <w:jc w:val="both"/>
        <w:rPr>
          <w:rFonts w:ascii="Times New Roman" w:eastAsia="Times New Roman" w:hAnsi="Times New Roman" w:cs="Times New Roman"/>
          <w:sz w:val="26"/>
          <w:szCs w:val="26"/>
          <w:lang w:val="en-US"/>
        </w:rPr>
      </w:pPr>
      <w:bookmarkStart w:id="2" w:name="_Hlk80549018"/>
      <w:r w:rsidRPr="001377C2">
        <w:rPr>
          <w:rFonts w:ascii="Times New Roman" w:eastAsia="Times New Roman" w:hAnsi="Times New Roman" w:cs="Times New Roman"/>
          <w:sz w:val="26"/>
          <w:szCs w:val="26"/>
          <w:lang w:val="en-US"/>
        </w:rPr>
        <w:t>To</w:t>
      </w:r>
      <w:r w:rsidR="003B39D0">
        <w:rPr>
          <w:rFonts w:ascii="Times New Roman" w:eastAsia="Times New Roman" w:hAnsi="Times New Roman" w:cs="Times New Roman"/>
          <w:sz w:val="26"/>
          <w:szCs w:val="26"/>
          <w:lang w:val="en-US"/>
        </w:rPr>
        <w:t xml:space="preserve"> pass a GI</w:t>
      </w:r>
      <w:r w:rsidR="00ED2123" w:rsidRPr="001377C2">
        <w:rPr>
          <w:rFonts w:ascii="Times New Roman" w:eastAsia="Times New Roman" w:hAnsi="Times New Roman" w:cs="Times New Roman"/>
          <w:sz w:val="26"/>
          <w:szCs w:val="26"/>
          <w:lang w:val="en-US"/>
        </w:rPr>
        <w:t xml:space="preserve"> in </w:t>
      </w:r>
      <w:r w:rsidR="00732E74" w:rsidRPr="001377C2">
        <w:rPr>
          <w:rFonts w:ascii="Times New Roman" w:eastAsia="Times New Roman" w:hAnsi="Times New Roman" w:cs="Times New Roman"/>
          <w:sz w:val="26"/>
          <w:szCs w:val="26"/>
          <w:lang w:val="en-US"/>
        </w:rPr>
        <w:t>any third-party organization</w:t>
      </w:r>
      <w:r w:rsidR="00ED2123" w:rsidRPr="001377C2">
        <w:rPr>
          <w:rFonts w:ascii="Times New Roman" w:eastAsia="Times New Roman" w:hAnsi="Times New Roman" w:cs="Times New Roman"/>
          <w:sz w:val="26"/>
          <w:szCs w:val="26"/>
          <w:lang w:val="en-US"/>
        </w:rPr>
        <w:t xml:space="preserve">, </w:t>
      </w:r>
      <w:bookmarkStart w:id="3" w:name="_Hlk80361525"/>
      <w:r w:rsidR="00ED2123" w:rsidRPr="001377C2">
        <w:rPr>
          <w:rFonts w:ascii="Times New Roman" w:eastAsia="Times New Roman" w:hAnsi="Times New Roman" w:cs="Times New Roman"/>
          <w:sz w:val="26"/>
          <w:szCs w:val="26"/>
          <w:lang w:val="en-US"/>
        </w:rPr>
        <w:t xml:space="preserve">an </w:t>
      </w:r>
      <w:r w:rsidR="0036417D">
        <w:rPr>
          <w:rFonts w:ascii="Times New Roman" w:eastAsia="Times New Roman" w:hAnsi="Times New Roman" w:cs="Times New Roman"/>
          <w:sz w:val="26"/>
          <w:szCs w:val="26"/>
          <w:lang w:val="en-US"/>
        </w:rPr>
        <w:t>agreement on practical training</w:t>
      </w:r>
      <w:r w:rsidR="008B539A" w:rsidRPr="001377C2">
        <w:rPr>
          <w:rFonts w:ascii="Times New Roman" w:eastAsia="Times New Roman" w:hAnsi="Times New Roman" w:cs="Times New Roman"/>
          <w:sz w:val="26"/>
          <w:szCs w:val="26"/>
          <w:lang w:val="en-US"/>
        </w:rPr>
        <w:t xml:space="preserve"> </w:t>
      </w:r>
      <w:proofErr w:type="gramStart"/>
      <w:r w:rsidR="00ED2123" w:rsidRPr="001377C2">
        <w:rPr>
          <w:rFonts w:ascii="Times New Roman" w:eastAsia="Times New Roman" w:hAnsi="Times New Roman" w:cs="Times New Roman"/>
          <w:sz w:val="26"/>
          <w:szCs w:val="26"/>
          <w:lang w:val="en-US"/>
        </w:rPr>
        <w:t>is necessarily concluded</w:t>
      </w:r>
      <w:proofErr w:type="gramEnd"/>
      <w:r w:rsidR="00ED2123" w:rsidRPr="001377C2">
        <w:rPr>
          <w:rFonts w:ascii="Times New Roman" w:eastAsia="Times New Roman" w:hAnsi="Times New Roman" w:cs="Times New Roman"/>
          <w:sz w:val="26"/>
          <w:szCs w:val="26"/>
          <w:lang w:val="en-US"/>
        </w:rPr>
        <w:t xml:space="preserve"> between it and HSE. An alternative to the contract can also be an exchange of </w:t>
      </w:r>
      <w:bookmarkStart w:id="4" w:name="_Hlk80548841"/>
      <w:r w:rsidR="00ED2123" w:rsidRPr="001377C2">
        <w:rPr>
          <w:rFonts w:ascii="Times New Roman" w:eastAsia="Times New Roman" w:hAnsi="Times New Roman" w:cs="Times New Roman"/>
          <w:sz w:val="26"/>
          <w:szCs w:val="26"/>
          <w:lang w:val="en-US"/>
        </w:rPr>
        <w:t xml:space="preserve">offer and </w:t>
      </w:r>
      <w:r w:rsidR="0036417D" w:rsidRPr="001377C2">
        <w:rPr>
          <w:rFonts w:ascii="Times New Roman" w:eastAsia="Times New Roman" w:hAnsi="Times New Roman" w:cs="Times New Roman"/>
          <w:sz w:val="26"/>
          <w:szCs w:val="26"/>
          <w:lang w:val="en-US"/>
        </w:rPr>
        <w:t>acc</w:t>
      </w:r>
      <w:r w:rsidR="0036417D">
        <w:rPr>
          <w:rFonts w:ascii="Times New Roman" w:eastAsia="Times New Roman" w:hAnsi="Times New Roman" w:cs="Times New Roman"/>
          <w:sz w:val="26"/>
          <w:szCs w:val="26"/>
          <w:lang w:val="en-US"/>
        </w:rPr>
        <w:t>epta</w:t>
      </w:r>
      <w:r w:rsidR="0036417D" w:rsidRPr="001377C2">
        <w:rPr>
          <w:rFonts w:ascii="Times New Roman" w:eastAsia="Times New Roman" w:hAnsi="Times New Roman" w:cs="Times New Roman"/>
          <w:sz w:val="26"/>
          <w:szCs w:val="26"/>
          <w:lang w:val="en-US"/>
        </w:rPr>
        <w:t>nce</w:t>
      </w:r>
      <w:r w:rsidR="00ED2123" w:rsidRPr="001377C2">
        <w:rPr>
          <w:rFonts w:ascii="Times New Roman" w:eastAsia="Times New Roman" w:hAnsi="Times New Roman" w:cs="Times New Roman"/>
          <w:sz w:val="26"/>
          <w:szCs w:val="26"/>
          <w:lang w:val="en-US"/>
        </w:rPr>
        <w:t xml:space="preserve"> letters </w:t>
      </w:r>
      <w:bookmarkEnd w:id="4"/>
      <w:r w:rsidR="00ED2123" w:rsidRPr="001377C2">
        <w:rPr>
          <w:rFonts w:ascii="Times New Roman" w:eastAsia="Times New Roman" w:hAnsi="Times New Roman" w:cs="Times New Roman"/>
          <w:sz w:val="26"/>
          <w:szCs w:val="26"/>
          <w:lang w:val="en-US"/>
        </w:rPr>
        <w:t xml:space="preserve">between </w:t>
      </w:r>
      <w:r w:rsidR="00693B83" w:rsidRPr="001377C2">
        <w:rPr>
          <w:rFonts w:ascii="Times New Roman" w:eastAsia="Times New Roman" w:hAnsi="Times New Roman" w:cs="Times New Roman"/>
          <w:sz w:val="26"/>
          <w:szCs w:val="26"/>
          <w:lang w:val="en-US"/>
        </w:rPr>
        <w:t xml:space="preserve">HSE </w:t>
      </w:r>
      <w:r w:rsidR="00ED2123" w:rsidRPr="001377C2">
        <w:rPr>
          <w:rFonts w:ascii="Times New Roman" w:eastAsia="Times New Roman" w:hAnsi="Times New Roman" w:cs="Times New Roman"/>
          <w:sz w:val="26"/>
          <w:szCs w:val="26"/>
          <w:lang w:val="en-US"/>
        </w:rPr>
        <w:t>and the organization.</w:t>
      </w:r>
      <w:bookmarkEnd w:id="2"/>
      <w:bookmarkEnd w:id="3"/>
    </w:p>
    <w:p w14:paraId="4BB010EB" w14:textId="19457967" w:rsidR="0036417D" w:rsidRDefault="00732E74" w:rsidP="0058444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From the moment of enrollment of students during the internship period as interns at workplaces, they are subject to the rules of labor protection and internal regulations in force at enterprises, institutions, organizations.</w:t>
      </w:r>
    </w:p>
    <w:p w14:paraId="0000006C" w14:textId="2343B0ED"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4</w:t>
      </w:r>
      <w:r w:rsidR="00C14492" w:rsidRPr="001377C2">
        <w:rPr>
          <w:rFonts w:ascii="Times New Roman" w:eastAsia="Times New Roman" w:hAnsi="Times New Roman" w:cs="Times New Roman"/>
          <w:b/>
          <w:sz w:val="26"/>
          <w:szCs w:val="26"/>
          <w:lang w:val="en-US"/>
        </w:rPr>
        <w:t xml:space="preserve">.3. </w:t>
      </w:r>
      <w:r w:rsidR="00693B83" w:rsidRPr="001377C2">
        <w:rPr>
          <w:rFonts w:ascii="Times New Roman" w:eastAsia="Times New Roman" w:hAnsi="Times New Roman" w:cs="Times New Roman"/>
          <w:b/>
          <w:sz w:val="26"/>
          <w:szCs w:val="26"/>
          <w:lang w:val="en-US"/>
        </w:rPr>
        <w:t xml:space="preserve">Evaluation </w:t>
      </w:r>
      <w:r w:rsidR="00976BF3" w:rsidRPr="001377C2">
        <w:rPr>
          <w:rFonts w:ascii="Times New Roman" w:eastAsia="Times New Roman" w:hAnsi="Times New Roman" w:cs="Times New Roman"/>
          <w:b/>
          <w:sz w:val="26"/>
          <w:szCs w:val="26"/>
          <w:lang w:val="en-US"/>
        </w:rPr>
        <w:t xml:space="preserve">and report forms </w:t>
      </w:r>
      <w:r w:rsidR="00693B83" w:rsidRPr="001377C2">
        <w:rPr>
          <w:rFonts w:ascii="Times New Roman" w:eastAsia="Times New Roman" w:hAnsi="Times New Roman" w:cs="Times New Roman"/>
          <w:b/>
          <w:sz w:val="26"/>
          <w:szCs w:val="26"/>
          <w:lang w:val="en-US"/>
        </w:rPr>
        <w:t xml:space="preserve">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6E" w14:textId="5C261027" w:rsidR="008E3AAD" w:rsidRDefault="00CF24AD">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iCs/>
          <w:sz w:val="26"/>
          <w:szCs w:val="26"/>
          <w:lang w:val="en-US"/>
        </w:rPr>
        <w:t>Assessment criteria</w:t>
      </w:r>
      <w:r w:rsidRPr="001377C2">
        <w:rPr>
          <w:rFonts w:ascii="Times New Roman" w:eastAsia="Times New Roman" w:hAnsi="Times New Roman" w:cs="Times New Roman"/>
          <w:sz w:val="26"/>
          <w:szCs w:val="26"/>
          <w:lang w:val="en-US"/>
        </w:rPr>
        <w:t xml:space="preserve">. The grade </w:t>
      </w:r>
      <w:proofErr w:type="gramStart"/>
      <w:r w:rsidRPr="001377C2">
        <w:rPr>
          <w:rFonts w:ascii="Times New Roman" w:eastAsia="Times New Roman" w:hAnsi="Times New Roman" w:cs="Times New Roman"/>
          <w:sz w:val="26"/>
          <w:szCs w:val="26"/>
          <w:lang w:val="en-US"/>
        </w:rPr>
        <w:t>is set</w:t>
      </w:r>
      <w:proofErr w:type="gramEnd"/>
      <w:r w:rsidRPr="001377C2">
        <w:rPr>
          <w:rFonts w:ascii="Times New Roman" w:eastAsia="Times New Roman" w:hAnsi="Times New Roman" w:cs="Times New Roman"/>
          <w:sz w:val="26"/>
          <w:szCs w:val="26"/>
          <w:lang w:val="en-US"/>
        </w:rPr>
        <w:t xml:space="preserve"> by the Head of Internship at HSE on the cover page of the Internship Report and is based at the “10-point” approach to evaluating students’ knowledge. The grading system </w:t>
      </w:r>
      <w:proofErr w:type="gramStart"/>
      <w:r w:rsidRPr="001377C2">
        <w:rPr>
          <w:rFonts w:ascii="Times New Roman" w:eastAsia="Times New Roman" w:hAnsi="Times New Roman" w:cs="Times New Roman"/>
          <w:sz w:val="26"/>
          <w:szCs w:val="26"/>
          <w:lang w:val="en-US"/>
        </w:rPr>
        <w:t>is based</w:t>
      </w:r>
      <w:proofErr w:type="gramEnd"/>
      <w:r w:rsidRPr="001377C2">
        <w:rPr>
          <w:rFonts w:ascii="Times New Roman" w:eastAsia="Times New Roman" w:hAnsi="Times New Roman" w:cs="Times New Roman"/>
          <w:sz w:val="26"/>
          <w:szCs w:val="26"/>
          <w:lang w:val="en-US"/>
        </w:rPr>
        <w:t xml:space="preserve"> on completeness, detail, relevance, accuracy of information about the activities of the student during the internship, as well as the timeliness of the delivery of a package of documents. The resulting score is set in the statement. The Head of Internship at HSE evaluates the results of internship on the following approximate scale</w:t>
      </w:r>
      <w:r w:rsidR="002E755D" w:rsidRPr="001377C2">
        <w:rPr>
          <w:rFonts w:ascii="Times New Roman" w:eastAsia="Times New Roman" w:hAnsi="Times New Roman" w:cs="Times New Roman"/>
          <w:sz w:val="26"/>
          <w:szCs w:val="26"/>
          <w:lang w:val="en-US"/>
        </w:rPr>
        <w:t>:</w:t>
      </w:r>
    </w:p>
    <w:p w14:paraId="3B467DBD" w14:textId="7D68CA16" w:rsidR="0058444B" w:rsidRDefault="0058444B">
      <w:pPr>
        <w:ind w:right="567" w:firstLine="709"/>
        <w:jc w:val="both"/>
        <w:rPr>
          <w:rFonts w:ascii="Times New Roman" w:eastAsia="Times New Roman" w:hAnsi="Times New Roman" w:cs="Times New Roman"/>
          <w:sz w:val="26"/>
          <w:szCs w:val="26"/>
          <w:lang w:val="en-US"/>
        </w:rPr>
      </w:pPr>
    </w:p>
    <w:p w14:paraId="381DB04B" w14:textId="77777777" w:rsidR="0058444B" w:rsidRPr="001377C2" w:rsidRDefault="0058444B">
      <w:pPr>
        <w:ind w:right="567" w:firstLine="709"/>
        <w:jc w:val="both"/>
        <w:rPr>
          <w:rFonts w:ascii="Times New Roman" w:eastAsia="Times New Roman" w:hAnsi="Times New Roman" w:cs="Times New Roman"/>
          <w:i/>
          <w:sz w:val="26"/>
          <w:szCs w:val="26"/>
          <w:lang w:val="en-US"/>
        </w:rPr>
      </w:pPr>
    </w:p>
    <w:tbl>
      <w:tblPr>
        <w:tblpPr w:leftFromText="180" w:rightFromText="180" w:vertAnchor="text" w:horzAnchor="margin" w:tblpXSpec="center" w:tblpY="60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260"/>
      </w:tblGrid>
      <w:tr w:rsidR="00853EDF" w:rsidRPr="00335CE3" w14:paraId="4DF7D6D8" w14:textId="77777777" w:rsidTr="00B32245">
        <w:trPr>
          <w:trHeight w:val="529"/>
        </w:trPr>
        <w:tc>
          <w:tcPr>
            <w:tcW w:w="2800" w:type="dxa"/>
            <w:tcBorders>
              <w:top w:val="single" w:sz="4" w:space="0" w:color="auto"/>
              <w:left w:val="single" w:sz="4" w:space="0" w:color="auto"/>
              <w:bottom w:val="single" w:sz="4" w:space="0" w:color="auto"/>
              <w:right w:val="single" w:sz="4" w:space="0" w:color="auto"/>
            </w:tcBorders>
            <w:hideMark/>
          </w:tcPr>
          <w:p w14:paraId="04FFDE5A" w14:textId="77777777" w:rsidR="00853EDF" w:rsidRPr="001377C2" w:rsidRDefault="00853EDF" w:rsidP="00B32245">
            <w:pPr>
              <w:spacing w:line="240" w:lineRule="auto"/>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lastRenderedPageBreak/>
              <w:t>Score on а ten-point scale</w:t>
            </w:r>
          </w:p>
        </w:tc>
        <w:tc>
          <w:tcPr>
            <w:tcW w:w="7260" w:type="dxa"/>
            <w:tcBorders>
              <w:top w:val="single" w:sz="4" w:space="0" w:color="auto"/>
              <w:left w:val="single" w:sz="4" w:space="0" w:color="auto"/>
              <w:bottom w:val="single" w:sz="4" w:space="0" w:color="auto"/>
              <w:right w:val="single" w:sz="4" w:space="0" w:color="auto"/>
            </w:tcBorders>
            <w:vAlign w:val="center"/>
            <w:hideMark/>
          </w:tcPr>
          <w:p w14:paraId="6701DFE9" w14:textId="43D0FED2" w:rsidR="00853EDF" w:rsidRPr="001377C2" w:rsidRDefault="0076223E" w:rsidP="00B32245">
            <w:pPr>
              <w:spacing w:line="240" w:lineRule="auto"/>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Approximate content of the assessment</w:t>
            </w:r>
          </w:p>
        </w:tc>
      </w:tr>
      <w:tr w:rsidR="00853EDF" w:rsidRPr="00335CE3" w14:paraId="0E6A46A0" w14:textId="77777777" w:rsidTr="00B32245">
        <w:trPr>
          <w:trHeight w:val="847"/>
        </w:trPr>
        <w:tc>
          <w:tcPr>
            <w:tcW w:w="2800" w:type="dxa"/>
            <w:tcBorders>
              <w:top w:val="single" w:sz="4" w:space="0" w:color="auto"/>
              <w:left w:val="single" w:sz="4" w:space="0" w:color="auto"/>
              <w:bottom w:val="single" w:sz="4" w:space="0" w:color="auto"/>
              <w:right w:val="single" w:sz="4" w:space="0" w:color="auto"/>
            </w:tcBorders>
          </w:tcPr>
          <w:p w14:paraId="37F9F735"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10- Brilliant</w:t>
            </w:r>
          </w:p>
          <w:p w14:paraId="0B8D84D3"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9- Excellent</w:t>
            </w:r>
          </w:p>
          <w:p w14:paraId="4F2D3A97" w14:textId="77777777" w:rsidR="00853EDF" w:rsidRPr="001377C2" w:rsidRDefault="00853EDF" w:rsidP="00B32245">
            <w:pPr>
              <w:tabs>
                <w:tab w:val="left" w:pos="426"/>
              </w:tabs>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8- Almost Excellent </w:t>
            </w:r>
          </w:p>
        </w:tc>
        <w:tc>
          <w:tcPr>
            <w:tcW w:w="7260" w:type="dxa"/>
            <w:tcBorders>
              <w:top w:val="single" w:sz="4" w:space="0" w:color="auto"/>
              <w:left w:val="single" w:sz="4" w:space="0" w:color="auto"/>
              <w:bottom w:val="single" w:sz="4" w:space="0" w:color="auto"/>
              <w:right w:val="single" w:sz="4" w:space="0" w:color="auto"/>
            </w:tcBorders>
            <w:hideMark/>
          </w:tcPr>
          <w:p w14:paraId="152D8594"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А full set of documents, all the documents </w:t>
            </w:r>
            <w:proofErr w:type="gramStart"/>
            <w:r w:rsidRPr="001377C2">
              <w:rPr>
                <w:rFonts w:ascii="Times New Roman" w:eastAsia="Times New Roman" w:hAnsi="Times New Roman" w:cs="Times New Roman"/>
                <w:sz w:val="26"/>
                <w:szCs w:val="26"/>
                <w:lang w:val="en-US"/>
              </w:rPr>
              <w:t>were signed and authenticated properly</w:t>
            </w:r>
            <w:proofErr w:type="gramEnd"/>
            <w:r w:rsidRPr="001377C2">
              <w:rPr>
                <w:rFonts w:ascii="Times New Roman" w:eastAsia="Times New Roman" w:hAnsi="Times New Roman" w:cs="Times New Roman"/>
                <w:sz w:val="26"/>
                <w:szCs w:val="26"/>
                <w:lang w:val="en-US"/>
              </w:rPr>
              <w:t xml:space="preserve">. The purpose of the internship </w:t>
            </w:r>
            <w:proofErr w:type="gramStart"/>
            <w:r w:rsidRPr="001377C2">
              <w:rPr>
                <w:rFonts w:ascii="Times New Roman" w:eastAsia="Times New Roman" w:hAnsi="Times New Roman" w:cs="Times New Roman"/>
                <w:sz w:val="26"/>
                <w:szCs w:val="26"/>
                <w:lang w:val="en-US"/>
              </w:rPr>
              <w:t>is fulfilled</w:t>
            </w:r>
            <w:proofErr w:type="gramEnd"/>
            <w:r w:rsidRPr="001377C2">
              <w:rPr>
                <w:rFonts w:ascii="Times New Roman" w:eastAsia="Times New Roman" w:hAnsi="Times New Roman" w:cs="Times New Roman"/>
                <w:sz w:val="26"/>
                <w:szCs w:val="26"/>
                <w:lang w:val="en-US"/>
              </w:rPr>
              <w:t xml:space="preserve"> or three or more professional competencies are fully developed and applied in internship (numerous examples and results of activities are presented, with comments from representatives of the organization, which are evaluated in an expert manner). There are no negative comments from representatives of the enterprise or organization.</w:t>
            </w:r>
          </w:p>
        </w:tc>
      </w:tr>
      <w:tr w:rsidR="00853EDF" w:rsidRPr="00335CE3" w14:paraId="60E319AE" w14:textId="77777777" w:rsidTr="00B32245">
        <w:trPr>
          <w:trHeight w:val="1682"/>
        </w:trPr>
        <w:tc>
          <w:tcPr>
            <w:tcW w:w="2800" w:type="dxa"/>
            <w:tcBorders>
              <w:top w:val="single" w:sz="4" w:space="0" w:color="auto"/>
              <w:left w:val="single" w:sz="4" w:space="0" w:color="auto"/>
              <w:bottom w:val="single" w:sz="4" w:space="0" w:color="auto"/>
              <w:right w:val="single" w:sz="4" w:space="0" w:color="auto"/>
            </w:tcBorders>
            <w:hideMark/>
          </w:tcPr>
          <w:p w14:paraId="1E242305"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7- Very good</w:t>
            </w:r>
          </w:p>
          <w:p w14:paraId="6B6047D0"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6- Good</w:t>
            </w:r>
          </w:p>
        </w:tc>
        <w:tc>
          <w:tcPr>
            <w:tcW w:w="7260" w:type="dxa"/>
            <w:tcBorders>
              <w:top w:val="single" w:sz="4" w:space="0" w:color="auto"/>
              <w:left w:val="single" w:sz="4" w:space="0" w:color="auto"/>
              <w:bottom w:val="single" w:sz="4" w:space="0" w:color="auto"/>
              <w:right w:val="single" w:sz="4" w:space="0" w:color="auto"/>
            </w:tcBorders>
            <w:hideMark/>
          </w:tcPr>
          <w:p w14:paraId="67AFDDF6"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purpose of the internship </w:t>
            </w:r>
            <w:proofErr w:type="gramStart"/>
            <w:r w:rsidRPr="001377C2">
              <w:rPr>
                <w:rFonts w:ascii="Times New Roman" w:eastAsia="Times New Roman" w:hAnsi="Times New Roman" w:cs="Times New Roman"/>
                <w:sz w:val="26"/>
                <w:szCs w:val="26"/>
                <w:lang w:val="en-US"/>
              </w:rPr>
              <w:t>is performed almost completely or partially developed and put into internship three</w:t>
            </w:r>
            <w:proofErr w:type="gramEnd"/>
            <w:r w:rsidRPr="001377C2">
              <w:rPr>
                <w:rFonts w:ascii="Times New Roman" w:eastAsia="Times New Roman" w:hAnsi="Times New Roman" w:cs="Times New Roman"/>
                <w:sz w:val="26"/>
                <w:szCs w:val="26"/>
                <w:lang w:val="en-US"/>
              </w:rPr>
              <w:t xml:space="preserve"> or less professional competences (Briefly presented some examples and results of activities without comments from representatives of the organization, which are evaluated in an expert manner). Minor negative comments from representatives of the enterprise or organization.</w:t>
            </w:r>
          </w:p>
        </w:tc>
      </w:tr>
      <w:tr w:rsidR="00853EDF" w:rsidRPr="00335CE3" w14:paraId="757AD66C" w14:textId="77777777" w:rsidTr="00B32245">
        <w:trPr>
          <w:trHeight w:val="982"/>
        </w:trPr>
        <w:tc>
          <w:tcPr>
            <w:tcW w:w="2800" w:type="dxa"/>
            <w:tcBorders>
              <w:top w:val="single" w:sz="4" w:space="0" w:color="auto"/>
              <w:left w:val="single" w:sz="4" w:space="0" w:color="auto"/>
              <w:bottom w:val="single" w:sz="4" w:space="0" w:color="auto"/>
              <w:right w:val="single" w:sz="4" w:space="0" w:color="auto"/>
            </w:tcBorders>
            <w:hideMark/>
          </w:tcPr>
          <w:p w14:paraId="035D16F5"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5- Very satisfactory</w:t>
            </w:r>
          </w:p>
          <w:p w14:paraId="25467A51"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4- Satisfactory</w:t>
            </w:r>
          </w:p>
        </w:tc>
        <w:tc>
          <w:tcPr>
            <w:tcW w:w="7260" w:type="dxa"/>
            <w:tcBorders>
              <w:top w:val="single" w:sz="4" w:space="0" w:color="auto"/>
              <w:left w:val="single" w:sz="4" w:space="0" w:color="auto"/>
              <w:bottom w:val="single" w:sz="4" w:space="0" w:color="auto"/>
              <w:right w:val="single" w:sz="4" w:space="0" w:color="auto"/>
            </w:tcBorders>
            <w:hideMark/>
          </w:tcPr>
          <w:p w14:paraId="1BCF2994"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The purpose of the internship is partially or insufficiently developed and applied in internship three or less professional competencies. Multiple negative comments from representatives of the enterprise or organization.</w:t>
            </w:r>
          </w:p>
        </w:tc>
      </w:tr>
      <w:tr w:rsidR="00853EDF" w:rsidRPr="00335CE3" w14:paraId="5335FFB2" w14:textId="77777777" w:rsidTr="00B32245">
        <w:trPr>
          <w:trHeight w:val="1065"/>
        </w:trPr>
        <w:tc>
          <w:tcPr>
            <w:tcW w:w="2800" w:type="dxa"/>
            <w:tcBorders>
              <w:top w:val="single" w:sz="4" w:space="0" w:color="auto"/>
              <w:left w:val="single" w:sz="4" w:space="0" w:color="auto"/>
              <w:bottom w:val="single" w:sz="4" w:space="0" w:color="auto"/>
              <w:right w:val="single" w:sz="4" w:space="0" w:color="auto"/>
            </w:tcBorders>
            <w:hideMark/>
          </w:tcPr>
          <w:p w14:paraId="0480EE44"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3-Bad</w:t>
            </w:r>
          </w:p>
          <w:p w14:paraId="61415216" w14:textId="77777777" w:rsidR="00853EDF" w:rsidRPr="001377C2" w:rsidRDefault="00853EDF" w:rsidP="00B32245">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2- Very bad</w:t>
            </w:r>
          </w:p>
          <w:p w14:paraId="21F6F65A" w14:textId="77777777" w:rsidR="00853EDF" w:rsidRPr="001377C2" w:rsidRDefault="00853EDF" w:rsidP="00B32245">
            <w:pPr>
              <w:widowControl w:val="0"/>
              <w:autoSpaceDE w:val="0"/>
              <w:autoSpaceDN w:val="0"/>
              <w:spacing w:line="240" w:lineRule="auto"/>
              <w:ind w:left="360" w:right="-114"/>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 Very unsatisfactory</w:t>
            </w:r>
          </w:p>
        </w:tc>
        <w:tc>
          <w:tcPr>
            <w:tcW w:w="7260" w:type="dxa"/>
            <w:tcBorders>
              <w:top w:val="single" w:sz="4" w:space="0" w:color="auto"/>
              <w:left w:val="single" w:sz="4" w:space="0" w:color="auto"/>
              <w:bottom w:val="single" w:sz="4" w:space="0" w:color="auto"/>
              <w:right w:val="single" w:sz="4" w:space="0" w:color="auto"/>
            </w:tcBorders>
            <w:hideMark/>
          </w:tcPr>
          <w:p w14:paraId="1A55A4CD" w14:textId="77777777" w:rsidR="00853EDF" w:rsidRPr="001377C2" w:rsidRDefault="00853EDF" w:rsidP="00B32245">
            <w:pPr>
              <w:spacing w:line="240" w:lineRule="auto"/>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set of documents is incomplete. The purpose of the internship </w:t>
            </w:r>
            <w:proofErr w:type="gramStart"/>
            <w:r w:rsidRPr="001377C2">
              <w:rPr>
                <w:rFonts w:ascii="Times New Roman" w:eastAsia="Times New Roman" w:hAnsi="Times New Roman" w:cs="Times New Roman"/>
                <w:sz w:val="26"/>
                <w:szCs w:val="26"/>
                <w:lang w:val="en-US"/>
              </w:rPr>
              <w:t>is not fulfilled</w:t>
            </w:r>
            <w:proofErr w:type="gramEnd"/>
            <w:r w:rsidRPr="001377C2">
              <w:rPr>
                <w:rFonts w:ascii="Times New Roman" w:eastAsia="Times New Roman" w:hAnsi="Times New Roman" w:cs="Times New Roman"/>
                <w:sz w:val="26"/>
                <w:szCs w:val="26"/>
                <w:lang w:val="en-US"/>
              </w:rPr>
              <w:t>. Serious negative comments from representatives of the enterprise or organization.</w:t>
            </w:r>
          </w:p>
          <w:p w14:paraId="62A01899" w14:textId="77777777" w:rsidR="00853EDF" w:rsidRPr="001377C2" w:rsidRDefault="00853EDF" w:rsidP="00B32245">
            <w:pPr>
              <w:spacing w:line="240" w:lineRule="auto"/>
              <w:rPr>
                <w:rFonts w:ascii="Times New Roman" w:eastAsia="Times New Roman" w:hAnsi="Times New Roman" w:cs="Times New Roman"/>
                <w:sz w:val="26"/>
                <w:szCs w:val="26"/>
                <w:lang w:val="en-US"/>
              </w:rPr>
            </w:pPr>
          </w:p>
          <w:p w14:paraId="32DC9467" w14:textId="77777777" w:rsidR="00853EDF" w:rsidRPr="001377C2" w:rsidRDefault="00853EDF" w:rsidP="00B32245">
            <w:pPr>
              <w:spacing w:line="240" w:lineRule="auto"/>
              <w:rPr>
                <w:rFonts w:ascii="Times New Roman" w:eastAsia="Times New Roman" w:hAnsi="Times New Roman" w:cs="Times New Roman"/>
                <w:sz w:val="26"/>
                <w:szCs w:val="26"/>
                <w:lang w:val="en-US"/>
              </w:rPr>
            </w:pPr>
          </w:p>
        </w:tc>
      </w:tr>
    </w:tbl>
    <w:p w14:paraId="04281450" w14:textId="77777777" w:rsidR="00853EDF" w:rsidRPr="001377C2" w:rsidRDefault="00853EDF">
      <w:pPr>
        <w:ind w:right="567" w:firstLine="709"/>
        <w:jc w:val="both"/>
        <w:rPr>
          <w:rFonts w:ascii="Times New Roman" w:eastAsia="Times New Roman" w:hAnsi="Times New Roman" w:cs="Times New Roman"/>
          <w:sz w:val="26"/>
          <w:szCs w:val="26"/>
          <w:lang w:val="en-US"/>
        </w:rPr>
      </w:pPr>
    </w:p>
    <w:p w14:paraId="00000080" w14:textId="29BA8A23" w:rsidR="008E3AAD" w:rsidRPr="001377C2" w:rsidRDefault="008E3AAD">
      <w:pPr>
        <w:ind w:right="567" w:firstLine="709"/>
        <w:jc w:val="both"/>
        <w:rPr>
          <w:rFonts w:ascii="Times New Roman" w:eastAsia="Times New Roman" w:hAnsi="Times New Roman" w:cs="Times New Roman"/>
          <w:sz w:val="26"/>
          <w:szCs w:val="26"/>
          <w:lang w:val="en-US"/>
        </w:rPr>
      </w:pPr>
      <w:bookmarkStart w:id="5" w:name="_Hlk80366618"/>
    </w:p>
    <w:p w14:paraId="6B4B1682" w14:textId="77777777" w:rsidR="00CF24AD" w:rsidRPr="001377C2" w:rsidRDefault="00CF24AD">
      <w:pPr>
        <w:ind w:right="567" w:firstLine="709"/>
        <w:jc w:val="both"/>
        <w:rPr>
          <w:rFonts w:ascii="Times New Roman" w:eastAsia="Times New Roman" w:hAnsi="Times New Roman" w:cs="Times New Roman"/>
          <w:sz w:val="26"/>
          <w:szCs w:val="26"/>
          <w:lang w:val="en-US"/>
        </w:rPr>
      </w:pPr>
    </w:p>
    <w:p w14:paraId="69CD6812" w14:textId="41FEE95B" w:rsidR="00CF24AD" w:rsidRPr="001377C2" w:rsidRDefault="00CF24AD">
      <w:pPr>
        <w:ind w:right="567" w:firstLine="709"/>
        <w:jc w:val="both"/>
        <w:rPr>
          <w:rFonts w:ascii="Times New Roman" w:eastAsia="Times New Roman" w:hAnsi="Times New Roman" w:cs="Times New Roman"/>
          <w:i/>
          <w:sz w:val="26"/>
          <w:szCs w:val="26"/>
          <w:lang w:val="en-US"/>
        </w:rPr>
      </w:pPr>
      <w:r w:rsidRPr="001377C2">
        <w:rPr>
          <w:rFonts w:ascii="Times New Roman" w:eastAsia="Times New Roman" w:hAnsi="Times New Roman" w:cs="Times New Roman"/>
          <w:sz w:val="26"/>
          <w:szCs w:val="26"/>
          <w:lang w:val="en-US"/>
        </w:rPr>
        <w:t xml:space="preserve">The resulting grade </w:t>
      </w:r>
      <w:proofErr w:type="gramStart"/>
      <w:r w:rsidRPr="001377C2">
        <w:rPr>
          <w:rFonts w:ascii="Times New Roman" w:eastAsia="Times New Roman" w:hAnsi="Times New Roman" w:cs="Times New Roman"/>
          <w:sz w:val="26"/>
          <w:szCs w:val="26"/>
          <w:lang w:val="en-US"/>
        </w:rPr>
        <w:t>is set</w:t>
      </w:r>
      <w:proofErr w:type="gramEnd"/>
      <w:r w:rsidRPr="001377C2">
        <w:rPr>
          <w:rFonts w:ascii="Times New Roman" w:eastAsia="Times New Roman" w:hAnsi="Times New Roman" w:cs="Times New Roman"/>
          <w:sz w:val="26"/>
          <w:szCs w:val="26"/>
          <w:lang w:val="en-US"/>
        </w:rPr>
        <w:t xml:space="preserve"> by the formula:</w:t>
      </w:r>
    </w:p>
    <w:p w14:paraId="00000081" w14:textId="0E5B90C4" w:rsidR="008E3AAD" w:rsidRPr="001377C2" w:rsidRDefault="007136EA">
      <w:pPr>
        <w:ind w:right="567" w:firstLine="709"/>
        <w:jc w:val="both"/>
        <w:rPr>
          <w:rFonts w:ascii="Times New Roman" w:eastAsia="Times New Roman" w:hAnsi="Times New Roman" w:cs="Times New Roman"/>
          <w:sz w:val="26"/>
          <w:szCs w:val="26"/>
          <w:lang w:val="en-US"/>
        </w:rPr>
      </w:pPr>
      <w:proofErr w:type="spellStart"/>
      <w:r w:rsidRPr="001377C2">
        <w:rPr>
          <w:rFonts w:ascii="Times New Roman" w:eastAsia="Times New Roman" w:hAnsi="Times New Roman" w:cs="Times New Roman"/>
          <w:i/>
          <w:sz w:val="26"/>
          <w:szCs w:val="26"/>
          <w:lang w:val="en-US"/>
        </w:rPr>
        <w:t>G</w:t>
      </w:r>
      <w:r w:rsidRPr="001377C2">
        <w:rPr>
          <w:rFonts w:ascii="Times New Roman" w:eastAsia="Times New Roman" w:hAnsi="Times New Roman" w:cs="Times New Roman"/>
          <w:i/>
          <w:sz w:val="26"/>
          <w:szCs w:val="26"/>
          <w:vertAlign w:val="subscript"/>
          <w:lang w:val="en-US"/>
        </w:rPr>
        <w:t>result</w:t>
      </w:r>
      <w:proofErr w:type="spellEnd"/>
      <w:r w:rsidR="00C14492" w:rsidRPr="001377C2">
        <w:rPr>
          <w:rFonts w:ascii="Times New Roman" w:eastAsia="Times New Roman" w:hAnsi="Times New Roman" w:cs="Times New Roman"/>
          <w:i/>
          <w:sz w:val="26"/>
          <w:szCs w:val="26"/>
          <w:lang w:val="en-US"/>
        </w:rPr>
        <w:t xml:space="preserve"> = 0</w:t>
      </w:r>
      <w:proofErr w:type="gramStart"/>
      <w:r w:rsidR="00C14492" w:rsidRPr="001377C2">
        <w:rPr>
          <w:rFonts w:ascii="Times New Roman" w:eastAsia="Times New Roman" w:hAnsi="Times New Roman" w:cs="Times New Roman"/>
          <w:i/>
          <w:sz w:val="26"/>
          <w:szCs w:val="26"/>
          <w:lang w:val="en-US"/>
        </w:rPr>
        <w:t>,</w:t>
      </w:r>
      <w:r w:rsidRPr="001377C2">
        <w:rPr>
          <w:rFonts w:ascii="Times New Roman" w:eastAsia="Times New Roman" w:hAnsi="Times New Roman" w:cs="Times New Roman"/>
          <w:i/>
          <w:sz w:val="26"/>
          <w:szCs w:val="26"/>
          <w:lang w:val="en-US"/>
        </w:rPr>
        <w:t>5</w:t>
      </w:r>
      <w:proofErr w:type="gramEnd"/>
      <w:r w:rsidR="00C14492" w:rsidRPr="001377C2">
        <w:rPr>
          <w:rFonts w:ascii="Times New Roman" w:eastAsia="Times New Roman" w:hAnsi="Times New Roman" w:cs="Times New Roman"/>
          <w:i/>
          <w:sz w:val="26"/>
          <w:szCs w:val="26"/>
          <w:lang w:val="en-US"/>
        </w:rPr>
        <w:t>·</w:t>
      </w:r>
      <w:r w:rsidRPr="001377C2">
        <w:rPr>
          <w:rFonts w:ascii="Times New Roman" w:eastAsia="Times New Roman" w:hAnsi="Times New Roman" w:cs="Times New Roman"/>
          <w:i/>
          <w:sz w:val="26"/>
          <w:szCs w:val="26"/>
          <w:lang w:val="en-US"/>
        </w:rPr>
        <w:t>G</w:t>
      </w:r>
      <w:r w:rsidRPr="001377C2">
        <w:rPr>
          <w:rFonts w:ascii="Times New Roman" w:eastAsia="Times New Roman" w:hAnsi="Times New Roman" w:cs="Times New Roman"/>
          <w:i/>
          <w:sz w:val="26"/>
          <w:szCs w:val="26"/>
          <w:vertAlign w:val="subscript"/>
          <w:lang w:val="en-US"/>
        </w:rPr>
        <w:t>review</w:t>
      </w:r>
      <w:sdt>
        <w:sdtPr>
          <w:rPr>
            <w:rFonts w:ascii="Times New Roman" w:eastAsia="Times New Roman" w:hAnsi="Times New Roman" w:cs="Times New Roman"/>
            <w:i/>
            <w:sz w:val="26"/>
            <w:szCs w:val="26"/>
          </w:rPr>
          <w:tag w:val="goog_rdk_0"/>
          <w:id w:val="-2041661288"/>
        </w:sdtPr>
        <w:sdtEndPr/>
        <w:sdtContent>
          <w:r w:rsidR="00C14492" w:rsidRPr="001377C2">
            <w:rPr>
              <w:rFonts w:ascii="Times New Roman" w:eastAsia="Times New Roman" w:hAnsi="Times New Roman" w:cs="Times New Roman"/>
              <w:i/>
              <w:sz w:val="26"/>
              <w:szCs w:val="26"/>
              <w:lang w:val="en-US"/>
            </w:rPr>
            <w:t xml:space="preserve"> + 0,</w:t>
          </w:r>
          <w:r w:rsidRPr="001377C2">
            <w:rPr>
              <w:rFonts w:ascii="Times New Roman" w:eastAsia="Times New Roman" w:hAnsi="Times New Roman" w:cs="Times New Roman"/>
              <w:i/>
              <w:sz w:val="26"/>
              <w:szCs w:val="26"/>
              <w:lang w:val="en-US"/>
            </w:rPr>
            <w:t>5</w:t>
          </w:r>
          <w:r w:rsidR="00C14492" w:rsidRPr="001377C2">
            <w:rPr>
              <w:rFonts w:ascii="Times New Roman" w:eastAsia="Times New Roman" w:hAnsi="Times New Roman" w:cs="Times New Roman"/>
              <w:i/>
              <w:sz w:val="26"/>
              <w:szCs w:val="26"/>
              <w:lang w:val="en-US"/>
            </w:rPr>
            <w:t>∙</w:t>
          </w:r>
          <w:r w:rsidRPr="001377C2">
            <w:rPr>
              <w:rFonts w:ascii="Times New Roman" w:eastAsia="Times New Roman" w:hAnsi="Times New Roman" w:cs="Times New Roman"/>
              <w:i/>
              <w:sz w:val="26"/>
              <w:szCs w:val="26"/>
              <w:lang w:val="en-US"/>
            </w:rPr>
            <w:t>G</w:t>
          </w:r>
        </w:sdtContent>
      </w:sdt>
      <w:r w:rsidRPr="001377C2">
        <w:rPr>
          <w:rFonts w:ascii="Times New Roman" w:eastAsia="Times New Roman" w:hAnsi="Times New Roman" w:cs="Times New Roman"/>
          <w:i/>
          <w:sz w:val="26"/>
          <w:szCs w:val="26"/>
          <w:vertAlign w:val="subscript"/>
          <w:lang w:val="en-US"/>
        </w:rPr>
        <w:t>doc</w:t>
      </w:r>
      <w:r w:rsidR="00C14492" w:rsidRPr="001377C2">
        <w:rPr>
          <w:rFonts w:ascii="Times New Roman" w:eastAsia="Times New Roman" w:hAnsi="Times New Roman" w:cs="Times New Roman"/>
          <w:i/>
          <w:sz w:val="26"/>
          <w:szCs w:val="26"/>
          <w:lang w:val="en-US"/>
        </w:rPr>
        <w:t>,</w:t>
      </w:r>
      <w:r w:rsidR="00C14492"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sz w:val="26"/>
          <w:szCs w:val="26"/>
          <w:lang w:val="en-US"/>
        </w:rPr>
        <w:t>where</w:t>
      </w:r>
    </w:p>
    <w:p w14:paraId="00000082" w14:textId="25DDE22B" w:rsidR="008E3AAD" w:rsidRPr="001377C2" w:rsidRDefault="007136EA">
      <w:pPr>
        <w:ind w:right="567" w:firstLine="709"/>
        <w:jc w:val="both"/>
        <w:rPr>
          <w:rFonts w:ascii="Times New Roman" w:eastAsia="Times New Roman" w:hAnsi="Times New Roman" w:cs="Times New Roman"/>
          <w:sz w:val="26"/>
          <w:szCs w:val="26"/>
          <w:lang w:val="en-US"/>
        </w:rPr>
      </w:pPr>
      <w:proofErr w:type="spellStart"/>
      <w:r w:rsidRPr="001377C2">
        <w:rPr>
          <w:rFonts w:ascii="Times New Roman" w:hAnsi="Times New Roman" w:cs="Times New Roman"/>
          <w:iCs/>
          <w:sz w:val="26"/>
          <w:szCs w:val="26"/>
          <w:lang w:val="en-US"/>
        </w:rPr>
        <w:t>G</w:t>
      </w:r>
      <w:r w:rsidRPr="001377C2">
        <w:rPr>
          <w:rFonts w:ascii="Times New Roman" w:hAnsi="Times New Roman" w:cs="Times New Roman"/>
          <w:iCs/>
          <w:sz w:val="26"/>
          <w:szCs w:val="26"/>
          <w:vertAlign w:val="subscript"/>
          <w:lang w:val="en-US"/>
        </w:rPr>
        <w:t>review</w:t>
      </w:r>
      <w:proofErr w:type="spellEnd"/>
      <w:r w:rsidR="00D72B96">
        <w:rPr>
          <w:rFonts w:ascii="Times New Roman" w:hAnsi="Times New Roman" w:cs="Times New Roman"/>
          <w:iCs/>
          <w:sz w:val="26"/>
          <w:szCs w:val="26"/>
          <w:lang w:val="en-US"/>
        </w:rPr>
        <w:t xml:space="preserve"> – assessment for the activity</w:t>
      </w:r>
      <w:r w:rsidRPr="001377C2">
        <w:rPr>
          <w:rFonts w:ascii="Times New Roman" w:hAnsi="Times New Roman" w:cs="Times New Roman"/>
          <w:iCs/>
          <w:sz w:val="26"/>
          <w:szCs w:val="26"/>
          <w:lang w:val="en-US"/>
        </w:rPr>
        <w:t xml:space="preserve"> performed, done by the head of the internship of the organization according to</w:t>
      </w:r>
      <w:r w:rsidR="00D72B96">
        <w:rPr>
          <w:rFonts w:ascii="Times New Roman" w:hAnsi="Times New Roman" w:cs="Times New Roman"/>
          <w:iCs/>
          <w:sz w:val="26"/>
          <w:szCs w:val="26"/>
          <w:lang w:val="en-US"/>
        </w:rPr>
        <w:t xml:space="preserve"> the results of the student activity</w:t>
      </w:r>
      <w:r w:rsidR="00C14492" w:rsidRPr="001377C2">
        <w:rPr>
          <w:rFonts w:ascii="Times New Roman" w:eastAsia="Times New Roman" w:hAnsi="Times New Roman" w:cs="Times New Roman"/>
          <w:sz w:val="26"/>
          <w:szCs w:val="26"/>
          <w:lang w:val="en-US"/>
        </w:rPr>
        <w:t xml:space="preserve"> (</w:t>
      </w:r>
      <w:r w:rsidRPr="001377C2">
        <w:rPr>
          <w:rFonts w:ascii="Times New Roman" w:hAnsi="Times New Roman" w:cs="Times New Roman"/>
          <w:iCs/>
          <w:sz w:val="26"/>
          <w:szCs w:val="26"/>
          <w:lang w:val="en-US"/>
        </w:rPr>
        <w:t>either on the cover page of the internship report or in the review</w:t>
      </w:r>
      <w:r w:rsidR="00C14492" w:rsidRPr="001377C2">
        <w:rPr>
          <w:rFonts w:ascii="Times New Roman" w:eastAsia="Times New Roman" w:hAnsi="Times New Roman" w:cs="Times New Roman"/>
          <w:sz w:val="26"/>
          <w:szCs w:val="26"/>
          <w:lang w:val="en-US"/>
        </w:rPr>
        <w:t>),</w:t>
      </w:r>
    </w:p>
    <w:p w14:paraId="00000083" w14:textId="24AC683C" w:rsidR="008E3AAD" w:rsidRPr="001377C2" w:rsidRDefault="00C14492">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
          <w:sz w:val="26"/>
          <w:szCs w:val="26"/>
        </w:rPr>
        <w:t>О</w:t>
      </w:r>
      <w:r w:rsidR="007136EA" w:rsidRPr="001377C2">
        <w:rPr>
          <w:rFonts w:ascii="Times New Roman" w:eastAsia="Times New Roman" w:hAnsi="Times New Roman" w:cs="Times New Roman"/>
          <w:i/>
          <w:sz w:val="26"/>
          <w:szCs w:val="26"/>
          <w:vertAlign w:val="subscript"/>
          <w:lang w:val="en-US"/>
        </w:rPr>
        <w:t>doc</w:t>
      </w:r>
      <w:r w:rsidRPr="001377C2">
        <w:rPr>
          <w:rFonts w:ascii="Times New Roman" w:eastAsia="Times New Roman" w:hAnsi="Times New Roman" w:cs="Times New Roman"/>
          <w:sz w:val="26"/>
          <w:szCs w:val="26"/>
          <w:lang w:val="en-US"/>
        </w:rPr>
        <w:t xml:space="preserve"> – </w:t>
      </w:r>
      <w:bookmarkStart w:id="6" w:name="_Hlk80720373"/>
      <w:r w:rsidR="00CD0F9F" w:rsidRPr="001377C2">
        <w:rPr>
          <w:rFonts w:ascii="Times New Roman" w:hAnsi="Times New Roman" w:cs="Times New Roman"/>
          <w:iCs/>
          <w:sz w:val="26"/>
          <w:szCs w:val="26"/>
          <w:lang w:val="en-US"/>
        </w:rPr>
        <w:t>assessment for the student’s report, done by the Head of Internship at HSE (on the cover page of the internship report)</w:t>
      </w:r>
      <w:r w:rsidRPr="001377C2">
        <w:rPr>
          <w:rFonts w:ascii="Times New Roman" w:eastAsia="Times New Roman" w:hAnsi="Times New Roman" w:cs="Times New Roman"/>
          <w:sz w:val="26"/>
          <w:szCs w:val="26"/>
          <w:lang w:val="en-US"/>
        </w:rPr>
        <w:t>.</w:t>
      </w:r>
      <w:bookmarkEnd w:id="6"/>
    </w:p>
    <w:p w14:paraId="0C00898C" w14:textId="7987B043" w:rsidR="007136EA" w:rsidRPr="001377C2" w:rsidRDefault="007136EA">
      <w:pPr>
        <w:ind w:right="567" w:firstLine="709"/>
        <w:jc w:val="both"/>
        <w:rPr>
          <w:rFonts w:ascii="Times New Roman" w:hAnsi="Times New Roman" w:cs="Times New Roman"/>
          <w:iCs/>
          <w:sz w:val="26"/>
          <w:szCs w:val="26"/>
          <w:lang w:val="en-US"/>
        </w:rPr>
      </w:pPr>
      <w:r w:rsidRPr="001377C2">
        <w:rPr>
          <w:rFonts w:ascii="Times New Roman" w:hAnsi="Times New Roman" w:cs="Times New Roman"/>
          <w:iCs/>
          <w:sz w:val="26"/>
          <w:szCs w:val="26"/>
          <w:lang w:val="en-US"/>
        </w:rPr>
        <w:t xml:space="preserve">The resulting grade is rounded arithmetically (≥0.5 = 1). The score </w:t>
      </w:r>
      <w:proofErr w:type="gramStart"/>
      <w:r w:rsidRPr="001377C2">
        <w:rPr>
          <w:rFonts w:ascii="Times New Roman" w:hAnsi="Times New Roman" w:cs="Times New Roman"/>
          <w:iCs/>
          <w:sz w:val="26"/>
          <w:szCs w:val="26"/>
          <w:lang w:val="en-US"/>
        </w:rPr>
        <w:t>is rounded</w:t>
      </w:r>
      <w:proofErr w:type="gramEnd"/>
      <w:r w:rsidRPr="001377C2">
        <w:rPr>
          <w:rFonts w:ascii="Times New Roman" w:hAnsi="Times New Roman" w:cs="Times New Roman"/>
          <w:iCs/>
          <w:sz w:val="26"/>
          <w:szCs w:val="26"/>
          <w:lang w:val="en-US"/>
        </w:rPr>
        <w:t xml:space="preserve"> towards the next integer.</w:t>
      </w:r>
      <w:bookmarkEnd w:id="5"/>
    </w:p>
    <w:p w14:paraId="6581F957" w14:textId="1B861EF7" w:rsidR="00976BF3" w:rsidRPr="001377C2" w:rsidRDefault="00976BF3">
      <w:pPr>
        <w:ind w:right="567" w:firstLine="709"/>
        <w:jc w:val="both"/>
        <w:rPr>
          <w:rFonts w:ascii="Times New Roman" w:hAnsi="Times New Roman" w:cs="Times New Roman"/>
          <w:iCs/>
          <w:sz w:val="26"/>
          <w:szCs w:val="26"/>
          <w:lang w:val="en-US"/>
        </w:rPr>
      </w:pPr>
    </w:p>
    <w:p w14:paraId="035EA17B" w14:textId="301AD875" w:rsidR="00976BF3" w:rsidRPr="001377C2" w:rsidRDefault="001E1415">
      <w:pPr>
        <w:ind w:right="567" w:firstLine="709"/>
        <w:jc w:val="both"/>
        <w:rPr>
          <w:rFonts w:ascii="Times New Roman" w:eastAsia="Times New Roman" w:hAnsi="Times New Roman" w:cs="Times New Roman"/>
          <w:i/>
          <w:iCs/>
          <w:sz w:val="26"/>
          <w:szCs w:val="26"/>
          <w:lang w:val="en-US"/>
        </w:rPr>
      </w:pPr>
      <w:r>
        <w:rPr>
          <w:rFonts w:ascii="Times New Roman" w:eastAsia="Times New Roman" w:hAnsi="Times New Roman" w:cs="Times New Roman"/>
          <w:i/>
          <w:iCs/>
          <w:sz w:val="26"/>
          <w:szCs w:val="26"/>
          <w:lang w:val="en-US"/>
        </w:rPr>
        <w:t>More</w:t>
      </w:r>
      <w:r w:rsidR="00976BF3" w:rsidRPr="001377C2">
        <w:rPr>
          <w:rFonts w:ascii="Times New Roman" w:eastAsia="Times New Roman" w:hAnsi="Times New Roman" w:cs="Times New Roman"/>
          <w:i/>
          <w:iCs/>
          <w:sz w:val="26"/>
          <w:szCs w:val="26"/>
          <w:lang w:val="en-US"/>
        </w:rPr>
        <w:t xml:space="preserve"> information about the </w:t>
      </w:r>
      <w:r w:rsidR="00D72B96">
        <w:rPr>
          <w:rFonts w:ascii="Times New Roman" w:eastAsia="Times New Roman" w:hAnsi="Times New Roman" w:cs="Times New Roman"/>
          <w:i/>
          <w:iCs/>
          <w:sz w:val="26"/>
          <w:szCs w:val="26"/>
          <w:lang w:val="en-US"/>
        </w:rPr>
        <w:t>Graduation</w:t>
      </w:r>
      <w:r w:rsidR="00976BF3" w:rsidRPr="001377C2">
        <w:rPr>
          <w:rFonts w:ascii="Times New Roman" w:eastAsia="Times New Roman" w:hAnsi="Times New Roman" w:cs="Times New Roman"/>
          <w:i/>
          <w:iCs/>
          <w:sz w:val="26"/>
          <w:szCs w:val="26"/>
          <w:lang w:val="en-US"/>
        </w:rPr>
        <w:t xml:space="preserve"> Internship is set out in the </w:t>
      </w:r>
      <w:r w:rsidR="00D72B96">
        <w:rPr>
          <w:rFonts w:ascii="Times New Roman" w:eastAsia="Times New Roman" w:hAnsi="Times New Roman" w:cs="Times New Roman"/>
          <w:i/>
          <w:iCs/>
          <w:sz w:val="26"/>
          <w:szCs w:val="26"/>
          <w:lang w:val="en-US"/>
        </w:rPr>
        <w:t xml:space="preserve">Graduation </w:t>
      </w:r>
      <w:r w:rsidR="00976BF3" w:rsidRPr="001377C2">
        <w:rPr>
          <w:rFonts w:ascii="Times New Roman" w:eastAsia="Times New Roman" w:hAnsi="Times New Roman" w:cs="Times New Roman"/>
          <w:i/>
          <w:iCs/>
          <w:sz w:val="26"/>
          <w:szCs w:val="26"/>
          <w:lang w:val="en-US"/>
        </w:rPr>
        <w:t>Internship Program</w:t>
      </w:r>
      <w:r>
        <w:rPr>
          <w:rFonts w:ascii="Times New Roman" w:eastAsia="Times New Roman" w:hAnsi="Times New Roman" w:cs="Times New Roman"/>
          <w:i/>
          <w:iCs/>
          <w:sz w:val="26"/>
          <w:szCs w:val="26"/>
          <w:lang w:val="en-US"/>
        </w:rPr>
        <w:t>me</w:t>
      </w:r>
      <w:r w:rsidR="00976BF3" w:rsidRPr="001377C2">
        <w:rPr>
          <w:rFonts w:ascii="Times New Roman" w:eastAsia="Times New Roman" w:hAnsi="Times New Roman" w:cs="Times New Roman"/>
          <w:i/>
          <w:iCs/>
          <w:sz w:val="26"/>
          <w:szCs w:val="26"/>
          <w:lang w:val="en-US"/>
        </w:rPr>
        <w:t xml:space="preserve"> of the M</w:t>
      </w:r>
      <w:r>
        <w:rPr>
          <w:rFonts w:ascii="Times New Roman" w:eastAsia="Times New Roman" w:hAnsi="Times New Roman" w:cs="Times New Roman"/>
          <w:i/>
          <w:iCs/>
          <w:sz w:val="26"/>
          <w:szCs w:val="26"/>
          <w:lang w:val="en-US"/>
        </w:rPr>
        <w:t>P "</w:t>
      </w:r>
      <w:r w:rsidR="00D72B96" w:rsidRPr="00D72B96">
        <w:rPr>
          <w:rFonts w:ascii="Times New Roman" w:eastAsia="Times New Roman" w:hAnsi="Times New Roman" w:cs="Times New Roman"/>
          <w:i/>
          <w:iCs/>
          <w:sz w:val="26"/>
          <w:szCs w:val="26"/>
          <w:lang w:val="en-US"/>
        </w:rPr>
        <w:t xml:space="preserve">HSE and Kyung Hee University Double Degree Programme in </w:t>
      </w:r>
      <w:r>
        <w:rPr>
          <w:rFonts w:ascii="Times New Roman" w:eastAsia="Times New Roman" w:hAnsi="Times New Roman" w:cs="Times New Roman"/>
          <w:i/>
          <w:iCs/>
          <w:sz w:val="26"/>
          <w:szCs w:val="26"/>
          <w:lang w:val="en-US"/>
        </w:rPr>
        <w:t>Economics, P</w:t>
      </w:r>
      <w:r w:rsidR="00976BF3" w:rsidRPr="001377C2">
        <w:rPr>
          <w:rFonts w:ascii="Times New Roman" w:eastAsia="Times New Roman" w:hAnsi="Times New Roman" w:cs="Times New Roman"/>
          <w:i/>
          <w:iCs/>
          <w:sz w:val="26"/>
          <w:szCs w:val="26"/>
          <w:lang w:val="en-US"/>
        </w:rPr>
        <w:t xml:space="preserve">olitics and </w:t>
      </w:r>
      <w:r>
        <w:rPr>
          <w:rFonts w:ascii="Times New Roman" w:eastAsia="Times New Roman" w:hAnsi="Times New Roman" w:cs="Times New Roman"/>
          <w:i/>
          <w:iCs/>
          <w:sz w:val="26"/>
          <w:szCs w:val="26"/>
          <w:lang w:val="en-US"/>
        </w:rPr>
        <w:t>B</w:t>
      </w:r>
      <w:r w:rsidR="00976BF3" w:rsidRPr="001377C2">
        <w:rPr>
          <w:rFonts w:ascii="Times New Roman" w:eastAsia="Times New Roman" w:hAnsi="Times New Roman" w:cs="Times New Roman"/>
          <w:i/>
          <w:iCs/>
          <w:sz w:val="26"/>
          <w:szCs w:val="26"/>
          <w:lang w:val="en-US"/>
        </w:rPr>
        <w:t>usiness in Asia" (</w:t>
      </w:r>
      <w:bookmarkStart w:id="7" w:name="_Hlk80389631"/>
      <w:r w:rsidR="00976BF3" w:rsidRPr="001377C2">
        <w:rPr>
          <w:rFonts w:ascii="Times New Roman" w:eastAsia="Times New Roman" w:hAnsi="Times New Roman" w:cs="Times New Roman"/>
          <w:i/>
          <w:iCs/>
          <w:sz w:val="26"/>
          <w:szCs w:val="26"/>
          <w:lang w:val="en-US"/>
        </w:rPr>
        <w:t>Appendix No. 1</w:t>
      </w:r>
      <w:bookmarkEnd w:id="7"/>
      <w:r w:rsidR="00976BF3" w:rsidRPr="001377C2">
        <w:rPr>
          <w:rFonts w:ascii="Times New Roman" w:eastAsia="Times New Roman" w:hAnsi="Times New Roman" w:cs="Times New Roman"/>
          <w:i/>
          <w:iCs/>
          <w:sz w:val="26"/>
          <w:szCs w:val="26"/>
          <w:lang w:val="en-US"/>
        </w:rPr>
        <w:t>)</w:t>
      </w:r>
    </w:p>
    <w:p w14:paraId="00000085" w14:textId="77777777" w:rsidR="008E3AAD" w:rsidRPr="001377C2" w:rsidRDefault="008E3AAD">
      <w:pPr>
        <w:ind w:right="567" w:firstLine="709"/>
        <w:rPr>
          <w:rFonts w:ascii="Times New Roman" w:eastAsia="Times New Roman" w:hAnsi="Times New Roman" w:cs="Times New Roman"/>
          <w:b/>
          <w:sz w:val="26"/>
          <w:szCs w:val="26"/>
          <w:lang w:val="en-US"/>
        </w:rPr>
      </w:pPr>
    </w:p>
    <w:p w14:paraId="62ABB8A8" w14:textId="77777777" w:rsidR="0058444B" w:rsidRDefault="0058444B">
      <w:pPr>
        <w:ind w:right="567" w:firstLine="709"/>
        <w:rPr>
          <w:rFonts w:ascii="Times New Roman" w:eastAsia="Times New Roman" w:hAnsi="Times New Roman" w:cs="Times New Roman"/>
          <w:b/>
          <w:sz w:val="26"/>
          <w:szCs w:val="26"/>
          <w:lang w:val="en-US"/>
        </w:rPr>
      </w:pPr>
    </w:p>
    <w:p w14:paraId="00000086" w14:textId="61C521BA" w:rsidR="008E3AAD" w:rsidRPr="001377C2" w:rsidRDefault="00FF192C">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lastRenderedPageBreak/>
        <w:t>SECTION 5</w:t>
      </w:r>
      <w:r w:rsidR="005E5886" w:rsidRPr="001377C2">
        <w:rPr>
          <w:rFonts w:ascii="Times New Roman" w:eastAsia="Times New Roman" w:hAnsi="Times New Roman" w:cs="Times New Roman"/>
          <w:b/>
          <w:sz w:val="26"/>
          <w:szCs w:val="26"/>
          <w:lang w:val="en-US"/>
        </w:rPr>
        <w:t xml:space="preserve">. </w:t>
      </w:r>
      <w:r w:rsidR="00B36B2F" w:rsidRPr="001377C2">
        <w:rPr>
          <w:rFonts w:ascii="Times New Roman" w:eastAsia="Times New Roman" w:hAnsi="Times New Roman" w:cs="Times New Roman"/>
          <w:b/>
          <w:sz w:val="26"/>
          <w:szCs w:val="26"/>
          <w:lang w:val="en-US"/>
        </w:rPr>
        <w:t>PTE</w:t>
      </w:r>
      <w:r w:rsidR="005E5886" w:rsidRPr="001377C2">
        <w:rPr>
          <w:rFonts w:ascii="Times New Roman" w:eastAsia="Times New Roman" w:hAnsi="Times New Roman" w:cs="Times New Roman"/>
          <w:b/>
          <w:sz w:val="26"/>
          <w:szCs w:val="26"/>
          <w:lang w:val="en-US"/>
        </w:rPr>
        <w:t xml:space="preserve"> “</w:t>
      </w:r>
      <w:r w:rsidR="00433F42" w:rsidRPr="001377C2">
        <w:rPr>
          <w:rFonts w:ascii="Times New Roman" w:eastAsia="Times New Roman" w:hAnsi="Times New Roman" w:cs="Times New Roman"/>
          <w:b/>
          <w:sz w:val="26"/>
          <w:szCs w:val="26"/>
          <w:lang w:val="en-US"/>
        </w:rPr>
        <w:t>THESIS</w:t>
      </w:r>
      <w:r w:rsidR="005E5886" w:rsidRPr="001377C2">
        <w:rPr>
          <w:rFonts w:ascii="Times New Roman" w:eastAsia="Times New Roman" w:hAnsi="Times New Roman" w:cs="Times New Roman"/>
          <w:b/>
          <w:sz w:val="26"/>
          <w:szCs w:val="26"/>
          <w:lang w:val="en-US"/>
        </w:rPr>
        <w:t>” AND “</w:t>
      </w:r>
      <w:r w:rsidR="00433F42" w:rsidRPr="001377C2">
        <w:rPr>
          <w:rFonts w:ascii="Times New Roman" w:eastAsia="Times New Roman" w:hAnsi="Times New Roman" w:cs="Times New Roman"/>
          <w:b/>
          <w:sz w:val="26"/>
          <w:szCs w:val="26"/>
          <w:lang w:val="en-US"/>
        </w:rPr>
        <w:t>GRADUATION THESIS</w:t>
      </w:r>
      <w:r w:rsidR="005E5886" w:rsidRPr="001377C2">
        <w:rPr>
          <w:rFonts w:ascii="Times New Roman" w:eastAsia="Times New Roman" w:hAnsi="Times New Roman" w:cs="Times New Roman"/>
          <w:b/>
          <w:sz w:val="26"/>
          <w:szCs w:val="26"/>
          <w:lang w:val="en-US"/>
        </w:rPr>
        <w:t>”</w:t>
      </w:r>
      <w:r w:rsidR="00C14492" w:rsidRPr="001377C2">
        <w:rPr>
          <w:rFonts w:ascii="Times New Roman" w:eastAsia="Times New Roman" w:hAnsi="Times New Roman" w:cs="Times New Roman"/>
          <w:b/>
          <w:sz w:val="26"/>
          <w:szCs w:val="26"/>
          <w:lang w:val="en-US"/>
        </w:rPr>
        <w:t>.</w:t>
      </w:r>
    </w:p>
    <w:p w14:paraId="00000087" w14:textId="290539F9" w:rsidR="008E3AAD" w:rsidRPr="001377C2" w:rsidRDefault="00D72B96">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 xml:space="preserve">.1. </w:t>
      </w:r>
      <w:r w:rsidR="005E5886" w:rsidRPr="001377C2">
        <w:rPr>
          <w:rFonts w:ascii="Times New Roman" w:eastAsia="Times New Roman" w:hAnsi="Times New Roman" w:cs="Times New Roman"/>
          <w:b/>
          <w:sz w:val="26"/>
          <w:szCs w:val="26"/>
          <w:lang w:val="en-US"/>
        </w:rPr>
        <w:t xml:space="preserve">Goal of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88" w14:textId="28E3D690" w:rsidR="008E3AAD" w:rsidRPr="001377C2" w:rsidRDefault="00FE0C35">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w:t>
      </w:r>
      <w:r w:rsidR="00C14492" w:rsidRPr="001377C2">
        <w:rPr>
          <w:rFonts w:ascii="Times New Roman" w:eastAsia="Times New Roman" w:hAnsi="Times New Roman" w:cs="Times New Roman"/>
          <w:sz w:val="26"/>
          <w:szCs w:val="26"/>
          <w:lang w:val="en-US"/>
        </w:rPr>
        <w:t xml:space="preserve">) </w:t>
      </w:r>
      <w:r w:rsidR="00FC3229" w:rsidRPr="001377C2">
        <w:rPr>
          <w:rFonts w:ascii="Times New Roman" w:eastAsia="Times New Roman" w:hAnsi="Times New Roman" w:cs="Times New Roman"/>
          <w:sz w:val="26"/>
          <w:szCs w:val="26"/>
          <w:lang w:val="en-US"/>
        </w:rPr>
        <w:t xml:space="preserve">The goal of the </w:t>
      </w:r>
      <w:r w:rsidR="00B36B2F" w:rsidRPr="001377C2">
        <w:rPr>
          <w:rFonts w:ascii="Times New Roman" w:eastAsia="Times New Roman" w:hAnsi="Times New Roman" w:cs="Times New Roman"/>
          <w:sz w:val="26"/>
          <w:szCs w:val="26"/>
          <w:lang w:val="en-US"/>
        </w:rPr>
        <w:t>PTE</w:t>
      </w:r>
      <w:r w:rsidR="00FC3229"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Thesis</w:t>
      </w:r>
      <w:r w:rsidR="00FC3229" w:rsidRPr="001377C2">
        <w:rPr>
          <w:rFonts w:ascii="Times New Roman" w:eastAsia="Times New Roman" w:hAnsi="Times New Roman" w:cs="Times New Roman"/>
          <w:sz w:val="26"/>
          <w:szCs w:val="26"/>
          <w:lang w:val="en-US"/>
        </w:rPr>
        <w:t>" is to deepen the knowledge and skills acquired by the student during theoretical and practical classes, to develop the skills of independent study of the material, at the same time developing the skills of analytical and rese</w:t>
      </w:r>
      <w:r w:rsidR="001E1415">
        <w:rPr>
          <w:rFonts w:ascii="Times New Roman" w:eastAsia="Times New Roman" w:hAnsi="Times New Roman" w:cs="Times New Roman"/>
          <w:sz w:val="26"/>
          <w:szCs w:val="26"/>
          <w:lang w:val="en-US"/>
        </w:rPr>
        <w:t xml:space="preserve">arch work with information. </w:t>
      </w:r>
      <w:r w:rsidR="00433F42" w:rsidRPr="001377C2">
        <w:rPr>
          <w:rFonts w:ascii="Times New Roman" w:eastAsia="Times New Roman" w:hAnsi="Times New Roman" w:cs="Times New Roman"/>
          <w:sz w:val="26"/>
          <w:szCs w:val="26"/>
          <w:lang w:val="en-US"/>
        </w:rPr>
        <w:t>Thesis</w:t>
      </w:r>
      <w:r w:rsidR="00FC3229" w:rsidRPr="001377C2">
        <w:rPr>
          <w:rFonts w:ascii="Times New Roman" w:eastAsia="Times New Roman" w:hAnsi="Times New Roman" w:cs="Times New Roman"/>
          <w:sz w:val="26"/>
          <w:szCs w:val="26"/>
          <w:lang w:val="en-US"/>
        </w:rPr>
        <w:t xml:space="preserve"> should contribute to the consolidation and reflection of the knowledge and skills acquired by student in the process of mastering the disciplines</w:t>
      </w:r>
      <w:r w:rsidR="00321E5E" w:rsidRPr="001377C2">
        <w:rPr>
          <w:rFonts w:ascii="Times New Roman" w:eastAsia="Times New Roman" w:hAnsi="Times New Roman" w:cs="Times New Roman"/>
          <w:sz w:val="26"/>
          <w:szCs w:val="26"/>
          <w:lang w:val="en-US"/>
        </w:rPr>
        <w:t>.</w:t>
      </w:r>
    </w:p>
    <w:p w14:paraId="00000089" w14:textId="656E82E1" w:rsidR="008E3AAD" w:rsidRPr="001377C2" w:rsidRDefault="00FE0C35">
      <w:pPr>
        <w:ind w:right="567" w:firstLine="709"/>
        <w:rPr>
          <w:rFonts w:ascii="Times New Roman" w:eastAsia="Times New Roman" w:hAnsi="Times New Roman" w:cs="Times New Roman"/>
          <w:b/>
          <w:sz w:val="26"/>
          <w:szCs w:val="26"/>
          <w:lang w:val="en-US"/>
        </w:rPr>
      </w:pPr>
      <w:r w:rsidRPr="001377C2">
        <w:rPr>
          <w:rFonts w:ascii="Times New Roman" w:eastAsia="Times New Roman" w:hAnsi="Times New Roman" w:cs="Times New Roman"/>
          <w:sz w:val="26"/>
          <w:szCs w:val="26"/>
          <w:lang w:val="en-US"/>
        </w:rPr>
        <w:t>b</w:t>
      </w:r>
      <w:r w:rsidR="00C14492" w:rsidRPr="001377C2">
        <w:rPr>
          <w:rFonts w:ascii="Times New Roman" w:eastAsia="Times New Roman" w:hAnsi="Times New Roman" w:cs="Times New Roman"/>
          <w:sz w:val="26"/>
          <w:szCs w:val="26"/>
          <w:lang w:val="en-US"/>
        </w:rPr>
        <w:t xml:space="preserve">) </w:t>
      </w:r>
      <w:r w:rsidR="00FC3229" w:rsidRPr="001377C2">
        <w:rPr>
          <w:rFonts w:ascii="Times New Roman" w:eastAsia="Times New Roman" w:hAnsi="Times New Roman" w:cs="Times New Roman"/>
          <w:sz w:val="26"/>
          <w:szCs w:val="26"/>
          <w:lang w:val="en-US"/>
        </w:rPr>
        <w:t xml:space="preserve">The goal of the </w:t>
      </w:r>
      <w:r w:rsidR="00B36B2F" w:rsidRPr="001377C2">
        <w:rPr>
          <w:rFonts w:ascii="Times New Roman" w:eastAsia="Times New Roman" w:hAnsi="Times New Roman" w:cs="Times New Roman"/>
          <w:sz w:val="26"/>
          <w:szCs w:val="26"/>
          <w:lang w:val="en-US"/>
        </w:rPr>
        <w:t>PTE</w:t>
      </w:r>
      <w:r w:rsidR="00FC3229"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Graduation thesis</w:t>
      </w:r>
      <w:r w:rsidR="00FC3229" w:rsidRPr="001377C2">
        <w:rPr>
          <w:rFonts w:ascii="Times New Roman" w:eastAsia="Times New Roman" w:hAnsi="Times New Roman" w:cs="Times New Roman"/>
          <w:sz w:val="26"/>
          <w:szCs w:val="26"/>
          <w:lang w:val="en-US"/>
        </w:rPr>
        <w:t xml:space="preserve">" is to further deepen, expand and consolidate the knowledge and skills obtained during the </w:t>
      </w:r>
      <w:r w:rsidR="00433F42" w:rsidRPr="001377C2">
        <w:rPr>
          <w:rFonts w:ascii="Times New Roman" w:eastAsia="Times New Roman" w:hAnsi="Times New Roman" w:cs="Times New Roman"/>
          <w:sz w:val="26"/>
          <w:szCs w:val="26"/>
          <w:lang w:val="en-US"/>
        </w:rPr>
        <w:t>Thesis</w:t>
      </w:r>
      <w:r w:rsidR="00FC3229" w:rsidRPr="001377C2">
        <w:rPr>
          <w:rFonts w:ascii="Times New Roman" w:eastAsia="Times New Roman" w:hAnsi="Times New Roman" w:cs="Times New Roman"/>
          <w:sz w:val="26"/>
          <w:szCs w:val="26"/>
          <w:lang w:val="en-US"/>
        </w:rPr>
        <w:t xml:space="preserve">. </w:t>
      </w:r>
      <w:r w:rsidR="00B36B2F" w:rsidRPr="001377C2">
        <w:rPr>
          <w:rFonts w:ascii="Times New Roman" w:eastAsia="Times New Roman" w:hAnsi="Times New Roman" w:cs="Times New Roman"/>
          <w:sz w:val="26"/>
          <w:szCs w:val="26"/>
          <w:lang w:val="en-US"/>
        </w:rPr>
        <w:t>PTE</w:t>
      </w:r>
      <w:r w:rsidR="00FC3229"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Graduation thesis</w:t>
      </w:r>
      <w:r w:rsidR="00FC3229" w:rsidRPr="001377C2">
        <w:rPr>
          <w:rFonts w:ascii="Times New Roman" w:eastAsia="Times New Roman" w:hAnsi="Times New Roman" w:cs="Times New Roman"/>
          <w:sz w:val="26"/>
          <w:szCs w:val="26"/>
          <w:lang w:val="en-US"/>
        </w:rPr>
        <w:t xml:space="preserve">" is an independent scientific research confirming the qualification of a graduate of the MP </w:t>
      </w:r>
      <w:proofErr w:type="gramStart"/>
      <w:r w:rsidR="00FC3229" w:rsidRPr="001377C2">
        <w:rPr>
          <w:rFonts w:ascii="Times New Roman" w:eastAsia="Times New Roman" w:hAnsi="Times New Roman" w:cs="Times New Roman"/>
          <w:sz w:val="26"/>
          <w:szCs w:val="26"/>
          <w:lang w:val="en-US"/>
        </w:rPr>
        <w:t>"</w:t>
      </w:r>
      <w:r w:rsidR="00CC46BF" w:rsidRPr="00CC46BF">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HSE</w:t>
      </w:r>
      <w:proofErr w:type="gramEnd"/>
      <w:r w:rsidR="00CC46BF">
        <w:rPr>
          <w:rFonts w:ascii="Times New Roman" w:eastAsia="Times New Roman" w:hAnsi="Times New Roman" w:cs="Times New Roman"/>
          <w:sz w:val="26"/>
          <w:szCs w:val="26"/>
          <w:lang w:val="en-US"/>
        </w:rPr>
        <w:t xml:space="preserve"> and Kyung Hee University Double Degree Programme in “</w:t>
      </w:r>
      <w:r w:rsidR="00FC3229" w:rsidRPr="001377C2">
        <w:rPr>
          <w:rFonts w:ascii="Times New Roman" w:eastAsia="Times New Roman" w:hAnsi="Times New Roman" w:cs="Times New Roman"/>
          <w:sz w:val="26"/>
          <w:szCs w:val="26"/>
          <w:lang w:val="en-US"/>
        </w:rPr>
        <w:t>Economics, Politics and Business in Asia"</w:t>
      </w:r>
      <w:r w:rsidR="00C14492" w:rsidRPr="001377C2">
        <w:rPr>
          <w:rFonts w:ascii="Times New Roman" w:eastAsia="Times New Roman" w:hAnsi="Times New Roman" w:cs="Times New Roman"/>
          <w:sz w:val="26"/>
          <w:szCs w:val="26"/>
          <w:lang w:val="en-US"/>
        </w:rPr>
        <w:t>.</w:t>
      </w:r>
    </w:p>
    <w:p w14:paraId="0000008A" w14:textId="73A1F6AE" w:rsidR="008E3AAD" w:rsidRPr="001377C2" w:rsidRDefault="00FC3229">
      <w:pPr>
        <w:ind w:right="567" w:firstLine="708"/>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prerequisite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Graduation thesis</w:t>
      </w:r>
      <w:r w:rsidRPr="001377C2">
        <w:rPr>
          <w:rFonts w:ascii="Times New Roman" w:eastAsia="Times New Roman" w:hAnsi="Times New Roman" w:cs="Times New Roman"/>
          <w:sz w:val="26"/>
          <w:szCs w:val="26"/>
          <w:lang w:val="en-US"/>
        </w:rPr>
        <w:t>" is the utilization of the previous part of the educational program</w:t>
      </w:r>
      <w:r w:rsidR="001E1415">
        <w:rPr>
          <w:rFonts w:ascii="Times New Roman" w:eastAsia="Times New Roman" w:hAnsi="Times New Roman" w:cs="Times New Roman"/>
          <w:sz w:val="26"/>
          <w:szCs w:val="26"/>
          <w:lang w:val="en-US"/>
        </w:rPr>
        <w:t>me</w:t>
      </w:r>
      <w:r w:rsidRPr="001377C2">
        <w:rPr>
          <w:rFonts w:ascii="Times New Roman" w:eastAsia="Times New Roman" w:hAnsi="Times New Roman" w:cs="Times New Roman"/>
          <w:sz w:val="26"/>
          <w:szCs w:val="26"/>
          <w:lang w:val="en-US"/>
        </w:rPr>
        <w:t xml:space="preserve"> in a sufficient volume for passing these types of practical training</w:t>
      </w:r>
      <w:r w:rsidR="00C14492" w:rsidRPr="001377C2">
        <w:rPr>
          <w:rFonts w:ascii="Times New Roman" w:eastAsia="Times New Roman" w:hAnsi="Times New Roman" w:cs="Times New Roman"/>
          <w:sz w:val="26"/>
          <w:szCs w:val="26"/>
          <w:lang w:val="en-US"/>
        </w:rPr>
        <w:t>.</w:t>
      </w:r>
    </w:p>
    <w:p w14:paraId="0000008B" w14:textId="4317B29A" w:rsidR="008E3AAD" w:rsidRPr="001377C2" w:rsidRDefault="00D72B96">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 xml:space="preserve">.2. </w:t>
      </w:r>
      <w:r w:rsidR="00FC3229" w:rsidRPr="001377C2">
        <w:rPr>
          <w:rFonts w:ascii="Times New Roman" w:eastAsia="Times New Roman" w:hAnsi="Times New Roman" w:cs="Times New Roman"/>
          <w:b/>
          <w:sz w:val="26"/>
          <w:szCs w:val="26"/>
          <w:lang w:val="en-US"/>
        </w:rPr>
        <w:t xml:space="preserve">Content and features 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8E" w14:textId="4A79AB71" w:rsidR="008E3AAD" w:rsidRPr="001377C2" w:rsidRDefault="00CF1EEA" w:rsidP="00CF1EEA">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Cs/>
          <w:sz w:val="26"/>
          <w:szCs w:val="26"/>
          <w:lang w:val="en-US"/>
        </w:rPr>
        <w:t xml:space="preserve">According to the </w:t>
      </w:r>
      <w:r w:rsidRPr="001377C2">
        <w:rPr>
          <w:rFonts w:ascii="Times New Roman" w:eastAsia="Times New Roman" w:hAnsi="Times New Roman" w:cs="Times New Roman"/>
          <w:i/>
          <w:sz w:val="26"/>
          <w:szCs w:val="26"/>
          <w:lang w:val="en-US"/>
        </w:rPr>
        <w:t>content</w:t>
      </w:r>
      <w:r w:rsidRPr="001377C2">
        <w:rPr>
          <w:rFonts w:ascii="Times New Roman" w:eastAsia="Times New Roman" w:hAnsi="Times New Roman" w:cs="Times New Roman"/>
          <w:iCs/>
          <w:sz w:val="26"/>
          <w:szCs w:val="26"/>
          <w:lang w:val="en-US"/>
        </w:rPr>
        <w:t xml:space="preserve">, the </w:t>
      </w:r>
      <w:r w:rsidR="00433F42" w:rsidRPr="001377C2">
        <w:rPr>
          <w:rFonts w:ascii="Times New Roman" w:eastAsia="Times New Roman" w:hAnsi="Times New Roman" w:cs="Times New Roman"/>
          <w:iCs/>
          <w:sz w:val="26"/>
          <w:szCs w:val="26"/>
          <w:lang w:val="en-US"/>
        </w:rPr>
        <w:t>Thesis</w:t>
      </w:r>
      <w:r w:rsidRPr="001377C2">
        <w:rPr>
          <w:rFonts w:ascii="Times New Roman" w:eastAsia="Times New Roman" w:hAnsi="Times New Roman" w:cs="Times New Roman"/>
          <w:iCs/>
          <w:sz w:val="26"/>
          <w:szCs w:val="26"/>
          <w:lang w:val="en-US"/>
        </w:rPr>
        <w:t xml:space="preserve"> and the </w:t>
      </w:r>
      <w:r w:rsidR="00433F42" w:rsidRPr="001377C2">
        <w:rPr>
          <w:rFonts w:ascii="Times New Roman" w:eastAsia="Times New Roman" w:hAnsi="Times New Roman" w:cs="Times New Roman"/>
          <w:iCs/>
          <w:sz w:val="26"/>
          <w:szCs w:val="26"/>
          <w:lang w:val="en-US"/>
        </w:rPr>
        <w:t>graduation thesis</w:t>
      </w:r>
      <w:r w:rsidRPr="001377C2">
        <w:rPr>
          <w:rFonts w:ascii="Times New Roman" w:eastAsia="Times New Roman" w:hAnsi="Times New Roman" w:cs="Times New Roman"/>
          <w:iCs/>
          <w:sz w:val="26"/>
          <w:szCs w:val="26"/>
          <w:lang w:val="en-US"/>
        </w:rPr>
        <w:t xml:space="preserve"> </w:t>
      </w:r>
      <w:proofErr w:type="gramStart"/>
      <w:r w:rsidRPr="001377C2">
        <w:rPr>
          <w:rFonts w:ascii="Times New Roman" w:eastAsia="Times New Roman" w:hAnsi="Times New Roman" w:cs="Times New Roman"/>
          <w:iCs/>
          <w:sz w:val="26"/>
          <w:szCs w:val="26"/>
          <w:lang w:val="en-US"/>
        </w:rPr>
        <w:t>are performed</w:t>
      </w:r>
      <w:proofErr w:type="gramEnd"/>
      <w:r w:rsidRPr="001377C2">
        <w:rPr>
          <w:rFonts w:ascii="Times New Roman" w:eastAsia="Times New Roman" w:hAnsi="Times New Roman" w:cs="Times New Roman"/>
          <w:iCs/>
          <w:sz w:val="26"/>
          <w:szCs w:val="26"/>
          <w:lang w:val="en-US"/>
        </w:rPr>
        <w:t xml:space="preserve"> in the form of an academic study, presented in the form of a completed text in English</w:t>
      </w:r>
      <w:r w:rsidR="00C14492" w:rsidRPr="001377C2">
        <w:rPr>
          <w:rFonts w:ascii="Times New Roman" w:eastAsia="Times New Roman" w:hAnsi="Times New Roman" w:cs="Times New Roman"/>
          <w:sz w:val="26"/>
          <w:szCs w:val="26"/>
          <w:lang w:val="en-US"/>
        </w:rPr>
        <w:t>.</w:t>
      </w:r>
    </w:p>
    <w:p w14:paraId="00000091" w14:textId="44655142" w:rsidR="008E3AAD" w:rsidRPr="001377C2" w:rsidRDefault="00CF1EEA">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iCs/>
          <w:sz w:val="26"/>
          <w:szCs w:val="26"/>
          <w:lang w:val="en-US"/>
        </w:rPr>
        <w:t xml:space="preserve">By the </w:t>
      </w:r>
      <w:r w:rsidR="00976BF3" w:rsidRPr="001377C2">
        <w:rPr>
          <w:rFonts w:ascii="Times New Roman" w:eastAsia="Times New Roman" w:hAnsi="Times New Roman" w:cs="Times New Roman"/>
          <w:i/>
          <w:sz w:val="26"/>
          <w:szCs w:val="26"/>
          <w:lang w:val="en-US"/>
        </w:rPr>
        <w:t>character</w:t>
      </w:r>
      <w:r w:rsidRPr="001377C2">
        <w:rPr>
          <w:rFonts w:ascii="Times New Roman" w:eastAsia="Times New Roman" w:hAnsi="Times New Roman" w:cs="Times New Roman"/>
          <w:iCs/>
          <w:sz w:val="26"/>
          <w:szCs w:val="26"/>
          <w:lang w:val="en-US"/>
        </w:rPr>
        <w:t xml:space="preserve"> of the execution, the </w:t>
      </w:r>
      <w:r w:rsidR="00433F42" w:rsidRPr="001377C2">
        <w:rPr>
          <w:rFonts w:ascii="Times New Roman" w:eastAsia="Times New Roman" w:hAnsi="Times New Roman" w:cs="Times New Roman"/>
          <w:iCs/>
          <w:sz w:val="26"/>
          <w:szCs w:val="26"/>
          <w:lang w:val="en-US"/>
        </w:rPr>
        <w:t>Thesis</w:t>
      </w:r>
      <w:r w:rsidRPr="001377C2">
        <w:rPr>
          <w:rFonts w:ascii="Times New Roman" w:eastAsia="Times New Roman" w:hAnsi="Times New Roman" w:cs="Times New Roman"/>
          <w:iCs/>
          <w:sz w:val="26"/>
          <w:szCs w:val="26"/>
          <w:lang w:val="en-US"/>
        </w:rPr>
        <w:t xml:space="preserve"> and the </w:t>
      </w:r>
      <w:r w:rsidR="00433F42" w:rsidRPr="001377C2">
        <w:rPr>
          <w:rFonts w:ascii="Times New Roman" w:eastAsia="Times New Roman" w:hAnsi="Times New Roman" w:cs="Times New Roman"/>
          <w:iCs/>
          <w:sz w:val="26"/>
          <w:szCs w:val="26"/>
          <w:lang w:val="en-US"/>
        </w:rPr>
        <w:t>graduation thesis</w:t>
      </w:r>
      <w:r w:rsidRPr="001377C2">
        <w:rPr>
          <w:rFonts w:ascii="Times New Roman" w:eastAsia="Times New Roman" w:hAnsi="Times New Roman" w:cs="Times New Roman"/>
          <w:iCs/>
          <w:sz w:val="26"/>
          <w:szCs w:val="26"/>
          <w:lang w:val="en-US"/>
        </w:rPr>
        <w:t xml:space="preserve"> work are individual work</w:t>
      </w:r>
      <w:r w:rsidR="00C14492" w:rsidRPr="001377C2">
        <w:rPr>
          <w:rFonts w:ascii="Times New Roman" w:eastAsia="Times New Roman" w:hAnsi="Times New Roman" w:cs="Times New Roman"/>
          <w:sz w:val="26"/>
          <w:szCs w:val="26"/>
          <w:lang w:val="en-US"/>
        </w:rPr>
        <w:t>.</w:t>
      </w:r>
    </w:p>
    <w:p w14:paraId="00000092" w14:textId="0025AD8B" w:rsidR="008E3AAD" w:rsidRPr="001377C2" w:rsidRDefault="00D72B96">
      <w:pPr>
        <w:ind w:right="567" w:firstLine="709"/>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 xml:space="preserve">.3. </w:t>
      </w:r>
      <w:r w:rsidR="00976BF3" w:rsidRPr="001377C2">
        <w:rPr>
          <w:rFonts w:ascii="Times New Roman" w:eastAsia="Times New Roman" w:hAnsi="Times New Roman" w:cs="Times New Roman"/>
          <w:b/>
          <w:sz w:val="26"/>
          <w:szCs w:val="26"/>
          <w:lang w:val="en-US"/>
        </w:rPr>
        <w:t xml:space="preserve">Evaluation and report forms of the </w:t>
      </w:r>
      <w:r w:rsidR="00B36B2F" w:rsidRPr="001377C2">
        <w:rPr>
          <w:rFonts w:ascii="Times New Roman" w:eastAsia="Times New Roman" w:hAnsi="Times New Roman" w:cs="Times New Roman"/>
          <w:b/>
          <w:sz w:val="26"/>
          <w:szCs w:val="26"/>
          <w:lang w:val="en-US"/>
        </w:rPr>
        <w:t>PTE</w:t>
      </w:r>
      <w:r w:rsidR="00C14492" w:rsidRPr="001377C2">
        <w:rPr>
          <w:rFonts w:ascii="Times New Roman" w:eastAsia="Times New Roman" w:hAnsi="Times New Roman" w:cs="Times New Roman"/>
          <w:b/>
          <w:sz w:val="26"/>
          <w:szCs w:val="26"/>
          <w:lang w:val="en-US"/>
        </w:rPr>
        <w:t>.</w:t>
      </w:r>
    </w:p>
    <w:p w14:paraId="00000093" w14:textId="44CBDB01" w:rsidR="008E3AAD" w:rsidRPr="001377C2" w:rsidRDefault="00D72B96">
      <w:pPr>
        <w:ind w:right="567" w:firstLine="709"/>
        <w:jc w:val="both"/>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lang w:val="en-US"/>
        </w:rPr>
        <w:t>5</w:t>
      </w:r>
      <w:r w:rsidR="00C14492" w:rsidRPr="001377C2">
        <w:rPr>
          <w:rFonts w:ascii="Times New Roman" w:eastAsia="Times New Roman" w:hAnsi="Times New Roman" w:cs="Times New Roman"/>
          <w:sz w:val="26"/>
          <w:szCs w:val="26"/>
          <w:u w:val="single"/>
          <w:lang w:val="en-US"/>
        </w:rPr>
        <w:t xml:space="preserve">.3.1. </w:t>
      </w:r>
      <w:r w:rsidR="00976BF3" w:rsidRPr="001377C2">
        <w:rPr>
          <w:rFonts w:ascii="Times New Roman" w:eastAsia="Times New Roman" w:hAnsi="Times New Roman" w:cs="Times New Roman"/>
          <w:sz w:val="26"/>
          <w:szCs w:val="26"/>
          <w:u w:val="single"/>
          <w:lang w:val="en-US"/>
        </w:rPr>
        <w:t>Evaluation and report forms of the</w:t>
      </w:r>
      <w:r w:rsidR="00C14492" w:rsidRPr="001377C2">
        <w:rPr>
          <w:rFonts w:ascii="Times New Roman" w:eastAsia="Times New Roman" w:hAnsi="Times New Roman" w:cs="Times New Roman"/>
          <w:sz w:val="26"/>
          <w:szCs w:val="26"/>
          <w:u w:val="single"/>
          <w:lang w:val="en-US"/>
        </w:rPr>
        <w:t xml:space="preserve"> </w:t>
      </w:r>
      <w:r w:rsidR="00B36B2F" w:rsidRPr="001377C2">
        <w:rPr>
          <w:rFonts w:ascii="Times New Roman" w:eastAsia="Times New Roman" w:hAnsi="Times New Roman" w:cs="Times New Roman"/>
          <w:sz w:val="26"/>
          <w:szCs w:val="26"/>
          <w:u w:val="single"/>
          <w:lang w:val="en-US"/>
        </w:rPr>
        <w:t>PTE</w:t>
      </w:r>
      <w:r w:rsidR="00976BF3" w:rsidRPr="001377C2">
        <w:rPr>
          <w:rFonts w:ascii="Times New Roman" w:eastAsia="Times New Roman" w:hAnsi="Times New Roman" w:cs="Times New Roman"/>
          <w:sz w:val="26"/>
          <w:szCs w:val="26"/>
          <w:u w:val="single"/>
          <w:lang w:val="en-US"/>
        </w:rPr>
        <w:t xml:space="preserve"> </w:t>
      </w:r>
      <w:r w:rsidR="00976BF3" w:rsidRPr="001377C2">
        <w:rPr>
          <w:rFonts w:ascii="Times New Roman" w:eastAsia="Times New Roman" w:hAnsi="Times New Roman" w:cs="Times New Roman"/>
          <w:i/>
          <w:sz w:val="26"/>
          <w:szCs w:val="26"/>
          <w:u w:val="single"/>
          <w:lang w:val="en-US"/>
        </w:rPr>
        <w:t>“</w:t>
      </w:r>
      <w:r w:rsidR="00433F42" w:rsidRPr="001377C2">
        <w:rPr>
          <w:rFonts w:ascii="Times New Roman" w:eastAsia="Times New Roman" w:hAnsi="Times New Roman" w:cs="Times New Roman"/>
          <w:i/>
          <w:sz w:val="26"/>
          <w:szCs w:val="26"/>
          <w:u w:val="single"/>
          <w:lang w:val="en-US"/>
        </w:rPr>
        <w:t>Thesis</w:t>
      </w:r>
      <w:r w:rsidR="00976BF3" w:rsidRPr="001377C2">
        <w:rPr>
          <w:rFonts w:ascii="Times New Roman" w:eastAsia="Times New Roman" w:hAnsi="Times New Roman" w:cs="Times New Roman"/>
          <w:i/>
          <w:sz w:val="26"/>
          <w:szCs w:val="26"/>
          <w:u w:val="single"/>
          <w:lang w:val="en-US"/>
        </w:rPr>
        <w:t>”</w:t>
      </w:r>
      <w:r w:rsidR="00C14492" w:rsidRPr="001377C2">
        <w:rPr>
          <w:rFonts w:ascii="Times New Roman" w:eastAsia="Times New Roman" w:hAnsi="Times New Roman" w:cs="Times New Roman"/>
          <w:sz w:val="26"/>
          <w:szCs w:val="26"/>
          <w:u w:val="single"/>
          <w:lang w:val="en-US"/>
        </w:rPr>
        <w:t>:</w:t>
      </w:r>
    </w:p>
    <w:p w14:paraId="54A8E00B" w14:textId="5A564323" w:rsidR="00976BF3" w:rsidRPr="001377C2" w:rsidRDefault="00D72B96" w:rsidP="00976BF3">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.3.1.1. </w:t>
      </w:r>
      <w:r w:rsidR="00976BF3" w:rsidRPr="001377C2">
        <w:rPr>
          <w:rFonts w:ascii="Times New Roman" w:eastAsia="Times New Roman" w:hAnsi="Times New Roman" w:cs="Times New Roman"/>
          <w:sz w:val="26"/>
          <w:szCs w:val="26"/>
          <w:lang w:val="en-US"/>
        </w:rPr>
        <w:t xml:space="preserve">The final grade for </w:t>
      </w:r>
      <w:r w:rsidR="00433F42" w:rsidRPr="001377C2">
        <w:rPr>
          <w:rFonts w:ascii="Times New Roman" w:eastAsia="Times New Roman" w:hAnsi="Times New Roman" w:cs="Times New Roman"/>
          <w:sz w:val="26"/>
          <w:szCs w:val="26"/>
          <w:lang w:val="en-US"/>
        </w:rPr>
        <w:t>Thesis</w:t>
      </w:r>
      <w:r w:rsidR="00471569" w:rsidRPr="001377C2">
        <w:rPr>
          <w:rFonts w:ascii="Times New Roman" w:eastAsia="Times New Roman" w:hAnsi="Times New Roman" w:cs="Times New Roman"/>
          <w:sz w:val="26"/>
          <w:szCs w:val="26"/>
          <w:lang w:val="en-US"/>
        </w:rPr>
        <w:t xml:space="preserve"> at </w:t>
      </w:r>
      <w:r w:rsidR="00976BF3" w:rsidRPr="001377C2">
        <w:rPr>
          <w:rFonts w:ascii="Times New Roman" w:eastAsia="Times New Roman" w:hAnsi="Times New Roman" w:cs="Times New Roman"/>
          <w:sz w:val="26"/>
          <w:szCs w:val="26"/>
          <w:lang w:val="en-US"/>
        </w:rPr>
        <w:t>the M</w:t>
      </w:r>
      <w:r w:rsidR="00471569" w:rsidRPr="001377C2">
        <w:rPr>
          <w:rFonts w:ascii="Times New Roman" w:eastAsia="Times New Roman" w:hAnsi="Times New Roman" w:cs="Times New Roman"/>
          <w:sz w:val="26"/>
          <w:szCs w:val="26"/>
          <w:lang w:val="en-US"/>
        </w:rPr>
        <w:t>P</w:t>
      </w:r>
      <w:r w:rsidR="00976BF3"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 xml:space="preserve">“HSE and Kyung Hee University Double Degree Programme in </w:t>
      </w:r>
      <w:r w:rsidR="00976BF3" w:rsidRPr="001377C2">
        <w:rPr>
          <w:rFonts w:ascii="Times New Roman" w:eastAsia="Times New Roman" w:hAnsi="Times New Roman" w:cs="Times New Roman"/>
          <w:sz w:val="26"/>
          <w:szCs w:val="26"/>
          <w:lang w:val="en-US"/>
        </w:rPr>
        <w:t xml:space="preserve">"Economics, Politics and Business in Asia" is issued on the basis of the supervisor's assessment indicated in the </w:t>
      </w:r>
      <w:r w:rsidR="00471569" w:rsidRPr="001377C2">
        <w:rPr>
          <w:rFonts w:ascii="Times New Roman" w:eastAsia="Times New Roman" w:hAnsi="Times New Roman" w:cs="Times New Roman"/>
          <w:sz w:val="26"/>
          <w:szCs w:val="26"/>
          <w:lang w:val="en-US"/>
        </w:rPr>
        <w:t xml:space="preserve">Supervisor </w:t>
      </w:r>
      <w:r w:rsidR="00CC46BF">
        <w:rPr>
          <w:rFonts w:ascii="Times New Roman" w:eastAsia="Times New Roman" w:hAnsi="Times New Roman" w:cs="Times New Roman"/>
          <w:sz w:val="26"/>
          <w:szCs w:val="26"/>
          <w:lang w:val="en-US"/>
        </w:rPr>
        <w:t>review on</w:t>
      </w:r>
      <w:r w:rsidR="00976BF3" w:rsidRPr="001377C2">
        <w:rPr>
          <w:rFonts w:ascii="Times New Roman" w:eastAsia="Times New Roman" w:hAnsi="Times New Roman" w:cs="Times New Roman"/>
          <w:sz w:val="26"/>
          <w:szCs w:val="26"/>
          <w:lang w:val="en-US"/>
        </w:rPr>
        <w:t xml:space="preserve"> the </w:t>
      </w:r>
      <w:r w:rsidR="00433F42" w:rsidRPr="001377C2">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w:t>
      </w:r>
    </w:p>
    <w:p w14:paraId="6DA7D651" w14:textId="1366B528" w:rsidR="00976BF3" w:rsidRPr="001377C2" w:rsidRDefault="00D72B96" w:rsidP="00976BF3">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976BF3" w:rsidRPr="001377C2">
        <w:rPr>
          <w:rFonts w:ascii="Times New Roman" w:eastAsia="Times New Roman" w:hAnsi="Times New Roman" w:cs="Times New Roman"/>
          <w:sz w:val="26"/>
          <w:szCs w:val="26"/>
          <w:lang w:val="en-US"/>
        </w:rPr>
        <w:t xml:space="preserve">.3.1.2 If the student received an unsatisfactory grade based on the results of the supervisor's </w:t>
      </w:r>
      <w:r w:rsidR="00471569" w:rsidRPr="001377C2">
        <w:rPr>
          <w:rFonts w:ascii="Times New Roman" w:eastAsia="Times New Roman" w:hAnsi="Times New Roman" w:cs="Times New Roman"/>
          <w:sz w:val="26"/>
          <w:szCs w:val="26"/>
          <w:lang w:val="en-US"/>
        </w:rPr>
        <w:t>examination</w:t>
      </w:r>
      <w:r w:rsidR="00976BF3" w:rsidRPr="001377C2">
        <w:rPr>
          <w:rFonts w:ascii="Times New Roman" w:eastAsia="Times New Roman" w:hAnsi="Times New Roman" w:cs="Times New Roman"/>
          <w:sz w:val="26"/>
          <w:szCs w:val="26"/>
          <w:lang w:val="en-US"/>
        </w:rPr>
        <w:t xml:space="preserve">, he </w:t>
      </w:r>
      <w:r w:rsidR="00471569" w:rsidRPr="001377C2">
        <w:rPr>
          <w:rFonts w:ascii="Times New Roman" w:eastAsia="Times New Roman" w:hAnsi="Times New Roman" w:cs="Times New Roman"/>
          <w:sz w:val="26"/>
          <w:szCs w:val="26"/>
          <w:lang w:val="en-US"/>
        </w:rPr>
        <w:t xml:space="preserve">or she </w:t>
      </w:r>
      <w:proofErr w:type="gramStart"/>
      <w:r w:rsidR="00976BF3" w:rsidRPr="001377C2">
        <w:rPr>
          <w:rFonts w:ascii="Times New Roman" w:eastAsia="Times New Roman" w:hAnsi="Times New Roman" w:cs="Times New Roman"/>
          <w:sz w:val="26"/>
          <w:szCs w:val="26"/>
          <w:lang w:val="en-US"/>
        </w:rPr>
        <w:t>is issued</w:t>
      </w:r>
      <w:proofErr w:type="gramEnd"/>
      <w:r w:rsidR="00976BF3" w:rsidRPr="001377C2">
        <w:rPr>
          <w:rFonts w:ascii="Times New Roman" w:eastAsia="Times New Roman" w:hAnsi="Times New Roman" w:cs="Times New Roman"/>
          <w:sz w:val="26"/>
          <w:szCs w:val="26"/>
          <w:lang w:val="en-US"/>
        </w:rPr>
        <w:t xml:space="preserve"> a final unsatisfactory grade for the </w:t>
      </w:r>
      <w:r w:rsidR="00433F42" w:rsidRPr="001377C2">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w:t>
      </w:r>
    </w:p>
    <w:p w14:paraId="5AD5D6D6" w14:textId="7EA901E1" w:rsidR="00976BF3" w:rsidRPr="001377C2" w:rsidRDefault="00D72B96" w:rsidP="00976BF3">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976BF3" w:rsidRPr="001377C2">
        <w:rPr>
          <w:rFonts w:ascii="Times New Roman" w:eastAsia="Times New Roman" w:hAnsi="Times New Roman" w:cs="Times New Roman"/>
          <w:sz w:val="26"/>
          <w:szCs w:val="26"/>
          <w:lang w:val="en-US"/>
        </w:rPr>
        <w:t xml:space="preserve">.3.1.3 The student can </w:t>
      </w:r>
      <w:proofErr w:type="gramStart"/>
      <w:r w:rsidR="00976BF3" w:rsidRPr="001377C2">
        <w:rPr>
          <w:rFonts w:ascii="Times New Roman" w:eastAsia="Times New Roman" w:hAnsi="Times New Roman" w:cs="Times New Roman"/>
          <w:sz w:val="26"/>
          <w:szCs w:val="26"/>
          <w:lang w:val="en-US"/>
        </w:rPr>
        <w:t>get</w:t>
      </w:r>
      <w:proofErr w:type="gramEnd"/>
      <w:r w:rsidR="00976BF3" w:rsidRPr="001377C2">
        <w:rPr>
          <w:rFonts w:ascii="Times New Roman" w:eastAsia="Times New Roman" w:hAnsi="Times New Roman" w:cs="Times New Roman"/>
          <w:sz w:val="26"/>
          <w:szCs w:val="26"/>
          <w:lang w:val="en-US"/>
        </w:rPr>
        <w:t xml:space="preserve"> acquainted with the supervisor's feedback through the</w:t>
      </w:r>
      <w:r w:rsidR="001E1415">
        <w:rPr>
          <w:rFonts w:ascii="Times New Roman" w:eastAsia="Times New Roman" w:hAnsi="Times New Roman" w:cs="Times New Roman"/>
          <w:sz w:val="26"/>
          <w:szCs w:val="26"/>
          <w:lang w:val="en-US"/>
        </w:rPr>
        <w:t xml:space="preserve"> VLIS</w:t>
      </w:r>
      <w:r w:rsidR="00976BF3" w:rsidRPr="001377C2">
        <w:rPr>
          <w:rFonts w:ascii="Times New Roman" w:eastAsia="Times New Roman" w:hAnsi="Times New Roman" w:cs="Times New Roman"/>
          <w:sz w:val="26"/>
          <w:szCs w:val="26"/>
          <w:lang w:val="en-US"/>
        </w:rPr>
        <w:t xml:space="preserve"> or in the </w:t>
      </w:r>
      <w:r w:rsidR="001E1415">
        <w:rPr>
          <w:rFonts w:ascii="Times New Roman" w:eastAsia="Times New Roman" w:hAnsi="Times New Roman" w:cs="Times New Roman"/>
          <w:sz w:val="26"/>
          <w:szCs w:val="26"/>
          <w:lang w:val="en-US"/>
        </w:rPr>
        <w:t>Programme O</w:t>
      </w:r>
      <w:r w:rsidR="00976BF3" w:rsidRPr="001377C2">
        <w:rPr>
          <w:rFonts w:ascii="Times New Roman" w:eastAsia="Times New Roman" w:hAnsi="Times New Roman" w:cs="Times New Roman"/>
          <w:sz w:val="26"/>
          <w:szCs w:val="26"/>
          <w:lang w:val="en-US"/>
        </w:rPr>
        <w:t>ffice.</w:t>
      </w:r>
    </w:p>
    <w:p w14:paraId="257AB1FB" w14:textId="56F183C3" w:rsidR="00E406AC" w:rsidRPr="001377C2" w:rsidRDefault="00D72B96"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976BF3" w:rsidRPr="001377C2">
        <w:rPr>
          <w:rFonts w:ascii="Times New Roman" w:eastAsia="Times New Roman" w:hAnsi="Times New Roman" w:cs="Times New Roman"/>
          <w:sz w:val="26"/>
          <w:szCs w:val="26"/>
          <w:lang w:val="en-US"/>
        </w:rPr>
        <w:t xml:space="preserve">.3.1.4 If the student received a final unsatisfactory grade for the </w:t>
      </w:r>
      <w:r w:rsidR="00433F42" w:rsidRPr="001377C2">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 xml:space="preserve">, the topic of the </w:t>
      </w:r>
      <w:r w:rsidR="008B3E35">
        <w:rPr>
          <w:rFonts w:ascii="Times New Roman" w:eastAsia="Times New Roman" w:hAnsi="Times New Roman" w:cs="Times New Roman"/>
          <w:sz w:val="26"/>
          <w:szCs w:val="26"/>
          <w:lang w:val="en-US"/>
        </w:rPr>
        <w:t>thesis</w:t>
      </w:r>
      <w:r w:rsidR="00976BF3" w:rsidRPr="001377C2">
        <w:rPr>
          <w:rFonts w:ascii="Times New Roman" w:eastAsia="Times New Roman" w:hAnsi="Times New Roman" w:cs="Times New Roman"/>
          <w:sz w:val="26"/>
          <w:szCs w:val="26"/>
          <w:lang w:val="en-US"/>
        </w:rPr>
        <w:t xml:space="preserve"> </w:t>
      </w:r>
      <w:proofErr w:type="gramStart"/>
      <w:r w:rsidR="00976BF3" w:rsidRPr="001377C2">
        <w:rPr>
          <w:rFonts w:ascii="Times New Roman" w:eastAsia="Times New Roman" w:hAnsi="Times New Roman" w:cs="Times New Roman"/>
          <w:sz w:val="26"/>
          <w:szCs w:val="26"/>
          <w:lang w:val="en-US"/>
        </w:rPr>
        <w:t>can be chang</w:t>
      </w:r>
      <w:r w:rsidR="00962AA6">
        <w:rPr>
          <w:rFonts w:ascii="Times New Roman" w:eastAsia="Times New Roman" w:hAnsi="Times New Roman" w:cs="Times New Roman"/>
          <w:sz w:val="26"/>
          <w:szCs w:val="26"/>
          <w:lang w:val="en-US"/>
        </w:rPr>
        <w:t>ed</w:t>
      </w:r>
      <w:proofErr w:type="gramEnd"/>
      <w:r w:rsidR="00962AA6">
        <w:rPr>
          <w:rFonts w:ascii="Times New Roman" w:eastAsia="Times New Roman" w:hAnsi="Times New Roman" w:cs="Times New Roman"/>
          <w:sz w:val="26"/>
          <w:szCs w:val="26"/>
          <w:lang w:val="en-US"/>
        </w:rPr>
        <w:t>. To do this, the student should</w:t>
      </w:r>
      <w:r w:rsidR="00976BF3" w:rsidRPr="001377C2">
        <w:rPr>
          <w:rFonts w:ascii="Times New Roman" w:eastAsia="Times New Roman" w:hAnsi="Times New Roman" w:cs="Times New Roman"/>
          <w:sz w:val="26"/>
          <w:szCs w:val="26"/>
          <w:lang w:val="en-US"/>
        </w:rPr>
        <w:t xml:space="preserve"> </w:t>
      </w:r>
      <w:r w:rsidR="00962AA6">
        <w:rPr>
          <w:rFonts w:ascii="Times New Roman" w:eastAsia="Times New Roman" w:hAnsi="Times New Roman" w:cs="Times New Roman"/>
          <w:sz w:val="26"/>
          <w:szCs w:val="26"/>
          <w:lang w:val="en-US"/>
        </w:rPr>
        <w:t xml:space="preserve">submit a new application in </w:t>
      </w:r>
      <w:r w:rsidR="008B3E35">
        <w:rPr>
          <w:rFonts w:ascii="Times New Roman" w:eastAsia="Times New Roman" w:hAnsi="Times New Roman" w:cs="Times New Roman"/>
          <w:sz w:val="26"/>
          <w:szCs w:val="26"/>
          <w:lang w:val="en-US"/>
        </w:rPr>
        <w:t>VLIS and get the approval of</w:t>
      </w:r>
      <w:r w:rsidR="00976BF3" w:rsidRPr="001377C2">
        <w:rPr>
          <w:rFonts w:ascii="Times New Roman" w:eastAsia="Times New Roman" w:hAnsi="Times New Roman" w:cs="Times New Roman"/>
          <w:sz w:val="26"/>
          <w:szCs w:val="26"/>
          <w:lang w:val="en-US"/>
        </w:rPr>
        <w:t xml:space="preserve"> the </w:t>
      </w:r>
      <w:r w:rsidR="00433F42" w:rsidRPr="001377C2">
        <w:rPr>
          <w:rFonts w:ascii="Times New Roman" w:eastAsia="Times New Roman" w:hAnsi="Times New Roman" w:cs="Times New Roman"/>
          <w:sz w:val="26"/>
          <w:szCs w:val="26"/>
          <w:lang w:val="en-US"/>
        </w:rPr>
        <w:t>Thesis</w:t>
      </w:r>
      <w:r w:rsidR="00E93357" w:rsidRPr="001377C2">
        <w:rPr>
          <w:rFonts w:ascii="Times New Roman" w:eastAsia="Times New Roman" w:hAnsi="Times New Roman" w:cs="Times New Roman"/>
          <w:sz w:val="26"/>
          <w:szCs w:val="26"/>
          <w:lang w:val="en-US"/>
        </w:rPr>
        <w:t xml:space="preserve"> supervisor</w:t>
      </w:r>
      <w:r w:rsidR="008B3E35">
        <w:rPr>
          <w:rFonts w:ascii="Times New Roman" w:eastAsia="Times New Roman" w:hAnsi="Times New Roman" w:cs="Times New Roman"/>
          <w:sz w:val="26"/>
          <w:szCs w:val="26"/>
          <w:lang w:val="en-US"/>
        </w:rPr>
        <w:t xml:space="preserve"> by the end of the ongoing</w:t>
      </w:r>
      <w:r w:rsidR="008B3E35" w:rsidRPr="001377C2">
        <w:rPr>
          <w:rFonts w:ascii="Times New Roman" w:eastAsia="Times New Roman" w:hAnsi="Times New Roman" w:cs="Times New Roman"/>
          <w:sz w:val="26"/>
          <w:szCs w:val="26"/>
          <w:lang w:val="en-US"/>
        </w:rPr>
        <w:t xml:space="preserve"> academic year</w:t>
      </w:r>
      <w:r w:rsidR="008B3E35">
        <w:rPr>
          <w:rFonts w:ascii="Times New Roman" w:eastAsia="Times New Roman" w:hAnsi="Times New Roman" w:cs="Times New Roman"/>
          <w:sz w:val="26"/>
          <w:szCs w:val="26"/>
          <w:lang w:val="en-US"/>
        </w:rPr>
        <w:t>.</w:t>
      </w:r>
      <w:r w:rsidR="00976BF3" w:rsidRPr="001377C2">
        <w:rPr>
          <w:rFonts w:ascii="Times New Roman" w:eastAsia="Times New Roman" w:hAnsi="Times New Roman" w:cs="Times New Roman"/>
          <w:sz w:val="26"/>
          <w:szCs w:val="26"/>
          <w:lang w:val="en-US"/>
        </w:rPr>
        <w:t xml:space="preserve"> </w:t>
      </w:r>
      <w:r w:rsidR="008B3E35">
        <w:rPr>
          <w:rFonts w:ascii="Times New Roman" w:eastAsia="Times New Roman" w:hAnsi="Times New Roman" w:cs="Times New Roman"/>
          <w:sz w:val="26"/>
          <w:szCs w:val="26"/>
          <w:lang w:val="en-US"/>
        </w:rPr>
        <w:t>The application is subject to approval of</w:t>
      </w:r>
      <w:r w:rsidR="00976BF3" w:rsidRPr="001377C2">
        <w:rPr>
          <w:rFonts w:ascii="Times New Roman" w:eastAsia="Times New Roman" w:hAnsi="Times New Roman" w:cs="Times New Roman"/>
          <w:sz w:val="26"/>
          <w:szCs w:val="26"/>
          <w:lang w:val="en-US"/>
        </w:rPr>
        <w:t xml:space="preserve"> the Academic </w:t>
      </w:r>
      <w:r w:rsidR="00307302" w:rsidRPr="001377C2">
        <w:rPr>
          <w:rFonts w:ascii="Times New Roman" w:eastAsia="Times New Roman" w:hAnsi="Times New Roman" w:cs="Times New Roman"/>
          <w:sz w:val="26"/>
          <w:szCs w:val="26"/>
          <w:lang w:val="en-US"/>
        </w:rPr>
        <w:t>Supervisor</w:t>
      </w:r>
      <w:r w:rsidR="008B3E35">
        <w:rPr>
          <w:rFonts w:ascii="Times New Roman" w:eastAsia="Times New Roman" w:hAnsi="Times New Roman" w:cs="Times New Roman"/>
          <w:sz w:val="26"/>
          <w:szCs w:val="26"/>
          <w:lang w:val="en-US"/>
        </w:rPr>
        <w:t>/Academic Council</w:t>
      </w:r>
      <w:r w:rsidR="00976BF3" w:rsidRPr="001377C2">
        <w:rPr>
          <w:rFonts w:ascii="Times New Roman" w:eastAsia="Times New Roman" w:hAnsi="Times New Roman" w:cs="Times New Roman"/>
          <w:sz w:val="26"/>
          <w:szCs w:val="26"/>
          <w:lang w:val="en-US"/>
        </w:rPr>
        <w:t xml:space="preserve"> of the </w:t>
      </w:r>
      <w:r w:rsidR="00E93357" w:rsidRPr="001377C2">
        <w:rPr>
          <w:rFonts w:ascii="Times New Roman" w:eastAsia="Times New Roman" w:hAnsi="Times New Roman" w:cs="Times New Roman"/>
          <w:sz w:val="26"/>
          <w:szCs w:val="26"/>
          <w:lang w:val="en-US"/>
        </w:rPr>
        <w:t>MP</w:t>
      </w:r>
      <w:r w:rsidR="00976BF3" w:rsidRPr="001377C2">
        <w:rPr>
          <w:rFonts w:ascii="Times New Roman" w:eastAsia="Times New Roman" w:hAnsi="Times New Roman" w:cs="Times New Roman"/>
          <w:sz w:val="26"/>
          <w:szCs w:val="26"/>
          <w:lang w:val="en-US"/>
        </w:rPr>
        <w:t xml:space="preserve"> </w:t>
      </w:r>
      <w:r w:rsidR="00CC46BF">
        <w:rPr>
          <w:rFonts w:ascii="Times New Roman" w:eastAsia="Times New Roman" w:hAnsi="Times New Roman" w:cs="Times New Roman"/>
          <w:sz w:val="26"/>
          <w:szCs w:val="26"/>
          <w:lang w:val="en-US"/>
        </w:rPr>
        <w:t xml:space="preserve">“HSE and Kyung Hee University Double Degree Programme in </w:t>
      </w:r>
      <w:r w:rsidR="00976BF3" w:rsidRPr="001377C2">
        <w:rPr>
          <w:rFonts w:ascii="Times New Roman" w:eastAsia="Times New Roman" w:hAnsi="Times New Roman" w:cs="Times New Roman"/>
          <w:sz w:val="26"/>
          <w:szCs w:val="26"/>
          <w:lang w:val="en-US"/>
        </w:rPr>
        <w:t>"Economics, Politics and Business in Asia".</w:t>
      </w:r>
      <w:r w:rsidR="008B3E35">
        <w:rPr>
          <w:rFonts w:ascii="Times New Roman" w:eastAsia="Times New Roman" w:hAnsi="Times New Roman" w:cs="Times New Roman"/>
          <w:sz w:val="26"/>
          <w:szCs w:val="26"/>
          <w:lang w:val="en-US"/>
        </w:rPr>
        <w:t xml:space="preserve"> Afterwards the revised thesis topic </w:t>
      </w:r>
      <w:proofErr w:type="gramStart"/>
      <w:r w:rsidR="008B3E35">
        <w:rPr>
          <w:rFonts w:ascii="Times New Roman" w:eastAsia="Times New Roman" w:hAnsi="Times New Roman" w:cs="Times New Roman"/>
          <w:sz w:val="26"/>
          <w:szCs w:val="26"/>
          <w:lang w:val="en-US"/>
        </w:rPr>
        <w:t>will be integrated</w:t>
      </w:r>
      <w:proofErr w:type="gramEnd"/>
      <w:r w:rsidR="008B3E35">
        <w:rPr>
          <w:rFonts w:ascii="Times New Roman" w:eastAsia="Times New Roman" w:hAnsi="Times New Roman" w:cs="Times New Roman"/>
          <w:sz w:val="26"/>
          <w:szCs w:val="26"/>
          <w:lang w:val="en-US"/>
        </w:rPr>
        <w:t xml:space="preserve"> into his/her IC.</w:t>
      </w:r>
    </w:p>
    <w:p w14:paraId="46498B1A" w14:textId="3A716FBD" w:rsidR="00533C6F" w:rsidRDefault="00D72B96"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.3.1.</w:t>
      </w:r>
      <w:r w:rsidR="00E406AC" w:rsidRPr="001377C2">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 </w:t>
      </w:r>
      <w:r w:rsidR="00E406AC" w:rsidRPr="001377C2">
        <w:rPr>
          <w:rFonts w:ascii="Times New Roman" w:eastAsia="Times New Roman" w:hAnsi="Times New Roman" w:cs="Times New Roman"/>
          <w:sz w:val="26"/>
          <w:szCs w:val="26"/>
          <w:lang w:val="en-US"/>
        </w:rPr>
        <w:t>The grade "unsatisfactory" (</w:t>
      </w:r>
      <w:proofErr w:type="gramStart"/>
      <w:r w:rsidR="00E406AC" w:rsidRPr="001377C2">
        <w:rPr>
          <w:rFonts w:ascii="Times New Roman" w:eastAsia="Times New Roman" w:hAnsi="Times New Roman" w:cs="Times New Roman"/>
          <w:sz w:val="26"/>
          <w:szCs w:val="26"/>
          <w:lang w:val="en-US"/>
        </w:rPr>
        <w:t>0</w:t>
      </w:r>
      <w:proofErr w:type="gramEnd"/>
      <w:r w:rsidR="00E406AC" w:rsidRPr="001377C2">
        <w:rPr>
          <w:rFonts w:ascii="Times New Roman" w:eastAsia="Times New Roman" w:hAnsi="Times New Roman" w:cs="Times New Roman"/>
          <w:sz w:val="26"/>
          <w:szCs w:val="26"/>
          <w:lang w:val="en-US"/>
        </w:rPr>
        <w:t xml:space="preserve"> points) is issued</w:t>
      </w:r>
      <w:r w:rsidR="00533C6F">
        <w:rPr>
          <w:rFonts w:ascii="Times New Roman" w:eastAsia="Times New Roman" w:hAnsi="Times New Roman" w:cs="Times New Roman"/>
          <w:sz w:val="26"/>
          <w:szCs w:val="26"/>
          <w:lang w:val="en-US"/>
        </w:rPr>
        <w:t>:</w:t>
      </w:r>
    </w:p>
    <w:p w14:paraId="28622D66" w14:textId="2DD35BC4" w:rsidR="00533C6F" w:rsidRDefault="00533C6F"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sidR="00E406AC" w:rsidRPr="001377C2">
        <w:rPr>
          <w:rFonts w:ascii="Times New Roman" w:eastAsia="Times New Roman" w:hAnsi="Times New Roman" w:cs="Times New Roman"/>
          <w:sz w:val="26"/>
          <w:szCs w:val="26"/>
          <w:lang w:val="en-US"/>
        </w:rPr>
        <w:t>if</w:t>
      </w:r>
      <w:proofErr w:type="gramEnd"/>
      <w:r w:rsidR="00E406AC" w:rsidRPr="001377C2">
        <w:rPr>
          <w:rFonts w:ascii="Times New Roman" w:eastAsia="Times New Roman" w:hAnsi="Times New Roman" w:cs="Times New Roman"/>
          <w:sz w:val="26"/>
          <w:szCs w:val="26"/>
          <w:lang w:val="en-US"/>
        </w:rPr>
        <w:t xml:space="preserve"> the student has not started to complete the </w:t>
      </w:r>
      <w:r w:rsidR="00433F42" w:rsidRPr="001377C2">
        <w:rPr>
          <w:rFonts w:ascii="Times New Roman" w:eastAsia="Times New Roman" w:hAnsi="Times New Roman" w:cs="Times New Roman"/>
          <w:sz w:val="26"/>
          <w:szCs w:val="26"/>
          <w:lang w:val="en-US"/>
        </w:rPr>
        <w:t>Thesis</w:t>
      </w:r>
      <w:r>
        <w:rPr>
          <w:rFonts w:ascii="Times New Roman" w:eastAsia="Times New Roman" w:hAnsi="Times New Roman" w:cs="Times New Roman"/>
          <w:sz w:val="26"/>
          <w:szCs w:val="26"/>
          <w:lang w:val="en-US"/>
        </w:rPr>
        <w:t>;</w:t>
      </w:r>
    </w:p>
    <w:p w14:paraId="14C6BCC4" w14:textId="0FAAF24F" w:rsidR="00533C6F" w:rsidRDefault="00533C6F"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E406AC" w:rsidRPr="001377C2">
        <w:rPr>
          <w:rFonts w:ascii="Times New Roman" w:eastAsia="Times New Roman" w:hAnsi="Times New Roman" w:cs="Times New Roman"/>
          <w:sz w:val="26"/>
          <w:szCs w:val="26"/>
          <w:lang w:val="en-US"/>
        </w:rPr>
        <w:t xml:space="preserve">if violations </w:t>
      </w:r>
      <w:r w:rsidRPr="00533C6F">
        <w:rPr>
          <w:rFonts w:ascii="Times New Roman" w:eastAsia="Times New Roman" w:hAnsi="Times New Roman" w:cs="Times New Roman"/>
          <w:sz w:val="26"/>
          <w:szCs w:val="26"/>
          <w:lang w:val="en-US"/>
        </w:rPr>
        <w:t xml:space="preserve">has been committed as listed </w:t>
      </w:r>
      <w:r>
        <w:rPr>
          <w:rFonts w:ascii="Times New Roman" w:eastAsia="Times New Roman" w:hAnsi="Times New Roman" w:cs="Times New Roman"/>
          <w:sz w:val="26"/>
          <w:szCs w:val="26"/>
          <w:lang w:val="en-US"/>
        </w:rPr>
        <w:t>in</w:t>
      </w:r>
      <w:r w:rsidR="00E406AC" w:rsidRPr="001377C2">
        <w:rPr>
          <w:rFonts w:ascii="Times New Roman" w:eastAsia="Times New Roman" w:hAnsi="Times New Roman" w:cs="Times New Roman"/>
          <w:sz w:val="26"/>
          <w:szCs w:val="26"/>
          <w:lang w:val="en-US"/>
        </w:rPr>
        <w:t xml:space="preserve"> the </w:t>
      </w:r>
      <w:r w:rsidRPr="00533C6F">
        <w:rPr>
          <w:rFonts w:ascii="Times New Roman" w:eastAsia="Times New Roman" w:hAnsi="Times New Roman" w:cs="Times New Roman"/>
          <w:sz w:val="26"/>
          <w:szCs w:val="26"/>
          <w:lang w:val="en-US"/>
        </w:rPr>
        <w:t xml:space="preserve">Procedures for Applying Disciplinary Measures for Violations of Academic Standards for Student Papers at </w:t>
      </w:r>
      <w:r w:rsidRPr="00533C6F">
        <w:rPr>
          <w:rFonts w:ascii="Times New Roman" w:eastAsia="Times New Roman" w:hAnsi="Times New Roman" w:cs="Times New Roman"/>
          <w:sz w:val="26"/>
          <w:szCs w:val="26"/>
          <w:lang w:val="en-US"/>
        </w:rPr>
        <w:lastRenderedPageBreak/>
        <w:t>National Research University Higher School of Economics</w:t>
      </w:r>
      <w:r>
        <w:rPr>
          <w:rFonts w:ascii="Times New Roman" w:eastAsia="Times New Roman" w:hAnsi="Times New Roman" w:cs="Times New Roman"/>
          <w:sz w:val="26"/>
          <w:szCs w:val="26"/>
          <w:lang w:val="en-US"/>
        </w:rPr>
        <w:t>,</w:t>
      </w:r>
      <w:r w:rsidR="00E406AC" w:rsidRPr="001377C2">
        <w:rPr>
          <w:rFonts w:ascii="Times New Roman" w:eastAsia="Times New Roman" w:hAnsi="Times New Roman" w:cs="Times New Roman"/>
          <w:sz w:val="26"/>
          <w:szCs w:val="26"/>
          <w:lang w:val="en-US"/>
        </w:rPr>
        <w:t xml:space="preserve"> such as cheating, double delivery, plagiarism, forgery, fabricati</w:t>
      </w:r>
      <w:r>
        <w:rPr>
          <w:rFonts w:ascii="Times New Roman" w:eastAsia="Times New Roman" w:hAnsi="Times New Roman" w:cs="Times New Roman"/>
          <w:sz w:val="26"/>
          <w:szCs w:val="26"/>
          <w:lang w:val="en-US"/>
        </w:rPr>
        <w:t xml:space="preserve">on of data and results of work, </w:t>
      </w:r>
      <w:proofErr w:type="spellStart"/>
      <w:r>
        <w:rPr>
          <w:rFonts w:ascii="Times New Roman" w:eastAsia="Times New Roman" w:hAnsi="Times New Roman" w:cs="Times New Roman"/>
          <w:sz w:val="26"/>
          <w:szCs w:val="26"/>
          <w:lang w:val="en-US"/>
        </w:rPr>
        <w:t>etc</w:t>
      </w:r>
      <w:proofErr w:type="spellEnd"/>
      <w:r>
        <w:rPr>
          <w:rFonts w:ascii="Times New Roman" w:eastAsia="Times New Roman" w:hAnsi="Times New Roman" w:cs="Times New Roman"/>
          <w:sz w:val="26"/>
          <w:szCs w:val="26"/>
          <w:lang w:val="en-US"/>
        </w:rPr>
        <w:t>;</w:t>
      </w:r>
    </w:p>
    <w:p w14:paraId="00000097" w14:textId="4510DB12" w:rsidR="008E3AAD" w:rsidRPr="001377C2" w:rsidRDefault="00533C6F"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Pr>
          <w:rFonts w:ascii="Times New Roman" w:eastAsia="Times New Roman" w:hAnsi="Times New Roman" w:cs="Times New Roman"/>
          <w:sz w:val="26"/>
          <w:szCs w:val="26"/>
          <w:lang w:val="en-US"/>
        </w:rPr>
        <w:t>if</w:t>
      </w:r>
      <w:proofErr w:type="gramEnd"/>
      <w:r>
        <w:rPr>
          <w:rFonts w:ascii="Times New Roman" w:eastAsia="Times New Roman" w:hAnsi="Times New Roman" w:cs="Times New Roman"/>
          <w:sz w:val="26"/>
          <w:szCs w:val="26"/>
          <w:lang w:val="en-US"/>
        </w:rPr>
        <w:t xml:space="preserve"> a</w:t>
      </w:r>
      <w:r w:rsidR="00E406AC" w:rsidRPr="001377C2">
        <w:rPr>
          <w:rFonts w:ascii="Times New Roman" w:eastAsia="Times New Roman" w:hAnsi="Times New Roman" w:cs="Times New Roman"/>
          <w:sz w:val="26"/>
          <w:szCs w:val="26"/>
          <w:lang w:val="en-US"/>
        </w:rPr>
        <w:t xml:space="preserve"> </w:t>
      </w:r>
      <w:r w:rsidR="00433F42" w:rsidRPr="001377C2">
        <w:rPr>
          <w:rFonts w:ascii="Times New Roman" w:eastAsia="Times New Roman" w:hAnsi="Times New Roman" w:cs="Times New Roman"/>
          <w:sz w:val="26"/>
          <w:szCs w:val="26"/>
          <w:lang w:val="en-US"/>
        </w:rPr>
        <w:t>Thesis</w:t>
      </w:r>
      <w:r w:rsidR="00E406AC" w:rsidRPr="001377C2">
        <w:rPr>
          <w:rFonts w:ascii="Times New Roman" w:eastAsia="Times New Roman" w:hAnsi="Times New Roman" w:cs="Times New Roman"/>
          <w:sz w:val="26"/>
          <w:szCs w:val="26"/>
          <w:lang w:val="en-US"/>
        </w:rPr>
        <w:t xml:space="preserve"> is not submi</w:t>
      </w:r>
      <w:r>
        <w:rPr>
          <w:rFonts w:ascii="Times New Roman" w:eastAsia="Times New Roman" w:hAnsi="Times New Roman" w:cs="Times New Roman"/>
          <w:sz w:val="26"/>
          <w:szCs w:val="26"/>
          <w:lang w:val="en-US"/>
        </w:rPr>
        <w:t>tted on time</w:t>
      </w:r>
      <w:r w:rsidR="00E406AC" w:rsidRPr="001377C2">
        <w:rPr>
          <w:rFonts w:ascii="Times New Roman" w:eastAsia="Times New Roman" w:hAnsi="Times New Roman" w:cs="Times New Roman"/>
          <w:sz w:val="26"/>
          <w:szCs w:val="26"/>
          <w:lang w:val="en-US"/>
        </w:rPr>
        <w:t>.</w:t>
      </w:r>
    </w:p>
    <w:p w14:paraId="0B06E81E" w14:textId="3DCDD088" w:rsidR="000654B5" w:rsidRPr="001377C2" w:rsidRDefault="00D72B96" w:rsidP="00E406AC">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0654B5" w:rsidRPr="001377C2">
        <w:rPr>
          <w:rFonts w:ascii="Times New Roman" w:eastAsia="Times New Roman" w:hAnsi="Times New Roman" w:cs="Times New Roman"/>
          <w:sz w:val="26"/>
          <w:szCs w:val="26"/>
          <w:lang w:val="en-US"/>
        </w:rPr>
        <w:t xml:space="preserve">.3.1.6 Due to the features of the implementation of the MP, the deadline for submitting the Thesis </w:t>
      </w:r>
      <w:proofErr w:type="gramStart"/>
      <w:r w:rsidR="000654B5" w:rsidRPr="001377C2">
        <w:rPr>
          <w:rFonts w:ascii="Times New Roman" w:eastAsia="Times New Roman" w:hAnsi="Times New Roman" w:cs="Times New Roman"/>
          <w:sz w:val="26"/>
          <w:szCs w:val="26"/>
          <w:lang w:val="en-US"/>
        </w:rPr>
        <w:t>is not postponed</w:t>
      </w:r>
      <w:proofErr w:type="gramEnd"/>
      <w:r w:rsidR="000654B5" w:rsidRPr="001377C2">
        <w:rPr>
          <w:rFonts w:ascii="Times New Roman" w:eastAsia="Times New Roman" w:hAnsi="Times New Roman" w:cs="Times New Roman"/>
          <w:sz w:val="26"/>
          <w:szCs w:val="26"/>
          <w:lang w:val="en-US"/>
        </w:rPr>
        <w:t xml:space="preserve">. If the Thesis </w:t>
      </w:r>
      <w:proofErr w:type="gramStart"/>
      <w:r w:rsidR="000654B5" w:rsidRPr="001377C2">
        <w:rPr>
          <w:rFonts w:ascii="Times New Roman" w:eastAsia="Times New Roman" w:hAnsi="Times New Roman" w:cs="Times New Roman"/>
          <w:sz w:val="26"/>
          <w:szCs w:val="26"/>
          <w:lang w:val="en-US"/>
        </w:rPr>
        <w:t>is not submitted</w:t>
      </w:r>
      <w:proofErr w:type="gramEnd"/>
      <w:r w:rsidR="000654B5" w:rsidRPr="001377C2">
        <w:rPr>
          <w:rFonts w:ascii="Times New Roman" w:eastAsia="Times New Roman" w:hAnsi="Times New Roman" w:cs="Times New Roman"/>
          <w:sz w:val="26"/>
          <w:szCs w:val="26"/>
          <w:lang w:val="en-US"/>
        </w:rPr>
        <w:t xml:space="preserve"> on time, the student has an academic debt, the liquidation of which is carried out in the autumn </w:t>
      </w:r>
      <w:r w:rsidR="008B3E35">
        <w:rPr>
          <w:rFonts w:ascii="Times New Roman" w:eastAsia="Times New Roman" w:hAnsi="Times New Roman" w:cs="Times New Roman"/>
          <w:sz w:val="26"/>
          <w:szCs w:val="26"/>
          <w:lang w:val="en-US"/>
        </w:rPr>
        <w:t>retake period</w:t>
      </w:r>
      <w:r w:rsidR="000654B5" w:rsidRPr="001377C2">
        <w:rPr>
          <w:rFonts w:ascii="Times New Roman" w:eastAsia="Times New Roman" w:hAnsi="Times New Roman" w:cs="Times New Roman"/>
          <w:sz w:val="26"/>
          <w:szCs w:val="26"/>
          <w:lang w:val="en-US"/>
        </w:rPr>
        <w:t xml:space="preserve"> until October 15 of the next academic year.</w:t>
      </w:r>
    </w:p>
    <w:p w14:paraId="00000098" w14:textId="77777777" w:rsidR="008E3AAD" w:rsidRPr="001377C2" w:rsidRDefault="00C1449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w:t>
      </w:r>
    </w:p>
    <w:p w14:paraId="0000009A" w14:textId="0789FE78" w:rsidR="008E3AAD" w:rsidRPr="001377C2" w:rsidRDefault="00D72B96">
      <w:pPr>
        <w:ind w:right="567" w:firstLine="709"/>
        <w:jc w:val="both"/>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lang w:val="en-US"/>
        </w:rPr>
        <w:t>5</w:t>
      </w:r>
      <w:r w:rsidR="00C14492" w:rsidRPr="001377C2">
        <w:rPr>
          <w:rFonts w:ascii="Times New Roman" w:eastAsia="Times New Roman" w:hAnsi="Times New Roman" w:cs="Times New Roman"/>
          <w:sz w:val="26"/>
          <w:szCs w:val="26"/>
          <w:u w:val="single"/>
          <w:lang w:val="en-US"/>
        </w:rPr>
        <w:t xml:space="preserve">.3.2. </w:t>
      </w:r>
      <w:r w:rsidR="00321E5E" w:rsidRPr="001377C2">
        <w:rPr>
          <w:rFonts w:ascii="Times New Roman" w:eastAsia="Times New Roman" w:hAnsi="Times New Roman" w:cs="Times New Roman"/>
          <w:sz w:val="26"/>
          <w:szCs w:val="26"/>
          <w:u w:val="single"/>
          <w:lang w:val="en-US"/>
        </w:rPr>
        <w:t xml:space="preserve">Evaluation and report forms of the </w:t>
      </w:r>
      <w:r w:rsidR="00B36B2F" w:rsidRPr="001377C2">
        <w:rPr>
          <w:rFonts w:ascii="Times New Roman" w:eastAsia="Times New Roman" w:hAnsi="Times New Roman" w:cs="Times New Roman"/>
          <w:sz w:val="26"/>
          <w:szCs w:val="26"/>
          <w:u w:val="single"/>
          <w:lang w:val="en-US"/>
        </w:rPr>
        <w:t>PTE</w:t>
      </w:r>
      <w:r w:rsidR="00321E5E" w:rsidRPr="001377C2">
        <w:rPr>
          <w:rFonts w:ascii="Times New Roman" w:eastAsia="Times New Roman" w:hAnsi="Times New Roman" w:cs="Times New Roman"/>
          <w:sz w:val="26"/>
          <w:szCs w:val="26"/>
          <w:u w:val="single"/>
          <w:lang w:val="en-US"/>
        </w:rPr>
        <w:t xml:space="preserve"> </w:t>
      </w:r>
      <w:r w:rsidR="00321E5E" w:rsidRPr="001377C2">
        <w:rPr>
          <w:rFonts w:ascii="Times New Roman" w:eastAsia="Times New Roman" w:hAnsi="Times New Roman" w:cs="Times New Roman"/>
          <w:i/>
          <w:sz w:val="26"/>
          <w:szCs w:val="26"/>
          <w:u w:val="single"/>
          <w:lang w:val="en-US"/>
        </w:rPr>
        <w:t>“</w:t>
      </w:r>
      <w:r w:rsidR="00433F42" w:rsidRPr="001377C2">
        <w:rPr>
          <w:rFonts w:ascii="Times New Roman" w:eastAsia="Times New Roman" w:hAnsi="Times New Roman" w:cs="Times New Roman"/>
          <w:i/>
          <w:sz w:val="26"/>
          <w:szCs w:val="26"/>
          <w:u w:val="single"/>
          <w:lang w:val="en-US"/>
        </w:rPr>
        <w:t>Graduation thesis</w:t>
      </w:r>
      <w:r w:rsidR="00321E5E" w:rsidRPr="001377C2">
        <w:rPr>
          <w:rFonts w:ascii="Times New Roman" w:eastAsia="Times New Roman" w:hAnsi="Times New Roman" w:cs="Times New Roman"/>
          <w:i/>
          <w:sz w:val="26"/>
          <w:szCs w:val="26"/>
          <w:u w:val="single"/>
          <w:lang w:val="en-US"/>
        </w:rPr>
        <w:t>”</w:t>
      </w:r>
      <w:r w:rsidR="00C14492" w:rsidRPr="001377C2">
        <w:rPr>
          <w:rFonts w:ascii="Times New Roman" w:eastAsia="Times New Roman" w:hAnsi="Times New Roman" w:cs="Times New Roman"/>
          <w:sz w:val="26"/>
          <w:szCs w:val="26"/>
          <w:u w:val="single"/>
          <w:lang w:val="en-US"/>
        </w:rPr>
        <w:t>:</w:t>
      </w:r>
    </w:p>
    <w:p w14:paraId="0000009B" w14:textId="64F7C6BD" w:rsidR="008E3AAD" w:rsidRPr="001377C2" w:rsidRDefault="00D72B96">
      <w:pPr>
        <w:ind w:right="567" w:firstLine="360"/>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.3.2.1. </w:t>
      </w:r>
      <w:r w:rsidR="003F1259" w:rsidRPr="001377C2">
        <w:rPr>
          <w:rFonts w:ascii="Times New Roman" w:eastAsia="Times New Roman" w:hAnsi="Times New Roman" w:cs="Times New Roman"/>
          <w:sz w:val="26"/>
          <w:szCs w:val="26"/>
          <w:lang w:val="en-US"/>
        </w:rPr>
        <w:t xml:space="preserve">The </w:t>
      </w:r>
      <w:r w:rsidR="00433F42" w:rsidRPr="001377C2">
        <w:rPr>
          <w:rFonts w:ascii="Times New Roman" w:eastAsia="Times New Roman" w:hAnsi="Times New Roman" w:cs="Times New Roman"/>
          <w:sz w:val="26"/>
          <w:szCs w:val="26"/>
          <w:lang w:val="en-US"/>
        </w:rPr>
        <w:t>Graduation thesis</w:t>
      </w:r>
      <w:r w:rsidR="003F1259" w:rsidRPr="001377C2">
        <w:rPr>
          <w:rFonts w:ascii="Times New Roman" w:eastAsia="Times New Roman" w:hAnsi="Times New Roman" w:cs="Times New Roman"/>
          <w:sz w:val="26"/>
          <w:szCs w:val="26"/>
          <w:lang w:val="en-US"/>
        </w:rPr>
        <w:t xml:space="preserve"> is subject to mandatory public defense. The defense of the </w:t>
      </w:r>
      <w:r w:rsidR="00433F42" w:rsidRPr="001377C2">
        <w:rPr>
          <w:rFonts w:ascii="Times New Roman" w:eastAsia="Times New Roman" w:hAnsi="Times New Roman" w:cs="Times New Roman"/>
          <w:sz w:val="26"/>
          <w:szCs w:val="26"/>
          <w:lang w:val="en-US"/>
        </w:rPr>
        <w:t>Graduation thesis</w:t>
      </w:r>
      <w:r w:rsidR="003F1259" w:rsidRPr="001377C2">
        <w:rPr>
          <w:rFonts w:ascii="Times New Roman" w:eastAsia="Times New Roman" w:hAnsi="Times New Roman" w:cs="Times New Roman"/>
          <w:sz w:val="26"/>
          <w:szCs w:val="26"/>
          <w:lang w:val="en-US"/>
        </w:rPr>
        <w:t xml:space="preserve"> </w:t>
      </w:r>
      <w:proofErr w:type="gramStart"/>
      <w:r w:rsidR="003F1259" w:rsidRPr="001377C2">
        <w:rPr>
          <w:rFonts w:ascii="Times New Roman" w:eastAsia="Times New Roman" w:hAnsi="Times New Roman" w:cs="Times New Roman"/>
          <w:sz w:val="26"/>
          <w:szCs w:val="26"/>
          <w:lang w:val="en-US"/>
        </w:rPr>
        <w:t>is carried out</w:t>
      </w:r>
      <w:proofErr w:type="gramEnd"/>
      <w:r w:rsidR="003F1259" w:rsidRPr="001377C2">
        <w:rPr>
          <w:rFonts w:ascii="Times New Roman" w:eastAsia="Times New Roman" w:hAnsi="Times New Roman" w:cs="Times New Roman"/>
          <w:sz w:val="26"/>
          <w:szCs w:val="26"/>
          <w:lang w:val="en-US"/>
        </w:rPr>
        <w:t xml:space="preserve"> within the framework of the State Final </w:t>
      </w:r>
      <w:r w:rsidR="008B3E35">
        <w:rPr>
          <w:rFonts w:ascii="Times New Roman" w:eastAsia="Times New Roman" w:hAnsi="Times New Roman" w:cs="Times New Roman"/>
          <w:sz w:val="26"/>
          <w:szCs w:val="26"/>
          <w:lang w:val="en-US"/>
        </w:rPr>
        <w:t>Certification</w:t>
      </w:r>
      <w:r w:rsidR="00C14492" w:rsidRPr="001377C2">
        <w:rPr>
          <w:rFonts w:ascii="Times New Roman" w:eastAsia="Times New Roman" w:hAnsi="Times New Roman" w:cs="Times New Roman"/>
          <w:sz w:val="26"/>
          <w:szCs w:val="26"/>
          <w:lang w:val="en-US"/>
        </w:rPr>
        <w:t>.</w:t>
      </w:r>
    </w:p>
    <w:p w14:paraId="0000009C" w14:textId="47DE8B7D" w:rsidR="008E3AAD" w:rsidRPr="001377C2" w:rsidRDefault="00D72B96">
      <w:pPr>
        <w:ind w:right="567" w:firstLine="360"/>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.3.2.2. </w:t>
      </w:r>
      <w:r w:rsidR="003F1259" w:rsidRPr="001377C2">
        <w:rPr>
          <w:rFonts w:ascii="Times New Roman" w:eastAsia="Times New Roman" w:hAnsi="Times New Roman" w:cs="Times New Roman"/>
          <w:sz w:val="26"/>
          <w:szCs w:val="26"/>
          <w:lang w:val="en-US"/>
        </w:rPr>
        <w:t xml:space="preserve">The defense of </w:t>
      </w:r>
      <w:r w:rsidR="00433F42" w:rsidRPr="001377C2">
        <w:rPr>
          <w:rFonts w:ascii="Times New Roman" w:eastAsia="Times New Roman" w:hAnsi="Times New Roman" w:cs="Times New Roman"/>
          <w:sz w:val="26"/>
          <w:szCs w:val="26"/>
          <w:lang w:val="en-US"/>
        </w:rPr>
        <w:t>Graduation theses</w:t>
      </w:r>
      <w:r w:rsidR="003F1259" w:rsidRPr="001377C2">
        <w:rPr>
          <w:rFonts w:ascii="Times New Roman" w:eastAsia="Times New Roman" w:hAnsi="Times New Roman" w:cs="Times New Roman"/>
          <w:sz w:val="26"/>
          <w:szCs w:val="26"/>
          <w:lang w:val="en-US"/>
        </w:rPr>
        <w:t xml:space="preserve"> </w:t>
      </w:r>
      <w:proofErr w:type="gramStart"/>
      <w:r w:rsidR="003F1259" w:rsidRPr="001377C2">
        <w:rPr>
          <w:rFonts w:ascii="Times New Roman" w:eastAsia="Times New Roman" w:hAnsi="Times New Roman" w:cs="Times New Roman"/>
          <w:sz w:val="26"/>
          <w:szCs w:val="26"/>
          <w:lang w:val="en-US"/>
        </w:rPr>
        <w:t>is carried out</w:t>
      </w:r>
      <w:proofErr w:type="gramEnd"/>
      <w:r w:rsidR="003F1259" w:rsidRPr="001377C2">
        <w:rPr>
          <w:rFonts w:ascii="Times New Roman" w:eastAsia="Times New Roman" w:hAnsi="Times New Roman" w:cs="Times New Roman"/>
          <w:sz w:val="26"/>
          <w:szCs w:val="26"/>
          <w:lang w:val="en-US"/>
        </w:rPr>
        <w:t xml:space="preserve"> at meetings </w:t>
      </w:r>
      <w:r w:rsidR="008E7806">
        <w:rPr>
          <w:rFonts w:ascii="Times New Roman" w:eastAsia="Times New Roman" w:hAnsi="Times New Roman" w:cs="Times New Roman"/>
          <w:sz w:val="26"/>
          <w:szCs w:val="26"/>
          <w:lang w:val="en-US"/>
        </w:rPr>
        <w:t>of State Examination Board</w:t>
      </w:r>
      <w:r w:rsidR="003F1259" w:rsidRPr="001377C2">
        <w:rPr>
          <w:rFonts w:ascii="Times New Roman" w:eastAsia="Times New Roman" w:hAnsi="Times New Roman" w:cs="Times New Roman"/>
          <w:sz w:val="26"/>
          <w:szCs w:val="26"/>
          <w:lang w:val="en-US"/>
        </w:rPr>
        <w:t xml:space="preserve"> with the participation of at least two-thirds of their membership</w:t>
      </w:r>
      <w:r w:rsidR="00C14492" w:rsidRPr="001377C2">
        <w:rPr>
          <w:rFonts w:ascii="Times New Roman" w:eastAsia="Times New Roman" w:hAnsi="Times New Roman" w:cs="Times New Roman"/>
          <w:sz w:val="26"/>
          <w:szCs w:val="26"/>
          <w:lang w:val="en-US"/>
        </w:rPr>
        <w:t>.</w:t>
      </w:r>
    </w:p>
    <w:p w14:paraId="0000009D" w14:textId="11C03383" w:rsidR="008E3AAD" w:rsidRPr="001377C2" w:rsidRDefault="00D72B96">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C14492" w:rsidRPr="001377C2">
        <w:rPr>
          <w:rFonts w:ascii="Times New Roman" w:eastAsia="Times New Roman" w:hAnsi="Times New Roman" w:cs="Times New Roman"/>
          <w:sz w:val="26"/>
          <w:szCs w:val="26"/>
          <w:lang w:val="en-US"/>
        </w:rPr>
        <w:t xml:space="preserve">.3.2.3. </w:t>
      </w:r>
      <w:r w:rsidR="003F1259" w:rsidRPr="001377C2">
        <w:rPr>
          <w:rFonts w:ascii="Times New Roman" w:eastAsia="Times New Roman" w:hAnsi="Times New Roman" w:cs="Times New Roman"/>
          <w:sz w:val="26"/>
          <w:szCs w:val="26"/>
          <w:lang w:val="en-US"/>
        </w:rPr>
        <w:t xml:space="preserve">Decisions of the </w:t>
      </w:r>
      <w:r w:rsidR="008E7806">
        <w:rPr>
          <w:rFonts w:ascii="Times New Roman" w:eastAsia="Times New Roman" w:hAnsi="Times New Roman" w:cs="Times New Roman"/>
          <w:sz w:val="26"/>
          <w:szCs w:val="26"/>
          <w:lang w:val="en-US"/>
        </w:rPr>
        <w:t>SEB</w:t>
      </w:r>
      <w:r w:rsidR="003F1259" w:rsidRPr="001377C2">
        <w:rPr>
          <w:rFonts w:ascii="Times New Roman" w:eastAsia="Times New Roman" w:hAnsi="Times New Roman" w:cs="Times New Roman"/>
          <w:sz w:val="26"/>
          <w:szCs w:val="26"/>
          <w:lang w:val="en-US"/>
        </w:rPr>
        <w:t xml:space="preserve"> are taken at closed meetings by a simple majority of votes of the members of the commissions participating in the meeting, with the mandatory presence of the </w:t>
      </w:r>
      <w:proofErr w:type="gramStart"/>
      <w:r w:rsidR="003F1259" w:rsidRPr="001377C2">
        <w:rPr>
          <w:rFonts w:ascii="Times New Roman" w:eastAsia="Times New Roman" w:hAnsi="Times New Roman" w:cs="Times New Roman"/>
          <w:sz w:val="26"/>
          <w:szCs w:val="26"/>
          <w:lang w:val="en-US"/>
        </w:rPr>
        <w:t>chairman</w:t>
      </w:r>
      <w:proofErr w:type="gramEnd"/>
      <w:r w:rsidR="003F1259" w:rsidRPr="001377C2">
        <w:rPr>
          <w:rFonts w:ascii="Times New Roman" w:eastAsia="Times New Roman" w:hAnsi="Times New Roman" w:cs="Times New Roman"/>
          <w:sz w:val="26"/>
          <w:szCs w:val="26"/>
          <w:lang w:val="en-US"/>
        </w:rPr>
        <w:t xml:space="preserve"> of the commission or his or her deputy. If the number of votes is equal, the </w:t>
      </w:r>
      <w:proofErr w:type="gramStart"/>
      <w:r w:rsidR="003F1259" w:rsidRPr="001377C2">
        <w:rPr>
          <w:rFonts w:ascii="Times New Roman" w:eastAsia="Times New Roman" w:hAnsi="Times New Roman" w:cs="Times New Roman"/>
          <w:sz w:val="26"/>
          <w:szCs w:val="26"/>
          <w:lang w:val="en-US"/>
        </w:rPr>
        <w:t>chairman</w:t>
      </w:r>
      <w:proofErr w:type="gramEnd"/>
      <w:r w:rsidR="003F1259" w:rsidRPr="001377C2">
        <w:rPr>
          <w:rFonts w:ascii="Times New Roman" w:eastAsia="Times New Roman" w:hAnsi="Times New Roman" w:cs="Times New Roman"/>
          <w:sz w:val="26"/>
          <w:szCs w:val="26"/>
          <w:lang w:val="en-US"/>
        </w:rPr>
        <w:t xml:space="preserve"> of the commission (or the deputy chairman of the commission replacing him or her) has the right of a decisive vote</w:t>
      </w:r>
      <w:r w:rsidR="00C14492" w:rsidRPr="001377C2">
        <w:rPr>
          <w:rFonts w:ascii="Times New Roman" w:eastAsia="Times New Roman" w:hAnsi="Times New Roman" w:cs="Times New Roman"/>
          <w:sz w:val="26"/>
          <w:szCs w:val="26"/>
          <w:lang w:val="en-US"/>
        </w:rPr>
        <w:t xml:space="preserve">. </w:t>
      </w:r>
    </w:p>
    <w:p w14:paraId="14716C10" w14:textId="77777777" w:rsidR="008E7806" w:rsidRDefault="00C14492" w:rsidP="008D4F84">
      <w:pPr>
        <w:ind w:right="567" w:firstLine="360"/>
        <w:jc w:val="both"/>
        <w:rPr>
          <w:rFonts w:ascii="Times New Roman" w:eastAsia="Times New Roman" w:hAnsi="Times New Roman" w:cs="Times New Roman"/>
          <w:sz w:val="26"/>
          <w:szCs w:val="26"/>
          <w:lang w:val="en-US"/>
        </w:rPr>
      </w:pPr>
      <w:bookmarkStart w:id="8" w:name="_heading=h.gjdgxs" w:colFirst="0" w:colLast="0"/>
      <w:bookmarkEnd w:id="8"/>
      <w:r w:rsidRPr="001377C2">
        <w:rPr>
          <w:rFonts w:ascii="Times New Roman" w:eastAsia="Times New Roman" w:hAnsi="Times New Roman" w:cs="Times New Roman"/>
          <w:sz w:val="26"/>
          <w:szCs w:val="26"/>
          <w:lang w:val="en-US"/>
        </w:rPr>
        <w:t xml:space="preserve">4.3.2.4. </w:t>
      </w:r>
      <w:r w:rsidR="008D4F84" w:rsidRPr="001377C2">
        <w:rPr>
          <w:rFonts w:ascii="Times New Roman" w:eastAsia="Times New Roman" w:hAnsi="Times New Roman" w:cs="Times New Roman"/>
          <w:sz w:val="26"/>
          <w:szCs w:val="26"/>
          <w:lang w:val="en-US"/>
        </w:rPr>
        <w:t xml:space="preserve">The decision of the </w:t>
      </w:r>
      <w:r w:rsidR="008E7806">
        <w:rPr>
          <w:rFonts w:ascii="Times New Roman" w:eastAsia="Times New Roman" w:hAnsi="Times New Roman" w:cs="Times New Roman"/>
          <w:sz w:val="26"/>
          <w:szCs w:val="26"/>
          <w:lang w:val="en-US"/>
        </w:rPr>
        <w:t>SEB</w:t>
      </w:r>
      <w:r w:rsidR="008D4F84" w:rsidRPr="001377C2">
        <w:rPr>
          <w:rFonts w:ascii="Times New Roman" w:eastAsia="Times New Roman" w:hAnsi="Times New Roman" w:cs="Times New Roman"/>
          <w:sz w:val="26"/>
          <w:szCs w:val="26"/>
          <w:lang w:val="en-US"/>
        </w:rPr>
        <w:t xml:space="preserve"> </w:t>
      </w:r>
      <w:proofErr w:type="gramStart"/>
      <w:r w:rsidR="008D4F84" w:rsidRPr="001377C2">
        <w:rPr>
          <w:rFonts w:ascii="Times New Roman" w:eastAsia="Times New Roman" w:hAnsi="Times New Roman" w:cs="Times New Roman"/>
          <w:sz w:val="26"/>
          <w:szCs w:val="26"/>
          <w:lang w:val="en-US"/>
        </w:rPr>
        <w:t>is b</w:t>
      </w:r>
      <w:r w:rsidR="008E7806">
        <w:rPr>
          <w:rFonts w:ascii="Times New Roman" w:eastAsia="Times New Roman" w:hAnsi="Times New Roman" w:cs="Times New Roman"/>
          <w:sz w:val="26"/>
          <w:szCs w:val="26"/>
          <w:lang w:val="en-US"/>
        </w:rPr>
        <w:t>ased</w:t>
      </w:r>
      <w:proofErr w:type="gramEnd"/>
      <w:r w:rsidR="008E7806">
        <w:rPr>
          <w:rFonts w:ascii="Times New Roman" w:eastAsia="Times New Roman" w:hAnsi="Times New Roman" w:cs="Times New Roman"/>
          <w:sz w:val="26"/>
          <w:szCs w:val="26"/>
          <w:lang w:val="en-US"/>
        </w:rPr>
        <w:t xml:space="preserve"> on the assessments of:</w:t>
      </w:r>
    </w:p>
    <w:p w14:paraId="01731A18" w14:textId="77777777" w:rsidR="008E7806" w:rsidRDefault="008E780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sidR="008D4F84" w:rsidRPr="001377C2">
        <w:rPr>
          <w:rFonts w:ascii="Times New Roman" w:eastAsia="Times New Roman" w:hAnsi="Times New Roman" w:cs="Times New Roman"/>
          <w:sz w:val="26"/>
          <w:szCs w:val="26"/>
          <w:lang w:val="en-US"/>
        </w:rPr>
        <w:t>the</w:t>
      </w:r>
      <w:proofErr w:type="gramEnd"/>
      <w:r w:rsidR="008D4F84" w:rsidRPr="001377C2">
        <w:rPr>
          <w:rFonts w:ascii="Times New Roman" w:eastAsia="Times New Roman" w:hAnsi="Times New Roman" w:cs="Times New Roman"/>
          <w:sz w:val="26"/>
          <w:szCs w:val="26"/>
          <w:lang w:val="en-US"/>
        </w:rPr>
        <w:t xml:space="preserve"> supervisor for the quality of the work, the degree of its compliance with the requirements for the </w:t>
      </w:r>
      <w:r>
        <w:rPr>
          <w:rFonts w:ascii="Times New Roman" w:eastAsia="Times New Roman" w:hAnsi="Times New Roman" w:cs="Times New Roman"/>
          <w:sz w:val="26"/>
          <w:szCs w:val="26"/>
          <w:lang w:val="en-US"/>
        </w:rPr>
        <w:t>final qualifying work;</w:t>
      </w:r>
    </w:p>
    <w:p w14:paraId="04E51D89" w14:textId="77777777" w:rsidR="008E7806" w:rsidRDefault="008E780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D4F84" w:rsidRPr="001377C2">
        <w:rPr>
          <w:rFonts w:ascii="Times New Roman" w:eastAsia="Times New Roman" w:hAnsi="Times New Roman" w:cs="Times New Roman"/>
          <w:sz w:val="26"/>
          <w:szCs w:val="26"/>
          <w:lang w:val="en-US"/>
        </w:rPr>
        <w:t>the reviewer for the work as a whole, taking into account the degree of novelty, practical significance and validity of the conclusions and recommendations made by the author based o</w:t>
      </w:r>
      <w:r>
        <w:rPr>
          <w:rFonts w:ascii="Times New Roman" w:eastAsia="Times New Roman" w:hAnsi="Times New Roman" w:cs="Times New Roman"/>
          <w:sz w:val="26"/>
          <w:szCs w:val="26"/>
          <w:lang w:val="en-US"/>
        </w:rPr>
        <w:t>n the results of the study;</w:t>
      </w:r>
    </w:p>
    <w:p w14:paraId="000000A2" w14:textId="0EFD32FA" w:rsidR="008E3AAD" w:rsidRPr="001377C2" w:rsidRDefault="008E780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gramStart"/>
      <w:r w:rsidR="008D4F84" w:rsidRPr="001377C2">
        <w:rPr>
          <w:rFonts w:ascii="Times New Roman" w:eastAsia="Times New Roman" w:hAnsi="Times New Roman" w:cs="Times New Roman"/>
          <w:sz w:val="26"/>
          <w:szCs w:val="26"/>
          <w:lang w:val="en-US"/>
        </w:rPr>
        <w:t>the</w:t>
      </w:r>
      <w:proofErr w:type="gramEnd"/>
      <w:r w:rsidR="008D4F84" w:rsidRPr="001377C2">
        <w:rPr>
          <w:rFonts w:ascii="Times New Roman" w:eastAsia="Times New Roman" w:hAnsi="Times New Roman" w:cs="Times New Roman"/>
          <w:sz w:val="26"/>
          <w:szCs w:val="26"/>
          <w:lang w:val="en-US"/>
        </w:rPr>
        <w:t xml:space="preserve"> members of the examination commission for the content of the work, its defense, including the report, answers to questions and comments of the reviewer.</w:t>
      </w:r>
    </w:p>
    <w:p w14:paraId="08965C79" w14:textId="1F27B520" w:rsidR="000654B5" w:rsidRPr="001377C2" w:rsidRDefault="00D72B9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0654B5" w:rsidRPr="001377C2">
        <w:rPr>
          <w:rFonts w:ascii="Times New Roman" w:eastAsia="Times New Roman" w:hAnsi="Times New Roman" w:cs="Times New Roman"/>
          <w:sz w:val="26"/>
          <w:szCs w:val="26"/>
          <w:lang w:val="en-US"/>
        </w:rPr>
        <w:t xml:space="preserve">.3.2.5. Students who have not submitted their Graduation Theses within the prescribed period </w:t>
      </w:r>
      <w:proofErr w:type="gramStart"/>
      <w:r w:rsidR="000654B5" w:rsidRPr="001377C2">
        <w:rPr>
          <w:rFonts w:ascii="Times New Roman" w:eastAsia="Times New Roman" w:hAnsi="Times New Roman" w:cs="Times New Roman"/>
          <w:sz w:val="26"/>
          <w:szCs w:val="26"/>
          <w:lang w:val="en-US"/>
        </w:rPr>
        <w:t>are not allowed</w:t>
      </w:r>
      <w:proofErr w:type="gramEnd"/>
      <w:r w:rsidR="000654B5" w:rsidRPr="001377C2">
        <w:rPr>
          <w:rFonts w:ascii="Times New Roman" w:eastAsia="Times New Roman" w:hAnsi="Times New Roman" w:cs="Times New Roman"/>
          <w:sz w:val="26"/>
          <w:szCs w:val="26"/>
          <w:lang w:val="en-US"/>
        </w:rPr>
        <w:t xml:space="preserve"> to defend their Graduation Theses and are expelled from HSE for not passing the final state certification.</w:t>
      </w:r>
    </w:p>
    <w:p w14:paraId="35E70E4B" w14:textId="7A2D88C8" w:rsidR="000654B5" w:rsidRPr="001377C2" w:rsidRDefault="00D72B96" w:rsidP="008D4F84">
      <w:pPr>
        <w:ind w:right="567" w:firstLine="36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r w:rsidR="000654B5" w:rsidRPr="001377C2">
        <w:rPr>
          <w:rFonts w:ascii="Times New Roman" w:eastAsia="Times New Roman" w:hAnsi="Times New Roman" w:cs="Times New Roman"/>
          <w:sz w:val="26"/>
          <w:szCs w:val="26"/>
          <w:lang w:val="en-US"/>
        </w:rPr>
        <w:t>.3.2.6. A student who has not passed the final state certification without a valid reason, including those who received unsatisfactory results at the final state certification, is expelled from HSE, and an academic certificate is issued to him or her. The specified student, upon restoration to HSE, has the right to pass the final state certification again no earlier than one year and no later than two years after passing the final state certification for the first time.</w:t>
      </w:r>
    </w:p>
    <w:p w14:paraId="50DCF1DE" w14:textId="77777777" w:rsidR="008D4F84" w:rsidRPr="001377C2" w:rsidRDefault="008D4F84" w:rsidP="008D4F84">
      <w:pPr>
        <w:ind w:right="567" w:firstLine="360"/>
        <w:jc w:val="both"/>
        <w:rPr>
          <w:rFonts w:ascii="Times New Roman" w:eastAsia="Times New Roman" w:hAnsi="Times New Roman" w:cs="Times New Roman"/>
          <w:sz w:val="26"/>
          <w:szCs w:val="26"/>
          <w:lang w:val="en-US"/>
        </w:rPr>
      </w:pPr>
    </w:p>
    <w:p w14:paraId="000000A3" w14:textId="77777777" w:rsidR="008E3AAD" w:rsidRPr="001377C2" w:rsidRDefault="00C14492">
      <w:pPr>
        <w:jc w:val="center"/>
        <w:rPr>
          <w:rFonts w:ascii="Times New Roman" w:eastAsia="Times New Roman" w:hAnsi="Times New Roman" w:cs="Times New Roman"/>
          <w:sz w:val="26"/>
          <w:szCs w:val="26"/>
          <w:lang w:val="en-US"/>
        </w:rPr>
      </w:pPr>
      <w:r w:rsidRPr="001377C2">
        <w:rPr>
          <w:rFonts w:ascii="Times New Roman" w:eastAsia="Times New Roman" w:hAnsi="Times New Roman" w:cs="Times New Roman"/>
          <w:b/>
          <w:sz w:val="26"/>
          <w:szCs w:val="26"/>
          <w:lang w:val="en-US"/>
        </w:rPr>
        <w:t>***</w:t>
      </w:r>
    </w:p>
    <w:p w14:paraId="000000A4" w14:textId="3CA19785" w:rsidR="008E3AAD" w:rsidRPr="001377C2" w:rsidRDefault="00E406AC">
      <w:pPr>
        <w:ind w:right="567" w:firstLine="708"/>
        <w:jc w:val="both"/>
        <w:rPr>
          <w:rFonts w:ascii="Times New Roman" w:eastAsia="Times New Roman" w:hAnsi="Times New Roman" w:cs="Times New Roman"/>
          <w:i/>
          <w:sz w:val="26"/>
          <w:szCs w:val="26"/>
          <w:lang w:val="en-US"/>
        </w:rPr>
      </w:pPr>
      <w:r w:rsidRPr="001377C2">
        <w:rPr>
          <w:rFonts w:ascii="Times New Roman" w:eastAsia="Times New Roman" w:hAnsi="Times New Roman" w:cs="Times New Roman"/>
          <w:i/>
          <w:sz w:val="26"/>
          <w:szCs w:val="26"/>
          <w:lang w:val="en-US"/>
        </w:rPr>
        <w:t xml:space="preserve">Other information about the preparation and defense of </w:t>
      </w:r>
      <w:r w:rsidR="00433F42" w:rsidRPr="001377C2">
        <w:rPr>
          <w:rFonts w:ascii="Times New Roman" w:eastAsia="Times New Roman" w:hAnsi="Times New Roman" w:cs="Times New Roman"/>
          <w:i/>
          <w:sz w:val="26"/>
          <w:szCs w:val="26"/>
          <w:lang w:val="en-US"/>
        </w:rPr>
        <w:t>Thesis</w:t>
      </w:r>
      <w:r w:rsidRPr="001377C2">
        <w:rPr>
          <w:rFonts w:ascii="Times New Roman" w:eastAsia="Times New Roman" w:hAnsi="Times New Roman" w:cs="Times New Roman"/>
          <w:i/>
          <w:sz w:val="26"/>
          <w:szCs w:val="26"/>
          <w:lang w:val="en-US"/>
        </w:rPr>
        <w:t xml:space="preserve"> and </w:t>
      </w:r>
      <w:r w:rsidR="00D72B96">
        <w:rPr>
          <w:rFonts w:ascii="Times New Roman" w:eastAsia="Times New Roman" w:hAnsi="Times New Roman" w:cs="Times New Roman"/>
          <w:i/>
          <w:sz w:val="26"/>
          <w:szCs w:val="26"/>
          <w:lang w:val="en-US"/>
        </w:rPr>
        <w:t>Graduation T</w:t>
      </w:r>
      <w:r w:rsidR="008E7806">
        <w:rPr>
          <w:rFonts w:ascii="Times New Roman" w:eastAsia="Times New Roman" w:hAnsi="Times New Roman" w:cs="Times New Roman"/>
          <w:i/>
          <w:sz w:val="26"/>
          <w:szCs w:val="26"/>
          <w:lang w:val="en-US"/>
        </w:rPr>
        <w:t>hesi</w:t>
      </w:r>
      <w:r w:rsidR="00433F42" w:rsidRPr="001377C2">
        <w:rPr>
          <w:rFonts w:ascii="Times New Roman" w:eastAsia="Times New Roman" w:hAnsi="Times New Roman" w:cs="Times New Roman"/>
          <w:i/>
          <w:sz w:val="26"/>
          <w:szCs w:val="26"/>
          <w:lang w:val="en-US"/>
        </w:rPr>
        <w:t>s</w:t>
      </w:r>
      <w:r w:rsidRPr="001377C2">
        <w:rPr>
          <w:rFonts w:ascii="Times New Roman" w:eastAsia="Times New Roman" w:hAnsi="Times New Roman" w:cs="Times New Roman"/>
          <w:i/>
          <w:sz w:val="26"/>
          <w:szCs w:val="26"/>
          <w:lang w:val="en-US"/>
        </w:rPr>
        <w:t xml:space="preserve"> are set out in the Rules for the preparation of essays, </w:t>
      </w:r>
      <w:r w:rsidR="00433F42" w:rsidRPr="001377C2">
        <w:rPr>
          <w:rFonts w:ascii="Times New Roman" w:eastAsia="Times New Roman" w:hAnsi="Times New Roman" w:cs="Times New Roman"/>
          <w:i/>
          <w:sz w:val="26"/>
          <w:szCs w:val="26"/>
          <w:lang w:val="en-US"/>
        </w:rPr>
        <w:t>Thesis</w:t>
      </w:r>
      <w:r w:rsidRPr="001377C2">
        <w:rPr>
          <w:rFonts w:ascii="Times New Roman" w:eastAsia="Times New Roman" w:hAnsi="Times New Roman" w:cs="Times New Roman"/>
          <w:i/>
          <w:sz w:val="26"/>
          <w:szCs w:val="26"/>
          <w:lang w:val="en-US"/>
        </w:rPr>
        <w:t xml:space="preserve"> and </w:t>
      </w:r>
      <w:r w:rsidR="008E7806">
        <w:rPr>
          <w:rFonts w:ascii="Times New Roman" w:eastAsia="Times New Roman" w:hAnsi="Times New Roman" w:cs="Times New Roman"/>
          <w:i/>
          <w:sz w:val="26"/>
          <w:szCs w:val="26"/>
          <w:lang w:val="en-US"/>
        </w:rPr>
        <w:t>G</w:t>
      </w:r>
      <w:r w:rsidR="00433F42" w:rsidRPr="001377C2">
        <w:rPr>
          <w:rFonts w:ascii="Times New Roman" w:eastAsia="Times New Roman" w:hAnsi="Times New Roman" w:cs="Times New Roman"/>
          <w:i/>
          <w:sz w:val="26"/>
          <w:szCs w:val="26"/>
          <w:lang w:val="en-US"/>
        </w:rPr>
        <w:t xml:space="preserve">raduation </w:t>
      </w:r>
      <w:r w:rsidR="007E734B">
        <w:rPr>
          <w:rFonts w:ascii="Times New Roman" w:eastAsia="Times New Roman" w:hAnsi="Times New Roman" w:cs="Times New Roman"/>
          <w:i/>
          <w:sz w:val="26"/>
          <w:szCs w:val="26"/>
          <w:lang w:val="en-US"/>
        </w:rPr>
        <w:t>T</w:t>
      </w:r>
      <w:r w:rsidR="008E7806">
        <w:rPr>
          <w:rFonts w:ascii="Times New Roman" w:eastAsia="Times New Roman" w:hAnsi="Times New Roman" w:cs="Times New Roman"/>
          <w:i/>
          <w:sz w:val="26"/>
          <w:szCs w:val="26"/>
          <w:lang w:val="en-US"/>
        </w:rPr>
        <w:t>hesi</w:t>
      </w:r>
      <w:r w:rsidR="00433F42" w:rsidRPr="001377C2">
        <w:rPr>
          <w:rFonts w:ascii="Times New Roman" w:eastAsia="Times New Roman" w:hAnsi="Times New Roman" w:cs="Times New Roman"/>
          <w:i/>
          <w:sz w:val="26"/>
          <w:szCs w:val="26"/>
          <w:lang w:val="en-US"/>
        </w:rPr>
        <w:t>s</w:t>
      </w:r>
      <w:r w:rsidRPr="001377C2">
        <w:rPr>
          <w:rFonts w:ascii="Times New Roman" w:eastAsia="Times New Roman" w:hAnsi="Times New Roman" w:cs="Times New Roman"/>
          <w:i/>
          <w:sz w:val="26"/>
          <w:szCs w:val="26"/>
          <w:lang w:val="en-US"/>
        </w:rPr>
        <w:t xml:space="preserve"> on the MP </w:t>
      </w:r>
      <w:r w:rsidR="00CC46BF">
        <w:rPr>
          <w:rFonts w:ascii="Times New Roman" w:eastAsia="Times New Roman" w:hAnsi="Times New Roman" w:cs="Times New Roman"/>
          <w:i/>
          <w:sz w:val="26"/>
          <w:szCs w:val="26"/>
          <w:lang w:val="en-US"/>
        </w:rPr>
        <w:t>“</w:t>
      </w:r>
      <w:r w:rsidR="00CC46BF" w:rsidRPr="00CC46BF">
        <w:rPr>
          <w:rFonts w:ascii="Times New Roman" w:eastAsia="Times New Roman" w:hAnsi="Times New Roman" w:cs="Times New Roman"/>
          <w:i/>
          <w:sz w:val="26"/>
          <w:szCs w:val="26"/>
          <w:lang w:val="en-US"/>
        </w:rPr>
        <w:t xml:space="preserve">HSE and Kyung Hee University Double Degree Programme in </w:t>
      </w:r>
      <w:r w:rsidRPr="001377C2">
        <w:rPr>
          <w:rFonts w:ascii="Times New Roman" w:eastAsia="Times New Roman" w:hAnsi="Times New Roman" w:cs="Times New Roman"/>
          <w:i/>
          <w:sz w:val="26"/>
          <w:szCs w:val="26"/>
          <w:lang w:val="en-US"/>
        </w:rPr>
        <w:lastRenderedPageBreak/>
        <w:t xml:space="preserve">"Economics, Politics and Business in Asia" (Appendix No. 2) and in </w:t>
      </w:r>
      <w:r w:rsidR="00321E5E" w:rsidRPr="001377C2">
        <w:rPr>
          <w:rFonts w:ascii="Times New Roman" w:eastAsia="Times New Roman" w:hAnsi="Times New Roman" w:cs="Times New Roman"/>
          <w:i/>
          <w:sz w:val="26"/>
          <w:szCs w:val="26"/>
          <w:lang w:val="en-US"/>
        </w:rPr>
        <w:t>the Research Paper Guidelines (Appendix No. 3)</w:t>
      </w:r>
      <w:r w:rsidR="00C14492" w:rsidRPr="001377C2">
        <w:rPr>
          <w:rFonts w:ascii="Times New Roman" w:eastAsia="Times New Roman" w:hAnsi="Times New Roman" w:cs="Times New Roman"/>
          <w:i/>
          <w:sz w:val="26"/>
          <w:szCs w:val="26"/>
          <w:lang w:val="en-US"/>
        </w:rPr>
        <w:t>.</w:t>
      </w:r>
    </w:p>
    <w:p w14:paraId="3181A0E2" w14:textId="77777777" w:rsidR="00E406AC" w:rsidRPr="001377C2" w:rsidRDefault="00E406AC">
      <w:pPr>
        <w:ind w:right="567" w:firstLine="708"/>
        <w:jc w:val="both"/>
        <w:rPr>
          <w:rFonts w:ascii="Times New Roman" w:eastAsia="Times New Roman" w:hAnsi="Times New Roman" w:cs="Times New Roman"/>
          <w:i/>
          <w:sz w:val="26"/>
          <w:szCs w:val="26"/>
          <w:lang w:val="en-US"/>
        </w:rPr>
      </w:pPr>
    </w:p>
    <w:p w14:paraId="000000A5" w14:textId="1B1076EA" w:rsidR="008E3AAD" w:rsidRPr="001377C2" w:rsidRDefault="007E734B">
      <w:pPr>
        <w:ind w:right="567" w:firstLine="36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5</w:t>
      </w:r>
      <w:r w:rsidR="00C14492" w:rsidRPr="001377C2">
        <w:rPr>
          <w:rFonts w:ascii="Times New Roman" w:eastAsia="Times New Roman" w:hAnsi="Times New Roman" w:cs="Times New Roman"/>
          <w:b/>
          <w:sz w:val="26"/>
          <w:szCs w:val="26"/>
          <w:lang w:val="en-US"/>
        </w:rPr>
        <w:t>.4.</w:t>
      </w:r>
      <w:r w:rsidR="00C14492" w:rsidRPr="001377C2">
        <w:rPr>
          <w:rFonts w:ascii="Times New Roman" w:eastAsia="Times New Roman" w:hAnsi="Times New Roman" w:cs="Times New Roman"/>
          <w:sz w:val="26"/>
          <w:szCs w:val="26"/>
          <w:lang w:val="en-US"/>
        </w:rPr>
        <w:t xml:space="preserve"> </w:t>
      </w:r>
      <w:r w:rsidR="002E755D" w:rsidRPr="001377C2">
        <w:rPr>
          <w:rFonts w:ascii="Times New Roman" w:eastAsia="Times New Roman" w:hAnsi="Times New Roman" w:cs="Times New Roman"/>
          <w:b/>
          <w:sz w:val="26"/>
          <w:szCs w:val="26"/>
          <w:lang w:val="en-US"/>
        </w:rPr>
        <w:t xml:space="preserve">Evaluating </w:t>
      </w:r>
      <w:r w:rsidR="003C1079" w:rsidRPr="001377C2">
        <w:rPr>
          <w:rFonts w:ascii="Times New Roman" w:eastAsia="Times New Roman" w:hAnsi="Times New Roman" w:cs="Times New Roman"/>
          <w:b/>
          <w:sz w:val="26"/>
          <w:szCs w:val="26"/>
          <w:lang w:val="en-US"/>
        </w:rPr>
        <w:t xml:space="preserve">of </w:t>
      </w:r>
      <w:r w:rsidR="00B36B2F" w:rsidRPr="001377C2">
        <w:rPr>
          <w:rFonts w:ascii="Times New Roman" w:eastAsia="Times New Roman" w:hAnsi="Times New Roman" w:cs="Times New Roman"/>
          <w:b/>
          <w:sz w:val="26"/>
          <w:szCs w:val="26"/>
          <w:lang w:val="en-US"/>
        </w:rPr>
        <w:t>PTE</w:t>
      </w:r>
      <w:r w:rsidR="003C1079" w:rsidRPr="001377C2">
        <w:rPr>
          <w:rFonts w:ascii="Times New Roman" w:eastAsia="Times New Roman" w:hAnsi="Times New Roman" w:cs="Times New Roman"/>
          <w:b/>
          <w:sz w:val="26"/>
          <w:szCs w:val="26"/>
          <w:lang w:val="en-US"/>
        </w:rPr>
        <w:t>s “</w:t>
      </w:r>
      <w:r w:rsidR="00433F42" w:rsidRPr="001377C2">
        <w:rPr>
          <w:rFonts w:ascii="Times New Roman" w:eastAsia="Times New Roman" w:hAnsi="Times New Roman" w:cs="Times New Roman"/>
          <w:b/>
          <w:sz w:val="26"/>
          <w:szCs w:val="26"/>
          <w:lang w:val="en-US"/>
        </w:rPr>
        <w:t>Thesis</w:t>
      </w:r>
      <w:r w:rsidR="003C1079" w:rsidRPr="001377C2">
        <w:rPr>
          <w:rFonts w:ascii="Times New Roman" w:eastAsia="Times New Roman" w:hAnsi="Times New Roman" w:cs="Times New Roman"/>
          <w:b/>
          <w:sz w:val="26"/>
          <w:szCs w:val="26"/>
          <w:lang w:val="en-US"/>
        </w:rPr>
        <w:t>” and “</w:t>
      </w:r>
      <w:r>
        <w:rPr>
          <w:rFonts w:ascii="Times New Roman" w:eastAsia="Times New Roman" w:hAnsi="Times New Roman" w:cs="Times New Roman"/>
          <w:b/>
          <w:sz w:val="26"/>
          <w:szCs w:val="26"/>
          <w:lang w:val="en-US"/>
        </w:rPr>
        <w:t>Graduation T</w:t>
      </w:r>
      <w:r w:rsidR="00433F42" w:rsidRPr="001377C2">
        <w:rPr>
          <w:rFonts w:ascii="Times New Roman" w:eastAsia="Times New Roman" w:hAnsi="Times New Roman" w:cs="Times New Roman"/>
          <w:b/>
          <w:sz w:val="26"/>
          <w:szCs w:val="26"/>
          <w:lang w:val="en-US"/>
        </w:rPr>
        <w:t>hesis</w:t>
      </w:r>
      <w:r w:rsidR="003C1079" w:rsidRPr="001377C2">
        <w:rPr>
          <w:rFonts w:ascii="Times New Roman" w:eastAsia="Times New Roman" w:hAnsi="Times New Roman" w:cs="Times New Roman"/>
          <w:b/>
          <w:sz w:val="26"/>
          <w:szCs w:val="26"/>
          <w:lang w:val="en-US"/>
        </w:rPr>
        <w:t>”</w:t>
      </w:r>
      <w:r w:rsidR="002E755D" w:rsidRPr="001377C2">
        <w:rPr>
          <w:rFonts w:ascii="Times New Roman" w:eastAsia="Times New Roman" w:hAnsi="Times New Roman" w:cs="Times New Roman"/>
          <w:b/>
          <w:sz w:val="26"/>
          <w:szCs w:val="26"/>
          <w:lang w:val="en-US"/>
        </w:rPr>
        <w:t xml:space="preserve"> </w:t>
      </w:r>
      <w:proofErr w:type="gramStart"/>
      <w:r>
        <w:rPr>
          <w:rFonts w:ascii="Times New Roman" w:eastAsia="Times New Roman" w:hAnsi="Times New Roman" w:cs="Times New Roman"/>
          <w:b/>
          <w:sz w:val="26"/>
          <w:szCs w:val="26"/>
          <w:lang w:val="en-US"/>
        </w:rPr>
        <w:t xml:space="preserve">is </w:t>
      </w:r>
      <w:r w:rsidR="002E755D" w:rsidRPr="001377C2">
        <w:rPr>
          <w:rFonts w:ascii="Times New Roman" w:eastAsia="Times New Roman" w:hAnsi="Times New Roman" w:cs="Times New Roman"/>
          <w:b/>
          <w:sz w:val="26"/>
          <w:szCs w:val="26"/>
          <w:lang w:val="en-US"/>
        </w:rPr>
        <w:t>guided</w:t>
      </w:r>
      <w:proofErr w:type="gramEnd"/>
      <w:r w:rsidR="002E755D" w:rsidRPr="001377C2">
        <w:rPr>
          <w:rFonts w:ascii="Times New Roman" w:eastAsia="Times New Roman" w:hAnsi="Times New Roman" w:cs="Times New Roman"/>
          <w:b/>
          <w:sz w:val="26"/>
          <w:szCs w:val="26"/>
          <w:lang w:val="en-US"/>
        </w:rPr>
        <w:t xml:space="preserve"> by the following approximate scale</w:t>
      </w:r>
      <w:r w:rsidR="00C14492" w:rsidRPr="001377C2">
        <w:rPr>
          <w:rFonts w:ascii="Times New Roman" w:eastAsia="Times New Roman" w:hAnsi="Times New Roman" w:cs="Times New Roman"/>
          <w:b/>
          <w:sz w:val="26"/>
          <w:szCs w:val="26"/>
          <w:lang w:val="en-US"/>
        </w:rPr>
        <w:t>:</w:t>
      </w:r>
    </w:p>
    <w:p w14:paraId="17828EF0" w14:textId="77777777" w:rsidR="002E755D" w:rsidRPr="001377C2" w:rsidRDefault="002E755D">
      <w:pPr>
        <w:ind w:right="567" w:firstLine="360"/>
        <w:jc w:val="both"/>
        <w:rPr>
          <w:rFonts w:ascii="Times New Roman" w:eastAsia="Times New Roman" w:hAnsi="Times New Roman" w:cs="Times New Roman"/>
          <w:sz w:val="26"/>
          <w:szCs w:val="26"/>
          <w:lang w:val="en-US"/>
        </w:rPr>
      </w:pPr>
    </w:p>
    <w:tbl>
      <w:tblPr>
        <w:tblStyle w:val="afd"/>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133"/>
      </w:tblGrid>
      <w:tr w:rsidR="003C1079" w:rsidRPr="00335CE3" w14:paraId="7B8CF258" w14:textId="77777777" w:rsidTr="003C1079">
        <w:trPr>
          <w:trHeight w:val="529"/>
        </w:trPr>
        <w:tc>
          <w:tcPr>
            <w:tcW w:w="3510" w:type="dxa"/>
            <w:tcBorders>
              <w:top w:val="single" w:sz="4" w:space="0" w:color="000000"/>
              <w:left w:val="single" w:sz="4" w:space="0" w:color="000000"/>
              <w:right w:val="single" w:sz="4" w:space="0" w:color="000000"/>
            </w:tcBorders>
          </w:tcPr>
          <w:p w14:paraId="4D2CC5D6" w14:textId="66541D4A" w:rsidR="003C1079" w:rsidRPr="001377C2" w:rsidRDefault="003C1079" w:rsidP="003C1079">
            <w:pPr>
              <w:ind w:right="567"/>
              <w:jc w:val="both"/>
              <w:rPr>
                <w:rFonts w:ascii="Times New Roman" w:eastAsia="Times New Roman" w:hAnsi="Times New Roman" w:cs="Times New Roman"/>
                <w:b/>
                <w:bCs/>
                <w:sz w:val="26"/>
                <w:szCs w:val="26"/>
                <w:lang w:val="en-US"/>
              </w:rPr>
            </w:pPr>
            <w:r w:rsidRPr="001377C2">
              <w:rPr>
                <w:rFonts w:ascii="Times New Roman" w:eastAsia="Times New Roman" w:hAnsi="Times New Roman" w:cs="Times New Roman"/>
                <w:b/>
                <w:bCs/>
                <w:sz w:val="26"/>
                <w:szCs w:val="26"/>
                <w:lang w:val="en-US"/>
              </w:rPr>
              <w:t>Score on а ten-point scale</w:t>
            </w:r>
          </w:p>
        </w:tc>
        <w:tc>
          <w:tcPr>
            <w:tcW w:w="6133" w:type="dxa"/>
            <w:tcBorders>
              <w:top w:val="single" w:sz="4" w:space="0" w:color="000000"/>
              <w:left w:val="single" w:sz="4" w:space="0" w:color="000000"/>
              <w:right w:val="single" w:sz="4" w:space="0" w:color="000000"/>
            </w:tcBorders>
          </w:tcPr>
          <w:p w14:paraId="000000A7" w14:textId="5A080E81" w:rsidR="003C1079" w:rsidRPr="001377C2" w:rsidRDefault="0076223E" w:rsidP="003C1079">
            <w:pPr>
              <w:ind w:right="567" w:firstLine="709"/>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Approximate content of the assessment</w:t>
            </w:r>
          </w:p>
        </w:tc>
      </w:tr>
      <w:tr w:rsidR="003C1079" w:rsidRPr="00335CE3" w14:paraId="693A2050" w14:textId="77777777" w:rsidTr="003C1079">
        <w:trPr>
          <w:trHeight w:val="416"/>
        </w:trPr>
        <w:tc>
          <w:tcPr>
            <w:tcW w:w="3510" w:type="dxa"/>
            <w:tcBorders>
              <w:top w:val="single" w:sz="4" w:space="0" w:color="000000"/>
              <w:left w:val="single" w:sz="4" w:space="0" w:color="000000"/>
              <w:bottom w:val="single" w:sz="4" w:space="0" w:color="000000"/>
              <w:right w:val="single" w:sz="4" w:space="0" w:color="000000"/>
            </w:tcBorders>
          </w:tcPr>
          <w:p w14:paraId="43F48E07" w14:textId="77777777" w:rsidR="003C1079" w:rsidRPr="001377C2" w:rsidRDefault="003C1079" w:rsidP="003C1079">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10- Brilliant</w:t>
            </w:r>
          </w:p>
          <w:p w14:paraId="59FEA937"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9- Excellent</w:t>
            </w:r>
          </w:p>
          <w:p w14:paraId="45307A56" w14:textId="229F72AA"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lang w:val="en-US"/>
              </w:rPr>
              <w:t xml:space="preserve">8- Almost Excellent </w:t>
            </w:r>
          </w:p>
        </w:tc>
        <w:tc>
          <w:tcPr>
            <w:tcW w:w="6133" w:type="dxa"/>
            <w:tcBorders>
              <w:top w:val="single" w:sz="4" w:space="0" w:color="000000"/>
              <w:left w:val="single" w:sz="4" w:space="0" w:color="000000"/>
              <w:right w:val="single" w:sz="4" w:space="0" w:color="000000"/>
            </w:tcBorders>
            <w:shd w:val="clear" w:color="auto" w:fill="auto"/>
          </w:tcPr>
          <w:p w14:paraId="000000AB" w14:textId="38818EAC" w:rsidR="003C1079" w:rsidRPr="001377C2" w:rsidRDefault="000A0D91" w:rsidP="003C1079">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A solid, </w:t>
            </w:r>
            <w:proofErr w:type="gramStart"/>
            <w:r w:rsidRPr="001377C2">
              <w:rPr>
                <w:rFonts w:ascii="Times New Roman" w:eastAsia="Times New Roman" w:hAnsi="Times New Roman" w:cs="Times New Roman"/>
                <w:sz w:val="26"/>
                <w:szCs w:val="26"/>
                <w:lang w:val="en-US"/>
              </w:rPr>
              <w:t>well-developed</w:t>
            </w:r>
            <w:proofErr w:type="gramEnd"/>
            <w:r w:rsidRPr="001377C2">
              <w:rPr>
                <w:rFonts w:ascii="Times New Roman" w:eastAsia="Times New Roman" w:hAnsi="Times New Roman" w:cs="Times New Roman"/>
                <w:sz w:val="26"/>
                <w:szCs w:val="26"/>
                <w:lang w:val="en-US"/>
              </w:rPr>
              <w:t xml:space="preserve">, logically stated text without internal contradictions, corresponding to the Research Paper Guidelines, these Recommendations, the requirements of the supervisor. The assigned tasks are completed in full and correctly, the problem is articulated, </w:t>
            </w:r>
            <w:proofErr w:type="gramStart"/>
            <w:r w:rsidRPr="001377C2">
              <w:rPr>
                <w:rFonts w:ascii="Times New Roman" w:eastAsia="Times New Roman" w:hAnsi="Times New Roman" w:cs="Times New Roman"/>
                <w:sz w:val="26"/>
                <w:szCs w:val="26"/>
                <w:lang w:val="en-US"/>
              </w:rPr>
              <w:t>the work is original and contributes to the increment of knowledge in a specific problem area (for grade "10")</w:t>
            </w:r>
            <w:proofErr w:type="gramEnd"/>
            <w:r w:rsidRPr="001377C2">
              <w:rPr>
                <w:rFonts w:ascii="Times New Roman" w:eastAsia="Times New Roman" w:hAnsi="Times New Roman" w:cs="Times New Roman"/>
                <w:sz w:val="26"/>
                <w:szCs w:val="26"/>
                <w:lang w:val="en-US"/>
              </w:rPr>
              <w:t>.</w:t>
            </w:r>
          </w:p>
        </w:tc>
      </w:tr>
      <w:tr w:rsidR="003C1079" w:rsidRPr="00335CE3" w14:paraId="75F69120" w14:textId="77777777" w:rsidTr="003C1079">
        <w:trPr>
          <w:trHeight w:val="2292"/>
        </w:trPr>
        <w:tc>
          <w:tcPr>
            <w:tcW w:w="3510" w:type="dxa"/>
            <w:tcBorders>
              <w:top w:val="single" w:sz="4" w:space="0" w:color="000000"/>
              <w:left w:val="single" w:sz="4" w:space="0" w:color="000000"/>
              <w:bottom w:val="single" w:sz="4" w:space="0" w:color="000000"/>
              <w:right w:val="single" w:sz="4" w:space="0" w:color="000000"/>
            </w:tcBorders>
          </w:tcPr>
          <w:p w14:paraId="653036DF"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7- Very good</w:t>
            </w:r>
          </w:p>
          <w:p w14:paraId="690C6520" w14:textId="1630B22D"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lang w:val="en-US"/>
              </w:rPr>
              <w:t>6- Good</w:t>
            </w:r>
          </w:p>
        </w:tc>
        <w:tc>
          <w:tcPr>
            <w:tcW w:w="6133" w:type="dxa"/>
            <w:tcBorders>
              <w:left w:val="single" w:sz="4" w:space="0" w:color="000000"/>
              <w:right w:val="single" w:sz="4" w:space="0" w:color="000000"/>
            </w:tcBorders>
            <w:shd w:val="clear" w:color="auto" w:fill="auto"/>
          </w:tcPr>
          <w:p w14:paraId="000000AE" w14:textId="3FF4A4F2" w:rsidR="003C1079" w:rsidRPr="001377C2" w:rsidRDefault="000A0D91" w:rsidP="003C1079">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A well-developed and presented text without significant internal contradictions, corresponding to the Research Paper Guidelines, these Recommendations, and the requirements of the supervisor. Almost all the tasks have been completed in due volume.</w:t>
            </w:r>
          </w:p>
        </w:tc>
      </w:tr>
      <w:tr w:rsidR="003C1079" w:rsidRPr="00335CE3" w14:paraId="0F2A6054" w14:textId="77777777" w:rsidTr="003C1079">
        <w:trPr>
          <w:trHeight w:val="1546"/>
        </w:trPr>
        <w:tc>
          <w:tcPr>
            <w:tcW w:w="3510" w:type="dxa"/>
            <w:tcBorders>
              <w:top w:val="single" w:sz="4" w:space="0" w:color="000000"/>
              <w:left w:val="single" w:sz="4" w:space="0" w:color="000000"/>
              <w:bottom w:val="single" w:sz="4" w:space="0" w:color="000000"/>
              <w:right w:val="single" w:sz="4" w:space="0" w:color="000000"/>
            </w:tcBorders>
          </w:tcPr>
          <w:p w14:paraId="5F60B7EB"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5- Very satisfactory</w:t>
            </w:r>
          </w:p>
          <w:p w14:paraId="0F5136DE" w14:textId="2FDD7F13"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rPr>
            </w:pPr>
            <w:r w:rsidRPr="001377C2">
              <w:rPr>
                <w:rFonts w:ascii="Times New Roman" w:eastAsia="Times New Roman" w:hAnsi="Times New Roman" w:cs="Times New Roman"/>
                <w:sz w:val="26"/>
                <w:szCs w:val="26"/>
                <w:lang w:val="en-US"/>
              </w:rPr>
              <w:t>4- Satisfactory</w:t>
            </w:r>
          </w:p>
        </w:tc>
        <w:tc>
          <w:tcPr>
            <w:tcW w:w="6133" w:type="dxa"/>
            <w:tcBorders>
              <w:left w:val="single" w:sz="4" w:space="0" w:color="000000"/>
              <w:right w:val="single" w:sz="4" w:space="0" w:color="000000"/>
            </w:tcBorders>
            <w:shd w:val="clear" w:color="auto" w:fill="auto"/>
          </w:tcPr>
          <w:p w14:paraId="000000B1" w14:textId="01A96550" w:rsidR="003C1079" w:rsidRPr="001377C2" w:rsidRDefault="000A0D91" w:rsidP="003C1079">
            <w:pPr>
              <w:ind w:right="567" w:firstLine="709"/>
              <w:jc w:val="both"/>
              <w:rPr>
                <w:rFonts w:ascii="Times New Roman" w:eastAsia="Times New Roman" w:hAnsi="Times New Roman" w:cs="Times New Roman"/>
                <w:sz w:val="26"/>
                <w:szCs w:val="26"/>
                <w:lang w:val="en-US"/>
              </w:rPr>
            </w:pPr>
            <w:proofErr w:type="gramStart"/>
            <w:r w:rsidRPr="001377C2">
              <w:rPr>
                <w:rFonts w:ascii="Times New Roman" w:eastAsia="Times New Roman" w:hAnsi="Times New Roman" w:cs="Times New Roman"/>
                <w:sz w:val="26"/>
                <w:szCs w:val="26"/>
                <w:lang w:val="en-US"/>
              </w:rPr>
              <w:t>Sometimes the text is incoherent</w:t>
            </w:r>
            <w:proofErr w:type="gramEnd"/>
            <w:r w:rsidRPr="001377C2">
              <w:rPr>
                <w:rFonts w:ascii="Times New Roman" w:eastAsia="Times New Roman" w:hAnsi="Times New Roman" w:cs="Times New Roman"/>
                <w:sz w:val="26"/>
                <w:szCs w:val="26"/>
                <w:lang w:val="en-US"/>
              </w:rPr>
              <w:t xml:space="preserve">, </w:t>
            </w:r>
            <w:proofErr w:type="gramStart"/>
            <w:r w:rsidRPr="001377C2">
              <w:rPr>
                <w:rFonts w:ascii="Times New Roman" w:eastAsia="Times New Roman" w:hAnsi="Times New Roman" w:cs="Times New Roman"/>
                <w:sz w:val="26"/>
                <w:szCs w:val="26"/>
                <w:lang w:val="en-US"/>
              </w:rPr>
              <w:t>there are internal contradictions</w:t>
            </w:r>
            <w:proofErr w:type="gramEnd"/>
            <w:r w:rsidRPr="001377C2">
              <w:rPr>
                <w:rFonts w:ascii="Times New Roman" w:eastAsia="Times New Roman" w:hAnsi="Times New Roman" w:cs="Times New Roman"/>
                <w:sz w:val="26"/>
                <w:szCs w:val="26"/>
                <w:lang w:val="en-US"/>
              </w:rPr>
              <w:t xml:space="preserve">. Incomplete compliance with the Research Paper Guidelines, these Recommendations, and the requirements of the supervisor. Some of the tasks were not completed / </w:t>
            </w:r>
            <w:proofErr w:type="gramStart"/>
            <w:r w:rsidRPr="001377C2">
              <w:rPr>
                <w:rFonts w:ascii="Times New Roman" w:eastAsia="Times New Roman" w:hAnsi="Times New Roman" w:cs="Times New Roman"/>
                <w:sz w:val="26"/>
                <w:szCs w:val="26"/>
                <w:lang w:val="en-US"/>
              </w:rPr>
              <w:t>were not completed</w:t>
            </w:r>
            <w:proofErr w:type="gramEnd"/>
            <w:r w:rsidRPr="001377C2">
              <w:rPr>
                <w:rFonts w:ascii="Times New Roman" w:eastAsia="Times New Roman" w:hAnsi="Times New Roman" w:cs="Times New Roman"/>
                <w:sz w:val="26"/>
                <w:szCs w:val="26"/>
                <w:lang w:val="en-US"/>
              </w:rPr>
              <w:t xml:space="preserve"> sufficiently. There are gross errors, low originality of the text, </w:t>
            </w:r>
            <w:proofErr w:type="gramStart"/>
            <w:r w:rsidRPr="001377C2">
              <w:rPr>
                <w:rFonts w:ascii="Times New Roman" w:eastAsia="Times New Roman" w:hAnsi="Times New Roman" w:cs="Times New Roman"/>
                <w:sz w:val="26"/>
                <w:szCs w:val="26"/>
                <w:lang w:val="en-US"/>
              </w:rPr>
              <w:t>the</w:t>
            </w:r>
            <w:proofErr w:type="gramEnd"/>
            <w:r w:rsidRPr="001377C2">
              <w:rPr>
                <w:rFonts w:ascii="Times New Roman" w:eastAsia="Times New Roman" w:hAnsi="Times New Roman" w:cs="Times New Roman"/>
                <w:sz w:val="26"/>
                <w:szCs w:val="26"/>
                <w:lang w:val="en-US"/>
              </w:rPr>
              <w:t xml:space="preserve"> lack of full-fledged conclusions.</w:t>
            </w:r>
          </w:p>
        </w:tc>
      </w:tr>
      <w:tr w:rsidR="003C1079" w:rsidRPr="001377C2" w14:paraId="67BE38FA" w14:textId="77777777" w:rsidTr="003C1079">
        <w:trPr>
          <w:trHeight w:val="152"/>
        </w:trPr>
        <w:tc>
          <w:tcPr>
            <w:tcW w:w="3510" w:type="dxa"/>
            <w:tcBorders>
              <w:top w:val="single" w:sz="4" w:space="0" w:color="000000"/>
              <w:left w:val="single" w:sz="4" w:space="0" w:color="000000"/>
              <w:bottom w:val="single" w:sz="4" w:space="0" w:color="000000"/>
              <w:right w:val="single" w:sz="4" w:space="0" w:color="000000"/>
            </w:tcBorders>
          </w:tcPr>
          <w:p w14:paraId="51A64EBE" w14:textId="77777777" w:rsidR="003C1079" w:rsidRPr="001377C2" w:rsidRDefault="003C1079" w:rsidP="003C1079">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3-Bad</w:t>
            </w:r>
          </w:p>
          <w:p w14:paraId="4D03279C" w14:textId="77777777" w:rsidR="00042198"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2- Very bad</w:t>
            </w:r>
          </w:p>
          <w:p w14:paraId="11C06C1D" w14:textId="73F30491" w:rsidR="003C1079" w:rsidRPr="001377C2" w:rsidRDefault="003C1079" w:rsidP="00042198">
            <w:pPr>
              <w:widowControl w:val="0"/>
              <w:tabs>
                <w:tab w:val="left" w:pos="426"/>
              </w:tabs>
              <w:autoSpaceDE w:val="0"/>
              <w:autoSpaceDN w:val="0"/>
              <w:spacing w:line="240" w:lineRule="auto"/>
              <w:ind w:left="360"/>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1- Very unsatisfactory</w:t>
            </w:r>
          </w:p>
        </w:tc>
        <w:tc>
          <w:tcPr>
            <w:tcW w:w="6133" w:type="dxa"/>
            <w:tcBorders>
              <w:left w:val="single" w:sz="4" w:space="0" w:color="000000"/>
              <w:bottom w:val="single" w:sz="4" w:space="0" w:color="000000"/>
              <w:right w:val="single" w:sz="4" w:space="0" w:color="000000"/>
            </w:tcBorders>
            <w:shd w:val="clear" w:color="auto" w:fill="auto"/>
          </w:tcPr>
          <w:p w14:paraId="000000B5" w14:textId="66CB9355" w:rsidR="003C1079" w:rsidRPr="001377C2" w:rsidRDefault="000A0D91" w:rsidP="003C1079">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The text is incoherent, does not correspond to the specified topic. There are significant contradictions. Does not comply with the Research Paper Guidelines, the requirements of the supervisor. Most of the tasks </w:t>
            </w:r>
            <w:proofErr w:type="gramStart"/>
            <w:r w:rsidRPr="001377C2">
              <w:rPr>
                <w:rFonts w:ascii="Times New Roman" w:eastAsia="Times New Roman" w:hAnsi="Times New Roman" w:cs="Times New Roman"/>
                <w:sz w:val="26"/>
                <w:szCs w:val="26"/>
                <w:lang w:val="en-US"/>
              </w:rPr>
              <w:t>have not been completed</w:t>
            </w:r>
            <w:proofErr w:type="gramEnd"/>
            <w:r w:rsidRPr="001377C2">
              <w:rPr>
                <w:rFonts w:ascii="Times New Roman" w:eastAsia="Times New Roman" w:hAnsi="Times New Roman" w:cs="Times New Roman"/>
                <w:sz w:val="26"/>
                <w:szCs w:val="26"/>
                <w:lang w:val="en-US"/>
              </w:rPr>
              <w:t>.</w:t>
            </w:r>
          </w:p>
        </w:tc>
      </w:tr>
    </w:tbl>
    <w:p w14:paraId="000000B6" w14:textId="77777777" w:rsidR="008E3AAD" w:rsidRPr="001377C2" w:rsidRDefault="008E3AAD">
      <w:pPr>
        <w:ind w:right="567" w:firstLine="708"/>
        <w:jc w:val="both"/>
        <w:rPr>
          <w:rFonts w:ascii="Times New Roman" w:eastAsia="Times New Roman" w:hAnsi="Times New Roman" w:cs="Times New Roman"/>
          <w:sz w:val="26"/>
          <w:szCs w:val="26"/>
          <w:lang w:val="en-US"/>
        </w:rPr>
      </w:pPr>
    </w:p>
    <w:p w14:paraId="539250C9"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5B05E4EE"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482BF8BE"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738AA503" w14:textId="77777777" w:rsidR="008E7806" w:rsidRDefault="008E780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
    <w:p w14:paraId="5352A75E" w14:textId="0A7CE1F0" w:rsidR="007A7138" w:rsidRPr="001377C2" w:rsidRDefault="000053C6"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r w:rsidRPr="001377C2">
        <w:rPr>
          <w:rFonts w:ascii="Times New Roman" w:eastAsia="Times New Roman" w:hAnsi="Times New Roman" w:cs="Times New Roman"/>
          <w:b/>
          <w:color w:val="000000"/>
          <w:sz w:val="26"/>
          <w:szCs w:val="26"/>
          <w:lang w:val="en-US"/>
        </w:rPr>
        <w:t>SECTION</w:t>
      </w:r>
      <w:r w:rsidR="007E734B">
        <w:rPr>
          <w:rFonts w:ascii="Times New Roman" w:eastAsia="Times New Roman" w:hAnsi="Times New Roman" w:cs="Times New Roman"/>
          <w:b/>
          <w:color w:val="000000"/>
          <w:sz w:val="26"/>
          <w:szCs w:val="26"/>
          <w:lang w:val="en-US"/>
        </w:rPr>
        <w:t xml:space="preserve"> 6</w:t>
      </w:r>
      <w:r w:rsidR="00C14492" w:rsidRPr="001377C2">
        <w:rPr>
          <w:rFonts w:ascii="Times New Roman" w:eastAsia="Times New Roman" w:hAnsi="Times New Roman" w:cs="Times New Roman"/>
          <w:b/>
          <w:color w:val="000000"/>
          <w:sz w:val="26"/>
          <w:szCs w:val="26"/>
          <w:lang w:val="en-US"/>
        </w:rPr>
        <w:t xml:space="preserve">. </w:t>
      </w:r>
      <w:r w:rsidRPr="001377C2">
        <w:rPr>
          <w:rFonts w:ascii="Times New Roman" w:eastAsia="Times New Roman" w:hAnsi="Times New Roman" w:cs="Times New Roman"/>
          <w:b/>
          <w:color w:val="000000"/>
          <w:sz w:val="26"/>
          <w:szCs w:val="26"/>
          <w:lang w:val="en-US"/>
        </w:rPr>
        <w:t xml:space="preserve">RESOURCES AND CONDITIONS FOR THE IMPLEMENTATION OF THE </w:t>
      </w:r>
      <w:r w:rsidR="00B36B2F" w:rsidRPr="001377C2">
        <w:rPr>
          <w:rFonts w:ascii="Times New Roman" w:eastAsia="Times New Roman" w:hAnsi="Times New Roman" w:cs="Times New Roman"/>
          <w:b/>
          <w:color w:val="000000"/>
          <w:sz w:val="26"/>
          <w:szCs w:val="26"/>
          <w:lang w:val="en-US"/>
        </w:rPr>
        <w:t>PTE</w:t>
      </w:r>
      <w:r w:rsidR="00C14492" w:rsidRPr="001377C2">
        <w:rPr>
          <w:rFonts w:ascii="Times New Roman" w:eastAsia="Times New Roman" w:hAnsi="Times New Roman" w:cs="Times New Roman"/>
          <w:b/>
          <w:color w:val="000000"/>
          <w:sz w:val="26"/>
          <w:szCs w:val="26"/>
          <w:lang w:val="en-US"/>
        </w:rPr>
        <w:t>.</w:t>
      </w:r>
    </w:p>
    <w:p w14:paraId="000000B8" w14:textId="2CAC1028" w:rsidR="008E3AAD" w:rsidRPr="001377C2" w:rsidRDefault="007E734B" w:rsidP="007A7138">
      <w:pPr>
        <w:widowControl w:val="0"/>
        <w:pBdr>
          <w:top w:val="nil"/>
          <w:left w:val="nil"/>
          <w:bottom w:val="nil"/>
          <w:right w:val="nil"/>
          <w:between w:val="nil"/>
        </w:pBdr>
        <w:ind w:left="426" w:right="567"/>
        <w:jc w:val="both"/>
        <w:rPr>
          <w:rFonts w:ascii="Times New Roman" w:eastAsia="Times New Roman" w:hAnsi="Times New Roman" w:cs="Times New Roman"/>
          <w:b/>
          <w:color w:val="000000"/>
          <w:sz w:val="26"/>
          <w:szCs w:val="26"/>
          <w:lang w:val="en-US"/>
        </w:rPr>
      </w:pPr>
      <w:proofErr w:type="gramStart"/>
      <w:r>
        <w:rPr>
          <w:rFonts w:ascii="Times New Roman" w:eastAsia="Times New Roman" w:hAnsi="Times New Roman" w:cs="Times New Roman"/>
          <w:b/>
          <w:color w:val="000000"/>
          <w:sz w:val="26"/>
          <w:szCs w:val="26"/>
          <w:lang w:val="en-US"/>
        </w:rPr>
        <w:t>6</w:t>
      </w:r>
      <w:r w:rsidR="007A7138" w:rsidRPr="001377C2">
        <w:rPr>
          <w:rFonts w:ascii="Times New Roman" w:eastAsia="Times New Roman" w:hAnsi="Times New Roman" w:cs="Times New Roman"/>
          <w:b/>
          <w:color w:val="000000"/>
          <w:sz w:val="26"/>
          <w:szCs w:val="26"/>
          <w:lang w:val="en-US"/>
        </w:rPr>
        <w:t xml:space="preserve">.1 </w:t>
      </w:r>
      <w:r w:rsidR="000053C6" w:rsidRPr="001377C2">
        <w:rPr>
          <w:rFonts w:ascii="Times New Roman" w:eastAsia="Times New Roman" w:hAnsi="Times New Roman" w:cs="Times New Roman"/>
          <w:b/>
          <w:color w:val="000000"/>
          <w:sz w:val="26"/>
          <w:szCs w:val="26"/>
          <w:lang w:val="en-US"/>
        </w:rPr>
        <w:t xml:space="preserve">Resources and material and technical base necessary for the implementation of the </w:t>
      </w:r>
      <w:r w:rsidR="00B36B2F" w:rsidRPr="001377C2">
        <w:rPr>
          <w:rFonts w:ascii="Times New Roman" w:eastAsia="Times New Roman" w:hAnsi="Times New Roman" w:cs="Times New Roman"/>
          <w:b/>
          <w:color w:val="000000"/>
          <w:sz w:val="26"/>
          <w:szCs w:val="26"/>
          <w:lang w:val="en-US"/>
        </w:rPr>
        <w:t>PTE</w:t>
      </w:r>
      <w:r w:rsidR="00C14492" w:rsidRPr="001377C2">
        <w:rPr>
          <w:rFonts w:ascii="Times New Roman" w:eastAsia="Times New Roman" w:hAnsi="Times New Roman" w:cs="Times New Roman"/>
          <w:b/>
          <w:color w:val="000000"/>
          <w:sz w:val="26"/>
          <w:szCs w:val="26"/>
          <w:lang w:val="en-US"/>
        </w:rPr>
        <w:t>.</w:t>
      </w:r>
      <w:proofErr w:type="gramEnd"/>
    </w:p>
    <w:p w14:paraId="000000B9" w14:textId="29602DF0" w:rsidR="008E3AAD" w:rsidRPr="001377C2" w:rsidRDefault="002A59D0">
      <w:pPr>
        <w:widowControl w:val="0"/>
        <w:pBdr>
          <w:top w:val="nil"/>
          <w:left w:val="nil"/>
          <w:bottom w:val="nil"/>
          <w:right w:val="nil"/>
          <w:between w:val="nil"/>
        </w:pBdr>
        <w:ind w:right="567" w:firstLine="708"/>
        <w:jc w:val="both"/>
        <w:rPr>
          <w:rFonts w:ascii="Times New Roman" w:eastAsia="Times New Roman" w:hAnsi="Times New Roman" w:cs="Times New Roman"/>
          <w:color w:val="000000"/>
          <w:sz w:val="26"/>
          <w:szCs w:val="26"/>
          <w:lang w:val="en-US"/>
        </w:rPr>
      </w:pPr>
      <w:r w:rsidRPr="001377C2">
        <w:rPr>
          <w:rFonts w:ascii="Times New Roman" w:eastAsia="Times New Roman" w:hAnsi="Times New Roman" w:cs="Times New Roman"/>
          <w:color w:val="000000"/>
          <w:sz w:val="26"/>
          <w:szCs w:val="26"/>
          <w:lang w:val="en-US"/>
        </w:rPr>
        <w:t xml:space="preserve">In the process of passing the </w:t>
      </w:r>
      <w:r w:rsidR="00B36B2F" w:rsidRPr="001377C2">
        <w:rPr>
          <w:rFonts w:ascii="Times New Roman" w:eastAsia="Times New Roman" w:hAnsi="Times New Roman" w:cs="Times New Roman"/>
          <w:color w:val="000000"/>
          <w:sz w:val="26"/>
          <w:szCs w:val="26"/>
          <w:lang w:val="en-US"/>
        </w:rPr>
        <w:t>PTE</w:t>
      </w:r>
      <w:r w:rsidRPr="001377C2">
        <w:rPr>
          <w:rFonts w:ascii="Times New Roman" w:eastAsia="Times New Roman" w:hAnsi="Times New Roman" w:cs="Times New Roman"/>
          <w:color w:val="000000"/>
          <w:sz w:val="26"/>
          <w:szCs w:val="26"/>
          <w:lang w:val="en-US"/>
        </w:rPr>
        <w:t>, students can use information technologies, including automation tools for design and software development used in the profile organization, Internet technologies, etc.</w:t>
      </w:r>
    </w:p>
    <w:p w14:paraId="746A6D89" w14:textId="10930834" w:rsidR="007A7138" w:rsidRPr="001377C2" w:rsidRDefault="002A59D0" w:rsidP="007A7138">
      <w:pPr>
        <w:widowControl w:val="0"/>
        <w:pBdr>
          <w:top w:val="nil"/>
          <w:left w:val="nil"/>
          <w:bottom w:val="nil"/>
          <w:right w:val="nil"/>
          <w:between w:val="nil"/>
        </w:pBdr>
        <w:ind w:right="567" w:firstLine="708"/>
        <w:jc w:val="both"/>
        <w:rPr>
          <w:rFonts w:ascii="Times New Roman" w:eastAsia="Times New Roman" w:hAnsi="Times New Roman" w:cs="Times New Roman"/>
          <w:color w:val="000000"/>
          <w:sz w:val="26"/>
          <w:szCs w:val="26"/>
          <w:lang w:val="en-US"/>
        </w:rPr>
      </w:pPr>
      <w:r w:rsidRPr="001377C2">
        <w:rPr>
          <w:rFonts w:ascii="Times New Roman" w:eastAsia="Times New Roman" w:hAnsi="Times New Roman" w:cs="Times New Roman"/>
          <w:color w:val="000000"/>
          <w:sz w:val="26"/>
          <w:szCs w:val="26"/>
          <w:lang w:val="en-US"/>
        </w:rPr>
        <w:t xml:space="preserve">The material and technical support of the </w:t>
      </w:r>
      <w:r w:rsidR="00B36B2F" w:rsidRPr="001377C2">
        <w:rPr>
          <w:rFonts w:ascii="Times New Roman" w:eastAsia="Times New Roman" w:hAnsi="Times New Roman" w:cs="Times New Roman"/>
          <w:color w:val="000000"/>
          <w:sz w:val="26"/>
          <w:szCs w:val="26"/>
          <w:lang w:val="en-US"/>
        </w:rPr>
        <w:t>PTE</w:t>
      </w:r>
      <w:r w:rsidRPr="001377C2">
        <w:rPr>
          <w:rFonts w:ascii="Times New Roman" w:eastAsia="Times New Roman" w:hAnsi="Times New Roman" w:cs="Times New Roman"/>
          <w:color w:val="000000"/>
          <w:sz w:val="26"/>
          <w:szCs w:val="26"/>
          <w:lang w:val="en-US"/>
        </w:rPr>
        <w:t xml:space="preserve">, if necessary, </w:t>
      </w:r>
      <w:proofErr w:type="gramStart"/>
      <w:r w:rsidRPr="001377C2">
        <w:rPr>
          <w:rFonts w:ascii="Times New Roman" w:eastAsia="Times New Roman" w:hAnsi="Times New Roman" w:cs="Times New Roman"/>
          <w:color w:val="000000"/>
          <w:sz w:val="26"/>
          <w:szCs w:val="26"/>
          <w:lang w:val="en-US"/>
        </w:rPr>
        <w:t>is indicated</w:t>
      </w:r>
      <w:proofErr w:type="gramEnd"/>
      <w:r w:rsidRPr="001377C2">
        <w:rPr>
          <w:rFonts w:ascii="Times New Roman" w:eastAsia="Times New Roman" w:hAnsi="Times New Roman" w:cs="Times New Roman"/>
          <w:color w:val="000000"/>
          <w:sz w:val="26"/>
          <w:szCs w:val="26"/>
          <w:lang w:val="en-US"/>
        </w:rPr>
        <w:t xml:space="preserve"> in the contracts for practical training with individual organizations. The specified material and technical support must comply with the current sanitary and fire safety standards, as well as safety requirements during work.</w:t>
      </w:r>
    </w:p>
    <w:p w14:paraId="000000BB" w14:textId="40AC4C99" w:rsidR="008E3AAD" w:rsidRPr="001377C2" w:rsidRDefault="007E734B" w:rsidP="007A7138">
      <w:pPr>
        <w:widowControl w:val="0"/>
        <w:pBdr>
          <w:top w:val="nil"/>
          <w:left w:val="nil"/>
          <w:bottom w:val="nil"/>
          <w:right w:val="nil"/>
          <w:between w:val="nil"/>
        </w:pBdr>
        <w:ind w:right="567" w:firstLine="708"/>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bCs/>
          <w:color w:val="000000"/>
          <w:sz w:val="26"/>
          <w:szCs w:val="26"/>
          <w:lang w:val="en-US"/>
        </w:rPr>
        <w:t>6</w:t>
      </w:r>
      <w:r w:rsidR="007A7138" w:rsidRPr="001377C2">
        <w:rPr>
          <w:rFonts w:ascii="Times New Roman" w:eastAsia="Times New Roman" w:hAnsi="Times New Roman" w:cs="Times New Roman"/>
          <w:b/>
          <w:bCs/>
          <w:color w:val="000000"/>
          <w:sz w:val="26"/>
          <w:szCs w:val="26"/>
          <w:lang w:val="en-US"/>
        </w:rPr>
        <w:t xml:space="preserve">.2 </w:t>
      </w:r>
      <w:r w:rsidR="00E75AE0" w:rsidRPr="001377C2">
        <w:rPr>
          <w:rFonts w:ascii="Times New Roman" w:eastAsia="Times New Roman" w:hAnsi="Times New Roman" w:cs="Times New Roman"/>
          <w:b/>
          <w:color w:val="000000"/>
          <w:sz w:val="26"/>
          <w:szCs w:val="26"/>
          <w:lang w:val="en-US"/>
        </w:rPr>
        <w:t xml:space="preserve">Specifics of the implementation of </w:t>
      </w:r>
      <w:r w:rsidR="00B36B2F" w:rsidRPr="001377C2">
        <w:rPr>
          <w:rFonts w:ascii="Times New Roman" w:eastAsia="Times New Roman" w:hAnsi="Times New Roman" w:cs="Times New Roman"/>
          <w:b/>
          <w:color w:val="000000"/>
          <w:sz w:val="26"/>
          <w:szCs w:val="26"/>
          <w:lang w:val="en-US"/>
        </w:rPr>
        <w:t>PTE</w:t>
      </w:r>
      <w:r w:rsidR="00E75AE0" w:rsidRPr="001377C2">
        <w:rPr>
          <w:rFonts w:ascii="Times New Roman" w:eastAsia="Times New Roman" w:hAnsi="Times New Roman" w:cs="Times New Roman"/>
          <w:b/>
          <w:color w:val="000000"/>
          <w:sz w:val="26"/>
          <w:szCs w:val="26"/>
          <w:lang w:val="en-US"/>
        </w:rPr>
        <w:t xml:space="preserve"> tasks in the conditions of restrictive or other measures</w:t>
      </w:r>
      <w:r w:rsidR="00C14492" w:rsidRPr="001377C2">
        <w:rPr>
          <w:rFonts w:ascii="Times New Roman" w:eastAsia="Times New Roman" w:hAnsi="Times New Roman" w:cs="Times New Roman"/>
          <w:b/>
          <w:color w:val="000000"/>
          <w:sz w:val="26"/>
          <w:szCs w:val="26"/>
          <w:lang w:val="en-US"/>
        </w:rPr>
        <w:t>.</w:t>
      </w:r>
    </w:p>
    <w:p w14:paraId="000000BC" w14:textId="6A4B7E6E" w:rsidR="008E3AAD" w:rsidRPr="001377C2" w:rsidRDefault="00E75AE0">
      <w:pPr>
        <w:shd w:val="clear" w:color="auto" w:fill="FFFFFF"/>
        <w:ind w:right="567" w:firstLine="708"/>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sz w:val="26"/>
          <w:szCs w:val="26"/>
          <w:lang w:val="en-US"/>
        </w:rPr>
        <w:t xml:space="preserve">In the conditions of restrictive measures, the stationary realization of the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(if it is the norm in norma</w:t>
      </w:r>
      <w:r w:rsidR="007E734B">
        <w:rPr>
          <w:rFonts w:ascii="Times New Roman" w:eastAsia="Times New Roman" w:hAnsi="Times New Roman" w:cs="Times New Roman"/>
          <w:sz w:val="26"/>
          <w:szCs w:val="26"/>
          <w:lang w:val="en-US"/>
        </w:rPr>
        <w:t>l conditions) can be replaced or</w:t>
      </w:r>
      <w:r w:rsidRPr="001377C2">
        <w:rPr>
          <w:rFonts w:ascii="Times New Roman" w:eastAsia="Times New Roman" w:hAnsi="Times New Roman" w:cs="Times New Roman"/>
          <w:sz w:val="26"/>
          <w:szCs w:val="26"/>
          <w:lang w:val="en-US"/>
        </w:rPr>
        <w:t xml:space="preserve"> remote by the decision of the University or, in th</w:t>
      </w:r>
      <w:r w:rsidR="007E734B">
        <w:rPr>
          <w:rFonts w:ascii="Times New Roman" w:eastAsia="Times New Roman" w:hAnsi="Times New Roman" w:cs="Times New Roman"/>
          <w:sz w:val="26"/>
          <w:szCs w:val="26"/>
          <w:lang w:val="en-US"/>
        </w:rPr>
        <w:t>e case of the delegation of the authority to the Master’s</w:t>
      </w:r>
      <w:r w:rsidRPr="001377C2">
        <w:rPr>
          <w:rFonts w:ascii="Times New Roman" w:eastAsia="Times New Roman" w:hAnsi="Times New Roman" w:cs="Times New Roman"/>
          <w:sz w:val="26"/>
          <w:szCs w:val="26"/>
          <w:lang w:val="en-US"/>
        </w:rPr>
        <w:t xml:space="preserve"> </w:t>
      </w:r>
      <w:r w:rsidR="004B05A6">
        <w:rPr>
          <w:rFonts w:ascii="Times New Roman" w:eastAsia="Times New Roman" w:hAnsi="Times New Roman" w:cs="Times New Roman"/>
          <w:sz w:val="26"/>
          <w:szCs w:val="26"/>
          <w:lang w:val="en-US"/>
        </w:rPr>
        <w:t>programme</w:t>
      </w:r>
      <w:r w:rsidRPr="001377C2">
        <w:rPr>
          <w:rFonts w:ascii="Times New Roman" w:eastAsia="Times New Roman" w:hAnsi="Times New Roman" w:cs="Times New Roman"/>
          <w:sz w:val="26"/>
          <w:szCs w:val="26"/>
          <w:lang w:val="en-US"/>
        </w:rPr>
        <w:t xml:space="preserve">, </w:t>
      </w:r>
      <w:r w:rsidR="007E734B">
        <w:rPr>
          <w:rFonts w:ascii="Times New Roman" w:eastAsia="Times New Roman" w:hAnsi="Times New Roman" w:cs="Times New Roman"/>
          <w:sz w:val="26"/>
          <w:szCs w:val="26"/>
          <w:lang w:val="en-US"/>
        </w:rPr>
        <w:t xml:space="preserve">by </w:t>
      </w:r>
      <w:r w:rsidRPr="001377C2">
        <w:rPr>
          <w:rFonts w:ascii="Times New Roman" w:eastAsia="Times New Roman" w:hAnsi="Times New Roman" w:cs="Times New Roman"/>
          <w:sz w:val="26"/>
          <w:szCs w:val="26"/>
          <w:lang w:val="en-US"/>
        </w:rPr>
        <w:t xml:space="preserve">the Academic Council of the </w:t>
      </w:r>
      <w:r w:rsidR="007E734B">
        <w:rPr>
          <w:rFonts w:ascii="Times New Roman" w:eastAsia="Times New Roman" w:hAnsi="Times New Roman" w:cs="Times New Roman"/>
          <w:sz w:val="26"/>
          <w:szCs w:val="26"/>
          <w:lang w:val="en-US"/>
        </w:rPr>
        <w:t>MP</w:t>
      </w:r>
      <w:r w:rsidR="00C14492" w:rsidRPr="001377C2">
        <w:rPr>
          <w:rFonts w:ascii="Times New Roman" w:eastAsia="Times New Roman" w:hAnsi="Times New Roman" w:cs="Times New Roman"/>
          <w:sz w:val="26"/>
          <w:szCs w:val="26"/>
          <w:lang w:val="en-US"/>
        </w:rPr>
        <w:t>.</w:t>
      </w:r>
    </w:p>
    <w:p w14:paraId="000000BD" w14:textId="7711B39A" w:rsidR="008E3AAD" w:rsidRPr="001377C2" w:rsidRDefault="00E75AE0">
      <w:pPr>
        <w:shd w:val="clear" w:color="auto" w:fill="FFFFFF"/>
        <w:ind w:right="567" w:firstLine="708"/>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sz w:val="26"/>
          <w:szCs w:val="26"/>
          <w:lang w:val="en-US"/>
        </w:rPr>
        <w:t xml:space="preserve">Other features of implementation </w:t>
      </w:r>
      <w:r w:rsidR="00B36B2F" w:rsidRPr="001377C2">
        <w:rPr>
          <w:rFonts w:ascii="Times New Roman" w:eastAsia="Times New Roman" w:hAnsi="Times New Roman" w:cs="Times New Roman"/>
          <w:sz w:val="26"/>
          <w:szCs w:val="26"/>
          <w:lang w:val="en-US"/>
        </w:rPr>
        <w:t>PTE</w:t>
      </w:r>
      <w:r w:rsidRPr="001377C2">
        <w:rPr>
          <w:rFonts w:ascii="Times New Roman" w:eastAsia="Times New Roman" w:hAnsi="Times New Roman" w:cs="Times New Roman"/>
          <w:sz w:val="26"/>
          <w:szCs w:val="26"/>
          <w:lang w:val="en-US"/>
        </w:rPr>
        <w:t xml:space="preserve"> tasks in the conditions of restrictive measures depend on the nature of the restrictions and </w:t>
      </w:r>
      <w:proofErr w:type="gramStart"/>
      <w:r w:rsidRPr="001377C2">
        <w:rPr>
          <w:rFonts w:ascii="Times New Roman" w:eastAsia="Times New Roman" w:hAnsi="Times New Roman" w:cs="Times New Roman"/>
          <w:sz w:val="26"/>
          <w:szCs w:val="26"/>
          <w:lang w:val="en-US"/>
        </w:rPr>
        <w:t>are specified</w:t>
      </w:r>
      <w:proofErr w:type="gramEnd"/>
      <w:r w:rsidRPr="001377C2">
        <w:rPr>
          <w:rFonts w:ascii="Times New Roman" w:eastAsia="Times New Roman" w:hAnsi="Times New Roman" w:cs="Times New Roman"/>
          <w:sz w:val="26"/>
          <w:szCs w:val="26"/>
          <w:lang w:val="en-US"/>
        </w:rPr>
        <w:t xml:space="preserve"> by the administrative bodies of the University, </w:t>
      </w:r>
      <w:r w:rsidR="00811BF3" w:rsidRPr="001377C2">
        <w:rPr>
          <w:rFonts w:ascii="Times New Roman" w:eastAsia="Times New Roman" w:hAnsi="Times New Roman" w:cs="Times New Roman"/>
          <w:sz w:val="26"/>
          <w:szCs w:val="26"/>
          <w:lang w:val="en-US"/>
        </w:rPr>
        <w:t>Faculty,</w:t>
      </w:r>
      <w:r w:rsidRPr="001377C2">
        <w:rPr>
          <w:rFonts w:ascii="Times New Roman" w:eastAsia="Times New Roman" w:hAnsi="Times New Roman" w:cs="Times New Roman"/>
          <w:sz w:val="26"/>
          <w:szCs w:val="26"/>
          <w:lang w:val="en-US"/>
        </w:rPr>
        <w:t xml:space="preserve"> or educational </w:t>
      </w:r>
      <w:r w:rsidR="004B05A6">
        <w:rPr>
          <w:rFonts w:ascii="Times New Roman" w:eastAsia="Times New Roman" w:hAnsi="Times New Roman" w:cs="Times New Roman"/>
          <w:sz w:val="26"/>
          <w:szCs w:val="26"/>
          <w:lang w:val="en-US"/>
        </w:rPr>
        <w:t>programme</w:t>
      </w:r>
      <w:r w:rsidR="00C14492" w:rsidRPr="001377C2">
        <w:rPr>
          <w:rFonts w:ascii="Times New Roman" w:eastAsia="Times New Roman" w:hAnsi="Times New Roman" w:cs="Times New Roman"/>
          <w:sz w:val="26"/>
          <w:szCs w:val="26"/>
          <w:lang w:val="en-US"/>
        </w:rPr>
        <w:t xml:space="preserve">. </w:t>
      </w:r>
    </w:p>
    <w:p w14:paraId="000000BE" w14:textId="0B36CBF5" w:rsidR="008E3AAD" w:rsidRPr="001377C2" w:rsidRDefault="00E75AE0" w:rsidP="00E75AE0">
      <w:pPr>
        <w:tabs>
          <w:tab w:val="left" w:pos="1140"/>
        </w:tabs>
        <w:ind w:right="567" w:firstLine="709"/>
        <w:jc w:val="both"/>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b/>
      </w:r>
    </w:p>
    <w:p w14:paraId="000000BF" w14:textId="29E7B479" w:rsidR="008E3AAD" w:rsidRPr="001377C2" w:rsidRDefault="00E75AE0">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b/>
          <w:sz w:val="26"/>
          <w:szCs w:val="26"/>
          <w:lang w:val="en-US"/>
        </w:rPr>
        <w:t>SECTION</w:t>
      </w:r>
      <w:r w:rsidR="007E734B">
        <w:rPr>
          <w:rFonts w:ascii="Times New Roman" w:eastAsia="Times New Roman" w:hAnsi="Times New Roman" w:cs="Times New Roman"/>
          <w:b/>
          <w:sz w:val="26"/>
          <w:szCs w:val="26"/>
          <w:lang w:val="en-US"/>
        </w:rPr>
        <w:t xml:space="preserve"> 7</w:t>
      </w:r>
      <w:r w:rsidR="00C14492" w:rsidRPr="001377C2">
        <w:rPr>
          <w:rFonts w:ascii="Times New Roman" w:eastAsia="Times New Roman" w:hAnsi="Times New Roman" w:cs="Times New Roman"/>
          <w:b/>
          <w:sz w:val="26"/>
          <w:szCs w:val="26"/>
          <w:lang w:val="en-US"/>
        </w:rPr>
        <w:t>.</w:t>
      </w:r>
      <w:r w:rsidR="00C14492" w:rsidRPr="001377C2">
        <w:rPr>
          <w:rFonts w:ascii="Times New Roman" w:eastAsia="Times New Roman" w:hAnsi="Times New Roman" w:cs="Times New Roman"/>
          <w:sz w:val="26"/>
          <w:szCs w:val="26"/>
          <w:lang w:val="en-US"/>
        </w:rPr>
        <w:t xml:space="preserve"> </w:t>
      </w:r>
      <w:r w:rsidRPr="001377C2">
        <w:rPr>
          <w:rFonts w:ascii="Times New Roman" w:eastAsia="Times New Roman" w:hAnsi="Times New Roman" w:cs="Times New Roman"/>
          <w:b/>
          <w:sz w:val="26"/>
          <w:szCs w:val="26"/>
          <w:lang w:val="en-US"/>
        </w:rPr>
        <w:t xml:space="preserve">SPESIFICS OF THE ORGANIZATION OF </w:t>
      </w:r>
      <w:r w:rsidR="00773B64" w:rsidRPr="001377C2">
        <w:rPr>
          <w:rFonts w:ascii="Times New Roman" w:eastAsia="Times New Roman" w:hAnsi="Times New Roman" w:cs="Times New Roman"/>
          <w:b/>
          <w:sz w:val="26"/>
          <w:szCs w:val="26"/>
          <w:lang w:val="en-US"/>
        </w:rPr>
        <w:t xml:space="preserve">PRACTICAL </w:t>
      </w:r>
      <w:r w:rsidRPr="001377C2">
        <w:rPr>
          <w:rFonts w:ascii="Times New Roman" w:eastAsia="Times New Roman" w:hAnsi="Times New Roman" w:cs="Times New Roman"/>
          <w:b/>
          <w:sz w:val="26"/>
          <w:szCs w:val="26"/>
          <w:lang w:val="en-US"/>
        </w:rPr>
        <w:t>TRAINING FOR PERSONS WITH DISABILITIES</w:t>
      </w:r>
      <w:r w:rsidRPr="001377C2">
        <w:rPr>
          <w:rFonts w:ascii="Times New Roman" w:eastAsia="Times New Roman" w:hAnsi="Times New Roman" w:cs="Times New Roman"/>
          <w:sz w:val="26"/>
          <w:szCs w:val="26"/>
          <w:lang w:val="en-US"/>
        </w:rPr>
        <w:t xml:space="preserve"> </w:t>
      </w:r>
    </w:p>
    <w:p w14:paraId="000000C0" w14:textId="4EEB0B6B" w:rsidR="008E3AAD" w:rsidRPr="001377C2" w:rsidRDefault="00CE2D9B">
      <w:pPr>
        <w:ind w:right="567" w:firstLine="709"/>
        <w:jc w:val="both"/>
        <w:rPr>
          <w:rFonts w:ascii="Times New Roman" w:eastAsia="Times New Roman" w:hAnsi="Times New Roman" w:cs="Times New Roman"/>
          <w:sz w:val="26"/>
          <w:szCs w:val="26"/>
          <w:lang w:val="en-US"/>
        </w:rPr>
      </w:pPr>
      <w:r w:rsidRPr="001377C2">
        <w:rPr>
          <w:rFonts w:ascii="Times New Roman" w:eastAsia="Times New Roman" w:hAnsi="Times New Roman" w:cs="Times New Roman"/>
          <w:sz w:val="26"/>
          <w:szCs w:val="26"/>
          <w:lang w:val="en-US"/>
        </w:rPr>
        <w:t xml:space="preserve">Practical training of students with disabilities and disabled persons </w:t>
      </w:r>
      <w:proofErr w:type="gramStart"/>
      <w:r w:rsidRPr="001377C2">
        <w:rPr>
          <w:rFonts w:ascii="Times New Roman" w:eastAsia="Times New Roman" w:hAnsi="Times New Roman" w:cs="Times New Roman"/>
          <w:sz w:val="26"/>
          <w:szCs w:val="26"/>
          <w:lang w:val="en-US"/>
        </w:rPr>
        <w:t>is organized</w:t>
      </w:r>
      <w:proofErr w:type="gramEnd"/>
      <w:r w:rsidRPr="001377C2">
        <w:rPr>
          <w:rFonts w:ascii="Times New Roman" w:eastAsia="Times New Roman" w:hAnsi="Times New Roman" w:cs="Times New Roman"/>
          <w:sz w:val="26"/>
          <w:szCs w:val="26"/>
          <w:lang w:val="en-US"/>
        </w:rPr>
        <w:t xml:space="preserve"> taking into account the peculiarities of psychophysical development, individual capabilities and health status</w:t>
      </w:r>
      <w:r w:rsidR="00C14492" w:rsidRPr="001377C2">
        <w:rPr>
          <w:rFonts w:ascii="Times New Roman" w:eastAsia="Times New Roman" w:hAnsi="Times New Roman" w:cs="Times New Roman"/>
          <w:sz w:val="26"/>
          <w:szCs w:val="26"/>
          <w:lang w:val="en-US"/>
        </w:rPr>
        <w:t>.</w:t>
      </w:r>
      <w:r w:rsidR="005C775A" w:rsidRPr="001377C2">
        <w:rPr>
          <w:rFonts w:ascii="Times New Roman" w:eastAsia="Times New Roman" w:hAnsi="Times New Roman" w:cs="Times New Roman"/>
          <w:sz w:val="26"/>
          <w:szCs w:val="26"/>
          <w:lang w:val="en-US"/>
        </w:rPr>
        <w:t xml:space="preserve"> </w:t>
      </w:r>
      <w:r w:rsidR="005C775A" w:rsidRPr="001377C2">
        <w:rPr>
          <w:rFonts w:ascii="Times New Roman" w:eastAsia="Calibri" w:hAnsi="Times New Roman" w:cs="Times New Roman"/>
          <w:sz w:val="26"/>
          <w:szCs w:val="26"/>
          <w:lang w:val="en-US" w:eastAsia="en-US"/>
        </w:rPr>
        <w:t xml:space="preserve">If there are special features or limitations due to health reasons or other objective </w:t>
      </w:r>
      <w:proofErr w:type="gramStart"/>
      <w:r w:rsidR="005C775A" w:rsidRPr="001377C2">
        <w:rPr>
          <w:rFonts w:ascii="Times New Roman" w:eastAsia="Calibri" w:hAnsi="Times New Roman" w:cs="Times New Roman"/>
          <w:sz w:val="26"/>
          <w:szCs w:val="26"/>
          <w:lang w:val="en-US" w:eastAsia="en-US"/>
        </w:rPr>
        <w:t>factors which</w:t>
      </w:r>
      <w:proofErr w:type="gramEnd"/>
      <w:r w:rsidR="005C775A" w:rsidRPr="001377C2">
        <w:rPr>
          <w:rFonts w:ascii="Times New Roman" w:eastAsia="Calibri" w:hAnsi="Times New Roman" w:cs="Times New Roman"/>
          <w:sz w:val="26"/>
          <w:szCs w:val="26"/>
          <w:lang w:val="en-US" w:eastAsia="en-US"/>
        </w:rPr>
        <w:t xml:space="preserve"> prevent the student from Practical training, the student must inform the academic supervisor before the Practical training starts.</w:t>
      </w:r>
    </w:p>
    <w:p w14:paraId="000000C1" w14:textId="77777777" w:rsidR="008E3AAD" w:rsidRPr="001377C2" w:rsidRDefault="00C14492">
      <w:pPr>
        <w:ind w:right="567"/>
        <w:rPr>
          <w:rFonts w:ascii="Times New Roman" w:eastAsia="Times New Roman" w:hAnsi="Times New Roman" w:cs="Times New Roman"/>
          <w:b/>
          <w:sz w:val="26"/>
          <w:szCs w:val="26"/>
          <w:lang w:val="en-US"/>
        </w:rPr>
      </w:pPr>
      <w:r w:rsidRPr="001377C2">
        <w:rPr>
          <w:rFonts w:ascii="Times New Roman" w:eastAsia="Times New Roman" w:hAnsi="Times New Roman" w:cs="Times New Roman"/>
          <w:b/>
          <w:sz w:val="26"/>
          <w:szCs w:val="26"/>
          <w:lang w:val="en-US"/>
        </w:rPr>
        <w:tab/>
      </w:r>
    </w:p>
    <w:p w14:paraId="000000C2" w14:textId="77777777" w:rsidR="008E3AAD" w:rsidRPr="001377C2" w:rsidRDefault="008E3AAD">
      <w:pPr>
        <w:ind w:right="567"/>
        <w:rPr>
          <w:rFonts w:ascii="Times New Roman" w:eastAsia="Times New Roman" w:hAnsi="Times New Roman" w:cs="Times New Roman"/>
          <w:b/>
          <w:sz w:val="26"/>
          <w:szCs w:val="26"/>
          <w:lang w:val="en-US"/>
        </w:rPr>
      </w:pPr>
    </w:p>
    <w:sectPr w:rsidR="008E3AAD" w:rsidRPr="001377C2">
      <w:footerReference w:type="default" r:id="rId8"/>
      <w:pgSz w:w="11906" w:h="16838"/>
      <w:pgMar w:top="1134"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9330" w14:textId="77777777" w:rsidR="00A05E09" w:rsidRDefault="00A05E09">
      <w:pPr>
        <w:spacing w:line="240" w:lineRule="auto"/>
      </w:pPr>
      <w:r>
        <w:separator/>
      </w:r>
    </w:p>
  </w:endnote>
  <w:endnote w:type="continuationSeparator" w:id="0">
    <w:p w14:paraId="4FA3FD99" w14:textId="77777777" w:rsidR="00A05E09" w:rsidRDefault="00A05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3" w14:textId="7F8B42BB" w:rsidR="008E3AAD" w:rsidRDefault="00C14492">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35CE3">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0C4" w14:textId="77777777" w:rsidR="008E3AAD" w:rsidRDefault="008E3AAD">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CB8B" w14:textId="77777777" w:rsidR="00A05E09" w:rsidRDefault="00A05E09">
      <w:pPr>
        <w:spacing w:line="240" w:lineRule="auto"/>
      </w:pPr>
      <w:r>
        <w:separator/>
      </w:r>
    </w:p>
  </w:footnote>
  <w:footnote w:type="continuationSeparator" w:id="0">
    <w:p w14:paraId="14EA7661" w14:textId="77777777" w:rsidR="00A05E09" w:rsidRDefault="00A05E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BD9"/>
    <w:multiLevelType w:val="multilevel"/>
    <w:tmpl w:val="291C85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C1DE8"/>
    <w:multiLevelType w:val="multilevel"/>
    <w:tmpl w:val="07DE38F0"/>
    <w:lvl w:ilvl="0">
      <w:start w:val="1"/>
      <w:numFmt w:val="bullet"/>
      <w:lvlText w:val="●"/>
      <w:lvlJc w:val="left"/>
      <w:pPr>
        <w:ind w:left="2574" w:hanging="360"/>
      </w:pPr>
      <w:rPr>
        <w:rFonts w:ascii="Noto Sans Symbols" w:eastAsia="Noto Sans Symbols" w:hAnsi="Noto Sans Symbols" w:cs="Noto Sans Symbols"/>
      </w:rPr>
    </w:lvl>
    <w:lvl w:ilvl="1">
      <w:start w:val="1"/>
      <w:numFmt w:val="bullet"/>
      <w:lvlText w:val="o"/>
      <w:lvlJc w:val="left"/>
      <w:pPr>
        <w:ind w:left="3294" w:hanging="360"/>
      </w:pPr>
      <w:rPr>
        <w:rFonts w:ascii="Courier New" w:eastAsia="Courier New" w:hAnsi="Courier New" w:cs="Courier New"/>
      </w:rPr>
    </w:lvl>
    <w:lvl w:ilvl="2">
      <w:start w:val="1"/>
      <w:numFmt w:val="bullet"/>
      <w:lvlText w:val="▪"/>
      <w:lvlJc w:val="left"/>
      <w:pPr>
        <w:ind w:left="4014" w:hanging="360"/>
      </w:pPr>
      <w:rPr>
        <w:rFonts w:ascii="Noto Sans Symbols" w:eastAsia="Noto Sans Symbols" w:hAnsi="Noto Sans Symbols" w:cs="Noto Sans Symbols"/>
      </w:rPr>
    </w:lvl>
    <w:lvl w:ilvl="3">
      <w:start w:val="1"/>
      <w:numFmt w:val="bullet"/>
      <w:lvlText w:val="●"/>
      <w:lvlJc w:val="left"/>
      <w:pPr>
        <w:ind w:left="4734" w:hanging="360"/>
      </w:pPr>
      <w:rPr>
        <w:rFonts w:ascii="Noto Sans Symbols" w:eastAsia="Noto Sans Symbols" w:hAnsi="Noto Sans Symbols" w:cs="Noto Sans Symbols"/>
      </w:rPr>
    </w:lvl>
    <w:lvl w:ilvl="4">
      <w:start w:val="1"/>
      <w:numFmt w:val="bullet"/>
      <w:lvlText w:val="o"/>
      <w:lvlJc w:val="left"/>
      <w:pPr>
        <w:ind w:left="5454" w:hanging="360"/>
      </w:pPr>
      <w:rPr>
        <w:rFonts w:ascii="Courier New" w:eastAsia="Courier New" w:hAnsi="Courier New" w:cs="Courier New"/>
      </w:rPr>
    </w:lvl>
    <w:lvl w:ilvl="5">
      <w:start w:val="1"/>
      <w:numFmt w:val="bullet"/>
      <w:lvlText w:val="▪"/>
      <w:lvlJc w:val="left"/>
      <w:pPr>
        <w:ind w:left="6174" w:hanging="360"/>
      </w:pPr>
      <w:rPr>
        <w:rFonts w:ascii="Noto Sans Symbols" w:eastAsia="Noto Sans Symbols" w:hAnsi="Noto Sans Symbols" w:cs="Noto Sans Symbols"/>
      </w:rPr>
    </w:lvl>
    <w:lvl w:ilvl="6">
      <w:start w:val="1"/>
      <w:numFmt w:val="bullet"/>
      <w:lvlText w:val="●"/>
      <w:lvlJc w:val="left"/>
      <w:pPr>
        <w:ind w:left="6894" w:hanging="360"/>
      </w:pPr>
      <w:rPr>
        <w:rFonts w:ascii="Noto Sans Symbols" w:eastAsia="Noto Sans Symbols" w:hAnsi="Noto Sans Symbols" w:cs="Noto Sans Symbols"/>
      </w:rPr>
    </w:lvl>
    <w:lvl w:ilvl="7">
      <w:start w:val="1"/>
      <w:numFmt w:val="bullet"/>
      <w:lvlText w:val="o"/>
      <w:lvlJc w:val="left"/>
      <w:pPr>
        <w:ind w:left="7614" w:hanging="360"/>
      </w:pPr>
      <w:rPr>
        <w:rFonts w:ascii="Courier New" w:eastAsia="Courier New" w:hAnsi="Courier New" w:cs="Courier New"/>
      </w:rPr>
    </w:lvl>
    <w:lvl w:ilvl="8">
      <w:start w:val="1"/>
      <w:numFmt w:val="bullet"/>
      <w:lvlText w:val="▪"/>
      <w:lvlJc w:val="left"/>
      <w:pPr>
        <w:ind w:left="8334" w:hanging="360"/>
      </w:pPr>
      <w:rPr>
        <w:rFonts w:ascii="Noto Sans Symbols" w:eastAsia="Noto Sans Symbols" w:hAnsi="Noto Sans Symbols" w:cs="Noto Sans Symbols"/>
      </w:rPr>
    </w:lvl>
  </w:abstractNum>
  <w:abstractNum w:abstractNumId="2" w15:restartNumberingAfterBreak="0">
    <w:nsid w:val="190D3122"/>
    <w:multiLevelType w:val="multilevel"/>
    <w:tmpl w:val="26D64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510F6D"/>
    <w:multiLevelType w:val="multilevel"/>
    <w:tmpl w:val="E61E9A7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85205"/>
    <w:multiLevelType w:val="multilevel"/>
    <w:tmpl w:val="9198E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763904"/>
    <w:multiLevelType w:val="multilevel"/>
    <w:tmpl w:val="3110A5A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04401"/>
    <w:multiLevelType w:val="multilevel"/>
    <w:tmpl w:val="192876A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457B3F"/>
    <w:multiLevelType w:val="multilevel"/>
    <w:tmpl w:val="CBA4CAB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8C241E"/>
    <w:multiLevelType w:val="multilevel"/>
    <w:tmpl w:val="B0BCCDBC"/>
    <w:lvl w:ilvl="0">
      <w:start w:val="5"/>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9" w15:restartNumberingAfterBreak="0">
    <w:nsid w:val="532E5317"/>
    <w:multiLevelType w:val="multilevel"/>
    <w:tmpl w:val="9D5A0F1E"/>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5C7762"/>
    <w:multiLevelType w:val="multilevel"/>
    <w:tmpl w:val="742082C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201F57"/>
    <w:multiLevelType w:val="multilevel"/>
    <w:tmpl w:val="F824184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A001C2"/>
    <w:multiLevelType w:val="multilevel"/>
    <w:tmpl w:val="369A22E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FD0325"/>
    <w:multiLevelType w:val="hybridMultilevel"/>
    <w:tmpl w:val="C3424CEA"/>
    <w:lvl w:ilvl="0" w:tplc="A0324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842B8F"/>
    <w:multiLevelType w:val="multilevel"/>
    <w:tmpl w:val="A836C6A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3"/>
  </w:num>
  <w:num w:numId="4">
    <w:abstractNumId w:val="6"/>
  </w:num>
  <w:num w:numId="5">
    <w:abstractNumId w:val="0"/>
  </w:num>
  <w:num w:numId="6">
    <w:abstractNumId w:val="5"/>
  </w:num>
  <w:num w:numId="7">
    <w:abstractNumId w:val="11"/>
  </w:num>
  <w:num w:numId="8">
    <w:abstractNumId w:val="14"/>
  </w:num>
  <w:num w:numId="9">
    <w:abstractNumId w:val="7"/>
  </w:num>
  <w:num w:numId="10">
    <w:abstractNumId w:val="8"/>
  </w:num>
  <w:num w:numId="11">
    <w:abstractNumId w:val="2"/>
  </w:num>
  <w:num w:numId="12">
    <w:abstractNumId w:val="4"/>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AD"/>
    <w:rsid w:val="000053C6"/>
    <w:rsid w:val="00042198"/>
    <w:rsid w:val="00063356"/>
    <w:rsid w:val="000654B5"/>
    <w:rsid w:val="000A0D91"/>
    <w:rsid w:val="000D3FF1"/>
    <w:rsid w:val="001133A6"/>
    <w:rsid w:val="001377C2"/>
    <w:rsid w:val="00192931"/>
    <w:rsid w:val="001D271C"/>
    <w:rsid w:val="001E1415"/>
    <w:rsid w:val="00235041"/>
    <w:rsid w:val="0025394B"/>
    <w:rsid w:val="002726B9"/>
    <w:rsid w:val="002A59D0"/>
    <w:rsid w:val="002C2AA9"/>
    <w:rsid w:val="002D682C"/>
    <w:rsid w:val="002E755D"/>
    <w:rsid w:val="00307302"/>
    <w:rsid w:val="00313418"/>
    <w:rsid w:val="00321E5E"/>
    <w:rsid w:val="00335CE3"/>
    <w:rsid w:val="00352E2F"/>
    <w:rsid w:val="00363385"/>
    <w:rsid w:val="0036417D"/>
    <w:rsid w:val="00394128"/>
    <w:rsid w:val="003B39D0"/>
    <w:rsid w:val="003C1079"/>
    <w:rsid w:val="003D1B7C"/>
    <w:rsid w:val="003F1259"/>
    <w:rsid w:val="00432EE8"/>
    <w:rsid w:val="00433F42"/>
    <w:rsid w:val="00435867"/>
    <w:rsid w:val="00471569"/>
    <w:rsid w:val="004B05A6"/>
    <w:rsid w:val="00516589"/>
    <w:rsid w:val="00533C6F"/>
    <w:rsid w:val="00537A16"/>
    <w:rsid w:val="00551192"/>
    <w:rsid w:val="0058444B"/>
    <w:rsid w:val="005C775A"/>
    <w:rsid w:val="005D2A94"/>
    <w:rsid w:val="005E5886"/>
    <w:rsid w:val="005F73D9"/>
    <w:rsid w:val="006251B5"/>
    <w:rsid w:val="00627028"/>
    <w:rsid w:val="006578AB"/>
    <w:rsid w:val="00664A3B"/>
    <w:rsid w:val="00693B83"/>
    <w:rsid w:val="006A1906"/>
    <w:rsid w:val="006D557E"/>
    <w:rsid w:val="007136EA"/>
    <w:rsid w:val="00732E74"/>
    <w:rsid w:val="0076223E"/>
    <w:rsid w:val="00762C40"/>
    <w:rsid w:val="0076464C"/>
    <w:rsid w:val="00773B64"/>
    <w:rsid w:val="007A7138"/>
    <w:rsid w:val="007B461F"/>
    <w:rsid w:val="007C08A3"/>
    <w:rsid w:val="007E734B"/>
    <w:rsid w:val="00811BF3"/>
    <w:rsid w:val="00814F54"/>
    <w:rsid w:val="00834051"/>
    <w:rsid w:val="00853EDF"/>
    <w:rsid w:val="00877200"/>
    <w:rsid w:val="008B2BC5"/>
    <w:rsid w:val="008B3E35"/>
    <w:rsid w:val="008B539A"/>
    <w:rsid w:val="008D4F84"/>
    <w:rsid w:val="008E3AAD"/>
    <w:rsid w:val="008E7806"/>
    <w:rsid w:val="009105C8"/>
    <w:rsid w:val="00962AA6"/>
    <w:rsid w:val="00963E92"/>
    <w:rsid w:val="00971C6A"/>
    <w:rsid w:val="00976BF3"/>
    <w:rsid w:val="00990325"/>
    <w:rsid w:val="009D7BE6"/>
    <w:rsid w:val="00A05E09"/>
    <w:rsid w:val="00A26BE4"/>
    <w:rsid w:val="00A61C1B"/>
    <w:rsid w:val="00A66CAB"/>
    <w:rsid w:val="00A96379"/>
    <w:rsid w:val="00AA04DD"/>
    <w:rsid w:val="00AA680C"/>
    <w:rsid w:val="00B36B2F"/>
    <w:rsid w:val="00B476BE"/>
    <w:rsid w:val="00C14492"/>
    <w:rsid w:val="00C770AF"/>
    <w:rsid w:val="00CC0E73"/>
    <w:rsid w:val="00CC46BF"/>
    <w:rsid w:val="00CD0F9F"/>
    <w:rsid w:val="00CE2D9B"/>
    <w:rsid w:val="00CF1EEA"/>
    <w:rsid w:val="00CF24AD"/>
    <w:rsid w:val="00D0639A"/>
    <w:rsid w:val="00D15FC2"/>
    <w:rsid w:val="00D47DDE"/>
    <w:rsid w:val="00D64CCB"/>
    <w:rsid w:val="00D66618"/>
    <w:rsid w:val="00D72B96"/>
    <w:rsid w:val="00D9264E"/>
    <w:rsid w:val="00DB617F"/>
    <w:rsid w:val="00E268F2"/>
    <w:rsid w:val="00E406AC"/>
    <w:rsid w:val="00E55FFF"/>
    <w:rsid w:val="00E75AE0"/>
    <w:rsid w:val="00E93357"/>
    <w:rsid w:val="00EC5740"/>
    <w:rsid w:val="00ED0BFC"/>
    <w:rsid w:val="00ED2123"/>
    <w:rsid w:val="00F269B2"/>
    <w:rsid w:val="00FC3229"/>
    <w:rsid w:val="00FE0C35"/>
    <w:rsid w:val="00FF1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492"/>
  <w15:docId w15:val="{CA41B2E6-4B4A-4D64-8316-BD265658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187"/>
    <w:rPr>
      <w:lang w:val="ru"/>
    </w:rPr>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nhideWhenUsed/>
    <w:rsid w:val="007E7703"/>
    <w:rPr>
      <w:sz w:val="16"/>
      <w:szCs w:val="16"/>
    </w:rPr>
  </w:style>
  <w:style w:type="paragraph" w:styleId="a5">
    <w:name w:val="annotation text"/>
    <w:basedOn w:val="a"/>
    <w:link w:val="a6"/>
    <w:unhideWhenUsed/>
    <w:rsid w:val="007E7703"/>
    <w:pPr>
      <w:spacing w:line="240" w:lineRule="auto"/>
    </w:pPr>
    <w:rPr>
      <w:sz w:val="20"/>
      <w:szCs w:val="20"/>
    </w:rPr>
  </w:style>
  <w:style w:type="character" w:customStyle="1" w:styleId="a6">
    <w:name w:val="Текст примечания Знак"/>
    <w:basedOn w:val="a0"/>
    <w:link w:val="a5"/>
    <w:rsid w:val="007E7703"/>
    <w:rPr>
      <w:rFonts w:ascii="Arial" w:eastAsia="Arial" w:hAnsi="Arial" w:cs="Arial"/>
      <w:sz w:val="20"/>
      <w:szCs w:val="20"/>
      <w:lang w:val="ru" w:eastAsia="ru-RU"/>
    </w:rPr>
  </w:style>
  <w:style w:type="paragraph" w:styleId="a7">
    <w:name w:val="List Paragraph"/>
    <w:basedOn w:val="a"/>
    <w:link w:val="a8"/>
    <w:uiPriority w:val="34"/>
    <w:qFormat/>
    <w:rsid w:val="007E7703"/>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ru-RU"/>
    </w:rPr>
  </w:style>
  <w:style w:type="paragraph" w:styleId="a9">
    <w:name w:val="No Spacing"/>
    <w:uiPriority w:val="1"/>
    <w:qFormat/>
    <w:rsid w:val="007E7703"/>
    <w:pPr>
      <w:spacing w:line="240" w:lineRule="auto"/>
    </w:pPr>
    <w:rPr>
      <w:lang w:val="ru"/>
    </w:rPr>
  </w:style>
  <w:style w:type="table" w:styleId="aa">
    <w:name w:val="Table Grid"/>
    <w:basedOn w:val="a1"/>
    <w:uiPriority w:val="39"/>
    <w:rsid w:val="007E77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E770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7703"/>
    <w:rPr>
      <w:rFonts w:ascii="Segoe UI" w:eastAsia="Arial" w:hAnsi="Segoe UI" w:cs="Segoe UI"/>
      <w:sz w:val="18"/>
      <w:szCs w:val="18"/>
      <w:lang w:val="ru" w:eastAsia="ru-RU"/>
    </w:rPr>
  </w:style>
  <w:style w:type="paragraph" w:styleId="ad">
    <w:name w:val="header"/>
    <w:basedOn w:val="a"/>
    <w:link w:val="ae"/>
    <w:uiPriority w:val="99"/>
    <w:unhideWhenUsed/>
    <w:rsid w:val="00406D43"/>
    <w:pPr>
      <w:tabs>
        <w:tab w:val="center" w:pos="4677"/>
        <w:tab w:val="right" w:pos="9355"/>
      </w:tabs>
      <w:spacing w:line="240" w:lineRule="auto"/>
    </w:pPr>
  </w:style>
  <w:style w:type="character" w:customStyle="1" w:styleId="ae">
    <w:name w:val="Верхний колонтитул Знак"/>
    <w:basedOn w:val="a0"/>
    <w:link w:val="ad"/>
    <w:uiPriority w:val="99"/>
    <w:rsid w:val="00406D43"/>
    <w:rPr>
      <w:rFonts w:ascii="Arial" w:eastAsia="Arial" w:hAnsi="Arial" w:cs="Arial"/>
      <w:lang w:val="ru" w:eastAsia="ru-RU"/>
    </w:rPr>
  </w:style>
  <w:style w:type="paragraph" w:styleId="af">
    <w:name w:val="footer"/>
    <w:basedOn w:val="a"/>
    <w:link w:val="af0"/>
    <w:uiPriority w:val="99"/>
    <w:unhideWhenUsed/>
    <w:rsid w:val="00406D43"/>
    <w:pPr>
      <w:tabs>
        <w:tab w:val="center" w:pos="4677"/>
        <w:tab w:val="right" w:pos="9355"/>
      </w:tabs>
      <w:spacing w:line="240" w:lineRule="auto"/>
    </w:pPr>
  </w:style>
  <w:style w:type="character" w:customStyle="1" w:styleId="af0">
    <w:name w:val="Нижний колонтитул Знак"/>
    <w:basedOn w:val="a0"/>
    <w:link w:val="af"/>
    <w:uiPriority w:val="99"/>
    <w:rsid w:val="00406D43"/>
    <w:rPr>
      <w:rFonts w:ascii="Arial" w:eastAsia="Arial" w:hAnsi="Arial" w:cs="Arial"/>
      <w:lang w:val="ru" w:eastAsia="ru-RU"/>
    </w:rPr>
  </w:style>
  <w:style w:type="paragraph" w:styleId="af1">
    <w:name w:val="annotation subject"/>
    <w:basedOn w:val="a5"/>
    <w:next w:val="a5"/>
    <w:link w:val="af2"/>
    <w:uiPriority w:val="99"/>
    <w:semiHidden/>
    <w:unhideWhenUsed/>
    <w:rsid w:val="00A7130F"/>
    <w:rPr>
      <w:b/>
      <w:bCs/>
    </w:rPr>
  </w:style>
  <w:style w:type="character" w:customStyle="1" w:styleId="af2">
    <w:name w:val="Тема примечания Знак"/>
    <w:basedOn w:val="a6"/>
    <w:link w:val="af1"/>
    <w:uiPriority w:val="99"/>
    <w:semiHidden/>
    <w:rsid w:val="00A7130F"/>
    <w:rPr>
      <w:rFonts w:ascii="Arial" w:eastAsia="Arial" w:hAnsi="Arial" w:cs="Arial"/>
      <w:b/>
      <w:bCs/>
      <w:sz w:val="20"/>
      <w:szCs w:val="20"/>
      <w:lang w:val="ru" w:eastAsia="ru-RU"/>
    </w:rPr>
  </w:style>
  <w:style w:type="character" w:styleId="af3">
    <w:name w:val="Hyperlink"/>
    <w:basedOn w:val="a0"/>
    <w:uiPriority w:val="99"/>
    <w:unhideWhenUsed/>
    <w:rsid w:val="009E5FEB"/>
    <w:rPr>
      <w:color w:val="0563C1" w:themeColor="hyperlink"/>
      <w:u w:val="single"/>
    </w:rPr>
  </w:style>
  <w:style w:type="character" w:styleId="af4">
    <w:name w:val="FollowedHyperlink"/>
    <w:basedOn w:val="a0"/>
    <w:uiPriority w:val="99"/>
    <w:semiHidden/>
    <w:unhideWhenUsed/>
    <w:rsid w:val="00D35F7B"/>
    <w:rPr>
      <w:color w:val="954F72" w:themeColor="followedHyperlink"/>
      <w:u w:val="single"/>
    </w:rPr>
  </w:style>
  <w:style w:type="paragraph" w:styleId="af5">
    <w:name w:val="footnote text"/>
    <w:basedOn w:val="a"/>
    <w:link w:val="af6"/>
    <w:uiPriority w:val="99"/>
    <w:semiHidden/>
    <w:unhideWhenUsed/>
    <w:rsid w:val="00033DF8"/>
    <w:pPr>
      <w:spacing w:line="240" w:lineRule="auto"/>
    </w:pPr>
    <w:rPr>
      <w:sz w:val="20"/>
      <w:szCs w:val="20"/>
    </w:rPr>
  </w:style>
  <w:style w:type="character" w:customStyle="1" w:styleId="af6">
    <w:name w:val="Текст сноски Знак"/>
    <w:basedOn w:val="a0"/>
    <w:link w:val="af5"/>
    <w:uiPriority w:val="99"/>
    <w:semiHidden/>
    <w:rsid w:val="00033DF8"/>
    <w:rPr>
      <w:rFonts w:ascii="Arial" w:eastAsia="Arial" w:hAnsi="Arial" w:cs="Arial"/>
      <w:sz w:val="20"/>
      <w:szCs w:val="20"/>
      <w:lang w:val="ru" w:eastAsia="ru-RU"/>
    </w:rPr>
  </w:style>
  <w:style w:type="character" w:styleId="af7">
    <w:name w:val="footnote reference"/>
    <w:uiPriority w:val="99"/>
    <w:unhideWhenUsed/>
    <w:rsid w:val="00033DF8"/>
    <w:rPr>
      <w:vertAlign w:val="superscript"/>
    </w:rPr>
  </w:style>
  <w:style w:type="paragraph" w:customStyle="1" w:styleId="1">
    <w:name w:val="Стиль1"/>
    <w:basedOn w:val="af8"/>
    <w:rsid w:val="00F80777"/>
    <w:pPr>
      <w:numPr>
        <w:numId w:val="14"/>
      </w:numPr>
      <w:spacing w:line="240" w:lineRule="auto"/>
      <w:ind w:left="360" w:right="706" w:hanging="360"/>
      <w:jc w:val="both"/>
    </w:pPr>
    <w:rPr>
      <w:rFonts w:eastAsia="Arial Unicode MS"/>
      <w:iCs/>
      <w:szCs w:val="18"/>
      <w:lang w:val="ru-RU"/>
    </w:rPr>
  </w:style>
  <w:style w:type="paragraph" w:styleId="af8">
    <w:name w:val="Normal (Web)"/>
    <w:basedOn w:val="a"/>
    <w:uiPriority w:val="99"/>
    <w:semiHidden/>
    <w:unhideWhenUsed/>
    <w:rsid w:val="00F80777"/>
    <w:rPr>
      <w:rFonts w:ascii="Times New Roman" w:hAnsi="Times New Roman" w:cs="Times New Roman"/>
      <w:sz w:val="24"/>
      <w:szCs w:val="24"/>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pPr>
      <w:spacing w:line="240" w:lineRule="auto"/>
    </w:pPr>
    <w:tblPr>
      <w:tblStyleRowBandSize w:val="1"/>
      <w:tblStyleColBandSize w:val="1"/>
      <w:tblCellMar>
        <w:left w:w="108" w:type="dxa"/>
        <w:right w:w="108" w:type="dxa"/>
      </w:tblCellMar>
    </w:tblPr>
  </w:style>
  <w:style w:type="table" w:customStyle="1" w:styleId="afb">
    <w:basedOn w:val="TableNormal"/>
    <w:pPr>
      <w:spacing w:line="240" w:lineRule="auto"/>
    </w:pPr>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character" w:customStyle="1" w:styleId="a8">
    <w:name w:val="Абзац списка Знак"/>
    <w:link w:val="a7"/>
    <w:uiPriority w:val="34"/>
    <w:locked/>
    <w:rsid w:val="007136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NH6324/fFWqrcQV0csjf8cHFYQ==">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11</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Кириллова Елена Михайловна</cp:lastModifiedBy>
  <cp:revision>73</cp:revision>
  <cp:lastPrinted>2021-08-27T09:28:00Z</cp:lastPrinted>
  <dcterms:created xsi:type="dcterms:W3CDTF">2021-08-13T12:39:00Z</dcterms:created>
  <dcterms:modified xsi:type="dcterms:W3CDTF">2022-08-18T10:11:00Z</dcterms:modified>
</cp:coreProperties>
</file>