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0623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5357495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13335</wp:posOffset>
                </wp:positionV>
                <wp:extent cx="262890" cy="271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CD" w:rsidRPr="00B010CD" w:rsidRDefault="00B010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pt;margin-top:1.05pt;width:20.7pt;height:2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LM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" filled="f" stroked="f">
                <v:textbox>
                  <w:txbxContent>
                    <w:p w:rsidR="00B010CD" w:rsidRPr="00B010CD" w:rsidRDefault="00B010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96570" w:rsidRPr="00596570" w:rsidRDefault="00596570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F556D" w:rsidRPr="009D13AE" w:rsidRDefault="009D13AE" w:rsidP="00695385">
      <w:pPr>
        <w:contextualSpacing/>
      </w:pPr>
      <w:r w:rsidRPr="009D13AE">
        <w:t>14.09.2021 № 6.18.1-01/140921-3</w:t>
      </w:r>
    </w:p>
    <w:p w:rsidR="008F556D" w:rsidRDefault="008F556D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F556D" w:rsidRDefault="008F556D" w:rsidP="00695385">
      <w:pPr>
        <w:contextualSpacing/>
        <w:rPr>
          <w:b/>
        </w:rPr>
      </w:pPr>
    </w:p>
    <w:p w:rsidR="0085155E" w:rsidRPr="00596570" w:rsidRDefault="00D86409" w:rsidP="00695385">
      <w:pPr>
        <w:contextualSpacing/>
      </w:pPr>
      <w:r w:rsidRPr="00596570">
        <w:rPr>
          <w:b/>
        </w:rPr>
        <w:t>О</w:t>
      </w:r>
      <w:r w:rsidR="005634D6" w:rsidRPr="00596570">
        <w:rPr>
          <w:b/>
        </w:rPr>
        <w:t xml:space="preserve"> внесении изменений в</w:t>
      </w:r>
      <w:r w:rsidR="008F556D">
        <w:rPr>
          <w:b/>
        </w:rPr>
        <w:t xml:space="preserve"> Регламент проведения вводного инструктажа по охране труда в Национальном исследовательском университете «Высшая школа экономики» </w:t>
      </w:r>
    </w:p>
    <w:p w:rsidR="006A4C34" w:rsidRDefault="006A4C34" w:rsidP="00695385">
      <w:pPr>
        <w:contextualSpacing/>
      </w:pPr>
      <w:bookmarkStart w:id="0" w:name="_GoBack"/>
      <w:bookmarkEnd w:id="0"/>
    </w:p>
    <w:p w:rsidR="007A7138" w:rsidRPr="00596570" w:rsidRDefault="007A7138" w:rsidP="00695385">
      <w:pPr>
        <w:contextualSpacing/>
      </w:pPr>
    </w:p>
    <w:p w:rsidR="00D86409" w:rsidRPr="00596570" w:rsidRDefault="00D86409" w:rsidP="00695385">
      <w:pPr>
        <w:contextualSpacing/>
      </w:pPr>
      <w:r w:rsidRPr="00596570">
        <w:t>ПРИКАЗЫВАЮ:</w:t>
      </w:r>
    </w:p>
    <w:p w:rsidR="008F556D" w:rsidRDefault="008F556D" w:rsidP="0060294C">
      <w:pPr>
        <w:widowControl w:val="0"/>
        <w:tabs>
          <w:tab w:val="left" w:pos="1134"/>
        </w:tabs>
        <w:spacing w:before="260"/>
        <w:ind w:firstLine="709"/>
        <w:contextualSpacing/>
        <w:rPr>
          <w:b/>
          <w:i/>
          <w:color w:val="FF0000"/>
        </w:rPr>
      </w:pPr>
    </w:p>
    <w:p w:rsidR="00D86409" w:rsidRDefault="005634D6" w:rsidP="003B7319">
      <w:pPr>
        <w:widowControl w:val="0"/>
        <w:numPr>
          <w:ilvl w:val="0"/>
          <w:numId w:val="7"/>
        </w:numPr>
        <w:tabs>
          <w:tab w:val="left" w:pos="709"/>
        </w:tabs>
        <w:spacing w:before="260"/>
        <w:ind w:left="0" w:firstLine="709"/>
        <w:contextualSpacing/>
      </w:pPr>
      <w:r w:rsidRPr="00596570">
        <w:t>Внести в</w:t>
      </w:r>
      <w:r w:rsidR="008F556D">
        <w:t xml:space="preserve"> Регламент проведения вводного инструктажа по охране труда в Национальном исследовательском университете «Высшая школа экономики»</w:t>
      </w:r>
      <w:r w:rsidR="00761689" w:rsidRPr="00596570">
        <w:t xml:space="preserve">, утвержденный </w:t>
      </w:r>
      <w:r w:rsidR="00AD2B51" w:rsidRPr="00596570">
        <w:t xml:space="preserve">приказом </w:t>
      </w:r>
      <w:r w:rsidR="00987184">
        <w:t xml:space="preserve">НИУ ВШЭ </w:t>
      </w:r>
      <w:r w:rsidR="00AD2B51" w:rsidRPr="00596570">
        <w:t>от</w:t>
      </w:r>
      <w:r w:rsidR="00CE3986" w:rsidRPr="00CE3986">
        <w:t xml:space="preserve"> </w:t>
      </w:r>
      <w:r w:rsidR="008F556D">
        <w:t>10.02.2021</w:t>
      </w:r>
      <w:r w:rsidR="00CE3986" w:rsidRPr="00CE3986">
        <w:t xml:space="preserve"> </w:t>
      </w:r>
      <w:r w:rsidR="00AD2B51" w:rsidRPr="00596570">
        <w:t xml:space="preserve">№ </w:t>
      </w:r>
      <w:r w:rsidR="008F556D" w:rsidRPr="00974700">
        <w:rPr>
          <w:rFonts w:eastAsia="Microsoft Sans Serif"/>
          <w:color w:val="000000"/>
          <w:lang w:val="ru"/>
        </w:rPr>
        <w:t>6.18.1-01/1002-02</w:t>
      </w:r>
      <w:r w:rsidR="00AD2B51" w:rsidRPr="00596570">
        <w:t>,</w:t>
      </w:r>
      <w:r w:rsidRPr="00596570">
        <w:t xml:space="preserve"> </w:t>
      </w:r>
      <w:r w:rsidR="003B7319">
        <w:t xml:space="preserve">следующие </w:t>
      </w:r>
      <w:r w:rsidRPr="00596570">
        <w:t>изменения</w:t>
      </w:r>
      <w:r w:rsidR="003B7319">
        <w:t xml:space="preserve">: </w:t>
      </w:r>
    </w:p>
    <w:p w:rsidR="003B7319" w:rsidRDefault="003B7319" w:rsidP="007A7138">
      <w:pPr>
        <w:widowControl w:val="0"/>
        <w:numPr>
          <w:ilvl w:val="1"/>
          <w:numId w:val="7"/>
        </w:numPr>
        <w:tabs>
          <w:tab w:val="left" w:pos="1134"/>
        </w:tabs>
        <w:spacing w:before="260"/>
        <w:ind w:left="0" w:firstLine="851"/>
        <w:contextualSpacing/>
      </w:pPr>
      <w:r>
        <w:t>пункт</w:t>
      </w:r>
      <w:r w:rsidR="00C7638E">
        <w:t>ы</w:t>
      </w:r>
      <w:r>
        <w:t xml:space="preserve"> 1.9</w:t>
      </w:r>
      <w:r w:rsidR="00C7638E">
        <w:t xml:space="preserve"> – 1.11</w:t>
      </w:r>
      <w:r>
        <w:t xml:space="preserve"> изложить в следующей редакции: </w:t>
      </w:r>
    </w:p>
    <w:p w:rsidR="003B7319" w:rsidRDefault="003B7319" w:rsidP="007A7138">
      <w:pPr>
        <w:pStyle w:val="af5"/>
        <w:tabs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Microsoft Sans Serif" w:hAnsi="Times New Roman"/>
          <w:sz w:val="26"/>
          <w:szCs w:val="26"/>
          <w:lang w:eastAsia="ru-RU"/>
        </w:rPr>
        <w:t>«1.9. </w:t>
      </w:r>
      <w:r w:rsidRPr="000F0019">
        <w:rPr>
          <w:rFonts w:ascii="Times New Roman" w:eastAsia="Microsoft Sans Serif" w:hAnsi="Times New Roman"/>
          <w:sz w:val="26"/>
          <w:szCs w:val="26"/>
          <w:lang w:eastAsia="ru-RU"/>
        </w:rPr>
        <w:t>При оформлении</w:t>
      </w:r>
      <w:r>
        <w:rPr>
          <w:rFonts w:ascii="Times New Roman" w:eastAsia="Microsoft Sans Serif" w:hAnsi="Times New Roman"/>
          <w:sz w:val="26"/>
          <w:szCs w:val="26"/>
          <w:lang w:eastAsia="ru-RU"/>
        </w:rPr>
        <w:t xml:space="preserve"> приема</w:t>
      </w:r>
      <w:r w:rsidRPr="000F0019">
        <w:rPr>
          <w:rFonts w:ascii="Times New Roman" w:eastAsia="Microsoft Sans Serif" w:hAnsi="Times New Roman"/>
          <w:sz w:val="26"/>
          <w:szCs w:val="26"/>
          <w:lang w:eastAsia="ru-RU"/>
        </w:rPr>
        <w:t xml:space="preserve"> на работу</w:t>
      </w:r>
      <w:r>
        <w:rPr>
          <w:rFonts w:ascii="Times New Roman" w:eastAsia="Microsoft Sans Serif" w:hAnsi="Times New Roman"/>
          <w:sz w:val="26"/>
          <w:szCs w:val="26"/>
          <w:lang w:eastAsia="ru-RU"/>
        </w:rPr>
        <w:t xml:space="preserve"> до заключения трудового договора</w:t>
      </w:r>
      <w:r w:rsidRPr="000F0019">
        <w:rPr>
          <w:rFonts w:ascii="Times New Roman" w:eastAsia="Microsoft Sans Serif" w:hAnsi="Times New Roman"/>
          <w:sz w:val="26"/>
          <w:szCs w:val="26"/>
          <w:lang w:eastAsia="ru-RU"/>
        </w:rPr>
        <w:t xml:space="preserve"> работник проходит вводный инструктаж</w:t>
      </w:r>
      <w:r w:rsidR="00DC4AA6">
        <w:rPr>
          <w:rFonts w:ascii="Times New Roman" w:eastAsia="Microsoft Sans Serif" w:hAnsi="Times New Roman"/>
          <w:sz w:val="26"/>
          <w:szCs w:val="26"/>
          <w:lang w:eastAsia="ru-RU"/>
        </w:rPr>
        <w:t xml:space="preserve"> по охране труда</w:t>
      </w:r>
      <w:r w:rsidRPr="000F0019">
        <w:rPr>
          <w:rFonts w:ascii="Times New Roman" w:eastAsia="Microsoft Sans Serif" w:hAnsi="Times New Roman"/>
          <w:sz w:val="26"/>
          <w:szCs w:val="26"/>
          <w:lang w:eastAsia="ru-RU"/>
        </w:rPr>
        <w:t>,</w:t>
      </w:r>
      <w:r>
        <w:rPr>
          <w:rFonts w:ascii="Times New Roman" w:eastAsia="Microsoft Sans Serif" w:hAnsi="Times New Roman"/>
          <w:sz w:val="26"/>
          <w:szCs w:val="26"/>
          <w:lang w:eastAsia="ru-RU"/>
        </w:rPr>
        <w:t xml:space="preserve"> который </w:t>
      </w:r>
      <w:r w:rsidRPr="000A4B95">
        <w:rPr>
          <w:rFonts w:ascii="Times New Roman" w:eastAsia="Times New Roman" w:hAnsi="Times New Roman"/>
          <w:sz w:val="26"/>
          <w:szCs w:val="26"/>
          <w:lang w:eastAsia="ru-RU"/>
        </w:rPr>
        <w:t>провод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ится</w:t>
      </w:r>
      <w:r w:rsidRPr="000A4B95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кабинете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СОТ</w:t>
      </w:r>
      <w:r w:rsidRPr="000A4B9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Единой приемной НИУ ВШЭ </w:t>
      </w:r>
      <w:r w:rsidRPr="000A4B95">
        <w:rPr>
          <w:rFonts w:ascii="Times New Roman" w:eastAsia="Times New Roman" w:hAnsi="Times New Roman"/>
          <w:sz w:val="26"/>
          <w:szCs w:val="26"/>
          <w:lang w:eastAsia="ru-RU"/>
        </w:rPr>
        <w:t>или специально оборудованном помещении с использованием современных технических средств обучения и наглядных пособий (инструкций, плакатов, натурных экспонатов, макетов, моделей, кинофильмов, диафильмов, видеофильмов и т.п.).</w:t>
      </w:r>
    </w:p>
    <w:p w:rsidR="003B7319" w:rsidRDefault="003B7319" w:rsidP="007A7138">
      <w:pPr>
        <w:pStyle w:val="af5"/>
        <w:tabs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Microsoft Sans Serif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1.10. </w:t>
      </w:r>
      <w:r w:rsidRPr="00D01CBE">
        <w:rPr>
          <w:rFonts w:ascii="Times New Roman" w:eastAsia="Times New Roman" w:hAnsi="Times New Roman"/>
          <w:sz w:val="26"/>
          <w:szCs w:val="26"/>
        </w:rPr>
        <w:t>Результаты проведения вводного инструктажа</w:t>
      </w:r>
      <w:r w:rsidR="00DC4AA6">
        <w:rPr>
          <w:rFonts w:ascii="Times New Roman" w:eastAsia="Times New Roman" w:hAnsi="Times New Roman"/>
          <w:sz w:val="26"/>
          <w:szCs w:val="26"/>
        </w:rPr>
        <w:t xml:space="preserve"> по охране труда</w:t>
      </w:r>
      <w:r w:rsidRPr="00D01CBE">
        <w:rPr>
          <w:rFonts w:ascii="Times New Roman" w:eastAsia="Times New Roman" w:hAnsi="Times New Roman"/>
          <w:sz w:val="26"/>
          <w:szCs w:val="26"/>
        </w:rPr>
        <w:t xml:space="preserve"> фиксируются в </w:t>
      </w:r>
      <w:r>
        <w:rPr>
          <w:rFonts w:ascii="Times New Roman" w:eastAsia="Times New Roman" w:hAnsi="Times New Roman"/>
          <w:sz w:val="26"/>
          <w:szCs w:val="26"/>
        </w:rPr>
        <w:t xml:space="preserve">контрольном </w:t>
      </w:r>
      <w:r w:rsidRPr="00D01CBE">
        <w:rPr>
          <w:rFonts w:ascii="Times New Roman" w:eastAsia="Times New Roman" w:hAnsi="Times New Roman"/>
          <w:sz w:val="26"/>
          <w:szCs w:val="26"/>
        </w:rPr>
        <w:t xml:space="preserve">листе прохождения вводного инструктажа по форме, установленной </w:t>
      </w:r>
      <w:r w:rsidRPr="00D01CBE">
        <w:rPr>
          <w:rFonts w:ascii="Times New Roman" w:eastAsia="Microsoft Sans Serif" w:hAnsi="Times New Roman"/>
          <w:color w:val="000000"/>
          <w:sz w:val="26"/>
          <w:szCs w:val="26"/>
        </w:rPr>
        <w:t xml:space="preserve">приложением </w:t>
      </w:r>
      <w:r w:rsidR="007A7138">
        <w:rPr>
          <w:rFonts w:ascii="Times New Roman" w:eastAsia="Microsoft Sans Serif" w:hAnsi="Times New Roman"/>
          <w:color w:val="000000"/>
          <w:sz w:val="26"/>
          <w:szCs w:val="26"/>
        </w:rPr>
        <w:t>2</w:t>
      </w:r>
      <w:r w:rsidRPr="00D01CBE">
        <w:rPr>
          <w:rFonts w:ascii="Times New Roman" w:eastAsia="Microsoft Sans Serif" w:hAnsi="Times New Roman"/>
          <w:color w:val="000000"/>
          <w:sz w:val="26"/>
          <w:szCs w:val="26"/>
        </w:rPr>
        <w:t xml:space="preserve"> к Регламенту</w:t>
      </w:r>
      <w:r>
        <w:rPr>
          <w:rFonts w:ascii="Times New Roman" w:eastAsia="Microsoft Sans Serif" w:hAnsi="Times New Roman"/>
          <w:color w:val="000000"/>
          <w:sz w:val="26"/>
          <w:szCs w:val="26"/>
        </w:rPr>
        <w:t>.</w:t>
      </w:r>
    </w:p>
    <w:p w:rsidR="003B7319" w:rsidRDefault="003B7319" w:rsidP="007A7138">
      <w:pPr>
        <w:pStyle w:val="af5"/>
        <w:tabs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Microsoft Sans Serif" w:hAnsi="Times New Roman"/>
          <w:color w:val="000000"/>
          <w:sz w:val="26"/>
          <w:szCs w:val="26"/>
          <w:lang w:val="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1.11. </w:t>
      </w:r>
      <w:r>
        <w:rPr>
          <w:rFonts w:ascii="Times New Roman" w:eastAsia="Microsoft Sans Serif" w:hAnsi="Times New Roman"/>
          <w:color w:val="000000"/>
          <w:sz w:val="26"/>
          <w:szCs w:val="26"/>
          <w:lang w:eastAsia="ru-RU"/>
        </w:rPr>
        <w:t xml:space="preserve">Контрольный </w:t>
      </w:r>
      <w:r>
        <w:rPr>
          <w:rFonts w:ascii="Times New Roman" w:eastAsia="Microsoft Sans Serif" w:hAnsi="Times New Roman"/>
          <w:color w:val="000000"/>
          <w:sz w:val="26"/>
          <w:szCs w:val="26"/>
          <w:lang w:val="ru"/>
        </w:rPr>
        <w:t>л</w:t>
      </w:r>
      <w:r w:rsidRPr="00D01CBE">
        <w:rPr>
          <w:rFonts w:ascii="Times New Roman" w:eastAsia="Microsoft Sans Serif" w:hAnsi="Times New Roman"/>
          <w:color w:val="000000"/>
          <w:sz w:val="26"/>
          <w:szCs w:val="26"/>
          <w:lang w:val="ru"/>
        </w:rPr>
        <w:t>ист прохождения вводного инструктажа подшивается в дело «Журнал регистрации вводного инструктажа по охране труда», которое хранится в Службе охраны труда в течение 45 лет</w:t>
      </w:r>
      <w:r>
        <w:rPr>
          <w:rFonts w:ascii="Times New Roman" w:eastAsia="Microsoft Sans Serif" w:hAnsi="Times New Roman"/>
          <w:color w:val="000000"/>
          <w:sz w:val="26"/>
          <w:szCs w:val="26"/>
          <w:lang w:val="ru"/>
        </w:rPr>
        <w:t>.»;</w:t>
      </w:r>
    </w:p>
    <w:p w:rsidR="003B7319" w:rsidRDefault="003B7319" w:rsidP="007A7138">
      <w:pPr>
        <w:pStyle w:val="af5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1.12 исключить; </w:t>
      </w:r>
    </w:p>
    <w:p w:rsidR="003B7319" w:rsidRDefault="003B7319" w:rsidP="007A7138">
      <w:pPr>
        <w:pStyle w:val="af5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B7319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2 </w:t>
      </w:r>
      <w:r w:rsidR="007A713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</w:t>
      </w:r>
      <w:proofErr w:type="gramStart"/>
      <w:r w:rsidR="007A7138">
        <w:rPr>
          <w:rFonts w:ascii="Times New Roman" w:eastAsia="Times New Roman" w:hAnsi="Times New Roman"/>
          <w:sz w:val="26"/>
          <w:szCs w:val="26"/>
          <w:lang w:eastAsia="ru-RU"/>
        </w:rPr>
        <w:t>приложению</w:t>
      </w:r>
      <w:proofErr w:type="gramEnd"/>
      <w:r w:rsidR="007A713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B73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7138" w:rsidRPr="003B7319" w:rsidRDefault="007A7138" w:rsidP="007A7138">
      <w:pPr>
        <w:pStyle w:val="af5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3 исключить. </w:t>
      </w:r>
    </w:p>
    <w:p w:rsidR="003B7319" w:rsidRDefault="003B7319" w:rsidP="007A7138">
      <w:pPr>
        <w:widowControl w:val="0"/>
        <w:tabs>
          <w:tab w:val="left" w:pos="1418"/>
        </w:tabs>
        <w:contextualSpacing/>
      </w:pPr>
    </w:p>
    <w:p w:rsidR="003B7319" w:rsidRDefault="003B7319" w:rsidP="007A7138">
      <w:pPr>
        <w:widowControl w:val="0"/>
        <w:tabs>
          <w:tab w:val="left" w:pos="1418"/>
        </w:tabs>
        <w:ind w:firstLine="709"/>
        <w:contextualSpacing/>
      </w:pPr>
    </w:p>
    <w:p w:rsidR="003B7319" w:rsidRDefault="003B7319" w:rsidP="007A7138">
      <w:pPr>
        <w:widowControl w:val="0"/>
        <w:tabs>
          <w:tab w:val="left" w:pos="1418"/>
        </w:tabs>
        <w:ind w:firstLine="709"/>
        <w:contextualSpacing/>
      </w:pPr>
    </w:p>
    <w:p w:rsidR="008F556D" w:rsidRPr="00837CBB" w:rsidRDefault="0063661B" w:rsidP="007A7138">
      <w:pPr>
        <w:contextualSpacing/>
      </w:pPr>
      <w:r>
        <w:t>Дир</w:t>
      </w:r>
      <w:r w:rsidR="008F556D" w:rsidRPr="0088118C">
        <w:t>ектор</w:t>
      </w:r>
      <w:r>
        <w:t xml:space="preserve"> по безопасности</w:t>
      </w:r>
      <w:r w:rsidR="008F556D" w:rsidRPr="00596570">
        <w:tab/>
      </w:r>
      <w:r w:rsidR="008F556D" w:rsidRPr="00596570">
        <w:tab/>
      </w:r>
      <w:r w:rsidR="008F556D" w:rsidRPr="00596570">
        <w:tab/>
      </w:r>
      <w:r w:rsidR="008F556D" w:rsidRPr="00596570">
        <w:tab/>
      </w:r>
      <w:r w:rsidR="008F556D" w:rsidRPr="00596570">
        <w:tab/>
      </w:r>
      <w:r w:rsidR="008F556D" w:rsidRPr="00596570">
        <w:tab/>
        <w:t xml:space="preserve">           </w:t>
      </w:r>
      <w:r>
        <w:t xml:space="preserve">      В.О</w:t>
      </w:r>
      <w:r w:rsidR="008F556D">
        <w:t>. </w:t>
      </w:r>
      <w:r>
        <w:t>Козл</w:t>
      </w:r>
      <w:r w:rsidR="008F556D">
        <w:t>ов</w:t>
      </w:r>
      <w:r w:rsidR="008F556D" w:rsidRPr="00596570">
        <w:t xml:space="preserve"> </w:t>
      </w:r>
    </w:p>
    <w:p w:rsidR="008F556D" w:rsidRPr="00596570" w:rsidRDefault="008F556D" w:rsidP="007A7138">
      <w:pPr>
        <w:widowControl w:val="0"/>
        <w:tabs>
          <w:tab w:val="left" w:pos="1418"/>
        </w:tabs>
        <w:ind w:firstLine="709"/>
        <w:contextualSpacing/>
      </w:pPr>
    </w:p>
    <w:p w:rsidR="00D86409" w:rsidRDefault="00D86409" w:rsidP="007A7138">
      <w:pPr>
        <w:contextualSpacing/>
      </w:pPr>
    </w:p>
    <w:p w:rsidR="007A7138" w:rsidRDefault="007A7138" w:rsidP="007A7138">
      <w:pPr>
        <w:contextualSpacing/>
      </w:pPr>
    </w:p>
    <w:p w:rsidR="007A7138" w:rsidRDefault="007A7138" w:rsidP="00695385">
      <w:pPr>
        <w:contextualSpacing/>
      </w:pPr>
    </w:p>
    <w:p w:rsidR="00C7638E" w:rsidRPr="008F556D" w:rsidRDefault="00C7638E" w:rsidP="00695385">
      <w:pPr>
        <w:contextualSpacing/>
      </w:pPr>
    </w:p>
    <w:p w:rsidR="003734ED" w:rsidRDefault="003734ED" w:rsidP="00034F8E">
      <w:pPr>
        <w:contextualSpacing/>
      </w:pPr>
    </w:p>
    <w:sectPr w:rsidR="003734ED" w:rsidSect="006029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17" w:rsidRDefault="003C1817" w:rsidP="0022172D">
      <w:r>
        <w:separator/>
      </w:r>
    </w:p>
  </w:endnote>
  <w:endnote w:type="continuationSeparator" w:id="0">
    <w:p w:rsidR="003C1817" w:rsidRDefault="003C1817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17" w:rsidRDefault="003C1817" w:rsidP="0022172D">
      <w:r>
        <w:separator/>
      </w:r>
    </w:p>
  </w:footnote>
  <w:footnote w:type="continuationSeparator" w:id="0">
    <w:p w:rsidR="003C1817" w:rsidRDefault="003C1817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02" w:rsidRDefault="00C474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2325">
      <w:rPr>
        <w:noProof/>
      </w:rPr>
      <w:t>2</w:t>
    </w:r>
    <w:r>
      <w:fldChar w:fldCharType="end"/>
    </w:r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A3D6B"/>
    <w:multiLevelType w:val="multilevel"/>
    <w:tmpl w:val="CA628E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DF2790"/>
    <w:multiLevelType w:val="multilevel"/>
    <w:tmpl w:val="0B66CA42"/>
    <w:lvl w:ilvl="0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12712F2"/>
    <w:multiLevelType w:val="multilevel"/>
    <w:tmpl w:val="69484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55" w:hanging="55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351BE3"/>
    <w:multiLevelType w:val="multilevel"/>
    <w:tmpl w:val="42040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suff w:val="nothing"/>
      <w:lvlText w:val="%1.%2."/>
      <w:lvlJc w:val="left"/>
      <w:pPr>
        <w:ind w:left="1080" w:hanging="720"/>
      </w:pPr>
      <w:rPr>
        <w:rFonts w:eastAsia="Microsoft Sans Serif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icrosoft Sans Serif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icrosoft Sans Serif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7"/>
    <w:rsid w:val="00011A30"/>
    <w:rsid w:val="00017447"/>
    <w:rsid w:val="0003100A"/>
    <w:rsid w:val="00034F8E"/>
    <w:rsid w:val="00062325"/>
    <w:rsid w:val="000829ED"/>
    <w:rsid w:val="00083196"/>
    <w:rsid w:val="000B6B3C"/>
    <w:rsid w:val="00105519"/>
    <w:rsid w:val="00127CD6"/>
    <w:rsid w:val="00127EC2"/>
    <w:rsid w:val="001645FB"/>
    <w:rsid w:val="00197AF0"/>
    <w:rsid w:val="001B1F9A"/>
    <w:rsid w:val="001C5FFA"/>
    <w:rsid w:val="002115EA"/>
    <w:rsid w:val="0022172D"/>
    <w:rsid w:val="00230606"/>
    <w:rsid w:val="00254043"/>
    <w:rsid w:val="00257939"/>
    <w:rsid w:val="00277872"/>
    <w:rsid w:val="002950F7"/>
    <w:rsid w:val="00297262"/>
    <w:rsid w:val="002E000C"/>
    <w:rsid w:val="002F3AE4"/>
    <w:rsid w:val="003004F8"/>
    <w:rsid w:val="003031AA"/>
    <w:rsid w:val="00306A62"/>
    <w:rsid w:val="0031053B"/>
    <w:rsid w:val="00362205"/>
    <w:rsid w:val="00364410"/>
    <w:rsid w:val="00372B78"/>
    <w:rsid w:val="003734ED"/>
    <w:rsid w:val="00391A43"/>
    <w:rsid w:val="003B7319"/>
    <w:rsid w:val="003C0212"/>
    <w:rsid w:val="003C1292"/>
    <w:rsid w:val="003C1817"/>
    <w:rsid w:val="003D52AF"/>
    <w:rsid w:val="003E0E3B"/>
    <w:rsid w:val="003E5BCB"/>
    <w:rsid w:val="00412B61"/>
    <w:rsid w:val="0043051B"/>
    <w:rsid w:val="0043524C"/>
    <w:rsid w:val="00435600"/>
    <w:rsid w:val="004564C3"/>
    <w:rsid w:val="004D22C3"/>
    <w:rsid w:val="004F3C8C"/>
    <w:rsid w:val="00512B71"/>
    <w:rsid w:val="00514C3D"/>
    <w:rsid w:val="0051596D"/>
    <w:rsid w:val="00515A0C"/>
    <w:rsid w:val="00520966"/>
    <w:rsid w:val="00561C56"/>
    <w:rsid w:val="005634D6"/>
    <w:rsid w:val="005832CC"/>
    <w:rsid w:val="0058715C"/>
    <w:rsid w:val="00596570"/>
    <w:rsid w:val="00597781"/>
    <w:rsid w:val="005D6836"/>
    <w:rsid w:val="005E0643"/>
    <w:rsid w:val="005E1DF2"/>
    <w:rsid w:val="005E7967"/>
    <w:rsid w:val="005F61BD"/>
    <w:rsid w:val="0060294C"/>
    <w:rsid w:val="006163D5"/>
    <w:rsid w:val="00626531"/>
    <w:rsid w:val="0063661B"/>
    <w:rsid w:val="006427BF"/>
    <w:rsid w:val="00644C61"/>
    <w:rsid w:val="00656EBA"/>
    <w:rsid w:val="006622D4"/>
    <w:rsid w:val="00670778"/>
    <w:rsid w:val="00695385"/>
    <w:rsid w:val="006A4C34"/>
    <w:rsid w:val="006B7F81"/>
    <w:rsid w:val="006D0A96"/>
    <w:rsid w:val="006E11FC"/>
    <w:rsid w:val="006F3674"/>
    <w:rsid w:val="007011AA"/>
    <w:rsid w:val="0072714A"/>
    <w:rsid w:val="007534FA"/>
    <w:rsid w:val="007610B9"/>
    <w:rsid w:val="00761689"/>
    <w:rsid w:val="0077211C"/>
    <w:rsid w:val="00776761"/>
    <w:rsid w:val="00790BC7"/>
    <w:rsid w:val="007A1275"/>
    <w:rsid w:val="007A7138"/>
    <w:rsid w:val="007B015F"/>
    <w:rsid w:val="007D7644"/>
    <w:rsid w:val="007E045E"/>
    <w:rsid w:val="007E30F4"/>
    <w:rsid w:val="007E4409"/>
    <w:rsid w:val="007E63F2"/>
    <w:rsid w:val="008105E7"/>
    <w:rsid w:val="008141C0"/>
    <w:rsid w:val="00835E8C"/>
    <w:rsid w:val="00837CBB"/>
    <w:rsid w:val="0085155E"/>
    <w:rsid w:val="0085331A"/>
    <w:rsid w:val="00853F1B"/>
    <w:rsid w:val="00856428"/>
    <w:rsid w:val="00860F06"/>
    <w:rsid w:val="008737B7"/>
    <w:rsid w:val="0088118C"/>
    <w:rsid w:val="00887B15"/>
    <w:rsid w:val="008B5F44"/>
    <w:rsid w:val="008D3EF6"/>
    <w:rsid w:val="008E0C02"/>
    <w:rsid w:val="008F4A79"/>
    <w:rsid w:val="008F556D"/>
    <w:rsid w:val="00901E40"/>
    <w:rsid w:val="0090260A"/>
    <w:rsid w:val="00907753"/>
    <w:rsid w:val="00907A0B"/>
    <w:rsid w:val="00920A14"/>
    <w:rsid w:val="009278BF"/>
    <w:rsid w:val="009410E7"/>
    <w:rsid w:val="00962449"/>
    <w:rsid w:val="00987184"/>
    <w:rsid w:val="0099211E"/>
    <w:rsid w:val="009A5348"/>
    <w:rsid w:val="009B0F1D"/>
    <w:rsid w:val="009B5A14"/>
    <w:rsid w:val="009B70C0"/>
    <w:rsid w:val="009D124C"/>
    <w:rsid w:val="009D13AE"/>
    <w:rsid w:val="009D4061"/>
    <w:rsid w:val="009D6367"/>
    <w:rsid w:val="009E325D"/>
    <w:rsid w:val="00A00006"/>
    <w:rsid w:val="00A02C63"/>
    <w:rsid w:val="00A1558C"/>
    <w:rsid w:val="00A17AB8"/>
    <w:rsid w:val="00A20E8F"/>
    <w:rsid w:val="00A25719"/>
    <w:rsid w:val="00A37100"/>
    <w:rsid w:val="00A43D4C"/>
    <w:rsid w:val="00A47FEC"/>
    <w:rsid w:val="00A56517"/>
    <w:rsid w:val="00A62BEC"/>
    <w:rsid w:val="00A65499"/>
    <w:rsid w:val="00A8356C"/>
    <w:rsid w:val="00AA38A3"/>
    <w:rsid w:val="00AC28CD"/>
    <w:rsid w:val="00AD2B51"/>
    <w:rsid w:val="00AD3757"/>
    <w:rsid w:val="00AE07E2"/>
    <w:rsid w:val="00AE7F69"/>
    <w:rsid w:val="00AE7FE7"/>
    <w:rsid w:val="00B010CD"/>
    <w:rsid w:val="00B016C1"/>
    <w:rsid w:val="00B040E6"/>
    <w:rsid w:val="00B37DC0"/>
    <w:rsid w:val="00B4379D"/>
    <w:rsid w:val="00B55511"/>
    <w:rsid w:val="00B6708B"/>
    <w:rsid w:val="00B820E6"/>
    <w:rsid w:val="00B87C35"/>
    <w:rsid w:val="00BC7414"/>
    <w:rsid w:val="00BD0531"/>
    <w:rsid w:val="00BE6C24"/>
    <w:rsid w:val="00BF48DD"/>
    <w:rsid w:val="00C3399D"/>
    <w:rsid w:val="00C418E2"/>
    <w:rsid w:val="00C47402"/>
    <w:rsid w:val="00C514DB"/>
    <w:rsid w:val="00C5156E"/>
    <w:rsid w:val="00C7638E"/>
    <w:rsid w:val="00CE29A1"/>
    <w:rsid w:val="00CE3986"/>
    <w:rsid w:val="00D112FB"/>
    <w:rsid w:val="00D2306C"/>
    <w:rsid w:val="00D24E11"/>
    <w:rsid w:val="00D3643A"/>
    <w:rsid w:val="00D37A66"/>
    <w:rsid w:val="00D641D3"/>
    <w:rsid w:val="00D71C9D"/>
    <w:rsid w:val="00D86409"/>
    <w:rsid w:val="00DA0D00"/>
    <w:rsid w:val="00DC4AA6"/>
    <w:rsid w:val="00DC56D0"/>
    <w:rsid w:val="00E0329A"/>
    <w:rsid w:val="00E14FE7"/>
    <w:rsid w:val="00E30332"/>
    <w:rsid w:val="00E37F67"/>
    <w:rsid w:val="00E46656"/>
    <w:rsid w:val="00E46E71"/>
    <w:rsid w:val="00E66EBA"/>
    <w:rsid w:val="00E80F0B"/>
    <w:rsid w:val="00E92291"/>
    <w:rsid w:val="00EA2319"/>
    <w:rsid w:val="00EA4F8E"/>
    <w:rsid w:val="00EB6764"/>
    <w:rsid w:val="00ED0ADB"/>
    <w:rsid w:val="00EF17AA"/>
    <w:rsid w:val="00EF5A4E"/>
    <w:rsid w:val="00F33DAF"/>
    <w:rsid w:val="00F40D9F"/>
    <w:rsid w:val="00F46F94"/>
    <w:rsid w:val="00F47835"/>
    <w:rsid w:val="00F6076C"/>
    <w:rsid w:val="00F63E63"/>
    <w:rsid w:val="00F643E1"/>
    <w:rsid w:val="00F661E3"/>
    <w:rsid w:val="00F67221"/>
    <w:rsid w:val="00F70BE3"/>
    <w:rsid w:val="00F7101F"/>
    <w:rsid w:val="00F761F7"/>
    <w:rsid w:val="00F8139A"/>
    <w:rsid w:val="00F81C19"/>
    <w:rsid w:val="00F9695A"/>
    <w:rsid w:val="00FB0486"/>
    <w:rsid w:val="00FD4C6F"/>
    <w:rsid w:val="00FF5D9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E340E"/>
  <w15:chartTrackingRefBased/>
  <w15:docId w15:val="{A0F4A041-2813-4CC7-BFEB-D8FFADB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ListParagraph1">
    <w:name w:val="List Paragraph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F55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3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6">
    <w:name w:val="Table Grid"/>
    <w:basedOn w:val="a1"/>
    <w:uiPriority w:val="59"/>
    <w:locked/>
    <w:rsid w:val="003734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E181-4AAD-4DE9-9D6A-7C237B5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subject/>
  <dc:creator>USR1C_SED_prod</dc:creator>
  <cp:keywords/>
  <cp:lastModifiedBy>Яковлев Александр Игоревич</cp:lastModifiedBy>
  <cp:revision>1</cp:revision>
  <cp:lastPrinted>2014-06-04T07:38:00Z</cp:lastPrinted>
  <dcterms:created xsi:type="dcterms:W3CDTF">2021-09-14T07:00:00Z</dcterms:created>
  <dcterms:modified xsi:type="dcterms:W3CDTF">2021-09-14T14:34:00Z</dcterms:modified>
</cp:coreProperties>
</file>