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71" w:rsidRPr="00373171" w:rsidRDefault="00373171" w:rsidP="00373171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35. ПРАВА И ОБЯЗАННОСТИ РАБОТОДАТЕЛЯ И РАБОТНИКА В ОБЛАСТИ ОХРАНЫ ТРУДА</w:t>
      </w:r>
    </w:p>
    <w:p w:rsidR="00373171" w:rsidRPr="00373171" w:rsidRDefault="00373171" w:rsidP="00373171">
      <w:pPr>
        <w:spacing w:after="24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214. Обязанности работодателя в области охраны труда</w:t>
      </w:r>
    </w:p>
    <w:p w:rsidR="00373171" w:rsidRPr="00373171" w:rsidRDefault="00373171" w:rsidP="0037317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Обязанности по обеспечению безопасных условий и охраны труда возлагаются на работодателя.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Работодатель обязан создать безопасные условия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работников.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Работодатель обязан обеспечить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 инструментов, сырья и материалов;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создание и функционирование системы управления охраной труда;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соответствие каждого рабочего места государственным нормативным требованиям охраны труда;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bookmarkStart w:id="0" w:name="_GoBack"/>
      <w:bookmarkEnd w:id="0"/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систематическое выявление опасностей и профессиональных рисков, их регулярный анализ и оценку;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реализацию мероприятий по улучшению условий и охраны труда;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разработку мер, направленных на обеспечение безопасных условий и охраны труда, оценку уровня профессиональных рисков перед вводом в эксплуатацию производственных объектов, вновь организованных рабочих мест;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приобретение за счет собственных средств и выдачу средств индивидуальной защиты и смывающих средств, прошедших подтверждение соответствия в установленном законодательством Российской Федерации о техническом регулировании порядке, в соответствии с требованиями охраны труда и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оснащение средствами коллективной защиты;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обучение по охране труда, в том числе обучение безопасным методам и приемам выполнения работ, обучение по оказанию первой помощи пострадавшим 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организацию контроля за состоянием условий труда на рабочих местах, соблюдением работниками требований охраны труда, а также за правильностью применения ими средств индивидуальной и коллективной защиты;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специальной оценки условий труда в соответствии с законодательством о специальной оценке условий труда;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в случаях, предусмотренных трудовым законодательством и иными нормативными правовыми актами, содержащими нормы трудового права, организацию проведения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 работников в соответствии с медицинскими рекомендациями, химико-токсикологических исследований наличия в организме человека наркотических средств, психотропных веществ и их метаболитов с сохранением за работниками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освидетельствований, химико-токсикологических исследований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недопущение работников к исполнению ими трудовых обязанностей без прохождения в установленном порядке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инструктажа по охране труда, стажировки на рабочем месте (для определенных категорий работников) и проверки знания требований охраны труда, обязательных медицинских осмотров, обязательных психиатрических освидетельствований, а также в случае медицинских противопоказаний;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предоставление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труда,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государственный контроль (надзор) в установленной сфере деятельности, органам исполнительной власти субъектов Российской Федерации в области охраны труда, органам местного самоуправления, органам профсоюзного контроля за соблюдением трудового законодательства и иных актов, содержащих нормы трудового права, информации и документов в соответствии с законодательством в рамках исполнения ими своих полномочий, с учетом требований законодательства Российской Федерации о государственной тайне;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принятие мер по предотвращению аварийных ситуаций, сохранению жизни и здоровья работников при возникновении таких ситуаций, а также по оказанию первой помощи пострадавшим;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расследование и учет несчастных случаев на производстве и профессиональных заболеваний, учет и рассмотрение причин и обстоятельств событий, приведших к возникновению микроповреждений (микротравм), в соответствии с настоящим Кодексом, другими федеральными законами и иными нормативными правовыми актами Российской Федерации;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санитарно-бытовое обслуживание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беспрепятственный допуск в установленном порядке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органов исполнительной власти субъектов Российской Федерации в области охраны труда, органов Фонда пенсионного и социального страхования Российской Федерации, а также представителей органов профсоюзного контроля за соблюдением трудового законодательства и иных актов, содержащих нормы трудового права, в целях проведения проверок условий и охраны труда, расследования несчастных случаев на производстве и профессиональных заболеваний работников, проведения государственной экспертизы условий труда;</w:t>
      </w:r>
    </w:p>
    <w:p w:rsidR="002038DC" w:rsidRDefault="002038DC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выполнение предписаний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профсоюзного контроля за соблюдением трудового законодательства и иных актов, содержащих нормы трудового права, в установленные сроки, принятие мер по результатам их рассмотрения;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обязательное социальное страхование работников от несчастных случаев на производстве и профессиональных заболеваний;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информирование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устройств, оборудования, обеспечивающих дистанционную видео-, аудио- или иную фиксацию процессов производства работ, в целях контроля за безопасностью производства работ;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(при наличии такого представительного органа) в порядке, установленном </w:t>
      </w:r>
      <w:hyperlink r:id="rId4" w:anchor="A9G0NR" w:history="1">
        <w:r w:rsidRPr="0037317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372 настоящего Кодекса</w:t>
        </w:r>
      </w:hyperlink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принятия локальных нормативных актов;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ведение реестра (перечня) нормативных правовых актов (в том числе с использованием электронных вычислительных машин и баз данных), содержащих требования охраны труда, в соответствии со спецификой своей деятельности, а также доступ работников к актуальным редакциям таких нормативных правовых актов;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соблюдение установленных для отдельных категорий работников ограничений на привлечение их к выполнению работ с вредными и (или) опасными условиями труда;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приостановление при возникновении угрозы жизни и здоровью работников производства работ, а также эксплуатации оборудования, зданий или сооружений, осуществления отдельных видов деятельности, оказания услуг до устранения такой угрозы;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 приеме на работу инвалида или в случае признания работника инвалидом создание для него условий труда, в том числе производственных и санитарно-бытовых, в соответствии с индивидуальной программой реабилитации или </w:t>
      </w:r>
      <w:proofErr w:type="spellStart"/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абилитации</w:t>
      </w:r>
      <w:proofErr w:type="spellEnd"/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инвалида, а также обеспечение охраны труда.</w:t>
      </w: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73171" w:rsidRPr="00373171" w:rsidRDefault="00373171" w:rsidP="003731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производстве работ (оказании услуг) на территории, находящейся под контролем другого работодателя (иного лица), работодатель, осуществляющий производство работ (оказание услуг), обязан перед началом производства работ (оказания услуг) согласовать с другим работодателем (иным лицом) мероприятия по предотвращению случаев повреждения здоровья работников, в том числе работников сторонних организаций, производящих работы (оказывающих услуги) на данной территории. Примерный перечень мероприятий по предотвращению случаев повреждения здоровья работников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     </w:t>
      </w:r>
    </w:p>
    <w:p w:rsidR="00373171" w:rsidRDefault="00373171" w:rsidP="00373171">
      <w:pPr>
        <w:pStyle w:val="5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373171" w:rsidRDefault="00373171" w:rsidP="00373171">
      <w:pPr>
        <w:pStyle w:val="5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Статья 215. Обязанности работника в области охраны труда</w:t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F10883">
        <w:rPr>
          <w:rFonts w:ascii="Arial" w:hAnsi="Arial" w:cs="Arial"/>
          <w:color w:val="444444"/>
          <w:highlight w:val="yellow"/>
        </w:rPr>
        <w:t>Работник обязан</w:t>
      </w:r>
      <w:r>
        <w:rPr>
          <w:rFonts w:ascii="Arial" w:hAnsi="Arial" w:cs="Arial"/>
          <w:color w:val="444444"/>
        </w:rPr>
        <w:t>: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соблюдать требования охраны труда;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правильно использовать производственное оборудование, инструменты, сырье и материалы, применять технологию;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следить за исправностью используемых оборудования и инструментов в пределах выполнения своей трудовой функции;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использовать и правильно применять средства индивидуальной и коллективной защиты;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проходить в установленном порядке 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незамедлительно поставить в известность своего непосредственного руководителя о выявленных неисправностях используемых оборудования и инструментов, нарушениях применяемой технологии, несоответствии используемых сырья и материалов, приостановить работу до их устранения;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указанными в части второй </w:t>
      </w:r>
      <w:hyperlink r:id="rId5" w:anchor="A880NC" w:history="1">
        <w:r>
          <w:rPr>
            <w:rStyle w:val="a3"/>
            <w:rFonts w:ascii="Arial" w:hAnsi="Arial" w:cs="Arial"/>
            <w:color w:val="3451A0"/>
          </w:rPr>
          <w:t>статьи 227 настоящего Кодекса</w:t>
        </w:r>
      </w:hyperlink>
      <w:r>
        <w:rPr>
          <w:rFonts w:ascii="Arial" w:hAnsi="Arial" w:cs="Arial"/>
          <w:color w:val="444444"/>
        </w:rPr>
        <w:t>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F10883">
        <w:rPr>
          <w:rFonts w:ascii="Arial" w:hAnsi="Arial" w:cs="Arial"/>
          <w:color w:val="444444"/>
          <w:highlight w:val="yellow"/>
        </w:rPr>
        <w:t>в случаях, предусмотренных трудовым законодательством и иными нормативными правовыми актами, содержащими нормы трудового права, проходить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 и обязательные психиатрические освидетельствования, а также внеочередные медицинские осмотры по направлению работодателя, и (или) в соответствии с нормативными правовыми актами, и (или) медицинскими рекомендациями.</w:t>
      </w:r>
    </w:p>
    <w:p w:rsidR="00373171" w:rsidRDefault="00373171" w:rsidP="00373171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     </w:t>
      </w:r>
    </w:p>
    <w:p w:rsidR="00373171" w:rsidRDefault="00373171" w:rsidP="00373171">
      <w:pPr>
        <w:pStyle w:val="5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Статья 216. Права работника в области охраны труда</w:t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Каждый работник имеет право на: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рабочее место, соответствующее требованиям охраны труда;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обязательное социальное страхование от несчастных случаев на производстве и профессиональных заболеваний;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существующих профессиональных рисках и их уровнях, а также о мерах по защите от воздействия вредных и (или) опасных производственных факторов;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опасности, за исключением случаев, предусмотренных федеральными законами;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средствами, прошедшими подтверждение соответствия в установленном законодательством Российской Федерации о техническом регулировании порядке;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обучение по охране труда за счет средств работодателя;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гарантии и компенсации в связи с работой с вредными и (или) опасными условиями труда, включая медицинское обеспечение, в порядке и размерах не ниже установленных настоящим Кодексом, другими федеральными законами и иными нормативными правовыми актами Российской Федерации либо коллективным договором, трудовым договором;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обращение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представительные органы работников (при наличии таких представительных органов) по вопросам охраны труда;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заболевания, а также в рассмотрении причин и обстоятельств событий, приведших к возникновению микроповреждений (микротравм);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внеочередной медицинский осмотр в соответствии с нормативными правовыми актами и (или) медицинскими рекомендациями с сохранением за ним места работы (должности) и среднего заработка на время прохождения указанного медицинского осмотра.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Виды, минимальные размеры, условия и порядок предоставления указанных в настоящей статье гарантий и компенсаций устанавливаются настоящим Кодексом, другими федеральными законами и иными нормативными правовыми актами Российской Федерации.</w:t>
      </w:r>
      <w:r>
        <w:rPr>
          <w:rFonts w:ascii="Arial" w:hAnsi="Arial" w:cs="Arial"/>
          <w:color w:val="444444"/>
        </w:rPr>
        <w:br/>
      </w:r>
    </w:p>
    <w:p w:rsidR="00373171" w:rsidRDefault="00373171" w:rsidP="0037317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Повышенные или дополнительные гарантии и компенсации работникам, занятым на работах с вредными и (или) опасными условиями труда, могут устанавливаться коллективным договором, локальным нормативным актом работодателя с учетом финансово-экономического положения работодателя.</w:t>
      </w:r>
      <w:r>
        <w:rPr>
          <w:rFonts w:ascii="Arial" w:hAnsi="Arial" w:cs="Arial"/>
          <w:color w:val="444444"/>
        </w:rPr>
        <w:br/>
      </w:r>
    </w:p>
    <w:p w:rsidR="0000110C" w:rsidRPr="00A0485C" w:rsidRDefault="00373171" w:rsidP="00A0485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труда, предусмотренные настоящим Кодексом гарантии и компенсации работникам за работу с вредными и (или) опасными условиями труда не устанавливаются.</w:t>
      </w:r>
    </w:p>
    <w:sectPr w:rsidR="0000110C" w:rsidRPr="00A04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71"/>
    <w:rsid w:val="002038DC"/>
    <w:rsid w:val="00373171"/>
    <w:rsid w:val="00966002"/>
    <w:rsid w:val="00A0485C"/>
    <w:rsid w:val="00B36F44"/>
    <w:rsid w:val="00D318C2"/>
    <w:rsid w:val="00F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D416"/>
  <w15:chartTrackingRefBased/>
  <w15:docId w15:val="{6A5F2BCE-E9C3-4958-ADA9-9548CE1A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731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731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731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73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37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73171"/>
    <w:rPr>
      <w:color w:val="0000FF"/>
      <w:u w:val="single"/>
    </w:rPr>
  </w:style>
  <w:style w:type="paragraph" w:customStyle="1" w:styleId="headertext">
    <w:name w:val="headertext"/>
    <w:basedOn w:val="a"/>
    <w:rsid w:val="0037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1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807664" TargetMode="External"/><Relationship Id="rId4" Type="http://schemas.openxmlformats.org/officeDocument/2006/relationships/hyperlink" Target="https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Сатина Влада Алексеевна</dc:creator>
  <cp:keywords/>
  <dc:description/>
  <cp:lastModifiedBy>Сатина Влада Алексеевна</cp:lastModifiedBy>
  <cp:revision>1</cp:revision>
  <dcterms:created xsi:type="dcterms:W3CDTF">2023-01-27T08:26:00Z</dcterms:created>
  <dcterms:modified xsi:type="dcterms:W3CDTF">2023-01-27T08:36:00Z</dcterms:modified>
</cp:coreProperties>
</file>