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3388" w14:textId="77777777" w:rsidR="007E7703" w:rsidRPr="00525F3D" w:rsidRDefault="007E7703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3AEDA819" w14:textId="05C85081" w:rsidR="007E7703" w:rsidRPr="00525F3D" w:rsidRDefault="00FB09C2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E7703" w:rsidRPr="00525F3D">
        <w:rPr>
          <w:rFonts w:ascii="Times New Roman" w:hAnsi="Times New Roman" w:cs="Times New Roman"/>
          <w:sz w:val="26"/>
          <w:szCs w:val="26"/>
          <w:lang w:val="ru-RU"/>
        </w:rPr>
        <w:t>рограмм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7E7703" w:rsidRPr="00525F3D">
        <w:rPr>
          <w:rFonts w:ascii="Times New Roman" w:hAnsi="Times New Roman" w:cs="Times New Roman"/>
          <w:sz w:val="26"/>
          <w:szCs w:val="26"/>
          <w:lang w:val="ru-RU"/>
        </w:rPr>
        <w:t xml:space="preserve"> практики</w:t>
      </w:r>
    </w:p>
    <w:p w14:paraId="4A5689B1" w14:textId="77777777" w:rsidR="00406D43" w:rsidRPr="00525F3D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24D0A30" w14:textId="77777777" w:rsidR="0059497E" w:rsidRDefault="0059497E" w:rsidP="0059497E">
      <w:pPr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</w:rPr>
        <w:t>к.э.н., доцент Гладкова М.А,</w:t>
      </w:r>
    </w:p>
    <w:p w14:paraId="4B76E811" w14:textId="18DBB44A" w:rsidR="00406D43" w:rsidRPr="00525F3D" w:rsidRDefault="00525F3D" w:rsidP="00205DC3">
      <w:pPr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ОП «</w:t>
      </w:r>
      <w:r w:rsidR="008E7814">
        <w:rPr>
          <w:rFonts w:ascii="Times New Roman" w:hAnsi="Times New Roman" w:cs="Times New Roman"/>
          <w:i/>
          <w:sz w:val="26"/>
          <w:szCs w:val="26"/>
          <w:lang w:val="ru-RU"/>
        </w:rPr>
        <w:t>Цифровые инновации в управлении предприятием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»</w:t>
      </w:r>
    </w:p>
    <w:p w14:paraId="2BB1A16E" w14:textId="77777777" w:rsidR="00406D43" w:rsidRPr="00525F3D" w:rsidRDefault="00406D43" w:rsidP="00205DC3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AF52A0" w14:textId="533ADF1F" w:rsidR="004D71C2" w:rsidRPr="004D71C2" w:rsidRDefault="004D71C2" w:rsidP="004D71C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D71C2">
        <w:rPr>
          <w:rFonts w:ascii="Times New Roman" w:hAnsi="Times New Roman" w:cs="Times New Roman"/>
          <w:sz w:val="26"/>
          <w:szCs w:val="26"/>
          <w:lang w:val="ru-RU"/>
        </w:rPr>
        <w:t>Практическая подготовка на образовательной программе Цифровые инновации</w:t>
      </w:r>
      <w:r w:rsidR="00A54379">
        <w:rPr>
          <w:rFonts w:ascii="Times New Roman" w:hAnsi="Times New Roman" w:cs="Times New Roman"/>
          <w:sz w:val="26"/>
          <w:szCs w:val="26"/>
          <w:lang w:val="ru-RU"/>
        </w:rPr>
        <w:t xml:space="preserve"> в управлении предприятием (2023</w:t>
      </w:r>
      <w:r w:rsidRPr="004D71C2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7C360C" w:rsidRPr="007C36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4D71C2">
        <w:rPr>
          <w:rFonts w:ascii="Times New Roman" w:hAnsi="Times New Roman" w:cs="Times New Roman"/>
          <w:sz w:val="26"/>
          <w:szCs w:val="26"/>
          <w:lang w:val="ru-RU"/>
        </w:rPr>
        <w:t>набора) ставит главной целью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 Участие в таких элементах практической подготовки, как Прикладной проект «Дизайн-мышление», Проект «SWOT-анализ», Исследовательский или прикладно</w:t>
      </w:r>
      <w:r w:rsidR="00632363">
        <w:rPr>
          <w:rFonts w:ascii="Times New Roman" w:hAnsi="Times New Roman" w:cs="Times New Roman"/>
          <w:sz w:val="26"/>
          <w:szCs w:val="26"/>
          <w:lang w:val="ru-RU"/>
        </w:rPr>
        <w:t xml:space="preserve">й проект, Проект «Бизнес-план», </w:t>
      </w:r>
      <w:r w:rsidRPr="004D71C2">
        <w:rPr>
          <w:rFonts w:ascii="Times New Roman" w:hAnsi="Times New Roman" w:cs="Times New Roman"/>
          <w:sz w:val="26"/>
          <w:szCs w:val="26"/>
          <w:lang w:val="ru-RU"/>
        </w:rPr>
        <w:t>Производственная практика, Преддипломная практика, Подготовка выпускной квалификационной работы способствует формированию, закреплению, развитию практических навыков и компетенций по профилю образовательной программы, в том числе определенных матрицей компетенций образовательной программы.</w:t>
      </w:r>
    </w:p>
    <w:p w14:paraId="588AB6DA" w14:textId="320178F3" w:rsidR="00406D43" w:rsidRPr="00525F3D" w:rsidRDefault="004D71C2" w:rsidP="004D71C2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D71C2">
        <w:rPr>
          <w:rFonts w:ascii="Times New Roman" w:hAnsi="Times New Roman" w:cs="Times New Roman"/>
          <w:sz w:val="26"/>
          <w:szCs w:val="26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</w:t>
      </w:r>
      <w:r w:rsidR="00406D43" w:rsidRPr="00525F3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C95A462" w14:textId="77777777" w:rsidR="00406D43" w:rsidRPr="00525F3D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3D01F9C" w14:textId="77777777" w:rsidR="007E7703" w:rsidRPr="00525F3D" w:rsidRDefault="007E7703" w:rsidP="00205DC3">
      <w:pPr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  <w:r w:rsidRPr="00525F3D">
        <w:rPr>
          <w:rFonts w:ascii="Times New Roman" w:hAnsi="Times New Roman" w:cs="Times New Roman"/>
          <w:b/>
          <w:sz w:val="26"/>
          <w:szCs w:val="26"/>
        </w:rPr>
        <w:t>Раздел 1. Общие сведения:</w:t>
      </w:r>
    </w:p>
    <w:p w14:paraId="05A868C9" w14:textId="6B73DF52" w:rsidR="00406D43" w:rsidRPr="00525F3D" w:rsidRDefault="00406D43" w:rsidP="00205DC3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2"/>
        <w:gridCol w:w="1942"/>
        <w:gridCol w:w="1985"/>
        <w:gridCol w:w="1506"/>
        <w:gridCol w:w="847"/>
        <w:gridCol w:w="1028"/>
        <w:gridCol w:w="1334"/>
      </w:tblGrid>
      <w:tr w:rsidR="00205DC3" w:rsidRPr="0013234B" w14:paraId="719EB3D4" w14:textId="77777777" w:rsidTr="003D3E52">
        <w:tc>
          <w:tcPr>
            <w:tcW w:w="376" w:type="pct"/>
          </w:tcPr>
          <w:p w14:paraId="28C8A390" w14:textId="77777777" w:rsidR="007E7703" w:rsidRPr="0013234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>Курс</w:t>
            </w:r>
          </w:p>
        </w:tc>
        <w:tc>
          <w:tcPr>
            <w:tcW w:w="1039" w:type="pct"/>
          </w:tcPr>
          <w:p w14:paraId="34379C29" w14:textId="77777777" w:rsidR="007E7703" w:rsidRPr="0013234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>Вид практики</w:t>
            </w:r>
          </w:p>
        </w:tc>
        <w:tc>
          <w:tcPr>
            <w:tcW w:w="1062" w:type="pct"/>
          </w:tcPr>
          <w:p w14:paraId="546EAA5C" w14:textId="77777777" w:rsidR="007E7703" w:rsidRPr="0013234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>Тип практики</w:t>
            </w:r>
          </w:p>
          <w:p w14:paraId="348A609E" w14:textId="77777777" w:rsidR="00954177" w:rsidRPr="0013234B" w:rsidRDefault="00954177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(ЭПП)</w:t>
            </w:r>
          </w:p>
        </w:tc>
        <w:tc>
          <w:tcPr>
            <w:tcW w:w="806" w:type="pct"/>
          </w:tcPr>
          <w:p w14:paraId="3BA95508" w14:textId="77777777" w:rsidR="007E7703" w:rsidRPr="0013234B" w:rsidRDefault="007E7703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Признак </w:t>
            </w:r>
          </w:p>
        </w:tc>
        <w:tc>
          <w:tcPr>
            <w:tcW w:w="453" w:type="pct"/>
          </w:tcPr>
          <w:p w14:paraId="6A2FE042" w14:textId="77777777" w:rsidR="007E7703" w:rsidRPr="0013234B" w:rsidRDefault="007E7703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>Объем в з.е.</w:t>
            </w:r>
            <w:r w:rsidR="00954177" w:rsidRPr="0013234B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550" w:type="pct"/>
          </w:tcPr>
          <w:p w14:paraId="49BB2156" w14:textId="77777777" w:rsidR="007E7703" w:rsidRPr="0013234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>Объем в ак.часах</w:t>
            </w:r>
            <w:r w:rsidR="00954177" w:rsidRPr="0013234B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714" w:type="pct"/>
          </w:tcPr>
          <w:p w14:paraId="2AFAC685" w14:textId="77777777" w:rsidR="007E7703" w:rsidRPr="0013234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b/>
                <w:sz w:val="20"/>
                <w:szCs w:val="24"/>
              </w:rPr>
              <w:t>Период реализации</w:t>
            </w:r>
          </w:p>
        </w:tc>
      </w:tr>
      <w:tr w:rsidR="00205DC3" w:rsidRPr="0013234B" w14:paraId="36F6ACCD" w14:textId="77777777" w:rsidTr="003D3E52">
        <w:tc>
          <w:tcPr>
            <w:tcW w:w="376" w:type="pct"/>
          </w:tcPr>
          <w:p w14:paraId="7065D236" w14:textId="77777777" w:rsidR="007E7703" w:rsidRPr="0013234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39" w:type="pct"/>
          </w:tcPr>
          <w:p w14:paraId="0D3E47BF" w14:textId="3CA96892" w:rsidR="007E7703" w:rsidRPr="0013234B" w:rsidRDefault="002954E0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1062" w:type="pct"/>
          </w:tcPr>
          <w:p w14:paraId="2953340B" w14:textId="6747583D" w:rsidR="007E7703" w:rsidRPr="0013234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bookmarkStart w:id="1" w:name="_Hlk78543096"/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Прикладной проект «Дизайн-мышление»</w:t>
            </w:r>
            <w:bookmarkEnd w:id="1"/>
          </w:p>
        </w:tc>
        <w:tc>
          <w:tcPr>
            <w:tcW w:w="806" w:type="pct"/>
          </w:tcPr>
          <w:p w14:paraId="780052AC" w14:textId="77777777" w:rsidR="007E7703" w:rsidRPr="0013234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</w:rPr>
              <w:t>Обязательная</w:t>
            </w:r>
          </w:p>
        </w:tc>
        <w:tc>
          <w:tcPr>
            <w:tcW w:w="453" w:type="pct"/>
          </w:tcPr>
          <w:p w14:paraId="3F709808" w14:textId="20EF82D6" w:rsidR="007E7703" w:rsidRPr="0013234B" w:rsidRDefault="00A5437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5</w:t>
            </w:r>
          </w:p>
        </w:tc>
        <w:tc>
          <w:tcPr>
            <w:tcW w:w="550" w:type="pct"/>
          </w:tcPr>
          <w:p w14:paraId="5D853502" w14:textId="234C3EBF" w:rsidR="007E7703" w:rsidRPr="0013234B" w:rsidRDefault="00A5437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190</w:t>
            </w:r>
          </w:p>
        </w:tc>
        <w:tc>
          <w:tcPr>
            <w:tcW w:w="714" w:type="pct"/>
            <w:vAlign w:val="center"/>
          </w:tcPr>
          <w:p w14:paraId="5A4F8037" w14:textId="303EDE43" w:rsidR="007E7703" w:rsidRPr="0013234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3-</w:t>
            </w:r>
            <w:r w:rsidR="002954E0"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 модуль</w:t>
            </w:r>
          </w:p>
        </w:tc>
      </w:tr>
      <w:tr w:rsidR="00205DC3" w:rsidRPr="0013234B" w14:paraId="6AD6C6E2" w14:textId="77777777" w:rsidTr="003D3E52">
        <w:tc>
          <w:tcPr>
            <w:tcW w:w="376" w:type="pct"/>
          </w:tcPr>
          <w:p w14:paraId="305000C0" w14:textId="680F4812" w:rsidR="007E7703" w:rsidRPr="0013234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1039" w:type="pct"/>
          </w:tcPr>
          <w:p w14:paraId="08399C25" w14:textId="7487A728" w:rsidR="007E7703" w:rsidRPr="0013234B" w:rsidRDefault="002954E0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1062" w:type="pct"/>
          </w:tcPr>
          <w:p w14:paraId="2527FB7A" w14:textId="0363E965" w:rsidR="007E7703" w:rsidRPr="0013234B" w:rsidRDefault="008E7814" w:rsidP="002130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 «</w:t>
            </w:r>
            <w:r w:rsidRPr="001323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SWOT-</w:t>
            </w: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анализ»</w:t>
            </w:r>
          </w:p>
        </w:tc>
        <w:tc>
          <w:tcPr>
            <w:tcW w:w="806" w:type="pct"/>
          </w:tcPr>
          <w:p w14:paraId="09E74E77" w14:textId="77777777" w:rsidR="007E7703" w:rsidRPr="0013234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</w:rPr>
              <w:t>Обязательная</w:t>
            </w:r>
          </w:p>
        </w:tc>
        <w:tc>
          <w:tcPr>
            <w:tcW w:w="453" w:type="pct"/>
          </w:tcPr>
          <w:p w14:paraId="09B9E83A" w14:textId="776DC9A4" w:rsidR="007E7703" w:rsidRPr="0013234B" w:rsidRDefault="00A5437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5</w:t>
            </w:r>
          </w:p>
        </w:tc>
        <w:tc>
          <w:tcPr>
            <w:tcW w:w="550" w:type="pct"/>
          </w:tcPr>
          <w:p w14:paraId="3C0EA700" w14:textId="3B3C82C2" w:rsidR="007E7703" w:rsidRPr="0013234B" w:rsidRDefault="00A5437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190</w:t>
            </w:r>
          </w:p>
        </w:tc>
        <w:tc>
          <w:tcPr>
            <w:tcW w:w="714" w:type="pct"/>
            <w:vAlign w:val="center"/>
          </w:tcPr>
          <w:p w14:paraId="1929921B" w14:textId="461FD124" w:rsidR="007E7703" w:rsidRPr="0013234B" w:rsidRDefault="002130A1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3-4 модуль</w:t>
            </w:r>
          </w:p>
        </w:tc>
      </w:tr>
      <w:tr w:rsidR="00205DC3" w:rsidRPr="0013234B" w14:paraId="3DCF0ED1" w14:textId="77777777" w:rsidTr="003D3E52">
        <w:tc>
          <w:tcPr>
            <w:tcW w:w="376" w:type="pct"/>
          </w:tcPr>
          <w:p w14:paraId="590ABFF4" w14:textId="1960F1BB" w:rsidR="007E7703" w:rsidRPr="0013234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1039" w:type="pct"/>
          </w:tcPr>
          <w:p w14:paraId="0C72D02E" w14:textId="4AF9D61E" w:rsidR="007E7703" w:rsidRPr="0013234B" w:rsidRDefault="0031345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1062" w:type="pct"/>
          </w:tcPr>
          <w:p w14:paraId="2BA934B4" w14:textId="40D98CB0" w:rsidR="007E7703" w:rsidRPr="0013234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bookmarkStart w:id="2" w:name="_Hlk78543165"/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 «Бизнес-план»</w:t>
            </w:r>
            <w:bookmarkEnd w:id="2"/>
          </w:p>
        </w:tc>
        <w:tc>
          <w:tcPr>
            <w:tcW w:w="806" w:type="pct"/>
          </w:tcPr>
          <w:p w14:paraId="15579584" w14:textId="1A0790D7" w:rsidR="007E7703" w:rsidRPr="0013234B" w:rsidRDefault="002130A1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5C0F9E4D" w14:textId="5001471B" w:rsidR="007E7703" w:rsidRPr="0013234B" w:rsidRDefault="00A5437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5</w:t>
            </w:r>
          </w:p>
        </w:tc>
        <w:tc>
          <w:tcPr>
            <w:tcW w:w="550" w:type="pct"/>
          </w:tcPr>
          <w:p w14:paraId="5E38D666" w14:textId="58849F75" w:rsidR="007E7703" w:rsidRPr="0013234B" w:rsidRDefault="00A5437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190</w:t>
            </w:r>
          </w:p>
        </w:tc>
        <w:tc>
          <w:tcPr>
            <w:tcW w:w="714" w:type="pct"/>
            <w:vAlign w:val="center"/>
          </w:tcPr>
          <w:p w14:paraId="4585EC82" w14:textId="1263543F" w:rsidR="007E7703" w:rsidRPr="0013234B" w:rsidRDefault="0013234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3-4 модуль</w:t>
            </w:r>
          </w:p>
        </w:tc>
      </w:tr>
      <w:tr w:rsidR="00313459" w:rsidRPr="0013234B" w14:paraId="5FDEA6A9" w14:textId="77777777" w:rsidTr="003D3E52">
        <w:tc>
          <w:tcPr>
            <w:tcW w:w="376" w:type="pct"/>
          </w:tcPr>
          <w:p w14:paraId="12B388E3" w14:textId="0A58B7A1" w:rsidR="00313459" w:rsidRPr="0013234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1039" w:type="pct"/>
          </w:tcPr>
          <w:p w14:paraId="0C97372C" w14:textId="465B5BCA" w:rsidR="00313459" w:rsidRPr="0013234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Профессиональная</w:t>
            </w:r>
          </w:p>
        </w:tc>
        <w:tc>
          <w:tcPr>
            <w:tcW w:w="1062" w:type="pct"/>
          </w:tcPr>
          <w:p w14:paraId="202C4A22" w14:textId="1137BDBC" w:rsidR="00313459" w:rsidRPr="0013234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bookmarkStart w:id="3" w:name="_Hlk78543270"/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Производственная практика</w:t>
            </w:r>
            <w:bookmarkEnd w:id="3"/>
          </w:p>
        </w:tc>
        <w:tc>
          <w:tcPr>
            <w:tcW w:w="806" w:type="pct"/>
          </w:tcPr>
          <w:p w14:paraId="5E24C833" w14:textId="289DEB17" w:rsidR="00313459" w:rsidRPr="0013234B" w:rsidRDefault="0031345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4421422A" w14:textId="38DA008F" w:rsidR="00313459" w:rsidRPr="0013234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550" w:type="pct"/>
          </w:tcPr>
          <w:p w14:paraId="4AF425D7" w14:textId="15B22DAA" w:rsidR="00313459" w:rsidRPr="0013234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114</w:t>
            </w:r>
          </w:p>
        </w:tc>
        <w:tc>
          <w:tcPr>
            <w:tcW w:w="714" w:type="pct"/>
            <w:vAlign w:val="center"/>
          </w:tcPr>
          <w:p w14:paraId="135C881E" w14:textId="21515F4D" w:rsidR="00313459" w:rsidRPr="00632363" w:rsidRDefault="0013234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 недели</w:t>
            </w:r>
            <w:r w:rsidR="00632363" w:rsidRPr="0063236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(</w:t>
            </w:r>
            <w:r w:rsidR="0063236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проходит в летнее время)</w:t>
            </w:r>
          </w:p>
        </w:tc>
      </w:tr>
      <w:tr w:rsidR="0017007D" w:rsidRPr="0013234B" w14:paraId="421B1F4B" w14:textId="77777777" w:rsidTr="003D3E52">
        <w:tc>
          <w:tcPr>
            <w:tcW w:w="376" w:type="pct"/>
          </w:tcPr>
          <w:p w14:paraId="64F84BC5" w14:textId="258C4675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1039" w:type="pct"/>
          </w:tcPr>
          <w:p w14:paraId="247FBCFA" w14:textId="782956BD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Научно-исследовательская</w:t>
            </w:r>
          </w:p>
        </w:tc>
        <w:tc>
          <w:tcPr>
            <w:tcW w:w="1062" w:type="pct"/>
          </w:tcPr>
          <w:p w14:paraId="538198B0" w14:textId="17CDD0CE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806" w:type="pct"/>
          </w:tcPr>
          <w:p w14:paraId="2DCB77EC" w14:textId="28286AB3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71C4665B" w14:textId="29F057B4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550" w:type="pct"/>
          </w:tcPr>
          <w:p w14:paraId="1697B828" w14:textId="28FC9D0A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152</w:t>
            </w:r>
          </w:p>
        </w:tc>
        <w:tc>
          <w:tcPr>
            <w:tcW w:w="714" w:type="pct"/>
            <w:vAlign w:val="center"/>
          </w:tcPr>
          <w:p w14:paraId="55809D30" w14:textId="6735B4BA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 модуль, 4 недели</w:t>
            </w:r>
          </w:p>
        </w:tc>
      </w:tr>
      <w:tr w:rsidR="0017007D" w:rsidRPr="0013234B" w14:paraId="091DAF82" w14:textId="77777777" w:rsidTr="003D3E52">
        <w:tc>
          <w:tcPr>
            <w:tcW w:w="376" w:type="pct"/>
          </w:tcPr>
          <w:p w14:paraId="59001672" w14:textId="52E2CC6B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1039" w:type="pct"/>
          </w:tcPr>
          <w:p w14:paraId="7369F737" w14:textId="36E20059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Научно-исследовательская</w:t>
            </w:r>
          </w:p>
        </w:tc>
        <w:tc>
          <w:tcPr>
            <w:tcW w:w="1062" w:type="pct"/>
          </w:tcPr>
          <w:p w14:paraId="433DF716" w14:textId="39A5F534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806" w:type="pct"/>
          </w:tcPr>
          <w:p w14:paraId="3B3CD571" w14:textId="2F9F620D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27D530B6" w14:textId="3E267FC5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7</w:t>
            </w:r>
          </w:p>
        </w:tc>
        <w:tc>
          <w:tcPr>
            <w:tcW w:w="550" w:type="pct"/>
          </w:tcPr>
          <w:p w14:paraId="38BA75BB" w14:textId="61A43C4B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266</w:t>
            </w:r>
          </w:p>
        </w:tc>
        <w:tc>
          <w:tcPr>
            <w:tcW w:w="714" w:type="pct"/>
            <w:vAlign w:val="center"/>
          </w:tcPr>
          <w:p w14:paraId="644368F0" w14:textId="1ADC1ED4" w:rsidR="0017007D" w:rsidRPr="0013234B" w:rsidRDefault="0017007D" w:rsidP="001700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3234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1-4 модуль</w:t>
            </w:r>
          </w:p>
        </w:tc>
      </w:tr>
    </w:tbl>
    <w:p w14:paraId="6C1A8B74" w14:textId="77777777" w:rsidR="007E7703" w:rsidRPr="00525F3D" w:rsidRDefault="007E7703" w:rsidP="00205DC3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</w:p>
    <w:p w14:paraId="5164D368" w14:textId="140BA7C3" w:rsidR="007E7703" w:rsidRPr="00525F3D" w:rsidRDefault="007E7703" w:rsidP="00205DC3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  <w:r w:rsidRPr="00525F3D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14:paraId="1E2F9E96" w14:textId="77777777" w:rsidR="00313459" w:rsidRPr="00525F3D" w:rsidRDefault="00313459" w:rsidP="00205DC3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</w:p>
    <w:p w14:paraId="240F16C6" w14:textId="6614E144" w:rsidR="007E7703" w:rsidRPr="00525F3D" w:rsidRDefault="00525F3D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Прикладной проект «Дизайн-мышление»</w:t>
      </w:r>
      <w:r w:rsidR="00313459"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58351111" w14:textId="1E1210CD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525A5">
        <w:rPr>
          <w:rFonts w:ascii="Times New Roman" w:hAnsi="Times New Roman" w:cs="Times New Roman"/>
          <w:sz w:val="26"/>
          <w:szCs w:val="26"/>
        </w:rPr>
        <w:t>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>1. Цель, задачи, пререквизиты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 ЭПП – </w:t>
      </w:r>
    </w:p>
    <w:p w14:paraId="06DCAD52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lastRenderedPageBreak/>
        <w:t>Цель: реализовать проект по созданию прототипа инновационного продукта с помощью методологии дизайн-мышления</w:t>
      </w:r>
    </w:p>
    <w:p w14:paraId="5AF1C4BB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Задачи: </w:t>
      </w:r>
    </w:p>
    <w:p w14:paraId="08151EA4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знакомство с методологией дизайн-мышление</w:t>
      </w:r>
    </w:p>
    <w:p w14:paraId="2D4531DA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практическая реализация этапов применения методологии дизайн-мышления</w:t>
      </w:r>
    </w:p>
    <w:p w14:paraId="52963B7B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развитие навыков групповой работы студентов</w:t>
      </w:r>
    </w:p>
    <w:p w14:paraId="6874BBDE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Пререквизиты: нет</w:t>
      </w:r>
    </w:p>
    <w:p w14:paraId="615819D9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0BE490BF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2.1.2.1. Подписание задания на выполнение студенту – в течение 4 модуля</w:t>
      </w:r>
    </w:p>
    <w:p w14:paraId="5A91ACFA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2.1.2.2. Предоставление промежуточного варианта – в течение 4 модуля </w:t>
      </w:r>
    </w:p>
    <w:p w14:paraId="21A5D880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2.1.2.3. Предоставление итогового текста/отчета – в сессионный период</w:t>
      </w:r>
    </w:p>
    <w:p w14:paraId="726F6CA1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>3. Содержание, особенности освоения</w:t>
      </w:r>
    </w:p>
    <w:p w14:paraId="37A75D4A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Групповая работа над идеей проекта с применением методологии дизайн-мышления </w:t>
      </w:r>
    </w:p>
    <w:p w14:paraId="2AB2C304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4. Оценивание и отчетность (формы отчётности по 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ЭПП</w:t>
      </w:r>
      <w:r w:rsidRPr="002525A5">
        <w:rPr>
          <w:rFonts w:ascii="Times New Roman" w:hAnsi="Times New Roman" w:cs="Times New Roman"/>
          <w:sz w:val="26"/>
          <w:szCs w:val="26"/>
        </w:rPr>
        <w:t>, формула оценивания, фонд оценочных средств для проведения промежуточной аттестации студентов).</w:t>
      </w:r>
    </w:p>
    <w:p w14:paraId="26F02FD8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Защита проекта в формате презентации и его оценка по следующим критериям: </w:t>
      </w:r>
    </w:p>
    <w:p w14:paraId="67683E91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корректность использования методологии – 40%</w:t>
      </w:r>
    </w:p>
    <w:p w14:paraId="25353D5C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проработанность идеи – 25%</w:t>
      </w:r>
    </w:p>
    <w:p w14:paraId="067FAF7E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качество анализа полученной информации – 20%</w:t>
      </w:r>
    </w:p>
    <w:p w14:paraId="6B7C29AC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презентация – 15%</w:t>
      </w:r>
    </w:p>
    <w:p w14:paraId="15578E78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5. 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5B01431F" w14:textId="77777777" w:rsidR="0013234B" w:rsidRPr="002525A5" w:rsidRDefault="0013234B" w:rsidP="0013234B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525A5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2525A5">
        <w:rPr>
          <w:rFonts w:ascii="Times New Roman" w:hAnsi="Times New Roman"/>
          <w:sz w:val="26"/>
          <w:szCs w:val="26"/>
          <w:lang w:val="ru-RU"/>
        </w:rPr>
        <w:t>ЭПП</w:t>
      </w:r>
      <w:r w:rsidRPr="002525A5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2525A5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2525A5">
        <w:rPr>
          <w:rFonts w:ascii="Times New Roman" w:hAnsi="Times New Roman"/>
          <w:sz w:val="26"/>
          <w:szCs w:val="26"/>
        </w:rPr>
        <w:t xml:space="preserve">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5A78D892" w14:textId="77777777" w:rsidR="0013234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6. 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525A5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65AFF5E4" w14:textId="2A79139B" w:rsidR="00313459" w:rsidRPr="0013234B" w:rsidRDefault="0031345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38C72ECD" w14:textId="7902450F" w:rsidR="00313459" w:rsidRPr="00525F3D" w:rsidRDefault="00525F3D" w:rsidP="00661F5E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2.2.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Проект «SWOT-анализ»</w:t>
      </w:r>
      <w:r w:rsidR="00313459"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708B60BD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F1983">
        <w:rPr>
          <w:rFonts w:ascii="Times New Roman" w:hAnsi="Times New Roman" w:cs="Times New Roman"/>
          <w:sz w:val="26"/>
          <w:szCs w:val="26"/>
        </w:rPr>
        <w:t>1. Целью годового курсового проекта «SWOT-анализ» является закрепление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углубление знаний, приобретенных в результате изучения студентами дисциплин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«Менеджмент: концепции и технологии 21 века», «Микроэкономика»,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«Макроэкономика» и «Профориентационный семинар», а также формирование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развитие навыков самостоятельного исследования актуальных вопросов управления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бизнесом и консультационной работы, аналитических навыков и навыков проектного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взаимодействия в команде. Кроме того, уникальное достоинство курсового проекта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 SWOT-анализу состоит в возможности одновременного эффективного решения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 xml:space="preserve">задач </w:t>
      </w:r>
      <w:r w:rsidRPr="002F1983">
        <w:rPr>
          <w:rFonts w:ascii="Times New Roman" w:hAnsi="Times New Roman" w:cs="Times New Roman"/>
          <w:sz w:val="26"/>
          <w:szCs w:val="26"/>
        </w:rPr>
        <w:lastRenderedPageBreak/>
        <w:t>содержательного и инструментального аспектов университетской модели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подготовки профессионалов в области управления бизнесом на материалах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конкретной компании. Подобная постановка задач курсового проекта на первом году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обучения в ВШБ позволяет уже на начальном этапе подготовки бакалавров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менеджмента и бизнес-информатики реализовать в учебном процессе тесную связь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теории и практики управления бизнесом.</w:t>
      </w:r>
    </w:p>
    <w:p w14:paraId="2E0B169E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Задачами курсового проекта по SWOT-анализу, реализуемыми в процессе его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выполнения и публичной защиты, являются следующие:</w:t>
      </w:r>
    </w:p>
    <w:p w14:paraId="7A6F6ADC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обстоятельное изучение и практическое освоение SWOT-метода на материалах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реальной компании;</w:t>
      </w:r>
    </w:p>
    <w:p w14:paraId="1F63745B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и развитие навыков поиска, оценки, систематизации и</w:t>
      </w:r>
    </w:p>
    <w:p w14:paraId="45739968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критического анализа первичной и вторичной информации, статистических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фактологических материалов о деятельности конкретной компании и ее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отраслевом окружении;</w:t>
      </w:r>
    </w:p>
    <w:p w14:paraId="7ED0F628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постановка базовых навыков научно-исследовательской, научно-практической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консультационной работы по вопросам развития бизнеса на уровне компаний;</w:t>
      </w:r>
    </w:p>
    <w:p w14:paraId="31805265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развитие навыков командной работы;</w:t>
      </w:r>
    </w:p>
    <w:p w14:paraId="22E5BBE5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базовых навыков управления проектами;</w:t>
      </w:r>
    </w:p>
    <w:p w14:paraId="6265F371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умений грамотного оформления курсового проекта;</w:t>
      </w:r>
    </w:p>
    <w:p w14:paraId="7C39192D" w14:textId="77777777" w:rsidR="0013234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и развитие презентационных навыков и навыков публичной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защиты результатов реализации проекта.</w:t>
      </w:r>
      <w:r w:rsidRPr="002F1983">
        <w:rPr>
          <w:rFonts w:ascii="Times New Roman" w:hAnsi="Times New Roman" w:cs="Times New Roman"/>
          <w:sz w:val="26"/>
          <w:szCs w:val="26"/>
        </w:rPr>
        <w:cr/>
      </w:r>
    </w:p>
    <w:p w14:paraId="3587DF77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F1983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3894A57B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.2.1. Подписание задания на выполнение студенту – не позднее 1 февраля учебного года</w:t>
      </w:r>
    </w:p>
    <w:p w14:paraId="399D43F0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.2.2. Предоставление промежуточного варианта – по согласованию с руководителем, но не позднее 15 мая учебного года</w:t>
      </w:r>
    </w:p>
    <w:p w14:paraId="61442960" w14:textId="77777777" w:rsidR="0013234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.2.3. Предоставление итогового текста/отчета – не позднее 9 июня</w:t>
      </w:r>
      <w:r w:rsidRPr="002F19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F423E4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119767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F1983">
        <w:rPr>
          <w:rFonts w:ascii="Times New Roman" w:hAnsi="Times New Roman" w:cs="Times New Roman"/>
          <w:sz w:val="26"/>
          <w:szCs w:val="26"/>
        </w:rPr>
        <w:t>3. Базовыми требованиями к курсовому проекту «SWOT-анализ», которые должны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учитывать все выполняющие его студенты и руководители этих курсовых проектов, являются следующие:</w:t>
      </w:r>
    </w:p>
    <w:p w14:paraId="08EA1F64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1. В представленном к публичной защите отчете по курсовому проекту «SWOT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2F1983">
        <w:rPr>
          <w:rFonts w:ascii="Times New Roman" w:hAnsi="Times New Roman" w:cs="Times New Roman"/>
          <w:sz w:val="26"/>
          <w:szCs w:val="26"/>
        </w:rPr>
        <w:t>анализ» должны быть результаты проведения обоих основных этапов SWOT-анализа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– первичного и поэлементного (взвешивание пар факторов). При этом должны быть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рассмотрены парные комбинации элементов матрицы SWOT и сделаны выводы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относительно стратегических альтернатив развития компании, изученной в рамках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проекта.</w:t>
      </w:r>
    </w:p>
    <w:p w14:paraId="18C2F20F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 SWOT-анализ должен быть выполнен на материалах российской или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иностранной компании, действующей на территории Российской Федерации.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Принципы выбора компании для данного курсового проекта указаны 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подразделе 1.4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Методических указаний</w:t>
      </w:r>
      <w:r w:rsidRPr="002F1983">
        <w:rPr>
          <w:rFonts w:ascii="Times New Roman" w:hAnsi="Times New Roman" w:cs="Times New Roman"/>
          <w:sz w:val="26"/>
          <w:szCs w:val="26"/>
        </w:rPr>
        <w:t>. Курсовой проект «SWOT-анализ» может быть выполнен как для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компании в целом, так и для отдельного бренда или продукта.</w:t>
      </w:r>
    </w:p>
    <w:p w14:paraId="09CCDBCE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3. Отчет по курсовому проекту «SWOT-анализ» должен быть строго</w:t>
      </w:r>
    </w:p>
    <w:p w14:paraId="131923B6" w14:textId="77777777" w:rsidR="0013234B" w:rsidRPr="002F1983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структурирован, содержать четко сформулированную цель и задачи проекта,</w:t>
      </w:r>
    </w:p>
    <w:p w14:paraId="467BC799" w14:textId="77777777" w:rsidR="0013234B" w:rsidRPr="002F1983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направленные на решение управленческой проблемы, характеризоваться</w:t>
      </w:r>
    </w:p>
    <w:p w14:paraId="15A50131" w14:textId="77777777" w:rsidR="0013234B" w:rsidRPr="002F1983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последовательным и логичным изложением результатов анализа, содержать</w:t>
      </w:r>
    </w:p>
    <w:p w14:paraId="762B68A6" w14:textId="77777777" w:rsidR="0013234B" w:rsidRPr="002F1983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обоснованные выводы.</w:t>
      </w:r>
    </w:p>
    <w:p w14:paraId="7A5A9CD1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4. Отчет по курсовому проекту «SWOT-анализ» должен иметь аналитический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характер. В процессе реализации проекта должны быть использованы как первичные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источники информации в виде интервью с менеджерами компании, так и вторичные 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виде публично доступных статистических, финансовых и аналитических отчетов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материалов, имеющих непосредственное отношение к деятельности выбранной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компании, а также статей из научной и периодической деловой литературы. В тексте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должны содержаться ссылки на все используемые источники информации.</w:t>
      </w:r>
    </w:p>
    <w:p w14:paraId="013EE927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5. Отчет по курсовому проекту «SWOT-анализ» должен носить самостоятельный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характер; не допускается прямое заимствование текста из печатных или электронных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источников без соответствующих ссылок. Отчет по курсовому проекту 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обязательном порядке проходит проверку на плагиат в соответствии с «Регламентом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организации проверки письменных учебных работ студентов на плагиат и размещения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на корпоративном сайте (портале) Национального исследовательского университета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«Высшая школа экономики» выпускных квалификационных работ обучающихся по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программам бакалавриата, специалитета и магистратуры». Выявление в отчете по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курсовому проекту процента оригинальности ниже 80% является основанием для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недопуска курсового проекта к защите и выставления оценки «неудовлетворительно».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 xml:space="preserve">Выявление в отчете элементов плагиата вне зависимости от совокупного объема 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заимствований</w:t>
      </w:r>
      <w:r w:rsidRPr="002F1983">
        <w:rPr>
          <w:rFonts w:ascii="Times New Roman" w:hAnsi="Times New Roman" w:cs="Times New Roman"/>
          <w:sz w:val="26"/>
          <w:szCs w:val="26"/>
        </w:rPr>
        <w:t xml:space="preserve"> является основанием для недопуска курсового проекта к защите и</w:t>
      </w:r>
    </w:p>
    <w:p w14:paraId="65832DF2" w14:textId="77777777" w:rsidR="0013234B" w:rsidRPr="002F1983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выставления оценки «неудовлетворительно».</w:t>
      </w:r>
    </w:p>
    <w:p w14:paraId="74868044" w14:textId="77777777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6. Рекомендуемый объем отчета по курсовому проекту «SWOT-анализ» составляет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около 40 тысяч знаков с пробелами (без учета приложений).</w:t>
      </w:r>
    </w:p>
    <w:p w14:paraId="66F3B6D3" w14:textId="77777777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7. Отчет по курсовому проекту «SWOT-анализ» должен быть выполнен в строгом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соответствии с требованиями, указанными в разделе 6 «Методических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указаний». Несоблюдение требований к оформлению отчета является основанием для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снижения общей оценки за курсовой проект.</w:t>
      </w:r>
      <w:r w:rsidRPr="002F1983">
        <w:rPr>
          <w:rFonts w:ascii="Times New Roman" w:hAnsi="Times New Roman" w:cs="Times New Roman"/>
          <w:sz w:val="26"/>
          <w:szCs w:val="26"/>
        </w:rPr>
        <w:cr/>
      </w:r>
    </w:p>
    <w:p w14:paraId="2EB99BE3" w14:textId="77777777" w:rsidR="0013234B" w:rsidRPr="00B416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41683">
        <w:rPr>
          <w:rFonts w:ascii="Times New Roman" w:hAnsi="Times New Roman" w:cs="Times New Roman"/>
          <w:sz w:val="26"/>
          <w:szCs w:val="26"/>
        </w:rPr>
        <w:t>4. Оценка за курсовой проект «SWOT-анализ» выставляется на основании совокупности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 xml:space="preserve">критериев, указанных в Таблице 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1683">
        <w:rPr>
          <w:rFonts w:ascii="Times New Roman" w:hAnsi="Times New Roman" w:cs="Times New Roman"/>
          <w:sz w:val="26"/>
          <w:szCs w:val="26"/>
        </w:rPr>
        <w:t>. По каждому из критериев каждым членом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комиссии выставляется оценка по 10-бальной шкале. Итоговая оценка члена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комиссии формируется путем расчета средней взвешенной оценки с учетом веса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 xml:space="preserve">каждого критерия, указанного в Таблице 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1683">
        <w:rPr>
          <w:rFonts w:ascii="Times New Roman" w:hAnsi="Times New Roman" w:cs="Times New Roman"/>
          <w:sz w:val="26"/>
          <w:szCs w:val="26"/>
        </w:rPr>
        <w:t>. Итоговая оценка за курсовой проект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формируется как простая средняя оценка из оценок членов комиссии. При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выставлении оценки используется правило арифметического округления.</w:t>
      </w:r>
    </w:p>
    <w:p w14:paraId="219E2823" w14:textId="77777777" w:rsidR="0013234B" w:rsidRPr="00B41683" w:rsidRDefault="0013234B" w:rsidP="0013234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4B7683EE" w14:textId="77777777" w:rsidR="0013234B" w:rsidRPr="00B41683" w:rsidRDefault="0013234B" w:rsidP="0013234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1683">
        <w:rPr>
          <w:rFonts w:ascii="Times New Roman" w:hAnsi="Times New Roman" w:cs="Times New Roman"/>
          <w:sz w:val="26"/>
          <w:szCs w:val="26"/>
        </w:rPr>
        <w:t xml:space="preserve">. 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Критерии оценки курсового проекта </w:t>
      </w:r>
      <w:r w:rsidRPr="00B41683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-анализ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2758"/>
      </w:tblGrid>
      <w:tr w:rsidR="0013234B" w:rsidRPr="00B41683" w14:paraId="0E17A0EC" w14:textId="77777777" w:rsidTr="00A54379">
        <w:trPr>
          <w:trHeight w:val="228"/>
        </w:trPr>
        <w:tc>
          <w:tcPr>
            <w:tcW w:w="6374" w:type="dxa"/>
          </w:tcPr>
          <w:p w14:paraId="1CB02AAA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Критерии оценки</w:t>
            </w:r>
          </w:p>
        </w:tc>
        <w:tc>
          <w:tcPr>
            <w:tcW w:w="2758" w:type="dxa"/>
          </w:tcPr>
          <w:p w14:paraId="2D617022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итоговой оценки</w:t>
            </w:r>
          </w:p>
        </w:tc>
      </w:tr>
      <w:tr w:rsidR="0013234B" w:rsidRPr="00B41683" w14:paraId="55AB5B1C" w14:textId="77777777" w:rsidTr="00A54379">
        <w:trPr>
          <w:trHeight w:val="228"/>
        </w:trPr>
        <w:tc>
          <w:tcPr>
            <w:tcW w:w="6374" w:type="dxa"/>
          </w:tcPr>
          <w:p w14:paraId="3B8525AC" w14:textId="77777777" w:rsidR="0013234B" w:rsidRPr="00B41683" w:rsidRDefault="0013234B" w:rsidP="00A54379">
            <w:pPr>
              <w:pStyle w:val="a6"/>
              <w:numPr>
                <w:ilvl w:val="0"/>
                <w:numId w:val="2"/>
              </w:numPr>
              <w:ind w:left="306" w:right="567"/>
              <w:rPr>
                <w:b/>
                <w:sz w:val="26"/>
                <w:szCs w:val="26"/>
              </w:rPr>
            </w:pPr>
            <w:r w:rsidRPr="00B41683">
              <w:rPr>
                <w:b/>
                <w:sz w:val="26"/>
                <w:szCs w:val="26"/>
              </w:rPr>
              <w:t>Отчет по курсовому проекту</w:t>
            </w:r>
          </w:p>
        </w:tc>
        <w:tc>
          <w:tcPr>
            <w:tcW w:w="2758" w:type="dxa"/>
          </w:tcPr>
          <w:p w14:paraId="7E030A34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13234B" w:rsidRPr="00B41683" w14:paraId="5144564B" w14:textId="77777777" w:rsidTr="00A54379">
        <w:trPr>
          <w:trHeight w:val="228"/>
        </w:trPr>
        <w:tc>
          <w:tcPr>
            <w:tcW w:w="6374" w:type="dxa"/>
          </w:tcPr>
          <w:p w14:paraId="29D32281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Соответствие текста и логики рассуждения алгоритму проведения SWOT-анализа, отсутствие аналитических ошибок</w:t>
            </w:r>
          </w:p>
        </w:tc>
        <w:tc>
          <w:tcPr>
            <w:tcW w:w="2758" w:type="dxa"/>
          </w:tcPr>
          <w:p w14:paraId="23DF86D5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049E4D6E" w14:textId="77777777" w:rsidTr="00A54379">
        <w:trPr>
          <w:trHeight w:val="228"/>
        </w:trPr>
        <w:tc>
          <w:tcPr>
            <w:tcW w:w="6374" w:type="dxa"/>
          </w:tcPr>
          <w:p w14:paraId="45AF6EEF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lastRenderedPageBreak/>
              <w:t>Обоснованность предложенных стратегий развития компании</w:t>
            </w:r>
          </w:p>
        </w:tc>
        <w:tc>
          <w:tcPr>
            <w:tcW w:w="2758" w:type="dxa"/>
          </w:tcPr>
          <w:p w14:paraId="763FB20B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7C7AE0DF" w14:textId="77777777" w:rsidTr="00A54379">
        <w:trPr>
          <w:trHeight w:val="228"/>
        </w:trPr>
        <w:tc>
          <w:tcPr>
            <w:tcW w:w="6374" w:type="dxa"/>
          </w:tcPr>
          <w:p w14:paraId="480D2B22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Грамотное использование статистического и фактологического материала</w:t>
            </w:r>
          </w:p>
        </w:tc>
        <w:tc>
          <w:tcPr>
            <w:tcW w:w="2758" w:type="dxa"/>
          </w:tcPr>
          <w:p w14:paraId="3C3C9DB4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55BE0D53" w14:textId="77777777" w:rsidTr="00A54379">
        <w:trPr>
          <w:trHeight w:val="228"/>
        </w:trPr>
        <w:tc>
          <w:tcPr>
            <w:tcW w:w="6374" w:type="dxa"/>
          </w:tcPr>
          <w:p w14:paraId="1111CD17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Оформление курсового проекта в соответствии с требованиями, отраженными в методических указаниях</w:t>
            </w:r>
          </w:p>
        </w:tc>
        <w:tc>
          <w:tcPr>
            <w:tcW w:w="2758" w:type="dxa"/>
          </w:tcPr>
          <w:p w14:paraId="72F5AB6B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40FCD784" w14:textId="77777777" w:rsidTr="00A54379">
        <w:trPr>
          <w:trHeight w:val="228"/>
        </w:trPr>
        <w:tc>
          <w:tcPr>
            <w:tcW w:w="6374" w:type="dxa"/>
          </w:tcPr>
          <w:p w14:paraId="771200E4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Соблюдение сроков выполнения курсового проекта</w:t>
            </w:r>
          </w:p>
        </w:tc>
        <w:tc>
          <w:tcPr>
            <w:tcW w:w="2758" w:type="dxa"/>
          </w:tcPr>
          <w:p w14:paraId="08B91F92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7548912D" w14:textId="77777777" w:rsidTr="00A54379">
        <w:trPr>
          <w:trHeight w:val="228"/>
        </w:trPr>
        <w:tc>
          <w:tcPr>
            <w:tcW w:w="6374" w:type="dxa"/>
          </w:tcPr>
          <w:p w14:paraId="3EE4B4A0" w14:textId="77777777" w:rsidR="0013234B" w:rsidRPr="00B41683" w:rsidRDefault="0013234B" w:rsidP="00A54379">
            <w:pPr>
              <w:pStyle w:val="a6"/>
              <w:numPr>
                <w:ilvl w:val="0"/>
                <w:numId w:val="3"/>
              </w:numPr>
              <w:ind w:right="567"/>
              <w:jc w:val="both"/>
              <w:rPr>
                <w:b/>
                <w:sz w:val="26"/>
                <w:szCs w:val="26"/>
              </w:rPr>
            </w:pPr>
            <w:r w:rsidRPr="00B41683">
              <w:rPr>
                <w:b/>
                <w:sz w:val="26"/>
                <w:szCs w:val="26"/>
              </w:rPr>
              <w:t>Защита результатов курсового проекта</w:t>
            </w:r>
          </w:p>
        </w:tc>
        <w:tc>
          <w:tcPr>
            <w:tcW w:w="2758" w:type="dxa"/>
          </w:tcPr>
          <w:p w14:paraId="66F23783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13234B" w:rsidRPr="00B41683" w14:paraId="1B363416" w14:textId="77777777" w:rsidTr="00A54379">
        <w:trPr>
          <w:trHeight w:val="228"/>
        </w:trPr>
        <w:tc>
          <w:tcPr>
            <w:tcW w:w="6374" w:type="dxa"/>
          </w:tcPr>
          <w:p w14:paraId="7BF65D76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Соблюдение тайминга выступления</w:t>
            </w:r>
          </w:p>
        </w:tc>
        <w:tc>
          <w:tcPr>
            <w:tcW w:w="2758" w:type="dxa"/>
          </w:tcPr>
          <w:p w14:paraId="356C6A49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5D2317B3" w14:textId="77777777" w:rsidTr="00A54379">
        <w:trPr>
          <w:trHeight w:val="228"/>
        </w:trPr>
        <w:tc>
          <w:tcPr>
            <w:tcW w:w="6374" w:type="dxa"/>
          </w:tcPr>
          <w:p w14:paraId="0978E100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Логичность изложения представляемых результатов</w:t>
            </w:r>
          </w:p>
        </w:tc>
        <w:tc>
          <w:tcPr>
            <w:tcW w:w="2758" w:type="dxa"/>
          </w:tcPr>
          <w:p w14:paraId="7D5C6888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27B40B30" w14:textId="77777777" w:rsidTr="00A54379">
        <w:trPr>
          <w:trHeight w:val="228"/>
        </w:trPr>
        <w:tc>
          <w:tcPr>
            <w:tcW w:w="6374" w:type="dxa"/>
          </w:tcPr>
          <w:p w14:paraId="26511641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Качество подготовки презентации в PowerPoint</w:t>
            </w:r>
          </w:p>
        </w:tc>
        <w:tc>
          <w:tcPr>
            <w:tcW w:w="2758" w:type="dxa"/>
          </w:tcPr>
          <w:p w14:paraId="0FCF887E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5BBD7390" w14:textId="77777777" w:rsidTr="00A54379">
        <w:trPr>
          <w:trHeight w:val="228"/>
        </w:trPr>
        <w:tc>
          <w:tcPr>
            <w:tcW w:w="6374" w:type="dxa"/>
          </w:tcPr>
          <w:p w14:paraId="411DF9DE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Равное участие членов проектной команды в ответах на вопросы</w:t>
            </w:r>
          </w:p>
        </w:tc>
        <w:tc>
          <w:tcPr>
            <w:tcW w:w="2758" w:type="dxa"/>
          </w:tcPr>
          <w:p w14:paraId="360793CA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41683" w14:paraId="497E6039" w14:textId="77777777" w:rsidTr="00A54379">
        <w:trPr>
          <w:trHeight w:val="228"/>
        </w:trPr>
        <w:tc>
          <w:tcPr>
            <w:tcW w:w="6374" w:type="dxa"/>
          </w:tcPr>
          <w:p w14:paraId="0E074A96" w14:textId="77777777" w:rsidR="0013234B" w:rsidRPr="00B41683" w:rsidRDefault="0013234B" w:rsidP="00A54379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Аргументированность, логичность, лаконичность ответов на вопросы</w:t>
            </w:r>
          </w:p>
        </w:tc>
        <w:tc>
          <w:tcPr>
            <w:tcW w:w="2758" w:type="dxa"/>
          </w:tcPr>
          <w:p w14:paraId="48C505DA" w14:textId="77777777" w:rsidR="0013234B" w:rsidRPr="00B41683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</w:tbl>
    <w:p w14:paraId="103E575B" w14:textId="77777777" w:rsidR="0013234B" w:rsidRPr="00B41683" w:rsidRDefault="0013234B" w:rsidP="0013234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42AA0012" w14:textId="77777777" w:rsidR="0013234B" w:rsidRPr="00B416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>Оценка отдельного члена проектной команды может быть снижена на основании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обращения от координатора проекта или руководителя проекта о неучастии/неполноценном участии члена проектной команды в выполнении курсового проекта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или по результатам защиты; при этом, общая оценка проектной команды учитывается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как базовая, а количество баллов, на которое снижается оценка члена проектной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команды определяется председателем и членами комиссии по защите.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D18D5B" w14:textId="77777777" w:rsidR="0013234B" w:rsidRPr="00B416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83">
        <w:rPr>
          <w:rFonts w:ascii="Times New Roman" w:hAnsi="Times New Roman" w:cs="Times New Roman"/>
          <w:sz w:val="26"/>
          <w:szCs w:val="26"/>
        </w:rPr>
        <w:t>По запросу проектных команд председатель комиссии по защите курсовых проектов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указывает основные замечания по отчету и презентации курсовых проектов при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объявлении оценок. После завершения защит председатель и члены комиссии по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защите не обязаны давать развернутые комментарии по курсовым проектам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отдельных проектных команд.</w:t>
      </w:r>
    </w:p>
    <w:p w14:paraId="1828953B" w14:textId="77777777" w:rsidR="0013234B" w:rsidRPr="00B416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промежуточной аттестации и текущего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контроля успеваемости студентов НИУ ВШЭ неудовлетворенность студента/проектной команды полученной оценкой не может быть основанием для апелляции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результатов защиты курсового проекта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7F1C29C" w14:textId="77777777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0C3D422" w14:textId="77777777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525F3D">
        <w:rPr>
          <w:rFonts w:ascii="Times New Roman" w:hAnsi="Times New Roman" w:cs="Times New Roman"/>
          <w:sz w:val="26"/>
          <w:szCs w:val="26"/>
        </w:rPr>
        <w:t xml:space="preserve">5.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33ADE0B0" w14:textId="77777777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25F3D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525F3D">
        <w:rPr>
          <w:rFonts w:ascii="Times New Roman" w:hAnsi="Times New Roman"/>
          <w:sz w:val="26"/>
          <w:szCs w:val="26"/>
          <w:lang w:val="ru-RU"/>
        </w:rPr>
        <w:t>ЭПП</w:t>
      </w:r>
      <w:r w:rsidRPr="00525F3D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525F3D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525F3D">
        <w:rPr>
          <w:rFonts w:ascii="Times New Roman" w:hAnsi="Times New Roman"/>
          <w:sz w:val="26"/>
          <w:szCs w:val="26"/>
        </w:rPr>
        <w:t xml:space="preserve">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30918C97" w14:textId="77777777" w:rsidR="0013234B" w:rsidRDefault="0013234B" w:rsidP="0013234B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525F3D">
        <w:rPr>
          <w:rFonts w:ascii="Times New Roman" w:hAnsi="Times New Roman" w:cs="Times New Roman"/>
          <w:sz w:val="26"/>
          <w:szCs w:val="26"/>
        </w:rPr>
        <w:t xml:space="preserve">6.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25F3D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5ACB4FBA" w14:textId="77777777" w:rsidR="0013234B" w:rsidRPr="00525F3D" w:rsidRDefault="0013234B" w:rsidP="0013234B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1F1EABE" w14:textId="0EF81A43" w:rsidR="00313459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41683">
        <w:rPr>
          <w:rFonts w:ascii="Times New Roman" w:hAnsi="Times New Roman" w:cs="Times New Roman"/>
          <w:sz w:val="26"/>
          <w:szCs w:val="26"/>
        </w:rPr>
        <w:t xml:space="preserve">7. </w:t>
      </w:r>
      <w:bookmarkStart w:id="4" w:name="_Hlk80271571"/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При выполнении курсового проекта </w:t>
      </w:r>
      <w:r w:rsidRPr="00B41683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-анализ, студентам предлагается ориентироваться на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етодические указания для подготовки курсового проекта «</w:t>
      </w:r>
      <w:r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-анализ» для студентов бакалавриата, обучающихся по направлениям 38.03.02 «Менеджмент» и 38.03.05 «Бизнес-информатика» (В.С. Катькало, А.С. Веселова, С.В. Смельцова, Москва, 2020)</w:t>
      </w:r>
      <w:bookmarkEnd w:id="4"/>
    </w:p>
    <w:p w14:paraId="5F1422DA" w14:textId="77777777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54CF974" w14:textId="661AFB3D" w:rsidR="00313459" w:rsidRPr="0013234B" w:rsidRDefault="0031345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1205619F" w14:textId="0F2B9713" w:rsidR="00525F3D" w:rsidRPr="00525F3D" w:rsidRDefault="0017007D" w:rsidP="00525F3D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2.3</w:t>
      </w:r>
      <w:r w:rsidR="00525F3D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Проект «Бизнес-план»</w:t>
      </w:r>
      <w:r w:rsidR="00525F3D"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61EF2510" w14:textId="69F99F79" w:rsidR="0013234B" w:rsidRPr="00B03D44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D44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03D44">
        <w:rPr>
          <w:rFonts w:ascii="Times New Roman" w:hAnsi="Times New Roman" w:cs="Times New Roman"/>
          <w:sz w:val="26"/>
          <w:szCs w:val="26"/>
        </w:rPr>
        <w:t>1. Целью курсового проекта «Бизнес-план» является развитие навыков разработки бизнес-плана на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основе самостоятельного исследования внешней и внутренней среды бизнес-проекта, навыков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презентации бизнес-плана для привлечения потенциальных инвесторов, закрепление и применение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знаний, полученных в рамках дисциплин 1 и 2 курса, в т.ч. «Микроэкономика», «Макроэкономика»,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«Маркетинг», проектного семинара «Бизнес-план» и профориентационного семинара «Профессия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менеджера в современном мире», развитие аналитических навыков и навыков взаимодействия с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представителями бизнеса.</w:t>
      </w:r>
    </w:p>
    <w:p w14:paraId="2E6DD48B" w14:textId="77777777" w:rsidR="0013234B" w:rsidRPr="00B03D44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D44">
        <w:rPr>
          <w:rFonts w:ascii="Times New Roman" w:hAnsi="Times New Roman" w:cs="Times New Roman"/>
          <w:sz w:val="26"/>
          <w:szCs w:val="26"/>
        </w:rPr>
        <w:t>Задачами курсового проекта являются:</w:t>
      </w:r>
    </w:p>
    <w:p w14:paraId="467FAA65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sz w:val="26"/>
          <w:szCs w:val="26"/>
        </w:rPr>
        <w:t>практическое освоение и отработка технологии разработки бизнес-плана проекта, в том числе в части содержания разделов бизнес-плана;</w:t>
      </w:r>
    </w:p>
    <w:p w14:paraId="2AB8ACA0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sz w:val="26"/>
          <w:szCs w:val="26"/>
        </w:rPr>
        <w:t>освоение аналитического инструментария, необходимого для подготовки управленческих решений на основе бизнес-плана;</w:t>
      </w:r>
    </w:p>
    <w:p w14:paraId="09C337FE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sz w:val="26"/>
          <w:szCs w:val="26"/>
        </w:rPr>
        <w:t>формирование и развитие навыков выявления бизнес-идеи и разработки бизнес-канвы проекта;</w:t>
      </w:r>
    </w:p>
    <w:p w14:paraId="2147B1CA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sz w:val="26"/>
          <w:szCs w:val="26"/>
        </w:rPr>
        <w:t>приобретение и развитие навыков разработки бизнес-плана проекта на основе реальных данных компаний, а также умения контактировать с заказчиком проекта и обрабатывать внешнюю информацию;</w:t>
      </w:r>
    </w:p>
    <w:p w14:paraId="567C53CB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sz w:val="26"/>
          <w:szCs w:val="26"/>
        </w:rPr>
        <w:t>развитие и углубление навыков командной работы в условиях реальной бизнес-задачи, а также развитие и закрепление навыков управления проектами;</w:t>
      </w:r>
    </w:p>
    <w:p w14:paraId="7AA78289" w14:textId="77777777" w:rsidR="0013234B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sz w:val="26"/>
          <w:szCs w:val="26"/>
        </w:rPr>
        <w:t>развитие презентационных навыков и навыков публичной защиты результатов реализации проекта.</w:t>
      </w:r>
    </w:p>
    <w:p w14:paraId="0747C246" w14:textId="77777777" w:rsidR="0013234B" w:rsidRPr="00B03D44" w:rsidRDefault="0013234B" w:rsidP="0013234B">
      <w:pPr>
        <w:ind w:right="567"/>
        <w:jc w:val="both"/>
        <w:rPr>
          <w:sz w:val="26"/>
          <w:szCs w:val="26"/>
        </w:rPr>
      </w:pPr>
    </w:p>
    <w:p w14:paraId="66F4BEAF" w14:textId="4CF81A6B" w:rsidR="0013234B" w:rsidRPr="00B03D44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3D44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03D44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64435CF" w14:textId="680DA6D0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.2.1. Подписание задания на выполнение студенту – не позднее 1 февраля учебного года</w:t>
      </w:r>
    </w:p>
    <w:p w14:paraId="11D1382B" w14:textId="064DA41A" w:rsidR="0013234B" w:rsidRPr="002F198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.2.2. Предоставление промежуточного варианта – по согласованию с руководителем, но не позднее 15 мая учебного года</w:t>
      </w:r>
    </w:p>
    <w:p w14:paraId="226487AA" w14:textId="224B91CA" w:rsidR="0013234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.2.3. Предоставление итогового текста/отчета – не позднее 9 июня</w:t>
      </w:r>
      <w:r w:rsidRPr="002F19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54786" w14:textId="77777777" w:rsidR="0013234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858D17" w14:textId="2BDEAF20" w:rsidR="0013234B" w:rsidRPr="00B03D44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D44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03D44">
        <w:rPr>
          <w:rFonts w:ascii="Times New Roman" w:hAnsi="Times New Roman" w:cs="Times New Roman"/>
          <w:sz w:val="26"/>
          <w:szCs w:val="26"/>
        </w:rPr>
        <w:t>3. При выполнении курсового проекта «Бизнес-план» необходимо выполнить следующие общие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3D44">
        <w:rPr>
          <w:rFonts w:ascii="Times New Roman" w:hAnsi="Times New Roman" w:cs="Times New Roman"/>
          <w:sz w:val="26"/>
          <w:szCs w:val="26"/>
        </w:rPr>
        <w:t>требования:</w:t>
      </w:r>
    </w:p>
    <w:p w14:paraId="1C8261AE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b/>
          <w:sz w:val="26"/>
          <w:szCs w:val="26"/>
        </w:rPr>
        <w:t>Содержание и структура проекта</w:t>
      </w:r>
      <w:r w:rsidRPr="00B03D44">
        <w:rPr>
          <w:sz w:val="26"/>
          <w:szCs w:val="26"/>
        </w:rPr>
        <w:t xml:space="preserve">. В курсовом проекте «Бизнес-план» должны быть представлены результаты самостоятельной работы </w:t>
      </w:r>
      <w:r w:rsidRPr="00B03D44">
        <w:rPr>
          <w:sz w:val="26"/>
          <w:szCs w:val="26"/>
        </w:rPr>
        <w:lastRenderedPageBreak/>
        <w:t>студентов, выполненной с использованием принципов и методов разработки бизнес-плана. Студенты разрабатывают бизнес-план по реализации предложенного проекта или бизнес-идеи (в том числе определяют продукт или услугу, месторасположение и технологию реализации проекта, активы, необходимые для осуществления выбранного вида деятельности, описывают среду, в которой действует компания, разрабатывают систему управления, которая позволит компании достичь поставленных целей, определяют эффективность проекта и т.д.). Разработанный бизнес-план должен быть экономически целесообразным и отвечать критериям экономической эффективности. Отчет по курсовому проекту «Бизнес-план» должен быть выполнен согласно типовой структуре бизнес-плана, представленной в Методических указаниях, содержать четко сформулированную цель и задачи проекта, характеризоваться последовательным и логичным изложением результатов анализа, содержать обоснованные выводы. В процессе реализации проекта должны быть использованы как первичные источники информации в виде интервью, так и вторичные в виде публично доступных статистических, финансовых и аналитических отчетов и материалов, имеющих непосредственное отношение к теме проекта, деятельности выбранной компании или отрасли, а также статей из научной и периодической деловой литературы. В тексте должны содержаться ссылки на все используемые источники информации. В случае необходимости, вызванной спецификой конкретного проекта, разрабатываемый документ может иметь структуру, отличающуюся от типовой, в этом случае изменения в структуре должны быть согласованы с научным руководителем. Курсовой проект «Бизнес-план» может быть выполнен как для создания новой компании или идеи (старт-апа), так и для отдельного проекта или продукта уже существующей компании.</w:t>
      </w:r>
    </w:p>
    <w:p w14:paraId="50EA1E23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b/>
          <w:sz w:val="26"/>
          <w:szCs w:val="26"/>
        </w:rPr>
        <w:t>Релевантные данные</w:t>
      </w:r>
      <w:r w:rsidRPr="00B03D44">
        <w:rPr>
          <w:sz w:val="26"/>
          <w:szCs w:val="26"/>
        </w:rPr>
        <w:t>. Курсовой проект «Бизнес-план» и соответствующие расчеты в рамках бизнес-плана должны быть выполнены на материалах релевантных выбранному бизнесу, а также с использованием данных и с учетом специфики конкретной компании или организации (российской или иностранной), действующей на территории Российской Федерации, выступающей заказчиком проекта. В работе над проектом должны быть использованы доступные данные, необходимые для составления бизнес-плана. Студенты, выполняющие проект, должны собрать необходимую первичную информацию в процессе взаимодействия с представителями заказчика проекта, а также вторичную информацию из доступных источников.</w:t>
      </w:r>
    </w:p>
    <w:p w14:paraId="4092FAF5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b/>
          <w:sz w:val="26"/>
          <w:szCs w:val="26"/>
        </w:rPr>
        <w:t>Самостоятельный характер</w:t>
      </w:r>
      <w:r w:rsidRPr="00B03D44">
        <w:rPr>
          <w:sz w:val="26"/>
          <w:szCs w:val="26"/>
        </w:rPr>
        <w:t xml:space="preserve">. Текст курсового проекта «Бизнес-план» должен носить самостоятельный характер, не допускается заимствование текста из печатных или электронных источников без соответствующих ссылок. Отчет по курсовому проекту в обязательном порядке проходит проверку на плагиат в соответствии с Регламентом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магистратуры. Выявление в отчете элементов плагиата вне зависимости от совокупного объема заимствований является основанием для выставления комиссией оценки «неудовлетворительно». Отсутствие в курсовой работе </w:t>
      </w:r>
      <w:r w:rsidRPr="00B03D44">
        <w:rPr>
          <w:sz w:val="26"/>
          <w:szCs w:val="26"/>
        </w:rPr>
        <w:lastRenderedPageBreak/>
        <w:t>элементов плагиата подтверждается студентами на специальном листе, следующим за титульным листом работы.</w:t>
      </w:r>
    </w:p>
    <w:p w14:paraId="61B26577" w14:textId="77777777" w:rsidR="0013234B" w:rsidRPr="00B03D44" w:rsidRDefault="0013234B" w:rsidP="0013234B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B03D44">
        <w:rPr>
          <w:b/>
          <w:sz w:val="26"/>
          <w:szCs w:val="26"/>
        </w:rPr>
        <w:t>Оформление</w:t>
      </w:r>
      <w:r w:rsidRPr="00B03D44">
        <w:rPr>
          <w:sz w:val="26"/>
          <w:szCs w:val="26"/>
        </w:rPr>
        <w:t>. Курсовой проект должен быть выполнен в точном соответствии с требованиями, указанными в Методических указаниях. Несоблюдение требований к оформлению отчета является основанием для снижения общей оценки за курсовой проект. Объем годовой курсовой работы не может быть менее 40 тыс. знаков с пробелами (без учета приложений).</w:t>
      </w:r>
    </w:p>
    <w:p w14:paraId="13EB659E" w14:textId="77777777" w:rsidR="0013234B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8A61AA4" w14:textId="276F0ED5" w:rsidR="0013234B" w:rsidRPr="00B530F2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B530F2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530F2">
        <w:rPr>
          <w:rFonts w:ascii="Times New Roman" w:hAnsi="Times New Roman" w:cs="Times New Roman"/>
          <w:sz w:val="26"/>
          <w:szCs w:val="26"/>
        </w:rPr>
        <w:t>4. Оценка за курсовой проект «Бизнес-план» выставляется на основании совокупности критериев,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>указанных в Таблице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  <w:r w:rsidRPr="00B530F2">
        <w:rPr>
          <w:rFonts w:ascii="Times New Roman" w:hAnsi="Times New Roman" w:cs="Times New Roman"/>
          <w:sz w:val="26"/>
          <w:szCs w:val="26"/>
        </w:rPr>
        <w:t>. По каждому из критериев каждым членом комиссии выставляется оценка по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>10-бальной шкале. Итоговая оценка члена комиссии формируется секретарем комиссии путем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 xml:space="preserve">расчета средней взвешенной оценки с учетом веса каждого критерия, указанного в Таблице 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530F2">
        <w:rPr>
          <w:rFonts w:ascii="Times New Roman" w:hAnsi="Times New Roman" w:cs="Times New Roman"/>
          <w:sz w:val="26"/>
          <w:szCs w:val="26"/>
        </w:rPr>
        <w:t>.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>Итоговая оценка за курсовой проект формируется как простая средняя оценка из оценок членов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>комиссии. При выставлении оценки используется правило арифметического округления. Отзыв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>руководителя проекта не учитывается напрямую при расчете оценки, но принимается во внимание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30F2">
        <w:rPr>
          <w:rFonts w:ascii="Times New Roman" w:hAnsi="Times New Roman" w:cs="Times New Roman"/>
          <w:sz w:val="26"/>
          <w:szCs w:val="26"/>
        </w:rPr>
        <w:t>комиссией.</w:t>
      </w:r>
    </w:p>
    <w:p w14:paraId="2758E0EB" w14:textId="77777777" w:rsidR="0013234B" w:rsidRPr="00B530F2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7B95AF6" w14:textId="77777777" w:rsidR="0013234B" w:rsidRPr="00B530F2" w:rsidRDefault="0013234B" w:rsidP="0013234B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530F2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F5540B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530F2">
        <w:rPr>
          <w:rFonts w:ascii="Times New Roman" w:hAnsi="Times New Roman" w:cs="Times New Roman"/>
          <w:sz w:val="26"/>
          <w:szCs w:val="26"/>
        </w:rPr>
        <w:t>. Критерии оценки курсового проекта и доли итоговой оценки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3401"/>
      </w:tblGrid>
      <w:tr w:rsidR="0013234B" w:rsidRPr="00B530F2" w14:paraId="3137956F" w14:textId="77777777" w:rsidTr="00A54379">
        <w:trPr>
          <w:trHeight w:val="255"/>
        </w:trPr>
        <w:tc>
          <w:tcPr>
            <w:tcW w:w="5807" w:type="dxa"/>
          </w:tcPr>
          <w:p w14:paraId="3CE33CB3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Критерии оценки</w:t>
            </w:r>
          </w:p>
        </w:tc>
        <w:tc>
          <w:tcPr>
            <w:tcW w:w="3401" w:type="dxa"/>
          </w:tcPr>
          <w:p w14:paraId="749C74BE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итоговой оценки</w:t>
            </w:r>
          </w:p>
        </w:tc>
      </w:tr>
      <w:tr w:rsidR="0013234B" w:rsidRPr="00B530F2" w14:paraId="252C728A" w14:textId="77777777" w:rsidTr="00A54379">
        <w:trPr>
          <w:trHeight w:val="255"/>
        </w:trPr>
        <w:tc>
          <w:tcPr>
            <w:tcW w:w="5807" w:type="dxa"/>
          </w:tcPr>
          <w:p w14:paraId="3C6C9944" w14:textId="77777777" w:rsidR="0013234B" w:rsidRPr="00B530F2" w:rsidRDefault="0013234B" w:rsidP="0013234B">
            <w:pPr>
              <w:pStyle w:val="a6"/>
              <w:numPr>
                <w:ilvl w:val="0"/>
                <w:numId w:val="5"/>
              </w:numPr>
              <w:ind w:left="0" w:right="567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Отчет по курсовому проекту</w:t>
            </w:r>
          </w:p>
        </w:tc>
        <w:tc>
          <w:tcPr>
            <w:tcW w:w="3401" w:type="dxa"/>
          </w:tcPr>
          <w:p w14:paraId="2D40ACA8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0,7</w:t>
            </w:r>
          </w:p>
        </w:tc>
      </w:tr>
      <w:tr w:rsidR="0013234B" w:rsidRPr="00B530F2" w14:paraId="591AB5C0" w14:textId="77777777" w:rsidTr="00A54379">
        <w:trPr>
          <w:trHeight w:val="255"/>
        </w:trPr>
        <w:tc>
          <w:tcPr>
            <w:tcW w:w="5807" w:type="dxa"/>
          </w:tcPr>
          <w:p w14:paraId="3532D2E1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0" w:right="30" w:firstLine="0"/>
              <w:rPr>
                <w:sz w:val="26"/>
                <w:szCs w:val="26"/>
                <w:lang w:val="en-US"/>
              </w:rPr>
            </w:pPr>
            <w:r w:rsidRPr="00B530F2">
              <w:rPr>
                <w:sz w:val="26"/>
                <w:szCs w:val="26"/>
              </w:rPr>
              <w:t>Соответствие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текста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и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логики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рассуждения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алгоритму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проведения</w:t>
            </w:r>
            <w:r w:rsidRPr="00B530F2">
              <w:rPr>
                <w:sz w:val="26"/>
                <w:szCs w:val="26"/>
                <w:lang w:val="en-US"/>
              </w:rPr>
              <w:t xml:space="preserve"> </w:t>
            </w:r>
            <w:r w:rsidRPr="00B530F2">
              <w:rPr>
                <w:sz w:val="26"/>
                <w:szCs w:val="26"/>
              </w:rPr>
              <w:t>бизнес</w:t>
            </w:r>
            <w:r w:rsidRPr="00B530F2">
              <w:rPr>
                <w:sz w:val="26"/>
                <w:szCs w:val="26"/>
                <w:lang w:val="en-US"/>
              </w:rPr>
              <w:t>-</w:t>
            </w:r>
            <w:r w:rsidRPr="00B530F2">
              <w:rPr>
                <w:sz w:val="26"/>
                <w:szCs w:val="26"/>
              </w:rPr>
              <w:t>плана</w:t>
            </w:r>
            <w:r w:rsidRPr="00B530F2">
              <w:rPr>
                <w:sz w:val="26"/>
                <w:szCs w:val="26"/>
                <w:lang w:val="en-US"/>
              </w:rPr>
              <w:t xml:space="preserve"> (consistency between marketing, organizational, operational and financial parts)</w:t>
            </w:r>
          </w:p>
        </w:tc>
        <w:tc>
          <w:tcPr>
            <w:tcW w:w="3401" w:type="dxa"/>
          </w:tcPr>
          <w:p w14:paraId="79D0C4CC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0,2</w:t>
            </w:r>
          </w:p>
        </w:tc>
      </w:tr>
      <w:tr w:rsidR="0013234B" w:rsidRPr="00B530F2" w14:paraId="363D3249" w14:textId="77777777" w:rsidTr="00A54379">
        <w:trPr>
          <w:trHeight w:val="255"/>
        </w:trPr>
        <w:tc>
          <w:tcPr>
            <w:tcW w:w="5807" w:type="dxa"/>
          </w:tcPr>
          <w:p w14:paraId="70BB7976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0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Грамотное использование статистического и фактологического материала</w:t>
            </w:r>
          </w:p>
        </w:tc>
        <w:tc>
          <w:tcPr>
            <w:tcW w:w="3401" w:type="dxa"/>
          </w:tcPr>
          <w:p w14:paraId="632FA797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0,2</w:t>
            </w:r>
          </w:p>
        </w:tc>
      </w:tr>
      <w:tr w:rsidR="0013234B" w:rsidRPr="00B530F2" w14:paraId="3E9CAA24" w14:textId="77777777" w:rsidTr="00A54379">
        <w:trPr>
          <w:trHeight w:val="255"/>
        </w:trPr>
        <w:tc>
          <w:tcPr>
            <w:tcW w:w="5807" w:type="dxa"/>
          </w:tcPr>
          <w:p w14:paraId="64BED99B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0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Отсутствие аналитических ошибок</w:t>
            </w:r>
          </w:p>
        </w:tc>
        <w:tc>
          <w:tcPr>
            <w:tcW w:w="3401" w:type="dxa"/>
          </w:tcPr>
          <w:p w14:paraId="08AF0D44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530F2" w14:paraId="59847093" w14:textId="77777777" w:rsidTr="00A54379">
        <w:trPr>
          <w:trHeight w:val="255"/>
        </w:trPr>
        <w:tc>
          <w:tcPr>
            <w:tcW w:w="5807" w:type="dxa"/>
          </w:tcPr>
          <w:p w14:paraId="1B380903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0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Практическая значимость результатов проекта</w:t>
            </w:r>
          </w:p>
        </w:tc>
        <w:tc>
          <w:tcPr>
            <w:tcW w:w="3401" w:type="dxa"/>
          </w:tcPr>
          <w:p w14:paraId="4FBE7B13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530F2" w14:paraId="06BF9C76" w14:textId="77777777" w:rsidTr="00A54379">
        <w:trPr>
          <w:trHeight w:val="255"/>
        </w:trPr>
        <w:tc>
          <w:tcPr>
            <w:tcW w:w="5807" w:type="dxa"/>
          </w:tcPr>
          <w:p w14:paraId="48DFAE17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-120" w:right="30" w:firstLine="12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Оформление курсового проекта в соответствии с требованиями, отраженными в методических указаниях</w:t>
            </w:r>
          </w:p>
        </w:tc>
        <w:tc>
          <w:tcPr>
            <w:tcW w:w="3401" w:type="dxa"/>
          </w:tcPr>
          <w:p w14:paraId="48267768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0,05</w:t>
            </w:r>
          </w:p>
        </w:tc>
      </w:tr>
      <w:tr w:rsidR="0013234B" w:rsidRPr="00B530F2" w14:paraId="5AED9262" w14:textId="77777777" w:rsidTr="00A54379">
        <w:trPr>
          <w:trHeight w:val="255"/>
        </w:trPr>
        <w:tc>
          <w:tcPr>
            <w:tcW w:w="5807" w:type="dxa"/>
          </w:tcPr>
          <w:p w14:paraId="7FE21FDF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-120" w:right="30" w:firstLine="12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Отзыв от научного руководителя о ходе выполнения курсового проекта</w:t>
            </w:r>
          </w:p>
        </w:tc>
        <w:tc>
          <w:tcPr>
            <w:tcW w:w="3401" w:type="dxa"/>
          </w:tcPr>
          <w:p w14:paraId="20EDB961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0,05</w:t>
            </w:r>
          </w:p>
        </w:tc>
      </w:tr>
      <w:tr w:rsidR="0013234B" w:rsidRPr="00B530F2" w14:paraId="09750496" w14:textId="77777777" w:rsidTr="00A54379">
        <w:trPr>
          <w:trHeight w:val="255"/>
        </w:trPr>
        <w:tc>
          <w:tcPr>
            <w:tcW w:w="5807" w:type="dxa"/>
          </w:tcPr>
          <w:p w14:paraId="671592C4" w14:textId="77777777" w:rsidR="0013234B" w:rsidRPr="00B530F2" w:rsidRDefault="0013234B" w:rsidP="0013234B">
            <w:pPr>
              <w:pStyle w:val="a6"/>
              <w:numPr>
                <w:ilvl w:val="0"/>
                <w:numId w:val="5"/>
              </w:numPr>
              <w:ind w:left="22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Презентация результатов проекта</w:t>
            </w:r>
          </w:p>
        </w:tc>
        <w:tc>
          <w:tcPr>
            <w:tcW w:w="3401" w:type="dxa"/>
          </w:tcPr>
          <w:p w14:paraId="41AC48E3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0,15</w:t>
            </w:r>
          </w:p>
        </w:tc>
      </w:tr>
      <w:tr w:rsidR="0013234B" w:rsidRPr="00B530F2" w14:paraId="00D21677" w14:textId="77777777" w:rsidTr="00A54379">
        <w:trPr>
          <w:trHeight w:val="255"/>
        </w:trPr>
        <w:tc>
          <w:tcPr>
            <w:tcW w:w="5807" w:type="dxa"/>
          </w:tcPr>
          <w:p w14:paraId="693D92FB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22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Организация выступления команды проекта, в том числе и тайминга</w:t>
            </w:r>
          </w:p>
        </w:tc>
        <w:tc>
          <w:tcPr>
            <w:tcW w:w="3401" w:type="dxa"/>
          </w:tcPr>
          <w:p w14:paraId="7A3C92A1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0,03</w:t>
            </w:r>
          </w:p>
        </w:tc>
      </w:tr>
      <w:tr w:rsidR="0013234B" w:rsidRPr="00B530F2" w14:paraId="7B4F37B3" w14:textId="77777777" w:rsidTr="00A54379">
        <w:trPr>
          <w:trHeight w:val="255"/>
        </w:trPr>
        <w:tc>
          <w:tcPr>
            <w:tcW w:w="5807" w:type="dxa"/>
          </w:tcPr>
          <w:p w14:paraId="16B47CF8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22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Логичность изложения представляемых результатов</w:t>
            </w:r>
          </w:p>
        </w:tc>
        <w:tc>
          <w:tcPr>
            <w:tcW w:w="3401" w:type="dxa"/>
          </w:tcPr>
          <w:p w14:paraId="252AF03E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13234B" w:rsidRPr="00B530F2" w14:paraId="6FC523CB" w14:textId="77777777" w:rsidTr="00A54379">
        <w:trPr>
          <w:trHeight w:val="255"/>
        </w:trPr>
        <w:tc>
          <w:tcPr>
            <w:tcW w:w="5807" w:type="dxa"/>
          </w:tcPr>
          <w:p w14:paraId="2918C6ED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22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 xml:space="preserve">Грамотное использование инструментов </w:t>
            </w:r>
            <w:r w:rsidRPr="00B530F2">
              <w:rPr>
                <w:sz w:val="26"/>
                <w:szCs w:val="26"/>
                <w:lang w:val="en-US"/>
              </w:rPr>
              <w:t>PowerPoint</w:t>
            </w:r>
          </w:p>
        </w:tc>
        <w:tc>
          <w:tcPr>
            <w:tcW w:w="3401" w:type="dxa"/>
          </w:tcPr>
          <w:p w14:paraId="36943BC1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0,02</w:t>
            </w:r>
          </w:p>
        </w:tc>
      </w:tr>
      <w:tr w:rsidR="0013234B" w:rsidRPr="00B530F2" w14:paraId="384105E1" w14:textId="77777777" w:rsidTr="00A54379">
        <w:trPr>
          <w:trHeight w:val="255"/>
        </w:trPr>
        <w:tc>
          <w:tcPr>
            <w:tcW w:w="5807" w:type="dxa"/>
          </w:tcPr>
          <w:p w14:paraId="78FB03ED" w14:textId="77777777" w:rsidR="0013234B" w:rsidRPr="00B530F2" w:rsidRDefault="0013234B" w:rsidP="0013234B">
            <w:pPr>
              <w:pStyle w:val="a6"/>
              <w:numPr>
                <w:ilvl w:val="0"/>
                <w:numId w:val="5"/>
              </w:numPr>
              <w:ind w:left="22" w:right="30" w:firstLine="0"/>
              <w:rPr>
                <w:sz w:val="26"/>
                <w:szCs w:val="26"/>
                <w:lang w:val="en-US"/>
              </w:rPr>
            </w:pPr>
            <w:r w:rsidRPr="00B530F2">
              <w:rPr>
                <w:sz w:val="26"/>
                <w:szCs w:val="26"/>
              </w:rPr>
              <w:t>Публичная защита</w:t>
            </w:r>
          </w:p>
        </w:tc>
        <w:tc>
          <w:tcPr>
            <w:tcW w:w="3401" w:type="dxa"/>
          </w:tcPr>
          <w:p w14:paraId="50D28B90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0,15</w:t>
            </w:r>
          </w:p>
        </w:tc>
      </w:tr>
      <w:tr w:rsidR="0013234B" w:rsidRPr="00B530F2" w14:paraId="343CB847" w14:textId="77777777" w:rsidTr="00A54379">
        <w:trPr>
          <w:trHeight w:val="255"/>
        </w:trPr>
        <w:tc>
          <w:tcPr>
            <w:tcW w:w="5807" w:type="dxa"/>
          </w:tcPr>
          <w:p w14:paraId="318B582A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22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>Аргументированность, логичность, лаконичность ответов на вопросы</w:t>
            </w:r>
          </w:p>
        </w:tc>
        <w:tc>
          <w:tcPr>
            <w:tcW w:w="3401" w:type="dxa"/>
          </w:tcPr>
          <w:p w14:paraId="49C20B6A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0,08</w:t>
            </w:r>
          </w:p>
        </w:tc>
      </w:tr>
      <w:tr w:rsidR="0013234B" w:rsidRPr="00B530F2" w14:paraId="5CDC9406" w14:textId="77777777" w:rsidTr="00A54379">
        <w:trPr>
          <w:trHeight w:val="255"/>
        </w:trPr>
        <w:tc>
          <w:tcPr>
            <w:tcW w:w="5807" w:type="dxa"/>
          </w:tcPr>
          <w:p w14:paraId="18763C4F" w14:textId="77777777" w:rsidR="0013234B" w:rsidRPr="00B530F2" w:rsidRDefault="0013234B" w:rsidP="0013234B">
            <w:pPr>
              <w:pStyle w:val="a6"/>
              <w:numPr>
                <w:ilvl w:val="1"/>
                <w:numId w:val="5"/>
              </w:numPr>
              <w:ind w:left="22" w:right="30" w:firstLine="0"/>
              <w:rPr>
                <w:sz w:val="26"/>
                <w:szCs w:val="26"/>
              </w:rPr>
            </w:pPr>
            <w:r w:rsidRPr="00B530F2">
              <w:rPr>
                <w:sz w:val="26"/>
                <w:szCs w:val="26"/>
              </w:rPr>
              <w:t xml:space="preserve">Знание предметной области (алгоритм составления бизнес-плана и его использование </w:t>
            </w:r>
            <w:r w:rsidRPr="00B530F2">
              <w:rPr>
                <w:sz w:val="26"/>
                <w:szCs w:val="26"/>
              </w:rPr>
              <w:lastRenderedPageBreak/>
              <w:t>при принятии решения об инвестировании)</w:t>
            </w:r>
          </w:p>
        </w:tc>
        <w:tc>
          <w:tcPr>
            <w:tcW w:w="3401" w:type="dxa"/>
          </w:tcPr>
          <w:p w14:paraId="0AF4653D" w14:textId="77777777" w:rsidR="0013234B" w:rsidRPr="00B530F2" w:rsidRDefault="0013234B" w:rsidP="00A5437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30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0,07</w:t>
            </w:r>
          </w:p>
        </w:tc>
      </w:tr>
    </w:tbl>
    <w:p w14:paraId="1527933B" w14:textId="77777777" w:rsidR="0013234B" w:rsidRPr="00B530F2" w:rsidRDefault="0013234B" w:rsidP="0013234B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A480B3D" w14:textId="44727853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525F3D">
        <w:rPr>
          <w:rFonts w:ascii="Times New Roman" w:hAnsi="Times New Roman" w:cs="Times New Roman"/>
          <w:sz w:val="26"/>
          <w:szCs w:val="26"/>
        </w:rPr>
        <w:t xml:space="preserve">5.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28E3DD9B" w14:textId="77777777" w:rsidR="0013234B" w:rsidRPr="00525F3D" w:rsidRDefault="0013234B" w:rsidP="0013234B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25F3D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525F3D">
        <w:rPr>
          <w:rFonts w:ascii="Times New Roman" w:hAnsi="Times New Roman"/>
          <w:sz w:val="26"/>
          <w:szCs w:val="26"/>
          <w:lang w:val="ru-RU"/>
        </w:rPr>
        <w:t>ЭПП</w:t>
      </w:r>
      <w:r w:rsidRPr="00525F3D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525F3D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525F3D">
        <w:rPr>
          <w:rFonts w:ascii="Times New Roman" w:hAnsi="Times New Roman"/>
          <w:sz w:val="26"/>
          <w:szCs w:val="26"/>
        </w:rPr>
        <w:t xml:space="preserve">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8B950DC" w14:textId="3474FEA6" w:rsidR="0013234B" w:rsidRPr="00525F3D" w:rsidRDefault="0013234B" w:rsidP="0013234B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525F3D">
        <w:rPr>
          <w:rFonts w:ascii="Times New Roman" w:hAnsi="Times New Roman" w:cs="Times New Roman"/>
          <w:sz w:val="26"/>
          <w:szCs w:val="26"/>
        </w:rPr>
        <w:t xml:space="preserve">6.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25F3D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085FE1B1" w14:textId="5E45D8FA" w:rsidR="0013234B" w:rsidRPr="00B530F2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0F2">
        <w:rPr>
          <w:rFonts w:ascii="Times New Roman" w:hAnsi="Times New Roman" w:cs="Times New Roman"/>
          <w:sz w:val="26"/>
          <w:szCs w:val="26"/>
        </w:rPr>
        <w:t>2.</w:t>
      </w:r>
      <w:r w:rsidR="0017007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530F2">
        <w:rPr>
          <w:rFonts w:ascii="Times New Roman" w:hAnsi="Times New Roman" w:cs="Times New Roman"/>
          <w:sz w:val="26"/>
          <w:szCs w:val="26"/>
        </w:rPr>
        <w:t xml:space="preserve">7. При выполнении курсового проекта 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>«Бизнес-план»</w:t>
      </w:r>
      <w:r w:rsidRPr="00B530F2">
        <w:rPr>
          <w:rFonts w:ascii="Times New Roman" w:hAnsi="Times New Roman" w:cs="Times New Roman"/>
          <w:sz w:val="26"/>
          <w:szCs w:val="26"/>
        </w:rPr>
        <w:t>, студентам предлагается ориентироваться на Методические указания для подготовки курсового проекта «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>Бизнес-план</w:t>
      </w:r>
      <w:r w:rsidR="0017007D">
        <w:rPr>
          <w:rFonts w:ascii="Times New Roman" w:hAnsi="Times New Roman" w:cs="Times New Roman"/>
          <w:sz w:val="26"/>
          <w:szCs w:val="26"/>
        </w:rPr>
        <w:t xml:space="preserve">» для студентов бакалавриата </w:t>
      </w:r>
      <w:r w:rsidRPr="00B530F2">
        <w:rPr>
          <w:rFonts w:ascii="Times New Roman" w:hAnsi="Times New Roman" w:cs="Times New Roman"/>
          <w:sz w:val="26"/>
          <w:szCs w:val="26"/>
        </w:rPr>
        <w:t>(</w:t>
      </w:r>
      <w:r w:rsidRPr="00B530F2">
        <w:rPr>
          <w:rFonts w:ascii="Times New Roman" w:hAnsi="Times New Roman" w:cs="Times New Roman"/>
          <w:sz w:val="26"/>
          <w:szCs w:val="26"/>
          <w:lang w:val="ru-RU"/>
        </w:rPr>
        <w:t>Д.Л. Волков, М.А. Гладкова, Д.М. Кнатько, А.Г. Рожков, П.В. Волощук</w:t>
      </w:r>
      <w:r w:rsidRPr="00B530F2">
        <w:rPr>
          <w:rFonts w:ascii="Times New Roman" w:hAnsi="Times New Roman" w:cs="Times New Roman"/>
          <w:sz w:val="26"/>
          <w:szCs w:val="26"/>
        </w:rPr>
        <w:t>, Москва, 2020)</w:t>
      </w:r>
    </w:p>
    <w:p w14:paraId="7AB3AD9C" w14:textId="61393C7E" w:rsidR="002954E0" w:rsidRDefault="002954E0" w:rsidP="003D3E52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8C8AB45" w14:textId="5AC95C40" w:rsidR="00525F3D" w:rsidRPr="00525F3D" w:rsidRDefault="00525F3D" w:rsidP="00525F3D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17007D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3D3E52" w:rsidRPr="0063236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Производственная практика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7B070678" w14:textId="31973E6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.1. Цель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 - углубление представлений и получение навыков в типовых видах профессиональной деятельности выпускника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 Данная практика способствует получению первичных профессиональных умений и опыта первичной профессиональной деятельности. </w:t>
      </w:r>
    </w:p>
    <w:p w14:paraId="5790271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Основными задачами прохождения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практики являются:  </w:t>
      </w:r>
    </w:p>
    <w:p w14:paraId="5038CD83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закрепление полученных в ходе обучения на 1-3 курсах теоретических знаний;  </w:t>
      </w:r>
    </w:p>
    <w:p w14:paraId="2E30F5DB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навыков экспресс-анализа хозяйственной деятельности организации и её составляющей, связанной с профилем (специализацией) студента; </w:t>
      </w:r>
    </w:p>
    <w:p w14:paraId="27548F2D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приобретение первоначальных практических навыков в решении конкретных задач в области профессиональной подготовки студента; </w:t>
      </w:r>
    </w:p>
    <w:p w14:paraId="7205892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 </w:t>
      </w:r>
    </w:p>
    <w:p w14:paraId="596BE59A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B541A97" w14:textId="5747316D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 Даты точек контроля: </w:t>
      </w:r>
    </w:p>
    <w:p w14:paraId="048CDDF0" w14:textId="0F83D6A6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.2.1. Подписание задания на выполнение студенту – не позднее даты начала практики  </w:t>
      </w:r>
    </w:p>
    <w:p w14:paraId="2B2AF3D1" w14:textId="56A17429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.2.2. Предоставление промежуточного варианта – не позднее дня окончания практики </w:t>
      </w:r>
    </w:p>
    <w:p w14:paraId="29D8522C" w14:textId="7472E7B3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.2.3. Предоставление итогового текста/отчета – не позднее 5 календарных дней с момента завершения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 </w:t>
      </w:r>
    </w:p>
    <w:p w14:paraId="6AD5332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0176E54" w14:textId="25D2891A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.3. Содержание, особенности освоения </w:t>
      </w:r>
    </w:p>
    <w:p w14:paraId="6DF0515F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Способ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 – стационарная. Практика проводится в дискретной форме, путём выделения в календарном учебном графике непрерывного периода учебного времени для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практики. </w:t>
      </w:r>
    </w:p>
    <w:p w14:paraId="376EA6F1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2B074817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проводится в профильных структурных подразделениях университета, включая базовые кафедры Высшей Школы Бизнеса НИУ ВШЭ, а также в профильных государственных, муниципальных, общественных, коммерческих и некоммерческих организациях, учреждениях, предприятиях (далее — профильные организации). Профильными считаются организации, имеющие в своём составе службу, соответствующую профилю обучения студента, либо другие структурные подразделения, выполняющие соответствующие функции.  </w:t>
      </w:r>
    </w:p>
    <w:p w14:paraId="51655A58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3847C074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Среди коммерческих организаций, местом проведения практики могут быть: </w:t>
      </w:r>
    </w:p>
    <w:p w14:paraId="33AEFDDB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производственные предприятия </w:t>
      </w:r>
    </w:p>
    <w:p w14:paraId="5B4D7A9F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оптовые компании </w:t>
      </w:r>
    </w:p>
    <w:p w14:paraId="46660B37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сетевые розничные операторы </w:t>
      </w:r>
    </w:p>
    <w:p w14:paraId="53C91492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операторы интернет-торговли </w:t>
      </w:r>
    </w:p>
    <w:p w14:paraId="64270BD7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 сервисные компании </w:t>
      </w:r>
    </w:p>
    <w:p w14:paraId="48FE1909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другие организации сферы услуг. </w:t>
      </w:r>
    </w:p>
    <w:p w14:paraId="5713579E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студентов в организациях должна проходить в подразделении, соответствующим профилю (специализации) обучения студента, либо в другом структурном подразделении, выполняющие соответствующие функции. </w:t>
      </w:r>
    </w:p>
    <w:p w14:paraId="1C153113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 </w:t>
      </w:r>
      <w:r w:rsidRPr="005A0363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> </w:t>
      </w:r>
    </w:p>
    <w:p w14:paraId="74087639" w14:textId="6C8BA0B5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.4. По итогам практики студентом предоставляется отчетность по практике в формате заполненного дневника и отчёта по практике. Дневник представляет собой документ, в котором отражается план практики и ход его выполнения, содержатся отметки о прибытии на место прохождения практики и выбытия с него, приводятся отзывы руководителя ЭПП и соруководителя от организации. Отчёт по практике содержит описание хозяйственной деятельности организации, анализ её функциональной деятельности, оценку проблем в работе компании. Содержание отчёта студента может быть скорректировано преподавателем-руководителем практики в соответствии с индивидуальным заданием, выданным студенту.  </w:t>
      </w:r>
    </w:p>
    <w:p w14:paraId="03AC5E20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практике должен содержать следующие разделы: </w:t>
      </w:r>
    </w:p>
    <w:p w14:paraId="06A39705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Введение </w:t>
      </w:r>
    </w:p>
    <w:p w14:paraId="4CE5406E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цели и задачи практики </w:t>
      </w:r>
    </w:p>
    <w:p w14:paraId="11E59CD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 базы практики </w:t>
      </w:r>
    </w:p>
    <w:p w14:paraId="30BEDEFD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результаты прохождения практики </w:t>
      </w:r>
    </w:p>
    <w:p w14:paraId="257D658E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организации - базы практики </w:t>
      </w:r>
    </w:p>
    <w:p w14:paraId="56ADC3AA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назначения организации, истории ее развития </w:t>
      </w:r>
    </w:p>
    <w:p w14:paraId="63382ABF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организационно-правовой формы предприятия </w:t>
      </w:r>
    </w:p>
    <w:p w14:paraId="7CCCC0FE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основных видов деятельности </w:t>
      </w:r>
    </w:p>
    <w:p w14:paraId="5614C7C8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положения организации на рынке (доля рынка, наличие конкурентов и т.п.) </w:t>
      </w:r>
    </w:p>
    <w:p w14:paraId="7641391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 функциональной области специализации обучающегося </w:t>
      </w:r>
    </w:p>
    <w:p w14:paraId="3F373338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 системы управления организацией </w:t>
      </w:r>
    </w:p>
    <w:p w14:paraId="43B4B081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схема организационной структуры, ее описание </w:t>
      </w:r>
    </w:p>
    <w:p w14:paraId="05E41172" w14:textId="77777777" w:rsidR="0013234B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>описание основных функций, выполняемых подразделениями организации (в соответствии со специализацией студента) </w:t>
      </w:r>
    </w:p>
    <w:p w14:paraId="197DE7F5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>характеристика основных направлений кроссфункционального взаимодействия в рамках бизнес-процессов, связанных со специализацией студента</w:t>
      </w:r>
    </w:p>
    <w:p w14:paraId="0E38558F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определение места и роли подразделения, в котором проходит практику студент, в общей структуре организации </w:t>
      </w:r>
    </w:p>
    <w:p w14:paraId="2237013A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анализ документооборота в подразделении </w:t>
      </w:r>
    </w:p>
    <w:p w14:paraId="3336E357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оценка степени автоматизации работ, связанных с управлением в организации. </w:t>
      </w:r>
    </w:p>
    <w:p w14:paraId="5BBC4F34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Заключение (оценка результатов практики; формулирование проблем, выявленных в рассматриваемой сфере). </w:t>
      </w:r>
    </w:p>
    <w:p w14:paraId="62376C7C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Приложения (в приложения необходимо вынести исходные данные для расчетов, формы документов, а также другие материалы, использование которых в текстовой части нарушает логическую стройность изложения). </w:t>
      </w:r>
    </w:p>
    <w:p w14:paraId="0349AEC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мере надобности может иллюстрироваться рисунками, схемами, фотографиями. </w:t>
      </w:r>
    </w:p>
    <w:p w14:paraId="3CC3116A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227FD26C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и оценочная шкала для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CB84B95" w14:textId="77777777" w:rsidR="0013234B" w:rsidRPr="005A0363" w:rsidRDefault="0013234B" w:rsidP="0013234B">
      <w:pPr>
        <w:shd w:val="clear" w:color="auto" w:fill="FFFFFF"/>
        <w:spacing w:line="240" w:lineRule="auto"/>
        <w:ind w:left="45"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5385E8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Критериями для оценки результатов практики является полнота и качество выполнения задания по практике, качество заполнения дневника по практике, а также оценка работы студента в ходе практики, данная руководителем практики от профильной организации. </w:t>
      </w:r>
    </w:p>
    <w:p w14:paraId="3E8E70BA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 рассчитывается по следующей формуле: </w:t>
      </w:r>
    </w:p>
    <w:p w14:paraId="79875EB1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948A54F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*0,7+О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*0,15, где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2FAAF06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 </w:t>
      </w:r>
    </w:p>
    <w:p w14:paraId="76196586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выполнение задания по практике </w:t>
      </w:r>
    </w:p>
    <w:p w14:paraId="4758B88B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заполнение дневника по практике </w:t>
      </w:r>
    </w:p>
    <w:p w14:paraId="31AC97DF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оценка,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данная руководителем практики от профильной организации. </w:t>
      </w:r>
    </w:p>
    <w:p w14:paraId="454B04A7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округляется до целого значения по правилам округления. При расчёте итоговой оценки, её компоненты округлению не подлежат. </w:t>
      </w:r>
    </w:p>
    <w:p w14:paraId="69FE4ECF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Защита отчётов по практике проводится в срок, установленный рабочим учебным планом. Защита практики должна быть проведена в срок не более пяти дней после окончания практики (включая выходные и праздничные дни) в присутствии преподавателя-руководителя практики. </w:t>
      </w:r>
    </w:p>
    <w:p w14:paraId="5C225ABA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Результаты защиты отчётов по практике оформляются ведомостью. Оригинал ведомости сдаётся в учебный офис, копия хранится на кафедре. </w:t>
      </w:r>
    </w:p>
    <w:p w14:paraId="2CFF7141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Неудовлетворительная оценка, полученная за прохождение ознакомительной практики, считается академической задолженностью. </w:t>
      </w:r>
    </w:p>
    <w:p w14:paraId="5EA8A2BA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0677AACA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Фонд оценочных средств для проведения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37DFCC78" w14:textId="77777777" w:rsidR="0013234B" w:rsidRPr="005A0363" w:rsidRDefault="0013234B" w:rsidP="0013234B">
      <w:pPr>
        <w:shd w:val="clear" w:color="auto" w:fill="FFFFFF"/>
        <w:spacing w:line="240" w:lineRule="auto"/>
        <w:ind w:left="705"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FB3DD34" w14:textId="77777777" w:rsidR="0013234B" w:rsidRPr="005A0363" w:rsidRDefault="0013234B" w:rsidP="0013234B">
      <w:pPr>
        <w:numPr>
          <w:ilvl w:val="0"/>
          <w:numId w:val="6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перечень компетенций, формируемых в ходе прохождения практики, с указанием этапов их формирования в процессе освоения образовательной программы; </w:t>
      </w:r>
    </w:p>
    <w:p w14:paraId="5239E3EA" w14:textId="77777777" w:rsidR="0013234B" w:rsidRPr="005A0363" w:rsidRDefault="0013234B" w:rsidP="0013234B">
      <w:pPr>
        <w:numPr>
          <w:ilvl w:val="0"/>
          <w:numId w:val="6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показателей и критериев оценивания компетенций, описание шкал оценивания; </w:t>
      </w:r>
    </w:p>
    <w:p w14:paraId="11E9618D" w14:textId="77777777" w:rsidR="0013234B" w:rsidRPr="005A0363" w:rsidRDefault="0013234B" w:rsidP="0013234B">
      <w:pPr>
        <w:numPr>
          <w:ilvl w:val="0"/>
          <w:numId w:val="7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типовые оценочные материалы, необходимые для оценки знаний, умений, навыков и (или) опыта деятельности, характеризующих этапы формирования компетенций в ходе прохождения практики; </w:t>
      </w:r>
    </w:p>
    <w:p w14:paraId="41501405" w14:textId="77777777" w:rsidR="0013234B" w:rsidRPr="005A0363" w:rsidRDefault="0013234B" w:rsidP="0013234B">
      <w:pPr>
        <w:numPr>
          <w:ilvl w:val="0"/>
          <w:numId w:val="7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 </w:t>
      </w:r>
    </w:p>
    <w:p w14:paraId="381CEDB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8D76C07" w14:textId="56FF379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.5. 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 Интернет - технологии и др. </w:t>
      </w:r>
    </w:p>
    <w:p w14:paraId="0B582263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Материально-техническое обеспечение ЭПП отражается в договорах на проведение практической подготовки 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 </w:t>
      </w:r>
    </w:p>
    <w:p w14:paraId="4F2BDB46" w14:textId="6D79584C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.6. В условиях ограничительных или иных мер выполнение ЭПП происходит в дистанционном формате в соответствии с указаниями регулирующих органов НИУ ВШЭ и Российской Федерации. </w:t>
      </w:r>
    </w:p>
    <w:p w14:paraId="6BD295C6" w14:textId="6087E5D1" w:rsidR="00525F3D" w:rsidRPr="0013234B" w:rsidRDefault="00525F3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D6B30B9" w14:textId="53872CB4" w:rsidR="00B9729C" w:rsidRPr="00525F3D" w:rsidRDefault="00B9729C" w:rsidP="00B9729C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17007D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2B28EB">
        <w:rPr>
          <w:rFonts w:ascii="Times New Roman" w:hAnsi="Times New Roman" w:cs="Times New Roman"/>
          <w:b/>
          <w:sz w:val="26"/>
          <w:szCs w:val="26"/>
          <w:lang w:val="ru-RU"/>
        </w:rPr>
        <w:t>Преддипломная практика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1B4570E7" w14:textId="0B7FCC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.1. Цель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преддипломной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углубление представлений и получение навыков в типовых видах профессиональной деятельности выпускника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 Данная практика способствует получению первичных профессиональных умений и опыта первичной профессиональной деятельности. </w:t>
      </w:r>
    </w:p>
    <w:p w14:paraId="520901FE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Основными задачами прохождения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практики являются:  </w:t>
      </w:r>
    </w:p>
    <w:p w14:paraId="3E9E5054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закрепление полученных в ходе обучения на 1-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курсах теоретических знаний;  </w:t>
      </w:r>
    </w:p>
    <w:p w14:paraId="5A7C854C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навыков экспресс-анализа хозяйственной деятельности организации и её составляющей, связанной с профилем (специализацией) студента; </w:t>
      </w:r>
    </w:p>
    <w:p w14:paraId="7612AC3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приобретение первоначальных практических навыков в решении конкретных задач в области профессиональной подготовки студента; </w:t>
      </w:r>
    </w:p>
    <w:p w14:paraId="4564D01B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 </w:t>
      </w:r>
    </w:p>
    <w:p w14:paraId="479082D6" w14:textId="1BDC45CA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</w:p>
    <w:p w14:paraId="0DF81C38" w14:textId="2B9EF331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 Даты точек контроля: </w:t>
      </w:r>
    </w:p>
    <w:p w14:paraId="025F46F8" w14:textId="19E17C9A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.2.1. Подписание задания на выполнение студенту – не позднее даты начала практики  </w:t>
      </w:r>
    </w:p>
    <w:p w14:paraId="1C325B88" w14:textId="680D328E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.2.2. Предоставление промежуточного варианта – не позднее дня окончания практики </w:t>
      </w:r>
    </w:p>
    <w:p w14:paraId="52EE362A" w14:textId="02A0D23A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.2.3. Предоставление итогового текста/отчета – не позднее 5 календарных дней с момента завершения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 </w:t>
      </w:r>
    </w:p>
    <w:p w14:paraId="17A0DE3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179F8F1" w14:textId="6C45D1A8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.3. Содержание, особенности освоения </w:t>
      </w:r>
    </w:p>
    <w:p w14:paraId="0F4FECED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 – стационарная. Практика проводится в дискретной форме, путём выделения в календарном учебном графике непрерывного периода учебного времени для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практики. </w:t>
      </w:r>
    </w:p>
    <w:p w14:paraId="0840FC7E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02330AF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проводится в профильных структурных подразделениях университета, включая базовые кафедры Высшей Школы Бизнеса НИУ ВШЭ, а также в профильных государственных, муниципальных, общественных, коммерческих и некоммерческих организациях, учреждениях, предприятиях (далее — профильные организации). Профильными считаются организации, имеющие в своём составе службу, соответствующую профилю обучения студента, либо другие структурные подразделения, выполняющие соответствующие функции.  </w:t>
      </w:r>
    </w:p>
    <w:p w14:paraId="210F8B48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C5F1D9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Среди коммерческих организаций, местом проведения практики могут быть: </w:t>
      </w:r>
    </w:p>
    <w:p w14:paraId="17FF6B9F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производственные предприятия </w:t>
      </w:r>
    </w:p>
    <w:p w14:paraId="3CD0821C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оптовые компании </w:t>
      </w:r>
    </w:p>
    <w:p w14:paraId="261C53BA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сетевые розничные операторы </w:t>
      </w:r>
    </w:p>
    <w:p w14:paraId="27C4BB19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операторы интернет-торговли </w:t>
      </w:r>
    </w:p>
    <w:p w14:paraId="414A6E39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 сервисные компании </w:t>
      </w:r>
    </w:p>
    <w:p w14:paraId="5F7346C3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другие организации сферы услуг. </w:t>
      </w:r>
    </w:p>
    <w:p w14:paraId="646EA0AC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студентов в организациях должна проходить в подразделении, соответствующим профилю (специализации) обучения студента, либо в другом структурном подразделении, выполняющие соответствующие функции. </w:t>
      </w:r>
    </w:p>
    <w:p w14:paraId="0316CDAA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 </w:t>
      </w:r>
      <w:r w:rsidRPr="005A0363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> </w:t>
      </w:r>
    </w:p>
    <w:p w14:paraId="1CDCAACF" w14:textId="4B4194A5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.4. По итогам практики студентом предоставляется отчетность по практике в формате заполненного дневника и отчёта по практике. Дневник представляет собой документ, в котором отражается план практики и ход его выполнения, содержатся отметки о прибытии на место прохождения практики и выбытия с него, приводятся отзывы руководителя ЭПП и соруководителя от организации. Отчёт по практике содержит описание хозяйственной деятельности организации, анализ её функциональной деятельности, оценку проблем в работе компании. Содержание отчёта студента может быть скорректировано преподавателем-руководителем практики в соответствии с индивидуальным заданием, выданным студенту.  </w:t>
      </w:r>
    </w:p>
    <w:p w14:paraId="58917595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практике должен содержать следующие разделы: </w:t>
      </w:r>
    </w:p>
    <w:p w14:paraId="5F58B05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Введение </w:t>
      </w:r>
    </w:p>
    <w:p w14:paraId="6870EF70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цели и задачи практики </w:t>
      </w:r>
    </w:p>
    <w:p w14:paraId="4F9E77A0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 базы практики </w:t>
      </w:r>
    </w:p>
    <w:p w14:paraId="0D600A19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результаты прохождения практики </w:t>
      </w:r>
    </w:p>
    <w:p w14:paraId="387013CF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организации - базы практики </w:t>
      </w:r>
    </w:p>
    <w:p w14:paraId="3EB4C4EA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назначения организации, истории ее развития </w:t>
      </w:r>
    </w:p>
    <w:p w14:paraId="37F3213F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организационно-правовой формы предприятия </w:t>
      </w:r>
    </w:p>
    <w:p w14:paraId="054F385F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основных видов деятельности </w:t>
      </w:r>
    </w:p>
    <w:p w14:paraId="4B3236C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положения организации на рынке (доля рынка, наличие конкурентов и т.п.) </w:t>
      </w:r>
    </w:p>
    <w:p w14:paraId="606B6453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 функциональной области специализации обучающегося </w:t>
      </w:r>
    </w:p>
    <w:p w14:paraId="12F4B8AB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 системы управления организацией </w:t>
      </w:r>
    </w:p>
    <w:p w14:paraId="515D3CE8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схема организационной структуры, ее описание </w:t>
      </w:r>
    </w:p>
    <w:p w14:paraId="00F66062" w14:textId="77777777" w:rsidR="0013234B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>описание основных функций, выполняемых подразделениями организации (в соответствии со специализацией студента) </w:t>
      </w:r>
    </w:p>
    <w:p w14:paraId="06DC49C0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>характеристика основных направлений кроссфункционального взаимодействия в рамках бизнес-процессов, связанных со специализацией студента</w:t>
      </w:r>
    </w:p>
    <w:p w14:paraId="4C05FC6E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определение места и роли подразделения, в котором проходит практику студент, в общей структуре организации </w:t>
      </w:r>
    </w:p>
    <w:p w14:paraId="1CB1D75A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анализ документооборота в подразделении </w:t>
      </w:r>
    </w:p>
    <w:p w14:paraId="6D9F4925" w14:textId="77777777" w:rsidR="0013234B" w:rsidRPr="005A0363" w:rsidRDefault="0013234B" w:rsidP="0013234B">
      <w:pPr>
        <w:pStyle w:val="a6"/>
        <w:numPr>
          <w:ilvl w:val="0"/>
          <w:numId w:val="8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оценка степени автоматизации работ, связанных с управлением в организации. </w:t>
      </w:r>
    </w:p>
    <w:p w14:paraId="12C60C27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Заключение (оценка результатов практики; формулирование проблем, выявленных в рассматриваемой сфере). </w:t>
      </w:r>
    </w:p>
    <w:p w14:paraId="52CCE372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Приложения (в приложения необходимо вынести исходные данные для расчетов, формы документов, а также другие материалы, использование которых в текстовой части нарушает логическую стройность изложения). </w:t>
      </w:r>
    </w:p>
    <w:p w14:paraId="193E7DDC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мере надобности может иллюстрироваться рисунками, схемами, фотографиями. </w:t>
      </w:r>
    </w:p>
    <w:p w14:paraId="0D6F148D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9741E77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и оценочная шкала для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6C1B2BD" w14:textId="77777777" w:rsidR="0013234B" w:rsidRPr="005A0363" w:rsidRDefault="0013234B" w:rsidP="0013234B">
      <w:pPr>
        <w:shd w:val="clear" w:color="auto" w:fill="FFFFFF"/>
        <w:spacing w:line="240" w:lineRule="auto"/>
        <w:ind w:left="45"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FF2F212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Критериями для оценки результатов практики является полнота и качество выполнения задания по практике, качество заполнения дневника по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практике, а также оценка работы студента в ходе практики, данная руководителем практики от профильной организации. </w:t>
      </w:r>
    </w:p>
    <w:p w14:paraId="263D8EA8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 рассчитывается по следующей формуле: </w:t>
      </w:r>
    </w:p>
    <w:p w14:paraId="22968F16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04FC007C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*0,7+О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*0,15, где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2AB3F15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 </w:t>
      </w:r>
    </w:p>
    <w:p w14:paraId="0E9FDEA6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выполнение задания по практике </w:t>
      </w:r>
    </w:p>
    <w:p w14:paraId="262D4DDD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заполнение дневника по практике </w:t>
      </w:r>
    </w:p>
    <w:p w14:paraId="3310DCAB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оценка,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данная руководителем практики от профильной организации. </w:t>
      </w:r>
    </w:p>
    <w:p w14:paraId="28EE6D9B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округляется до целого значения по правилам округления. При расчёте итоговой оценки, её компоненты округлению не подлежат. </w:t>
      </w:r>
    </w:p>
    <w:p w14:paraId="5DEF92D9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Защита отчётов по практике проводится в срок, установленный рабочим учебным планом. Защита практики должна быть проведена в срок не более пяти дней после окончания практики (включая выходные и праздничные дни) в присутствии преподавателя-руководителя практики. </w:t>
      </w:r>
    </w:p>
    <w:p w14:paraId="4AE169DF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Результаты защиты отчётов по практике оформляются ведомостью. Оригинал ведомости сдаётся в учебный офис, копия хранится на кафедре. </w:t>
      </w:r>
    </w:p>
    <w:p w14:paraId="44A75E16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Неудовлетворительная оценка, полученная за прохождение ознакомительной практики, считается академической задолженностью. </w:t>
      </w:r>
    </w:p>
    <w:p w14:paraId="63D1562B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0E3AA33" w14:textId="77777777" w:rsidR="0013234B" w:rsidRPr="005A0363" w:rsidRDefault="0013234B" w:rsidP="0013234B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Фонд оценочных средств для проведения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9056D05" w14:textId="77777777" w:rsidR="0013234B" w:rsidRPr="005A0363" w:rsidRDefault="0013234B" w:rsidP="0013234B">
      <w:pPr>
        <w:shd w:val="clear" w:color="auto" w:fill="FFFFFF"/>
        <w:spacing w:line="240" w:lineRule="auto"/>
        <w:ind w:left="705"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0345AD2" w14:textId="77777777" w:rsidR="0013234B" w:rsidRPr="005A0363" w:rsidRDefault="0013234B" w:rsidP="0013234B">
      <w:pPr>
        <w:numPr>
          <w:ilvl w:val="0"/>
          <w:numId w:val="6"/>
        </w:numPr>
        <w:shd w:val="clear" w:color="auto" w:fill="FFFFFF"/>
        <w:spacing w:line="240" w:lineRule="auto"/>
        <w:ind w:left="360" w:right="555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перечень компетенций, формируемых в ходе прохождения практики, с указанием этапов их формирования в процессе освоения образовательной программы; </w:t>
      </w:r>
    </w:p>
    <w:p w14:paraId="438CE362" w14:textId="77777777" w:rsidR="0013234B" w:rsidRPr="005A0363" w:rsidRDefault="0013234B" w:rsidP="0013234B">
      <w:pPr>
        <w:numPr>
          <w:ilvl w:val="0"/>
          <w:numId w:val="6"/>
        </w:numPr>
        <w:shd w:val="clear" w:color="auto" w:fill="FFFFFF"/>
        <w:spacing w:line="240" w:lineRule="auto"/>
        <w:ind w:left="360" w:right="555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показателей и критериев оценивания компетенций, описание шкал оценивания; </w:t>
      </w:r>
    </w:p>
    <w:p w14:paraId="0EFC102E" w14:textId="77777777" w:rsidR="0013234B" w:rsidRPr="005A0363" w:rsidRDefault="0013234B" w:rsidP="0013234B">
      <w:pPr>
        <w:numPr>
          <w:ilvl w:val="0"/>
          <w:numId w:val="7"/>
        </w:numPr>
        <w:shd w:val="clear" w:color="auto" w:fill="FFFFFF"/>
        <w:spacing w:line="240" w:lineRule="auto"/>
        <w:ind w:left="360" w:right="555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типовые оценочные материалы, необходимые для оценки знаний, умений, навыков и (или) опыта деятельности, характеризующих этапы формирования компетенций в ходе прохождения практики; </w:t>
      </w:r>
    </w:p>
    <w:p w14:paraId="77056590" w14:textId="77777777" w:rsidR="0013234B" w:rsidRPr="005A0363" w:rsidRDefault="0013234B" w:rsidP="0013234B">
      <w:pPr>
        <w:numPr>
          <w:ilvl w:val="0"/>
          <w:numId w:val="7"/>
        </w:numPr>
        <w:shd w:val="clear" w:color="auto" w:fill="FFFFFF"/>
        <w:spacing w:line="240" w:lineRule="auto"/>
        <w:ind w:left="360" w:right="555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 </w:t>
      </w:r>
    </w:p>
    <w:p w14:paraId="25162FA3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F2E5076" w14:textId="389D3A80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.5. 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 Интернет - технологии и др. </w:t>
      </w:r>
    </w:p>
    <w:p w14:paraId="0ED1AD51" w14:textId="77777777" w:rsidR="0013234B" w:rsidRPr="005A0363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Материально-техническое обеспечение ЭПП отражается в договорах на проведение практической подготовки 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 </w:t>
      </w:r>
    </w:p>
    <w:p w14:paraId="1CF2A5DD" w14:textId="7E5442FE" w:rsidR="0013234B" w:rsidRDefault="0013234B" w:rsidP="0013234B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="0017007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.6. В условиях ограничительных или иных мер выполнение ЭПП происходит в дистанционном формате в соответствии с указаниями регулирующих органов НИУ ВШЭ и Российской Федерации. </w:t>
      </w:r>
    </w:p>
    <w:p w14:paraId="69DD55C0" w14:textId="77777777" w:rsidR="00B9729C" w:rsidRPr="0013234B" w:rsidRDefault="00B9729C" w:rsidP="00B9729C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B2F956B" w14:textId="5E76DB31" w:rsidR="00B9729C" w:rsidRPr="00525F3D" w:rsidRDefault="00B9729C" w:rsidP="00B9729C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2.</w:t>
      </w:r>
      <w:r w:rsidR="0017007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2B28EB">
        <w:rPr>
          <w:rFonts w:ascii="Times New Roman" w:hAnsi="Times New Roman" w:cs="Times New Roman"/>
          <w:b/>
          <w:sz w:val="26"/>
          <w:szCs w:val="26"/>
          <w:lang w:val="ru-RU"/>
        </w:rPr>
        <w:t>Подготовка выпускной квалификационной работы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51E28FB7" w14:textId="3329E8DA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FF16D3">
        <w:rPr>
          <w:rFonts w:ascii="Times New Roman" w:hAnsi="Times New Roman" w:cs="Times New Roman"/>
          <w:sz w:val="26"/>
          <w:szCs w:val="26"/>
        </w:rPr>
        <w:t xml:space="preserve">1. Цель выполнения ВКР – углубить знания и умения студентов, полученные в процессе теоретических и практических занятий, улучшить навыки самостоятельного поиска и изучения материала по теме ВКР, а также развить компетенции аналитической, исследовательской и проектной деятельности, работы с информацией и большими объемами данных. </w:t>
      </w:r>
    </w:p>
    <w:p w14:paraId="7BB02FE0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FF16D3">
        <w:rPr>
          <w:rFonts w:ascii="Times New Roman" w:hAnsi="Times New Roman" w:cs="Times New Roman"/>
          <w:sz w:val="26"/>
          <w:szCs w:val="26"/>
          <w:lang w:val="ru-RU"/>
        </w:rPr>
        <w:t>задачами</w:t>
      </w:r>
      <w:r w:rsidRPr="00FF16D3">
        <w:rPr>
          <w:rFonts w:ascii="Times New Roman" w:hAnsi="Times New Roman" w:cs="Times New Roman"/>
          <w:sz w:val="26"/>
          <w:szCs w:val="26"/>
        </w:rPr>
        <w:t xml:space="preserve"> выполнения и защиты ВКР являются:</w:t>
      </w:r>
    </w:p>
    <w:p w14:paraId="3129A0C2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углубление, систематизация и интеграция теоретических знаний и практических навыков по направлению подготовки;</w:t>
      </w:r>
    </w:p>
    <w:p w14:paraId="2508FA09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развитие умения критически оценивать и обобщать теоретические положения;</w:t>
      </w:r>
    </w:p>
    <w:p w14:paraId="646CF0A7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применение полученных знаний при решении прикладных задач по направлению подготовки;</w:t>
      </w:r>
    </w:p>
    <w:p w14:paraId="42591826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стимулирование навыков самостоятельной аналитической работы;</w:t>
      </w:r>
    </w:p>
    <w:p w14:paraId="6F004FB4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овладение современными методами научного исследования;</w:t>
      </w:r>
    </w:p>
    <w:p w14:paraId="79FEADCA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выяснение подготовленности студентов к практической деятельности в условиях рыночной экономики;</w:t>
      </w:r>
    </w:p>
    <w:p w14:paraId="3A5E12E6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6D3">
        <w:rPr>
          <w:rFonts w:ascii="Times New Roman" w:hAnsi="Times New Roman" w:cs="Times New Roman"/>
          <w:sz w:val="26"/>
          <w:szCs w:val="26"/>
        </w:rPr>
        <w:t>•</w:t>
      </w:r>
      <w:r w:rsidRPr="00FF16D3">
        <w:rPr>
          <w:rFonts w:ascii="Times New Roman" w:hAnsi="Times New Roman" w:cs="Times New Roman"/>
          <w:sz w:val="26"/>
          <w:szCs w:val="26"/>
        </w:rPr>
        <w:tab/>
        <w:t>презентация навыков публичной дискуссии и защиты научных идей, предложений и рекомендаций.</w:t>
      </w:r>
    </w:p>
    <w:p w14:paraId="4607C66A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53A793" w14:textId="6D2EF5DA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FF16D3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2B508ECA" w14:textId="6DAA26B4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.2.1. Подписание задания на выполнение студенту - не позднее 15 ноября текущего учебного года</w:t>
      </w:r>
    </w:p>
    <w:p w14:paraId="4C82B3CC" w14:textId="795C0E83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.2.2. Предоставление промежуточного варианта – по согласованию с руководителем, но не позднее 20 апреля текущего учебного года</w:t>
      </w:r>
    </w:p>
    <w:p w14:paraId="4D387FD6" w14:textId="7FD65513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.2.3. Предоставление итогового текста/отчета – не позднее 20 мая текущего учебного года</w:t>
      </w:r>
    </w:p>
    <w:p w14:paraId="0B8D0FB5" w14:textId="4DEAB3F8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.2.4. Прочие даты графика выполнения ВКР определены Приложением 1 к Правилам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бакалавр).</w:t>
      </w:r>
    </w:p>
    <w:p w14:paraId="3DA059DC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A43539" w14:textId="6C51C0EE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FF16D3">
        <w:rPr>
          <w:rFonts w:ascii="Times New Roman" w:hAnsi="Times New Roman" w:cs="Times New Roman"/>
          <w:sz w:val="26"/>
          <w:szCs w:val="26"/>
        </w:rPr>
        <w:t>3. Содержание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 xml:space="preserve"> ВКР определено разделом 8 </w:t>
      </w:r>
      <w:bookmarkStart w:id="5" w:name="_Hlk80285680"/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Правил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бакалавр).</w:t>
      </w:r>
      <w:bookmarkEnd w:id="5"/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 xml:space="preserve"> Этапы подготовки ВКР определены разделами 4-7 Правил.</w:t>
      </w:r>
    </w:p>
    <w:p w14:paraId="759A9F8D" w14:textId="77777777" w:rsidR="0013234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обучение студентов специализации «Международный менеджмент» реализуется с англоязычным треком, язык написания ВКР для студентов данной концентрации – английский.</w:t>
      </w:r>
    </w:p>
    <w:p w14:paraId="47E7C7E1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1EBCCB2" w14:textId="58D25207" w:rsidR="0013234B" w:rsidRPr="00FF16D3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FF16D3">
        <w:rPr>
          <w:rFonts w:ascii="Times New Roman" w:hAnsi="Times New Roman" w:cs="Times New Roman"/>
          <w:sz w:val="26"/>
          <w:szCs w:val="26"/>
        </w:rPr>
        <w:t xml:space="preserve">4. Оценивание </w:t>
      </w:r>
      <w:r w:rsidR="0013234B" w:rsidRPr="00FF16D3">
        <w:rPr>
          <w:rFonts w:ascii="Times New Roman" w:hAnsi="Times New Roman" w:cs="Times New Roman"/>
          <w:sz w:val="26"/>
          <w:szCs w:val="26"/>
          <w:lang w:val="ru-RU"/>
        </w:rPr>
        <w:t>ВКР определено разделом 3 Правил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бакалавр). Требования к структуре, содержанию и объему отчетных форм по подготовке ВКР определено разделом 9 Правил.</w:t>
      </w:r>
    </w:p>
    <w:p w14:paraId="6E1886DA" w14:textId="77777777" w:rsidR="0013234B" w:rsidRPr="00FF16D3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3DFA5042" w14:textId="3334778A" w:rsidR="0013234B" w:rsidRPr="00525F3D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2.6</w:t>
      </w:r>
      <w:r w:rsidR="0013234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525F3D">
        <w:rPr>
          <w:rFonts w:ascii="Times New Roman" w:hAnsi="Times New Roman" w:cs="Times New Roman"/>
          <w:sz w:val="26"/>
          <w:szCs w:val="26"/>
        </w:rPr>
        <w:t xml:space="preserve">5. </w:t>
      </w:r>
      <w:r w:rsidR="0013234B" w:rsidRPr="00525F3D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46E5BF94" w14:textId="77777777" w:rsidR="0013234B" w:rsidRPr="005E1460" w:rsidRDefault="0013234B" w:rsidP="0013234B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25F3D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525F3D">
        <w:rPr>
          <w:rFonts w:ascii="Times New Roman" w:hAnsi="Times New Roman"/>
          <w:sz w:val="26"/>
          <w:szCs w:val="26"/>
          <w:lang w:val="ru-RU"/>
        </w:rPr>
        <w:t>ЭПП</w:t>
      </w:r>
      <w:r w:rsidRPr="00525F3D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525F3D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525F3D">
        <w:rPr>
          <w:rFonts w:ascii="Times New Roman" w:hAnsi="Times New Roman"/>
          <w:sz w:val="26"/>
          <w:szCs w:val="26"/>
        </w:rPr>
        <w:t xml:space="preserve"> с отдельными организациями. Указанное </w:t>
      </w:r>
      <w:r w:rsidRPr="005E1460">
        <w:rPr>
          <w:rFonts w:ascii="Times New Roman" w:hAnsi="Times New Roman"/>
          <w:sz w:val="26"/>
          <w:szCs w:val="26"/>
        </w:rPr>
        <w:t>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6F3752B" w14:textId="273A95DE" w:rsidR="0013234B" w:rsidRPr="005E1460" w:rsidRDefault="0017007D" w:rsidP="0013234B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13234B" w:rsidRPr="005E146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5E1460">
        <w:rPr>
          <w:rFonts w:ascii="Times New Roman" w:hAnsi="Times New Roman" w:cs="Times New Roman"/>
          <w:sz w:val="26"/>
          <w:szCs w:val="26"/>
        </w:rPr>
        <w:t xml:space="preserve">6. </w:t>
      </w:r>
      <w:r w:rsidR="0013234B" w:rsidRPr="005E146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13234B" w:rsidRPr="005E1460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="0013234B" w:rsidRPr="005E1460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74E2DBBE" w14:textId="07B119FD" w:rsidR="0013234B" w:rsidRPr="005E1460" w:rsidRDefault="0017007D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13234B" w:rsidRPr="005E146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3234B" w:rsidRPr="005E1460">
        <w:rPr>
          <w:rFonts w:ascii="Times New Roman" w:hAnsi="Times New Roman" w:cs="Times New Roman"/>
          <w:sz w:val="26"/>
          <w:szCs w:val="26"/>
        </w:rPr>
        <w:t xml:space="preserve">7. </w:t>
      </w:r>
      <w:r w:rsidR="0013234B" w:rsidRPr="005E1460">
        <w:rPr>
          <w:rFonts w:ascii="Times New Roman" w:hAnsi="Times New Roman" w:cs="Times New Roman"/>
          <w:sz w:val="26"/>
          <w:szCs w:val="26"/>
          <w:lang w:val="ru-RU"/>
        </w:rPr>
        <w:t>Более подробная информация о ВКР, в том числе технические требования к оформлению и условия публикации ВКР, доступны в Правилах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</w:t>
      </w:r>
    </w:p>
    <w:p w14:paraId="4001215C" w14:textId="77777777" w:rsidR="00B9729C" w:rsidRPr="0013234B" w:rsidRDefault="00B9729C" w:rsidP="008312B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05607674" w14:textId="77777777" w:rsidR="008312B0" w:rsidRPr="00525F3D" w:rsidRDefault="008312B0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F763E0" w14:textId="77777777" w:rsidR="00406D43" w:rsidRPr="00525F3D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525F3D">
        <w:rPr>
          <w:rFonts w:ascii="Times New Roman" w:hAnsi="Times New Roman" w:cs="Times New Roman"/>
          <w:sz w:val="26"/>
          <w:szCs w:val="26"/>
        </w:rPr>
        <w:t xml:space="preserve"> </w:t>
      </w:r>
      <w:r w:rsidRPr="00525F3D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525F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F5DF2" w14:textId="77777777" w:rsidR="00406D43" w:rsidRPr="00525F3D" w:rsidRDefault="00406D43" w:rsidP="00205DC3">
      <w:pPr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B83D107" w14:textId="2B6DBCF1" w:rsidR="0013234B" w:rsidRDefault="0013234B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14:paraId="0E058221" w14:textId="77777777" w:rsidR="0013234B" w:rsidRDefault="0013234B" w:rsidP="0013234B">
      <w:pPr>
        <w:ind w:right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Приложения</w:t>
      </w:r>
    </w:p>
    <w:p w14:paraId="045DEA1C" w14:textId="77777777" w:rsidR="0013234B" w:rsidRDefault="0013234B" w:rsidP="0013234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Приложение А</w:t>
      </w:r>
    </w:p>
    <w:p w14:paraId="21EAD78A" w14:textId="77777777" w:rsidR="0013234B" w:rsidRDefault="0013234B" w:rsidP="0013234B">
      <w:pPr>
        <w:tabs>
          <w:tab w:val="left" w:pos="10490"/>
        </w:tabs>
        <w:spacing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495B98C8" w14:textId="77777777" w:rsidR="0013234B" w:rsidRDefault="0013234B" w:rsidP="0013234B">
      <w:pPr>
        <w:tabs>
          <w:tab w:val="left" w:pos="10490"/>
        </w:tabs>
        <w:spacing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A010DB7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7578163F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1AFA56E4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10E420CE" w14:textId="77777777" w:rsidR="0013234B" w:rsidRDefault="0013234B" w:rsidP="0013234B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ACB2640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бизнеса</w:t>
      </w:r>
    </w:p>
    <w:p w14:paraId="7E872D8D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«</w:t>
      </w:r>
      <w:r>
        <w:rPr>
          <w:rFonts w:ascii="Times New Roman" w:hAnsi="Times New Roman"/>
          <w:sz w:val="24"/>
          <w:szCs w:val="24"/>
          <w:lang w:val="ru-RU"/>
        </w:rPr>
        <w:t>Цифровые инновации в управлении предприятием</w:t>
      </w:r>
      <w:r>
        <w:rPr>
          <w:rFonts w:ascii="Times New Roman" w:hAnsi="Times New Roman"/>
          <w:sz w:val="24"/>
          <w:szCs w:val="24"/>
        </w:rPr>
        <w:t>»</w:t>
      </w:r>
    </w:p>
    <w:p w14:paraId="22EB854B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Бакалавриат</w:t>
      </w:r>
    </w:p>
    <w:p w14:paraId="40654684" w14:textId="77777777" w:rsidR="0013234B" w:rsidRDefault="0013234B" w:rsidP="0013234B">
      <w:pPr>
        <w:spacing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084F1F9B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E7C3521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Т Ч Е Т</w:t>
      </w:r>
    </w:p>
    <w:p w14:paraId="5E0F1930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________________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04463D5A" w14:textId="77777777" w:rsidR="0013234B" w:rsidRDefault="0013234B" w:rsidP="0013234B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5AC634A" w14:textId="77777777" w:rsidR="0013234B" w:rsidRDefault="0013234B" w:rsidP="0013234B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169CD33" w14:textId="77777777" w:rsidR="0013234B" w:rsidRDefault="0013234B" w:rsidP="0013234B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 студент гр.______</w:t>
      </w:r>
    </w:p>
    <w:p w14:paraId="22F1E3AA" w14:textId="77777777" w:rsidR="0013234B" w:rsidRDefault="0013234B" w:rsidP="0013234B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34B7A4D6" w14:textId="77777777" w:rsidR="0013234B" w:rsidRDefault="0013234B" w:rsidP="0013234B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043B6270" w14:textId="77777777" w:rsidR="0013234B" w:rsidRDefault="0013234B" w:rsidP="0013234B">
      <w:pPr>
        <w:spacing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753C1B1B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1DE8D266" w14:textId="77777777" w:rsidR="0013234B" w:rsidRDefault="0013234B" w:rsidP="0013234B">
      <w:pPr>
        <w:spacing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07DC42A3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14:paraId="27F527CE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0304D358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6B2C91B6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27DEDC8C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2BBFA0C8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7187DBCA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0407CB00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МП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    (дата)</w:t>
      </w:r>
    </w:p>
    <w:p w14:paraId="3A0360CB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2EA52284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1029E278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31E1D822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402D4F37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2544DA08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5D6D31B5" w14:textId="77777777" w:rsidR="0013234B" w:rsidRDefault="0013234B" w:rsidP="0013234B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4118CD90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F92DADC" w14:textId="77777777" w:rsidR="0013234B" w:rsidRDefault="0013234B" w:rsidP="001323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FE32A0C" w14:textId="77777777" w:rsidR="0013234B" w:rsidRDefault="0013234B" w:rsidP="00132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78D0FF93" w14:textId="77777777" w:rsidR="0013234B" w:rsidRDefault="0013234B" w:rsidP="00132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04E995EE" w14:textId="77777777" w:rsidR="0013234B" w:rsidRDefault="0013234B" w:rsidP="0013234B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102971C1" w14:textId="77777777" w:rsidR="0013234B" w:rsidRDefault="0013234B" w:rsidP="0013234B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часть.</w:t>
      </w:r>
    </w:p>
    <w:p w14:paraId="20FDA59F" w14:textId="77777777" w:rsidR="0013234B" w:rsidRDefault="0013234B" w:rsidP="0013234B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3DC79A8E" w14:textId="77777777" w:rsidR="0013234B" w:rsidRDefault="0013234B" w:rsidP="0013234B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</w:t>
      </w:r>
    </w:p>
    <w:p w14:paraId="2D81129A" w14:textId="77777777" w:rsidR="0013234B" w:rsidRDefault="0013234B" w:rsidP="0013234B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14:paraId="4BB36FB1" w14:textId="77777777" w:rsidR="0013234B" w:rsidRDefault="0013234B" w:rsidP="00132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Содержательная часть отчета  </w:t>
      </w:r>
      <w:r>
        <w:rPr>
          <w:rFonts w:ascii="Times New Roman" w:hAnsi="Times New Roman"/>
          <w:sz w:val="24"/>
          <w:szCs w:val="24"/>
        </w:rPr>
        <w:t>должна включать следующие разделы:</w:t>
      </w:r>
    </w:p>
    <w:p w14:paraId="3DD0B9A9" w14:textId="77777777" w:rsidR="0013234B" w:rsidRDefault="0013234B" w:rsidP="0013234B">
      <w:pPr>
        <w:widowControl w:val="0"/>
        <w:numPr>
          <w:ilvl w:val="0"/>
          <w:numId w:val="1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B6F5281" w14:textId="77777777" w:rsidR="0013234B" w:rsidRDefault="0013234B" w:rsidP="0013234B">
      <w:pPr>
        <w:widowControl w:val="0"/>
        <w:numPr>
          <w:ilvl w:val="0"/>
          <w:numId w:val="1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>
        <w:rPr>
          <w:rFonts w:ascii="Times New Roman" w:hAnsi="Times New Roman"/>
          <w:sz w:val="24"/>
          <w:szCs w:val="24"/>
        </w:rPr>
        <w:t>.</w:t>
      </w:r>
    </w:p>
    <w:p w14:paraId="48BCC4A0" w14:textId="77777777" w:rsidR="0013234B" w:rsidRDefault="0013234B" w:rsidP="0013234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0CD01CF3" w14:textId="77777777" w:rsidR="0013234B" w:rsidRDefault="0013234B" w:rsidP="0013234B">
      <w:pPr>
        <w:pStyle w:val="a6"/>
        <w:widowControl/>
        <w:numPr>
          <w:ilvl w:val="0"/>
          <w:numId w:val="10"/>
        </w:numPr>
        <w:autoSpaceDE/>
        <w:autoSpaceDN/>
        <w:adjustRightInd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F33C31" w14:textId="77777777" w:rsidR="0013234B" w:rsidRDefault="0013234B" w:rsidP="0013234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Б</w:t>
      </w:r>
    </w:p>
    <w:p w14:paraId="5C58FA31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дневника практики</w:t>
      </w:r>
    </w:p>
    <w:p w14:paraId="5C831433" w14:textId="77777777" w:rsidR="0013234B" w:rsidRDefault="0013234B" w:rsidP="0013234B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BAABFAC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5087E67A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08A1AA9E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3D1B3023" w14:textId="77777777" w:rsidR="0013234B" w:rsidRDefault="0013234B" w:rsidP="0013234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128628" w14:textId="77777777" w:rsidR="0013234B" w:rsidRDefault="0013234B" w:rsidP="0013234B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CB18565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бизнеса</w:t>
      </w:r>
    </w:p>
    <w:p w14:paraId="41575DDD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«</w:t>
      </w:r>
      <w:r>
        <w:rPr>
          <w:rFonts w:ascii="Times New Roman" w:hAnsi="Times New Roman"/>
          <w:sz w:val="24"/>
          <w:szCs w:val="24"/>
          <w:lang w:val="ru-RU"/>
        </w:rPr>
        <w:t>Цифровые инновации в управлении предприятием</w:t>
      </w:r>
      <w:r>
        <w:rPr>
          <w:rFonts w:ascii="Times New Roman" w:hAnsi="Times New Roman"/>
          <w:sz w:val="24"/>
          <w:szCs w:val="24"/>
        </w:rPr>
        <w:t>»</w:t>
      </w:r>
    </w:p>
    <w:p w14:paraId="4FB8CFF6" w14:textId="77777777" w:rsidR="0013234B" w:rsidRDefault="0013234B" w:rsidP="0013234B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Бакалавриат</w:t>
      </w:r>
    </w:p>
    <w:p w14:paraId="000EE0B2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CEB559" w14:textId="77777777" w:rsidR="0013234B" w:rsidRDefault="0013234B" w:rsidP="0013234B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10095F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60447A85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практики студента</w:t>
      </w:r>
    </w:p>
    <w:p w14:paraId="3E1D27A5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группы _____  курса</w:t>
      </w:r>
    </w:p>
    <w:p w14:paraId="7F86AAEC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6C581299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09CE62F5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4DB70FB8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02E2E0F6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DCEC0C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58686C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AABC77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0D1B23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2AD6FBF0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14:paraId="148BE129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Оценка_______________________</w:t>
      </w:r>
    </w:p>
    <w:p w14:paraId="5549937F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02AC526C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7E2A033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 20__</w:t>
      </w:r>
    </w:p>
    <w:p w14:paraId="3C288964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  <w:sectPr w:rsidR="0013234B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7A2B8908" w14:textId="77777777" w:rsidR="0013234B" w:rsidRDefault="0013234B" w:rsidP="001323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14:paraId="7334F196" w14:textId="77777777" w:rsidR="0013234B" w:rsidRDefault="0013234B" w:rsidP="001323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51250718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5672"/>
        <w:gridCol w:w="4140"/>
        <w:gridCol w:w="2836"/>
      </w:tblGrid>
      <w:tr w:rsidR="0013234B" w14:paraId="75EBAA4C" w14:textId="77777777" w:rsidTr="00A54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A73" w14:textId="77777777" w:rsidR="0013234B" w:rsidRDefault="0013234B" w:rsidP="00A54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9261" w14:textId="77777777" w:rsidR="0013234B" w:rsidRDefault="0013234B" w:rsidP="00A54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14:paraId="5D835A58" w14:textId="77777777" w:rsidR="0013234B" w:rsidRDefault="0013234B" w:rsidP="00A54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CA46" w14:textId="77777777" w:rsidR="0013234B" w:rsidRDefault="0013234B" w:rsidP="00A54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8CE9" w14:textId="77777777" w:rsidR="0013234B" w:rsidRDefault="0013234B" w:rsidP="00A543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13234B" w14:paraId="208C6E96" w14:textId="77777777" w:rsidTr="00A54379">
        <w:trPr>
          <w:trHeight w:hRule="exact" w:val="6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5C6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9FB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887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71B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34B" w14:paraId="0E0CD61E" w14:textId="77777777" w:rsidTr="00A54379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9FF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CBF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E72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B0E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34B" w14:paraId="740EA3F6" w14:textId="77777777" w:rsidTr="00A54379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475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1E4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2F2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3D1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34B" w14:paraId="6EEEAD20" w14:textId="77777777" w:rsidTr="00A54379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8CE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B2A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C7E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659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34B" w14:paraId="08E43235" w14:textId="77777777" w:rsidTr="00A54379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8B0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FB6" w14:textId="77777777" w:rsidR="0013234B" w:rsidRDefault="0013234B" w:rsidP="00A54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8E9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CC9" w14:textId="77777777" w:rsidR="0013234B" w:rsidRDefault="0013234B" w:rsidP="00A54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66BDCC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418C0AD5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34887169" w14:textId="77777777" w:rsidR="0013234B" w:rsidRDefault="0013234B" w:rsidP="001323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14:paraId="71738F6D" w14:textId="77777777" w:rsidR="0013234B" w:rsidRDefault="0013234B" w:rsidP="0013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795230F8" w14:textId="77777777" w:rsidR="0013234B" w:rsidRDefault="0013234B" w:rsidP="0013234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12D9B58" w14:textId="77777777" w:rsidR="0013234B" w:rsidRDefault="0013234B" w:rsidP="0013234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13234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2DAD658C" w14:textId="77777777" w:rsidR="0013234B" w:rsidRDefault="0013234B" w:rsidP="0013234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В</w:t>
      </w:r>
    </w:p>
    <w:p w14:paraId="701D78E2" w14:textId="77777777" w:rsidR="0013234B" w:rsidRDefault="0013234B" w:rsidP="0013234B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35B36BD1" w14:textId="77777777" w:rsidR="0013234B" w:rsidRDefault="0013234B" w:rsidP="0013234B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F3BF230" w14:textId="77777777" w:rsidR="0013234B" w:rsidRDefault="0013234B" w:rsidP="0013234B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79C6FD4A" w14:textId="77777777" w:rsidR="0013234B" w:rsidRDefault="0013234B" w:rsidP="001323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61F008A0" w14:textId="77777777" w:rsidR="0013234B" w:rsidRDefault="0013234B" w:rsidP="0013234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087CEFF" w14:textId="77777777" w:rsidR="0013234B" w:rsidRDefault="0013234B" w:rsidP="0013234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051CE38F" w14:textId="77777777" w:rsidR="0013234B" w:rsidRDefault="0013234B" w:rsidP="001323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40528D09" w14:textId="77777777" w:rsidR="0013234B" w:rsidRDefault="0013234B" w:rsidP="0013234B">
      <w:pPr>
        <w:spacing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39F972ED" w14:textId="77777777" w:rsidR="0013234B" w:rsidRDefault="0013234B" w:rsidP="0013234B">
      <w:pPr>
        <w:numPr>
          <w:ilvl w:val="0"/>
          <w:numId w:val="11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31BAD414" w14:textId="77777777" w:rsidR="0013234B" w:rsidRDefault="0013234B" w:rsidP="0013234B">
      <w:pPr>
        <w:numPr>
          <w:ilvl w:val="0"/>
          <w:numId w:val="11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6766BEE8" w14:textId="77777777" w:rsidR="0013234B" w:rsidRDefault="0013234B" w:rsidP="0013234B">
      <w:pPr>
        <w:numPr>
          <w:ilvl w:val="0"/>
          <w:numId w:val="11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6BB6BA99" w14:textId="77777777" w:rsidR="0013234B" w:rsidRDefault="0013234B" w:rsidP="0013234B">
      <w:pPr>
        <w:numPr>
          <w:ilvl w:val="0"/>
          <w:numId w:val="11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8"/>
        <w:gridCol w:w="4335"/>
        <w:gridCol w:w="3021"/>
      </w:tblGrid>
      <w:tr w:rsidR="0013234B" w14:paraId="28E1FB7D" w14:textId="77777777" w:rsidTr="00A54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6422" w14:textId="77777777" w:rsidR="0013234B" w:rsidRDefault="0013234B" w:rsidP="00A54379">
            <w:pPr>
              <w:spacing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6391" w14:textId="77777777" w:rsidR="0013234B" w:rsidRDefault="0013234B" w:rsidP="00A54379">
            <w:pPr>
              <w:spacing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компетенции /дескрипторы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4C7" w14:textId="77777777" w:rsidR="0013234B" w:rsidRDefault="0013234B" w:rsidP="00A54379">
            <w:pPr>
              <w:spacing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сформированности (балльная, словесная)</w:t>
            </w:r>
          </w:p>
        </w:tc>
      </w:tr>
      <w:tr w:rsidR="0013234B" w14:paraId="192FFB0B" w14:textId="77777777" w:rsidTr="00A54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20C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C59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FB2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34B" w14:paraId="0DBC99CD" w14:textId="77777777" w:rsidTr="00A54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47E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B44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BFC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34B" w14:paraId="5C155792" w14:textId="77777777" w:rsidTr="00A5437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C7D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809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5D5" w14:textId="77777777" w:rsidR="0013234B" w:rsidRDefault="0013234B" w:rsidP="00A54379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CD68E9" w14:textId="77777777" w:rsidR="0013234B" w:rsidRDefault="0013234B" w:rsidP="0013234B">
      <w:pPr>
        <w:numPr>
          <w:ilvl w:val="0"/>
          <w:numId w:val="11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183E8990" w14:textId="77777777" w:rsidR="0013234B" w:rsidRDefault="0013234B" w:rsidP="0013234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23027C3" w14:textId="77777777" w:rsidR="0013234B" w:rsidRPr="006E6B64" w:rsidRDefault="0013234B" w:rsidP="0013234B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7C72447E" w14:textId="77777777" w:rsidR="0013234B" w:rsidRPr="00F5540B" w:rsidRDefault="0013234B" w:rsidP="0013234B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BAA21D" w14:textId="77777777" w:rsidR="0013234B" w:rsidRPr="00E96F81" w:rsidRDefault="0013234B" w:rsidP="0013234B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00EA149F" w14:textId="77777777" w:rsidR="0013234B" w:rsidRPr="003E0C80" w:rsidRDefault="0013234B" w:rsidP="0013234B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BF63FDF" w14:textId="77777777" w:rsidR="00A37C0E" w:rsidRPr="0013234B" w:rsidRDefault="00A37C0E" w:rsidP="00205DC3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A37C0E" w:rsidRPr="0013234B" w:rsidSect="00406D4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9D6C" w14:textId="77777777" w:rsidR="00A55F8E" w:rsidRDefault="00A55F8E" w:rsidP="00406D43">
      <w:pPr>
        <w:spacing w:line="240" w:lineRule="auto"/>
      </w:pPr>
      <w:r>
        <w:separator/>
      </w:r>
    </w:p>
  </w:endnote>
  <w:endnote w:type="continuationSeparator" w:id="0">
    <w:p w14:paraId="037652A3" w14:textId="77777777" w:rsidR="00A55F8E" w:rsidRDefault="00A55F8E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CB86B4" w14:textId="77777777" w:rsidR="00A54379" w:rsidRPr="00406D43" w:rsidRDefault="00A54379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Pr="00A7130F">
          <w:rPr>
            <w:rFonts w:ascii="Times New Roman" w:hAnsi="Times New Roman" w:cs="Times New Roman"/>
            <w:noProof/>
            <w:lang w:val="ru-RU"/>
          </w:rPr>
          <w:t>2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2EFB5D1E" w14:textId="77777777" w:rsidR="00A54379" w:rsidRDefault="00A543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E621" w14:textId="77777777" w:rsidR="00A55F8E" w:rsidRDefault="00A55F8E" w:rsidP="00406D43">
      <w:pPr>
        <w:spacing w:line="240" w:lineRule="auto"/>
      </w:pPr>
      <w:r>
        <w:separator/>
      </w:r>
    </w:p>
  </w:footnote>
  <w:footnote w:type="continuationSeparator" w:id="0">
    <w:p w14:paraId="6D4DD2AF" w14:textId="77777777" w:rsidR="00A55F8E" w:rsidRDefault="00A55F8E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54565AD"/>
    <w:multiLevelType w:val="multilevel"/>
    <w:tmpl w:val="F1888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E903FF"/>
    <w:multiLevelType w:val="hybridMultilevel"/>
    <w:tmpl w:val="123A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5663A0C">
      <w:numFmt w:val="bullet"/>
      <w:lvlText w:val="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D44"/>
    <w:multiLevelType w:val="multilevel"/>
    <w:tmpl w:val="2B3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326CB6"/>
    <w:multiLevelType w:val="multilevel"/>
    <w:tmpl w:val="8424B8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D6676F"/>
    <w:multiLevelType w:val="hybridMultilevel"/>
    <w:tmpl w:val="8CC0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040CB"/>
    <w:multiLevelType w:val="multilevel"/>
    <w:tmpl w:val="DFE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924155"/>
    <w:multiLevelType w:val="hybridMultilevel"/>
    <w:tmpl w:val="6F3A65C2"/>
    <w:lvl w:ilvl="0" w:tplc="AAC6039A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3"/>
    <w:rsid w:val="00013CB3"/>
    <w:rsid w:val="000671F3"/>
    <w:rsid w:val="0007445F"/>
    <w:rsid w:val="000E4E29"/>
    <w:rsid w:val="00106306"/>
    <w:rsid w:val="0013234B"/>
    <w:rsid w:val="0017007D"/>
    <w:rsid w:val="00205DC3"/>
    <w:rsid w:val="002130A1"/>
    <w:rsid w:val="002719E5"/>
    <w:rsid w:val="002954E0"/>
    <w:rsid w:val="002B28EB"/>
    <w:rsid w:val="002E2CCE"/>
    <w:rsid w:val="00313459"/>
    <w:rsid w:val="003D3477"/>
    <w:rsid w:val="003D3E52"/>
    <w:rsid w:val="00406D43"/>
    <w:rsid w:val="004D71C2"/>
    <w:rsid w:val="00512CC7"/>
    <w:rsid w:val="005206BD"/>
    <w:rsid w:val="00525F3D"/>
    <w:rsid w:val="0059497E"/>
    <w:rsid w:val="00632363"/>
    <w:rsid w:val="00661F5E"/>
    <w:rsid w:val="00697A2E"/>
    <w:rsid w:val="007C360C"/>
    <w:rsid w:val="007E7703"/>
    <w:rsid w:val="008312B0"/>
    <w:rsid w:val="00874534"/>
    <w:rsid w:val="008E7814"/>
    <w:rsid w:val="00954177"/>
    <w:rsid w:val="00965731"/>
    <w:rsid w:val="00A37C0E"/>
    <w:rsid w:val="00A54379"/>
    <w:rsid w:val="00A55F8E"/>
    <w:rsid w:val="00A7130F"/>
    <w:rsid w:val="00AD277B"/>
    <w:rsid w:val="00AF44ED"/>
    <w:rsid w:val="00B9729C"/>
    <w:rsid w:val="00C45F55"/>
    <w:rsid w:val="00C85D14"/>
    <w:rsid w:val="00C97E15"/>
    <w:rsid w:val="00CA5482"/>
    <w:rsid w:val="00DD1CF6"/>
    <w:rsid w:val="00E508EB"/>
    <w:rsid w:val="00FB09C2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CD7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5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7130F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customStyle="1" w:styleId="paragraph">
    <w:name w:val="paragraph"/>
    <w:basedOn w:val="a"/>
    <w:rsid w:val="001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textrun">
    <w:name w:val="normaltextrun"/>
    <w:basedOn w:val="a0"/>
    <w:rsid w:val="0013234B"/>
  </w:style>
  <w:style w:type="character" w:customStyle="1" w:styleId="spellingerror">
    <w:name w:val="spellingerror"/>
    <w:basedOn w:val="a0"/>
    <w:rsid w:val="0013234B"/>
  </w:style>
  <w:style w:type="character" w:customStyle="1" w:styleId="eop">
    <w:name w:val="eop"/>
    <w:basedOn w:val="a0"/>
    <w:rsid w:val="0013234B"/>
  </w:style>
  <w:style w:type="character" w:customStyle="1" w:styleId="contextualspellingandgrammarerror">
    <w:name w:val="contextualspellingandgrammarerror"/>
    <w:basedOn w:val="a0"/>
    <w:rsid w:val="0013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F317-7E14-43E3-A148-CCD40E11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6594</Words>
  <Characters>37591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Кочина Полина Алексеевна</cp:lastModifiedBy>
  <cp:revision>3</cp:revision>
  <dcterms:created xsi:type="dcterms:W3CDTF">2023-08-25T10:39:00Z</dcterms:created>
  <dcterms:modified xsi:type="dcterms:W3CDTF">2023-08-25T10:40:00Z</dcterms:modified>
</cp:coreProperties>
</file>