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1AD9A" w14:textId="32C5A94E" w:rsidR="000E06A7" w:rsidRPr="006442A4" w:rsidRDefault="004D114B" w:rsidP="004D114B">
      <w:pPr>
        <w:spacing w:after="100" w:afterAutospacing="1" w:line="276" w:lineRule="auto"/>
        <w:jc w:val="center"/>
        <w:rPr>
          <w:b/>
          <w:sz w:val="28"/>
          <w:szCs w:val="28"/>
          <w:lang w:val="en-GB"/>
        </w:rPr>
      </w:pPr>
      <w:r w:rsidRPr="006442A4">
        <w:rPr>
          <w:b/>
          <w:sz w:val="28"/>
          <w:szCs w:val="28"/>
          <w:lang w:val="en-GB"/>
        </w:rPr>
        <w:t xml:space="preserve">NATIONAL RESEARCH UNIVERSITY </w:t>
      </w:r>
      <w:r w:rsidRPr="004D114B">
        <w:rPr>
          <w:b/>
          <w:sz w:val="28"/>
          <w:szCs w:val="28"/>
          <w:lang w:val="en-US"/>
        </w:rPr>
        <w:t>“</w:t>
      </w:r>
      <w:r w:rsidRPr="006442A4">
        <w:rPr>
          <w:b/>
          <w:sz w:val="28"/>
          <w:szCs w:val="28"/>
          <w:lang w:val="en-GB"/>
        </w:rPr>
        <w:t>HIGHER SCHOOL OF ECONOMICS</w:t>
      </w:r>
      <w:r>
        <w:rPr>
          <w:b/>
          <w:sz w:val="28"/>
          <w:szCs w:val="28"/>
          <w:lang w:val="en-GB"/>
        </w:rPr>
        <w:t>”</w:t>
      </w:r>
    </w:p>
    <w:p w14:paraId="7E4DCF19" w14:textId="6A666286" w:rsidR="000E06A7" w:rsidRPr="006442A4" w:rsidRDefault="004D114B" w:rsidP="004D114B">
      <w:pPr>
        <w:spacing w:after="100" w:afterAutospacing="1" w:line="276" w:lineRule="auto"/>
        <w:jc w:val="center"/>
        <w:rPr>
          <w:b/>
          <w:sz w:val="28"/>
          <w:szCs w:val="28"/>
          <w:lang w:val="en-GB"/>
        </w:rPr>
      </w:pPr>
      <w:r w:rsidRPr="006442A4">
        <w:rPr>
          <w:b/>
          <w:sz w:val="28"/>
          <w:szCs w:val="28"/>
          <w:lang w:val="en-GB"/>
        </w:rPr>
        <w:t xml:space="preserve">FACULTY OF WORLD ECONOMY AND INTERNATIONAL AFFAIRS </w:t>
      </w:r>
    </w:p>
    <w:p w14:paraId="0A0EF057" w14:textId="1AFF6745" w:rsidR="000E06A7" w:rsidRPr="006442A4" w:rsidRDefault="004D114B" w:rsidP="004D114B">
      <w:pPr>
        <w:spacing w:after="100" w:afterAutospacing="1" w:line="276" w:lineRule="auto"/>
        <w:jc w:val="center"/>
        <w:rPr>
          <w:b/>
          <w:sz w:val="28"/>
          <w:szCs w:val="28"/>
          <w:lang w:val="en-GB"/>
        </w:rPr>
      </w:pPr>
      <w:r w:rsidRPr="006442A4">
        <w:rPr>
          <w:b/>
          <w:sz w:val="28"/>
          <w:szCs w:val="28"/>
          <w:lang w:val="en-GB"/>
        </w:rPr>
        <w:t>MASTER’S PROGRAMME “SOCIO-ECONOMIC AND POLITICAL DEVELOPMENT OF MODERN ASIA”</w:t>
      </w:r>
    </w:p>
    <w:p w14:paraId="7A26EFA0" w14:textId="77777777" w:rsidR="000E06A7" w:rsidRPr="006442A4" w:rsidRDefault="000E06A7" w:rsidP="004D114B">
      <w:pPr>
        <w:spacing w:after="100" w:afterAutospacing="1" w:line="276" w:lineRule="auto"/>
        <w:jc w:val="both"/>
        <w:rPr>
          <w:b/>
          <w:sz w:val="28"/>
          <w:szCs w:val="28"/>
          <w:lang w:val="en-GB"/>
        </w:rPr>
      </w:pPr>
    </w:p>
    <w:p w14:paraId="5628CA19" w14:textId="77777777" w:rsidR="00F40CF2" w:rsidRDefault="000E06A7" w:rsidP="00551EFD">
      <w:pPr>
        <w:spacing w:line="276" w:lineRule="auto"/>
        <w:jc w:val="right"/>
        <w:rPr>
          <w:i/>
          <w:sz w:val="28"/>
          <w:szCs w:val="28"/>
          <w:lang w:val="en-GB"/>
        </w:rPr>
      </w:pPr>
      <w:r w:rsidRPr="006A05E1">
        <w:rPr>
          <w:i/>
          <w:sz w:val="28"/>
          <w:szCs w:val="28"/>
          <w:lang w:val="en-GB"/>
        </w:rPr>
        <w:t xml:space="preserve">Approved by Academic Council </w:t>
      </w:r>
    </w:p>
    <w:p w14:paraId="19C4B5E5" w14:textId="77777777" w:rsidR="00F40CF2" w:rsidRDefault="000E06A7" w:rsidP="00551EFD">
      <w:pPr>
        <w:spacing w:line="276" w:lineRule="auto"/>
        <w:jc w:val="right"/>
        <w:rPr>
          <w:i/>
          <w:sz w:val="28"/>
          <w:szCs w:val="28"/>
          <w:lang w:val="en-GB"/>
        </w:rPr>
      </w:pPr>
      <w:r w:rsidRPr="006A05E1">
        <w:rPr>
          <w:i/>
          <w:sz w:val="28"/>
          <w:szCs w:val="28"/>
          <w:lang w:val="en-GB"/>
        </w:rPr>
        <w:t>of MA Programme</w:t>
      </w:r>
      <w:r w:rsidR="00F40CF2">
        <w:rPr>
          <w:i/>
          <w:sz w:val="28"/>
          <w:szCs w:val="28"/>
          <w:lang w:val="en-GB"/>
        </w:rPr>
        <w:tab/>
      </w:r>
    </w:p>
    <w:p w14:paraId="6C7243A4" w14:textId="0DCACFF7" w:rsidR="000E06A7" w:rsidRPr="00FF7D41" w:rsidRDefault="00290D3B" w:rsidP="00551EFD">
      <w:pPr>
        <w:spacing w:line="276" w:lineRule="auto"/>
        <w:jc w:val="right"/>
        <w:rPr>
          <w:i/>
          <w:sz w:val="28"/>
          <w:szCs w:val="28"/>
        </w:rPr>
      </w:pPr>
      <w:r>
        <w:rPr>
          <w:i/>
          <w:sz w:val="28"/>
          <w:szCs w:val="28"/>
        </w:rPr>
        <w:t>22</w:t>
      </w:r>
      <w:r>
        <w:rPr>
          <w:i/>
          <w:sz w:val="28"/>
          <w:szCs w:val="28"/>
          <w:lang w:val="en-GB"/>
        </w:rPr>
        <w:t>.02</w:t>
      </w:r>
      <w:r w:rsidR="00F40CF2">
        <w:rPr>
          <w:i/>
          <w:sz w:val="28"/>
          <w:szCs w:val="28"/>
          <w:lang w:val="en-GB"/>
        </w:rPr>
        <w:t>.202</w:t>
      </w:r>
      <w:r>
        <w:rPr>
          <w:i/>
          <w:sz w:val="28"/>
          <w:szCs w:val="28"/>
        </w:rPr>
        <w:t>4</w:t>
      </w:r>
    </w:p>
    <w:p w14:paraId="09FBEA8B" w14:textId="77777777" w:rsidR="001D5C15" w:rsidRPr="006442A4" w:rsidRDefault="00B577F1" w:rsidP="004D114B">
      <w:pPr>
        <w:spacing w:after="100" w:afterAutospacing="1" w:line="276" w:lineRule="auto"/>
        <w:jc w:val="center"/>
        <w:rPr>
          <w:b/>
          <w:sz w:val="28"/>
          <w:szCs w:val="28"/>
          <w:lang w:val="en-GB"/>
        </w:rPr>
      </w:pPr>
      <w:r w:rsidRPr="006442A4">
        <w:rPr>
          <w:b/>
          <w:sz w:val="28"/>
          <w:szCs w:val="28"/>
          <w:lang w:val="en-GB"/>
        </w:rPr>
        <w:t>GUIDELINES</w:t>
      </w:r>
    </w:p>
    <w:p w14:paraId="20618015" w14:textId="685E82B5" w:rsidR="000E06A7" w:rsidRPr="006442A4" w:rsidRDefault="004D114B" w:rsidP="004D114B">
      <w:pPr>
        <w:spacing w:after="100" w:afterAutospacing="1" w:line="276" w:lineRule="auto"/>
        <w:jc w:val="center"/>
        <w:rPr>
          <w:b/>
          <w:sz w:val="28"/>
          <w:szCs w:val="28"/>
          <w:lang w:val="en-GB"/>
        </w:rPr>
      </w:pPr>
      <w:r>
        <w:rPr>
          <w:b/>
          <w:sz w:val="28"/>
          <w:szCs w:val="28"/>
          <w:lang w:val="en-GB"/>
        </w:rPr>
        <w:t xml:space="preserve">FOR </w:t>
      </w:r>
      <w:r w:rsidRPr="006442A4">
        <w:rPr>
          <w:b/>
          <w:sz w:val="28"/>
          <w:szCs w:val="28"/>
          <w:lang w:val="en-GB"/>
        </w:rPr>
        <w:t>MASTER’S THESIS PREPARATION</w:t>
      </w:r>
    </w:p>
    <w:p w14:paraId="577B7833" w14:textId="77777777" w:rsidR="001D5C15" w:rsidRPr="006442A4" w:rsidRDefault="00B577F1" w:rsidP="004D114B">
      <w:pPr>
        <w:pStyle w:val="1"/>
        <w:tabs>
          <w:tab w:val="clear" w:pos="1002"/>
        </w:tabs>
        <w:spacing w:after="100" w:afterAutospacing="1" w:line="276" w:lineRule="auto"/>
        <w:ind w:left="0" w:right="0" w:firstLine="0"/>
        <w:rPr>
          <w:sz w:val="28"/>
          <w:szCs w:val="28"/>
          <w:lang w:val="en-GB"/>
        </w:rPr>
      </w:pPr>
      <w:r w:rsidRPr="006442A4">
        <w:rPr>
          <w:sz w:val="28"/>
          <w:szCs w:val="28"/>
          <w:lang w:val="en-GB"/>
        </w:rPr>
        <w:t>GENERAL PROVISIONS</w:t>
      </w:r>
    </w:p>
    <w:p w14:paraId="36BF1CD0" w14:textId="77777777" w:rsidR="000E06A7" w:rsidRPr="00334DA6" w:rsidRDefault="001D5C15" w:rsidP="004D114B">
      <w:pPr>
        <w:spacing w:after="100" w:afterAutospacing="1" w:line="276" w:lineRule="auto"/>
        <w:jc w:val="both"/>
        <w:rPr>
          <w:sz w:val="26"/>
          <w:szCs w:val="26"/>
          <w:lang w:val="en-GB"/>
        </w:rPr>
      </w:pPr>
      <w:r w:rsidRPr="00334DA6">
        <w:rPr>
          <w:sz w:val="26"/>
          <w:szCs w:val="26"/>
          <w:lang w:val="en-GB"/>
        </w:rPr>
        <w:t xml:space="preserve">1.1. </w:t>
      </w:r>
      <w:r w:rsidR="00924F71" w:rsidRPr="00334DA6">
        <w:rPr>
          <w:sz w:val="26"/>
          <w:szCs w:val="26"/>
          <w:lang w:val="en-GB"/>
        </w:rPr>
        <w:t xml:space="preserve">These Guidelines describe requirements and procedures for preparation of </w:t>
      </w:r>
      <w:r w:rsidR="000E06A7" w:rsidRPr="00334DA6">
        <w:rPr>
          <w:sz w:val="26"/>
          <w:szCs w:val="26"/>
          <w:lang w:val="en-GB"/>
        </w:rPr>
        <w:t>Master’s Thesis</w:t>
      </w:r>
      <w:r w:rsidR="00924F71" w:rsidRPr="00334DA6">
        <w:rPr>
          <w:sz w:val="26"/>
          <w:szCs w:val="26"/>
          <w:lang w:val="en-GB"/>
        </w:rPr>
        <w:t>, interaction between students and their supervisor</w:t>
      </w:r>
      <w:r w:rsidR="00F47072" w:rsidRPr="00334DA6">
        <w:rPr>
          <w:sz w:val="26"/>
          <w:szCs w:val="26"/>
          <w:lang w:val="en-GB"/>
        </w:rPr>
        <w:t>s</w:t>
      </w:r>
      <w:r w:rsidR="00924F71" w:rsidRPr="00334DA6">
        <w:rPr>
          <w:sz w:val="26"/>
          <w:szCs w:val="26"/>
          <w:lang w:val="en-GB"/>
        </w:rPr>
        <w:t>, reviewer</w:t>
      </w:r>
      <w:r w:rsidR="00F47072" w:rsidRPr="00334DA6">
        <w:rPr>
          <w:sz w:val="26"/>
          <w:szCs w:val="26"/>
          <w:lang w:val="en-GB"/>
        </w:rPr>
        <w:t>s</w:t>
      </w:r>
      <w:r w:rsidR="00924F71" w:rsidRPr="00334DA6">
        <w:rPr>
          <w:sz w:val="26"/>
          <w:szCs w:val="26"/>
          <w:lang w:val="en-GB"/>
        </w:rPr>
        <w:t xml:space="preserve"> and programme academic supervisor</w:t>
      </w:r>
      <w:r w:rsidR="00F47072" w:rsidRPr="00334DA6">
        <w:rPr>
          <w:sz w:val="26"/>
          <w:szCs w:val="26"/>
          <w:lang w:val="en-GB"/>
        </w:rPr>
        <w:t>s</w:t>
      </w:r>
      <w:r w:rsidR="00924F71" w:rsidRPr="00334DA6">
        <w:rPr>
          <w:sz w:val="26"/>
          <w:szCs w:val="26"/>
          <w:lang w:val="en-GB"/>
        </w:rPr>
        <w:t xml:space="preserve"> while writing their </w:t>
      </w:r>
      <w:r w:rsidR="000E06A7" w:rsidRPr="00334DA6">
        <w:rPr>
          <w:sz w:val="26"/>
          <w:szCs w:val="26"/>
          <w:lang w:val="en-GB"/>
        </w:rPr>
        <w:t>Master’s Thesis</w:t>
      </w:r>
      <w:r w:rsidR="00924F71" w:rsidRPr="00334DA6">
        <w:rPr>
          <w:sz w:val="26"/>
          <w:szCs w:val="26"/>
          <w:lang w:val="en-GB"/>
        </w:rPr>
        <w:t xml:space="preserve">, </w:t>
      </w:r>
    </w:p>
    <w:p w14:paraId="5CC11AB2"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1.2. </w:t>
      </w:r>
      <w:r w:rsidR="009D49FA" w:rsidRPr="00334DA6">
        <w:rPr>
          <w:sz w:val="26"/>
          <w:szCs w:val="26"/>
          <w:lang w:val="en-GB"/>
        </w:rPr>
        <w:t xml:space="preserve">The main purpose of a </w:t>
      </w:r>
      <w:r w:rsidR="000E06A7" w:rsidRPr="00334DA6">
        <w:rPr>
          <w:sz w:val="26"/>
          <w:szCs w:val="26"/>
          <w:lang w:val="en-GB"/>
        </w:rPr>
        <w:t>Master’s Thesis</w:t>
      </w:r>
      <w:r w:rsidR="009D49FA" w:rsidRPr="00334DA6">
        <w:rPr>
          <w:sz w:val="26"/>
          <w:szCs w:val="26"/>
          <w:lang w:val="en-GB"/>
        </w:rPr>
        <w:t xml:space="preserve"> consists in acquiring knowledge and skills required for conducting research (more broadly, finding and </w:t>
      </w:r>
      <w:r w:rsidR="009467D3" w:rsidRPr="00334DA6">
        <w:rPr>
          <w:sz w:val="26"/>
          <w:szCs w:val="26"/>
          <w:lang w:val="en-GB"/>
        </w:rPr>
        <w:t>analysing</w:t>
      </w:r>
      <w:r w:rsidR="009D49FA" w:rsidRPr="00334DA6">
        <w:rPr>
          <w:sz w:val="26"/>
          <w:szCs w:val="26"/>
          <w:lang w:val="en-GB"/>
        </w:rPr>
        <w:t xml:space="preserve"> information) and presenting its results</w:t>
      </w:r>
      <w:r w:rsidRPr="00334DA6">
        <w:rPr>
          <w:sz w:val="26"/>
          <w:szCs w:val="26"/>
          <w:lang w:val="en-GB"/>
        </w:rPr>
        <w:t>.</w:t>
      </w:r>
    </w:p>
    <w:p w14:paraId="772A1546" w14:textId="77777777" w:rsidR="001D5C15" w:rsidRPr="00334DA6" w:rsidRDefault="009D49FA" w:rsidP="004D114B">
      <w:pPr>
        <w:spacing w:after="100" w:afterAutospacing="1" w:line="276" w:lineRule="auto"/>
        <w:jc w:val="both"/>
        <w:rPr>
          <w:sz w:val="26"/>
          <w:szCs w:val="26"/>
          <w:lang w:val="en-GB"/>
        </w:rPr>
      </w:pPr>
      <w:r w:rsidRPr="00334DA6">
        <w:rPr>
          <w:sz w:val="26"/>
          <w:szCs w:val="26"/>
          <w:lang w:val="en-GB"/>
        </w:rPr>
        <w:t xml:space="preserve">In the course of working on their </w:t>
      </w:r>
      <w:r w:rsidR="000E06A7" w:rsidRPr="00334DA6">
        <w:rPr>
          <w:sz w:val="26"/>
          <w:szCs w:val="26"/>
          <w:lang w:val="en-GB"/>
        </w:rPr>
        <w:t>Master’s Thesis</w:t>
      </w:r>
      <w:r w:rsidRPr="00334DA6">
        <w:rPr>
          <w:sz w:val="26"/>
          <w:szCs w:val="26"/>
          <w:lang w:val="en-GB"/>
        </w:rPr>
        <w:t>, students are expected to develop the following competencies</w:t>
      </w:r>
      <w:r w:rsidR="001D5C15" w:rsidRPr="00334DA6">
        <w:rPr>
          <w:sz w:val="26"/>
          <w:szCs w:val="26"/>
          <w:lang w:val="en-GB"/>
        </w:rPr>
        <w:t>:</w:t>
      </w:r>
    </w:p>
    <w:p w14:paraId="247F0CE0" w14:textId="77777777" w:rsidR="001D5C15" w:rsidRPr="00334DA6" w:rsidRDefault="001D5C15" w:rsidP="004D114B">
      <w:pPr>
        <w:spacing w:after="100" w:afterAutospacing="1" w:line="276" w:lineRule="auto"/>
        <w:rPr>
          <w:sz w:val="26"/>
          <w:szCs w:val="26"/>
          <w:lang w:val="en-GB"/>
        </w:rPr>
      </w:pPr>
      <w:r w:rsidRPr="00334DA6">
        <w:rPr>
          <w:b/>
          <w:bCs/>
          <w:i/>
          <w:iCs/>
          <w:sz w:val="26"/>
          <w:szCs w:val="26"/>
          <w:lang w:val="en-GB"/>
        </w:rPr>
        <w:t xml:space="preserve">а) </w:t>
      </w:r>
      <w:r w:rsidR="00DA13DD" w:rsidRPr="00334DA6">
        <w:rPr>
          <w:b/>
          <w:bCs/>
          <w:i/>
          <w:iCs/>
          <w:sz w:val="26"/>
          <w:szCs w:val="26"/>
          <w:lang w:val="en-GB"/>
        </w:rPr>
        <w:t>Universal Competencies</w:t>
      </w:r>
      <w:r w:rsidRPr="00334DA6">
        <w:rPr>
          <w:i/>
          <w:iCs/>
          <w:sz w:val="26"/>
          <w:szCs w:val="26"/>
          <w:lang w:val="en-GB"/>
        </w:rPr>
        <w:t>:</w:t>
      </w:r>
    </w:p>
    <w:p w14:paraId="391DBD53" w14:textId="1A8CCDA1" w:rsidR="001D5C15" w:rsidRPr="00334DA6" w:rsidRDefault="00DA13DD" w:rsidP="004D114B">
      <w:pPr>
        <w:spacing w:after="100" w:afterAutospacing="1" w:line="276" w:lineRule="auto"/>
        <w:jc w:val="both"/>
        <w:rPr>
          <w:sz w:val="26"/>
          <w:szCs w:val="26"/>
          <w:lang w:val="en-GB"/>
        </w:rPr>
      </w:pPr>
      <w:r w:rsidRPr="00334DA6">
        <w:rPr>
          <w:b/>
          <w:bCs/>
          <w:i/>
          <w:iCs/>
          <w:sz w:val="26"/>
          <w:szCs w:val="26"/>
          <w:lang w:val="en-GB"/>
        </w:rPr>
        <w:t>General Academ</w:t>
      </w:r>
      <w:r w:rsidR="003E2E81" w:rsidRPr="00334DA6">
        <w:rPr>
          <w:b/>
          <w:bCs/>
          <w:i/>
          <w:iCs/>
          <w:sz w:val="26"/>
          <w:szCs w:val="26"/>
          <w:lang w:val="en-GB"/>
        </w:rPr>
        <w:t>ic Competencies:</w:t>
      </w:r>
      <w:r w:rsidR="001D5C15" w:rsidRPr="00334DA6">
        <w:rPr>
          <w:i/>
          <w:iCs/>
          <w:sz w:val="26"/>
          <w:szCs w:val="26"/>
          <w:lang w:val="en-GB"/>
        </w:rPr>
        <w:t xml:space="preserve"> </w:t>
      </w:r>
    </w:p>
    <w:p w14:paraId="44F4EBB9" w14:textId="77777777" w:rsidR="001D5C15" w:rsidRPr="00334DA6" w:rsidRDefault="009467D3" w:rsidP="004D114B">
      <w:pPr>
        <w:numPr>
          <w:ilvl w:val="0"/>
          <w:numId w:val="5"/>
        </w:numPr>
        <w:spacing w:after="100" w:afterAutospacing="1" w:line="276" w:lineRule="auto"/>
        <w:ind w:left="0" w:firstLine="0"/>
        <w:jc w:val="both"/>
        <w:rPr>
          <w:sz w:val="26"/>
          <w:szCs w:val="26"/>
          <w:lang w:val="en-GB"/>
        </w:rPr>
      </w:pPr>
      <w:r w:rsidRPr="00334DA6">
        <w:rPr>
          <w:sz w:val="26"/>
          <w:szCs w:val="26"/>
          <w:lang w:val="en-GB"/>
        </w:rPr>
        <w:t>Ability to analyse socially significant issues and processes; ability to utilize methodology of the humanities, social and economic sciences for various pro</w:t>
      </w:r>
      <w:r w:rsidR="003E2E81" w:rsidRPr="00334DA6">
        <w:rPr>
          <w:sz w:val="26"/>
          <w:szCs w:val="26"/>
          <w:lang w:val="en-GB"/>
        </w:rPr>
        <w:t>fessional and social activities</w:t>
      </w:r>
      <w:r w:rsidR="003E2E81" w:rsidRPr="00334DA6">
        <w:rPr>
          <w:sz w:val="26"/>
          <w:szCs w:val="26"/>
          <w:lang w:val="en-US"/>
        </w:rPr>
        <w:t>;</w:t>
      </w:r>
    </w:p>
    <w:p w14:paraId="0303F87E" w14:textId="77777777" w:rsidR="001D5C15" w:rsidRPr="00334DA6" w:rsidRDefault="00F25BDB" w:rsidP="004D114B">
      <w:pPr>
        <w:numPr>
          <w:ilvl w:val="0"/>
          <w:numId w:val="5"/>
        </w:numPr>
        <w:spacing w:after="100" w:afterAutospacing="1" w:line="276" w:lineRule="auto"/>
        <w:ind w:left="0" w:firstLine="0"/>
        <w:jc w:val="both"/>
        <w:rPr>
          <w:sz w:val="26"/>
          <w:szCs w:val="26"/>
          <w:lang w:val="en-GB"/>
        </w:rPr>
      </w:pPr>
      <w:r w:rsidRPr="00334DA6">
        <w:rPr>
          <w:sz w:val="26"/>
          <w:szCs w:val="26"/>
          <w:lang w:val="en-GB"/>
        </w:rPr>
        <w:t>Ability to utilize basic and professional knowledge in the field of philology, history, economics, sociology and cultural studies for educational and professional activities</w:t>
      </w:r>
      <w:r w:rsidR="001D5C15" w:rsidRPr="00334DA6">
        <w:rPr>
          <w:sz w:val="26"/>
          <w:szCs w:val="26"/>
          <w:lang w:val="en-GB"/>
        </w:rPr>
        <w:t>;</w:t>
      </w:r>
    </w:p>
    <w:p w14:paraId="4A60BCE9" w14:textId="77777777" w:rsidR="001D5C15" w:rsidRPr="00334DA6" w:rsidRDefault="00F25BDB" w:rsidP="004D114B">
      <w:pPr>
        <w:numPr>
          <w:ilvl w:val="0"/>
          <w:numId w:val="5"/>
        </w:numPr>
        <w:spacing w:after="100" w:afterAutospacing="1" w:line="276" w:lineRule="auto"/>
        <w:ind w:left="0" w:firstLine="0"/>
        <w:jc w:val="both"/>
        <w:rPr>
          <w:sz w:val="26"/>
          <w:szCs w:val="26"/>
          <w:lang w:val="en-GB"/>
        </w:rPr>
      </w:pPr>
      <w:r w:rsidRPr="00334DA6">
        <w:rPr>
          <w:sz w:val="26"/>
          <w:szCs w:val="26"/>
          <w:lang w:val="en-GB"/>
        </w:rPr>
        <w:t xml:space="preserve">Ability to handle data and </w:t>
      </w:r>
      <w:r w:rsidR="00E3681A" w:rsidRPr="00334DA6">
        <w:rPr>
          <w:sz w:val="26"/>
          <w:szCs w:val="26"/>
          <w:lang w:val="en-GB"/>
        </w:rPr>
        <w:t>extract</w:t>
      </w:r>
      <w:r w:rsidRPr="00334DA6">
        <w:rPr>
          <w:sz w:val="26"/>
          <w:szCs w:val="26"/>
          <w:lang w:val="en-GB"/>
        </w:rPr>
        <w:t xml:space="preserve"> it from different sources to address professional and social issues</w:t>
      </w:r>
      <w:r w:rsidR="001D5C15" w:rsidRPr="00334DA6">
        <w:rPr>
          <w:sz w:val="26"/>
          <w:szCs w:val="26"/>
          <w:lang w:val="en-GB"/>
        </w:rPr>
        <w:t>;</w:t>
      </w:r>
    </w:p>
    <w:p w14:paraId="7C3C06E4" w14:textId="77777777" w:rsidR="001D5C15" w:rsidRPr="00334DA6" w:rsidRDefault="00F25BDB" w:rsidP="004D114B">
      <w:pPr>
        <w:numPr>
          <w:ilvl w:val="0"/>
          <w:numId w:val="5"/>
        </w:numPr>
        <w:spacing w:after="100" w:afterAutospacing="1" w:line="276" w:lineRule="auto"/>
        <w:ind w:left="0" w:firstLine="0"/>
        <w:jc w:val="both"/>
        <w:rPr>
          <w:sz w:val="26"/>
          <w:szCs w:val="26"/>
          <w:lang w:val="en-GB"/>
        </w:rPr>
      </w:pPr>
      <w:r w:rsidRPr="00334DA6">
        <w:rPr>
          <w:sz w:val="26"/>
          <w:szCs w:val="26"/>
          <w:lang w:val="en-GB"/>
        </w:rPr>
        <w:t>Ability to gain knowledge by means of modern education and information technologies</w:t>
      </w:r>
      <w:r w:rsidR="001D5C15" w:rsidRPr="00334DA6">
        <w:rPr>
          <w:sz w:val="26"/>
          <w:szCs w:val="26"/>
          <w:lang w:val="en-GB"/>
        </w:rPr>
        <w:t>.</w:t>
      </w:r>
    </w:p>
    <w:p w14:paraId="51EA9099" w14:textId="1CDB9304" w:rsidR="001D5C15" w:rsidRPr="00334DA6" w:rsidRDefault="00380809" w:rsidP="004D114B">
      <w:pPr>
        <w:spacing w:after="100" w:afterAutospacing="1" w:line="276" w:lineRule="auto"/>
        <w:jc w:val="both"/>
        <w:rPr>
          <w:sz w:val="26"/>
          <w:szCs w:val="26"/>
          <w:lang w:val="en-GB"/>
        </w:rPr>
      </w:pPr>
      <w:r w:rsidRPr="00334DA6">
        <w:rPr>
          <w:b/>
          <w:bCs/>
          <w:i/>
          <w:iCs/>
          <w:sz w:val="26"/>
          <w:szCs w:val="26"/>
          <w:lang w:val="en-GB"/>
        </w:rPr>
        <w:lastRenderedPageBreak/>
        <w:t>Action Competencies</w:t>
      </w:r>
      <w:r w:rsidR="001D5C15" w:rsidRPr="00334DA6">
        <w:rPr>
          <w:b/>
          <w:bCs/>
          <w:i/>
          <w:iCs/>
          <w:sz w:val="26"/>
          <w:szCs w:val="26"/>
          <w:lang w:val="en-GB"/>
        </w:rPr>
        <w:t>:</w:t>
      </w:r>
      <w:r w:rsidR="001D5C15" w:rsidRPr="00334DA6">
        <w:rPr>
          <w:i/>
          <w:iCs/>
          <w:sz w:val="26"/>
          <w:szCs w:val="26"/>
          <w:lang w:val="en-GB"/>
        </w:rPr>
        <w:t xml:space="preserve"> </w:t>
      </w:r>
    </w:p>
    <w:p w14:paraId="2EBA3060" w14:textId="77777777" w:rsidR="001D5C15" w:rsidRPr="00334DA6" w:rsidRDefault="00A66B60" w:rsidP="004D114B">
      <w:pPr>
        <w:numPr>
          <w:ilvl w:val="0"/>
          <w:numId w:val="6"/>
        </w:numPr>
        <w:spacing w:after="100" w:afterAutospacing="1" w:line="276" w:lineRule="auto"/>
        <w:ind w:left="0" w:firstLine="0"/>
        <w:jc w:val="both"/>
        <w:rPr>
          <w:sz w:val="26"/>
          <w:szCs w:val="26"/>
          <w:lang w:val="en-GB"/>
        </w:rPr>
      </w:pPr>
      <w:r w:rsidRPr="00334DA6">
        <w:rPr>
          <w:sz w:val="26"/>
          <w:szCs w:val="26"/>
          <w:lang w:val="en-GB"/>
        </w:rPr>
        <w:t>Knowledge of cognitive principles; ability to express one’s mental output accurately and convincingly, both orally and in writin</w:t>
      </w:r>
      <w:r w:rsidR="003E2E81" w:rsidRPr="00334DA6">
        <w:rPr>
          <w:sz w:val="26"/>
          <w:szCs w:val="26"/>
          <w:lang w:val="en-GB"/>
        </w:rPr>
        <w:t>g</w:t>
      </w:r>
      <w:r w:rsidR="001D5C15" w:rsidRPr="00334DA6">
        <w:rPr>
          <w:sz w:val="26"/>
          <w:szCs w:val="26"/>
          <w:lang w:val="en-GB"/>
        </w:rPr>
        <w:t>;</w:t>
      </w:r>
    </w:p>
    <w:p w14:paraId="37DE90D7" w14:textId="77777777" w:rsidR="001D5C15" w:rsidRPr="00334DA6" w:rsidRDefault="00BF5624" w:rsidP="004D114B">
      <w:pPr>
        <w:numPr>
          <w:ilvl w:val="0"/>
          <w:numId w:val="6"/>
        </w:numPr>
        <w:spacing w:after="100" w:afterAutospacing="1" w:line="276" w:lineRule="auto"/>
        <w:ind w:left="0" w:firstLine="0"/>
        <w:jc w:val="both"/>
        <w:rPr>
          <w:sz w:val="26"/>
          <w:szCs w:val="26"/>
          <w:lang w:val="en-GB"/>
        </w:rPr>
      </w:pPr>
      <w:r w:rsidRPr="00334DA6">
        <w:rPr>
          <w:sz w:val="26"/>
          <w:szCs w:val="26"/>
          <w:lang w:val="en-GB"/>
        </w:rPr>
        <w:t>Ability to use a computer, software</w:t>
      </w:r>
      <w:r w:rsidR="00E3681A" w:rsidRPr="00334DA6">
        <w:rPr>
          <w:sz w:val="26"/>
          <w:szCs w:val="26"/>
          <w:lang w:val="en-GB"/>
        </w:rPr>
        <w:t xml:space="preserve"> and</w:t>
      </w:r>
      <w:r w:rsidRPr="00334DA6">
        <w:rPr>
          <w:sz w:val="26"/>
          <w:szCs w:val="26"/>
          <w:lang w:val="en-GB"/>
        </w:rPr>
        <w:t xml:space="preserve"> network resources and databases for social, educational and professional purposes</w:t>
      </w:r>
      <w:r w:rsidR="003E2E81" w:rsidRPr="00334DA6">
        <w:rPr>
          <w:sz w:val="26"/>
          <w:szCs w:val="26"/>
          <w:lang w:val="en-US"/>
        </w:rPr>
        <w:t>;</w:t>
      </w:r>
    </w:p>
    <w:p w14:paraId="70676A42" w14:textId="77777777" w:rsidR="001D5C15" w:rsidRPr="00334DA6" w:rsidRDefault="00421D9D" w:rsidP="004D114B">
      <w:pPr>
        <w:numPr>
          <w:ilvl w:val="0"/>
          <w:numId w:val="6"/>
        </w:numPr>
        <w:spacing w:after="100" w:afterAutospacing="1" w:line="276" w:lineRule="auto"/>
        <w:ind w:left="0" w:firstLine="0"/>
        <w:jc w:val="both"/>
        <w:rPr>
          <w:sz w:val="26"/>
          <w:szCs w:val="26"/>
          <w:lang w:val="en-GB"/>
        </w:rPr>
      </w:pPr>
      <w:r w:rsidRPr="00334DA6">
        <w:rPr>
          <w:sz w:val="26"/>
          <w:szCs w:val="26"/>
          <w:lang w:val="en-GB"/>
        </w:rPr>
        <w:t xml:space="preserve">Knowledge of one Eastern and one Western language </w:t>
      </w:r>
      <w:r w:rsidR="00C00155" w:rsidRPr="00334DA6">
        <w:rPr>
          <w:sz w:val="26"/>
          <w:szCs w:val="26"/>
          <w:lang w:val="en-GB"/>
        </w:rPr>
        <w:t xml:space="preserve">sufficient </w:t>
      </w:r>
      <w:r w:rsidRPr="00334DA6">
        <w:rPr>
          <w:sz w:val="26"/>
          <w:szCs w:val="26"/>
          <w:lang w:val="en-GB"/>
        </w:rPr>
        <w:t xml:space="preserve">to </w:t>
      </w:r>
      <w:r w:rsidR="00824A0A" w:rsidRPr="00334DA6">
        <w:rPr>
          <w:sz w:val="26"/>
          <w:szCs w:val="26"/>
          <w:lang w:val="en-GB"/>
        </w:rPr>
        <w:t>browse</w:t>
      </w:r>
      <w:r w:rsidRPr="00334DA6">
        <w:rPr>
          <w:sz w:val="26"/>
          <w:szCs w:val="26"/>
          <w:lang w:val="en-GB"/>
        </w:rPr>
        <w:t xml:space="preserve"> and </w:t>
      </w:r>
      <w:r w:rsidR="00C00155" w:rsidRPr="00334DA6">
        <w:rPr>
          <w:sz w:val="26"/>
          <w:szCs w:val="26"/>
          <w:lang w:val="en-GB"/>
        </w:rPr>
        <w:t>analyse</w:t>
      </w:r>
      <w:r w:rsidR="003E2E81" w:rsidRPr="00334DA6">
        <w:rPr>
          <w:sz w:val="26"/>
          <w:szCs w:val="26"/>
          <w:lang w:val="en-GB"/>
        </w:rPr>
        <w:t xml:space="preserve"> foreign sources of information</w:t>
      </w:r>
      <w:r w:rsidR="001D5C15" w:rsidRPr="00334DA6">
        <w:rPr>
          <w:sz w:val="26"/>
          <w:szCs w:val="26"/>
          <w:lang w:val="en-GB"/>
        </w:rPr>
        <w:t>.</w:t>
      </w:r>
    </w:p>
    <w:p w14:paraId="086607D3" w14:textId="0CC6815E" w:rsidR="001D5C15" w:rsidRPr="00334DA6" w:rsidRDefault="00DA13DD" w:rsidP="004D114B">
      <w:pPr>
        <w:spacing w:after="100" w:afterAutospacing="1" w:line="276" w:lineRule="auto"/>
        <w:jc w:val="both"/>
        <w:rPr>
          <w:b/>
          <w:bCs/>
          <w:i/>
          <w:iCs/>
          <w:sz w:val="26"/>
          <w:szCs w:val="26"/>
          <w:lang w:val="en-GB"/>
        </w:rPr>
      </w:pPr>
      <w:r w:rsidRPr="00334DA6">
        <w:rPr>
          <w:b/>
          <w:bCs/>
          <w:i/>
          <w:iCs/>
          <w:sz w:val="26"/>
          <w:szCs w:val="26"/>
          <w:lang w:val="en-GB"/>
        </w:rPr>
        <w:t>Personal, Social and Cultural Competencies</w:t>
      </w:r>
      <w:r w:rsidR="004D114B" w:rsidRPr="00334DA6">
        <w:rPr>
          <w:b/>
          <w:bCs/>
          <w:i/>
          <w:iCs/>
          <w:sz w:val="26"/>
          <w:szCs w:val="26"/>
          <w:lang w:val="en-GB"/>
        </w:rPr>
        <w:t>:</w:t>
      </w:r>
      <w:r w:rsidR="001D5C15" w:rsidRPr="00334DA6">
        <w:rPr>
          <w:b/>
          <w:bCs/>
          <w:i/>
          <w:iCs/>
          <w:sz w:val="26"/>
          <w:szCs w:val="26"/>
          <w:lang w:val="en-GB"/>
        </w:rPr>
        <w:t xml:space="preserve"> </w:t>
      </w:r>
    </w:p>
    <w:p w14:paraId="4D46DBB4" w14:textId="77777777" w:rsidR="001D5C15" w:rsidRPr="00334DA6" w:rsidRDefault="00D0117C" w:rsidP="004D114B">
      <w:pPr>
        <w:numPr>
          <w:ilvl w:val="0"/>
          <w:numId w:val="7"/>
        </w:numPr>
        <w:spacing w:after="100" w:afterAutospacing="1" w:line="276" w:lineRule="auto"/>
        <w:ind w:left="0" w:firstLine="0"/>
        <w:jc w:val="both"/>
        <w:rPr>
          <w:sz w:val="26"/>
          <w:szCs w:val="26"/>
          <w:lang w:val="en-GB"/>
        </w:rPr>
      </w:pPr>
      <w:r w:rsidRPr="00334DA6">
        <w:rPr>
          <w:sz w:val="26"/>
          <w:szCs w:val="26"/>
          <w:lang w:val="en-GB"/>
        </w:rPr>
        <w:t xml:space="preserve">Pursuit of personal </w:t>
      </w:r>
      <w:r w:rsidR="00753754" w:rsidRPr="00334DA6">
        <w:rPr>
          <w:sz w:val="26"/>
          <w:szCs w:val="26"/>
          <w:lang w:val="en-GB"/>
        </w:rPr>
        <w:t>improvement</w:t>
      </w:r>
      <w:r w:rsidRPr="00334DA6">
        <w:rPr>
          <w:sz w:val="26"/>
          <w:szCs w:val="26"/>
          <w:lang w:val="en-GB"/>
        </w:rPr>
        <w:t xml:space="preserve"> and continuing professional development</w:t>
      </w:r>
      <w:r w:rsidR="001D5C15" w:rsidRPr="00334DA6">
        <w:rPr>
          <w:bCs/>
          <w:iCs/>
          <w:sz w:val="26"/>
          <w:szCs w:val="26"/>
          <w:lang w:val="en-GB"/>
        </w:rPr>
        <w:t>;</w:t>
      </w:r>
    </w:p>
    <w:p w14:paraId="32676F1E" w14:textId="77777777" w:rsidR="001D5C15" w:rsidRPr="00334DA6" w:rsidRDefault="00D0117C" w:rsidP="004D114B">
      <w:pPr>
        <w:numPr>
          <w:ilvl w:val="0"/>
          <w:numId w:val="7"/>
        </w:numPr>
        <w:spacing w:after="100" w:afterAutospacing="1" w:line="276" w:lineRule="auto"/>
        <w:ind w:left="0" w:firstLine="0"/>
        <w:jc w:val="both"/>
        <w:rPr>
          <w:sz w:val="26"/>
          <w:szCs w:val="26"/>
          <w:lang w:val="en-GB"/>
        </w:rPr>
      </w:pPr>
      <w:r w:rsidRPr="00334DA6">
        <w:rPr>
          <w:bCs/>
          <w:iCs/>
          <w:sz w:val="26"/>
          <w:szCs w:val="26"/>
          <w:lang w:val="en-GB"/>
        </w:rPr>
        <w:t xml:space="preserve">Ability to be flexible and adapt to different circumstances, to show creativity, initiative and determination to achieve professional goals </w:t>
      </w:r>
    </w:p>
    <w:p w14:paraId="451EACDD" w14:textId="77777777" w:rsidR="001D5C15" w:rsidRPr="00334DA6" w:rsidRDefault="00D0117C" w:rsidP="004D114B">
      <w:pPr>
        <w:numPr>
          <w:ilvl w:val="0"/>
          <w:numId w:val="7"/>
        </w:numPr>
        <w:spacing w:after="100" w:afterAutospacing="1" w:line="276" w:lineRule="auto"/>
        <w:ind w:left="0" w:firstLine="0"/>
        <w:jc w:val="both"/>
        <w:rPr>
          <w:sz w:val="26"/>
          <w:szCs w:val="26"/>
          <w:lang w:val="en-GB"/>
        </w:rPr>
      </w:pPr>
      <w:r w:rsidRPr="00334DA6">
        <w:rPr>
          <w:bCs/>
          <w:iCs/>
          <w:sz w:val="26"/>
          <w:szCs w:val="26"/>
          <w:lang w:val="en-GB"/>
        </w:rPr>
        <w:t>Ability to utilize knowledge and understanding of modern human concerns, globa</w:t>
      </w:r>
      <w:r w:rsidR="00C00155" w:rsidRPr="00334DA6">
        <w:rPr>
          <w:bCs/>
          <w:iCs/>
          <w:sz w:val="26"/>
          <w:szCs w:val="26"/>
          <w:lang w:val="en-GB"/>
        </w:rPr>
        <w:t xml:space="preserve">l and Russian cultural values; </w:t>
      </w:r>
      <w:r w:rsidRPr="00334DA6">
        <w:rPr>
          <w:bCs/>
          <w:iCs/>
          <w:sz w:val="26"/>
          <w:szCs w:val="26"/>
          <w:lang w:val="en-GB"/>
        </w:rPr>
        <w:t xml:space="preserve">mastering intercultural dialogue </w:t>
      </w:r>
    </w:p>
    <w:p w14:paraId="4031F155" w14:textId="3F0C5F8A" w:rsidR="001D5C15" w:rsidRPr="00334DA6" w:rsidRDefault="004D114B" w:rsidP="004D114B">
      <w:pPr>
        <w:spacing w:after="100" w:afterAutospacing="1" w:line="276" w:lineRule="auto"/>
        <w:jc w:val="both"/>
        <w:rPr>
          <w:sz w:val="26"/>
          <w:szCs w:val="26"/>
          <w:lang w:val="en-GB"/>
        </w:rPr>
      </w:pPr>
      <w:r w:rsidRPr="00334DA6">
        <w:rPr>
          <w:b/>
          <w:bCs/>
          <w:i/>
          <w:iCs/>
          <w:sz w:val="26"/>
          <w:szCs w:val="26"/>
          <w:lang w:val="en-GB"/>
        </w:rPr>
        <w:t>b</w:t>
      </w:r>
      <w:r w:rsidR="001D5C15" w:rsidRPr="00334DA6">
        <w:rPr>
          <w:b/>
          <w:bCs/>
          <w:i/>
          <w:iCs/>
          <w:sz w:val="26"/>
          <w:szCs w:val="26"/>
          <w:lang w:val="en-GB"/>
        </w:rPr>
        <w:t xml:space="preserve">) </w:t>
      </w:r>
      <w:r w:rsidR="00DA13DD" w:rsidRPr="00334DA6">
        <w:rPr>
          <w:b/>
          <w:bCs/>
          <w:i/>
          <w:iCs/>
          <w:sz w:val="26"/>
          <w:szCs w:val="26"/>
          <w:lang w:val="en-GB"/>
        </w:rPr>
        <w:t>Professional Competencies</w:t>
      </w:r>
      <w:r w:rsidR="001D5C15" w:rsidRPr="00334DA6">
        <w:rPr>
          <w:b/>
          <w:bCs/>
          <w:i/>
          <w:iCs/>
          <w:sz w:val="26"/>
          <w:szCs w:val="26"/>
          <w:lang w:val="en-GB"/>
        </w:rPr>
        <w:t>:</w:t>
      </w:r>
    </w:p>
    <w:p w14:paraId="57042D88" w14:textId="77777777" w:rsidR="001D5C15" w:rsidRPr="00334DA6" w:rsidRDefault="00D0117C" w:rsidP="004D114B">
      <w:pPr>
        <w:pStyle w:val="Default"/>
        <w:spacing w:after="100" w:afterAutospacing="1" w:line="276" w:lineRule="auto"/>
        <w:jc w:val="both"/>
        <w:rPr>
          <w:sz w:val="26"/>
          <w:szCs w:val="26"/>
          <w:lang w:val="en-GB"/>
        </w:rPr>
      </w:pPr>
      <w:r w:rsidRPr="00334DA6">
        <w:rPr>
          <w:i/>
          <w:iCs/>
          <w:sz w:val="26"/>
          <w:szCs w:val="26"/>
          <w:lang w:val="en-GB"/>
        </w:rPr>
        <w:t>Research</w:t>
      </w:r>
      <w:r w:rsidR="001D5C15" w:rsidRPr="00334DA6">
        <w:rPr>
          <w:i/>
          <w:iCs/>
          <w:sz w:val="26"/>
          <w:szCs w:val="26"/>
          <w:lang w:val="en-GB"/>
        </w:rPr>
        <w:t xml:space="preserve">: </w:t>
      </w:r>
    </w:p>
    <w:p w14:paraId="5653AA93" w14:textId="77777777" w:rsidR="001D5C15" w:rsidRPr="00334DA6" w:rsidRDefault="008D2EA4" w:rsidP="004D114B">
      <w:pPr>
        <w:pStyle w:val="Default"/>
        <w:numPr>
          <w:ilvl w:val="0"/>
          <w:numId w:val="8"/>
        </w:numPr>
        <w:spacing w:after="100" w:afterAutospacing="1" w:line="276" w:lineRule="auto"/>
        <w:ind w:left="0" w:firstLine="0"/>
        <w:jc w:val="both"/>
        <w:rPr>
          <w:sz w:val="26"/>
          <w:szCs w:val="26"/>
          <w:lang w:val="en-GB"/>
        </w:rPr>
      </w:pPr>
      <w:r w:rsidRPr="00334DA6">
        <w:rPr>
          <w:sz w:val="26"/>
          <w:szCs w:val="26"/>
          <w:lang w:val="en-GB"/>
        </w:rPr>
        <w:t>Ability to utilize in professional settings the knowledge of traditional and contemporary issues in the following fields</w:t>
      </w:r>
      <w:r w:rsidR="00E5471E" w:rsidRPr="00334DA6">
        <w:rPr>
          <w:sz w:val="26"/>
          <w:szCs w:val="26"/>
          <w:lang w:val="en-US"/>
        </w:rPr>
        <w:t>;</w:t>
      </w:r>
    </w:p>
    <w:p w14:paraId="62C3A005" w14:textId="77777777" w:rsidR="001D5C15" w:rsidRPr="00334DA6" w:rsidRDefault="008D2EA4" w:rsidP="004D114B">
      <w:pPr>
        <w:pStyle w:val="Default"/>
        <w:numPr>
          <w:ilvl w:val="0"/>
          <w:numId w:val="8"/>
        </w:numPr>
        <w:spacing w:after="100" w:afterAutospacing="1" w:line="276" w:lineRule="auto"/>
        <w:ind w:left="0" w:firstLine="0"/>
        <w:jc w:val="both"/>
        <w:rPr>
          <w:sz w:val="26"/>
          <w:szCs w:val="26"/>
          <w:lang w:val="en-GB"/>
        </w:rPr>
      </w:pPr>
      <w:r w:rsidRPr="00334DA6">
        <w:rPr>
          <w:sz w:val="26"/>
          <w:szCs w:val="26"/>
          <w:lang w:val="en-GB"/>
        </w:rPr>
        <w:t>Asian studies</w:t>
      </w:r>
      <w:r w:rsidR="001D5C15" w:rsidRPr="00334DA6">
        <w:rPr>
          <w:sz w:val="26"/>
          <w:szCs w:val="26"/>
          <w:lang w:val="en-GB"/>
        </w:rPr>
        <w:t xml:space="preserve">: </w:t>
      </w:r>
      <w:r w:rsidRPr="00334DA6">
        <w:rPr>
          <w:sz w:val="26"/>
          <w:szCs w:val="26"/>
          <w:lang w:val="en-GB"/>
        </w:rPr>
        <w:t>civilizational and regional approaches</w:t>
      </w:r>
      <w:r w:rsidR="001D5C15" w:rsidRPr="00334DA6">
        <w:rPr>
          <w:sz w:val="26"/>
          <w:szCs w:val="26"/>
          <w:lang w:val="en-GB"/>
        </w:rPr>
        <w:t xml:space="preserve">; </w:t>
      </w:r>
      <w:r w:rsidRPr="00334DA6">
        <w:rPr>
          <w:sz w:val="26"/>
          <w:szCs w:val="26"/>
          <w:lang w:val="en-GB"/>
        </w:rPr>
        <w:t>research patterns in Asian studies</w:t>
      </w:r>
      <w:r w:rsidR="001D5C15" w:rsidRPr="00334DA6">
        <w:rPr>
          <w:sz w:val="26"/>
          <w:szCs w:val="26"/>
          <w:lang w:val="en-GB"/>
        </w:rPr>
        <w:t>;</w:t>
      </w:r>
      <w:r w:rsidRPr="00334DA6">
        <w:rPr>
          <w:sz w:val="26"/>
          <w:szCs w:val="26"/>
          <w:lang w:val="en-GB"/>
        </w:rPr>
        <w:t xml:space="preserve"> comparative approach to development of Eastern and Western societies</w:t>
      </w:r>
      <w:r w:rsidR="001D5C15" w:rsidRPr="00334DA6">
        <w:rPr>
          <w:sz w:val="26"/>
          <w:szCs w:val="26"/>
          <w:lang w:val="en-GB"/>
        </w:rPr>
        <w:t xml:space="preserve">; </w:t>
      </w:r>
      <w:r w:rsidRPr="00334DA6">
        <w:rPr>
          <w:sz w:val="26"/>
          <w:szCs w:val="26"/>
          <w:lang w:val="en-GB"/>
        </w:rPr>
        <w:t>basics of regional, linguistic and country studies of the East</w:t>
      </w:r>
      <w:r w:rsidR="001D5C15" w:rsidRPr="00334DA6">
        <w:rPr>
          <w:sz w:val="26"/>
          <w:szCs w:val="26"/>
          <w:lang w:val="en-GB"/>
        </w:rPr>
        <w:t xml:space="preserve">; </w:t>
      </w:r>
      <w:r w:rsidRPr="00334DA6">
        <w:rPr>
          <w:sz w:val="26"/>
          <w:szCs w:val="26"/>
          <w:lang w:val="en-GB"/>
        </w:rPr>
        <w:t>history of Asi</w:t>
      </w:r>
      <w:r w:rsidR="00E5471E" w:rsidRPr="00334DA6">
        <w:rPr>
          <w:sz w:val="26"/>
          <w:szCs w:val="26"/>
          <w:lang w:val="en-GB"/>
        </w:rPr>
        <w:t>an studies in Russia and abroad</w:t>
      </w:r>
      <w:r w:rsidR="001D5C15" w:rsidRPr="00334DA6">
        <w:rPr>
          <w:sz w:val="26"/>
          <w:szCs w:val="26"/>
          <w:lang w:val="en-GB"/>
        </w:rPr>
        <w:t xml:space="preserve">; </w:t>
      </w:r>
    </w:p>
    <w:p w14:paraId="05DEB8C3" w14:textId="77777777" w:rsidR="001D5C15" w:rsidRPr="00334DA6" w:rsidRDefault="00703C5F" w:rsidP="004D114B">
      <w:pPr>
        <w:pStyle w:val="Default"/>
        <w:numPr>
          <w:ilvl w:val="0"/>
          <w:numId w:val="8"/>
        </w:numPr>
        <w:spacing w:after="100" w:afterAutospacing="1" w:line="276" w:lineRule="auto"/>
        <w:ind w:left="0" w:firstLine="0"/>
        <w:jc w:val="both"/>
        <w:rPr>
          <w:sz w:val="26"/>
          <w:szCs w:val="26"/>
          <w:lang w:val="en-GB"/>
        </w:rPr>
      </w:pPr>
      <w:r w:rsidRPr="00334DA6">
        <w:rPr>
          <w:sz w:val="26"/>
          <w:szCs w:val="26"/>
          <w:lang w:val="en-GB"/>
        </w:rPr>
        <w:t>Development of Asian and African countries in historical perspective: origin of Asian and African societies and regions</w:t>
      </w:r>
      <w:r w:rsidR="001D5C15" w:rsidRPr="00334DA6">
        <w:rPr>
          <w:sz w:val="26"/>
          <w:szCs w:val="26"/>
          <w:lang w:val="en-GB"/>
        </w:rPr>
        <w:t xml:space="preserve">; </w:t>
      </w:r>
      <w:r w:rsidR="0018215F" w:rsidRPr="00334DA6">
        <w:rPr>
          <w:sz w:val="26"/>
          <w:szCs w:val="26"/>
          <w:lang w:val="en-GB"/>
        </w:rPr>
        <w:t>development of Asian and African countries in antiquity, Middle Ages, early modern period and contemporary period</w:t>
      </w:r>
      <w:r w:rsidR="001D5C15" w:rsidRPr="00334DA6">
        <w:rPr>
          <w:sz w:val="26"/>
          <w:szCs w:val="26"/>
          <w:lang w:val="en-GB"/>
        </w:rPr>
        <w:t xml:space="preserve">; </w:t>
      </w:r>
      <w:r w:rsidR="0018215F" w:rsidRPr="00334DA6">
        <w:rPr>
          <w:sz w:val="26"/>
          <w:szCs w:val="26"/>
          <w:lang w:val="en-GB"/>
        </w:rPr>
        <w:t>commonalities and differences in historical development of Asia and Africa</w:t>
      </w:r>
      <w:r w:rsidR="001D5C15" w:rsidRPr="00334DA6">
        <w:rPr>
          <w:sz w:val="26"/>
          <w:szCs w:val="26"/>
          <w:lang w:val="en-GB"/>
        </w:rPr>
        <w:t xml:space="preserve">; </w:t>
      </w:r>
      <w:r w:rsidR="0018215F" w:rsidRPr="00334DA6">
        <w:rPr>
          <w:sz w:val="26"/>
          <w:szCs w:val="26"/>
          <w:lang w:val="en-GB"/>
        </w:rPr>
        <w:t>grassroots movements, communism and nationalism in the East;</w:t>
      </w:r>
      <w:r w:rsidR="001D5C15" w:rsidRPr="00334DA6">
        <w:rPr>
          <w:sz w:val="26"/>
          <w:szCs w:val="26"/>
          <w:lang w:val="en-GB"/>
        </w:rPr>
        <w:t xml:space="preserve"> </w:t>
      </w:r>
      <w:r w:rsidR="0018215F" w:rsidRPr="00334DA6">
        <w:rPr>
          <w:sz w:val="26"/>
          <w:szCs w:val="26"/>
          <w:lang w:val="en-GB"/>
        </w:rPr>
        <w:t>political, cultural and intellectual history of the East</w:t>
      </w:r>
      <w:r w:rsidR="001D5C15" w:rsidRPr="00334DA6">
        <w:rPr>
          <w:sz w:val="26"/>
          <w:szCs w:val="26"/>
          <w:lang w:val="en-GB"/>
        </w:rPr>
        <w:t xml:space="preserve">; </w:t>
      </w:r>
    </w:p>
    <w:p w14:paraId="4C62B541" w14:textId="77777777" w:rsidR="001D5C15" w:rsidRPr="00334DA6" w:rsidRDefault="00ED6A4F" w:rsidP="004D114B">
      <w:pPr>
        <w:pStyle w:val="Default"/>
        <w:numPr>
          <w:ilvl w:val="0"/>
          <w:numId w:val="8"/>
        </w:numPr>
        <w:spacing w:after="100" w:afterAutospacing="1" w:line="276" w:lineRule="auto"/>
        <w:ind w:left="0" w:firstLine="0"/>
        <w:jc w:val="both"/>
        <w:rPr>
          <w:sz w:val="26"/>
          <w:szCs w:val="26"/>
          <w:lang w:val="en-GB"/>
        </w:rPr>
      </w:pPr>
      <w:r w:rsidRPr="00334DA6">
        <w:rPr>
          <w:sz w:val="26"/>
          <w:szCs w:val="26"/>
          <w:lang w:val="en-GB"/>
        </w:rPr>
        <w:t>Ethnology, social and cultural traditions of the studied region</w:t>
      </w:r>
      <w:r w:rsidR="001D5C15" w:rsidRPr="00334DA6">
        <w:rPr>
          <w:sz w:val="26"/>
          <w:szCs w:val="26"/>
          <w:lang w:val="en-GB"/>
        </w:rPr>
        <w:t>:</w:t>
      </w:r>
      <w:r w:rsidR="0050184F" w:rsidRPr="00334DA6">
        <w:rPr>
          <w:sz w:val="26"/>
          <w:szCs w:val="26"/>
          <w:lang w:val="en-GB"/>
        </w:rPr>
        <w:t xml:space="preserve"> </w:t>
      </w:r>
      <w:r w:rsidR="000E06A7" w:rsidRPr="00334DA6">
        <w:rPr>
          <w:sz w:val="26"/>
          <w:szCs w:val="26"/>
          <w:lang w:val="en-GB"/>
        </w:rPr>
        <w:t>ethno genesis</w:t>
      </w:r>
      <w:r w:rsidR="0050184F" w:rsidRPr="00334DA6">
        <w:rPr>
          <w:sz w:val="26"/>
          <w:szCs w:val="26"/>
          <w:lang w:val="en-GB"/>
        </w:rPr>
        <w:t xml:space="preserve"> of</w:t>
      </w:r>
      <w:r w:rsidR="001D5C15" w:rsidRPr="00334DA6">
        <w:rPr>
          <w:sz w:val="26"/>
          <w:szCs w:val="26"/>
          <w:lang w:val="en-GB"/>
        </w:rPr>
        <w:t xml:space="preserve"> </w:t>
      </w:r>
      <w:r w:rsidR="0050184F" w:rsidRPr="00334DA6">
        <w:rPr>
          <w:sz w:val="26"/>
          <w:szCs w:val="26"/>
          <w:lang w:val="en-GB"/>
        </w:rPr>
        <w:t>Asian and African peoples</w:t>
      </w:r>
      <w:r w:rsidR="001D5C15" w:rsidRPr="00334DA6">
        <w:rPr>
          <w:sz w:val="26"/>
          <w:szCs w:val="26"/>
          <w:lang w:val="en-GB"/>
        </w:rPr>
        <w:t xml:space="preserve">; </w:t>
      </w:r>
      <w:r w:rsidR="00312534" w:rsidRPr="00334DA6">
        <w:rPr>
          <w:sz w:val="26"/>
          <w:szCs w:val="26"/>
          <w:lang w:val="en-GB"/>
        </w:rPr>
        <w:t xml:space="preserve">linguistic composition; </w:t>
      </w:r>
      <w:r w:rsidR="0050184F" w:rsidRPr="00334DA6">
        <w:rPr>
          <w:sz w:val="26"/>
          <w:szCs w:val="26"/>
          <w:lang w:val="en-GB"/>
        </w:rPr>
        <w:t>ethnic traditions of Asian and African peoples and their place in the contemporary society</w:t>
      </w:r>
      <w:r w:rsidR="001D5C15" w:rsidRPr="00334DA6">
        <w:rPr>
          <w:sz w:val="26"/>
          <w:szCs w:val="26"/>
          <w:lang w:val="en-GB"/>
        </w:rPr>
        <w:t>;</w:t>
      </w:r>
      <w:r w:rsidR="0050184F" w:rsidRPr="00334DA6">
        <w:rPr>
          <w:sz w:val="26"/>
          <w:szCs w:val="26"/>
          <w:lang w:val="en-GB"/>
        </w:rPr>
        <w:t xml:space="preserve"> ethnographic, ethnolinguistic and </w:t>
      </w:r>
      <w:r w:rsidR="000E06A7" w:rsidRPr="00334DA6">
        <w:rPr>
          <w:sz w:val="26"/>
          <w:szCs w:val="26"/>
          <w:lang w:val="en-GB"/>
        </w:rPr>
        <w:t>ethno psychological</w:t>
      </w:r>
      <w:r w:rsidR="0050184F" w:rsidRPr="00334DA6">
        <w:rPr>
          <w:sz w:val="26"/>
          <w:szCs w:val="26"/>
          <w:lang w:val="en-GB"/>
        </w:rPr>
        <w:t xml:space="preserve"> characteristics  of Asian and African peoples, and their influence on business culture and rules of behaviour</w:t>
      </w:r>
      <w:r w:rsidR="001D5C15" w:rsidRPr="00334DA6">
        <w:rPr>
          <w:sz w:val="26"/>
          <w:szCs w:val="26"/>
          <w:lang w:val="en-GB"/>
        </w:rPr>
        <w:t>.</w:t>
      </w:r>
    </w:p>
    <w:p w14:paraId="01D06319" w14:textId="77777777" w:rsidR="001D5C15" w:rsidRPr="00334DA6" w:rsidRDefault="0050184F" w:rsidP="004D114B">
      <w:pPr>
        <w:pStyle w:val="Default"/>
        <w:numPr>
          <w:ilvl w:val="0"/>
          <w:numId w:val="8"/>
        </w:numPr>
        <w:spacing w:after="100" w:afterAutospacing="1" w:line="276" w:lineRule="auto"/>
        <w:ind w:left="0" w:firstLine="0"/>
        <w:jc w:val="both"/>
        <w:rPr>
          <w:sz w:val="26"/>
          <w:szCs w:val="26"/>
          <w:lang w:val="en-GB"/>
        </w:rPr>
      </w:pPr>
      <w:r w:rsidRPr="00334DA6">
        <w:rPr>
          <w:sz w:val="26"/>
          <w:szCs w:val="26"/>
          <w:lang w:val="en-GB"/>
        </w:rPr>
        <w:t>Social development of the East</w:t>
      </w:r>
      <w:r w:rsidR="001D5C15" w:rsidRPr="00334DA6">
        <w:rPr>
          <w:sz w:val="26"/>
          <w:szCs w:val="26"/>
          <w:lang w:val="en-GB"/>
        </w:rPr>
        <w:t xml:space="preserve">: </w:t>
      </w:r>
      <w:r w:rsidR="002D6EFC" w:rsidRPr="00334DA6">
        <w:rPr>
          <w:sz w:val="26"/>
          <w:szCs w:val="26"/>
          <w:lang w:val="en-GB"/>
        </w:rPr>
        <w:t>classifications of Eastern societies and evaluation of their social development</w:t>
      </w:r>
      <w:r w:rsidR="001D5C15" w:rsidRPr="00334DA6">
        <w:rPr>
          <w:sz w:val="26"/>
          <w:szCs w:val="26"/>
          <w:lang w:val="en-GB"/>
        </w:rPr>
        <w:t>;</w:t>
      </w:r>
      <w:r w:rsidR="002D6EFC" w:rsidRPr="00334DA6">
        <w:rPr>
          <w:sz w:val="26"/>
          <w:szCs w:val="26"/>
          <w:lang w:val="en-GB"/>
        </w:rPr>
        <w:t xml:space="preserve"> social composition and its dynamics in the East</w:t>
      </w:r>
      <w:r w:rsidR="001D5C15" w:rsidRPr="00334DA6">
        <w:rPr>
          <w:sz w:val="26"/>
          <w:szCs w:val="26"/>
          <w:lang w:val="en-GB"/>
        </w:rPr>
        <w:t xml:space="preserve">; </w:t>
      </w:r>
      <w:r w:rsidR="002D6EFC" w:rsidRPr="00334DA6">
        <w:rPr>
          <w:sz w:val="26"/>
          <w:szCs w:val="26"/>
          <w:lang w:val="en-GB"/>
        </w:rPr>
        <w:t>social structures, strata and groups in the Eastern society</w:t>
      </w:r>
      <w:r w:rsidR="001D5C15" w:rsidRPr="00334DA6">
        <w:rPr>
          <w:sz w:val="26"/>
          <w:szCs w:val="26"/>
          <w:lang w:val="en-GB"/>
        </w:rPr>
        <w:t xml:space="preserve">; </w:t>
      </w:r>
      <w:r w:rsidR="00F6036E" w:rsidRPr="00334DA6">
        <w:rPr>
          <w:sz w:val="26"/>
          <w:szCs w:val="26"/>
          <w:lang w:val="en-GB"/>
        </w:rPr>
        <w:t>clans and lineages</w:t>
      </w:r>
      <w:r w:rsidR="001D5C15" w:rsidRPr="00334DA6">
        <w:rPr>
          <w:sz w:val="26"/>
          <w:szCs w:val="26"/>
          <w:lang w:val="en-GB"/>
        </w:rPr>
        <w:t xml:space="preserve">; </w:t>
      </w:r>
      <w:r w:rsidR="00F6036E" w:rsidRPr="00334DA6">
        <w:rPr>
          <w:sz w:val="26"/>
          <w:szCs w:val="26"/>
          <w:lang w:val="en-GB"/>
        </w:rPr>
        <w:t>leadership and hierarchy system; ethics of interpersonal and business relationships in the East</w:t>
      </w:r>
      <w:r w:rsidR="001D5C15" w:rsidRPr="00334DA6">
        <w:rPr>
          <w:sz w:val="26"/>
          <w:szCs w:val="26"/>
          <w:lang w:val="en-GB"/>
        </w:rPr>
        <w:t xml:space="preserve">; </w:t>
      </w:r>
      <w:r w:rsidR="00F6036E" w:rsidRPr="00334DA6">
        <w:rPr>
          <w:sz w:val="26"/>
          <w:szCs w:val="26"/>
          <w:lang w:val="en-GB"/>
        </w:rPr>
        <w:t xml:space="preserve">social and cultural dynamics </w:t>
      </w:r>
      <w:r w:rsidR="008F5A94" w:rsidRPr="00334DA6">
        <w:rPr>
          <w:sz w:val="26"/>
          <w:szCs w:val="26"/>
          <w:lang w:val="en-GB"/>
        </w:rPr>
        <w:t>of</w:t>
      </w:r>
      <w:r w:rsidR="00F6036E" w:rsidRPr="00334DA6">
        <w:rPr>
          <w:sz w:val="26"/>
          <w:szCs w:val="26"/>
          <w:lang w:val="en-GB"/>
        </w:rPr>
        <w:t xml:space="preserve"> the contemporary East</w:t>
      </w:r>
      <w:r w:rsidR="001D5C15" w:rsidRPr="00334DA6">
        <w:rPr>
          <w:sz w:val="26"/>
          <w:szCs w:val="26"/>
          <w:lang w:val="en-GB"/>
        </w:rPr>
        <w:t xml:space="preserve">; </w:t>
      </w:r>
      <w:r w:rsidR="00F6036E" w:rsidRPr="00334DA6">
        <w:rPr>
          <w:sz w:val="26"/>
          <w:szCs w:val="26"/>
          <w:lang w:val="en-GB"/>
        </w:rPr>
        <w:t>specifics of social research in Eastern societies</w:t>
      </w:r>
      <w:r w:rsidR="001D5C15" w:rsidRPr="00334DA6">
        <w:rPr>
          <w:sz w:val="26"/>
          <w:szCs w:val="26"/>
          <w:lang w:val="en-GB"/>
        </w:rPr>
        <w:t xml:space="preserve">; </w:t>
      </w:r>
      <w:r w:rsidR="00F6036E" w:rsidRPr="00334DA6">
        <w:rPr>
          <w:sz w:val="26"/>
          <w:szCs w:val="26"/>
          <w:lang w:val="en-GB"/>
        </w:rPr>
        <w:t>mass media in Asian and African countries</w:t>
      </w:r>
      <w:r w:rsidR="001D5C15" w:rsidRPr="00334DA6">
        <w:rPr>
          <w:sz w:val="26"/>
          <w:szCs w:val="26"/>
          <w:lang w:val="en-GB"/>
        </w:rPr>
        <w:t>;</w:t>
      </w:r>
    </w:p>
    <w:p w14:paraId="32765973" w14:textId="77777777" w:rsidR="001D5C15" w:rsidRPr="00334DA6" w:rsidRDefault="00F6036E" w:rsidP="004D114B">
      <w:pPr>
        <w:pStyle w:val="Default"/>
        <w:numPr>
          <w:ilvl w:val="0"/>
          <w:numId w:val="8"/>
        </w:numPr>
        <w:spacing w:after="100" w:afterAutospacing="1" w:line="276" w:lineRule="auto"/>
        <w:ind w:left="0" w:firstLine="0"/>
        <w:jc w:val="both"/>
        <w:rPr>
          <w:sz w:val="26"/>
          <w:szCs w:val="26"/>
          <w:lang w:val="en-GB"/>
        </w:rPr>
      </w:pPr>
      <w:r w:rsidRPr="00334DA6">
        <w:rPr>
          <w:sz w:val="26"/>
          <w:szCs w:val="26"/>
          <w:lang w:val="en-GB"/>
        </w:rPr>
        <w:lastRenderedPageBreak/>
        <w:t>Religious, spiritual and philosophical traditions of the East</w:t>
      </w:r>
      <w:r w:rsidR="001D5C15" w:rsidRPr="00334DA6">
        <w:rPr>
          <w:sz w:val="26"/>
          <w:szCs w:val="26"/>
          <w:lang w:val="en-GB"/>
        </w:rPr>
        <w:t xml:space="preserve">: </w:t>
      </w:r>
      <w:r w:rsidR="00F22C7C" w:rsidRPr="00334DA6">
        <w:rPr>
          <w:sz w:val="26"/>
          <w:szCs w:val="26"/>
          <w:lang w:val="en-GB"/>
        </w:rPr>
        <w:t>philosophy and religious thought in the East</w:t>
      </w:r>
      <w:r w:rsidR="001D5C15" w:rsidRPr="00334DA6">
        <w:rPr>
          <w:sz w:val="26"/>
          <w:szCs w:val="26"/>
          <w:lang w:val="en-GB"/>
        </w:rPr>
        <w:t xml:space="preserve">; </w:t>
      </w:r>
      <w:r w:rsidR="00F22C7C" w:rsidRPr="00334DA6">
        <w:rPr>
          <w:sz w:val="26"/>
          <w:szCs w:val="26"/>
          <w:lang w:val="en-GB"/>
        </w:rPr>
        <w:t>Confucianism</w:t>
      </w:r>
      <w:r w:rsidR="001D5C15" w:rsidRPr="00334DA6">
        <w:rPr>
          <w:sz w:val="26"/>
          <w:szCs w:val="26"/>
          <w:lang w:val="en-GB"/>
        </w:rPr>
        <w:t xml:space="preserve">, </w:t>
      </w:r>
      <w:r w:rsidR="00F22C7C" w:rsidRPr="00334DA6">
        <w:rPr>
          <w:sz w:val="26"/>
          <w:szCs w:val="26"/>
          <w:lang w:val="en-GB"/>
        </w:rPr>
        <w:t>Buddhism</w:t>
      </w:r>
      <w:r w:rsidR="001D5C15" w:rsidRPr="00334DA6">
        <w:rPr>
          <w:sz w:val="26"/>
          <w:szCs w:val="26"/>
          <w:lang w:val="en-GB"/>
        </w:rPr>
        <w:t xml:space="preserve">, </w:t>
      </w:r>
      <w:r w:rsidR="00F22C7C" w:rsidRPr="00334DA6">
        <w:rPr>
          <w:sz w:val="26"/>
          <w:szCs w:val="26"/>
          <w:lang w:val="en-GB"/>
        </w:rPr>
        <w:t>Taoism</w:t>
      </w:r>
      <w:r w:rsidR="001D5C15" w:rsidRPr="00334DA6">
        <w:rPr>
          <w:sz w:val="26"/>
          <w:szCs w:val="26"/>
          <w:lang w:val="en-GB"/>
        </w:rPr>
        <w:t xml:space="preserve">, </w:t>
      </w:r>
      <w:r w:rsidR="00F22C7C" w:rsidRPr="00334DA6">
        <w:rPr>
          <w:sz w:val="26"/>
          <w:szCs w:val="26"/>
          <w:lang w:val="en-GB"/>
        </w:rPr>
        <w:t>Shinto</w:t>
      </w:r>
      <w:r w:rsidR="001D5C15" w:rsidRPr="00334DA6">
        <w:rPr>
          <w:sz w:val="26"/>
          <w:szCs w:val="26"/>
          <w:lang w:val="en-GB"/>
        </w:rPr>
        <w:t xml:space="preserve">, </w:t>
      </w:r>
      <w:r w:rsidR="00F22C7C" w:rsidRPr="00334DA6">
        <w:rPr>
          <w:sz w:val="26"/>
          <w:szCs w:val="26"/>
          <w:lang w:val="en-GB"/>
        </w:rPr>
        <w:t>Islam</w:t>
      </w:r>
      <w:r w:rsidR="001D5C15" w:rsidRPr="00334DA6">
        <w:rPr>
          <w:sz w:val="26"/>
          <w:szCs w:val="26"/>
          <w:lang w:val="en-GB"/>
        </w:rPr>
        <w:t xml:space="preserve">, </w:t>
      </w:r>
      <w:r w:rsidR="00F22C7C" w:rsidRPr="00334DA6">
        <w:rPr>
          <w:sz w:val="26"/>
          <w:szCs w:val="26"/>
          <w:lang w:val="en-GB"/>
        </w:rPr>
        <w:t>Hinduism</w:t>
      </w:r>
      <w:r w:rsidR="001D5C15" w:rsidRPr="00334DA6">
        <w:rPr>
          <w:sz w:val="26"/>
          <w:szCs w:val="26"/>
          <w:lang w:val="en-GB"/>
        </w:rPr>
        <w:t xml:space="preserve">, </w:t>
      </w:r>
      <w:r w:rsidR="00F22C7C" w:rsidRPr="00334DA6">
        <w:rPr>
          <w:sz w:val="26"/>
          <w:szCs w:val="26"/>
          <w:lang w:val="en-GB"/>
        </w:rPr>
        <w:t>Jainism</w:t>
      </w:r>
      <w:r w:rsidR="001D5C15" w:rsidRPr="00334DA6">
        <w:rPr>
          <w:sz w:val="26"/>
          <w:szCs w:val="26"/>
          <w:lang w:val="en-GB"/>
        </w:rPr>
        <w:t xml:space="preserve">, </w:t>
      </w:r>
      <w:r w:rsidR="00F22C7C" w:rsidRPr="00334DA6">
        <w:rPr>
          <w:sz w:val="26"/>
          <w:szCs w:val="26"/>
          <w:lang w:val="en-GB"/>
        </w:rPr>
        <w:t>Manichaeism and other religions</w:t>
      </w:r>
      <w:r w:rsidR="001D5C15" w:rsidRPr="00334DA6">
        <w:rPr>
          <w:sz w:val="26"/>
          <w:szCs w:val="26"/>
          <w:lang w:val="en-GB"/>
        </w:rPr>
        <w:t xml:space="preserve">; </w:t>
      </w:r>
      <w:r w:rsidR="00F22C7C" w:rsidRPr="00334DA6">
        <w:rPr>
          <w:sz w:val="26"/>
          <w:szCs w:val="26"/>
          <w:lang w:val="en-GB"/>
        </w:rPr>
        <w:t>folk cults, traditions and beliefs</w:t>
      </w:r>
      <w:r w:rsidR="001D5C15" w:rsidRPr="00334DA6">
        <w:rPr>
          <w:sz w:val="26"/>
          <w:szCs w:val="26"/>
          <w:lang w:val="en-GB"/>
        </w:rPr>
        <w:t xml:space="preserve">; </w:t>
      </w:r>
      <w:r w:rsidR="00F22C7C" w:rsidRPr="00334DA6">
        <w:rPr>
          <w:sz w:val="26"/>
          <w:szCs w:val="26"/>
          <w:lang w:val="en-GB"/>
        </w:rPr>
        <w:t>philosophical and religious syncretism in the East</w:t>
      </w:r>
      <w:r w:rsidR="001D5C15" w:rsidRPr="00334DA6">
        <w:rPr>
          <w:sz w:val="26"/>
          <w:szCs w:val="26"/>
          <w:lang w:val="en-GB"/>
        </w:rPr>
        <w:t xml:space="preserve">; </w:t>
      </w:r>
      <w:r w:rsidR="00F22C7C" w:rsidRPr="00334DA6">
        <w:rPr>
          <w:sz w:val="26"/>
          <w:szCs w:val="26"/>
          <w:lang w:val="en-GB"/>
        </w:rPr>
        <w:t>main faith schools and religious organizations</w:t>
      </w:r>
      <w:r w:rsidR="001D5C15" w:rsidRPr="00334DA6">
        <w:rPr>
          <w:sz w:val="26"/>
          <w:szCs w:val="26"/>
          <w:lang w:val="en-GB"/>
        </w:rPr>
        <w:t>;</w:t>
      </w:r>
      <w:r w:rsidR="00F22C7C" w:rsidRPr="00334DA6">
        <w:rPr>
          <w:sz w:val="26"/>
          <w:szCs w:val="26"/>
          <w:lang w:val="en-GB"/>
        </w:rPr>
        <w:t xml:space="preserve"> contemporary religious movements and ethno-religious conflicts in the East</w:t>
      </w:r>
      <w:r w:rsidR="001D5C15" w:rsidRPr="00334DA6">
        <w:rPr>
          <w:sz w:val="26"/>
          <w:szCs w:val="26"/>
          <w:lang w:val="en-GB"/>
        </w:rPr>
        <w:t>;</w:t>
      </w:r>
      <w:r w:rsidR="001D5C15" w:rsidRPr="00334DA6">
        <w:rPr>
          <w:sz w:val="26"/>
          <w:szCs w:val="26"/>
          <w:lang w:val="en-GB"/>
        </w:rPr>
        <w:tab/>
      </w:r>
    </w:p>
    <w:p w14:paraId="0152606F" w14:textId="77777777" w:rsidR="001D5C15" w:rsidRPr="00334DA6" w:rsidRDefault="00F22C7C" w:rsidP="004D114B">
      <w:pPr>
        <w:pStyle w:val="Default"/>
        <w:numPr>
          <w:ilvl w:val="0"/>
          <w:numId w:val="8"/>
        </w:numPr>
        <w:spacing w:after="100" w:afterAutospacing="1" w:line="276" w:lineRule="auto"/>
        <w:ind w:left="0" w:firstLine="0"/>
        <w:jc w:val="both"/>
        <w:rPr>
          <w:sz w:val="26"/>
          <w:szCs w:val="26"/>
          <w:lang w:val="en-GB"/>
        </w:rPr>
      </w:pPr>
      <w:r w:rsidRPr="00334DA6">
        <w:rPr>
          <w:sz w:val="26"/>
          <w:szCs w:val="26"/>
          <w:lang w:val="en-GB"/>
        </w:rPr>
        <w:t>Political development of Asia and Africa</w:t>
      </w:r>
      <w:r w:rsidR="001D5C15" w:rsidRPr="00334DA6">
        <w:rPr>
          <w:sz w:val="26"/>
          <w:szCs w:val="26"/>
          <w:lang w:val="en-GB"/>
        </w:rPr>
        <w:t xml:space="preserve">: </w:t>
      </w:r>
      <w:r w:rsidR="005076C2" w:rsidRPr="00334DA6">
        <w:rPr>
          <w:sz w:val="26"/>
          <w:szCs w:val="26"/>
          <w:lang w:val="en-GB"/>
        </w:rPr>
        <w:t>political culture of the East</w:t>
      </w:r>
      <w:r w:rsidR="001D5C15" w:rsidRPr="00334DA6">
        <w:rPr>
          <w:sz w:val="26"/>
          <w:szCs w:val="26"/>
          <w:lang w:val="en-GB"/>
        </w:rPr>
        <w:t xml:space="preserve">; </w:t>
      </w:r>
      <w:r w:rsidR="005076C2" w:rsidRPr="00334DA6">
        <w:rPr>
          <w:sz w:val="26"/>
          <w:szCs w:val="26"/>
          <w:lang w:val="en-GB"/>
        </w:rPr>
        <w:t>genesis of the state in the East;</w:t>
      </w:r>
      <w:r w:rsidR="001D5C15" w:rsidRPr="00334DA6">
        <w:rPr>
          <w:sz w:val="26"/>
          <w:szCs w:val="26"/>
          <w:lang w:val="en-GB"/>
        </w:rPr>
        <w:t xml:space="preserve"> </w:t>
      </w:r>
      <w:r w:rsidR="005076C2" w:rsidRPr="00334DA6">
        <w:rPr>
          <w:sz w:val="26"/>
          <w:szCs w:val="26"/>
          <w:lang w:val="en-GB"/>
        </w:rPr>
        <w:t>traditional and contemporary structure of the state, politics and governance</w:t>
      </w:r>
      <w:r w:rsidR="001D5C15" w:rsidRPr="00334DA6">
        <w:rPr>
          <w:sz w:val="26"/>
          <w:szCs w:val="26"/>
          <w:lang w:val="en-GB"/>
        </w:rPr>
        <w:t xml:space="preserve">; </w:t>
      </w:r>
      <w:r w:rsidR="005076C2" w:rsidRPr="00334DA6">
        <w:rPr>
          <w:sz w:val="26"/>
          <w:szCs w:val="26"/>
          <w:lang w:val="en-GB"/>
        </w:rPr>
        <w:t>social and political thought, parties, movements and groups in the socio-political life of the East at different periods</w:t>
      </w:r>
      <w:r w:rsidR="001D5C15" w:rsidRPr="00334DA6">
        <w:rPr>
          <w:sz w:val="26"/>
          <w:szCs w:val="26"/>
          <w:lang w:val="en-GB"/>
        </w:rPr>
        <w:t xml:space="preserve">; </w:t>
      </w:r>
      <w:r w:rsidR="00DA54DD" w:rsidRPr="00334DA6">
        <w:rPr>
          <w:sz w:val="26"/>
          <w:szCs w:val="26"/>
          <w:lang w:val="en-GB"/>
        </w:rPr>
        <w:t>state system, elites and cliques in contemporary po</w:t>
      </w:r>
      <w:r w:rsidR="00E5471E" w:rsidRPr="00334DA6">
        <w:rPr>
          <w:sz w:val="26"/>
          <w:szCs w:val="26"/>
          <w:lang w:val="en-GB"/>
        </w:rPr>
        <w:t>litical life of Asia and Africa</w:t>
      </w:r>
      <w:r w:rsidR="00E5471E" w:rsidRPr="00334DA6">
        <w:rPr>
          <w:sz w:val="26"/>
          <w:szCs w:val="26"/>
          <w:lang w:val="en-US"/>
        </w:rPr>
        <w:t>;</w:t>
      </w:r>
    </w:p>
    <w:p w14:paraId="504A29A9" w14:textId="77777777" w:rsidR="001D5C15" w:rsidRPr="00334DA6" w:rsidRDefault="00F40EEF" w:rsidP="004D114B">
      <w:pPr>
        <w:pStyle w:val="Default"/>
        <w:numPr>
          <w:ilvl w:val="0"/>
          <w:numId w:val="8"/>
        </w:numPr>
        <w:spacing w:after="100" w:afterAutospacing="1" w:line="276" w:lineRule="auto"/>
        <w:ind w:left="0" w:firstLine="0"/>
        <w:jc w:val="both"/>
        <w:rPr>
          <w:sz w:val="26"/>
          <w:szCs w:val="26"/>
          <w:lang w:val="en-GB"/>
        </w:rPr>
      </w:pPr>
      <w:r w:rsidRPr="00334DA6">
        <w:rPr>
          <w:sz w:val="26"/>
          <w:szCs w:val="26"/>
          <w:lang w:val="en-GB"/>
        </w:rPr>
        <w:t>Demographic development of the East</w:t>
      </w:r>
      <w:r w:rsidR="001D5C15" w:rsidRPr="00334DA6">
        <w:rPr>
          <w:sz w:val="26"/>
          <w:szCs w:val="26"/>
          <w:lang w:val="en-GB"/>
        </w:rPr>
        <w:t>:</w:t>
      </w:r>
      <w:r w:rsidRPr="00334DA6">
        <w:rPr>
          <w:sz w:val="26"/>
          <w:szCs w:val="26"/>
          <w:lang w:val="en-GB"/>
        </w:rPr>
        <w:t xml:space="preserve"> demographic composition of Asian and African countries, and its dynamics</w:t>
      </w:r>
      <w:r w:rsidR="001D5C15" w:rsidRPr="00334DA6">
        <w:rPr>
          <w:sz w:val="26"/>
          <w:szCs w:val="26"/>
          <w:lang w:val="en-GB"/>
        </w:rPr>
        <w:t xml:space="preserve">; </w:t>
      </w:r>
      <w:r w:rsidRPr="00334DA6">
        <w:rPr>
          <w:sz w:val="26"/>
          <w:szCs w:val="26"/>
          <w:lang w:val="en-GB"/>
        </w:rPr>
        <w:t>demographic pressure on social policy of the Eastern countries</w:t>
      </w:r>
      <w:r w:rsidR="001D5C15" w:rsidRPr="00334DA6">
        <w:rPr>
          <w:sz w:val="26"/>
          <w:szCs w:val="26"/>
          <w:lang w:val="en-GB"/>
        </w:rPr>
        <w:t>;</w:t>
      </w:r>
      <w:r w:rsidRPr="00334DA6">
        <w:rPr>
          <w:sz w:val="26"/>
          <w:szCs w:val="26"/>
          <w:lang w:val="en-GB"/>
        </w:rPr>
        <w:t xml:space="preserve"> migration and Asian diasporas</w:t>
      </w:r>
      <w:r w:rsidR="001D5C15" w:rsidRPr="00334DA6">
        <w:rPr>
          <w:sz w:val="26"/>
          <w:szCs w:val="26"/>
          <w:lang w:val="en-GB"/>
        </w:rPr>
        <w:t xml:space="preserve"> </w:t>
      </w:r>
      <w:r w:rsidRPr="00334DA6">
        <w:rPr>
          <w:sz w:val="26"/>
          <w:szCs w:val="26"/>
          <w:lang w:val="en-GB"/>
        </w:rPr>
        <w:t>around the world</w:t>
      </w:r>
      <w:r w:rsidR="00E5471E" w:rsidRPr="00334DA6">
        <w:rPr>
          <w:sz w:val="26"/>
          <w:szCs w:val="26"/>
          <w:lang w:val="en-US"/>
        </w:rPr>
        <w:t>;</w:t>
      </w:r>
    </w:p>
    <w:p w14:paraId="482D2019" w14:textId="77777777" w:rsidR="001D5C15" w:rsidRPr="00334DA6" w:rsidRDefault="00F40EEF" w:rsidP="004D114B">
      <w:pPr>
        <w:pStyle w:val="Default"/>
        <w:numPr>
          <w:ilvl w:val="0"/>
          <w:numId w:val="8"/>
        </w:numPr>
        <w:spacing w:after="100" w:afterAutospacing="1" w:line="276" w:lineRule="auto"/>
        <w:ind w:left="0" w:firstLine="0"/>
        <w:jc w:val="both"/>
        <w:rPr>
          <w:sz w:val="26"/>
          <w:szCs w:val="26"/>
          <w:lang w:val="en-GB"/>
        </w:rPr>
      </w:pPr>
      <w:r w:rsidRPr="00334DA6">
        <w:rPr>
          <w:sz w:val="26"/>
          <w:szCs w:val="26"/>
          <w:lang w:val="en-GB"/>
        </w:rPr>
        <w:t>Socioeconomic development of the East</w:t>
      </w:r>
      <w:r w:rsidR="001D5C15" w:rsidRPr="00334DA6">
        <w:rPr>
          <w:sz w:val="26"/>
          <w:szCs w:val="26"/>
          <w:lang w:val="en-GB"/>
        </w:rPr>
        <w:t xml:space="preserve">: </w:t>
      </w:r>
      <w:r w:rsidR="00F471B1" w:rsidRPr="00334DA6">
        <w:rPr>
          <w:sz w:val="26"/>
          <w:szCs w:val="26"/>
          <w:lang w:val="en-GB"/>
        </w:rPr>
        <w:t>Asia and Africa in world economy</w:t>
      </w:r>
      <w:r w:rsidR="001D5C15" w:rsidRPr="00334DA6">
        <w:rPr>
          <w:sz w:val="26"/>
          <w:szCs w:val="26"/>
          <w:lang w:val="en-GB"/>
        </w:rPr>
        <w:t>;</w:t>
      </w:r>
      <w:r w:rsidR="00F471B1" w:rsidRPr="00334DA6">
        <w:rPr>
          <w:sz w:val="26"/>
          <w:szCs w:val="26"/>
          <w:lang w:val="en-GB"/>
        </w:rPr>
        <w:t xml:space="preserve"> key economic models in Asian and African societies, and history of their formation</w:t>
      </w:r>
      <w:r w:rsidR="001D5C15" w:rsidRPr="00334DA6">
        <w:rPr>
          <w:sz w:val="26"/>
          <w:szCs w:val="26"/>
          <w:lang w:val="en-GB"/>
        </w:rPr>
        <w:t xml:space="preserve">; </w:t>
      </w:r>
      <w:r w:rsidR="00F471B1" w:rsidRPr="00334DA6">
        <w:rPr>
          <w:sz w:val="26"/>
          <w:szCs w:val="26"/>
          <w:lang w:val="en-GB"/>
        </w:rPr>
        <w:t>economic geography of the East</w:t>
      </w:r>
      <w:r w:rsidR="00591514" w:rsidRPr="00334DA6">
        <w:rPr>
          <w:sz w:val="26"/>
          <w:szCs w:val="26"/>
          <w:lang w:val="en-GB"/>
        </w:rPr>
        <w:t>; natural resources and their use;</w:t>
      </w:r>
      <w:r w:rsidR="001D5C15" w:rsidRPr="00334DA6">
        <w:rPr>
          <w:sz w:val="26"/>
          <w:szCs w:val="26"/>
          <w:lang w:val="en-GB"/>
        </w:rPr>
        <w:t xml:space="preserve"> </w:t>
      </w:r>
      <w:r w:rsidR="00591514" w:rsidRPr="00334DA6">
        <w:rPr>
          <w:sz w:val="26"/>
          <w:szCs w:val="26"/>
          <w:lang w:val="en-GB"/>
        </w:rPr>
        <w:t>regional development in the Eastern countries</w:t>
      </w:r>
      <w:r w:rsidR="001D5C15" w:rsidRPr="00334DA6">
        <w:rPr>
          <w:sz w:val="26"/>
          <w:szCs w:val="26"/>
          <w:lang w:val="en-GB"/>
        </w:rPr>
        <w:t>;</w:t>
      </w:r>
      <w:r w:rsidR="00591514" w:rsidRPr="00334DA6">
        <w:rPr>
          <w:sz w:val="26"/>
          <w:szCs w:val="26"/>
          <w:lang w:val="en-GB"/>
        </w:rPr>
        <w:t xml:space="preserve"> </w:t>
      </w:r>
      <w:r w:rsidR="001D5C15" w:rsidRPr="00334DA6">
        <w:rPr>
          <w:sz w:val="26"/>
          <w:szCs w:val="26"/>
          <w:lang w:val="en-GB"/>
        </w:rPr>
        <w:t xml:space="preserve"> </w:t>
      </w:r>
      <w:r w:rsidR="00591514" w:rsidRPr="00334DA6">
        <w:rPr>
          <w:sz w:val="26"/>
          <w:szCs w:val="26"/>
          <w:lang w:val="en-GB"/>
        </w:rPr>
        <w:t>traditional and modern management of businesses of different ownership types in the East</w:t>
      </w:r>
      <w:r w:rsidR="001D5C15" w:rsidRPr="00334DA6">
        <w:rPr>
          <w:sz w:val="26"/>
          <w:szCs w:val="26"/>
          <w:lang w:val="en-GB"/>
        </w:rPr>
        <w:t xml:space="preserve">; </w:t>
      </w:r>
      <w:r w:rsidR="00591514" w:rsidRPr="00334DA6">
        <w:rPr>
          <w:sz w:val="26"/>
          <w:szCs w:val="26"/>
          <w:lang w:val="en-GB"/>
        </w:rPr>
        <w:t>transport, logistics and information infrastructure</w:t>
      </w:r>
      <w:r w:rsidR="001D5C15" w:rsidRPr="00334DA6">
        <w:rPr>
          <w:sz w:val="26"/>
          <w:szCs w:val="26"/>
          <w:lang w:val="en-GB"/>
        </w:rPr>
        <w:t xml:space="preserve">; </w:t>
      </w:r>
      <w:r w:rsidR="00591514" w:rsidRPr="00334DA6">
        <w:rPr>
          <w:sz w:val="26"/>
          <w:szCs w:val="26"/>
          <w:lang w:val="en-GB"/>
        </w:rPr>
        <w:t>financial and banking regulations in the East</w:t>
      </w:r>
      <w:r w:rsidR="001D5C15" w:rsidRPr="00334DA6">
        <w:rPr>
          <w:sz w:val="26"/>
          <w:szCs w:val="26"/>
          <w:lang w:val="en-GB"/>
        </w:rPr>
        <w:t xml:space="preserve">; </w:t>
      </w:r>
      <w:r w:rsidR="00591514" w:rsidRPr="00334DA6">
        <w:rPr>
          <w:sz w:val="26"/>
          <w:szCs w:val="26"/>
          <w:lang w:val="en-GB"/>
        </w:rPr>
        <w:t>frameworks for educational policy, scientific and technological development</w:t>
      </w:r>
      <w:r w:rsidR="001D5C15" w:rsidRPr="00334DA6">
        <w:rPr>
          <w:sz w:val="26"/>
          <w:szCs w:val="26"/>
          <w:lang w:val="en-GB"/>
        </w:rPr>
        <w:t xml:space="preserve">; </w:t>
      </w:r>
      <w:r w:rsidR="00591514" w:rsidRPr="00334DA6">
        <w:rPr>
          <w:sz w:val="26"/>
          <w:szCs w:val="26"/>
          <w:lang w:val="en-GB"/>
        </w:rPr>
        <w:t>Asian and African communities in the context of globalization</w:t>
      </w:r>
      <w:r w:rsidR="001D5C15" w:rsidRPr="00334DA6">
        <w:rPr>
          <w:sz w:val="26"/>
          <w:szCs w:val="26"/>
          <w:lang w:val="en-GB"/>
        </w:rPr>
        <w:t xml:space="preserve">; </w:t>
      </w:r>
      <w:r w:rsidR="00591514" w:rsidRPr="00334DA6">
        <w:rPr>
          <w:sz w:val="26"/>
          <w:szCs w:val="26"/>
          <w:lang w:val="en-GB"/>
        </w:rPr>
        <w:t>modernization and innovative development models in Eastern countries</w:t>
      </w:r>
      <w:r w:rsidR="001D5C15" w:rsidRPr="00334DA6">
        <w:rPr>
          <w:sz w:val="26"/>
          <w:szCs w:val="26"/>
          <w:lang w:val="en-GB"/>
        </w:rPr>
        <w:t>;</w:t>
      </w:r>
    </w:p>
    <w:p w14:paraId="06352D03" w14:textId="77777777" w:rsidR="001D5C15" w:rsidRPr="00334DA6" w:rsidRDefault="000850AF" w:rsidP="004D114B">
      <w:pPr>
        <w:pStyle w:val="Default"/>
        <w:numPr>
          <w:ilvl w:val="0"/>
          <w:numId w:val="8"/>
        </w:numPr>
        <w:spacing w:after="100" w:afterAutospacing="1" w:line="276" w:lineRule="auto"/>
        <w:ind w:left="0" w:firstLine="0"/>
        <w:jc w:val="both"/>
        <w:rPr>
          <w:sz w:val="26"/>
          <w:szCs w:val="26"/>
          <w:lang w:val="en-GB"/>
        </w:rPr>
      </w:pPr>
      <w:r w:rsidRPr="00334DA6">
        <w:rPr>
          <w:sz w:val="26"/>
          <w:szCs w:val="26"/>
          <w:lang w:val="en-GB"/>
        </w:rPr>
        <w:t>Legal frameworks of Asian and African countries</w:t>
      </w:r>
      <w:r w:rsidR="001D5C15" w:rsidRPr="00334DA6">
        <w:rPr>
          <w:sz w:val="26"/>
          <w:szCs w:val="26"/>
          <w:lang w:val="en-GB"/>
        </w:rPr>
        <w:t xml:space="preserve">: </w:t>
      </w:r>
      <w:r w:rsidRPr="00334DA6">
        <w:rPr>
          <w:sz w:val="26"/>
          <w:szCs w:val="26"/>
          <w:lang w:val="en-GB"/>
        </w:rPr>
        <w:t>legal frameworks and systems in Eastern countries</w:t>
      </w:r>
      <w:r w:rsidR="001D5C15" w:rsidRPr="00334DA6">
        <w:rPr>
          <w:sz w:val="26"/>
          <w:szCs w:val="26"/>
          <w:lang w:val="en-GB"/>
        </w:rPr>
        <w:t xml:space="preserve">; </w:t>
      </w:r>
      <w:r w:rsidRPr="00334DA6">
        <w:rPr>
          <w:sz w:val="26"/>
          <w:szCs w:val="26"/>
          <w:lang w:val="en-GB"/>
        </w:rPr>
        <w:t>development of legal frameworks in the East throughout different historical periods</w:t>
      </w:r>
      <w:r w:rsidR="001D5C15" w:rsidRPr="00334DA6">
        <w:rPr>
          <w:sz w:val="26"/>
          <w:szCs w:val="26"/>
          <w:lang w:val="en-GB"/>
        </w:rPr>
        <w:t xml:space="preserve">; </w:t>
      </w:r>
      <w:r w:rsidR="003F7B45" w:rsidRPr="00334DA6">
        <w:rPr>
          <w:sz w:val="26"/>
          <w:szCs w:val="26"/>
          <w:lang w:val="en-GB"/>
        </w:rPr>
        <w:t>legal control over civil, land and oth</w:t>
      </w:r>
      <w:r w:rsidR="00E5471E" w:rsidRPr="00334DA6">
        <w:rPr>
          <w:sz w:val="26"/>
          <w:szCs w:val="26"/>
          <w:lang w:val="en-GB"/>
        </w:rPr>
        <w:t>er matters in Eastern countries</w:t>
      </w:r>
      <w:r w:rsidR="00E5471E" w:rsidRPr="00334DA6">
        <w:rPr>
          <w:sz w:val="26"/>
          <w:szCs w:val="26"/>
          <w:lang w:val="en-US"/>
        </w:rPr>
        <w:t>;</w:t>
      </w:r>
    </w:p>
    <w:p w14:paraId="410C7BF8" w14:textId="77777777" w:rsidR="001D5C15" w:rsidRPr="00334DA6" w:rsidRDefault="003F7B45" w:rsidP="004D114B">
      <w:pPr>
        <w:pStyle w:val="Default"/>
        <w:numPr>
          <w:ilvl w:val="0"/>
          <w:numId w:val="8"/>
        </w:numPr>
        <w:spacing w:after="100" w:afterAutospacing="1" w:line="276" w:lineRule="auto"/>
        <w:ind w:left="0" w:firstLine="0"/>
        <w:jc w:val="both"/>
        <w:rPr>
          <w:sz w:val="26"/>
          <w:szCs w:val="26"/>
          <w:lang w:val="en-GB"/>
        </w:rPr>
      </w:pPr>
      <w:r w:rsidRPr="00334DA6">
        <w:rPr>
          <w:sz w:val="26"/>
          <w:szCs w:val="26"/>
          <w:lang w:val="en-GB"/>
        </w:rPr>
        <w:t>Eastern languages and literature</w:t>
      </w:r>
      <w:r w:rsidR="001D5C15" w:rsidRPr="00334DA6">
        <w:rPr>
          <w:sz w:val="26"/>
          <w:szCs w:val="26"/>
          <w:lang w:val="en-GB"/>
        </w:rPr>
        <w:t xml:space="preserve">: </w:t>
      </w:r>
      <w:r w:rsidR="00DB3636" w:rsidRPr="00334DA6">
        <w:rPr>
          <w:sz w:val="26"/>
          <w:szCs w:val="26"/>
          <w:lang w:val="en-GB"/>
        </w:rPr>
        <w:t xml:space="preserve">written and </w:t>
      </w:r>
      <w:r w:rsidR="00F03C57" w:rsidRPr="00334DA6">
        <w:rPr>
          <w:sz w:val="26"/>
          <w:szCs w:val="26"/>
          <w:lang w:val="en-GB"/>
        </w:rPr>
        <w:t>spoken</w:t>
      </w:r>
      <w:r w:rsidR="00DB3636" w:rsidRPr="00334DA6">
        <w:rPr>
          <w:sz w:val="26"/>
          <w:szCs w:val="26"/>
          <w:lang w:val="en-GB"/>
        </w:rPr>
        <w:t xml:space="preserve"> language of one of Asian and African countries, </w:t>
      </w:r>
      <w:r w:rsidR="00F03C57" w:rsidRPr="00334DA6">
        <w:rPr>
          <w:sz w:val="26"/>
          <w:szCs w:val="26"/>
          <w:lang w:val="en-GB"/>
        </w:rPr>
        <w:t>politeness conventions and usage</w:t>
      </w:r>
      <w:r w:rsidR="001D5C15" w:rsidRPr="00334DA6">
        <w:rPr>
          <w:sz w:val="26"/>
          <w:szCs w:val="26"/>
          <w:lang w:val="en-GB"/>
        </w:rPr>
        <w:t xml:space="preserve">; </w:t>
      </w:r>
      <w:r w:rsidR="00F03C57" w:rsidRPr="00334DA6">
        <w:rPr>
          <w:sz w:val="26"/>
          <w:szCs w:val="26"/>
          <w:lang w:val="en-GB"/>
        </w:rPr>
        <w:t>ancient and modern language</w:t>
      </w:r>
      <w:r w:rsidR="001D5C15" w:rsidRPr="00334DA6">
        <w:rPr>
          <w:sz w:val="26"/>
          <w:szCs w:val="26"/>
          <w:lang w:val="en-GB"/>
        </w:rPr>
        <w:t xml:space="preserve">, </w:t>
      </w:r>
      <w:r w:rsidR="00F03C57" w:rsidRPr="00334DA6">
        <w:rPr>
          <w:sz w:val="26"/>
          <w:szCs w:val="26"/>
          <w:lang w:val="en-GB"/>
        </w:rPr>
        <w:t>language used in fiction, philosophical, business and specialized texts</w:t>
      </w:r>
      <w:r w:rsidR="001D5C15" w:rsidRPr="00334DA6">
        <w:rPr>
          <w:sz w:val="26"/>
          <w:szCs w:val="26"/>
          <w:lang w:val="en-GB"/>
        </w:rPr>
        <w:t xml:space="preserve">, </w:t>
      </w:r>
      <w:r w:rsidR="00F03C57" w:rsidRPr="00334DA6">
        <w:rPr>
          <w:sz w:val="26"/>
          <w:szCs w:val="26"/>
          <w:lang w:val="en-GB"/>
        </w:rPr>
        <w:t>legal language</w:t>
      </w:r>
      <w:r w:rsidR="001D5C15" w:rsidRPr="00334DA6">
        <w:rPr>
          <w:sz w:val="26"/>
          <w:szCs w:val="26"/>
          <w:lang w:val="en-GB"/>
        </w:rPr>
        <w:t xml:space="preserve">; </w:t>
      </w:r>
      <w:r w:rsidR="00F03C57" w:rsidRPr="00334DA6">
        <w:rPr>
          <w:sz w:val="26"/>
          <w:szCs w:val="26"/>
          <w:lang w:val="en-GB"/>
        </w:rPr>
        <w:t>dictionary skills</w:t>
      </w:r>
      <w:r w:rsidR="001D5C15" w:rsidRPr="00334DA6">
        <w:rPr>
          <w:sz w:val="26"/>
          <w:szCs w:val="26"/>
          <w:lang w:val="en-GB"/>
        </w:rPr>
        <w:t>;</w:t>
      </w:r>
      <w:r w:rsidR="00F03C57" w:rsidRPr="00334DA6">
        <w:rPr>
          <w:sz w:val="26"/>
          <w:szCs w:val="26"/>
          <w:lang w:val="en-GB"/>
        </w:rPr>
        <w:t xml:space="preserve"> consecutive and conference interpreting</w:t>
      </w:r>
      <w:r w:rsidR="001D5C15" w:rsidRPr="00334DA6">
        <w:rPr>
          <w:sz w:val="26"/>
          <w:szCs w:val="26"/>
          <w:lang w:val="en-GB"/>
        </w:rPr>
        <w:t xml:space="preserve">; </w:t>
      </w:r>
      <w:r w:rsidR="00F03C57" w:rsidRPr="00334DA6">
        <w:rPr>
          <w:sz w:val="26"/>
          <w:szCs w:val="26"/>
          <w:lang w:val="en-GB"/>
        </w:rPr>
        <w:t>translation basics and ethics</w:t>
      </w:r>
      <w:r w:rsidR="001D5C15" w:rsidRPr="00334DA6">
        <w:rPr>
          <w:sz w:val="26"/>
          <w:szCs w:val="26"/>
          <w:lang w:val="en-GB"/>
        </w:rPr>
        <w:t xml:space="preserve">; </w:t>
      </w:r>
      <w:r w:rsidR="00F03C57" w:rsidRPr="00334DA6">
        <w:rPr>
          <w:sz w:val="26"/>
          <w:szCs w:val="26"/>
          <w:lang w:val="en-GB"/>
        </w:rPr>
        <w:t>literary tradition of Asia and Africa, principal literary themes and genres of the studied region</w:t>
      </w:r>
      <w:r w:rsidR="001D5C15" w:rsidRPr="00334DA6">
        <w:rPr>
          <w:sz w:val="26"/>
          <w:szCs w:val="26"/>
          <w:lang w:val="en-GB"/>
        </w:rPr>
        <w:t xml:space="preserve">; </w:t>
      </w:r>
      <w:r w:rsidR="00F03C57" w:rsidRPr="00334DA6">
        <w:rPr>
          <w:sz w:val="26"/>
          <w:szCs w:val="26"/>
          <w:lang w:val="en-GB"/>
        </w:rPr>
        <w:t>history of philology in the East</w:t>
      </w:r>
      <w:r w:rsidR="001D5C15" w:rsidRPr="00334DA6">
        <w:rPr>
          <w:sz w:val="26"/>
          <w:szCs w:val="26"/>
          <w:lang w:val="en-GB"/>
        </w:rPr>
        <w:t xml:space="preserve">; </w:t>
      </w:r>
    </w:p>
    <w:p w14:paraId="16FCB58F" w14:textId="77777777" w:rsidR="001D5C15" w:rsidRPr="00334DA6" w:rsidRDefault="00F03C57" w:rsidP="004D114B">
      <w:pPr>
        <w:pStyle w:val="Default"/>
        <w:numPr>
          <w:ilvl w:val="0"/>
          <w:numId w:val="8"/>
        </w:numPr>
        <w:spacing w:after="100" w:afterAutospacing="1" w:line="276" w:lineRule="auto"/>
        <w:ind w:left="0" w:firstLine="0"/>
        <w:jc w:val="both"/>
        <w:rPr>
          <w:sz w:val="26"/>
          <w:szCs w:val="26"/>
          <w:lang w:val="en-GB"/>
        </w:rPr>
      </w:pPr>
      <w:r w:rsidRPr="00334DA6">
        <w:rPr>
          <w:sz w:val="26"/>
          <w:szCs w:val="26"/>
          <w:lang w:val="en-GB"/>
        </w:rPr>
        <w:t>Cultural development of Asia and Africa</w:t>
      </w:r>
      <w:r w:rsidR="001D5C15" w:rsidRPr="00334DA6">
        <w:rPr>
          <w:sz w:val="26"/>
          <w:szCs w:val="26"/>
          <w:lang w:val="en-GB"/>
        </w:rPr>
        <w:t xml:space="preserve">: </w:t>
      </w:r>
      <w:r w:rsidR="00372C52" w:rsidRPr="00334DA6">
        <w:rPr>
          <w:sz w:val="26"/>
          <w:szCs w:val="26"/>
          <w:lang w:val="en-GB"/>
        </w:rPr>
        <w:t>cultural development of Asian and African regions in different periods</w:t>
      </w:r>
      <w:r w:rsidR="001D5C15" w:rsidRPr="00334DA6">
        <w:rPr>
          <w:sz w:val="26"/>
          <w:szCs w:val="26"/>
          <w:lang w:val="en-GB"/>
        </w:rPr>
        <w:t xml:space="preserve">; </w:t>
      </w:r>
      <w:r w:rsidR="00372C52" w:rsidRPr="00334DA6">
        <w:rPr>
          <w:sz w:val="26"/>
          <w:szCs w:val="26"/>
          <w:lang w:val="en-GB"/>
        </w:rPr>
        <w:t>comparative analysis of cultural values and priorities of the Western and Eastern cultures</w:t>
      </w:r>
      <w:r w:rsidR="001D5C15" w:rsidRPr="00334DA6">
        <w:rPr>
          <w:sz w:val="26"/>
          <w:szCs w:val="26"/>
          <w:lang w:val="en-GB"/>
        </w:rPr>
        <w:t xml:space="preserve">; </w:t>
      </w:r>
      <w:r w:rsidR="00372C52" w:rsidRPr="00334DA6">
        <w:rPr>
          <w:sz w:val="26"/>
          <w:szCs w:val="26"/>
          <w:lang w:val="en-GB"/>
        </w:rPr>
        <w:t>development of visual culture, art and architecture</w:t>
      </w:r>
      <w:r w:rsidR="001D5C15" w:rsidRPr="00334DA6">
        <w:rPr>
          <w:sz w:val="26"/>
          <w:szCs w:val="26"/>
          <w:lang w:val="en-GB"/>
        </w:rPr>
        <w:t xml:space="preserve">; </w:t>
      </w:r>
      <w:r w:rsidR="00372C52" w:rsidRPr="00334DA6">
        <w:rPr>
          <w:sz w:val="26"/>
          <w:szCs w:val="26"/>
          <w:lang w:val="en-GB"/>
        </w:rPr>
        <w:t>variety of art genres in the early modern and contemporary period</w:t>
      </w:r>
      <w:r w:rsidR="001D5C15" w:rsidRPr="00334DA6">
        <w:rPr>
          <w:sz w:val="26"/>
          <w:szCs w:val="26"/>
          <w:lang w:val="en-GB"/>
        </w:rPr>
        <w:t xml:space="preserve">; </w:t>
      </w:r>
      <w:r w:rsidR="00372C52" w:rsidRPr="00334DA6">
        <w:rPr>
          <w:sz w:val="26"/>
          <w:szCs w:val="26"/>
          <w:lang w:val="en-GB"/>
        </w:rPr>
        <w:t>symbolism in everyday life and art of the East</w:t>
      </w:r>
      <w:r w:rsidR="001D5C15" w:rsidRPr="00334DA6">
        <w:rPr>
          <w:sz w:val="26"/>
          <w:szCs w:val="26"/>
          <w:lang w:val="en-GB"/>
        </w:rPr>
        <w:t xml:space="preserve">; </w:t>
      </w:r>
      <w:r w:rsidR="00372C52" w:rsidRPr="00334DA6">
        <w:rPr>
          <w:sz w:val="26"/>
          <w:szCs w:val="26"/>
          <w:lang w:val="en-GB"/>
        </w:rPr>
        <w:t>visual culture</w:t>
      </w:r>
      <w:r w:rsidR="001D5C15" w:rsidRPr="00334DA6">
        <w:rPr>
          <w:sz w:val="26"/>
          <w:szCs w:val="26"/>
          <w:lang w:val="en-GB"/>
        </w:rPr>
        <w:t xml:space="preserve">; </w:t>
      </w:r>
      <w:r w:rsidR="00372C52" w:rsidRPr="00334DA6">
        <w:rPr>
          <w:sz w:val="26"/>
          <w:szCs w:val="26"/>
          <w:lang w:val="en-GB"/>
        </w:rPr>
        <w:t>theatre</w:t>
      </w:r>
      <w:r w:rsidR="001D5C15" w:rsidRPr="00334DA6">
        <w:rPr>
          <w:sz w:val="26"/>
          <w:szCs w:val="26"/>
          <w:lang w:val="en-GB"/>
        </w:rPr>
        <w:t xml:space="preserve">, </w:t>
      </w:r>
      <w:r w:rsidR="00372C52" w:rsidRPr="00334DA6">
        <w:rPr>
          <w:sz w:val="26"/>
          <w:szCs w:val="26"/>
          <w:lang w:val="en-GB"/>
        </w:rPr>
        <w:t>drama, cinema, folk art of the East</w:t>
      </w:r>
      <w:r w:rsidR="001D5C15" w:rsidRPr="00334DA6">
        <w:rPr>
          <w:sz w:val="26"/>
          <w:szCs w:val="26"/>
          <w:lang w:val="en-GB"/>
        </w:rPr>
        <w:t xml:space="preserve">; </w:t>
      </w:r>
      <w:r w:rsidR="00372C52" w:rsidRPr="00334DA6">
        <w:rPr>
          <w:sz w:val="26"/>
          <w:szCs w:val="26"/>
          <w:lang w:val="en-GB"/>
        </w:rPr>
        <w:t>interaction between the Eastern and Western cultures</w:t>
      </w:r>
      <w:r w:rsidR="001D5C15" w:rsidRPr="00334DA6">
        <w:rPr>
          <w:sz w:val="26"/>
          <w:szCs w:val="26"/>
          <w:lang w:val="en-GB"/>
        </w:rPr>
        <w:t xml:space="preserve"> </w:t>
      </w:r>
      <w:r w:rsidR="00E5471E" w:rsidRPr="00334DA6">
        <w:rPr>
          <w:sz w:val="26"/>
          <w:szCs w:val="26"/>
          <w:lang w:val="en-US"/>
        </w:rPr>
        <w:t>;</w:t>
      </w:r>
    </w:p>
    <w:p w14:paraId="77CDE7F7" w14:textId="77777777" w:rsidR="003E67A8" w:rsidRPr="00334DA6" w:rsidRDefault="00372C52" w:rsidP="004D114B">
      <w:pPr>
        <w:pStyle w:val="Default"/>
        <w:numPr>
          <w:ilvl w:val="0"/>
          <w:numId w:val="8"/>
        </w:numPr>
        <w:spacing w:after="100" w:afterAutospacing="1" w:line="276" w:lineRule="auto"/>
        <w:ind w:left="0" w:firstLine="0"/>
        <w:jc w:val="both"/>
        <w:rPr>
          <w:sz w:val="26"/>
          <w:szCs w:val="26"/>
          <w:lang w:val="en-GB"/>
        </w:rPr>
      </w:pPr>
      <w:r w:rsidRPr="00334DA6">
        <w:rPr>
          <w:sz w:val="26"/>
          <w:szCs w:val="26"/>
          <w:lang w:val="en-GB"/>
        </w:rPr>
        <w:t>International relations of Asian and African countries</w:t>
      </w:r>
      <w:r w:rsidR="001D5C15" w:rsidRPr="00334DA6">
        <w:rPr>
          <w:sz w:val="26"/>
          <w:szCs w:val="26"/>
          <w:lang w:val="en-GB"/>
        </w:rPr>
        <w:t xml:space="preserve">: </w:t>
      </w:r>
      <w:r w:rsidRPr="00334DA6">
        <w:rPr>
          <w:sz w:val="26"/>
          <w:szCs w:val="26"/>
          <w:lang w:val="en-GB"/>
        </w:rPr>
        <w:t>history of interstate relations of Asian and African countries</w:t>
      </w:r>
      <w:r w:rsidR="001D5C15" w:rsidRPr="00334DA6">
        <w:rPr>
          <w:sz w:val="26"/>
          <w:szCs w:val="26"/>
          <w:lang w:val="en-GB"/>
        </w:rPr>
        <w:t xml:space="preserve">; </w:t>
      </w:r>
      <w:r w:rsidR="00954D1A" w:rsidRPr="00334DA6">
        <w:rPr>
          <w:sz w:val="26"/>
          <w:szCs w:val="26"/>
          <w:lang w:val="en-GB"/>
        </w:rPr>
        <w:t>distinctive features of international relations of Eastern countries</w:t>
      </w:r>
      <w:r w:rsidR="001D5C15" w:rsidRPr="00334DA6">
        <w:rPr>
          <w:sz w:val="26"/>
          <w:szCs w:val="26"/>
          <w:lang w:val="en-GB"/>
        </w:rPr>
        <w:t xml:space="preserve">; </w:t>
      </w:r>
      <w:r w:rsidR="00954D1A" w:rsidRPr="00334DA6">
        <w:rPr>
          <w:sz w:val="26"/>
          <w:szCs w:val="26"/>
          <w:lang w:val="en-GB"/>
        </w:rPr>
        <w:t>framework for contractual and state-to-state relations in the East</w:t>
      </w:r>
      <w:r w:rsidR="001D5C15" w:rsidRPr="00334DA6">
        <w:rPr>
          <w:sz w:val="26"/>
          <w:szCs w:val="26"/>
          <w:lang w:val="en-GB"/>
        </w:rPr>
        <w:t xml:space="preserve">; </w:t>
      </w:r>
      <w:r w:rsidR="00954D1A" w:rsidRPr="00334DA6">
        <w:rPr>
          <w:sz w:val="26"/>
          <w:szCs w:val="26"/>
          <w:lang w:val="en-GB"/>
        </w:rPr>
        <w:t>intergovernmental, non-governmental and regional organizations of the East and involving Eastern countries</w:t>
      </w:r>
      <w:r w:rsidR="001D5C15" w:rsidRPr="00334DA6">
        <w:rPr>
          <w:sz w:val="26"/>
          <w:szCs w:val="26"/>
          <w:lang w:val="en-GB"/>
        </w:rPr>
        <w:t xml:space="preserve">; </w:t>
      </w:r>
      <w:r w:rsidR="00954D1A" w:rsidRPr="00334DA6">
        <w:rPr>
          <w:sz w:val="26"/>
          <w:szCs w:val="26"/>
          <w:lang w:val="en-GB"/>
        </w:rPr>
        <w:t>different security models in the East</w:t>
      </w:r>
      <w:r w:rsidR="001D5C15" w:rsidRPr="00334DA6">
        <w:rPr>
          <w:sz w:val="26"/>
          <w:szCs w:val="26"/>
          <w:lang w:val="en-GB"/>
        </w:rPr>
        <w:t xml:space="preserve">; </w:t>
      </w:r>
      <w:r w:rsidR="003E67A8" w:rsidRPr="00334DA6">
        <w:rPr>
          <w:sz w:val="26"/>
          <w:szCs w:val="26"/>
          <w:lang w:val="en-GB"/>
        </w:rPr>
        <w:t xml:space="preserve">history, laws and regulations and distinctive features of relations between Russia </w:t>
      </w:r>
      <w:r w:rsidR="00E5471E" w:rsidRPr="00334DA6">
        <w:rPr>
          <w:sz w:val="26"/>
          <w:szCs w:val="26"/>
          <w:lang w:val="en-GB"/>
        </w:rPr>
        <w:t>and Asian and African countries</w:t>
      </w:r>
      <w:r w:rsidR="001D5C15" w:rsidRPr="00334DA6">
        <w:rPr>
          <w:sz w:val="26"/>
          <w:szCs w:val="26"/>
          <w:lang w:val="en-GB"/>
        </w:rPr>
        <w:t>;</w:t>
      </w:r>
    </w:p>
    <w:p w14:paraId="3148F7B3" w14:textId="77777777" w:rsidR="001D5C15" w:rsidRPr="00334DA6" w:rsidRDefault="003E67A8" w:rsidP="004D114B">
      <w:pPr>
        <w:pStyle w:val="Default"/>
        <w:numPr>
          <w:ilvl w:val="0"/>
          <w:numId w:val="8"/>
        </w:numPr>
        <w:spacing w:after="100" w:afterAutospacing="1" w:line="276" w:lineRule="auto"/>
        <w:ind w:left="0" w:firstLine="0"/>
        <w:jc w:val="both"/>
        <w:rPr>
          <w:sz w:val="26"/>
          <w:szCs w:val="26"/>
          <w:lang w:val="en-GB"/>
        </w:rPr>
      </w:pPr>
      <w:r w:rsidRPr="00334DA6">
        <w:rPr>
          <w:sz w:val="26"/>
          <w:szCs w:val="26"/>
          <w:lang w:val="en-GB"/>
        </w:rPr>
        <w:lastRenderedPageBreak/>
        <w:t>Strategies and methodology for professional activities in Asian and African countries</w:t>
      </w:r>
      <w:r w:rsidR="001D5C15" w:rsidRPr="00334DA6">
        <w:rPr>
          <w:sz w:val="26"/>
          <w:szCs w:val="26"/>
          <w:lang w:val="en-GB"/>
        </w:rPr>
        <w:t>:</w:t>
      </w:r>
      <w:r w:rsidR="00EE35B2" w:rsidRPr="00334DA6">
        <w:rPr>
          <w:sz w:val="26"/>
          <w:szCs w:val="26"/>
          <w:lang w:val="en-GB"/>
        </w:rPr>
        <w:t xml:space="preserve"> everyday life in Asian and African countries</w:t>
      </w:r>
      <w:r w:rsidR="001D5C15" w:rsidRPr="00334DA6">
        <w:rPr>
          <w:sz w:val="26"/>
          <w:szCs w:val="26"/>
          <w:lang w:val="en-GB"/>
        </w:rPr>
        <w:t xml:space="preserve">; </w:t>
      </w:r>
      <w:r w:rsidR="00EE35B2" w:rsidRPr="00334DA6">
        <w:rPr>
          <w:sz w:val="26"/>
          <w:szCs w:val="26"/>
          <w:lang w:val="en-GB"/>
        </w:rPr>
        <w:t>theory and practice of diplomatic relations with the East</w:t>
      </w:r>
      <w:r w:rsidR="001D5C15" w:rsidRPr="00334DA6">
        <w:rPr>
          <w:sz w:val="26"/>
          <w:szCs w:val="26"/>
          <w:lang w:val="en-GB"/>
        </w:rPr>
        <w:t xml:space="preserve">; </w:t>
      </w:r>
      <w:r w:rsidR="00EE35B2" w:rsidRPr="00334DA6">
        <w:rPr>
          <w:sz w:val="26"/>
          <w:szCs w:val="26"/>
          <w:lang w:val="en-GB"/>
        </w:rPr>
        <w:t>business etiquette and negotiations in the East</w:t>
      </w:r>
      <w:r w:rsidR="001D5C15" w:rsidRPr="00334DA6">
        <w:rPr>
          <w:sz w:val="26"/>
          <w:szCs w:val="26"/>
          <w:lang w:val="en-GB"/>
        </w:rPr>
        <w:t xml:space="preserve">; </w:t>
      </w:r>
      <w:r w:rsidR="00EE35B2" w:rsidRPr="00334DA6">
        <w:rPr>
          <w:sz w:val="26"/>
          <w:szCs w:val="26"/>
          <w:lang w:val="en-GB"/>
        </w:rPr>
        <w:t>interpersonal communication in the East</w:t>
      </w:r>
      <w:r w:rsidR="001D5C15" w:rsidRPr="00334DA6">
        <w:rPr>
          <w:sz w:val="26"/>
          <w:szCs w:val="26"/>
          <w:lang w:val="en-GB"/>
        </w:rPr>
        <w:t xml:space="preserve">; </w:t>
      </w:r>
      <w:r w:rsidR="00EE35B2" w:rsidRPr="00334DA6">
        <w:rPr>
          <w:sz w:val="26"/>
          <w:szCs w:val="26"/>
          <w:lang w:val="en-GB"/>
        </w:rPr>
        <w:t>modes of interaction with state organizations, business entities and local population</w:t>
      </w:r>
      <w:r w:rsidR="00E5471E" w:rsidRPr="00334DA6">
        <w:rPr>
          <w:sz w:val="26"/>
          <w:szCs w:val="26"/>
          <w:lang w:val="en-GB"/>
        </w:rPr>
        <w:t xml:space="preserve"> in Asian and African countries</w:t>
      </w:r>
      <w:r w:rsidR="001D5C15" w:rsidRPr="00334DA6">
        <w:rPr>
          <w:sz w:val="26"/>
          <w:szCs w:val="26"/>
          <w:lang w:val="en-GB"/>
        </w:rPr>
        <w:t xml:space="preserve">; </w:t>
      </w:r>
    </w:p>
    <w:p w14:paraId="5753695D" w14:textId="77777777" w:rsidR="001D5C15" w:rsidRPr="00334DA6" w:rsidRDefault="00EE35B2" w:rsidP="004D114B">
      <w:pPr>
        <w:pStyle w:val="Default"/>
        <w:numPr>
          <w:ilvl w:val="0"/>
          <w:numId w:val="8"/>
        </w:numPr>
        <w:spacing w:after="100" w:afterAutospacing="1" w:line="276" w:lineRule="auto"/>
        <w:ind w:left="0" w:firstLine="0"/>
        <w:jc w:val="both"/>
        <w:rPr>
          <w:sz w:val="26"/>
          <w:szCs w:val="26"/>
          <w:lang w:val="en-GB"/>
        </w:rPr>
      </w:pPr>
      <w:r w:rsidRPr="00334DA6">
        <w:rPr>
          <w:sz w:val="26"/>
          <w:szCs w:val="26"/>
          <w:lang w:val="en-GB"/>
        </w:rPr>
        <w:t>Strategies and methods for systems analysis and forecasting development of Asian and African countries</w:t>
      </w:r>
      <w:r w:rsidR="001D5C15" w:rsidRPr="00334DA6">
        <w:rPr>
          <w:sz w:val="26"/>
          <w:szCs w:val="26"/>
          <w:lang w:val="en-GB"/>
        </w:rPr>
        <w:t xml:space="preserve">: </w:t>
      </w:r>
      <w:r w:rsidRPr="00334DA6">
        <w:rPr>
          <w:sz w:val="26"/>
          <w:szCs w:val="26"/>
          <w:lang w:val="en-GB"/>
        </w:rPr>
        <w:t>modes and methods for expert analysis of Eastern countries</w:t>
      </w:r>
      <w:r w:rsidR="001D5C15" w:rsidRPr="00334DA6">
        <w:rPr>
          <w:sz w:val="26"/>
          <w:szCs w:val="26"/>
          <w:lang w:val="en-GB"/>
        </w:rPr>
        <w:t xml:space="preserve">; </w:t>
      </w:r>
      <w:r w:rsidRPr="00334DA6">
        <w:rPr>
          <w:sz w:val="26"/>
          <w:szCs w:val="26"/>
          <w:lang w:val="en-GB"/>
        </w:rPr>
        <w:t>evaluation of social, political, economic and ecological risks and military threats in Eastern countries</w:t>
      </w:r>
      <w:r w:rsidR="001D5C15" w:rsidRPr="00334DA6">
        <w:rPr>
          <w:sz w:val="26"/>
          <w:szCs w:val="26"/>
          <w:lang w:val="en-GB"/>
        </w:rPr>
        <w:t xml:space="preserve">; </w:t>
      </w:r>
      <w:r w:rsidR="0006298C" w:rsidRPr="00334DA6">
        <w:rPr>
          <w:sz w:val="26"/>
          <w:szCs w:val="26"/>
          <w:lang w:val="en-GB"/>
        </w:rPr>
        <w:t>analysis of mass media and public opinion</w:t>
      </w:r>
      <w:r w:rsidR="001D5C15" w:rsidRPr="00334DA6">
        <w:rPr>
          <w:sz w:val="26"/>
          <w:szCs w:val="26"/>
          <w:lang w:val="en-GB"/>
        </w:rPr>
        <w:t xml:space="preserve">; </w:t>
      </w:r>
      <w:r w:rsidR="0006298C" w:rsidRPr="00334DA6">
        <w:rPr>
          <w:sz w:val="26"/>
          <w:szCs w:val="26"/>
          <w:lang w:val="en-GB"/>
        </w:rPr>
        <w:t>short-term forecasting of development of Eastern societies</w:t>
      </w:r>
      <w:r w:rsidR="001D5C15" w:rsidRPr="00334DA6">
        <w:rPr>
          <w:sz w:val="26"/>
          <w:szCs w:val="26"/>
          <w:lang w:val="en-GB"/>
        </w:rPr>
        <w:t xml:space="preserve">; </w:t>
      </w:r>
      <w:r w:rsidR="0006298C" w:rsidRPr="00334DA6">
        <w:rPr>
          <w:sz w:val="26"/>
          <w:szCs w:val="26"/>
          <w:lang w:val="en-GB"/>
        </w:rPr>
        <w:t>multiple factor analysis and forecasting development of relations between Russia and Asian and African countries</w:t>
      </w:r>
      <w:r w:rsidR="001D5C15" w:rsidRPr="00334DA6">
        <w:rPr>
          <w:sz w:val="26"/>
          <w:szCs w:val="26"/>
          <w:lang w:val="en-GB"/>
        </w:rPr>
        <w:t>.</w:t>
      </w:r>
    </w:p>
    <w:p w14:paraId="6C2245FD" w14:textId="77777777" w:rsidR="001D5C15" w:rsidRPr="00334DA6" w:rsidRDefault="00F03C57" w:rsidP="004D114B">
      <w:pPr>
        <w:pStyle w:val="Default"/>
        <w:spacing w:after="100" w:afterAutospacing="1" w:line="276" w:lineRule="auto"/>
        <w:jc w:val="both"/>
        <w:rPr>
          <w:i/>
          <w:sz w:val="26"/>
          <w:szCs w:val="26"/>
          <w:lang w:val="en-GB"/>
        </w:rPr>
      </w:pPr>
      <w:r w:rsidRPr="00334DA6">
        <w:rPr>
          <w:i/>
          <w:sz w:val="26"/>
          <w:szCs w:val="26"/>
          <w:lang w:val="en-GB"/>
        </w:rPr>
        <w:t>Administrative matters</w:t>
      </w:r>
      <w:r w:rsidR="001D5C15" w:rsidRPr="00334DA6">
        <w:rPr>
          <w:i/>
          <w:sz w:val="26"/>
          <w:szCs w:val="26"/>
          <w:lang w:val="en-GB"/>
        </w:rPr>
        <w:t xml:space="preserve">: </w:t>
      </w:r>
    </w:p>
    <w:p w14:paraId="79E3F6FD" w14:textId="77777777" w:rsidR="001D5C15" w:rsidRPr="00334DA6" w:rsidRDefault="006C0CD7" w:rsidP="004D114B">
      <w:pPr>
        <w:numPr>
          <w:ilvl w:val="0"/>
          <w:numId w:val="4"/>
        </w:numPr>
        <w:spacing w:after="100" w:afterAutospacing="1" w:line="276" w:lineRule="auto"/>
        <w:ind w:left="0" w:firstLine="0"/>
        <w:jc w:val="both"/>
        <w:rPr>
          <w:sz w:val="26"/>
          <w:szCs w:val="26"/>
          <w:lang w:val="en-GB"/>
        </w:rPr>
      </w:pPr>
      <w:r w:rsidRPr="00334DA6">
        <w:rPr>
          <w:sz w:val="26"/>
          <w:szCs w:val="26"/>
          <w:lang w:val="en-GB"/>
        </w:rPr>
        <w:t>Knowledge of key distinctive features of material and intangible culture in the studied country (region);</w:t>
      </w:r>
      <w:r w:rsidR="001D5C15" w:rsidRPr="00334DA6">
        <w:rPr>
          <w:sz w:val="26"/>
          <w:szCs w:val="26"/>
          <w:lang w:val="en-GB"/>
        </w:rPr>
        <w:t xml:space="preserve"> </w:t>
      </w:r>
      <w:r w:rsidRPr="00334DA6">
        <w:rPr>
          <w:sz w:val="26"/>
          <w:szCs w:val="26"/>
          <w:lang w:val="en-GB"/>
        </w:rPr>
        <w:t>understanding the role of ethno-religious, and religious and ethical doctrines in formation and functioning of social institutions;</w:t>
      </w:r>
      <w:r w:rsidR="001D5C15" w:rsidRPr="00334DA6">
        <w:rPr>
          <w:sz w:val="26"/>
          <w:szCs w:val="26"/>
          <w:lang w:val="en-GB"/>
        </w:rPr>
        <w:t xml:space="preserve"> </w:t>
      </w:r>
      <w:r w:rsidRPr="00334DA6">
        <w:rPr>
          <w:sz w:val="26"/>
          <w:szCs w:val="26"/>
          <w:lang w:val="en-GB"/>
        </w:rPr>
        <w:t xml:space="preserve">ability to account for idiosyncrasies of the corresponding cultures when conducting research </w:t>
      </w:r>
      <w:r w:rsidR="00E5471E" w:rsidRPr="00334DA6">
        <w:rPr>
          <w:sz w:val="26"/>
          <w:szCs w:val="26"/>
          <w:lang w:val="en-GB"/>
        </w:rPr>
        <w:t>or engaging in other activities</w:t>
      </w:r>
      <w:r w:rsidR="001D5C15" w:rsidRPr="00334DA6">
        <w:rPr>
          <w:sz w:val="26"/>
          <w:szCs w:val="26"/>
          <w:lang w:val="en-GB"/>
        </w:rPr>
        <w:t>;</w:t>
      </w:r>
    </w:p>
    <w:p w14:paraId="39874052" w14:textId="77777777" w:rsidR="001D5C15" w:rsidRPr="00334DA6" w:rsidRDefault="001043AA" w:rsidP="004D114B">
      <w:pPr>
        <w:numPr>
          <w:ilvl w:val="0"/>
          <w:numId w:val="4"/>
        </w:numPr>
        <w:spacing w:after="100" w:afterAutospacing="1" w:line="276" w:lineRule="auto"/>
        <w:ind w:left="0" w:firstLine="0"/>
        <w:jc w:val="both"/>
        <w:rPr>
          <w:sz w:val="26"/>
          <w:szCs w:val="26"/>
          <w:lang w:val="en-GB"/>
        </w:rPr>
      </w:pPr>
      <w:r w:rsidRPr="00334DA6">
        <w:rPr>
          <w:sz w:val="26"/>
          <w:szCs w:val="26"/>
          <w:lang w:val="en-GB"/>
        </w:rPr>
        <w:t xml:space="preserve">Ability to conduct critical analysis and </w:t>
      </w:r>
      <w:r w:rsidR="00660D69" w:rsidRPr="00334DA6">
        <w:rPr>
          <w:sz w:val="26"/>
          <w:szCs w:val="26"/>
          <w:lang w:val="en-GB"/>
        </w:rPr>
        <w:t>utilize</w:t>
      </w:r>
      <w:r w:rsidR="00C06A6D" w:rsidRPr="00334DA6">
        <w:rPr>
          <w:sz w:val="26"/>
          <w:szCs w:val="26"/>
          <w:lang w:val="en-GB"/>
        </w:rPr>
        <w:t xml:space="preserve"> in</w:t>
      </w:r>
      <w:r w:rsidRPr="00334DA6">
        <w:rPr>
          <w:sz w:val="26"/>
          <w:szCs w:val="26"/>
          <w:lang w:val="en-GB"/>
        </w:rPr>
        <w:t xml:space="preserve"> practice the </w:t>
      </w:r>
      <w:r w:rsidR="000C1B9D" w:rsidRPr="00334DA6">
        <w:rPr>
          <w:sz w:val="26"/>
          <w:szCs w:val="26"/>
          <w:lang w:val="en-GB"/>
        </w:rPr>
        <w:t>understanding</w:t>
      </w:r>
      <w:r w:rsidRPr="00334DA6">
        <w:rPr>
          <w:sz w:val="26"/>
          <w:szCs w:val="26"/>
          <w:lang w:val="en-GB"/>
        </w:rPr>
        <w:t xml:space="preserve"> of current issues in Asia and Africa, whose resolution would strengthen international influence and competitive adva</w:t>
      </w:r>
      <w:r w:rsidR="00E5471E" w:rsidRPr="00334DA6">
        <w:rPr>
          <w:sz w:val="26"/>
          <w:szCs w:val="26"/>
          <w:lang w:val="en-GB"/>
        </w:rPr>
        <w:t>ntage of the Russian Federation;</w:t>
      </w:r>
    </w:p>
    <w:p w14:paraId="14BB5FBC" w14:textId="77777777" w:rsidR="001D5C15" w:rsidRPr="00334DA6" w:rsidRDefault="00D0117C" w:rsidP="004D114B">
      <w:pPr>
        <w:pStyle w:val="a5"/>
        <w:tabs>
          <w:tab w:val="left" w:pos="285"/>
        </w:tabs>
        <w:spacing w:after="100" w:afterAutospacing="1" w:line="276" w:lineRule="auto"/>
        <w:jc w:val="both"/>
        <w:rPr>
          <w:i/>
          <w:sz w:val="26"/>
          <w:szCs w:val="26"/>
          <w:lang w:val="en-GB"/>
        </w:rPr>
      </w:pPr>
      <w:r w:rsidRPr="00334DA6">
        <w:rPr>
          <w:i/>
          <w:sz w:val="26"/>
          <w:szCs w:val="26"/>
          <w:lang w:val="en-GB"/>
        </w:rPr>
        <w:t>Expertise and analysis</w:t>
      </w:r>
      <w:r w:rsidR="001D5C15" w:rsidRPr="00334DA6">
        <w:rPr>
          <w:i/>
          <w:sz w:val="26"/>
          <w:szCs w:val="26"/>
          <w:lang w:val="en-GB"/>
        </w:rPr>
        <w:t>:</w:t>
      </w:r>
    </w:p>
    <w:p w14:paraId="73546FE2" w14:textId="77777777" w:rsidR="001D5C15" w:rsidRPr="00334DA6" w:rsidRDefault="00316685" w:rsidP="004D114B">
      <w:pPr>
        <w:numPr>
          <w:ilvl w:val="0"/>
          <w:numId w:val="4"/>
        </w:numPr>
        <w:spacing w:after="100" w:afterAutospacing="1" w:line="276" w:lineRule="auto"/>
        <w:ind w:left="0" w:firstLine="0"/>
        <w:jc w:val="both"/>
        <w:rPr>
          <w:sz w:val="26"/>
          <w:szCs w:val="26"/>
          <w:lang w:val="en-GB"/>
        </w:rPr>
      </w:pPr>
      <w:r w:rsidRPr="00334DA6">
        <w:rPr>
          <w:sz w:val="26"/>
          <w:szCs w:val="26"/>
          <w:lang w:val="en-GB"/>
        </w:rPr>
        <w:t xml:space="preserve">Ability to understand and </w:t>
      </w:r>
      <w:r w:rsidR="00FD7400" w:rsidRPr="00334DA6">
        <w:rPr>
          <w:sz w:val="26"/>
          <w:szCs w:val="26"/>
          <w:lang w:val="en-GB"/>
        </w:rPr>
        <w:t>analyse</w:t>
      </w:r>
      <w:r w:rsidRPr="00334DA6">
        <w:rPr>
          <w:sz w:val="26"/>
          <w:szCs w:val="26"/>
          <w:lang w:val="en-GB"/>
        </w:rPr>
        <w:t xml:space="preserve"> the foundations of project planning in professional context based on systems;</w:t>
      </w:r>
      <w:r w:rsidR="001D5C15" w:rsidRPr="00334DA6">
        <w:rPr>
          <w:sz w:val="26"/>
          <w:szCs w:val="26"/>
          <w:lang w:val="en-GB"/>
        </w:rPr>
        <w:t xml:space="preserve"> </w:t>
      </w:r>
      <w:r w:rsidRPr="00334DA6">
        <w:rPr>
          <w:sz w:val="26"/>
          <w:szCs w:val="26"/>
          <w:lang w:val="en-GB"/>
        </w:rPr>
        <w:t>ability to design and utilize models to describe and forecast different phenomena, carry out their qualitative and quantitative analysis</w:t>
      </w:r>
      <w:r w:rsidR="001D5C15" w:rsidRPr="00334DA6">
        <w:rPr>
          <w:sz w:val="26"/>
          <w:szCs w:val="26"/>
          <w:lang w:val="en-GB"/>
        </w:rPr>
        <w:t>;</w:t>
      </w:r>
    </w:p>
    <w:p w14:paraId="095520F9" w14:textId="77777777" w:rsidR="001D5C15" w:rsidRPr="00334DA6" w:rsidRDefault="00316685" w:rsidP="004D114B">
      <w:pPr>
        <w:numPr>
          <w:ilvl w:val="0"/>
          <w:numId w:val="4"/>
        </w:numPr>
        <w:spacing w:after="100" w:afterAutospacing="1" w:line="276" w:lineRule="auto"/>
        <w:ind w:left="0" w:firstLine="0"/>
        <w:jc w:val="both"/>
        <w:rPr>
          <w:sz w:val="26"/>
          <w:szCs w:val="26"/>
          <w:lang w:val="en-GB"/>
        </w:rPr>
      </w:pPr>
      <w:r w:rsidRPr="00334DA6">
        <w:rPr>
          <w:sz w:val="26"/>
          <w:szCs w:val="26"/>
          <w:lang w:val="en-GB"/>
        </w:rPr>
        <w:t xml:space="preserve">Ability to utilize the knowledge of how to </w:t>
      </w:r>
      <w:r w:rsidR="00CF6DC0" w:rsidRPr="00334DA6">
        <w:rPr>
          <w:sz w:val="26"/>
          <w:szCs w:val="26"/>
          <w:lang w:val="en-GB"/>
        </w:rPr>
        <w:t>prepare research and analysis reports, reviews, briefing notes and concept notes</w:t>
      </w:r>
      <w:r w:rsidR="001D5C15" w:rsidRPr="00334DA6">
        <w:rPr>
          <w:sz w:val="26"/>
          <w:szCs w:val="26"/>
          <w:lang w:val="en-GB"/>
        </w:rPr>
        <w:t>;</w:t>
      </w:r>
    </w:p>
    <w:p w14:paraId="21DEAB47" w14:textId="77777777" w:rsidR="001D5C15" w:rsidRPr="00334DA6" w:rsidRDefault="00CF6DC0" w:rsidP="004D114B">
      <w:pPr>
        <w:numPr>
          <w:ilvl w:val="0"/>
          <w:numId w:val="4"/>
        </w:numPr>
        <w:spacing w:after="100" w:afterAutospacing="1" w:line="276" w:lineRule="auto"/>
        <w:ind w:left="0" w:firstLine="0"/>
        <w:jc w:val="both"/>
        <w:rPr>
          <w:sz w:val="26"/>
          <w:szCs w:val="26"/>
          <w:lang w:val="en-GB"/>
        </w:rPr>
      </w:pPr>
      <w:r w:rsidRPr="00334DA6">
        <w:rPr>
          <w:sz w:val="26"/>
          <w:szCs w:val="26"/>
          <w:lang w:val="en-GB"/>
        </w:rPr>
        <w:t>Ability to express and carry out critical analysis of data in an Eastern language, and present research fi</w:t>
      </w:r>
      <w:r w:rsidR="00E5471E" w:rsidRPr="00334DA6">
        <w:rPr>
          <w:sz w:val="26"/>
          <w:szCs w:val="26"/>
          <w:lang w:val="en-GB"/>
        </w:rPr>
        <w:t>ndings</w:t>
      </w:r>
      <w:r w:rsidR="001D5C15" w:rsidRPr="00334DA6">
        <w:rPr>
          <w:sz w:val="26"/>
          <w:szCs w:val="26"/>
          <w:lang w:val="en-GB"/>
        </w:rPr>
        <w:t>;</w:t>
      </w:r>
    </w:p>
    <w:p w14:paraId="765D8CD2" w14:textId="77777777" w:rsidR="001D5C15" w:rsidRPr="00334DA6" w:rsidRDefault="00CF6DC0" w:rsidP="004D114B">
      <w:pPr>
        <w:numPr>
          <w:ilvl w:val="0"/>
          <w:numId w:val="4"/>
        </w:numPr>
        <w:spacing w:after="100" w:afterAutospacing="1" w:line="276" w:lineRule="auto"/>
        <w:ind w:left="0" w:firstLine="0"/>
        <w:jc w:val="both"/>
        <w:rPr>
          <w:sz w:val="26"/>
          <w:szCs w:val="26"/>
          <w:lang w:val="en-GB"/>
        </w:rPr>
      </w:pPr>
      <w:r w:rsidRPr="00334DA6">
        <w:rPr>
          <w:sz w:val="26"/>
          <w:szCs w:val="26"/>
          <w:lang w:val="en-GB"/>
        </w:rPr>
        <w:t xml:space="preserve">Ability to utilize the understanding of </w:t>
      </w:r>
      <w:r w:rsidR="00D95401" w:rsidRPr="00334DA6">
        <w:rPr>
          <w:sz w:val="26"/>
          <w:szCs w:val="26"/>
          <w:lang w:val="en-GB"/>
        </w:rPr>
        <w:t xml:space="preserve">how traditional and modern legal frameworks of Asian and African societies affect formation of their political culture and </w:t>
      </w:r>
      <w:r w:rsidR="00E5471E" w:rsidRPr="00334DA6">
        <w:rPr>
          <w:sz w:val="26"/>
          <w:szCs w:val="26"/>
          <w:lang w:val="en-GB"/>
        </w:rPr>
        <w:t>mind-set</w:t>
      </w:r>
      <w:r w:rsidR="001D5C15" w:rsidRPr="00334DA6">
        <w:rPr>
          <w:sz w:val="26"/>
          <w:szCs w:val="26"/>
          <w:lang w:val="en-GB"/>
        </w:rPr>
        <w:t>.</w:t>
      </w:r>
    </w:p>
    <w:p w14:paraId="04CCDB38" w14:textId="0CAC679A"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1.3. </w:t>
      </w:r>
      <w:r w:rsidR="000E06A7" w:rsidRPr="00334DA6">
        <w:rPr>
          <w:sz w:val="26"/>
          <w:szCs w:val="26"/>
          <w:lang w:val="en-GB"/>
        </w:rPr>
        <w:t>Master’s Thesis</w:t>
      </w:r>
      <w:r w:rsidR="00084141" w:rsidRPr="00334DA6">
        <w:rPr>
          <w:sz w:val="26"/>
          <w:szCs w:val="26"/>
          <w:lang w:val="en-GB"/>
        </w:rPr>
        <w:t xml:space="preserve"> must </w:t>
      </w:r>
      <w:r w:rsidR="003E2E81" w:rsidRPr="00334DA6">
        <w:rPr>
          <w:sz w:val="26"/>
          <w:szCs w:val="26"/>
          <w:lang w:val="en-GB"/>
        </w:rPr>
        <w:t>contain</w:t>
      </w:r>
      <w:r w:rsidR="00084141" w:rsidRPr="00334DA6">
        <w:rPr>
          <w:sz w:val="26"/>
          <w:szCs w:val="26"/>
          <w:lang w:val="en-GB"/>
        </w:rPr>
        <w:t xml:space="preserve"> </w:t>
      </w:r>
      <w:r w:rsidR="00795DEA" w:rsidRPr="00334DA6">
        <w:rPr>
          <w:sz w:val="26"/>
          <w:szCs w:val="26"/>
          <w:lang w:val="en-US"/>
        </w:rPr>
        <w:t>100 -120 pages</w:t>
      </w:r>
      <w:r w:rsidR="00084141" w:rsidRPr="00334DA6">
        <w:rPr>
          <w:sz w:val="26"/>
          <w:szCs w:val="26"/>
          <w:lang w:val="en-GB"/>
        </w:rPr>
        <w:t xml:space="preserve"> </w:t>
      </w:r>
      <w:r w:rsidRPr="00334DA6">
        <w:rPr>
          <w:sz w:val="26"/>
          <w:szCs w:val="26"/>
          <w:lang w:val="en-GB"/>
        </w:rPr>
        <w:t>(Times New Roman, 14</w:t>
      </w:r>
      <w:r w:rsidR="00084141" w:rsidRPr="00334DA6">
        <w:rPr>
          <w:sz w:val="26"/>
          <w:szCs w:val="26"/>
          <w:lang w:val="en-GB"/>
        </w:rPr>
        <w:t xml:space="preserve"> </w:t>
      </w:r>
      <w:proofErr w:type="spellStart"/>
      <w:r w:rsidR="00084141" w:rsidRPr="00334DA6">
        <w:rPr>
          <w:sz w:val="26"/>
          <w:szCs w:val="26"/>
          <w:lang w:val="en-GB"/>
        </w:rPr>
        <w:t>pt</w:t>
      </w:r>
      <w:proofErr w:type="spellEnd"/>
      <w:r w:rsidRPr="00334DA6">
        <w:rPr>
          <w:sz w:val="26"/>
          <w:szCs w:val="26"/>
          <w:lang w:val="en-GB"/>
        </w:rPr>
        <w:t xml:space="preserve">; 1,5 </w:t>
      </w:r>
      <w:r w:rsidR="00084141" w:rsidRPr="00334DA6">
        <w:rPr>
          <w:sz w:val="26"/>
          <w:szCs w:val="26"/>
          <w:lang w:val="en-GB"/>
        </w:rPr>
        <w:t>spaced</w:t>
      </w:r>
      <w:r w:rsidRPr="00334DA6">
        <w:rPr>
          <w:sz w:val="26"/>
          <w:szCs w:val="26"/>
          <w:lang w:val="en-GB"/>
        </w:rPr>
        <w:t xml:space="preserve">; 2 </w:t>
      </w:r>
      <w:r w:rsidR="00B55F48" w:rsidRPr="00334DA6">
        <w:rPr>
          <w:sz w:val="26"/>
          <w:szCs w:val="26"/>
          <w:lang w:val="en-GB"/>
        </w:rPr>
        <w:t>cm top and bottom margins</w:t>
      </w:r>
      <w:r w:rsidRPr="00334DA6">
        <w:rPr>
          <w:sz w:val="26"/>
          <w:szCs w:val="26"/>
          <w:lang w:val="en-GB"/>
        </w:rPr>
        <w:t xml:space="preserve">, 3 </w:t>
      </w:r>
      <w:r w:rsidR="00B55F48" w:rsidRPr="00334DA6">
        <w:rPr>
          <w:sz w:val="26"/>
          <w:szCs w:val="26"/>
          <w:lang w:val="en-GB"/>
        </w:rPr>
        <w:t>cm left margin</w:t>
      </w:r>
      <w:r w:rsidRPr="00334DA6">
        <w:rPr>
          <w:sz w:val="26"/>
          <w:szCs w:val="26"/>
          <w:lang w:val="en-GB"/>
        </w:rPr>
        <w:t xml:space="preserve">, 1 </w:t>
      </w:r>
      <w:r w:rsidR="00B55F48" w:rsidRPr="00334DA6">
        <w:rPr>
          <w:sz w:val="26"/>
          <w:szCs w:val="26"/>
          <w:lang w:val="en-GB"/>
        </w:rPr>
        <w:t>cm right margin</w:t>
      </w:r>
      <w:r w:rsidRPr="00334DA6">
        <w:rPr>
          <w:sz w:val="26"/>
          <w:szCs w:val="26"/>
          <w:lang w:val="en-GB"/>
        </w:rPr>
        <w:t xml:space="preserve">). </w:t>
      </w:r>
    </w:p>
    <w:p w14:paraId="42029FED" w14:textId="16BAD681"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1.4. </w:t>
      </w:r>
      <w:r w:rsidR="000E06A7" w:rsidRPr="00334DA6">
        <w:rPr>
          <w:sz w:val="26"/>
          <w:szCs w:val="26"/>
          <w:lang w:val="en-GB"/>
        </w:rPr>
        <w:t>Master’s Thesis</w:t>
      </w:r>
      <w:r w:rsidR="00E37AD5" w:rsidRPr="00334DA6">
        <w:rPr>
          <w:sz w:val="26"/>
          <w:szCs w:val="26"/>
          <w:lang w:val="en-GB"/>
        </w:rPr>
        <w:t xml:space="preserve"> ha</w:t>
      </w:r>
      <w:r w:rsidR="00334DA6">
        <w:rPr>
          <w:sz w:val="26"/>
          <w:szCs w:val="26"/>
          <w:lang w:val="en-US"/>
        </w:rPr>
        <w:t>s</w:t>
      </w:r>
      <w:r w:rsidR="00E37AD5" w:rsidRPr="00334DA6">
        <w:rPr>
          <w:sz w:val="26"/>
          <w:szCs w:val="26"/>
          <w:lang w:val="en-GB"/>
        </w:rPr>
        <w:t xml:space="preserve"> to contain any new findings discovered by the student in the course of independent research. However,</w:t>
      </w:r>
      <w:r w:rsidR="00AE6347" w:rsidRPr="00334DA6">
        <w:rPr>
          <w:sz w:val="26"/>
          <w:szCs w:val="26"/>
          <w:lang w:val="en-GB"/>
        </w:rPr>
        <w:t xml:space="preserve"> their preparation, structure, formatting, language and style must conform to common academic standards</w:t>
      </w:r>
      <w:r w:rsidRPr="00334DA6">
        <w:rPr>
          <w:sz w:val="26"/>
          <w:szCs w:val="26"/>
          <w:lang w:val="en-GB"/>
        </w:rPr>
        <w:t xml:space="preserve">. </w:t>
      </w:r>
      <w:r w:rsidR="00AE6347" w:rsidRPr="00334DA6">
        <w:rPr>
          <w:sz w:val="26"/>
          <w:szCs w:val="26"/>
          <w:lang w:val="en-GB"/>
        </w:rPr>
        <w:t>In particular, journalistic or fiction writing style and language are not acceptable</w:t>
      </w:r>
      <w:r w:rsidRPr="00334DA6">
        <w:rPr>
          <w:sz w:val="26"/>
          <w:szCs w:val="26"/>
          <w:lang w:val="en-GB"/>
        </w:rPr>
        <w:t xml:space="preserve">. </w:t>
      </w:r>
    </w:p>
    <w:p w14:paraId="79BE23DB" w14:textId="77777777" w:rsidR="00DB1F50" w:rsidRPr="00334DA6" w:rsidRDefault="001D5C15" w:rsidP="004D114B">
      <w:pPr>
        <w:spacing w:after="100" w:afterAutospacing="1" w:line="276" w:lineRule="auto"/>
        <w:jc w:val="both"/>
        <w:rPr>
          <w:iCs/>
          <w:sz w:val="26"/>
          <w:szCs w:val="26"/>
          <w:lang w:val="en-GB"/>
        </w:rPr>
      </w:pPr>
      <w:r w:rsidRPr="00334DA6">
        <w:rPr>
          <w:iCs/>
          <w:sz w:val="26"/>
          <w:szCs w:val="26"/>
          <w:lang w:val="en-GB"/>
        </w:rPr>
        <w:lastRenderedPageBreak/>
        <w:t xml:space="preserve">1.5. </w:t>
      </w:r>
      <w:r w:rsidR="00DB1F50" w:rsidRPr="00334DA6">
        <w:rPr>
          <w:iCs/>
          <w:sz w:val="26"/>
          <w:szCs w:val="26"/>
          <w:lang w:val="en-GB"/>
        </w:rPr>
        <w:t xml:space="preserve">Topics of </w:t>
      </w:r>
      <w:r w:rsidR="000E06A7" w:rsidRPr="00334DA6">
        <w:rPr>
          <w:iCs/>
          <w:sz w:val="26"/>
          <w:szCs w:val="26"/>
          <w:lang w:val="en-GB"/>
        </w:rPr>
        <w:t>Master’s Thesis</w:t>
      </w:r>
      <w:r w:rsidR="00DB1F50" w:rsidRPr="00334DA6">
        <w:rPr>
          <w:iCs/>
          <w:sz w:val="26"/>
          <w:szCs w:val="26"/>
          <w:lang w:val="en-GB"/>
        </w:rPr>
        <w:t xml:space="preserve"> are to be proposed by students and discussed with their supervisors. </w:t>
      </w:r>
      <w:r w:rsidR="00C87408" w:rsidRPr="00334DA6">
        <w:rPr>
          <w:iCs/>
          <w:sz w:val="26"/>
          <w:szCs w:val="26"/>
          <w:lang w:val="en-GB"/>
        </w:rPr>
        <w:t>E</w:t>
      </w:r>
      <w:r w:rsidR="00761646" w:rsidRPr="00334DA6">
        <w:rPr>
          <w:iCs/>
          <w:sz w:val="26"/>
          <w:szCs w:val="26"/>
          <w:lang w:val="en-GB"/>
        </w:rPr>
        <w:t xml:space="preserve">ach student must submit a request </w:t>
      </w:r>
      <w:r w:rsidR="003E2E81" w:rsidRPr="00334DA6">
        <w:rPr>
          <w:iCs/>
          <w:sz w:val="26"/>
          <w:szCs w:val="26"/>
          <w:lang w:val="en-GB"/>
        </w:rPr>
        <w:t xml:space="preserve">to LMS </w:t>
      </w:r>
      <w:r w:rsidR="00761646" w:rsidRPr="00334DA6">
        <w:rPr>
          <w:iCs/>
          <w:sz w:val="26"/>
          <w:szCs w:val="26"/>
          <w:lang w:val="en-GB"/>
        </w:rPr>
        <w:t xml:space="preserve">to have the topic of their </w:t>
      </w:r>
      <w:r w:rsidR="000E06A7" w:rsidRPr="00334DA6">
        <w:rPr>
          <w:iCs/>
          <w:sz w:val="26"/>
          <w:szCs w:val="26"/>
          <w:lang w:val="en-GB"/>
        </w:rPr>
        <w:t>Master’s Thesis</w:t>
      </w:r>
      <w:r w:rsidR="00761646" w:rsidRPr="00334DA6">
        <w:rPr>
          <w:iCs/>
          <w:sz w:val="26"/>
          <w:szCs w:val="26"/>
          <w:lang w:val="en-GB"/>
        </w:rPr>
        <w:t xml:space="preserve"> </w:t>
      </w:r>
      <w:r w:rsidR="003E2E81" w:rsidRPr="00334DA6">
        <w:rPr>
          <w:iCs/>
          <w:sz w:val="26"/>
          <w:szCs w:val="26"/>
          <w:lang w:val="en-GB"/>
        </w:rPr>
        <w:t xml:space="preserve">which </w:t>
      </w:r>
      <w:r w:rsidR="00761646" w:rsidRPr="00334DA6">
        <w:rPr>
          <w:iCs/>
          <w:sz w:val="26"/>
          <w:szCs w:val="26"/>
          <w:lang w:val="en-GB"/>
        </w:rPr>
        <w:t xml:space="preserve">approved by the </w:t>
      </w:r>
      <w:r w:rsidR="00052D7D" w:rsidRPr="00334DA6">
        <w:rPr>
          <w:iCs/>
          <w:sz w:val="26"/>
          <w:szCs w:val="26"/>
          <w:lang w:val="en-GB"/>
        </w:rPr>
        <w:t xml:space="preserve">Programme </w:t>
      </w:r>
      <w:r w:rsidR="00761646" w:rsidRPr="00334DA6">
        <w:rPr>
          <w:iCs/>
          <w:sz w:val="26"/>
          <w:szCs w:val="26"/>
          <w:lang w:val="en-GB"/>
        </w:rPr>
        <w:t xml:space="preserve">Academic Supervisor; </w:t>
      </w:r>
      <w:r w:rsidR="00C656E7" w:rsidRPr="00334DA6">
        <w:rPr>
          <w:iCs/>
          <w:sz w:val="26"/>
          <w:szCs w:val="26"/>
          <w:lang w:val="en-GB"/>
        </w:rPr>
        <w:t>Topics must be narrow enough and define the issue under study. Their wording must clearly delineate the scope (research problems to be studied or resolved)</w:t>
      </w:r>
      <w:r w:rsidR="00571159" w:rsidRPr="00334DA6">
        <w:rPr>
          <w:iCs/>
          <w:sz w:val="26"/>
          <w:szCs w:val="26"/>
          <w:lang w:val="en-GB"/>
        </w:rPr>
        <w:t>, and</w:t>
      </w:r>
      <w:r w:rsidR="00C656E7" w:rsidRPr="00334DA6">
        <w:rPr>
          <w:iCs/>
          <w:sz w:val="26"/>
          <w:szCs w:val="26"/>
          <w:lang w:val="en-GB"/>
        </w:rPr>
        <w:t xml:space="preserve"> encourage students to look into primary sources</w:t>
      </w:r>
      <w:r w:rsidR="00DD6E11" w:rsidRPr="00334DA6">
        <w:rPr>
          <w:iCs/>
          <w:sz w:val="26"/>
          <w:szCs w:val="26"/>
          <w:lang w:val="en-GB"/>
        </w:rPr>
        <w:t>,</w:t>
      </w:r>
      <w:r w:rsidR="00C656E7" w:rsidRPr="00334DA6">
        <w:rPr>
          <w:iCs/>
          <w:sz w:val="26"/>
          <w:szCs w:val="26"/>
          <w:lang w:val="en-GB"/>
        </w:rPr>
        <w:t xml:space="preserve"> </w:t>
      </w:r>
      <w:r w:rsidR="00DD6E11" w:rsidRPr="00334DA6">
        <w:rPr>
          <w:iCs/>
          <w:sz w:val="26"/>
          <w:szCs w:val="26"/>
          <w:lang w:val="en-GB"/>
        </w:rPr>
        <w:t>research and process the information</w:t>
      </w:r>
      <w:r w:rsidR="00C656E7" w:rsidRPr="00334DA6">
        <w:rPr>
          <w:iCs/>
          <w:sz w:val="26"/>
          <w:szCs w:val="26"/>
          <w:lang w:val="en-GB"/>
        </w:rPr>
        <w:t xml:space="preserve"> closely, rather than </w:t>
      </w:r>
      <w:r w:rsidR="00DD6E11" w:rsidRPr="00334DA6">
        <w:rPr>
          <w:iCs/>
          <w:sz w:val="26"/>
          <w:szCs w:val="26"/>
          <w:lang w:val="en-GB"/>
        </w:rPr>
        <w:t>stick to secondary sources (published compilations) and superficial overview.</w:t>
      </w:r>
    </w:p>
    <w:p w14:paraId="5A37BB1F" w14:textId="77777777" w:rsidR="001D5C15" w:rsidRPr="00334DA6" w:rsidRDefault="001D5C15" w:rsidP="004D114B">
      <w:pPr>
        <w:spacing w:after="100" w:afterAutospacing="1" w:line="276" w:lineRule="auto"/>
        <w:jc w:val="both"/>
        <w:rPr>
          <w:iCs/>
          <w:sz w:val="26"/>
          <w:szCs w:val="26"/>
          <w:lang w:val="en-GB"/>
        </w:rPr>
      </w:pPr>
      <w:r w:rsidRPr="00334DA6">
        <w:rPr>
          <w:iCs/>
          <w:sz w:val="26"/>
          <w:szCs w:val="26"/>
          <w:lang w:val="en-GB"/>
        </w:rPr>
        <w:t xml:space="preserve"> 2. </w:t>
      </w:r>
      <w:r w:rsidR="000E06A7" w:rsidRPr="00334DA6">
        <w:rPr>
          <w:iCs/>
          <w:sz w:val="26"/>
          <w:szCs w:val="26"/>
          <w:lang w:val="en-GB"/>
        </w:rPr>
        <w:t>MASTER’S THESIS</w:t>
      </w:r>
      <w:r w:rsidR="00DD6E11" w:rsidRPr="00334DA6">
        <w:rPr>
          <w:iCs/>
          <w:sz w:val="26"/>
          <w:szCs w:val="26"/>
          <w:lang w:val="en-GB"/>
        </w:rPr>
        <w:t xml:space="preserve"> PREPARATION SEQUENCE</w:t>
      </w:r>
    </w:p>
    <w:p w14:paraId="27127811" w14:textId="77777777" w:rsidR="001D5C15" w:rsidRPr="00334DA6" w:rsidRDefault="001D5C15" w:rsidP="004D114B">
      <w:pPr>
        <w:spacing w:after="100" w:afterAutospacing="1" w:line="276" w:lineRule="auto"/>
        <w:jc w:val="both"/>
        <w:rPr>
          <w:iCs/>
          <w:sz w:val="26"/>
          <w:szCs w:val="26"/>
          <w:lang w:val="en-GB"/>
        </w:rPr>
      </w:pPr>
      <w:r w:rsidRPr="00334DA6">
        <w:rPr>
          <w:iCs/>
          <w:sz w:val="26"/>
          <w:szCs w:val="26"/>
          <w:lang w:val="en-GB"/>
        </w:rPr>
        <w:t xml:space="preserve">2.1. </w:t>
      </w:r>
      <w:r w:rsidR="006C1ACD" w:rsidRPr="00334DA6">
        <w:rPr>
          <w:iCs/>
          <w:sz w:val="26"/>
          <w:szCs w:val="26"/>
          <w:lang w:val="en-GB"/>
        </w:rPr>
        <w:t xml:space="preserve">Any research is aimed at generating new reproducible findings and ensuring their subsequent application. </w:t>
      </w:r>
      <w:r w:rsidR="000E06A7" w:rsidRPr="00334DA6">
        <w:rPr>
          <w:iCs/>
          <w:sz w:val="26"/>
          <w:szCs w:val="26"/>
          <w:lang w:val="en-GB"/>
        </w:rPr>
        <w:t>Master’s Thesis</w:t>
      </w:r>
      <w:r w:rsidR="006C1ACD" w:rsidRPr="00334DA6">
        <w:rPr>
          <w:iCs/>
          <w:sz w:val="26"/>
          <w:szCs w:val="26"/>
          <w:lang w:val="en-GB"/>
        </w:rPr>
        <w:t xml:space="preserve"> prepare students for independent research, and they are w</w:t>
      </w:r>
      <w:r w:rsidR="006C1ACD" w:rsidRPr="00334DA6">
        <w:rPr>
          <w:sz w:val="26"/>
          <w:szCs w:val="26"/>
          <w:lang w:val="en-GB"/>
        </w:rPr>
        <w:t>ritten in the following stages</w:t>
      </w:r>
      <w:r w:rsidRPr="00334DA6">
        <w:rPr>
          <w:sz w:val="26"/>
          <w:szCs w:val="26"/>
          <w:lang w:val="en-GB"/>
        </w:rPr>
        <w:t>:</w:t>
      </w:r>
    </w:p>
    <w:p w14:paraId="0A94FBEC" w14:textId="0E8AE515" w:rsidR="001D5C15" w:rsidRPr="00334DA6" w:rsidRDefault="006C1ACD" w:rsidP="004D114B">
      <w:pPr>
        <w:pStyle w:val="af0"/>
        <w:numPr>
          <w:ilvl w:val="0"/>
          <w:numId w:val="10"/>
        </w:numPr>
        <w:spacing w:after="100" w:afterAutospacing="1"/>
        <w:ind w:left="0" w:firstLine="0"/>
        <w:jc w:val="both"/>
        <w:rPr>
          <w:rFonts w:ascii="Times New Roman" w:hAnsi="Times New Roman"/>
          <w:sz w:val="26"/>
          <w:szCs w:val="26"/>
          <w:lang w:val="en-GB"/>
        </w:rPr>
      </w:pPr>
      <w:r w:rsidRPr="00334DA6">
        <w:rPr>
          <w:rFonts w:ascii="Times New Roman" w:hAnsi="Times New Roman"/>
          <w:sz w:val="26"/>
          <w:szCs w:val="26"/>
          <w:lang w:val="en-GB"/>
        </w:rPr>
        <w:t>initial preparation for search and analysis</w:t>
      </w:r>
      <w:r w:rsidR="001D5C15" w:rsidRPr="00334DA6">
        <w:rPr>
          <w:rFonts w:ascii="Times New Roman" w:hAnsi="Times New Roman"/>
          <w:sz w:val="26"/>
          <w:szCs w:val="26"/>
          <w:lang w:val="en-GB"/>
        </w:rPr>
        <w:t>;</w:t>
      </w:r>
    </w:p>
    <w:p w14:paraId="109134C0" w14:textId="74E922DB" w:rsidR="001D5C15" w:rsidRPr="00334DA6" w:rsidRDefault="006C1ACD" w:rsidP="004D114B">
      <w:pPr>
        <w:pStyle w:val="af0"/>
        <w:numPr>
          <w:ilvl w:val="0"/>
          <w:numId w:val="10"/>
        </w:numPr>
        <w:spacing w:after="100" w:afterAutospacing="1"/>
        <w:ind w:left="0" w:firstLine="0"/>
        <w:jc w:val="both"/>
        <w:rPr>
          <w:rFonts w:ascii="Times New Roman" w:hAnsi="Times New Roman"/>
          <w:sz w:val="26"/>
          <w:szCs w:val="26"/>
          <w:lang w:val="en-GB"/>
        </w:rPr>
      </w:pPr>
      <w:r w:rsidRPr="00334DA6">
        <w:rPr>
          <w:rFonts w:ascii="Times New Roman" w:hAnsi="Times New Roman"/>
          <w:sz w:val="26"/>
          <w:szCs w:val="26"/>
          <w:lang w:val="en-GB"/>
        </w:rPr>
        <w:t xml:space="preserve">search, analysis and </w:t>
      </w:r>
      <w:r w:rsidR="005F5DE3" w:rsidRPr="00334DA6">
        <w:rPr>
          <w:rFonts w:ascii="Times New Roman" w:hAnsi="Times New Roman"/>
          <w:sz w:val="26"/>
          <w:szCs w:val="26"/>
          <w:lang w:val="en-GB"/>
        </w:rPr>
        <w:t>generation of</w:t>
      </w:r>
      <w:r w:rsidRPr="00334DA6">
        <w:rPr>
          <w:rFonts w:ascii="Times New Roman" w:hAnsi="Times New Roman"/>
          <w:sz w:val="26"/>
          <w:szCs w:val="26"/>
          <w:lang w:val="en-GB"/>
        </w:rPr>
        <w:t xml:space="preserve"> results in the form of some piece of knowledge</w:t>
      </w:r>
      <w:r w:rsidR="001D5C15" w:rsidRPr="00334DA6">
        <w:rPr>
          <w:rFonts w:ascii="Times New Roman" w:hAnsi="Times New Roman"/>
          <w:sz w:val="26"/>
          <w:szCs w:val="26"/>
          <w:lang w:val="en-GB"/>
        </w:rPr>
        <w:t xml:space="preserve">; </w:t>
      </w:r>
    </w:p>
    <w:p w14:paraId="2DA15D14" w14:textId="4B0B444E" w:rsidR="001D5C15" w:rsidRPr="00334DA6" w:rsidRDefault="006C1ACD" w:rsidP="004D114B">
      <w:pPr>
        <w:pStyle w:val="af0"/>
        <w:numPr>
          <w:ilvl w:val="0"/>
          <w:numId w:val="10"/>
        </w:numPr>
        <w:spacing w:after="100" w:afterAutospacing="1"/>
        <w:ind w:left="0" w:firstLine="0"/>
        <w:jc w:val="both"/>
        <w:rPr>
          <w:rFonts w:ascii="Times New Roman" w:hAnsi="Times New Roman"/>
          <w:sz w:val="26"/>
          <w:szCs w:val="26"/>
          <w:lang w:val="en-GB"/>
        </w:rPr>
      </w:pPr>
      <w:r w:rsidRPr="00334DA6">
        <w:rPr>
          <w:rFonts w:ascii="Times New Roman" w:hAnsi="Times New Roman"/>
          <w:sz w:val="26"/>
          <w:szCs w:val="26"/>
          <w:lang w:val="en-GB"/>
        </w:rPr>
        <w:t>writing a text describing academic (research) findings</w:t>
      </w:r>
      <w:r w:rsidR="001D5C15" w:rsidRPr="00334DA6">
        <w:rPr>
          <w:rFonts w:ascii="Times New Roman" w:hAnsi="Times New Roman"/>
          <w:sz w:val="26"/>
          <w:szCs w:val="26"/>
          <w:lang w:val="en-GB"/>
        </w:rPr>
        <w:t xml:space="preserve">. </w:t>
      </w:r>
    </w:p>
    <w:p w14:paraId="227C8C01" w14:textId="77777777" w:rsidR="001D5C15" w:rsidRPr="00334DA6" w:rsidRDefault="001D5C15" w:rsidP="004D114B">
      <w:pPr>
        <w:spacing w:after="100" w:afterAutospacing="1" w:line="276" w:lineRule="auto"/>
        <w:jc w:val="both"/>
        <w:rPr>
          <w:sz w:val="26"/>
          <w:szCs w:val="26"/>
          <w:lang w:val="en-GB"/>
        </w:rPr>
      </w:pPr>
      <w:r w:rsidRPr="00334DA6">
        <w:rPr>
          <w:iCs/>
          <w:sz w:val="26"/>
          <w:szCs w:val="26"/>
          <w:lang w:val="en-GB"/>
        </w:rPr>
        <w:t xml:space="preserve">2.2. </w:t>
      </w:r>
      <w:r w:rsidR="00A1659E" w:rsidRPr="00334DA6">
        <w:rPr>
          <w:iCs/>
          <w:sz w:val="26"/>
          <w:szCs w:val="26"/>
          <w:lang w:val="en-GB"/>
        </w:rPr>
        <w:t xml:space="preserve">In order to produce a </w:t>
      </w:r>
      <w:r w:rsidR="000E06A7" w:rsidRPr="00334DA6">
        <w:rPr>
          <w:iCs/>
          <w:sz w:val="26"/>
          <w:szCs w:val="26"/>
          <w:lang w:val="en-GB"/>
        </w:rPr>
        <w:t>Master’s Thesis</w:t>
      </w:r>
      <w:r w:rsidR="00A1659E" w:rsidRPr="00334DA6">
        <w:rPr>
          <w:iCs/>
          <w:sz w:val="26"/>
          <w:szCs w:val="26"/>
          <w:lang w:val="en-GB"/>
        </w:rPr>
        <w:t xml:space="preserve"> of sufficient quality, a certain sequence of operations must be followed at each of the above-mentioned stages</w:t>
      </w:r>
      <w:r w:rsidRPr="00334DA6">
        <w:rPr>
          <w:sz w:val="26"/>
          <w:szCs w:val="26"/>
          <w:lang w:val="en-GB"/>
        </w:rPr>
        <w:t xml:space="preserve">. </w:t>
      </w:r>
    </w:p>
    <w:p w14:paraId="1F13BDA2"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2.3. </w:t>
      </w:r>
      <w:r w:rsidR="0032640B" w:rsidRPr="00334DA6">
        <w:rPr>
          <w:b/>
          <w:sz w:val="26"/>
          <w:szCs w:val="26"/>
          <w:lang w:val="en-GB"/>
        </w:rPr>
        <w:t>The f</w:t>
      </w:r>
      <w:r w:rsidR="0029650D" w:rsidRPr="00334DA6">
        <w:rPr>
          <w:b/>
          <w:sz w:val="26"/>
          <w:szCs w:val="26"/>
          <w:lang w:val="en-GB"/>
        </w:rPr>
        <w:t>irst stage</w:t>
      </w:r>
      <w:r w:rsidR="0032640B" w:rsidRPr="00334DA6">
        <w:rPr>
          <w:b/>
          <w:sz w:val="26"/>
          <w:szCs w:val="26"/>
          <w:lang w:val="en-GB"/>
        </w:rPr>
        <w:t xml:space="preserve"> </w:t>
      </w:r>
      <w:r w:rsidR="0032640B" w:rsidRPr="00334DA6">
        <w:rPr>
          <w:sz w:val="26"/>
          <w:szCs w:val="26"/>
          <w:lang w:val="en-GB"/>
        </w:rPr>
        <w:t>comprises the following sequence of tasks</w:t>
      </w:r>
      <w:r w:rsidRPr="00334DA6">
        <w:rPr>
          <w:sz w:val="26"/>
          <w:szCs w:val="26"/>
          <w:lang w:val="en-GB"/>
        </w:rPr>
        <w:t>:</w:t>
      </w:r>
    </w:p>
    <w:p w14:paraId="535EBD54"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1) </w:t>
      </w:r>
      <w:r w:rsidR="0029650D" w:rsidRPr="00334DA6">
        <w:rPr>
          <w:sz w:val="26"/>
          <w:szCs w:val="26"/>
          <w:lang w:val="en-GB"/>
        </w:rPr>
        <w:t xml:space="preserve">Define (choose and discuss with the Academic Supervisor) the topic of the </w:t>
      </w:r>
      <w:r w:rsidR="000E06A7" w:rsidRPr="00334DA6">
        <w:rPr>
          <w:sz w:val="26"/>
          <w:szCs w:val="26"/>
          <w:lang w:val="en-GB"/>
        </w:rPr>
        <w:t>Master’s Thesis</w:t>
      </w:r>
      <w:r w:rsidRPr="00334DA6">
        <w:rPr>
          <w:sz w:val="26"/>
          <w:szCs w:val="26"/>
          <w:lang w:val="en-GB"/>
        </w:rPr>
        <w:t xml:space="preserve">; </w:t>
      </w:r>
    </w:p>
    <w:p w14:paraId="7492124F"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2) </w:t>
      </w:r>
      <w:r w:rsidR="006247CC" w:rsidRPr="00334DA6">
        <w:rPr>
          <w:sz w:val="26"/>
          <w:szCs w:val="26"/>
          <w:lang w:val="en-GB"/>
        </w:rPr>
        <w:t xml:space="preserve">Define the </w:t>
      </w:r>
      <w:r w:rsidR="004336BB" w:rsidRPr="00334DA6">
        <w:rPr>
          <w:sz w:val="26"/>
          <w:szCs w:val="26"/>
          <w:lang w:val="en-GB"/>
        </w:rPr>
        <w:t>conceptual background</w:t>
      </w:r>
      <w:r w:rsidR="006247CC" w:rsidRPr="00334DA6">
        <w:rPr>
          <w:sz w:val="26"/>
          <w:szCs w:val="26"/>
          <w:lang w:val="en-GB"/>
        </w:rPr>
        <w:t xml:space="preserve"> and narrow focus of study (research) </w:t>
      </w:r>
      <w:r w:rsidRPr="00334DA6">
        <w:rPr>
          <w:sz w:val="26"/>
          <w:szCs w:val="26"/>
          <w:lang w:val="en-GB"/>
        </w:rPr>
        <w:t>(</w:t>
      </w:r>
      <w:r w:rsidR="006247CC" w:rsidRPr="00334DA6">
        <w:rPr>
          <w:sz w:val="26"/>
          <w:szCs w:val="26"/>
          <w:lang w:val="en-GB"/>
        </w:rPr>
        <w:t>see Appendix 1</w:t>
      </w:r>
      <w:r w:rsidRPr="00334DA6">
        <w:rPr>
          <w:sz w:val="26"/>
          <w:szCs w:val="26"/>
          <w:lang w:val="en-GB"/>
        </w:rPr>
        <w:t>),</w:t>
      </w:r>
      <w:r w:rsidR="006247CC" w:rsidRPr="00334DA6">
        <w:rPr>
          <w:sz w:val="26"/>
          <w:szCs w:val="26"/>
          <w:lang w:val="en-GB"/>
        </w:rPr>
        <w:t xml:space="preserve"> i.e. delineate the scope of the </w:t>
      </w:r>
      <w:r w:rsidR="000E06A7" w:rsidRPr="00334DA6">
        <w:rPr>
          <w:sz w:val="26"/>
          <w:szCs w:val="26"/>
          <w:lang w:val="en-GB"/>
        </w:rPr>
        <w:t>Master’s Thesis</w:t>
      </w:r>
      <w:r w:rsidR="006247CC" w:rsidRPr="00334DA6">
        <w:rPr>
          <w:sz w:val="26"/>
          <w:szCs w:val="26"/>
          <w:lang w:val="en-GB"/>
        </w:rPr>
        <w:t xml:space="preserve"> and nature of data that is of primary relevance</w:t>
      </w:r>
      <w:r w:rsidR="006426A3" w:rsidRPr="00334DA6">
        <w:rPr>
          <w:sz w:val="26"/>
          <w:szCs w:val="26"/>
          <w:lang w:val="en-GB"/>
        </w:rPr>
        <w:t xml:space="preserve"> for the purposes of the </w:t>
      </w:r>
      <w:r w:rsidR="000E06A7" w:rsidRPr="00334DA6">
        <w:rPr>
          <w:sz w:val="26"/>
          <w:szCs w:val="26"/>
          <w:lang w:val="en-GB"/>
        </w:rPr>
        <w:t>Master’s Thesis</w:t>
      </w:r>
      <w:r w:rsidRPr="00334DA6">
        <w:rPr>
          <w:sz w:val="26"/>
          <w:szCs w:val="26"/>
          <w:lang w:val="en-GB"/>
        </w:rPr>
        <w:t>;</w:t>
      </w:r>
    </w:p>
    <w:p w14:paraId="22D555E4"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3) </w:t>
      </w:r>
      <w:r w:rsidR="006426A3" w:rsidRPr="00334DA6">
        <w:rPr>
          <w:sz w:val="26"/>
          <w:szCs w:val="26"/>
          <w:lang w:val="en-GB"/>
        </w:rPr>
        <w:t xml:space="preserve">Make up a preliminary list of sources and scholarly literature, i.e. determine where to search for the required information </w:t>
      </w:r>
      <w:r w:rsidRPr="00334DA6">
        <w:rPr>
          <w:sz w:val="26"/>
          <w:szCs w:val="26"/>
          <w:lang w:val="en-GB"/>
        </w:rPr>
        <w:t>(</w:t>
      </w:r>
      <w:r w:rsidR="006426A3" w:rsidRPr="00334DA6">
        <w:rPr>
          <w:sz w:val="26"/>
          <w:szCs w:val="26"/>
          <w:lang w:val="en-GB"/>
        </w:rPr>
        <w:t>see Appendix 2</w:t>
      </w:r>
      <w:r w:rsidRPr="00334DA6">
        <w:rPr>
          <w:sz w:val="26"/>
          <w:szCs w:val="26"/>
          <w:lang w:val="en-GB"/>
        </w:rPr>
        <w:t>);</w:t>
      </w:r>
    </w:p>
    <w:p w14:paraId="6D4CC299"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4) </w:t>
      </w:r>
      <w:r w:rsidR="006426A3" w:rsidRPr="00334DA6">
        <w:rPr>
          <w:sz w:val="26"/>
          <w:szCs w:val="26"/>
          <w:lang w:val="en-GB"/>
        </w:rPr>
        <w:t>Develop a preliminary plan for studying the sources and literature, i.e. determine in what sequence and to what extent they are to be studied</w:t>
      </w:r>
      <w:r w:rsidRPr="00334DA6">
        <w:rPr>
          <w:sz w:val="26"/>
          <w:szCs w:val="26"/>
          <w:lang w:val="en-GB"/>
        </w:rPr>
        <w:t>.</w:t>
      </w:r>
    </w:p>
    <w:p w14:paraId="34D25F52"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2.4. </w:t>
      </w:r>
      <w:r w:rsidR="00B91A4C" w:rsidRPr="00334DA6">
        <w:rPr>
          <w:b/>
          <w:sz w:val="26"/>
          <w:szCs w:val="26"/>
          <w:lang w:val="en-GB"/>
        </w:rPr>
        <w:t>The second stage</w:t>
      </w:r>
      <w:r w:rsidR="00B91A4C" w:rsidRPr="00334DA6">
        <w:rPr>
          <w:sz w:val="26"/>
          <w:szCs w:val="26"/>
          <w:lang w:val="en-GB"/>
        </w:rPr>
        <w:t>, along with studying sources and scholarly literature, elaborating and expanding the bibliography, comprises the following sequence of tasks</w:t>
      </w:r>
      <w:r w:rsidRPr="00334DA6">
        <w:rPr>
          <w:sz w:val="26"/>
          <w:szCs w:val="26"/>
          <w:lang w:val="en-GB"/>
        </w:rPr>
        <w:t xml:space="preserve">: </w:t>
      </w:r>
    </w:p>
    <w:p w14:paraId="059F8A75"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1) </w:t>
      </w:r>
      <w:r w:rsidR="00705D9F" w:rsidRPr="00334DA6">
        <w:rPr>
          <w:sz w:val="26"/>
          <w:szCs w:val="26"/>
          <w:lang w:val="en-GB"/>
        </w:rPr>
        <w:t xml:space="preserve">Justify the relevance of the topic (its significance in the given context), thus, refining the scope of the </w:t>
      </w:r>
      <w:r w:rsidR="000E06A7" w:rsidRPr="00334DA6">
        <w:rPr>
          <w:sz w:val="26"/>
          <w:szCs w:val="26"/>
          <w:lang w:val="en-GB"/>
        </w:rPr>
        <w:t>Master’s Thesis</w:t>
      </w:r>
      <w:r w:rsidR="00705D9F" w:rsidRPr="00334DA6">
        <w:rPr>
          <w:sz w:val="26"/>
          <w:szCs w:val="26"/>
          <w:lang w:val="en-GB"/>
        </w:rPr>
        <w:t xml:space="preserve"> and specifying its scientific potential by explaining how further research of this topic can be useful (see Appendix </w:t>
      </w:r>
      <w:r w:rsidR="00BB5C32" w:rsidRPr="00334DA6">
        <w:rPr>
          <w:sz w:val="26"/>
          <w:szCs w:val="26"/>
          <w:lang w:val="en-US"/>
        </w:rPr>
        <w:t>3</w:t>
      </w:r>
    </w:p>
    <w:p w14:paraId="548F70C9"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2) </w:t>
      </w:r>
      <w:r w:rsidR="00705D9F" w:rsidRPr="00334DA6">
        <w:rPr>
          <w:sz w:val="26"/>
          <w:szCs w:val="26"/>
          <w:lang w:val="en-GB"/>
        </w:rPr>
        <w:t xml:space="preserve">Define the goal of the </w:t>
      </w:r>
      <w:r w:rsidR="000E06A7" w:rsidRPr="00334DA6">
        <w:rPr>
          <w:sz w:val="26"/>
          <w:szCs w:val="26"/>
          <w:lang w:val="en-GB"/>
        </w:rPr>
        <w:t>Master’s Thesis</w:t>
      </w:r>
      <w:r w:rsidR="00705D9F" w:rsidRPr="00334DA6">
        <w:rPr>
          <w:sz w:val="26"/>
          <w:szCs w:val="26"/>
          <w:lang w:val="en-GB"/>
        </w:rPr>
        <w:t xml:space="preserve"> (i.e. of the educational/research process: what the student is going to find out, discover, determine, refine, evaluate or understand through </w:t>
      </w:r>
      <w:r w:rsidR="00C568C5" w:rsidRPr="00334DA6">
        <w:rPr>
          <w:sz w:val="26"/>
          <w:szCs w:val="26"/>
          <w:lang w:val="en-GB"/>
        </w:rPr>
        <w:lastRenderedPageBreak/>
        <w:t>reviewing</w:t>
      </w:r>
      <w:r w:rsidR="00705D9F" w:rsidRPr="00334DA6">
        <w:rPr>
          <w:sz w:val="26"/>
          <w:szCs w:val="26"/>
          <w:lang w:val="en-GB"/>
        </w:rPr>
        <w:t xml:space="preserve"> the sources and scholarly literature on the topic) and its objectives (intermediate results of the educational process, or specific steps taken to reach the overall goal of the </w:t>
      </w:r>
      <w:r w:rsidR="000E06A7" w:rsidRPr="00334DA6">
        <w:rPr>
          <w:sz w:val="26"/>
          <w:szCs w:val="26"/>
          <w:lang w:val="en-GB"/>
        </w:rPr>
        <w:t>Master’s Thesis</w:t>
      </w:r>
      <w:r w:rsidR="00C568C5" w:rsidRPr="00334DA6">
        <w:rPr>
          <w:sz w:val="26"/>
          <w:szCs w:val="26"/>
          <w:lang w:val="en-GB"/>
        </w:rPr>
        <w:t>)</w:t>
      </w:r>
      <w:r w:rsidR="00705D9F" w:rsidRPr="00334DA6">
        <w:rPr>
          <w:sz w:val="26"/>
          <w:szCs w:val="26"/>
          <w:lang w:val="en-GB"/>
        </w:rPr>
        <w:t xml:space="preserve"> </w:t>
      </w:r>
      <w:r w:rsidR="00C568C5" w:rsidRPr="00334DA6">
        <w:rPr>
          <w:sz w:val="26"/>
          <w:szCs w:val="26"/>
          <w:lang w:val="en-GB"/>
        </w:rPr>
        <w:t>(</w:t>
      </w:r>
      <w:r w:rsidR="00705D9F" w:rsidRPr="00334DA6">
        <w:rPr>
          <w:sz w:val="26"/>
          <w:szCs w:val="26"/>
          <w:lang w:val="en-GB"/>
        </w:rPr>
        <w:t xml:space="preserve">see Appendix </w:t>
      </w:r>
      <w:r w:rsidR="00BB5C32" w:rsidRPr="00334DA6">
        <w:rPr>
          <w:sz w:val="26"/>
          <w:szCs w:val="26"/>
          <w:lang w:val="en-US"/>
        </w:rPr>
        <w:t>4</w:t>
      </w:r>
      <w:r w:rsidRPr="00334DA6">
        <w:rPr>
          <w:sz w:val="26"/>
          <w:szCs w:val="26"/>
          <w:lang w:val="en-GB"/>
        </w:rPr>
        <w:t>);</w:t>
      </w:r>
    </w:p>
    <w:p w14:paraId="1DE6B766" w14:textId="77777777" w:rsidR="001D5C15" w:rsidRPr="00334DA6" w:rsidRDefault="00D22D5F" w:rsidP="004D114B">
      <w:pPr>
        <w:spacing w:after="100" w:afterAutospacing="1" w:line="276" w:lineRule="auto"/>
        <w:jc w:val="both"/>
        <w:rPr>
          <w:sz w:val="26"/>
          <w:szCs w:val="26"/>
          <w:lang w:val="en-GB"/>
        </w:rPr>
      </w:pPr>
      <w:r w:rsidRPr="00334DA6">
        <w:rPr>
          <w:sz w:val="26"/>
          <w:szCs w:val="26"/>
          <w:lang w:val="en-US"/>
        </w:rPr>
        <w:t xml:space="preserve">3) </w:t>
      </w:r>
      <w:r w:rsidR="00E563B1" w:rsidRPr="00334DA6">
        <w:rPr>
          <w:sz w:val="26"/>
          <w:szCs w:val="26"/>
          <w:lang w:val="en-GB"/>
        </w:rPr>
        <w:t xml:space="preserve">Determine the structure and content of the </w:t>
      </w:r>
      <w:r w:rsidR="000E06A7" w:rsidRPr="00334DA6">
        <w:rPr>
          <w:sz w:val="26"/>
          <w:szCs w:val="26"/>
          <w:lang w:val="en-GB"/>
        </w:rPr>
        <w:t>Master’s Thesis</w:t>
      </w:r>
      <w:r w:rsidR="00E563B1" w:rsidRPr="00334DA6">
        <w:rPr>
          <w:sz w:val="26"/>
          <w:szCs w:val="26"/>
          <w:lang w:val="en-GB"/>
        </w:rPr>
        <w:t xml:space="preserve"> (names of </w:t>
      </w:r>
      <w:r w:rsidR="00035419" w:rsidRPr="00334DA6">
        <w:rPr>
          <w:sz w:val="26"/>
          <w:szCs w:val="26"/>
          <w:lang w:val="en-GB"/>
        </w:rPr>
        <w:t>chapters</w:t>
      </w:r>
      <w:r w:rsidR="00E563B1" w:rsidRPr="00334DA6">
        <w:rPr>
          <w:sz w:val="26"/>
          <w:szCs w:val="26"/>
          <w:lang w:val="en-GB"/>
        </w:rPr>
        <w:t xml:space="preserve"> and sections) </w:t>
      </w:r>
      <w:r w:rsidR="001D5C15" w:rsidRPr="00334DA6">
        <w:rPr>
          <w:sz w:val="26"/>
          <w:szCs w:val="26"/>
          <w:lang w:val="en-GB"/>
        </w:rPr>
        <w:t>(</w:t>
      </w:r>
      <w:r w:rsidR="00E563B1" w:rsidRPr="00334DA6">
        <w:rPr>
          <w:sz w:val="26"/>
          <w:szCs w:val="26"/>
          <w:lang w:val="en-GB"/>
        </w:rPr>
        <w:t xml:space="preserve">see Appendix </w:t>
      </w:r>
      <w:r w:rsidR="00BB5C32" w:rsidRPr="00334DA6">
        <w:rPr>
          <w:sz w:val="26"/>
          <w:szCs w:val="26"/>
          <w:lang w:val="en-US"/>
        </w:rPr>
        <w:t>5</w:t>
      </w:r>
      <w:r w:rsidR="00E563B1" w:rsidRPr="00334DA6">
        <w:rPr>
          <w:sz w:val="26"/>
          <w:szCs w:val="26"/>
          <w:lang w:val="en-GB"/>
        </w:rPr>
        <w:t>)</w:t>
      </w:r>
      <w:r w:rsidR="001D5C15" w:rsidRPr="00334DA6">
        <w:rPr>
          <w:sz w:val="26"/>
          <w:szCs w:val="26"/>
          <w:lang w:val="en-GB"/>
        </w:rPr>
        <w:t>.</w:t>
      </w:r>
    </w:p>
    <w:p w14:paraId="37167881"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2.5. </w:t>
      </w:r>
      <w:r w:rsidR="00E563B1" w:rsidRPr="00334DA6">
        <w:rPr>
          <w:b/>
          <w:sz w:val="26"/>
          <w:szCs w:val="26"/>
          <w:lang w:val="en-GB"/>
        </w:rPr>
        <w:t>During the third stage</w:t>
      </w:r>
      <w:r w:rsidR="00E563B1" w:rsidRPr="00334DA6">
        <w:rPr>
          <w:sz w:val="26"/>
          <w:szCs w:val="26"/>
          <w:lang w:val="en-GB"/>
        </w:rPr>
        <w:t>,</w:t>
      </w:r>
      <w:r w:rsidR="00AE1153" w:rsidRPr="00334DA6">
        <w:rPr>
          <w:sz w:val="26"/>
          <w:szCs w:val="26"/>
          <w:lang w:val="en-GB"/>
        </w:rPr>
        <w:t xml:space="preserve"> students continue researching, processing and </w:t>
      </w:r>
      <w:r w:rsidR="00C568C5" w:rsidRPr="00334DA6">
        <w:rPr>
          <w:sz w:val="26"/>
          <w:szCs w:val="26"/>
          <w:lang w:val="en-GB"/>
        </w:rPr>
        <w:t>analysing</w:t>
      </w:r>
      <w:r w:rsidR="00AE1153" w:rsidRPr="00334DA6">
        <w:rPr>
          <w:sz w:val="26"/>
          <w:szCs w:val="26"/>
          <w:lang w:val="en-GB"/>
        </w:rPr>
        <w:t xml:space="preserve"> data (looking for answers to the questions implied by the objectives of the </w:t>
      </w:r>
      <w:r w:rsidR="000E06A7" w:rsidRPr="00334DA6">
        <w:rPr>
          <w:sz w:val="26"/>
          <w:szCs w:val="26"/>
          <w:lang w:val="en-GB"/>
        </w:rPr>
        <w:t>Master’s Thesis</w:t>
      </w:r>
      <w:r w:rsidR="00AE1153" w:rsidRPr="00334DA6">
        <w:rPr>
          <w:sz w:val="26"/>
          <w:szCs w:val="26"/>
          <w:lang w:val="en-GB"/>
        </w:rPr>
        <w:t>)</w:t>
      </w:r>
      <w:r w:rsidR="00A25306" w:rsidRPr="00334DA6">
        <w:rPr>
          <w:sz w:val="26"/>
          <w:szCs w:val="26"/>
          <w:lang w:val="en-GB"/>
        </w:rPr>
        <w:t>,</w:t>
      </w:r>
      <w:r w:rsidR="00AE1153" w:rsidRPr="00334DA6">
        <w:rPr>
          <w:sz w:val="26"/>
          <w:szCs w:val="26"/>
          <w:lang w:val="en-GB"/>
        </w:rPr>
        <w:t xml:space="preserve"> and write the text to </w:t>
      </w:r>
      <w:r w:rsidR="00A25306" w:rsidRPr="00334DA6">
        <w:rPr>
          <w:sz w:val="26"/>
          <w:szCs w:val="26"/>
          <w:lang w:val="en-GB"/>
        </w:rPr>
        <w:t xml:space="preserve">describe </w:t>
      </w:r>
      <w:r w:rsidR="00C568C5" w:rsidRPr="00334DA6">
        <w:rPr>
          <w:sz w:val="26"/>
          <w:szCs w:val="26"/>
          <w:lang w:val="en-GB"/>
        </w:rPr>
        <w:t>the</w:t>
      </w:r>
      <w:r w:rsidR="001F170A" w:rsidRPr="00334DA6">
        <w:rPr>
          <w:sz w:val="26"/>
          <w:szCs w:val="26"/>
          <w:lang w:val="en-GB"/>
        </w:rPr>
        <w:t xml:space="preserve"> outcome of the </w:t>
      </w:r>
      <w:r w:rsidR="000E06A7" w:rsidRPr="00334DA6">
        <w:rPr>
          <w:sz w:val="26"/>
          <w:szCs w:val="26"/>
          <w:lang w:val="en-GB"/>
        </w:rPr>
        <w:t>Master’s Thesis</w:t>
      </w:r>
      <w:r w:rsidR="00A25306" w:rsidRPr="00334DA6">
        <w:rPr>
          <w:sz w:val="26"/>
          <w:szCs w:val="26"/>
          <w:lang w:val="en-GB"/>
        </w:rPr>
        <w:t xml:space="preserve"> (obtained through analysis). Students may write separate </w:t>
      </w:r>
      <w:r w:rsidR="00035419" w:rsidRPr="00334DA6">
        <w:rPr>
          <w:sz w:val="26"/>
          <w:szCs w:val="26"/>
          <w:lang w:val="en-GB"/>
        </w:rPr>
        <w:t>chapter</w:t>
      </w:r>
      <w:r w:rsidR="00A25306" w:rsidRPr="00334DA6">
        <w:rPr>
          <w:sz w:val="26"/>
          <w:szCs w:val="26"/>
          <w:lang w:val="en-GB"/>
        </w:rPr>
        <w:t>s or sections once the corresponding material is ready, or write</w:t>
      </w:r>
      <w:r w:rsidR="00E14C03" w:rsidRPr="00334DA6">
        <w:rPr>
          <w:sz w:val="26"/>
          <w:szCs w:val="26"/>
          <w:lang w:val="en-GB"/>
        </w:rPr>
        <w:t xml:space="preserve"> the whole text, once the search and analysis of information is complete</w:t>
      </w:r>
      <w:r w:rsidRPr="00334DA6">
        <w:rPr>
          <w:sz w:val="26"/>
          <w:szCs w:val="26"/>
          <w:lang w:val="en-GB"/>
        </w:rPr>
        <w:t>.</w:t>
      </w:r>
    </w:p>
    <w:p w14:paraId="1CC32F3C" w14:textId="77777777" w:rsidR="001D5C15" w:rsidRPr="00334DA6" w:rsidRDefault="001D5C15" w:rsidP="004D114B">
      <w:pPr>
        <w:pStyle w:val="1"/>
        <w:numPr>
          <w:ilvl w:val="0"/>
          <w:numId w:val="0"/>
        </w:numPr>
        <w:spacing w:after="100" w:afterAutospacing="1" w:line="276" w:lineRule="auto"/>
        <w:ind w:right="0"/>
        <w:rPr>
          <w:sz w:val="26"/>
          <w:szCs w:val="26"/>
          <w:lang w:val="en-GB"/>
        </w:rPr>
      </w:pPr>
      <w:r w:rsidRPr="00334DA6">
        <w:rPr>
          <w:sz w:val="26"/>
          <w:szCs w:val="26"/>
          <w:lang w:val="en-GB"/>
        </w:rPr>
        <w:t xml:space="preserve">3. </w:t>
      </w:r>
      <w:r w:rsidR="00E14C03" w:rsidRPr="00334DA6">
        <w:rPr>
          <w:sz w:val="26"/>
          <w:szCs w:val="26"/>
          <w:lang w:val="en-GB"/>
        </w:rPr>
        <w:t xml:space="preserve">REQUIREMENTS TO TEXT AND FORMATTING OF </w:t>
      </w:r>
      <w:r w:rsidR="000E06A7" w:rsidRPr="00334DA6">
        <w:rPr>
          <w:sz w:val="26"/>
          <w:szCs w:val="26"/>
          <w:lang w:val="en-GB"/>
        </w:rPr>
        <w:t>MASTER’S THESIS</w:t>
      </w:r>
    </w:p>
    <w:p w14:paraId="06F7E40C" w14:textId="77777777" w:rsidR="001D5C15" w:rsidRPr="00334DA6" w:rsidRDefault="001D5C15" w:rsidP="004D114B">
      <w:pPr>
        <w:spacing w:after="100" w:afterAutospacing="1" w:line="276" w:lineRule="auto"/>
        <w:jc w:val="both"/>
        <w:rPr>
          <w:iCs/>
          <w:sz w:val="26"/>
          <w:szCs w:val="26"/>
          <w:lang w:val="en-GB"/>
        </w:rPr>
      </w:pPr>
      <w:r w:rsidRPr="00334DA6">
        <w:rPr>
          <w:iCs/>
          <w:sz w:val="26"/>
          <w:szCs w:val="26"/>
          <w:lang w:val="en-GB"/>
        </w:rPr>
        <w:t xml:space="preserve">3.1. </w:t>
      </w:r>
      <w:r w:rsidR="00E14C03" w:rsidRPr="00334DA6">
        <w:rPr>
          <w:iCs/>
          <w:sz w:val="26"/>
          <w:szCs w:val="26"/>
          <w:lang w:val="en-GB"/>
        </w:rPr>
        <w:t xml:space="preserve">Each </w:t>
      </w:r>
      <w:r w:rsidR="000E06A7" w:rsidRPr="00334DA6">
        <w:rPr>
          <w:iCs/>
          <w:sz w:val="26"/>
          <w:szCs w:val="26"/>
          <w:lang w:val="en-GB"/>
        </w:rPr>
        <w:t xml:space="preserve">Master’s </w:t>
      </w:r>
      <w:r w:rsidR="000E06A7" w:rsidRPr="00334DA6">
        <w:rPr>
          <w:sz w:val="26"/>
          <w:szCs w:val="26"/>
          <w:lang w:val="en-GB"/>
        </w:rPr>
        <w:t>Thesis</w:t>
      </w:r>
      <w:r w:rsidR="00E14C03" w:rsidRPr="00334DA6">
        <w:rPr>
          <w:sz w:val="26"/>
          <w:szCs w:val="26"/>
          <w:lang w:val="en-GB"/>
        </w:rPr>
        <w:t xml:space="preserve"> must have a title page (see Appendix 2), table of contents</w:t>
      </w:r>
      <w:r w:rsidR="00E14C03" w:rsidRPr="00334DA6">
        <w:rPr>
          <w:iCs/>
          <w:sz w:val="26"/>
          <w:szCs w:val="26"/>
          <w:lang w:val="en-GB"/>
        </w:rPr>
        <w:t xml:space="preserve">, introduction, </w:t>
      </w:r>
      <w:r w:rsidR="00035419" w:rsidRPr="00334DA6">
        <w:rPr>
          <w:iCs/>
          <w:sz w:val="26"/>
          <w:szCs w:val="26"/>
          <w:lang w:val="en-GB"/>
        </w:rPr>
        <w:t>chapters</w:t>
      </w:r>
      <w:r w:rsidR="00E14C03" w:rsidRPr="00334DA6">
        <w:rPr>
          <w:iCs/>
          <w:sz w:val="26"/>
          <w:szCs w:val="26"/>
          <w:lang w:val="en-GB"/>
        </w:rPr>
        <w:t xml:space="preserve"> divided into sections, conclusion and bibliography</w:t>
      </w:r>
      <w:r w:rsidRPr="00334DA6">
        <w:rPr>
          <w:iCs/>
          <w:sz w:val="26"/>
          <w:szCs w:val="26"/>
          <w:lang w:val="en-GB"/>
        </w:rPr>
        <w:t>.</w:t>
      </w:r>
    </w:p>
    <w:p w14:paraId="6EF44C44" w14:textId="77777777" w:rsidR="001D5C15" w:rsidRPr="00334DA6" w:rsidRDefault="001D5C15" w:rsidP="004D114B">
      <w:pPr>
        <w:spacing w:after="100" w:afterAutospacing="1" w:line="276" w:lineRule="auto"/>
        <w:jc w:val="both"/>
        <w:rPr>
          <w:iCs/>
          <w:sz w:val="26"/>
          <w:szCs w:val="26"/>
          <w:lang w:val="en-GB"/>
        </w:rPr>
      </w:pPr>
      <w:r w:rsidRPr="00334DA6">
        <w:rPr>
          <w:iCs/>
          <w:sz w:val="26"/>
          <w:szCs w:val="26"/>
          <w:lang w:val="en-GB"/>
        </w:rPr>
        <w:t xml:space="preserve">3.2. </w:t>
      </w:r>
      <w:r w:rsidR="00E14C03" w:rsidRPr="00334DA6">
        <w:rPr>
          <w:iCs/>
          <w:sz w:val="26"/>
          <w:szCs w:val="26"/>
          <w:lang w:val="en-GB"/>
        </w:rPr>
        <w:t>Introduction must present information in the following sequence</w:t>
      </w:r>
      <w:r w:rsidRPr="00334DA6">
        <w:rPr>
          <w:iCs/>
          <w:sz w:val="26"/>
          <w:szCs w:val="26"/>
          <w:lang w:val="en-GB"/>
        </w:rPr>
        <w:t>:</w:t>
      </w:r>
    </w:p>
    <w:p w14:paraId="2D1EB77A" w14:textId="77B74D01" w:rsidR="001D5C15" w:rsidRPr="00334DA6" w:rsidRDefault="004D2CD5" w:rsidP="004D114B">
      <w:pPr>
        <w:pStyle w:val="af0"/>
        <w:numPr>
          <w:ilvl w:val="0"/>
          <w:numId w:val="9"/>
        </w:numPr>
        <w:spacing w:after="100" w:afterAutospacing="1"/>
        <w:ind w:left="0" w:firstLine="0"/>
        <w:jc w:val="both"/>
        <w:rPr>
          <w:rFonts w:ascii="Times New Roman" w:hAnsi="Times New Roman"/>
          <w:sz w:val="26"/>
          <w:szCs w:val="26"/>
          <w:lang w:val="en-GB"/>
        </w:rPr>
      </w:pPr>
      <w:r w:rsidRPr="00334DA6">
        <w:rPr>
          <w:rFonts w:ascii="Times New Roman" w:hAnsi="Times New Roman"/>
          <w:sz w:val="26"/>
          <w:szCs w:val="26"/>
          <w:lang w:val="en-GB"/>
        </w:rPr>
        <w:t>Relevance of the topic</w:t>
      </w:r>
      <w:r w:rsidR="001D5C15" w:rsidRPr="00334DA6">
        <w:rPr>
          <w:rFonts w:ascii="Times New Roman" w:hAnsi="Times New Roman"/>
          <w:sz w:val="26"/>
          <w:szCs w:val="26"/>
          <w:lang w:val="en-GB"/>
        </w:rPr>
        <w:t>;</w:t>
      </w:r>
    </w:p>
    <w:p w14:paraId="0E719705" w14:textId="3439F48F" w:rsidR="001D5C15" w:rsidRPr="00334DA6" w:rsidRDefault="004336BB" w:rsidP="004D114B">
      <w:pPr>
        <w:pStyle w:val="af0"/>
        <w:numPr>
          <w:ilvl w:val="0"/>
          <w:numId w:val="9"/>
        </w:numPr>
        <w:spacing w:after="100" w:afterAutospacing="1"/>
        <w:ind w:left="0" w:firstLine="0"/>
        <w:jc w:val="both"/>
        <w:rPr>
          <w:rFonts w:ascii="Times New Roman" w:hAnsi="Times New Roman"/>
          <w:sz w:val="26"/>
          <w:szCs w:val="26"/>
          <w:lang w:val="en-GB"/>
        </w:rPr>
      </w:pPr>
      <w:r w:rsidRPr="00334DA6">
        <w:rPr>
          <w:rFonts w:ascii="Times New Roman" w:hAnsi="Times New Roman"/>
          <w:sz w:val="26"/>
          <w:szCs w:val="26"/>
          <w:lang w:val="en-GB"/>
        </w:rPr>
        <w:t>Conceptual background</w:t>
      </w:r>
      <w:r w:rsidR="004D2CD5" w:rsidRPr="00334DA6">
        <w:rPr>
          <w:rFonts w:ascii="Times New Roman" w:hAnsi="Times New Roman"/>
          <w:sz w:val="26"/>
          <w:szCs w:val="26"/>
          <w:lang w:val="en-GB"/>
        </w:rPr>
        <w:t xml:space="preserve"> and narrow focus</w:t>
      </w:r>
      <w:r w:rsidR="001D5C15" w:rsidRPr="00334DA6">
        <w:rPr>
          <w:rFonts w:ascii="Times New Roman" w:hAnsi="Times New Roman"/>
          <w:sz w:val="26"/>
          <w:szCs w:val="26"/>
          <w:lang w:val="en-GB"/>
        </w:rPr>
        <w:t>;</w:t>
      </w:r>
    </w:p>
    <w:p w14:paraId="36BB4A2C" w14:textId="1337F2AB" w:rsidR="001D5C15" w:rsidRPr="00334DA6" w:rsidRDefault="004F55AF" w:rsidP="004D114B">
      <w:pPr>
        <w:pStyle w:val="af0"/>
        <w:numPr>
          <w:ilvl w:val="0"/>
          <w:numId w:val="9"/>
        </w:numPr>
        <w:spacing w:after="100" w:afterAutospacing="1"/>
        <w:ind w:left="0" w:firstLine="0"/>
        <w:jc w:val="both"/>
        <w:rPr>
          <w:rFonts w:ascii="Times New Roman" w:hAnsi="Times New Roman"/>
          <w:sz w:val="26"/>
          <w:szCs w:val="26"/>
          <w:lang w:val="en-GB"/>
        </w:rPr>
      </w:pPr>
      <w:r w:rsidRPr="00334DA6">
        <w:rPr>
          <w:rFonts w:ascii="Times New Roman" w:hAnsi="Times New Roman"/>
          <w:sz w:val="26"/>
          <w:szCs w:val="26"/>
          <w:lang w:val="en-GB"/>
        </w:rPr>
        <w:t xml:space="preserve">Scholarly literature on the topic of the </w:t>
      </w:r>
      <w:r w:rsidR="000E06A7" w:rsidRPr="00334DA6">
        <w:rPr>
          <w:rFonts w:ascii="Times New Roman" w:hAnsi="Times New Roman"/>
          <w:sz w:val="26"/>
          <w:szCs w:val="26"/>
          <w:lang w:val="en-GB"/>
        </w:rPr>
        <w:t>Master’s Thesis</w:t>
      </w:r>
      <w:r w:rsidR="001D5C15" w:rsidRPr="00334DA6">
        <w:rPr>
          <w:rFonts w:ascii="Times New Roman" w:hAnsi="Times New Roman"/>
          <w:sz w:val="26"/>
          <w:szCs w:val="26"/>
          <w:lang w:val="en-GB"/>
        </w:rPr>
        <w:t>;</w:t>
      </w:r>
    </w:p>
    <w:p w14:paraId="4A194C08" w14:textId="63D7F287" w:rsidR="001D5C15" w:rsidRPr="00334DA6" w:rsidRDefault="004F55AF" w:rsidP="004D114B">
      <w:pPr>
        <w:pStyle w:val="af0"/>
        <w:numPr>
          <w:ilvl w:val="0"/>
          <w:numId w:val="9"/>
        </w:numPr>
        <w:spacing w:after="100" w:afterAutospacing="1"/>
        <w:ind w:left="0" w:firstLine="0"/>
        <w:jc w:val="both"/>
        <w:rPr>
          <w:rFonts w:ascii="Times New Roman" w:hAnsi="Times New Roman"/>
          <w:sz w:val="26"/>
          <w:szCs w:val="26"/>
          <w:lang w:val="en-GB"/>
        </w:rPr>
      </w:pPr>
      <w:r w:rsidRPr="00334DA6">
        <w:rPr>
          <w:rFonts w:ascii="Times New Roman" w:hAnsi="Times New Roman"/>
          <w:sz w:val="26"/>
          <w:szCs w:val="26"/>
          <w:lang w:val="en-GB"/>
        </w:rPr>
        <w:t>Goal</w:t>
      </w:r>
      <w:r w:rsidR="001F170A" w:rsidRPr="00334DA6">
        <w:rPr>
          <w:rFonts w:ascii="Times New Roman" w:hAnsi="Times New Roman"/>
          <w:sz w:val="26"/>
          <w:szCs w:val="26"/>
          <w:lang w:val="en-GB"/>
        </w:rPr>
        <w:t>s</w:t>
      </w:r>
      <w:r w:rsidRPr="00334DA6">
        <w:rPr>
          <w:rFonts w:ascii="Times New Roman" w:hAnsi="Times New Roman"/>
          <w:sz w:val="26"/>
          <w:szCs w:val="26"/>
          <w:lang w:val="en-GB"/>
        </w:rPr>
        <w:t xml:space="preserve"> and objectives of the </w:t>
      </w:r>
      <w:r w:rsidR="000E06A7" w:rsidRPr="00334DA6">
        <w:rPr>
          <w:rFonts w:ascii="Times New Roman" w:hAnsi="Times New Roman"/>
          <w:sz w:val="26"/>
          <w:szCs w:val="26"/>
          <w:lang w:val="en-GB"/>
        </w:rPr>
        <w:t>Master’s Thesis</w:t>
      </w:r>
      <w:r w:rsidR="001D5C15" w:rsidRPr="00334DA6">
        <w:rPr>
          <w:rFonts w:ascii="Times New Roman" w:hAnsi="Times New Roman"/>
          <w:sz w:val="26"/>
          <w:szCs w:val="26"/>
          <w:lang w:val="en-GB"/>
        </w:rPr>
        <w:t>;</w:t>
      </w:r>
    </w:p>
    <w:p w14:paraId="4786A4C6" w14:textId="6464B8ED" w:rsidR="001D5C15" w:rsidRPr="00334DA6" w:rsidRDefault="004F55AF" w:rsidP="004D114B">
      <w:pPr>
        <w:pStyle w:val="af0"/>
        <w:numPr>
          <w:ilvl w:val="0"/>
          <w:numId w:val="9"/>
        </w:numPr>
        <w:spacing w:after="100" w:afterAutospacing="1"/>
        <w:ind w:left="0" w:firstLine="0"/>
        <w:jc w:val="both"/>
        <w:rPr>
          <w:rFonts w:ascii="Times New Roman" w:hAnsi="Times New Roman"/>
          <w:sz w:val="26"/>
          <w:szCs w:val="26"/>
          <w:lang w:val="en-GB"/>
        </w:rPr>
      </w:pPr>
      <w:r w:rsidRPr="00334DA6">
        <w:rPr>
          <w:rFonts w:ascii="Times New Roman" w:hAnsi="Times New Roman"/>
          <w:sz w:val="26"/>
          <w:szCs w:val="26"/>
          <w:lang w:val="en-GB"/>
        </w:rPr>
        <w:t xml:space="preserve">Sources on the topic of the </w:t>
      </w:r>
      <w:r w:rsidR="000E06A7" w:rsidRPr="00334DA6">
        <w:rPr>
          <w:rFonts w:ascii="Times New Roman" w:hAnsi="Times New Roman"/>
          <w:sz w:val="26"/>
          <w:szCs w:val="26"/>
          <w:lang w:val="en-GB"/>
        </w:rPr>
        <w:t>Master’s Thesis</w:t>
      </w:r>
      <w:r w:rsidR="001D5C15" w:rsidRPr="00334DA6">
        <w:rPr>
          <w:rFonts w:ascii="Times New Roman" w:hAnsi="Times New Roman"/>
          <w:sz w:val="26"/>
          <w:szCs w:val="26"/>
          <w:lang w:val="en-GB"/>
        </w:rPr>
        <w:t>;</w:t>
      </w:r>
    </w:p>
    <w:p w14:paraId="136C1FEA" w14:textId="59AAFA3D" w:rsidR="001D5C15" w:rsidRPr="00334DA6" w:rsidRDefault="004F55AF" w:rsidP="004D114B">
      <w:pPr>
        <w:pStyle w:val="af0"/>
        <w:numPr>
          <w:ilvl w:val="0"/>
          <w:numId w:val="9"/>
        </w:numPr>
        <w:spacing w:after="100" w:afterAutospacing="1"/>
        <w:ind w:left="0" w:firstLine="0"/>
        <w:jc w:val="both"/>
        <w:rPr>
          <w:sz w:val="26"/>
          <w:szCs w:val="26"/>
          <w:lang w:val="en-GB"/>
        </w:rPr>
      </w:pPr>
      <w:r w:rsidRPr="00334DA6">
        <w:rPr>
          <w:rFonts w:ascii="Times New Roman" w:hAnsi="Times New Roman"/>
          <w:sz w:val="26"/>
          <w:szCs w:val="26"/>
          <w:lang w:val="en-GB"/>
        </w:rPr>
        <w:t>Strategies and methodology for researching (studying) the sources</w:t>
      </w:r>
      <w:r w:rsidR="001D5C15" w:rsidRPr="00334DA6">
        <w:rPr>
          <w:rFonts w:ascii="Times New Roman" w:hAnsi="Times New Roman"/>
          <w:sz w:val="26"/>
          <w:szCs w:val="26"/>
          <w:lang w:val="en-GB"/>
        </w:rPr>
        <w:t>.</w:t>
      </w:r>
    </w:p>
    <w:p w14:paraId="361121A2"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3.3. </w:t>
      </w:r>
      <w:r w:rsidR="004F55AF" w:rsidRPr="00334DA6">
        <w:rPr>
          <w:sz w:val="26"/>
          <w:szCs w:val="26"/>
          <w:lang w:val="en-GB"/>
        </w:rPr>
        <w:t xml:space="preserve">If the student is planning to produce some new findings, the last but one point of the introduction must explain the originality of the </w:t>
      </w:r>
      <w:r w:rsidR="000E06A7" w:rsidRPr="00334DA6">
        <w:rPr>
          <w:sz w:val="26"/>
          <w:szCs w:val="26"/>
          <w:lang w:val="en-GB"/>
        </w:rPr>
        <w:t>Master’s Thesis</w:t>
      </w:r>
      <w:r w:rsidR="004F55AF" w:rsidRPr="00334DA6">
        <w:rPr>
          <w:sz w:val="26"/>
          <w:szCs w:val="26"/>
          <w:lang w:val="en-GB"/>
        </w:rPr>
        <w:t xml:space="preserve"> (introduction of new sources used for analysis; new research strategies and methodology; originality of the results</w:t>
      </w:r>
      <w:r w:rsidRPr="00334DA6">
        <w:rPr>
          <w:sz w:val="26"/>
          <w:szCs w:val="26"/>
          <w:lang w:val="en-GB"/>
        </w:rPr>
        <w:t xml:space="preserve">), </w:t>
      </w:r>
      <w:r w:rsidR="004F55AF" w:rsidRPr="00334DA6">
        <w:rPr>
          <w:sz w:val="26"/>
          <w:szCs w:val="26"/>
          <w:lang w:val="en-GB"/>
        </w:rPr>
        <w:t>and the last point must list arguments to be defended</w:t>
      </w:r>
      <w:r w:rsidRPr="00334DA6">
        <w:rPr>
          <w:sz w:val="26"/>
          <w:szCs w:val="26"/>
          <w:lang w:val="en-GB"/>
        </w:rPr>
        <w:t>.</w:t>
      </w:r>
    </w:p>
    <w:p w14:paraId="4A442495"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3.4. </w:t>
      </w:r>
      <w:r w:rsidR="004F55AF" w:rsidRPr="00334DA6">
        <w:rPr>
          <w:sz w:val="26"/>
          <w:szCs w:val="26"/>
          <w:lang w:val="en-GB"/>
        </w:rPr>
        <w:t xml:space="preserve">If a certain </w:t>
      </w:r>
      <w:r w:rsidR="00DE1952" w:rsidRPr="00334DA6">
        <w:rPr>
          <w:sz w:val="26"/>
          <w:szCs w:val="26"/>
          <w:lang w:val="en-GB"/>
        </w:rPr>
        <w:t>time</w:t>
      </w:r>
      <w:r w:rsidR="004F55AF" w:rsidRPr="00334DA6">
        <w:rPr>
          <w:sz w:val="26"/>
          <w:szCs w:val="26"/>
          <w:lang w:val="en-GB"/>
        </w:rPr>
        <w:t xml:space="preserve"> period is specified in the topic, the rationale behind its selection must also be explained after bibliographic overview.</w:t>
      </w:r>
      <w:r w:rsidR="00DE1952" w:rsidRPr="00334DA6">
        <w:rPr>
          <w:sz w:val="26"/>
          <w:szCs w:val="26"/>
          <w:lang w:val="en-GB"/>
        </w:rPr>
        <w:t xml:space="preserve"> Time periods are usually chosen so that their start and end points coincide with some process</w:t>
      </w:r>
      <w:r w:rsidRPr="00334DA6">
        <w:rPr>
          <w:sz w:val="26"/>
          <w:szCs w:val="26"/>
          <w:lang w:val="en-GB"/>
        </w:rPr>
        <w:t>.</w:t>
      </w:r>
    </w:p>
    <w:p w14:paraId="333C5513"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3.5. </w:t>
      </w:r>
      <w:r w:rsidR="0070458F" w:rsidRPr="00334DA6">
        <w:rPr>
          <w:sz w:val="26"/>
          <w:szCs w:val="26"/>
          <w:lang w:val="en-GB"/>
        </w:rPr>
        <w:t xml:space="preserve">The conclusion is determined by objectives defined in the introduction; namely, </w:t>
      </w:r>
      <w:r w:rsidR="00671937" w:rsidRPr="00334DA6">
        <w:rPr>
          <w:sz w:val="26"/>
          <w:szCs w:val="26"/>
          <w:lang w:val="en-GB"/>
        </w:rPr>
        <w:t>it must provide answers to the questions implied by these objectives</w:t>
      </w:r>
      <w:r w:rsidRPr="00334DA6">
        <w:rPr>
          <w:sz w:val="26"/>
          <w:szCs w:val="26"/>
          <w:lang w:val="en-GB"/>
        </w:rPr>
        <w:t>.</w:t>
      </w:r>
    </w:p>
    <w:p w14:paraId="2C9897CA" w14:textId="75E92A9C" w:rsidR="001D5C15" w:rsidRPr="00334DA6" w:rsidRDefault="001D5C15" w:rsidP="004D114B">
      <w:pPr>
        <w:spacing w:after="100" w:afterAutospacing="1" w:line="276" w:lineRule="auto"/>
        <w:jc w:val="both"/>
        <w:rPr>
          <w:sz w:val="26"/>
          <w:szCs w:val="26"/>
          <w:lang w:val="en-GB"/>
        </w:rPr>
      </w:pPr>
      <w:r w:rsidRPr="00334DA6">
        <w:rPr>
          <w:sz w:val="26"/>
          <w:szCs w:val="26"/>
          <w:lang w:val="en-GB"/>
        </w:rPr>
        <w:t>3.6.</w:t>
      </w:r>
      <w:r w:rsidRPr="00334DA6">
        <w:rPr>
          <w:b/>
          <w:sz w:val="26"/>
          <w:szCs w:val="26"/>
          <w:lang w:val="en-GB"/>
        </w:rPr>
        <w:t xml:space="preserve"> </w:t>
      </w:r>
      <w:r w:rsidR="00671937" w:rsidRPr="00334DA6">
        <w:rPr>
          <w:sz w:val="26"/>
          <w:szCs w:val="26"/>
          <w:lang w:val="en-GB"/>
        </w:rPr>
        <w:t>List of sources and scholarly literature used</w:t>
      </w:r>
      <w:r w:rsidR="00671937" w:rsidRPr="00334DA6">
        <w:rPr>
          <w:b/>
          <w:sz w:val="26"/>
          <w:szCs w:val="26"/>
          <w:lang w:val="en-GB"/>
        </w:rPr>
        <w:t xml:space="preserve"> </w:t>
      </w:r>
      <w:r w:rsidR="00671937" w:rsidRPr="00334DA6">
        <w:rPr>
          <w:sz w:val="26"/>
          <w:szCs w:val="26"/>
          <w:lang w:val="en-GB"/>
        </w:rPr>
        <w:t>is entitled “Bibliography”</w:t>
      </w:r>
      <w:r w:rsidR="00B852F0" w:rsidRPr="00334DA6">
        <w:rPr>
          <w:sz w:val="26"/>
          <w:szCs w:val="26"/>
          <w:lang w:val="en-GB"/>
        </w:rPr>
        <w:t>, divided into two sections – “</w:t>
      </w:r>
      <w:r w:rsidR="004D114B" w:rsidRPr="00334DA6">
        <w:rPr>
          <w:sz w:val="26"/>
          <w:szCs w:val="26"/>
          <w:lang w:val="en-GB"/>
        </w:rPr>
        <w:t xml:space="preserve">Primary </w:t>
      </w:r>
      <w:r w:rsidR="00B852F0" w:rsidRPr="00334DA6">
        <w:rPr>
          <w:sz w:val="26"/>
          <w:szCs w:val="26"/>
          <w:lang w:val="en-GB"/>
        </w:rPr>
        <w:t>Sources” and “</w:t>
      </w:r>
      <w:r w:rsidR="004D114B" w:rsidRPr="00334DA6">
        <w:rPr>
          <w:sz w:val="26"/>
          <w:szCs w:val="26"/>
          <w:lang w:val="en-GB"/>
        </w:rPr>
        <w:t>Secondary Sources</w:t>
      </w:r>
      <w:r w:rsidR="00B852F0" w:rsidRPr="00334DA6">
        <w:rPr>
          <w:sz w:val="26"/>
          <w:szCs w:val="26"/>
          <w:lang w:val="en-GB"/>
        </w:rPr>
        <w:t>”</w:t>
      </w:r>
      <w:r w:rsidR="00671937" w:rsidRPr="00334DA6">
        <w:rPr>
          <w:sz w:val="26"/>
          <w:szCs w:val="26"/>
          <w:lang w:val="en-GB"/>
        </w:rPr>
        <w:t xml:space="preserve"> </w:t>
      </w:r>
      <w:r w:rsidR="00B852F0" w:rsidRPr="00334DA6">
        <w:rPr>
          <w:sz w:val="26"/>
          <w:szCs w:val="26"/>
          <w:lang w:val="en-GB"/>
        </w:rPr>
        <w:t xml:space="preserve">- </w:t>
      </w:r>
      <w:r w:rsidR="00671937" w:rsidRPr="00334DA6">
        <w:rPr>
          <w:sz w:val="26"/>
          <w:szCs w:val="26"/>
          <w:lang w:val="en-GB"/>
        </w:rPr>
        <w:t>and placed after the</w:t>
      </w:r>
      <w:r w:rsidR="00671937" w:rsidRPr="00334DA6">
        <w:rPr>
          <w:b/>
          <w:sz w:val="26"/>
          <w:szCs w:val="26"/>
          <w:lang w:val="en-GB"/>
        </w:rPr>
        <w:t xml:space="preserve"> </w:t>
      </w:r>
      <w:r w:rsidR="00671937" w:rsidRPr="00334DA6">
        <w:rPr>
          <w:sz w:val="26"/>
          <w:szCs w:val="26"/>
          <w:lang w:val="en-GB"/>
        </w:rPr>
        <w:t>conclusion</w:t>
      </w:r>
      <w:r w:rsidRPr="00334DA6">
        <w:rPr>
          <w:sz w:val="26"/>
          <w:szCs w:val="26"/>
          <w:lang w:val="en-GB"/>
        </w:rPr>
        <w:t>.</w:t>
      </w:r>
      <w:r w:rsidR="002C5FE5" w:rsidRPr="00334DA6">
        <w:rPr>
          <w:sz w:val="26"/>
          <w:szCs w:val="26"/>
          <w:lang w:val="en-GB"/>
        </w:rPr>
        <w:t xml:space="preserve"> </w:t>
      </w:r>
      <w:r w:rsidR="00B852F0" w:rsidRPr="00334DA6">
        <w:rPr>
          <w:sz w:val="26"/>
          <w:szCs w:val="26"/>
          <w:lang w:val="en-GB"/>
        </w:rPr>
        <w:t>It must contain at least 6-7 items for Year 1 students, and at least 12-15 items for Year 2 and Year 3 students</w:t>
      </w:r>
      <w:r w:rsidRPr="00334DA6">
        <w:rPr>
          <w:sz w:val="26"/>
          <w:szCs w:val="26"/>
          <w:lang w:val="en-GB"/>
        </w:rPr>
        <w:t xml:space="preserve">. </w:t>
      </w:r>
      <w:r w:rsidR="00B852F0" w:rsidRPr="00334DA6">
        <w:rPr>
          <w:sz w:val="26"/>
          <w:szCs w:val="26"/>
          <w:lang w:val="en-GB"/>
        </w:rPr>
        <w:t xml:space="preserve">Including sources and literature in foreign languages is mandatory for Year 3 students, recommended for Year 2 students and non-mandatory for Year 1 students. </w:t>
      </w:r>
      <w:r w:rsidR="00B852F0" w:rsidRPr="00334DA6">
        <w:rPr>
          <w:sz w:val="26"/>
          <w:szCs w:val="26"/>
          <w:lang w:val="en-GB"/>
        </w:rPr>
        <w:lastRenderedPageBreak/>
        <w:t>Bibliography items must be numbered consecutively, regardless of the number of sections (see Appendix 2)</w:t>
      </w:r>
      <w:r w:rsidRPr="00334DA6">
        <w:rPr>
          <w:sz w:val="26"/>
          <w:szCs w:val="26"/>
          <w:lang w:val="en-GB"/>
        </w:rPr>
        <w:t>.</w:t>
      </w:r>
    </w:p>
    <w:p w14:paraId="7503EAB5" w14:textId="77777777" w:rsidR="00EA2648" w:rsidRPr="00334DA6" w:rsidRDefault="00EA2648" w:rsidP="004D114B">
      <w:pPr>
        <w:spacing w:after="100" w:afterAutospacing="1" w:line="276" w:lineRule="auto"/>
        <w:jc w:val="both"/>
        <w:rPr>
          <w:sz w:val="26"/>
          <w:szCs w:val="26"/>
          <w:lang w:val="en-GB"/>
        </w:rPr>
      </w:pPr>
      <w:r w:rsidRPr="00334DA6">
        <w:rPr>
          <w:i/>
          <w:sz w:val="26"/>
          <w:szCs w:val="26"/>
          <w:lang w:val="en-GB"/>
        </w:rPr>
        <w:t>Sources</w:t>
      </w:r>
      <w:r w:rsidR="001D5C15" w:rsidRPr="00334DA6">
        <w:rPr>
          <w:sz w:val="26"/>
          <w:szCs w:val="26"/>
          <w:lang w:val="en-GB"/>
        </w:rPr>
        <w:t xml:space="preserve"> (</w:t>
      </w:r>
      <w:r w:rsidRPr="00334DA6">
        <w:rPr>
          <w:sz w:val="26"/>
          <w:szCs w:val="26"/>
          <w:lang w:val="en-GB"/>
        </w:rPr>
        <w:t xml:space="preserve">data related to </w:t>
      </w:r>
      <w:r w:rsidR="004336BB" w:rsidRPr="00334DA6">
        <w:rPr>
          <w:sz w:val="26"/>
          <w:szCs w:val="26"/>
          <w:lang w:val="en-GB"/>
        </w:rPr>
        <w:t>conceptual background</w:t>
      </w:r>
      <w:r w:rsidRPr="00334DA6">
        <w:rPr>
          <w:sz w:val="26"/>
          <w:szCs w:val="26"/>
          <w:lang w:val="en-GB"/>
        </w:rPr>
        <w:t xml:space="preserve"> of the </w:t>
      </w:r>
      <w:r w:rsidR="000E06A7" w:rsidRPr="00334DA6">
        <w:rPr>
          <w:sz w:val="26"/>
          <w:szCs w:val="26"/>
          <w:lang w:val="en-GB"/>
        </w:rPr>
        <w:t>Master’s Thesis</w:t>
      </w:r>
      <w:r w:rsidR="001D5C15" w:rsidRPr="00334DA6">
        <w:rPr>
          <w:sz w:val="26"/>
          <w:szCs w:val="26"/>
          <w:lang w:val="en-GB"/>
        </w:rPr>
        <w:t>)</w:t>
      </w:r>
      <w:r w:rsidRPr="00334DA6">
        <w:rPr>
          <w:sz w:val="26"/>
          <w:szCs w:val="26"/>
          <w:lang w:val="en-GB"/>
        </w:rPr>
        <w:t xml:space="preserve"> include materials (texts, </w:t>
      </w:r>
      <w:r w:rsidR="00B766D7" w:rsidRPr="00334DA6">
        <w:rPr>
          <w:sz w:val="26"/>
          <w:szCs w:val="26"/>
          <w:lang w:val="en-GB"/>
        </w:rPr>
        <w:t>artefacts</w:t>
      </w:r>
      <w:r w:rsidRPr="00334DA6">
        <w:rPr>
          <w:sz w:val="26"/>
          <w:szCs w:val="26"/>
          <w:lang w:val="en-GB"/>
        </w:rPr>
        <w:t>, etc.) whose examination may produce new findings.</w:t>
      </w:r>
      <w:r w:rsidR="001D5C15" w:rsidRPr="00334DA6">
        <w:rPr>
          <w:sz w:val="26"/>
          <w:szCs w:val="26"/>
          <w:lang w:val="en-GB"/>
        </w:rPr>
        <w:t xml:space="preserve"> </w:t>
      </w:r>
      <w:r w:rsidRPr="00334DA6">
        <w:rPr>
          <w:i/>
          <w:sz w:val="26"/>
          <w:szCs w:val="26"/>
          <w:lang w:val="en-GB"/>
        </w:rPr>
        <w:t>Literature</w:t>
      </w:r>
      <w:r w:rsidR="001D5C15" w:rsidRPr="00334DA6">
        <w:rPr>
          <w:sz w:val="26"/>
          <w:szCs w:val="26"/>
          <w:lang w:val="en-GB"/>
        </w:rPr>
        <w:t xml:space="preserve"> </w:t>
      </w:r>
      <w:r w:rsidRPr="00334DA6">
        <w:rPr>
          <w:sz w:val="26"/>
          <w:szCs w:val="26"/>
          <w:lang w:val="en-GB"/>
        </w:rPr>
        <w:t xml:space="preserve">refers to academic publications (books, articles, reports, etc.) or manuscripts devoted to </w:t>
      </w:r>
      <w:r w:rsidR="00CC577D" w:rsidRPr="00334DA6">
        <w:rPr>
          <w:sz w:val="26"/>
          <w:szCs w:val="26"/>
          <w:lang w:val="en-GB"/>
        </w:rPr>
        <w:t>findings</w:t>
      </w:r>
      <w:r w:rsidRPr="00334DA6">
        <w:rPr>
          <w:sz w:val="26"/>
          <w:szCs w:val="26"/>
          <w:lang w:val="en-GB"/>
        </w:rPr>
        <w:t xml:space="preserve"> obtained </w:t>
      </w:r>
      <w:r w:rsidR="00CC577D" w:rsidRPr="00334DA6">
        <w:rPr>
          <w:sz w:val="26"/>
          <w:szCs w:val="26"/>
          <w:lang w:val="en-GB"/>
        </w:rPr>
        <w:t>up to this point</w:t>
      </w:r>
      <w:r w:rsidRPr="00334DA6">
        <w:rPr>
          <w:sz w:val="26"/>
          <w:szCs w:val="26"/>
          <w:lang w:val="en-GB"/>
        </w:rPr>
        <w:t>.</w:t>
      </w:r>
    </w:p>
    <w:p w14:paraId="32502927"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3.7. </w:t>
      </w:r>
      <w:r w:rsidR="004C0BD4" w:rsidRPr="00334DA6">
        <w:rPr>
          <w:sz w:val="26"/>
          <w:szCs w:val="26"/>
          <w:lang w:val="en-GB"/>
        </w:rPr>
        <w:t xml:space="preserve">All items mentioned in the bibliography must be referenced to in the text of the </w:t>
      </w:r>
      <w:r w:rsidR="000E06A7" w:rsidRPr="00334DA6">
        <w:rPr>
          <w:sz w:val="26"/>
          <w:szCs w:val="26"/>
          <w:lang w:val="en-GB"/>
        </w:rPr>
        <w:t>Master’s Thesis</w:t>
      </w:r>
      <w:r w:rsidR="004C0BD4" w:rsidRPr="00334DA6">
        <w:rPr>
          <w:sz w:val="26"/>
          <w:szCs w:val="26"/>
          <w:lang w:val="en-GB"/>
        </w:rPr>
        <w:t xml:space="preserve">. As an academic text, the </w:t>
      </w:r>
      <w:r w:rsidR="000E06A7" w:rsidRPr="00334DA6">
        <w:rPr>
          <w:sz w:val="26"/>
          <w:szCs w:val="26"/>
          <w:lang w:val="en-GB"/>
        </w:rPr>
        <w:t>Master’s Thesis</w:t>
      </w:r>
      <w:r w:rsidR="004C0BD4" w:rsidRPr="00334DA6">
        <w:rPr>
          <w:sz w:val="26"/>
          <w:szCs w:val="26"/>
          <w:lang w:val="en-GB"/>
        </w:rPr>
        <w:t xml:space="preserve"> must</w:t>
      </w:r>
      <w:r w:rsidR="00CE2DB2" w:rsidRPr="00334DA6">
        <w:rPr>
          <w:sz w:val="26"/>
          <w:szCs w:val="26"/>
          <w:lang w:val="en-GB"/>
        </w:rPr>
        <w:t xml:space="preserve"> have both a duly presented bibliography and references indicating the source or publication and specific pages where the given quote or piece of information is contained. References must be formatted as footnotes and numbered consecutively. Sample reference formatting is provided in Appendix 8</w:t>
      </w:r>
      <w:r w:rsidRPr="00334DA6">
        <w:rPr>
          <w:sz w:val="26"/>
          <w:szCs w:val="26"/>
          <w:lang w:val="en-GB"/>
        </w:rPr>
        <w:t>.</w:t>
      </w:r>
    </w:p>
    <w:p w14:paraId="7906AC9C"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4. </w:t>
      </w:r>
      <w:r w:rsidR="00F47072" w:rsidRPr="00334DA6">
        <w:rPr>
          <w:sz w:val="26"/>
          <w:szCs w:val="26"/>
          <w:lang w:val="en-GB"/>
        </w:rPr>
        <w:t>INTERACTION BETWEEN STUDENTS AND THEIR</w:t>
      </w:r>
      <w:r w:rsidR="00CE2DB2" w:rsidRPr="00334DA6">
        <w:rPr>
          <w:sz w:val="26"/>
          <w:szCs w:val="26"/>
          <w:lang w:val="en-GB"/>
        </w:rPr>
        <w:t xml:space="preserve"> ACADEMIC SUPERVISOR</w:t>
      </w:r>
      <w:r w:rsidR="00F47072" w:rsidRPr="00334DA6">
        <w:rPr>
          <w:sz w:val="26"/>
          <w:szCs w:val="26"/>
          <w:lang w:val="en-GB"/>
        </w:rPr>
        <w:t>S</w:t>
      </w:r>
      <w:r w:rsidR="00CE2DB2" w:rsidRPr="00334DA6">
        <w:rPr>
          <w:sz w:val="26"/>
          <w:szCs w:val="26"/>
          <w:lang w:val="en-GB"/>
        </w:rPr>
        <w:t xml:space="preserve"> AND REVIEWER</w:t>
      </w:r>
      <w:r w:rsidR="00F47072" w:rsidRPr="00334DA6">
        <w:rPr>
          <w:sz w:val="26"/>
          <w:szCs w:val="26"/>
          <w:lang w:val="en-GB"/>
        </w:rPr>
        <w:t>S</w:t>
      </w:r>
    </w:p>
    <w:p w14:paraId="1018CABF"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4.1. </w:t>
      </w:r>
      <w:r w:rsidR="00551550" w:rsidRPr="00334DA6">
        <w:rPr>
          <w:sz w:val="26"/>
          <w:szCs w:val="26"/>
          <w:lang w:val="en-GB"/>
        </w:rPr>
        <w:t xml:space="preserve">All tasks performed in the course of writing a </w:t>
      </w:r>
      <w:r w:rsidR="000E06A7" w:rsidRPr="00334DA6">
        <w:rPr>
          <w:sz w:val="26"/>
          <w:szCs w:val="26"/>
          <w:lang w:val="en-GB"/>
        </w:rPr>
        <w:t>Master’s Thesis</w:t>
      </w:r>
      <w:r w:rsidR="00551550" w:rsidRPr="00334DA6">
        <w:rPr>
          <w:sz w:val="26"/>
          <w:szCs w:val="26"/>
          <w:lang w:val="en-GB"/>
        </w:rPr>
        <w:t xml:space="preserve"> must be controlled and corrected by the Academic Supervisor</w:t>
      </w:r>
      <w:r w:rsidRPr="00334DA6">
        <w:rPr>
          <w:sz w:val="26"/>
          <w:szCs w:val="26"/>
          <w:lang w:val="en-GB"/>
        </w:rPr>
        <w:t xml:space="preserve">. </w:t>
      </w:r>
      <w:r w:rsidR="00551550" w:rsidRPr="00334DA6">
        <w:rPr>
          <w:sz w:val="26"/>
          <w:szCs w:val="26"/>
          <w:lang w:val="en-GB"/>
        </w:rPr>
        <w:t xml:space="preserve">Otherwise, students might develop inadequate skills that would prevent them from producing a </w:t>
      </w:r>
      <w:r w:rsidR="000E06A7" w:rsidRPr="00334DA6">
        <w:rPr>
          <w:sz w:val="26"/>
          <w:szCs w:val="26"/>
          <w:lang w:val="en-GB"/>
        </w:rPr>
        <w:t>Master’s Thesis</w:t>
      </w:r>
      <w:r w:rsidR="00551550" w:rsidRPr="00334DA6">
        <w:rPr>
          <w:sz w:val="26"/>
          <w:szCs w:val="26"/>
          <w:lang w:val="en-GB"/>
        </w:rPr>
        <w:t xml:space="preserve"> of sufficient quality</w:t>
      </w:r>
      <w:r w:rsidRPr="00334DA6">
        <w:rPr>
          <w:sz w:val="26"/>
          <w:szCs w:val="26"/>
          <w:lang w:val="en-GB"/>
        </w:rPr>
        <w:t xml:space="preserve">. </w:t>
      </w:r>
    </w:p>
    <w:p w14:paraId="2226AE6C" w14:textId="77777777" w:rsidR="001D5C15" w:rsidRPr="00334DA6" w:rsidRDefault="00551550" w:rsidP="004D114B">
      <w:pPr>
        <w:spacing w:after="100" w:afterAutospacing="1" w:line="276" w:lineRule="auto"/>
        <w:jc w:val="both"/>
        <w:rPr>
          <w:sz w:val="26"/>
          <w:szCs w:val="26"/>
          <w:lang w:val="en-GB"/>
        </w:rPr>
      </w:pPr>
      <w:r w:rsidRPr="00334DA6">
        <w:rPr>
          <w:sz w:val="26"/>
          <w:szCs w:val="26"/>
          <w:lang w:val="en-GB"/>
        </w:rPr>
        <w:t>Main tasks requiring control and correction by the Academic Supervisor include the following</w:t>
      </w:r>
      <w:r w:rsidR="001D5C15" w:rsidRPr="00334DA6">
        <w:rPr>
          <w:sz w:val="26"/>
          <w:szCs w:val="26"/>
          <w:lang w:val="en-GB"/>
        </w:rPr>
        <w:t>:</w:t>
      </w:r>
    </w:p>
    <w:p w14:paraId="40FE1F14" w14:textId="6C8B1232" w:rsidR="001D5C15" w:rsidRPr="00334DA6" w:rsidRDefault="001F34F2" w:rsidP="004D114B">
      <w:pPr>
        <w:pStyle w:val="af0"/>
        <w:numPr>
          <w:ilvl w:val="0"/>
          <w:numId w:val="9"/>
        </w:numPr>
        <w:spacing w:after="100" w:afterAutospacing="1"/>
        <w:jc w:val="both"/>
        <w:rPr>
          <w:rFonts w:ascii="Times New Roman" w:hAnsi="Times New Roman"/>
          <w:sz w:val="26"/>
          <w:szCs w:val="26"/>
          <w:lang w:val="en-GB"/>
        </w:rPr>
      </w:pPr>
      <w:r w:rsidRPr="00334DA6">
        <w:rPr>
          <w:rFonts w:ascii="Times New Roman" w:hAnsi="Times New Roman"/>
          <w:sz w:val="26"/>
          <w:szCs w:val="26"/>
          <w:lang w:val="en-GB"/>
        </w:rPr>
        <w:t xml:space="preserve">deciding on the topic of the </w:t>
      </w:r>
      <w:r w:rsidR="000E06A7" w:rsidRPr="00334DA6">
        <w:rPr>
          <w:rFonts w:ascii="Times New Roman" w:hAnsi="Times New Roman"/>
          <w:sz w:val="26"/>
          <w:szCs w:val="26"/>
          <w:lang w:val="en-GB"/>
        </w:rPr>
        <w:t>Master’s Thesis</w:t>
      </w:r>
      <w:r w:rsidR="001D5C15" w:rsidRPr="00334DA6">
        <w:rPr>
          <w:rFonts w:ascii="Times New Roman" w:hAnsi="Times New Roman"/>
          <w:sz w:val="26"/>
          <w:szCs w:val="26"/>
          <w:lang w:val="en-GB"/>
        </w:rPr>
        <w:t>;</w:t>
      </w:r>
    </w:p>
    <w:p w14:paraId="6FFB24CB" w14:textId="5B0E24C1" w:rsidR="001D5C15" w:rsidRPr="00334DA6" w:rsidRDefault="001F34F2" w:rsidP="004D114B">
      <w:pPr>
        <w:pStyle w:val="af0"/>
        <w:numPr>
          <w:ilvl w:val="0"/>
          <w:numId w:val="9"/>
        </w:numPr>
        <w:spacing w:after="100" w:afterAutospacing="1"/>
        <w:jc w:val="both"/>
        <w:rPr>
          <w:rFonts w:ascii="Times New Roman" w:hAnsi="Times New Roman"/>
          <w:sz w:val="26"/>
          <w:szCs w:val="26"/>
          <w:lang w:val="en-GB"/>
        </w:rPr>
      </w:pPr>
      <w:r w:rsidRPr="00334DA6">
        <w:rPr>
          <w:rFonts w:ascii="Times New Roman" w:hAnsi="Times New Roman"/>
          <w:sz w:val="26"/>
          <w:szCs w:val="26"/>
          <w:lang w:val="en-GB"/>
        </w:rPr>
        <w:t xml:space="preserve">determining the </w:t>
      </w:r>
      <w:r w:rsidR="004336BB" w:rsidRPr="00334DA6">
        <w:rPr>
          <w:rFonts w:ascii="Times New Roman" w:hAnsi="Times New Roman"/>
          <w:sz w:val="26"/>
          <w:szCs w:val="26"/>
          <w:lang w:val="en-GB"/>
        </w:rPr>
        <w:t>conceptual background</w:t>
      </w:r>
      <w:r w:rsidRPr="00334DA6">
        <w:rPr>
          <w:rFonts w:ascii="Times New Roman" w:hAnsi="Times New Roman"/>
          <w:sz w:val="26"/>
          <w:szCs w:val="26"/>
          <w:lang w:val="en-GB"/>
        </w:rPr>
        <w:t xml:space="preserve"> and narrow focus of study (research)</w:t>
      </w:r>
      <w:r w:rsidR="001D5C15" w:rsidRPr="00334DA6">
        <w:rPr>
          <w:rFonts w:ascii="Times New Roman" w:hAnsi="Times New Roman"/>
          <w:sz w:val="26"/>
          <w:szCs w:val="26"/>
          <w:lang w:val="en-GB"/>
        </w:rPr>
        <w:t>;</w:t>
      </w:r>
    </w:p>
    <w:p w14:paraId="10BF7A7B" w14:textId="24B118B8" w:rsidR="001D5C15" w:rsidRPr="00334DA6" w:rsidRDefault="001F34F2" w:rsidP="004D114B">
      <w:pPr>
        <w:pStyle w:val="af0"/>
        <w:numPr>
          <w:ilvl w:val="0"/>
          <w:numId w:val="9"/>
        </w:numPr>
        <w:spacing w:after="100" w:afterAutospacing="1"/>
        <w:jc w:val="both"/>
        <w:rPr>
          <w:rFonts w:ascii="Times New Roman" w:hAnsi="Times New Roman"/>
          <w:sz w:val="26"/>
          <w:szCs w:val="26"/>
          <w:lang w:val="en-GB"/>
        </w:rPr>
      </w:pPr>
      <w:r w:rsidRPr="00334DA6">
        <w:rPr>
          <w:rFonts w:ascii="Times New Roman" w:hAnsi="Times New Roman"/>
          <w:sz w:val="26"/>
          <w:szCs w:val="26"/>
          <w:lang w:val="en-GB"/>
        </w:rPr>
        <w:t>compiling a reference list</w:t>
      </w:r>
      <w:r w:rsidR="001D5C15" w:rsidRPr="00334DA6">
        <w:rPr>
          <w:rFonts w:ascii="Times New Roman" w:hAnsi="Times New Roman"/>
          <w:sz w:val="26"/>
          <w:szCs w:val="26"/>
          <w:lang w:val="en-GB"/>
        </w:rPr>
        <w:t xml:space="preserve"> (</w:t>
      </w:r>
      <w:r w:rsidRPr="00334DA6">
        <w:rPr>
          <w:rFonts w:ascii="Times New Roman" w:hAnsi="Times New Roman"/>
          <w:sz w:val="26"/>
          <w:szCs w:val="26"/>
          <w:lang w:val="en-GB"/>
        </w:rPr>
        <w:t>determining required sources and scholarly literature</w:t>
      </w:r>
      <w:r w:rsidR="001D5C15" w:rsidRPr="00334DA6">
        <w:rPr>
          <w:rFonts w:ascii="Times New Roman" w:hAnsi="Times New Roman"/>
          <w:sz w:val="26"/>
          <w:szCs w:val="26"/>
          <w:lang w:val="en-GB"/>
        </w:rPr>
        <w:t>);</w:t>
      </w:r>
    </w:p>
    <w:p w14:paraId="1CCA888B" w14:textId="4C8007EB" w:rsidR="001D5C15" w:rsidRPr="00334DA6" w:rsidRDefault="001F34F2" w:rsidP="004D114B">
      <w:pPr>
        <w:pStyle w:val="af0"/>
        <w:numPr>
          <w:ilvl w:val="0"/>
          <w:numId w:val="9"/>
        </w:numPr>
        <w:spacing w:after="100" w:afterAutospacing="1"/>
        <w:jc w:val="both"/>
        <w:rPr>
          <w:rFonts w:ascii="Times New Roman" w:hAnsi="Times New Roman"/>
          <w:sz w:val="26"/>
          <w:szCs w:val="26"/>
          <w:lang w:val="en-GB"/>
        </w:rPr>
      </w:pPr>
      <w:r w:rsidRPr="00334DA6">
        <w:rPr>
          <w:rFonts w:ascii="Times New Roman" w:hAnsi="Times New Roman"/>
          <w:sz w:val="26"/>
          <w:szCs w:val="26"/>
          <w:lang w:val="en-GB"/>
        </w:rPr>
        <w:t>explaining the relevance of the topic</w:t>
      </w:r>
      <w:r w:rsidR="001D5C15" w:rsidRPr="00334DA6">
        <w:rPr>
          <w:rFonts w:ascii="Times New Roman" w:hAnsi="Times New Roman"/>
          <w:sz w:val="26"/>
          <w:szCs w:val="26"/>
          <w:lang w:val="en-GB"/>
        </w:rPr>
        <w:t>;</w:t>
      </w:r>
    </w:p>
    <w:p w14:paraId="20E4F764" w14:textId="14C34A8B" w:rsidR="001D5C15" w:rsidRPr="00334DA6" w:rsidRDefault="001F34F2" w:rsidP="004D114B">
      <w:pPr>
        <w:pStyle w:val="af0"/>
        <w:numPr>
          <w:ilvl w:val="0"/>
          <w:numId w:val="9"/>
        </w:numPr>
        <w:spacing w:after="100" w:afterAutospacing="1"/>
        <w:jc w:val="both"/>
        <w:rPr>
          <w:rFonts w:ascii="Times New Roman" w:hAnsi="Times New Roman"/>
          <w:sz w:val="26"/>
          <w:szCs w:val="26"/>
          <w:lang w:val="en-GB"/>
        </w:rPr>
      </w:pPr>
      <w:r w:rsidRPr="00334DA6">
        <w:rPr>
          <w:rFonts w:ascii="Times New Roman" w:hAnsi="Times New Roman"/>
          <w:sz w:val="26"/>
          <w:szCs w:val="26"/>
          <w:lang w:val="en-GB"/>
        </w:rPr>
        <w:t xml:space="preserve">defining goals and objectives of the </w:t>
      </w:r>
      <w:r w:rsidR="000E06A7" w:rsidRPr="00334DA6">
        <w:rPr>
          <w:rFonts w:ascii="Times New Roman" w:hAnsi="Times New Roman"/>
          <w:sz w:val="26"/>
          <w:szCs w:val="26"/>
          <w:lang w:val="en-GB"/>
        </w:rPr>
        <w:t>Master’s Thesis</w:t>
      </w:r>
      <w:r w:rsidR="001D5C15" w:rsidRPr="00334DA6">
        <w:rPr>
          <w:rFonts w:ascii="Times New Roman" w:hAnsi="Times New Roman"/>
          <w:sz w:val="26"/>
          <w:szCs w:val="26"/>
          <w:lang w:val="en-GB"/>
        </w:rPr>
        <w:t>;</w:t>
      </w:r>
    </w:p>
    <w:p w14:paraId="0AF38854" w14:textId="2FBACDCB" w:rsidR="001D5C15" w:rsidRPr="00334DA6" w:rsidRDefault="001F34F2" w:rsidP="004D114B">
      <w:pPr>
        <w:pStyle w:val="af0"/>
        <w:numPr>
          <w:ilvl w:val="0"/>
          <w:numId w:val="9"/>
        </w:numPr>
        <w:spacing w:after="100" w:afterAutospacing="1"/>
        <w:jc w:val="both"/>
        <w:rPr>
          <w:rFonts w:ascii="Times New Roman" w:hAnsi="Times New Roman"/>
          <w:sz w:val="26"/>
          <w:szCs w:val="26"/>
          <w:lang w:val="en-GB"/>
        </w:rPr>
      </w:pPr>
      <w:r w:rsidRPr="00334DA6">
        <w:rPr>
          <w:rFonts w:ascii="Times New Roman" w:hAnsi="Times New Roman"/>
          <w:sz w:val="26"/>
          <w:szCs w:val="26"/>
          <w:lang w:val="en-GB"/>
        </w:rPr>
        <w:t xml:space="preserve">determining the structure, </w:t>
      </w:r>
      <w:r w:rsidR="00035419" w:rsidRPr="00334DA6">
        <w:rPr>
          <w:rFonts w:ascii="Times New Roman" w:hAnsi="Times New Roman"/>
          <w:sz w:val="26"/>
          <w:szCs w:val="26"/>
          <w:lang w:val="en-GB"/>
        </w:rPr>
        <w:t>chapters</w:t>
      </w:r>
      <w:r w:rsidRPr="00334DA6">
        <w:rPr>
          <w:rFonts w:ascii="Times New Roman" w:hAnsi="Times New Roman"/>
          <w:sz w:val="26"/>
          <w:szCs w:val="26"/>
          <w:lang w:val="en-GB"/>
        </w:rPr>
        <w:t xml:space="preserve"> and sections of the </w:t>
      </w:r>
      <w:r w:rsidR="000E06A7" w:rsidRPr="00334DA6">
        <w:rPr>
          <w:rFonts w:ascii="Times New Roman" w:hAnsi="Times New Roman"/>
          <w:sz w:val="26"/>
          <w:szCs w:val="26"/>
          <w:lang w:val="en-GB"/>
        </w:rPr>
        <w:t>Master’s Thesis</w:t>
      </w:r>
      <w:r w:rsidR="001D5C15" w:rsidRPr="00334DA6">
        <w:rPr>
          <w:rFonts w:ascii="Times New Roman" w:hAnsi="Times New Roman"/>
          <w:sz w:val="26"/>
          <w:szCs w:val="26"/>
          <w:lang w:val="en-GB"/>
        </w:rPr>
        <w:t>;</w:t>
      </w:r>
    </w:p>
    <w:p w14:paraId="3BC1BF8E" w14:textId="65EBB326" w:rsidR="001D5C15" w:rsidRPr="00334DA6" w:rsidRDefault="001F34F2" w:rsidP="004D114B">
      <w:pPr>
        <w:pStyle w:val="af0"/>
        <w:numPr>
          <w:ilvl w:val="0"/>
          <w:numId w:val="9"/>
        </w:numPr>
        <w:spacing w:after="100" w:afterAutospacing="1"/>
        <w:jc w:val="both"/>
        <w:rPr>
          <w:rFonts w:ascii="Times New Roman" w:hAnsi="Times New Roman"/>
          <w:sz w:val="26"/>
          <w:szCs w:val="26"/>
          <w:lang w:val="en-GB"/>
        </w:rPr>
      </w:pPr>
      <w:r w:rsidRPr="00334DA6">
        <w:rPr>
          <w:rFonts w:ascii="Times New Roman" w:hAnsi="Times New Roman"/>
          <w:sz w:val="26"/>
          <w:szCs w:val="26"/>
          <w:lang w:val="en-GB"/>
        </w:rPr>
        <w:t>choosing research strategies and methodology</w:t>
      </w:r>
      <w:r w:rsidR="001D5C15" w:rsidRPr="00334DA6">
        <w:rPr>
          <w:rFonts w:ascii="Times New Roman" w:hAnsi="Times New Roman"/>
          <w:sz w:val="26"/>
          <w:szCs w:val="26"/>
          <w:lang w:val="en-GB"/>
        </w:rPr>
        <w:t>;</w:t>
      </w:r>
    </w:p>
    <w:p w14:paraId="12DE778A" w14:textId="090733AF" w:rsidR="001D5C15" w:rsidRPr="00334DA6" w:rsidRDefault="00820DA2" w:rsidP="004D114B">
      <w:pPr>
        <w:pStyle w:val="af0"/>
        <w:numPr>
          <w:ilvl w:val="0"/>
          <w:numId w:val="9"/>
        </w:numPr>
        <w:spacing w:after="100" w:afterAutospacing="1"/>
        <w:jc w:val="both"/>
        <w:rPr>
          <w:rFonts w:ascii="Times New Roman" w:hAnsi="Times New Roman"/>
          <w:sz w:val="26"/>
          <w:szCs w:val="26"/>
          <w:lang w:val="en-GB"/>
        </w:rPr>
      </w:pPr>
      <w:proofErr w:type="gramStart"/>
      <w:r w:rsidRPr="00334DA6">
        <w:rPr>
          <w:rFonts w:ascii="Times New Roman" w:hAnsi="Times New Roman"/>
          <w:sz w:val="26"/>
          <w:szCs w:val="26"/>
          <w:lang w:val="en-GB"/>
        </w:rPr>
        <w:t>identifying</w:t>
      </w:r>
      <w:proofErr w:type="gramEnd"/>
      <w:r w:rsidRPr="00334DA6">
        <w:rPr>
          <w:rFonts w:ascii="Times New Roman" w:hAnsi="Times New Roman"/>
          <w:sz w:val="26"/>
          <w:szCs w:val="26"/>
          <w:lang w:val="en-GB"/>
        </w:rPr>
        <w:t xml:space="preserve"> arguments to be defended (i.e. those that would be stated in the conclusion</w:t>
      </w:r>
      <w:r w:rsidR="001D5C15" w:rsidRPr="00334DA6">
        <w:rPr>
          <w:rFonts w:ascii="Times New Roman" w:hAnsi="Times New Roman"/>
          <w:sz w:val="26"/>
          <w:szCs w:val="26"/>
          <w:lang w:val="en-GB"/>
        </w:rPr>
        <w:t>).</w:t>
      </w:r>
    </w:p>
    <w:p w14:paraId="7B9CB183" w14:textId="008B0887" w:rsidR="001D5C15" w:rsidRPr="00334DA6" w:rsidRDefault="00820DA2" w:rsidP="004D114B">
      <w:pPr>
        <w:pStyle w:val="af0"/>
        <w:numPr>
          <w:ilvl w:val="0"/>
          <w:numId w:val="9"/>
        </w:numPr>
        <w:spacing w:after="100" w:afterAutospacing="1"/>
        <w:jc w:val="both"/>
        <w:rPr>
          <w:rFonts w:ascii="Times New Roman" w:hAnsi="Times New Roman"/>
          <w:sz w:val="26"/>
          <w:szCs w:val="26"/>
          <w:lang w:val="en-GB"/>
        </w:rPr>
      </w:pPr>
      <w:r w:rsidRPr="00334DA6">
        <w:rPr>
          <w:rFonts w:ascii="Times New Roman" w:hAnsi="Times New Roman"/>
          <w:sz w:val="26"/>
          <w:szCs w:val="26"/>
          <w:lang w:val="en-GB"/>
        </w:rPr>
        <w:t xml:space="preserve">preparing a presentation for the </w:t>
      </w:r>
      <w:r w:rsidR="007279CF" w:rsidRPr="00334DA6">
        <w:rPr>
          <w:rFonts w:ascii="Times New Roman" w:hAnsi="Times New Roman"/>
          <w:sz w:val="26"/>
          <w:szCs w:val="26"/>
          <w:lang w:val="en-GB"/>
        </w:rPr>
        <w:t>defence</w:t>
      </w:r>
      <w:r w:rsidR="001D5C15" w:rsidRPr="00334DA6">
        <w:rPr>
          <w:rFonts w:ascii="Times New Roman" w:hAnsi="Times New Roman"/>
          <w:sz w:val="26"/>
          <w:szCs w:val="26"/>
          <w:lang w:val="en-GB"/>
        </w:rPr>
        <w:t>.</w:t>
      </w:r>
    </w:p>
    <w:p w14:paraId="4552DA43" w14:textId="77777777" w:rsidR="001D5C15" w:rsidRPr="00334DA6" w:rsidRDefault="00820DA2" w:rsidP="004D114B">
      <w:pPr>
        <w:spacing w:after="100" w:afterAutospacing="1" w:line="276" w:lineRule="auto"/>
        <w:jc w:val="both"/>
        <w:rPr>
          <w:sz w:val="26"/>
          <w:szCs w:val="26"/>
          <w:lang w:val="en-GB"/>
        </w:rPr>
      </w:pPr>
      <w:r w:rsidRPr="00334DA6">
        <w:rPr>
          <w:sz w:val="26"/>
          <w:szCs w:val="26"/>
          <w:lang w:val="en-GB"/>
        </w:rPr>
        <w:t xml:space="preserve">In addition, students must submit provisional and final drafts of the introduction, conclusion, </w:t>
      </w:r>
      <w:r w:rsidR="00035419" w:rsidRPr="00334DA6">
        <w:rPr>
          <w:sz w:val="26"/>
          <w:szCs w:val="26"/>
          <w:lang w:val="en-GB"/>
        </w:rPr>
        <w:t>chapters</w:t>
      </w:r>
      <w:r w:rsidRPr="00334DA6">
        <w:rPr>
          <w:sz w:val="26"/>
          <w:szCs w:val="26"/>
          <w:lang w:val="en-GB"/>
        </w:rPr>
        <w:t xml:space="preserve"> and sections </w:t>
      </w:r>
      <w:r w:rsidR="00ED78D8" w:rsidRPr="00334DA6">
        <w:rPr>
          <w:sz w:val="26"/>
          <w:szCs w:val="26"/>
          <w:lang w:val="en-GB"/>
        </w:rPr>
        <w:t xml:space="preserve">for review </w:t>
      </w:r>
      <w:r w:rsidRPr="00334DA6">
        <w:rPr>
          <w:sz w:val="26"/>
          <w:szCs w:val="26"/>
          <w:lang w:val="en-GB"/>
        </w:rPr>
        <w:t>to their Academic Supervisor</w:t>
      </w:r>
      <w:r w:rsidR="001D5C15" w:rsidRPr="00334DA6">
        <w:rPr>
          <w:sz w:val="26"/>
          <w:szCs w:val="26"/>
          <w:lang w:val="en-GB"/>
        </w:rPr>
        <w:t>.</w:t>
      </w:r>
    </w:p>
    <w:p w14:paraId="168C16EE"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4.1. </w:t>
      </w:r>
      <w:r w:rsidR="0078464F" w:rsidRPr="00334DA6">
        <w:rPr>
          <w:sz w:val="26"/>
          <w:szCs w:val="26"/>
          <w:lang w:val="en-GB"/>
        </w:rPr>
        <w:t xml:space="preserve">The Academic Supervisor must monitor the student’s observance of a schedule </w:t>
      </w:r>
      <w:r w:rsidR="00482F24" w:rsidRPr="00334DA6">
        <w:rPr>
          <w:sz w:val="26"/>
          <w:szCs w:val="26"/>
          <w:lang w:val="en-GB"/>
        </w:rPr>
        <w:t xml:space="preserve">for preparation of a </w:t>
      </w:r>
      <w:r w:rsidR="000E06A7" w:rsidRPr="00334DA6">
        <w:rPr>
          <w:sz w:val="26"/>
          <w:szCs w:val="26"/>
          <w:lang w:val="en-GB"/>
        </w:rPr>
        <w:t>Master’s Thesis</w:t>
      </w:r>
      <w:r w:rsidR="00482F24" w:rsidRPr="00334DA6">
        <w:rPr>
          <w:sz w:val="26"/>
          <w:szCs w:val="26"/>
          <w:lang w:val="en-GB"/>
        </w:rPr>
        <w:t xml:space="preserve"> </w:t>
      </w:r>
      <w:r w:rsidR="0078464F" w:rsidRPr="00334DA6">
        <w:rPr>
          <w:sz w:val="26"/>
          <w:szCs w:val="26"/>
          <w:lang w:val="en-GB"/>
        </w:rPr>
        <w:t xml:space="preserve">put forth by the department. If the student deviates from the schedule, the Academic Supervisor </w:t>
      </w:r>
      <w:r w:rsidR="00482F24" w:rsidRPr="00334DA6">
        <w:rPr>
          <w:sz w:val="26"/>
          <w:szCs w:val="26"/>
          <w:lang w:val="en-GB"/>
        </w:rPr>
        <w:t xml:space="preserve">may </w:t>
      </w:r>
      <w:r w:rsidR="0078464F" w:rsidRPr="00334DA6">
        <w:rPr>
          <w:sz w:val="26"/>
          <w:szCs w:val="26"/>
          <w:lang w:val="en-GB"/>
        </w:rPr>
        <w:t>notif</w:t>
      </w:r>
      <w:r w:rsidR="00482F24" w:rsidRPr="00334DA6">
        <w:rPr>
          <w:sz w:val="26"/>
          <w:szCs w:val="26"/>
          <w:lang w:val="en-GB"/>
        </w:rPr>
        <w:t>y</w:t>
      </w:r>
      <w:r w:rsidR="0078464F" w:rsidRPr="00334DA6">
        <w:rPr>
          <w:sz w:val="26"/>
          <w:szCs w:val="26"/>
          <w:lang w:val="en-GB"/>
        </w:rPr>
        <w:t xml:space="preserve"> the department administration, the student’s </w:t>
      </w:r>
      <w:r w:rsidR="0078464F" w:rsidRPr="00334DA6">
        <w:rPr>
          <w:sz w:val="26"/>
          <w:szCs w:val="26"/>
          <w:lang w:val="en-GB"/>
        </w:rPr>
        <w:lastRenderedPageBreak/>
        <w:t>final grade (see Clause 6.2) may be lowered, and the student may be requested to appear before the Curriculum Development Board</w:t>
      </w:r>
      <w:r w:rsidRPr="00334DA6">
        <w:rPr>
          <w:sz w:val="26"/>
          <w:szCs w:val="26"/>
          <w:lang w:val="en-GB"/>
        </w:rPr>
        <w:t>.</w:t>
      </w:r>
    </w:p>
    <w:p w14:paraId="17587318"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4.2. </w:t>
      </w:r>
      <w:r w:rsidR="0078464F" w:rsidRPr="00334DA6">
        <w:rPr>
          <w:sz w:val="26"/>
          <w:szCs w:val="26"/>
          <w:lang w:val="en-GB"/>
        </w:rPr>
        <w:t xml:space="preserve">The Academic Supervisor must check the </w:t>
      </w:r>
      <w:r w:rsidR="000E06A7" w:rsidRPr="00334DA6">
        <w:rPr>
          <w:sz w:val="26"/>
          <w:szCs w:val="26"/>
          <w:lang w:val="en-GB"/>
        </w:rPr>
        <w:t>Master’s Thesis</w:t>
      </w:r>
      <w:r w:rsidR="0078464F" w:rsidRPr="00334DA6">
        <w:rPr>
          <w:sz w:val="26"/>
          <w:szCs w:val="26"/>
          <w:lang w:val="en-GB"/>
        </w:rPr>
        <w:t xml:space="preserve"> for plagiarism and have the student correct it as needed. If plagiarism is discovered at the stage when </w:t>
      </w:r>
      <w:r w:rsidR="005247CC" w:rsidRPr="00334DA6">
        <w:rPr>
          <w:sz w:val="26"/>
          <w:szCs w:val="26"/>
          <w:lang w:val="en-GB"/>
        </w:rPr>
        <w:t>its</w:t>
      </w:r>
      <w:r w:rsidR="0078464F" w:rsidRPr="00334DA6">
        <w:rPr>
          <w:sz w:val="26"/>
          <w:szCs w:val="26"/>
          <w:lang w:val="en-GB"/>
        </w:rPr>
        <w:t xml:space="preserve"> </w:t>
      </w:r>
      <w:r w:rsidR="005247CC" w:rsidRPr="00334DA6">
        <w:rPr>
          <w:sz w:val="26"/>
          <w:szCs w:val="26"/>
          <w:lang w:val="en-GB"/>
        </w:rPr>
        <w:t xml:space="preserve">elimination is </w:t>
      </w:r>
      <w:r w:rsidR="0078464F" w:rsidRPr="00334DA6">
        <w:rPr>
          <w:sz w:val="26"/>
          <w:szCs w:val="26"/>
          <w:lang w:val="en-GB"/>
        </w:rPr>
        <w:t xml:space="preserve">technically </w:t>
      </w:r>
      <w:r w:rsidR="005247CC" w:rsidRPr="00334DA6">
        <w:rPr>
          <w:sz w:val="26"/>
          <w:szCs w:val="26"/>
          <w:lang w:val="en-GB"/>
        </w:rPr>
        <w:t>i</w:t>
      </w:r>
      <w:r w:rsidR="0078464F" w:rsidRPr="00334DA6">
        <w:rPr>
          <w:sz w:val="26"/>
          <w:szCs w:val="26"/>
          <w:lang w:val="en-GB"/>
        </w:rPr>
        <w:t xml:space="preserve">nfeasible, the Academic Supervisor </w:t>
      </w:r>
      <w:r w:rsidR="005247CC" w:rsidRPr="00334DA6">
        <w:rPr>
          <w:sz w:val="26"/>
          <w:szCs w:val="26"/>
          <w:lang w:val="en-GB"/>
        </w:rPr>
        <w:t xml:space="preserve">must point it out in their review of the </w:t>
      </w:r>
      <w:r w:rsidR="000E06A7" w:rsidRPr="00334DA6">
        <w:rPr>
          <w:sz w:val="26"/>
          <w:szCs w:val="26"/>
          <w:lang w:val="en-GB"/>
        </w:rPr>
        <w:t>Master’s Thesis</w:t>
      </w:r>
      <w:r w:rsidR="005247CC" w:rsidRPr="00334DA6">
        <w:rPr>
          <w:sz w:val="26"/>
          <w:szCs w:val="26"/>
          <w:lang w:val="en-GB"/>
        </w:rPr>
        <w:t xml:space="preserve"> (specifying the fragments; see </w:t>
      </w:r>
      <w:r w:rsidR="005247CC" w:rsidRPr="00334DA6">
        <w:rPr>
          <w:i/>
          <w:sz w:val="26"/>
          <w:szCs w:val="26"/>
          <w:lang w:val="en-GB"/>
        </w:rPr>
        <w:t xml:space="preserve">Regulations on </w:t>
      </w:r>
      <w:r w:rsidR="000E06A7" w:rsidRPr="00334DA6">
        <w:rPr>
          <w:i/>
          <w:sz w:val="26"/>
          <w:szCs w:val="26"/>
          <w:lang w:val="en-GB"/>
        </w:rPr>
        <w:t>Master’s Thesis</w:t>
      </w:r>
      <w:r w:rsidR="005247CC" w:rsidRPr="00334DA6">
        <w:rPr>
          <w:i/>
          <w:sz w:val="26"/>
          <w:szCs w:val="26"/>
          <w:lang w:val="en-GB"/>
        </w:rPr>
        <w:t xml:space="preserve"> for Undergraduate Students of Asian Studies at HSE Faculty of Philosophy</w:t>
      </w:r>
      <w:r w:rsidR="005247CC" w:rsidRPr="00334DA6">
        <w:rPr>
          <w:sz w:val="26"/>
          <w:szCs w:val="26"/>
          <w:lang w:val="en-GB"/>
        </w:rPr>
        <w:t>)</w:t>
      </w:r>
      <w:r w:rsidRPr="00334DA6">
        <w:rPr>
          <w:sz w:val="26"/>
          <w:szCs w:val="26"/>
          <w:lang w:val="en-GB"/>
        </w:rPr>
        <w:t>.</w:t>
      </w:r>
    </w:p>
    <w:p w14:paraId="37440FE6"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4.</w:t>
      </w:r>
      <w:r w:rsidR="00D22D5F" w:rsidRPr="00334DA6">
        <w:rPr>
          <w:sz w:val="26"/>
          <w:szCs w:val="26"/>
          <w:lang w:val="en-US"/>
        </w:rPr>
        <w:t>3</w:t>
      </w:r>
      <w:r w:rsidRPr="00334DA6">
        <w:rPr>
          <w:sz w:val="26"/>
          <w:szCs w:val="26"/>
          <w:lang w:val="en-GB"/>
        </w:rPr>
        <w:t xml:space="preserve">. </w:t>
      </w:r>
      <w:r w:rsidR="00F42D4A" w:rsidRPr="00334DA6">
        <w:rPr>
          <w:sz w:val="26"/>
          <w:szCs w:val="26"/>
          <w:lang w:val="en-GB"/>
        </w:rPr>
        <w:t xml:space="preserve">Apart from examining the content and formatting of the </w:t>
      </w:r>
      <w:r w:rsidR="000E06A7" w:rsidRPr="00334DA6">
        <w:rPr>
          <w:sz w:val="26"/>
          <w:szCs w:val="26"/>
          <w:lang w:val="en-GB"/>
        </w:rPr>
        <w:t>Master’s Thesis</w:t>
      </w:r>
      <w:r w:rsidR="00F42D4A" w:rsidRPr="00334DA6">
        <w:rPr>
          <w:sz w:val="26"/>
          <w:szCs w:val="26"/>
          <w:lang w:val="en-GB"/>
        </w:rPr>
        <w:t xml:space="preserve">, the Academic Supervisor must also check grammar, syntax and style of the text and have the student correct any major errors when needed. If the student refuses to correct such errors in the content, grammar, syntax or style of the text and/or fails to submit intermediate results and preliminary draft of the </w:t>
      </w:r>
      <w:r w:rsidR="000E06A7" w:rsidRPr="00334DA6">
        <w:rPr>
          <w:sz w:val="26"/>
          <w:szCs w:val="26"/>
          <w:lang w:val="en-GB"/>
        </w:rPr>
        <w:t>Master’s Thesis</w:t>
      </w:r>
      <w:r w:rsidR="00F42D4A" w:rsidRPr="00334DA6">
        <w:rPr>
          <w:sz w:val="26"/>
          <w:szCs w:val="26"/>
          <w:lang w:val="en-GB"/>
        </w:rPr>
        <w:t xml:space="preserve"> for review, the Academic Supervisor may deem it ineligible for </w:t>
      </w:r>
      <w:r w:rsidR="007279CF" w:rsidRPr="00334DA6">
        <w:rPr>
          <w:sz w:val="26"/>
          <w:szCs w:val="26"/>
          <w:lang w:val="en-GB"/>
        </w:rPr>
        <w:t>defence</w:t>
      </w:r>
      <w:r w:rsidRPr="00334DA6">
        <w:rPr>
          <w:sz w:val="26"/>
          <w:szCs w:val="26"/>
          <w:lang w:val="en-GB"/>
        </w:rPr>
        <w:t>.</w:t>
      </w:r>
    </w:p>
    <w:p w14:paraId="4922BC87"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4.</w:t>
      </w:r>
      <w:r w:rsidR="00D22D5F" w:rsidRPr="00334DA6">
        <w:rPr>
          <w:sz w:val="26"/>
          <w:szCs w:val="26"/>
          <w:lang w:val="en-US"/>
        </w:rPr>
        <w:t>4</w:t>
      </w:r>
      <w:r w:rsidRPr="00334DA6">
        <w:rPr>
          <w:sz w:val="26"/>
          <w:szCs w:val="26"/>
          <w:lang w:val="en-GB"/>
        </w:rPr>
        <w:t xml:space="preserve">. </w:t>
      </w:r>
      <w:r w:rsidR="00F42D4A" w:rsidRPr="00334DA6">
        <w:rPr>
          <w:sz w:val="26"/>
          <w:szCs w:val="26"/>
          <w:lang w:val="en-GB"/>
        </w:rPr>
        <w:t xml:space="preserve">The finished </w:t>
      </w:r>
      <w:r w:rsidR="000E06A7" w:rsidRPr="00334DA6">
        <w:rPr>
          <w:sz w:val="26"/>
          <w:szCs w:val="26"/>
          <w:lang w:val="en-GB"/>
        </w:rPr>
        <w:t>Master’s Thesis</w:t>
      </w:r>
      <w:r w:rsidR="00F42D4A" w:rsidRPr="00334DA6">
        <w:rPr>
          <w:sz w:val="26"/>
          <w:szCs w:val="26"/>
          <w:lang w:val="en-GB"/>
        </w:rPr>
        <w:t xml:space="preserve"> must be submitted to the Academic Supervisor at least two weeks before the </w:t>
      </w:r>
      <w:r w:rsidR="007279CF" w:rsidRPr="00334DA6">
        <w:rPr>
          <w:sz w:val="26"/>
          <w:szCs w:val="26"/>
          <w:lang w:val="en-GB"/>
        </w:rPr>
        <w:t>defence</w:t>
      </w:r>
      <w:r w:rsidR="00F42D4A" w:rsidRPr="00334DA6">
        <w:rPr>
          <w:sz w:val="26"/>
          <w:szCs w:val="26"/>
          <w:lang w:val="en-GB"/>
        </w:rPr>
        <w:t xml:space="preserve"> and to a reviewer assigned by the department, at least one week before the </w:t>
      </w:r>
      <w:r w:rsidR="007279CF" w:rsidRPr="00334DA6">
        <w:rPr>
          <w:sz w:val="26"/>
          <w:szCs w:val="26"/>
          <w:lang w:val="en-GB"/>
        </w:rPr>
        <w:t>defence</w:t>
      </w:r>
      <w:r w:rsidRPr="00334DA6">
        <w:rPr>
          <w:sz w:val="26"/>
          <w:szCs w:val="26"/>
          <w:lang w:val="en-GB"/>
        </w:rPr>
        <w:t>.</w:t>
      </w:r>
    </w:p>
    <w:p w14:paraId="51E2F269" w14:textId="77777777" w:rsidR="001D5C15" w:rsidRPr="00334DA6" w:rsidRDefault="001D5C15" w:rsidP="004D114B">
      <w:pPr>
        <w:spacing w:after="100" w:afterAutospacing="1" w:line="276" w:lineRule="auto"/>
        <w:jc w:val="both"/>
        <w:rPr>
          <w:sz w:val="26"/>
          <w:szCs w:val="26"/>
          <w:lang w:val="en-US"/>
        </w:rPr>
      </w:pPr>
      <w:r w:rsidRPr="00334DA6">
        <w:rPr>
          <w:sz w:val="26"/>
          <w:szCs w:val="26"/>
          <w:lang w:val="en-GB"/>
        </w:rPr>
        <w:t xml:space="preserve">5. </w:t>
      </w:r>
      <w:r w:rsidR="000E06A7" w:rsidRPr="00334DA6">
        <w:rPr>
          <w:sz w:val="26"/>
          <w:szCs w:val="26"/>
          <w:lang w:val="en-GB"/>
        </w:rPr>
        <w:t>MASTER’S THESIS</w:t>
      </w:r>
      <w:r w:rsidR="00F42D4A" w:rsidRPr="00334DA6">
        <w:rPr>
          <w:sz w:val="26"/>
          <w:szCs w:val="26"/>
          <w:lang w:val="en-GB"/>
        </w:rPr>
        <w:t xml:space="preserve"> DEFENSE</w:t>
      </w:r>
    </w:p>
    <w:p w14:paraId="0A7A8156"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5.1. </w:t>
      </w:r>
      <w:r w:rsidR="009871B6" w:rsidRPr="00334DA6">
        <w:rPr>
          <w:sz w:val="26"/>
          <w:szCs w:val="26"/>
          <w:lang w:val="en-GB"/>
        </w:rPr>
        <w:t>Students must be notified of t</w:t>
      </w:r>
      <w:r w:rsidR="00F42D4A" w:rsidRPr="00334DA6">
        <w:rPr>
          <w:sz w:val="26"/>
          <w:szCs w:val="26"/>
          <w:lang w:val="en-GB"/>
        </w:rPr>
        <w:t xml:space="preserve">he time and location (classroom) of the </w:t>
      </w:r>
      <w:r w:rsidR="000E06A7" w:rsidRPr="00334DA6">
        <w:rPr>
          <w:sz w:val="26"/>
          <w:szCs w:val="26"/>
          <w:lang w:val="en-GB"/>
        </w:rPr>
        <w:t>Master’s Thesis</w:t>
      </w:r>
      <w:r w:rsidR="003C5E36" w:rsidRPr="00334DA6">
        <w:rPr>
          <w:sz w:val="26"/>
          <w:szCs w:val="26"/>
          <w:lang w:val="en-GB"/>
        </w:rPr>
        <w:t xml:space="preserve"> </w:t>
      </w:r>
      <w:r w:rsidR="007279CF" w:rsidRPr="00334DA6">
        <w:rPr>
          <w:sz w:val="26"/>
          <w:szCs w:val="26"/>
          <w:lang w:val="en-GB"/>
        </w:rPr>
        <w:t>defence</w:t>
      </w:r>
      <w:r w:rsidR="00F42D4A" w:rsidRPr="00334DA6">
        <w:rPr>
          <w:sz w:val="26"/>
          <w:szCs w:val="26"/>
          <w:lang w:val="en-GB"/>
        </w:rPr>
        <w:t xml:space="preserve">, </w:t>
      </w:r>
      <w:r w:rsidR="002F50B6" w:rsidRPr="00334DA6">
        <w:rPr>
          <w:sz w:val="26"/>
          <w:szCs w:val="26"/>
          <w:lang w:val="en-GB"/>
        </w:rPr>
        <w:t xml:space="preserve">and provided </w:t>
      </w:r>
      <w:r w:rsidR="009871B6" w:rsidRPr="00334DA6">
        <w:rPr>
          <w:sz w:val="26"/>
          <w:szCs w:val="26"/>
          <w:lang w:val="en-GB"/>
        </w:rPr>
        <w:t xml:space="preserve">with a list of student groups scheduled for the </w:t>
      </w:r>
      <w:r w:rsidR="007279CF" w:rsidRPr="00334DA6">
        <w:rPr>
          <w:sz w:val="26"/>
          <w:szCs w:val="26"/>
          <w:lang w:val="en-GB"/>
        </w:rPr>
        <w:t>defence</w:t>
      </w:r>
      <w:r w:rsidR="009871B6" w:rsidRPr="00334DA6">
        <w:rPr>
          <w:sz w:val="26"/>
          <w:szCs w:val="26"/>
          <w:lang w:val="en-GB"/>
        </w:rPr>
        <w:t xml:space="preserve">, at least one week in advance. </w:t>
      </w:r>
      <w:r w:rsidR="00695C54" w:rsidRPr="00334DA6">
        <w:rPr>
          <w:sz w:val="26"/>
          <w:szCs w:val="26"/>
          <w:lang w:val="en-GB"/>
        </w:rPr>
        <w:t xml:space="preserve">Students must submit </w:t>
      </w:r>
      <w:r w:rsidR="000E06A7" w:rsidRPr="00334DA6">
        <w:rPr>
          <w:sz w:val="26"/>
          <w:szCs w:val="26"/>
          <w:lang w:val="en-GB"/>
        </w:rPr>
        <w:t>Master’s Thesis</w:t>
      </w:r>
      <w:r w:rsidR="009871B6" w:rsidRPr="00334DA6">
        <w:rPr>
          <w:sz w:val="26"/>
          <w:szCs w:val="26"/>
          <w:lang w:val="en-GB"/>
        </w:rPr>
        <w:t xml:space="preserve"> to the Board in </w:t>
      </w:r>
      <w:r w:rsidR="006A05E1" w:rsidRPr="00334DA6">
        <w:rPr>
          <w:sz w:val="26"/>
          <w:szCs w:val="26"/>
          <w:lang w:val="en-US"/>
        </w:rPr>
        <w:t>a</w:t>
      </w:r>
      <w:r w:rsidR="006A05E1" w:rsidRPr="00334DA6">
        <w:rPr>
          <w:sz w:val="26"/>
          <w:szCs w:val="26"/>
          <w:lang w:val="en-GB"/>
        </w:rPr>
        <w:t xml:space="preserve"> bound copy</w:t>
      </w:r>
      <w:r w:rsidRPr="00334DA6">
        <w:rPr>
          <w:sz w:val="26"/>
          <w:szCs w:val="26"/>
          <w:lang w:val="en-GB"/>
        </w:rPr>
        <w:t xml:space="preserve">. </w:t>
      </w:r>
    </w:p>
    <w:p w14:paraId="18C075E5"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5.2. </w:t>
      </w:r>
      <w:r w:rsidR="003C5E36" w:rsidRPr="00334DA6">
        <w:rPr>
          <w:sz w:val="26"/>
          <w:szCs w:val="26"/>
          <w:lang w:val="en-GB"/>
        </w:rPr>
        <w:t>Each s</w:t>
      </w:r>
      <w:r w:rsidR="00E05181" w:rsidRPr="00334DA6">
        <w:rPr>
          <w:sz w:val="26"/>
          <w:szCs w:val="26"/>
          <w:lang w:val="en-GB"/>
        </w:rPr>
        <w:t>tudent ha</w:t>
      </w:r>
      <w:r w:rsidR="003C5E36" w:rsidRPr="00334DA6">
        <w:rPr>
          <w:sz w:val="26"/>
          <w:szCs w:val="26"/>
          <w:lang w:val="en-GB"/>
        </w:rPr>
        <w:t>s</w:t>
      </w:r>
      <w:r w:rsidR="00E05181" w:rsidRPr="00334DA6">
        <w:rPr>
          <w:sz w:val="26"/>
          <w:szCs w:val="26"/>
          <w:lang w:val="en-GB"/>
        </w:rPr>
        <w:t xml:space="preserve"> </w:t>
      </w:r>
      <w:r w:rsidR="006A05E1" w:rsidRPr="00334DA6">
        <w:rPr>
          <w:sz w:val="26"/>
          <w:szCs w:val="26"/>
          <w:lang w:val="en-GB"/>
        </w:rPr>
        <w:t>20</w:t>
      </w:r>
      <w:r w:rsidR="00E05181" w:rsidRPr="00334DA6">
        <w:rPr>
          <w:sz w:val="26"/>
          <w:szCs w:val="26"/>
          <w:lang w:val="en-GB"/>
        </w:rPr>
        <w:t xml:space="preserve"> minutes for the </w:t>
      </w:r>
      <w:r w:rsidR="007279CF" w:rsidRPr="00334DA6">
        <w:rPr>
          <w:sz w:val="26"/>
          <w:szCs w:val="26"/>
          <w:lang w:val="en-GB"/>
        </w:rPr>
        <w:t>defence</w:t>
      </w:r>
      <w:r w:rsidR="00E05181" w:rsidRPr="00334DA6">
        <w:rPr>
          <w:sz w:val="26"/>
          <w:szCs w:val="26"/>
          <w:lang w:val="en-GB"/>
        </w:rPr>
        <w:t xml:space="preserve"> presentation</w:t>
      </w:r>
      <w:r w:rsidRPr="00334DA6">
        <w:rPr>
          <w:sz w:val="26"/>
          <w:szCs w:val="26"/>
          <w:lang w:val="en-GB"/>
        </w:rPr>
        <w:t xml:space="preserve">. </w:t>
      </w:r>
      <w:r w:rsidR="003C5E36" w:rsidRPr="00334DA6">
        <w:rPr>
          <w:sz w:val="26"/>
          <w:szCs w:val="26"/>
          <w:lang w:val="en-GB"/>
        </w:rPr>
        <w:t>P</w:t>
      </w:r>
      <w:r w:rsidR="00E05181" w:rsidRPr="00334DA6">
        <w:rPr>
          <w:sz w:val="26"/>
          <w:szCs w:val="26"/>
          <w:lang w:val="en-GB"/>
        </w:rPr>
        <w:t>resentation</w:t>
      </w:r>
      <w:r w:rsidR="003C5E36" w:rsidRPr="00334DA6">
        <w:rPr>
          <w:sz w:val="26"/>
          <w:szCs w:val="26"/>
          <w:lang w:val="en-GB"/>
        </w:rPr>
        <w:t>s</w:t>
      </w:r>
      <w:r w:rsidR="00E05181" w:rsidRPr="00334DA6">
        <w:rPr>
          <w:sz w:val="26"/>
          <w:szCs w:val="26"/>
          <w:lang w:val="en-GB"/>
        </w:rPr>
        <w:t xml:space="preserve"> must contain the following information: relevance, </w:t>
      </w:r>
      <w:r w:rsidR="004336BB" w:rsidRPr="00334DA6">
        <w:rPr>
          <w:sz w:val="26"/>
          <w:szCs w:val="26"/>
          <w:lang w:val="en-GB"/>
        </w:rPr>
        <w:t>conceptual background</w:t>
      </w:r>
      <w:r w:rsidR="00E05181" w:rsidRPr="00334DA6">
        <w:rPr>
          <w:sz w:val="26"/>
          <w:szCs w:val="26"/>
          <w:lang w:val="en-GB"/>
        </w:rPr>
        <w:t xml:space="preserve">, narrow focus and goal of the </w:t>
      </w:r>
      <w:r w:rsidR="000E06A7" w:rsidRPr="00334DA6">
        <w:rPr>
          <w:sz w:val="26"/>
          <w:szCs w:val="26"/>
          <w:lang w:val="en-GB"/>
        </w:rPr>
        <w:t>Master’s Thesis</w:t>
      </w:r>
      <w:r w:rsidR="00E05181" w:rsidRPr="00334DA6">
        <w:rPr>
          <w:sz w:val="26"/>
          <w:szCs w:val="26"/>
          <w:lang w:val="en-GB"/>
        </w:rPr>
        <w:t>, and key arguments to be defended. Main points should be mirrored in a PowerPoint presentation</w:t>
      </w:r>
      <w:r w:rsidRPr="00334DA6">
        <w:rPr>
          <w:sz w:val="26"/>
          <w:szCs w:val="26"/>
          <w:lang w:val="en-GB"/>
        </w:rPr>
        <w:t>.</w:t>
      </w:r>
    </w:p>
    <w:p w14:paraId="2A7787C4" w14:textId="77777777" w:rsidR="00E05181" w:rsidRPr="00334DA6" w:rsidRDefault="001D5C15" w:rsidP="004D114B">
      <w:pPr>
        <w:spacing w:after="100" w:afterAutospacing="1" w:line="276" w:lineRule="auto"/>
        <w:jc w:val="both"/>
        <w:rPr>
          <w:sz w:val="26"/>
          <w:szCs w:val="26"/>
          <w:lang w:val="en-GB"/>
        </w:rPr>
      </w:pPr>
      <w:r w:rsidRPr="00334DA6">
        <w:rPr>
          <w:sz w:val="26"/>
          <w:szCs w:val="26"/>
          <w:lang w:val="en-GB"/>
        </w:rPr>
        <w:t xml:space="preserve">5.3. </w:t>
      </w:r>
      <w:r w:rsidR="00305677" w:rsidRPr="00334DA6">
        <w:rPr>
          <w:sz w:val="26"/>
          <w:szCs w:val="26"/>
          <w:lang w:val="en-GB"/>
        </w:rPr>
        <w:t xml:space="preserve">After the presentation, the reviewer and Supervisor repeat their reviews of the </w:t>
      </w:r>
      <w:r w:rsidR="000E06A7" w:rsidRPr="00334DA6">
        <w:rPr>
          <w:sz w:val="26"/>
          <w:szCs w:val="26"/>
          <w:lang w:val="en-GB"/>
        </w:rPr>
        <w:t>Master’s Thesis</w:t>
      </w:r>
      <w:r w:rsidR="00305677" w:rsidRPr="00334DA6">
        <w:rPr>
          <w:sz w:val="26"/>
          <w:szCs w:val="26"/>
          <w:lang w:val="en-GB"/>
        </w:rPr>
        <w:t xml:space="preserve"> (or reviews are read by the Board’s Secretary if either of the two are not present), and the student has </w:t>
      </w:r>
      <w:r w:rsidR="006A05E1" w:rsidRPr="00334DA6">
        <w:rPr>
          <w:sz w:val="26"/>
          <w:szCs w:val="26"/>
          <w:lang w:val="en-GB"/>
        </w:rPr>
        <w:t>5</w:t>
      </w:r>
      <w:r w:rsidR="00305677" w:rsidRPr="00334DA6">
        <w:rPr>
          <w:sz w:val="26"/>
          <w:szCs w:val="26"/>
          <w:lang w:val="en-GB"/>
        </w:rPr>
        <w:t xml:space="preserve"> minutes to answer questions and comments made by the Board members. </w:t>
      </w:r>
    </w:p>
    <w:p w14:paraId="46A03F2C" w14:textId="77777777" w:rsidR="001D5C15" w:rsidRPr="00334DA6" w:rsidRDefault="001D5C15" w:rsidP="004D114B">
      <w:pPr>
        <w:spacing w:after="100" w:afterAutospacing="1" w:line="276" w:lineRule="auto"/>
        <w:jc w:val="both"/>
        <w:rPr>
          <w:sz w:val="26"/>
          <w:szCs w:val="26"/>
          <w:lang w:val="en-GB"/>
        </w:rPr>
      </w:pPr>
      <w:r w:rsidRPr="00334DA6">
        <w:rPr>
          <w:sz w:val="26"/>
          <w:szCs w:val="26"/>
          <w:lang w:val="en-GB"/>
        </w:rPr>
        <w:t xml:space="preserve">5.5. </w:t>
      </w:r>
      <w:r w:rsidR="00C77E60" w:rsidRPr="00334DA6">
        <w:rPr>
          <w:sz w:val="26"/>
          <w:szCs w:val="26"/>
          <w:lang w:val="en-GB"/>
        </w:rPr>
        <w:t xml:space="preserve">Once the </w:t>
      </w:r>
      <w:r w:rsidR="00482F24" w:rsidRPr="00334DA6">
        <w:rPr>
          <w:sz w:val="26"/>
          <w:szCs w:val="26"/>
          <w:lang w:val="en-GB"/>
        </w:rPr>
        <w:t>defence</w:t>
      </w:r>
      <w:r w:rsidR="00C77E60" w:rsidRPr="00334DA6">
        <w:rPr>
          <w:sz w:val="26"/>
          <w:szCs w:val="26"/>
          <w:lang w:val="en-GB"/>
        </w:rPr>
        <w:t xml:space="preserve"> is over, the Board holds a closed-door discussion, and then invites students back to the classroom where the final grades are announced by the Chair of the Board</w:t>
      </w:r>
      <w:r w:rsidRPr="00334DA6">
        <w:rPr>
          <w:sz w:val="26"/>
          <w:szCs w:val="26"/>
          <w:lang w:val="en-GB"/>
        </w:rPr>
        <w:t>.</w:t>
      </w:r>
    </w:p>
    <w:p w14:paraId="173A359F" w14:textId="098D07B8" w:rsidR="001D5C15" w:rsidRPr="00334DA6" w:rsidRDefault="00C77E60" w:rsidP="004D114B">
      <w:pPr>
        <w:spacing w:after="100" w:afterAutospacing="1" w:line="276" w:lineRule="auto"/>
        <w:jc w:val="both"/>
        <w:rPr>
          <w:sz w:val="26"/>
          <w:szCs w:val="26"/>
          <w:lang w:val="en-GB"/>
        </w:rPr>
      </w:pPr>
      <w:r w:rsidRPr="00594E01">
        <w:rPr>
          <w:sz w:val="26"/>
          <w:szCs w:val="26"/>
          <w:lang w:val="en-GB"/>
        </w:rPr>
        <w:t xml:space="preserve">GRADING PROCEDURES </w:t>
      </w:r>
    </w:p>
    <w:p w14:paraId="539A3F4E" w14:textId="75F27BDF" w:rsidR="001D5C15" w:rsidRPr="00334DA6" w:rsidRDefault="001D5C15" w:rsidP="00290D3B">
      <w:pPr>
        <w:spacing w:after="100" w:afterAutospacing="1" w:line="276" w:lineRule="auto"/>
        <w:jc w:val="both"/>
        <w:rPr>
          <w:sz w:val="26"/>
          <w:szCs w:val="26"/>
          <w:lang w:val="en-GB"/>
        </w:rPr>
      </w:pPr>
      <w:r w:rsidRPr="00334DA6">
        <w:rPr>
          <w:sz w:val="26"/>
          <w:szCs w:val="26"/>
          <w:lang w:val="en-GB"/>
        </w:rPr>
        <w:t xml:space="preserve">6.1. </w:t>
      </w:r>
      <w:r w:rsidR="000E06A7" w:rsidRPr="00334DA6">
        <w:rPr>
          <w:sz w:val="26"/>
          <w:szCs w:val="26"/>
          <w:lang w:val="en-GB"/>
        </w:rPr>
        <w:t>Master’s Thesis</w:t>
      </w:r>
      <w:r w:rsidR="00035419" w:rsidRPr="00334DA6">
        <w:rPr>
          <w:sz w:val="26"/>
          <w:szCs w:val="26"/>
          <w:lang w:val="en-GB"/>
        </w:rPr>
        <w:t xml:space="preserve"> are graded on a 10-point grading scale. </w:t>
      </w:r>
      <w:r w:rsidR="00594E01">
        <w:rPr>
          <w:sz w:val="26"/>
          <w:szCs w:val="26"/>
          <w:lang w:val="en-GB"/>
        </w:rPr>
        <w:t xml:space="preserve">The </w:t>
      </w:r>
      <w:r w:rsidR="00594E01" w:rsidRPr="00334DA6">
        <w:rPr>
          <w:sz w:val="26"/>
          <w:szCs w:val="26"/>
          <w:lang w:val="en-GB"/>
        </w:rPr>
        <w:t>final grade is</w:t>
      </w:r>
      <w:r w:rsidR="00594E01" w:rsidRPr="00594E01">
        <w:rPr>
          <w:sz w:val="26"/>
          <w:szCs w:val="26"/>
          <w:lang w:val="en-GB"/>
        </w:rPr>
        <w:t xml:space="preserve"> </w:t>
      </w:r>
      <w:r w:rsidR="00594E01">
        <w:rPr>
          <w:sz w:val="26"/>
          <w:szCs w:val="26"/>
          <w:lang w:val="en-GB"/>
        </w:rPr>
        <w:t>given</w:t>
      </w:r>
      <w:r w:rsidR="00594E01" w:rsidRPr="00594E01">
        <w:rPr>
          <w:sz w:val="26"/>
          <w:szCs w:val="26"/>
          <w:lang w:val="en-GB"/>
        </w:rPr>
        <w:t xml:space="preserve"> by the </w:t>
      </w:r>
      <w:r w:rsidR="00594E01">
        <w:rPr>
          <w:sz w:val="26"/>
          <w:szCs w:val="26"/>
          <w:lang w:val="en-GB"/>
        </w:rPr>
        <w:t>Board</w:t>
      </w:r>
      <w:r w:rsidR="00594E01" w:rsidRPr="00594E01">
        <w:rPr>
          <w:sz w:val="26"/>
          <w:szCs w:val="26"/>
          <w:lang w:val="en-GB"/>
        </w:rPr>
        <w:t xml:space="preserve"> based on the results of the </w:t>
      </w:r>
      <w:bookmarkStart w:id="0" w:name="_GoBack"/>
      <w:proofErr w:type="spellStart"/>
      <w:r w:rsidR="00594E01" w:rsidRPr="00594E01">
        <w:rPr>
          <w:sz w:val="26"/>
          <w:szCs w:val="26"/>
          <w:lang w:val="en-GB"/>
        </w:rPr>
        <w:t>defense</w:t>
      </w:r>
      <w:bookmarkEnd w:id="0"/>
      <w:proofErr w:type="spellEnd"/>
      <w:r w:rsidR="00594E01" w:rsidRPr="00594E01">
        <w:rPr>
          <w:sz w:val="26"/>
          <w:szCs w:val="26"/>
          <w:lang w:val="en-US"/>
        </w:rPr>
        <w:t xml:space="preserve">. </w:t>
      </w:r>
      <w:r w:rsidR="00594E01">
        <w:rPr>
          <w:rFonts w:hint="eastAsia"/>
          <w:sz w:val="26"/>
          <w:szCs w:val="26"/>
          <w:lang w:val="en-US" w:eastAsia="ko-KR"/>
        </w:rPr>
        <w:t>A</w:t>
      </w:r>
      <w:r w:rsidR="00594E01" w:rsidRPr="00594E01">
        <w:rPr>
          <w:sz w:val="26"/>
          <w:szCs w:val="26"/>
          <w:lang w:val="en-US"/>
        </w:rPr>
        <w:t xml:space="preserve">t the same time, the </w:t>
      </w:r>
      <w:r w:rsidR="00594E01">
        <w:rPr>
          <w:sz w:val="26"/>
          <w:szCs w:val="26"/>
          <w:lang w:val="en-US"/>
        </w:rPr>
        <w:t xml:space="preserve">grade </w:t>
      </w:r>
      <w:r w:rsidR="00594E01" w:rsidRPr="00594E01">
        <w:rPr>
          <w:sz w:val="26"/>
          <w:szCs w:val="26"/>
          <w:lang w:val="en-US"/>
        </w:rPr>
        <w:t xml:space="preserve">of the </w:t>
      </w:r>
      <w:r w:rsidR="00594E01" w:rsidRPr="00334DA6">
        <w:rPr>
          <w:sz w:val="26"/>
          <w:szCs w:val="26"/>
          <w:lang w:val="en-GB"/>
        </w:rPr>
        <w:t xml:space="preserve">Academic </w:t>
      </w:r>
      <w:r w:rsidR="00594E01">
        <w:rPr>
          <w:sz w:val="26"/>
          <w:szCs w:val="26"/>
          <w:lang w:val="en-GB"/>
        </w:rPr>
        <w:t>Supervisor and</w:t>
      </w:r>
      <w:r w:rsidR="00594E01" w:rsidRPr="00334DA6">
        <w:rPr>
          <w:sz w:val="26"/>
          <w:szCs w:val="26"/>
          <w:lang w:val="en-GB"/>
        </w:rPr>
        <w:t xml:space="preserve"> Reviewer</w:t>
      </w:r>
      <w:r w:rsidR="00594E01" w:rsidRPr="00594E01">
        <w:rPr>
          <w:sz w:val="26"/>
          <w:szCs w:val="26"/>
          <w:lang w:val="en-US"/>
        </w:rPr>
        <w:t xml:space="preserve"> are of a recommendatory nature</w:t>
      </w:r>
      <w:r w:rsidR="00594E01">
        <w:rPr>
          <w:sz w:val="26"/>
          <w:szCs w:val="26"/>
          <w:lang w:val="en-US"/>
        </w:rPr>
        <w:t>.</w:t>
      </w:r>
    </w:p>
    <w:p w14:paraId="5F7B7E7B" w14:textId="4807E3CC" w:rsidR="001D5C15" w:rsidRPr="00334DA6" w:rsidRDefault="001D5C15" w:rsidP="004D114B">
      <w:pPr>
        <w:spacing w:after="100" w:afterAutospacing="1" w:line="276" w:lineRule="auto"/>
        <w:jc w:val="both"/>
        <w:rPr>
          <w:sz w:val="26"/>
          <w:szCs w:val="26"/>
          <w:lang w:val="en-GB"/>
        </w:rPr>
      </w:pPr>
      <w:r w:rsidRPr="00334DA6">
        <w:rPr>
          <w:sz w:val="26"/>
          <w:szCs w:val="26"/>
          <w:lang w:val="en-GB"/>
        </w:rPr>
        <w:lastRenderedPageBreak/>
        <w:t>6</w:t>
      </w:r>
      <w:r w:rsidR="00290D3B">
        <w:rPr>
          <w:sz w:val="26"/>
          <w:szCs w:val="26"/>
          <w:lang w:val="en-GB"/>
        </w:rPr>
        <w:t>.2</w:t>
      </w:r>
      <w:r w:rsidRPr="00334DA6">
        <w:rPr>
          <w:sz w:val="26"/>
          <w:szCs w:val="26"/>
          <w:lang w:val="en-GB"/>
        </w:rPr>
        <w:t xml:space="preserve">. </w:t>
      </w:r>
      <w:r w:rsidR="004206C6" w:rsidRPr="00334DA6">
        <w:rPr>
          <w:sz w:val="26"/>
          <w:szCs w:val="26"/>
          <w:lang w:val="en-GB"/>
        </w:rPr>
        <w:t xml:space="preserve">If during the </w:t>
      </w:r>
      <w:r w:rsidR="005121BB" w:rsidRPr="00334DA6">
        <w:rPr>
          <w:sz w:val="26"/>
          <w:szCs w:val="26"/>
          <w:lang w:val="en-GB"/>
        </w:rPr>
        <w:t>defence</w:t>
      </w:r>
      <w:r w:rsidR="004206C6" w:rsidRPr="00334DA6">
        <w:rPr>
          <w:sz w:val="26"/>
          <w:szCs w:val="26"/>
          <w:lang w:val="en-GB"/>
        </w:rPr>
        <w:t xml:space="preserve"> the student fails to demonstrate sufficient knowledge of the content of the submitted </w:t>
      </w:r>
      <w:r w:rsidR="000E06A7" w:rsidRPr="00334DA6">
        <w:rPr>
          <w:sz w:val="26"/>
          <w:szCs w:val="26"/>
          <w:lang w:val="en-GB"/>
        </w:rPr>
        <w:t>Master’s Thesis</w:t>
      </w:r>
      <w:r w:rsidR="004206C6" w:rsidRPr="00334DA6">
        <w:rPr>
          <w:sz w:val="26"/>
          <w:szCs w:val="26"/>
          <w:lang w:val="en-GB"/>
        </w:rPr>
        <w:t>, he/she may be failed</w:t>
      </w:r>
      <w:r w:rsidRPr="00334DA6">
        <w:rPr>
          <w:sz w:val="26"/>
          <w:szCs w:val="26"/>
          <w:lang w:val="en-GB"/>
        </w:rPr>
        <w:t>.</w:t>
      </w:r>
    </w:p>
    <w:p w14:paraId="63A8237B" w14:textId="5F671644" w:rsidR="00334DA6" w:rsidRDefault="00594E01" w:rsidP="004D114B">
      <w:pPr>
        <w:spacing w:after="100" w:afterAutospacing="1" w:line="276" w:lineRule="auto"/>
        <w:jc w:val="both"/>
        <w:rPr>
          <w:sz w:val="26"/>
          <w:szCs w:val="26"/>
          <w:lang w:val="en-GB"/>
        </w:rPr>
      </w:pPr>
      <w:r>
        <w:rPr>
          <w:sz w:val="26"/>
          <w:szCs w:val="26"/>
          <w:lang w:val="en-GB"/>
        </w:rPr>
        <w:t>6.3</w:t>
      </w:r>
      <w:r w:rsidR="00E5471E" w:rsidRPr="00334DA6">
        <w:rPr>
          <w:sz w:val="26"/>
          <w:szCs w:val="26"/>
          <w:lang w:val="en-GB"/>
        </w:rPr>
        <w:t xml:space="preserve">. </w:t>
      </w:r>
      <w:r w:rsidR="004206C6" w:rsidRPr="00334DA6">
        <w:rPr>
          <w:sz w:val="26"/>
          <w:szCs w:val="26"/>
          <w:lang w:val="en-GB"/>
        </w:rPr>
        <w:t>If plagiarism and incorrect referencing (disguised paraphrasing) the student may be failed</w:t>
      </w:r>
      <w:r w:rsidR="001D5C15" w:rsidRPr="00334DA6">
        <w:rPr>
          <w:sz w:val="26"/>
          <w:szCs w:val="26"/>
          <w:lang w:val="en-GB"/>
        </w:rPr>
        <w:t>.</w:t>
      </w:r>
    </w:p>
    <w:p w14:paraId="1C2779E4" w14:textId="77777777" w:rsidR="00334DA6" w:rsidRDefault="00334DA6">
      <w:pPr>
        <w:rPr>
          <w:sz w:val="26"/>
          <w:szCs w:val="26"/>
          <w:lang w:val="en-GB"/>
        </w:rPr>
      </w:pPr>
      <w:r>
        <w:rPr>
          <w:sz w:val="26"/>
          <w:szCs w:val="26"/>
          <w:lang w:val="en-GB"/>
        </w:rPr>
        <w:br w:type="page"/>
      </w:r>
    </w:p>
    <w:p w14:paraId="44740AF3" w14:textId="77777777" w:rsidR="001D5C15" w:rsidRPr="006442A4" w:rsidRDefault="00035419" w:rsidP="004D114B">
      <w:pPr>
        <w:spacing w:after="100" w:afterAutospacing="1" w:line="276" w:lineRule="auto"/>
        <w:jc w:val="right"/>
        <w:rPr>
          <w:b/>
          <w:bCs/>
          <w:sz w:val="28"/>
          <w:szCs w:val="28"/>
          <w:lang w:val="en-GB"/>
        </w:rPr>
      </w:pPr>
      <w:r w:rsidRPr="006442A4">
        <w:rPr>
          <w:b/>
          <w:bCs/>
          <w:sz w:val="28"/>
          <w:szCs w:val="28"/>
          <w:lang w:val="en-GB"/>
        </w:rPr>
        <w:lastRenderedPageBreak/>
        <w:t>Appendix</w:t>
      </w:r>
      <w:r w:rsidR="001D5C15" w:rsidRPr="006442A4">
        <w:rPr>
          <w:b/>
          <w:bCs/>
          <w:sz w:val="28"/>
          <w:szCs w:val="28"/>
          <w:lang w:val="en-GB"/>
        </w:rPr>
        <w:t xml:space="preserve"> </w:t>
      </w:r>
      <w:r w:rsidR="004C0210" w:rsidRPr="006442A4">
        <w:rPr>
          <w:b/>
          <w:bCs/>
          <w:sz w:val="28"/>
          <w:szCs w:val="28"/>
          <w:lang w:val="en-GB"/>
        </w:rPr>
        <w:t>1</w:t>
      </w:r>
    </w:p>
    <w:p w14:paraId="32D4E452" w14:textId="77777777" w:rsidR="003D23E4" w:rsidRPr="006442A4" w:rsidRDefault="00FE7700" w:rsidP="00551EFD">
      <w:pPr>
        <w:spacing w:line="276" w:lineRule="auto"/>
        <w:jc w:val="right"/>
        <w:rPr>
          <w:sz w:val="28"/>
          <w:szCs w:val="28"/>
          <w:lang w:val="en-GB"/>
        </w:rPr>
      </w:pPr>
      <w:r>
        <w:rPr>
          <w:sz w:val="28"/>
          <w:szCs w:val="28"/>
          <w:lang w:val="en-GB"/>
        </w:rPr>
        <w:t>GUIDELINES for Master’s Thesis Preparation</w:t>
      </w:r>
      <w:r w:rsidR="003D23E4" w:rsidRPr="006442A4">
        <w:rPr>
          <w:sz w:val="28"/>
          <w:szCs w:val="28"/>
          <w:lang w:val="en-GB"/>
        </w:rPr>
        <w:t>,</w:t>
      </w:r>
    </w:p>
    <w:p w14:paraId="2C47E1AD" w14:textId="77777777" w:rsidR="003D23E4" w:rsidRPr="006442A4" w:rsidRDefault="003D23E4" w:rsidP="00551EFD">
      <w:pPr>
        <w:spacing w:line="276" w:lineRule="auto"/>
        <w:jc w:val="right"/>
        <w:rPr>
          <w:sz w:val="28"/>
          <w:szCs w:val="28"/>
          <w:lang w:val="en-GB"/>
        </w:rPr>
      </w:pPr>
      <w:r w:rsidRPr="006442A4">
        <w:rPr>
          <w:sz w:val="28"/>
          <w:szCs w:val="28"/>
          <w:lang w:val="en-GB"/>
        </w:rPr>
        <w:t xml:space="preserve">Faculty of World Economy and International Affairs, </w:t>
      </w:r>
    </w:p>
    <w:p w14:paraId="5CA9730D" w14:textId="77777777" w:rsidR="004C0210" w:rsidRPr="006442A4" w:rsidRDefault="003D23E4" w:rsidP="00551EFD">
      <w:pPr>
        <w:spacing w:line="276" w:lineRule="auto"/>
        <w:jc w:val="right"/>
        <w:rPr>
          <w:sz w:val="28"/>
          <w:szCs w:val="28"/>
          <w:lang w:val="en-GB"/>
        </w:rPr>
      </w:pPr>
      <w:r w:rsidRPr="006442A4">
        <w:rPr>
          <w:sz w:val="28"/>
          <w:szCs w:val="28"/>
          <w:lang w:val="en-GB"/>
        </w:rPr>
        <w:t>National Research University Higher School of Economics</w:t>
      </w:r>
    </w:p>
    <w:p w14:paraId="4C660E55" w14:textId="77777777" w:rsidR="001D5C15" w:rsidRPr="006442A4" w:rsidRDefault="001D5C15" w:rsidP="004D114B">
      <w:pPr>
        <w:pStyle w:val="21"/>
        <w:spacing w:after="100" w:afterAutospacing="1" w:line="276" w:lineRule="auto"/>
        <w:ind w:firstLine="0"/>
        <w:jc w:val="right"/>
        <w:rPr>
          <w:sz w:val="28"/>
          <w:szCs w:val="28"/>
          <w:lang w:val="en-GB"/>
        </w:rPr>
      </w:pPr>
    </w:p>
    <w:p w14:paraId="0240C11A" w14:textId="77777777" w:rsidR="001D5C15" w:rsidRPr="006442A4" w:rsidRDefault="00896426" w:rsidP="004D114B">
      <w:pPr>
        <w:pStyle w:val="af1"/>
        <w:spacing w:after="100" w:afterAutospacing="1" w:line="276" w:lineRule="auto"/>
        <w:jc w:val="center"/>
        <w:rPr>
          <w:b/>
          <w:szCs w:val="28"/>
        </w:rPr>
      </w:pPr>
      <w:r w:rsidRPr="006442A4">
        <w:rPr>
          <w:b/>
          <w:szCs w:val="28"/>
        </w:rPr>
        <w:t xml:space="preserve">Sample Wordings </w:t>
      </w:r>
    </w:p>
    <w:p w14:paraId="093CBD58" w14:textId="77777777" w:rsidR="006F3C44" w:rsidRPr="006442A4" w:rsidRDefault="00896426" w:rsidP="004D114B">
      <w:pPr>
        <w:pStyle w:val="af1"/>
        <w:spacing w:after="100" w:afterAutospacing="1" w:line="276" w:lineRule="auto"/>
        <w:jc w:val="center"/>
        <w:rPr>
          <w:b/>
          <w:szCs w:val="28"/>
        </w:rPr>
      </w:pPr>
      <w:r w:rsidRPr="006442A4">
        <w:rPr>
          <w:b/>
          <w:szCs w:val="28"/>
        </w:rPr>
        <w:t xml:space="preserve">for </w:t>
      </w:r>
      <w:r w:rsidR="004336BB" w:rsidRPr="006442A4">
        <w:rPr>
          <w:b/>
          <w:szCs w:val="28"/>
        </w:rPr>
        <w:t>Conceptual Background</w:t>
      </w:r>
      <w:r w:rsidRPr="006442A4">
        <w:rPr>
          <w:b/>
          <w:szCs w:val="28"/>
        </w:rPr>
        <w:t xml:space="preserve"> and Narrow Focus of the Research (Study) </w:t>
      </w:r>
    </w:p>
    <w:p w14:paraId="651DA957" w14:textId="79A4E3A1" w:rsidR="001D5C15" w:rsidRPr="006442A4" w:rsidRDefault="006F3C44" w:rsidP="004D114B">
      <w:pPr>
        <w:pStyle w:val="af1"/>
        <w:spacing w:after="100" w:afterAutospacing="1" w:line="276" w:lineRule="auto"/>
        <w:jc w:val="center"/>
        <w:rPr>
          <w:szCs w:val="28"/>
        </w:rPr>
      </w:pPr>
      <w:proofErr w:type="gramStart"/>
      <w:r w:rsidRPr="006442A4">
        <w:rPr>
          <w:b/>
          <w:szCs w:val="28"/>
        </w:rPr>
        <w:t>in</w:t>
      </w:r>
      <w:proofErr w:type="gramEnd"/>
      <w:r w:rsidRPr="006442A4">
        <w:rPr>
          <w:b/>
          <w:szCs w:val="28"/>
        </w:rPr>
        <w:t xml:space="preserve"> </w:t>
      </w:r>
      <w:r w:rsidR="000E06A7" w:rsidRPr="006442A4">
        <w:rPr>
          <w:b/>
          <w:szCs w:val="28"/>
        </w:rPr>
        <w:t>Master’s Thesis</w:t>
      </w:r>
    </w:p>
    <w:p w14:paraId="3DF649A5" w14:textId="77777777" w:rsidR="00C80952" w:rsidRPr="00334DA6" w:rsidRDefault="004336BB" w:rsidP="004D114B">
      <w:pPr>
        <w:pStyle w:val="af1"/>
        <w:spacing w:after="100" w:afterAutospacing="1" w:line="276" w:lineRule="auto"/>
        <w:jc w:val="both"/>
        <w:rPr>
          <w:sz w:val="26"/>
          <w:szCs w:val="26"/>
        </w:rPr>
      </w:pPr>
      <w:r w:rsidRPr="00334DA6">
        <w:rPr>
          <w:sz w:val="26"/>
          <w:szCs w:val="26"/>
        </w:rPr>
        <w:t>Conceptual background</w:t>
      </w:r>
      <w:r w:rsidR="00AC39E5" w:rsidRPr="00334DA6">
        <w:rPr>
          <w:sz w:val="26"/>
          <w:szCs w:val="26"/>
        </w:rPr>
        <w:t xml:space="preserve"> of a research or study refers to “process or phenomenon generating the issue selected for studying”</w:t>
      </w:r>
      <w:r w:rsidR="001D5C15" w:rsidRPr="00334DA6">
        <w:rPr>
          <w:sz w:val="26"/>
          <w:szCs w:val="26"/>
        </w:rPr>
        <w:t xml:space="preserve">, </w:t>
      </w:r>
      <w:r w:rsidRPr="00334DA6">
        <w:rPr>
          <w:sz w:val="26"/>
          <w:szCs w:val="26"/>
        </w:rPr>
        <w:t xml:space="preserve">or “variety of connections, relationships and properties </w:t>
      </w:r>
      <w:r w:rsidR="00822D1F" w:rsidRPr="00334DA6">
        <w:rPr>
          <w:sz w:val="26"/>
          <w:szCs w:val="26"/>
        </w:rPr>
        <w:t>that objectively exist in theory and in practice and serve as a source of information required by the researcher”</w:t>
      </w:r>
      <w:r w:rsidR="001D5C15" w:rsidRPr="00334DA6">
        <w:rPr>
          <w:sz w:val="26"/>
          <w:szCs w:val="26"/>
        </w:rPr>
        <w:t xml:space="preserve">. </w:t>
      </w:r>
      <w:r w:rsidR="00822D1F" w:rsidRPr="00334DA6">
        <w:rPr>
          <w:sz w:val="26"/>
          <w:szCs w:val="26"/>
        </w:rPr>
        <w:t>The narrow focus of a research or study is “within the conceptual background”, or</w:t>
      </w:r>
      <w:r w:rsidR="00C80952" w:rsidRPr="00334DA6">
        <w:rPr>
          <w:sz w:val="26"/>
          <w:szCs w:val="26"/>
        </w:rPr>
        <w:t xml:space="preserve"> “connections and relationships under study that establish research limits within the given conceptual background”</w:t>
      </w:r>
      <w:r w:rsidR="001D5C15" w:rsidRPr="00334DA6">
        <w:rPr>
          <w:sz w:val="26"/>
          <w:szCs w:val="26"/>
        </w:rPr>
        <w:t xml:space="preserve">. </w:t>
      </w:r>
      <w:r w:rsidR="00C80952" w:rsidRPr="00334DA6">
        <w:rPr>
          <w:sz w:val="26"/>
          <w:szCs w:val="26"/>
        </w:rPr>
        <w:t>For dissertations, it is very important to</w:t>
      </w:r>
      <w:r w:rsidR="00283EC2" w:rsidRPr="00334DA6">
        <w:rPr>
          <w:sz w:val="26"/>
          <w:szCs w:val="26"/>
        </w:rPr>
        <w:t xml:space="preserve"> delineate</w:t>
      </w:r>
      <w:r w:rsidR="00C80952" w:rsidRPr="00334DA6">
        <w:rPr>
          <w:sz w:val="26"/>
          <w:szCs w:val="26"/>
        </w:rPr>
        <w:t xml:space="preserve"> </w:t>
      </w:r>
      <w:r w:rsidR="00283EC2" w:rsidRPr="00334DA6">
        <w:rPr>
          <w:sz w:val="26"/>
          <w:szCs w:val="26"/>
        </w:rPr>
        <w:t xml:space="preserve">a narrow field of research and avoid venturing into other fields that </w:t>
      </w:r>
      <w:r w:rsidR="00432FE3" w:rsidRPr="00334DA6">
        <w:rPr>
          <w:sz w:val="26"/>
          <w:szCs w:val="26"/>
        </w:rPr>
        <w:t>require</w:t>
      </w:r>
      <w:r w:rsidR="00283EC2" w:rsidRPr="00334DA6">
        <w:rPr>
          <w:sz w:val="26"/>
          <w:szCs w:val="26"/>
        </w:rPr>
        <w:t xml:space="preserve"> different research tools, skills and knowledge. Students writing </w:t>
      </w:r>
      <w:r w:rsidR="000E06A7" w:rsidRPr="00334DA6">
        <w:rPr>
          <w:sz w:val="26"/>
          <w:szCs w:val="26"/>
        </w:rPr>
        <w:t>Master’s Thesis</w:t>
      </w:r>
      <w:r w:rsidR="00283EC2" w:rsidRPr="00334DA6">
        <w:rPr>
          <w:sz w:val="26"/>
          <w:szCs w:val="26"/>
        </w:rPr>
        <w:t xml:space="preserve"> should also practice this ability. Defining a </w:t>
      </w:r>
      <w:r w:rsidR="00283EC2" w:rsidRPr="00334DA6">
        <w:rPr>
          <w:i/>
          <w:sz w:val="26"/>
          <w:szCs w:val="26"/>
        </w:rPr>
        <w:t>conceptual background</w:t>
      </w:r>
      <w:r w:rsidR="00283EC2" w:rsidRPr="00334DA6">
        <w:rPr>
          <w:sz w:val="26"/>
          <w:szCs w:val="26"/>
        </w:rPr>
        <w:t xml:space="preserve"> allows students to clearly understand the limits of their field of research, research tools that they intend to use, as well as the </w:t>
      </w:r>
      <w:r w:rsidR="00283EC2" w:rsidRPr="00334DA6">
        <w:rPr>
          <w:i/>
          <w:sz w:val="26"/>
          <w:szCs w:val="26"/>
        </w:rPr>
        <w:t>nature</w:t>
      </w:r>
      <w:r w:rsidR="00283EC2" w:rsidRPr="00334DA6">
        <w:rPr>
          <w:sz w:val="26"/>
          <w:szCs w:val="26"/>
        </w:rPr>
        <w:t xml:space="preserve"> of phenomena, processes, connections or relationships that generate the issue under study. Defining </w:t>
      </w:r>
      <w:r w:rsidR="00441C67" w:rsidRPr="00334DA6">
        <w:rPr>
          <w:sz w:val="26"/>
          <w:szCs w:val="26"/>
        </w:rPr>
        <w:t>a</w:t>
      </w:r>
      <w:r w:rsidR="00283EC2" w:rsidRPr="00334DA6">
        <w:rPr>
          <w:sz w:val="26"/>
          <w:szCs w:val="26"/>
        </w:rPr>
        <w:t xml:space="preserve"> </w:t>
      </w:r>
      <w:r w:rsidR="00283EC2" w:rsidRPr="00334DA6">
        <w:rPr>
          <w:i/>
          <w:sz w:val="26"/>
          <w:szCs w:val="26"/>
        </w:rPr>
        <w:t>narrow focus</w:t>
      </w:r>
      <w:r w:rsidR="00283EC2" w:rsidRPr="00334DA6">
        <w:rPr>
          <w:sz w:val="26"/>
          <w:szCs w:val="26"/>
        </w:rPr>
        <w:t xml:space="preserve"> allows students to </w:t>
      </w:r>
      <w:r w:rsidR="00441C67" w:rsidRPr="00334DA6">
        <w:rPr>
          <w:sz w:val="26"/>
          <w:szCs w:val="26"/>
        </w:rPr>
        <w:t>highlight</w:t>
      </w:r>
      <w:r w:rsidR="00283EC2" w:rsidRPr="00334DA6">
        <w:rPr>
          <w:sz w:val="26"/>
          <w:szCs w:val="26"/>
        </w:rPr>
        <w:t xml:space="preserve"> the perspective taken on the selected topic </w:t>
      </w:r>
      <w:r w:rsidR="00441C67" w:rsidRPr="00334DA6">
        <w:rPr>
          <w:sz w:val="26"/>
          <w:szCs w:val="26"/>
        </w:rPr>
        <w:t xml:space="preserve">and specify what data is to be </w:t>
      </w:r>
      <w:r w:rsidR="003627B5" w:rsidRPr="00334DA6">
        <w:rPr>
          <w:sz w:val="26"/>
          <w:szCs w:val="26"/>
        </w:rPr>
        <w:t>re</w:t>
      </w:r>
      <w:r w:rsidR="00441C67" w:rsidRPr="00334DA6">
        <w:rPr>
          <w:sz w:val="26"/>
          <w:szCs w:val="26"/>
        </w:rPr>
        <w:t xml:space="preserve">searched in different sources and scholarly literature and eventually </w:t>
      </w:r>
      <w:r w:rsidR="00432FE3" w:rsidRPr="00334DA6">
        <w:rPr>
          <w:sz w:val="26"/>
          <w:szCs w:val="26"/>
        </w:rPr>
        <w:t>analysed</w:t>
      </w:r>
      <w:r w:rsidR="00441C67" w:rsidRPr="00334DA6">
        <w:rPr>
          <w:sz w:val="26"/>
          <w:szCs w:val="26"/>
        </w:rPr>
        <w:t xml:space="preserve">. </w:t>
      </w:r>
    </w:p>
    <w:p w14:paraId="2C740D05" w14:textId="118C8F3D" w:rsidR="001D5C15" w:rsidRPr="00334DA6" w:rsidRDefault="003627B5" w:rsidP="004D114B">
      <w:pPr>
        <w:pStyle w:val="af1"/>
        <w:spacing w:after="100" w:afterAutospacing="1" w:line="276" w:lineRule="auto"/>
        <w:jc w:val="both"/>
        <w:rPr>
          <w:sz w:val="26"/>
          <w:szCs w:val="26"/>
        </w:rPr>
      </w:pPr>
      <w:r w:rsidRPr="00334DA6">
        <w:rPr>
          <w:sz w:val="26"/>
          <w:szCs w:val="26"/>
        </w:rPr>
        <w:t xml:space="preserve">In other words, </w:t>
      </w:r>
      <w:r w:rsidRPr="00334DA6">
        <w:rPr>
          <w:i/>
          <w:sz w:val="26"/>
          <w:szCs w:val="26"/>
        </w:rPr>
        <w:t>conceptual background</w:t>
      </w:r>
      <w:r w:rsidRPr="00334DA6">
        <w:rPr>
          <w:sz w:val="26"/>
          <w:szCs w:val="26"/>
        </w:rPr>
        <w:t xml:space="preserve"> of a research or study is </w:t>
      </w:r>
      <w:r w:rsidR="00E94F24" w:rsidRPr="00334DA6">
        <w:rPr>
          <w:sz w:val="26"/>
          <w:szCs w:val="26"/>
        </w:rPr>
        <w:t xml:space="preserve">a sort of standardized generalization, </w:t>
      </w:r>
      <w:r w:rsidRPr="00334DA6">
        <w:rPr>
          <w:sz w:val="26"/>
          <w:szCs w:val="26"/>
        </w:rPr>
        <w:t>not limited to a specific place, time or circumstances</w:t>
      </w:r>
      <w:r w:rsidR="00E94F24" w:rsidRPr="00334DA6">
        <w:rPr>
          <w:sz w:val="26"/>
          <w:szCs w:val="26"/>
        </w:rPr>
        <w:t xml:space="preserve"> (in particular, ethnic environment), while </w:t>
      </w:r>
      <w:r w:rsidR="00E94F24" w:rsidRPr="00334DA6">
        <w:rPr>
          <w:i/>
          <w:sz w:val="26"/>
          <w:szCs w:val="26"/>
        </w:rPr>
        <w:t>narrow focus</w:t>
      </w:r>
      <w:r w:rsidR="00E94F24" w:rsidRPr="00334DA6">
        <w:rPr>
          <w:sz w:val="26"/>
          <w:szCs w:val="26"/>
        </w:rPr>
        <w:t xml:space="preserve"> provides application of conceptual background to a specific time, place or circumstances. For instance, a research in the field of the history of international relations and foreign policy may have international relations and factors that affect them as a conceptual background, while the narrow focus may be limited to relations between particular countries during a particular period, specific trends in such relations or foreign policy of these countries, etc.</w:t>
      </w:r>
    </w:p>
    <w:p w14:paraId="585FDC51" w14:textId="77777777" w:rsidR="00551EFD" w:rsidRPr="00334DA6" w:rsidRDefault="00551EFD" w:rsidP="004D114B">
      <w:pPr>
        <w:pStyle w:val="af1"/>
        <w:spacing w:after="100" w:afterAutospacing="1" w:line="276" w:lineRule="auto"/>
        <w:jc w:val="both"/>
        <w:rPr>
          <w:sz w:val="26"/>
          <w:szCs w:val="26"/>
        </w:rPr>
      </w:pPr>
    </w:p>
    <w:p w14:paraId="3750B912" w14:textId="77777777" w:rsidR="001D5C15" w:rsidRPr="00334DA6" w:rsidRDefault="00492C11" w:rsidP="004D114B">
      <w:pPr>
        <w:spacing w:after="100" w:afterAutospacing="1" w:line="276" w:lineRule="auto"/>
        <w:jc w:val="both"/>
        <w:rPr>
          <w:b/>
          <w:iCs/>
          <w:sz w:val="26"/>
          <w:szCs w:val="26"/>
          <w:lang w:val="en-GB"/>
        </w:rPr>
      </w:pPr>
      <w:r w:rsidRPr="00334DA6">
        <w:rPr>
          <w:iCs/>
          <w:sz w:val="26"/>
          <w:szCs w:val="26"/>
          <w:lang w:val="en-GB"/>
        </w:rPr>
        <w:t>Topic</w:t>
      </w:r>
      <w:r w:rsidR="001D5C15" w:rsidRPr="00334DA6">
        <w:rPr>
          <w:iCs/>
          <w:sz w:val="26"/>
          <w:szCs w:val="26"/>
          <w:lang w:val="en-GB"/>
        </w:rPr>
        <w:t>:</w:t>
      </w:r>
      <w:r w:rsidR="001D5C15" w:rsidRPr="00334DA6">
        <w:rPr>
          <w:b/>
          <w:iCs/>
          <w:sz w:val="26"/>
          <w:szCs w:val="26"/>
          <w:lang w:val="en-GB"/>
        </w:rPr>
        <w:t xml:space="preserve"> </w:t>
      </w:r>
      <w:r w:rsidR="00D7569A" w:rsidRPr="00334DA6">
        <w:rPr>
          <w:b/>
          <w:iCs/>
          <w:sz w:val="26"/>
          <w:szCs w:val="26"/>
          <w:lang w:val="en-GB"/>
        </w:rPr>
        <w:t xml:space="preserve">Western Historians on Scientific Achievements and </w:t>
      </w:r>
      <w:r w:rsidR="00C90BF0" w:rsidRPr="00334DA6">
        <w:rPr>
          <w:b/>
          <w:iCs/>
          <w:sz w:val="26"/>
          <w:szCs w:val="26"/>
          <w:lang w:val="en-GB"/>
        </w:rPr>
        <w:t xml:space="preserve">Theoretical Stance of </w:t>
      </w:r>
      <w:r w:rsidR="00D7569A" w:rsidRPr="00334DA6">
        <w:rPr>
          <w:b/>
          <w:iCs/>
          <w:sz w:val="26"/>
          <w:szCs w:val="26"/>
          <w:lang w:val="en-GB"/>
        </w:rPr>
        <w:t xml:space="preserve">Wang </w:t>
      </w:r>
      <w:proofErr w:type="spellStart"/>
      <w:r w:rsidR="00D7569A" w:rsidRPr="00334DA6">
        <w:rPr>
          <w:b/>
          <w:iCs/>
          <w:sz w:val="26"/>
          <w:szCs w:val="26"/>
          <w:lang w:val="en-GB"/>
        </w:rPr>
        <w:t>Guowei</w:t>
      </w:r>
      <w:proofErr w:type="spellEnd"/>
      <w:r w:rsidR="00D7569A" w:rsidRPr="00334DA6">
        <w:rPr>
          <w:b/>
          <w:iCs/>
          <w:sz w:val="26"/>
          <w:szCs w:val="26"/>
          <w:lang w:val="en-GB"/>
        </w:rPr>
        <w:t xml:space="preserve"> </w:t>
      </w:r>
      <w:r w:rsidR="001D5C15" w:rsidRPr="00334DA6">
        <w:rPr>
          <w:b/>
          <w:iCs/>
          <w:sz w:val="26"/>
          <w:szCs w:val="26"/>
          <w:lang w:val="en-GB"/>
        </w:rPr>
        <w:t>(1877-1927)</w:t>
      </w:r>
    </w:p>
    <w:p w14:paraId="2ED8C7AC" w14:textId="77777777" w:rsidR="001D5C15" w:rsidRPr="00334DA6" w:rsidRDefault="00C90BF0" w:rsidP="004D114B">
      <w:pPr>
        <w:spacing w:after="100" w:afterAutospacing="1" w:line="276" w:lineRule="auto"/>
        <w:jc w:val="both"/>
        <w:rPr>
          <w:sz w:val="26"/>
          <w:szCs w:val="26"/>
          <w:lang w:val="en-GB"/>
        </w:rPr>
      </w:pPr>
      <w:r w:rsidRPr="00334DA6">
        <w:rPr>
          <w:sz w:val="26"/>
          <w:szCs w:val="26"/>
          <w:lang w:val="en-GB"/>
        </w:rPr>
        <w:t xml:space="preserve">Conceptual background – </w:t>
      </w:r>
      <w:r w:rsidR="0035257D" w:rsidRPr="00334DA6">
        <w:rPr>
          <w:sz w:val="26"/>
          <w:szCs w:val="26"/>
          <w:lang w:val="en-GB"/>
        </w:rPr>
        <w:t xml:space="preserve">methodology and conceptual framework for evaluating achievements of scholars in the field of humanities and social sciences; narrow focus – </w:t>
      </w:r>
      <w:r w:rsidR="0035257D" w:rsidRPr="00334DA6">
        <w:rPr>
          <w:sz w:val="26"/>
          <w:szCs w:val="26"/>
          <w:lang w:val="en-GB"/>
        </w:rPr>
        <w:lastRenderedPageBreak/>
        <w:t xml:space="preserve">traditional Western approaches to works of Wang </w:t>
      </w:r>
      <w:proofErr w:type="spellStart"/>
      <w:r w:rsidR="0035257D" w:rsidRPr="00334DA6">
        <w:rPr>
          <w:sz w:val="26"/>
          <w:szCs w:val="26"/>
          <w:lang w:val="en-GB"/>
        </w:rPr>
        <w:t>Guowei</w:t>
      </w:r>
      <w:proofErr w:type="spellEnd"/>
      <w:r w:rsidR="0035257D" w:rsidRPr="00334DA6">
        <w:rPr>
          <w:sz w:val="26"/>
          <w:szCs w:val="26"/>
          <w:lang w:val="en-GB"/>
        </w:rPr>
        <w:t>, one of the most prominent Chinese scholars at the turn of the XX century, and principal outcomes of exploring his philosophical and academic stance</w:t>
      </w:r>
      <w:r w:rsidR="001D5C15" w:rsidRPr="00334DA6">
        <w:rPr>
          <w:sz w:val="26"/>
          <w:szCs w:val="26"/>
          <w:lang w:val="en-GB"/>
        </w:rPr>
        <w:t>.</w:t>
      </w:r>
    </w:p>
    <w:p w14:paraId="0042BDDB" w14:textId="77777777" w:rsidR="0035257D" w:rsidRPr="00334DA6" w:rsidRDefault="00492C11" w:rsidP="004D114B">
      <w:pPr>
        <w:spacing w:after="100" w:afterAutospacing="1" w:line="276" w:lineRule="auto"/>
        <w:jc w:val="both"/>
        <w:rPr>
          <w:sz w:val="26"/>
          <w:szCs w:val="26"/>
          <w:lang w:val="en-GB"/>
        </w:rPr>
      </w:pPr>
      <w:r w:rsidRPr="00334DA6">
        <w:rPr>
          <w:sz w:val="26"/>
          <w:szCs w:val="26"/>
          <w:lang w:val="en-GB"/>
        </w:rPr>
        <w:t>Topic</w:t>
      </w:r>
      <w:r w:rsidR="001D5C15" w:rsidRPr="00334DA6">
        <w:rPr>
          <w:sz w:val="26"/>
          <w:szCs w:val="26"/>
          <w:lang w:val="en-GB"/>
        </w:rPr>
        <w:t xml:space="preserve">: </w:t>
      </w:r>
      <w:r w:rsidR="0035257D" w:rsidRPr="00334DA6">
        <w:rPr>
          <w:b/>
          <w:sz w:val="26"/>
          <w:szCs w:val="26"/>
          <w:lang w:val="en-GB"/>
        </w:rPr>
        <w:t xml:space="preserve">Japanese </w:t>
      </w:r>
      <w:r w:rsidR="009563D1" w:rsidRPr="00334DA6">
        <w:rPr>
          <w:b/>
          <w:sz w:val="26"/>
          <w:szCs w:val="26"/>
          <w:lang w:val="en-GB"/>
        </w:rPr>
        <w:t>I</w:t>
      </w:r>
      <w:r w:rsidR="0035257D" w:rsidRPr="00334DA6">
        <w:rPr>
          <w:b/>
          <w:sz w:val="26"/>
          <w:szCs w:val="26"/>
          <w:lang w:val="en-GB"/>
        </w:rPr>
        <w:t xml:space="preserve">nfluence on Sino-Russian </w:t>
      </w:r>
      <w:r w:rsidR="009563D1" w:rsidRPr="00334DA6">
        <w:rPr>
          <w:b/>
          <w:sz w:val="26"/>
          <w:szCs w:val="26"/>
          <w:lang w:val="en-GB"/>
        </w:rPr>
        <w:t>R</w:t>
      </w:r>
      <w:r w:rsidR="0035257D" w:rsidRPr="00334DA6">
        <w:rPr>
          <w:b/>
          <w:sz w:val="26"/>
          <w:szCs w:val="26"/>
          <w:lang w:val="en-GB"/>
        </w:rPr>
        <w:t xml:space="preserve">elations at the </w:t>
      </w:r>
      <w:r w:rsidR="009563D1" w:rsidRPr="00334DA6">
        <w:rPr>
          <w:b/>
          <w:sz w:val="26"/>
          <w:szCs w:val="26"/>
          <w:lang w:val="en-GB"/>
        </w:rPr>
        <w:t>T</w:t>
      </w:r>
      <w:r w:rsidR="0035257D" w:rsidRPr="00334DA6">
        <w:rPr>
          <w:b/>
          <w:sz w:val="26"/>
          <w:szCs w:val="26"/>
          <w:lang w:val="en-GB"/>
        </w:rPr>
        <w:t xml:space="preserve">urn of the XX </w:t>
      </w:r>
      <w:r w:rsidR="009563D1" w:rsidRPr="00334DA6">
        <w:rPr>
          <w:b/>
          <w:sz w:val="26"/>
          <w:szCs w:val="26"/>
          <w:lang w:val="en-GB"/>
        </w:rPr>
        <w:t>C</w:t>
      </w:r>
      <w:r w:rsidR="0035257D" w:rsidRPr="00334DA6">
        <w:rPr>
          <w:b/>
          <w:sz w:val="26"/>
          <w:szCs w:val="26"/>
          <w:lang w:val="en-GB"/>
        </w:rPr>
        <w:t>entury</w:t>
      </w:r>
      <w:r w:rsidR="0035257D" w:rsidRPr="00334DA6">
        <w:rPr>
          <w:sz w:val="26"/>
          <w:szCs w:val="26"/>
          <w:lang w:val="en-GB"/>
        </w:rPr>
        <w:t xml:space="preserve"> </w:t>
      </w:r>
    </w:p>
    <w:p w14:paraId="1B7A1B88" w14:textId="77777777" w:rsidR="001D5C15" w:rsidRPr="00334DA6" w:rsidRDefault="0035257D" w:rsidP="004D114B">
      <w:pPr>
        <w:spacing w:after="100" w:afterAutospacing="1" w:line="276" w:lineRule="auto"/>
        <w:jc w:val="both"/>
        <w:rPr>
          <w:sz w:val="26"/>
          <w:szCs w:val="26"/>
          <w:lang w:val="en-GB"/>
        </w:rPr>
      </w:pPr>
      <w:r w:rsidRPr="00334DA6">
        <w:rPr>
          <w:sz w:val="26"/>
          <w:szCs w:val="26"/>
          <w:lang w:val="en-GB"/>
        </w:rPr>
        <w:t xml:space="preserve">Conceptual background – </w:t>
      </w:r>
      <w:r w:rsidR="00272DD1" w:rsidRPr="00334DA6">
        <w:rPr>
          <w:sz w:val="26"/>
          <w:szCs w:val="26"/>
          <w:lang w:val="en-GB"/>
        </w:rPr>
        <w:t>bilateral intergovernmental relations developing under the influence of a third state; narrow focus – development of Sino-Russian relations at the turn of the XX century under political, economic and military influence of Japan</w:t>
      </w:r>
      <w:r w:rsidR="001D5C15" w:rsidRPr="00334DA6">
        <w:rPr>
          <w:sz w:val="26"/>
          <w:szCs w:val="26"/>
          <w:lang w:val="en-GB"/>
        </w:rPr>
        <w:t>.</w:t>
      </w:r>
    </w:p>
    <w:p w14:paraId="3C863A55" w14:textId="77777777" w:rsidR="001D5C15" w:rsidRPr="00334DA6" w:rsidRDefault="00492C11" w:rsidP="004D114B">
      <w:pPr>
        <w:spacing w:after="100" w:afterAutospacing="1" w:line="276" w:lineRule="auto"/>
        <w:jc w:val="both"/>
        <w:rPr>
          <w:b/>
          <w:sz w:val="26"/>
          <w:szCs w:val="26"/>
          <w:lang w:val="en-GB"/>
        </w:rPr>
      </w:pPr>
      <w:r w:rsidRPr="00334DA6">
        <w:rPr>
          <w:sz w:val="26"/>
          <w:szCs w:val="26"/>
          <w:lang w:val="en-GB"/>
        </w:rPr>
        <w:t>Topic</w:t>
      </w:r>
      <w:r w:rsidR="001D5C15" w:rsidRPr="00334DA6">
        <w:rPr>
          <w:sz w:val="26"/>
          <w:szCs w:val="26"/>
          <w:lang w:val="en-GB"/>
        </w:rPr>
        <w:t xml:space="preserve">: </w:t>
      </w:r>
      <w:r w:rsidR="009563D1" w:rsidRPr="00334DA6">
        <w:rPr>
          <w:b/>
          <w:sz w:val="26"/>
          <w:szCs w:val="26"/>
          <w:lang w:val="en-GB"/>
        </w:rPr>
        <w:t>Place and Role of North Korea in China’s Foreign Policy in 1949-1979</w:t>
      </w:r>
    </w:p>
    <w:p w14:paraId="0478AEDE" w14:textId="77777777" w:rsidR="009563D1" w:rsidRPr="00334DA6" w:rsidRDefault="009563D1" w:rsidP="004D114B">
      <w:pPr>
        <w:spacing w:after="100" w:afterAutospacing="1" w:line="276" w:lineRule="auto"/>
        <w:jc w:val="both"/>
        <w:rPr>
          <w:sz w:val="26"/>
          <w:szCs w:val="26"/>
          <w:lang w:val="en-GB"/>
        </w:rPr>
      </w:pPr>
      <w:r w:rsidRPr="00334DA6">
        <w:rPr>
          <w:sz w:val="26"/>
          <w:szCs w:val="26"/>
          <w:lang w:val="en-GB"/>
        </w:rPr>
        <w:t xml:space="preserve">Conceptual background – priorities of the state foreign policy and external geopolitical influences; narrow focus – modes and directions of influence </w:t>
      </w:r>
      <w:r w:rsidR="00A35865" w:rsidRPr="00334DA6">
        <w:rPr>
          <w:sz w:val="26"/>
          <w:szCs w:val="26"/>
          <w:lang w:val="en-GB"/>
        </w:rPr>
        <w:t xml:space="preserve">exerted </w:t>
      </w:r>
      <w:r w:rsidRPr="00334DA6">
        <w:rPr>
          <w:sz w:val="26"/>
          <w:szCs w:val="26"/>
          <w:lang w:val="en-GB"/>
        </w:rPr>
        <w:t>by geopolitical potential of North Korea on China’s foreign policy in 1949-1979.</w:t>
      </w:r>
    </w:p>
    <w:p w14:paraId="38F6C861" w14:textId="77777777" w:rsidR="0035257D" w:rsidRPr="00334DA6" w:rsidRDefault="0035257D" w:rsidP="004D114B">
      <w:pPr>
        <w:spacing w:after="100" w:afterAutospacing="1" w:line="276" w:lineRule="auto"/>
        <w:rPr>
          <w:b/>
          <w:bCs/>
          <w:sz w:val="26"/>
          <w:szCs w:val="26"/>
          <w:lang w:val="en-GB"/>
        </w:rPr>
      </w:pPr>
      <w:r w:rsidRPr="00334DA6">
        <w:rPr>
          <w:b/>
          <w:bCs/>
          <w:sz w:val="26"/>
          <w:szCs w:val="26"/>
          <w:lang w:val="en-GB"/>
        </w:rPr>
        <w:br w:type="page"/>
      </w:r>
    </w:p>
    <w:p w14:paraId="6E71F7D1" w14:textId="77777777" w:rsidR="007F0419" w:rsidRPr="00334DA6" w:rsidRDefault="007F0419" w:rsidP="004D114B">
      <w:pPr>
        <w:spacing w:after="100" w:afterAutospacing="1" w:line="276" w:lineRule="auto"/>
        <w:jc w:val="right"/>
        <w:rPr>
          <w:b/>
          <w:bCs/>
          <w:sz w:val="26"/>
          <w:szCs w:val="26"/>
          <w:lang w:val="en-GB"/>
        </w:rPr>
      </w:pPr>
      <w:r w:rsidRPr="00334DA6">
        <w:rPr>
          <w:b/>
          <w:bCs/>
          <w:sz w:val="26"/>
          <w:szCs w:val="26"/>
          <w:lang w:val="en-GB"/>
        </w:rPr>
        <w:lastRenderedPageBreak/>
        <w:t>Appendix 2</w:t>
      </w:r>
    </w:p>
    <w:p w14:paraId="253D112D" w14:textId="77777777" w:rsidR="007F0419" w:rsidRPr="00334DA6" w:rsidRDefault="00FE7700" w:rsidP="00704C15">
      <w:pPr>
        <w:spacing w:line="276" w:lineRule="auto"/>
        <w:jc w:val="right"/>
        <w:rPr>
          <w:sz w:val="26"/>
          <w:szCs w:val="26"/>
          <w:lang w:val="en-GB"/>
        </w:rPr>
      </w:pPr>
      <w:r w:rsidRPr="00334DA6">
        <w:rPr>
          <w:sz w:val="26"/>
          <w:szCs w:val="26"/>
          <w:lang w:val="en-GB"/>
        </w:rPr>
        <w:t>GUIDELINES for Master’s Thesis Preparation</w:t>
      </w:r>
      <w:r w:rsidR="007F0419" w:rsidRPr="00334DA6">
        <w:rPr>
          <w:sz w:val="26"/>
          <w:szCs w:val="26"/>
          <w:lang w:val="en-GB"/>
        </w:rPr>
        <w:t>,</w:t>
      </w:r>
    </w:p>
    <w:p w14:paraId="32C8B5C1" w14:textId="77777777" w:rsidR="007F0419" w:rsidRPr="00334DA6" w:rsidRDefault="007F0419" w:rsidP="00704C15">
      <w:pPr>
        <w:spacing w:line="276" w:lineRule="auto"/>
        <w:jc w:val="right"/>
        <w:rPr>
          <w:sz w:val="26"/>
          <w:szCs w:val="26"/>
          <w:lang w:val="en-GB"/>
        </w:rPr>
      </w:pPr>
      <w:r w:rsidRPr="00334DA6">
        <w:rPr>
          <w:sz w:val="26"/>
          <w:szCs w:val="26"/>
          <w:lang w:val="en-GB"/>
        </w:rPr>
        <w:t xml:space="preserve">Faculty of World Economy and International Affairs, </w:t>
      </w:r>
    </w:p>
    <w:p w14:paraId="58F16EC0" w14:textId="77777777" w:rsidR="004C0210" w:rsidRPr="00334DA6" w:rsidRDefault="007F0419" w:rsidP="00704C15">
      <w:pPr>
        <w:spacing w:line="276" w:lineRule="auto"/>
        <w:jc w:val="right"/>
        <w:rPr>
          <w:sz w:val="26"/>
          <w:szCs w:val="26"/>
          <w:lang w:val="en-GB"/>
        </w:rPr>
      </w:pPr>
      <w:r w:rsidRPr="00334DA6">
        <w:rPr>
          <w:sz w:val="26"/>
          <w:szCs w:val="26"/>
          <w:lang w:val="en-GB"/>
        </w:rPr>
        <w:t>National Research University Higher School of Economics</w:t>
      </w:r>
    </w:p>
    <w:p w14:paraId="41329A16" w14:textId="77777777" w:rsidR="007F0419" w:rsidRPr="00334DA6" w:rsidRDefault="007F0419" w:rsidP="004D114B">
      <w:pPr>
        <w:spacing w:after="100" w:afterAutospacing="1" w:line="276" w:lineRule="auto"/>
        <w:jc w:val="center"/>
        <w:rPr>
          <w:b/>
          <w:sz w:val="26"/>
          <w:szCs w:val="26"/>
          <w:lang w:val="en-GB"/>
        </w:rPr>
      </w:pPr>
    </w:p>
    <w:p w14:paraId="46264CDF" w14:textId="728A2043" w:rsidR="001D5C15" w:rsidRPr="00334DA6" w:rsidRDefault="00A35865" w:rsidP="004D114B">
      <w:pPr>
        <w:spacing w:after="100" w:afterAutospacing="1" w:line="276" w:lineRule="auto"/>
        <w:jc w:val="center"/>
        <w:rPr>
          <w:b/>
          <w:sz w:val="26"/>
          <w:szCs w:val="26"/>
          <w:lang w:val="en-GB"/>
        </w:rPr>
      </w:pPr>
      <w:r w:rsidRPr="00334DA6">
        <w:rPr>
          <w:b/>
          <w:sz w:val="26"/>
          <w:szCs w:val="26"/>
          <w:lang w:val="en-GB"/>
        </w:rPr>
        <w:t xml:space="preserve">Sample Bibliography for </w:t>
      </w:r>
      <w:r w:rsidR="000E06A7" w:rsidRPr="00334DA6">
        <w:rPr>
          <w:b/>
          <w:sz w:val="26"/>
          <w:szCs w:val="26"/>
          <w:lang w:val="en-GB"/>
        </w:rPr>
        <w:t>Master’s Thesis</w:t>
      </w:r>
    </w:p>
    <w:p w14:paraId="68E2AA1D" w14:textId="77777777" w:rsidR="001D5C15" w:rsidRPr="00334DA6" w:rsidRDefault="00A11D39" w:rsidP="004D114B">
      <w:pPr>
        <w:spacing w:after="100" w:afterAutospacing="1" w:line="276" w:lineRule="auto"/>
        <w:jc w:val="both"/>
        <w:rPr>
          <w:sz w:val="26"/>
          <w:szCs w:val="26"/>
          <w:lang w:val="en-GB"/>
        </w:rPr>
      </w:pPr>
      <w:r w:rsidRPr="00334DA6">
        <w:rPr>
          <w:sz w:val="26"/>
          <w:szCs w:val="26"/>
          <w:lang w:val="en-GB"/>
        </w:rPr>
        <w:t xml:space="preserve">Bibliography of a </w:t>
      </w:r>
      <w:r w:rsidR="000E06A7" w:rsidRPr="00334DA6">
        <w:rPr>
          <w:sz w:val="26"/>
          <w:szCs w:val="26"/>
          <w:lang w:val="en-GB"/>
        </w:rPr>
        <w:t>Master’s Thesis</w:t>
      </w:r>
      <w:r w:rsidRPr="00334DA6">
        <w:rPr>
          <w:sz w:val="26"/>
          <w:szCs w:val="26"/>
          <w:lang w:val="en-GB"/>
        </w:rPr>
        <w:t xml:space="preserve"> or thesis may be subdivided into sections and subsections, but its items should be numbered consecutively</w:t>
      </w:r>
      <w:r w:rsidR="002E5719" w:rsidRPr="00334DA6">
        <w:rPr>
          <w:sz w:val="26"/>
          <w:szCs w:val="26"/>
          <w:lang w:val="en-GB"/>
        </w:rPr>
        <w:t xml:space="preserve"> (that way, the total number of items is clear, and ordinal numbers can be used in references inside the text)</w:t>
      </w:r>
      <w:r w:rsidR="001D5C15" w:rsidRPr="00334DA6">
        <w:rPr>
          <w:sz w:val="26"/>
          <w:szCs w:val="26"/>
          <w:lang w:val="en-GB"/>
        </w:rPr>
        <w:t>.</w:t>
      </w:r>
      <w:r w:rsidR="002E5719" w:rsidRPr="00334DA6">
        <w:rPr>
          <w:sz w:val="26"/>
          <w:szCs w:val="26"/>
          <w:lang w:val="en-GB"/>
        </w:rPr>
        <w:t xml:space="preserve"> If bibliography includes sources, they must be grouped in</w:t>
      </w:r>
      <w:r w:rsidR="001D5C15" w:rsidRPr="00334DA6">
        <w:rPr>
          <w:sz w:val="26"/>
          <w:szCs w:val="26"/>
          <w:lang w:val="en-GB"/>
        </w:rPr>
        <w:t xml:space="preserve"> </w:t>
      </w:r>
      <w:r w:rsidR="002E5719" w:rsidRPr="00334DA6">
        <w:rPr>
          <w:sz w:val="26"/>
          <w:szCs w:val="26"/>
          <w:lang w:val="en-GB"/>
        </w:rPr>
        <w:t>a separate section that can be further subdivided</w:t>
      </w:r>
      <w:r w:rsidR="00847B0A" w:rsidRPr="00334DA6">
        <w:rPr>
          <w:sz w:val="26"/>
          <w:szCs w:val="26"/>
          <w:lang w:val="en-GB"/>
        </w:rPr>
        <w:t xml:space="preserve"> and should precede all other sections</w:t>
      </w:r>
      <w:r w:rsidR="001D5C15" w:rsidRPr="00334DA6">
        <w:rPr>
          <w:sz w:val="26"/>
          <w:szCs w:val="26"/>
          <w:lang w:val="en-GB"/>
        </w:rPr>
        <w:t>.</w:t>
      </w:r>
    </w:p>
    <w:p w14:paraId="079E5D43" w14:textId="77777777" w:rsidR="001D5C15" w:rsidRPr="00334DA6" w:rsidRDefault="00A35865" w:rsidP="004D114B">
      <w:pPr>
        <w:spacing w:after="100" w:afterAutospacing="1" w:line="276" w:lineRule="auto"/>
        <w:jc w:val="center"/>
        <w:rPr>
          <w:b/>
          <w:sz w:val="26"/>
          <w:szCs w:val="26"/>
          <w:lang w:val="en-GB"/>
        </w:rPr>
      </w:pPr>
      <w:r w:rsidRPr="00334DA6">
        <w:rPr>
          <w:b/>
          <w:sz w:val="26"/>
          <w:szCs w:val="26"/>
          <w:lang w:val="en-GB"/>
        </w:rPr>
        <w:t>Bibliography</w:t>
      </w:r>
    </w:p>
    <w:p w14:paraId="616C932D" w14:textId="1DFC39BA" w:rsidR="001D5C15" w:rsidRPr="00334DA6" w:rsidRDefault="00704C15" w:rsidP="004D114B">
      <w:pPr>
        <w:numPr>
          <w:ilvl w:val="0"/>
          <w:numId w:val="3"/>
        </w:numPr>
        <w:tabs>
          <w:tab w:val="clear" w:pos="1429"/>
        </w:tabs>
        <w:spacing w:after="100" w:afterAutospacing="1" w:line="276" w:lineRule="auto"/>
        <w:ind w:left="0" w:firstLine="0"/>
        <w:jc w:val="center"/>
        <w:rPr>
          <w:b/>
          <w:sz w:val="26"/>
          <w:szCs w:val="26"/>
          <w:lang w:val="en-GB"/>
        </w:rPr>
      </w:pPr>
      <w:r w:rsidRPr="00334DA6">
        <w:rPr>
          <w:b/>
          <w:sz w:val="26"/>
          <w:szCs w:val="26"/>
          <w:lang w:val="en-GB"/>
        </w:rPr>
        <w:t xml:space="preserve">Primary </w:t>
      </w:r>
      <w:r w:rsidR="00A35865" w:rsidRPr="00334DA6">
        <w:rPr>
          <w:b/>
          <w:sz w:val="26"/>
          <w:szCs w:val="26"/>
          <w:lang w:val="en-GB"/>
        </w:rPr>
        <w:t>Sources</w:t>
      </w:r>
    </w:p>
    <w:p w14:paraId="1D571C43" w14:textId="77777777" w:rsidR="006442A4" w:rsidRPr="00334DA6" w:rsidRDefault="006B498D" w:rsidP="004D114B">
      <w:pPr>
        <w:pStyle w:val="af0"/>
        <w:numPr>
          <w:ilvl w:val="0"/>
          <w:numId w:val="2"/>
        </w:numPr>
        <w:spacing w:after="100" w:afterAutospacing="1"/>
        <w:ind w:left="0" w:firstLine="0"/>
        <w:rPr>
          <w:rFonts w:ascii="Times New Roman" w:eastAsia="Times New Roman" w:hAnsi="Times New Roman"/>
          <w:sz w:val="26"/>
          <w:szCs w:val="26"/>
          <w:lang w:val="en-GB" w:eastAsia="ru-RU"/>
        </w:rPr>
      </w:pPr>
      <w:r w:rsidRPr="00334DA6">
        <w:rPr>
          <w:rFonts w:ascii="Times New Roman" w:eastAsia="Times New Roman" w:hAnsi="Times New Roman"/>
          <w:sz w:val="26"/>
          <w:szCs w:val="26"/>
          <w:lang w:val="en-GB" w:eastAsia="ru-RU"/>
        </w:rPr>
        <w:t xml:space="preserve">United Nations General Assembly, Russian-Chinese Joint Declaration on a Multipolar World and the Establishment of a New International Order. </w:t>
      </w:r>
      <w:hyperlink r:id="rId8" w:history="1">
        <w:r w:rsidR="006442A4" w:rsidRPr="00334DA6">
          <w:rPr>
            <w:rFonts w:ascii="Times New Roman" w:eastAsia="Times New Roman" w:hAnsi="Times New Roman"/>
            <w:sz w:val="26"/>
            <w:szCs w:val="26"/>
            <w:lang w:val="en-GB" w:eastAsia="ru-RU"/>
          </w:rPr>
          <w:t>URL:-</w:t>
        </w:r>
      </w:hyperlink>
      <w:r w:rsidR="006442A4" w:rsidRPr="00334DA6">
        <w:rPr>
          <w:rFonts w:ascii="Times New Roman" w:eastAsia="Times New Roman" w:hAnsi="Times New Roman"/>
          <w:sz w:val="26"/>
          <w:szCs w:val="26"/>
          <w:lang w:val="en-GB" w:eastAsia="ru-RU"/>
        </w:rPr>
        <w:t xml:space="preserve"> </w:t>
      </w:r>
    </w:p>
    <w:p w14:paraId="31E3F3EF" w14:textId="77777777" w:rsidR="006B498D" w:rsidRPr="00334DA6" w:rsidRDefault="000A5655" w:rsidP="004D114B">
      <w:pPr>
        <w:pStyle w:val="af0"/>
        <w:spacing w:after="100" w:afterAutospacing="1"/>
        <w:ind w:left="0"/>
        <w:rPr>
          <w:rFonts w:ascii="Times New Roman" w:eastAsia="Times New Roman" w:hAnsi="Times New Roman"/>
          <w:sz w:val="26"/>
          <w:szCs w:val="26"/>
          <w:lang w:val="en-GB" w:eastAsia="ru-RU"/>
        </w:rPr>
      </w:pPr>
      <w:hyperlink r:id="rId9" w:history="1">
        <w:r w:rsidR="00795DEA" w:rsidRPr="00334DA6">
          <w:rPr>
            <w:rStyle w:val="a4"/>
            <w:rFonts w:ascii="Times New Roman" w:eastAsia="Times New Roman" w:hAnsi="Times New Roman"/>
            <w:sz w:val="26"/>
            <w:szCs w:val="26"/>
            <w:lang w:val="en-GB" w:eastAsia="ru-RU"/>
          </w:rPr>
          <w:t>URL:-</w:t>
        </w:r>
      </w:hyperlink>
      <w:r w:rsidR="006B498D" w:rsidRPr="00334DA6">
        <w:rPr>
          <w:rFonts w:ascii="Times New Roman" w:eastAsia="Times New Roman" w:hAnsi="Times New Roman"/>
          <w:sz w:val="26"/>
          <w:szCs w:val="26"/>
          <w:lang w:val="en-GB" w:eastAsia="ru-RU"/>
        </w:rPr>
        <w:t xml:space="preserve"> </w:t>
      </w:r>
      <w:hyperlink r:id="rId10" w:history="1">
        <w:r w:rsidR="00795DEA" w:rsidRPr="00334DA6">
          <w:rPr>
            <w:rStyle w:val="a4"/>
            <w:rFonts w:ascii="Times New Roman" w:eastAsia="Times New Roman" w:hAnsi="Times New Roman"/>
            <w:sz w:val="26"/>
            <w:szCs w:val="26"/>
            <w:lang w:val="en-GB" w:eastAsia="ru-RU"/>
          </w:rPr>
          <w:t>http://www.un.org/documents/ga/docs/52/plenary/a52-153.htm</w:t>
        </w:r>
      </w:hyperlink>
      <w:r w:rsidR="006B498D" w:rsidRPr="00334DA6">
        <w:rPr>
          <w:rFonts w:ascii="Times New Roman" w:eastAsia="Times New Roman" w:hAnsi="Times New Roman"/>
          <w:sz w:val="26"/>
          <w:szCs w:val="26"/>
          <w:lang w:val="en-GB" w:eastAsia="ru-RU"/>
        </w:rPr>
        <w:t xml:space="preserve"> (retrieved 21.02.2018)</w:t>
      </w:r>
    </w:p>
    <w:p w14:paraId="1111D724" w14:textId="77777777" w:rsidR="006442A4" w:rsidRPr="00334DA6" w:rsidRDefault="00795DEA" w:rsidP="004D114B">
      <w:pPr>
        <w:pStyle w:val="af0"/>
        <w:numPr>
          <w:ilvl w:val="0"/>
          <w:numId w:val="2"/>
        </w:numPr>
        <w:spacing w:after="100" w:afterAutospacing="1"/>
        <w:ind w:left="0" w:firstLine="0"/>
        <w:rPr>
          <w:rFonts w:ascii="Times New Roman" w:eastAsia="Times New Roman" w:hAnsi="Times New Roman"/>
          <w:sz w:val="26"/>
          <w:szCs w:val="26"/>
          <w:lang w:val="en-GB" w:eastAsia="ru-RU"/>
        </w:rPr>
      </w:pPr>
      <w:r w:rsidRPr="00334DA6">
        <w:rPr>
          <w:rFonts w:ascii="Times New Roman" w:eastAsia="Times New Roman" w:hAnsi="Times New Roman"/>
          <w:sz w:val="26"/>
          <w:szCs w:val="26"/>
          <w:lang w:val="en-GB" w:eastAsia="ru-RU"/>
        </w:rPr>
        <w:t xml:space="preserve">Ministry of Commerce of People’s Republic of China, Statistical Bulletin of China’s Outward Foreign Direct Investment, 2010. </w:t>
      </w:r>
      <w:hyperlink r:id="rId11" w:history="1">
        <w:r w:rsidRPr="00334DA6">
          <w:rPr>
            <w:rFonts w:ascii="Times New Roman" w:eastAsia="Times New Roman" w:hAnsi="Times New Roman"/>
            <w:sz w:val="26"/>
            <w:szCs w:val="26"/>
            <w:lang w:val="en-GB" w:eastAsia="ru-RU"/>
          </w:rPr>
          <w:t>URL:-</w:t>
        </w:r>
      </w:hyperlink>
    </w:p>
    <w:p w14:paraId="74774635" w14:textId="77777777" w:rsidR="00795DEA" w:rsidRPr="00334DA6" w:rsidRDefault="00795DEA" w:rsidP="004D114B">
      <w:pPr>
        <w:pStyle w:val="af0"/>
        <w:spacing w:after="100" w:afterAutospacing="1"/>
        <w:ind w:left="0"/>
        <w:rPr>
          <w:rFonts w:ascii="Times New Roman" w:eastAsia="Times New Roman" w:hAnsi="Times New Roman"/>
          <w:sz w:val="26"/>
          <w:szCs w:val="26"/>
          <w:lang w:val="en-GB" w:eastAsia="ru-RU"/>
        </w:rPr>
      </w:pPr>
      <w:r w:rsidRPr="00334DA6">
        <w:rPr>
          <w:rFonts w:ascii="Times New Roman" w:eastAsia="Times New Roman" w:hAnsi="Times New Roman"/>
          <w:sz w:val="26"/>
          <w:szCs w:val="26"/>
          <w:lang w:val="en-GB" w:eastAsia="ru-RU"/>
        </w:rPr>
        <w:t xml:space="preserve"> URL</w:t>
      </w:r>
      <w:proofErr w:type="gramStart"/>
      <w:r w:rsidRPr="00334DA6">
        <w:rPr>
          <w:rFonts w:ascii="Times New Roman" w:eastAsia="Times New Roman" w:hAnsi="Times New Roman"/>
          <w:sz w:val="26"/>
          <w:szCs w:val="26"/>
          <w:lang w:val="en-GB" w:eastAsia="ru-RU"/>
        </w:rPr>
        <w:t>:-</w:t>
      </w:r>
      <w:proofErr w:type="gramEnd"/>
      <w:r w:rsidRPr="00334DA6">
        <w:rPr>
          <w:rFonts w:ascii="Times New Roman" w:eastAsia="Times New Roman" w:hAnsi="Times New Roman"/>
          <w:sz w:val="26"/>
          <w:szCs w:val="26"/>
          <w:lang w:val="en-GB" w:eastAsia="ru-RU"/>
        </w:rPr>
        <w:t xml:space="preserve"> </w:t>
      </w:r>
      <w:hyperlink r:id="rId12" w:history="1">
        <w:r w:rsidRPr="00334DA6">
          <w:rPr>
            <w:rFonts w:ascii="Times New Roman" w:eastAsia="Times New Roman" w:hAnsi="Times New Roman"/>
            <w:sz w:val="26"/>
            <w:szCs w:val="26"/>
            <w:lang w:val="en-GB" w:eastAsia="ru-RU"/>
          </w:rPr>
          <w:t>https://dataspace.princeton.edu/jspui/handle/88435/dsp01pk02c9875</w:t>
        </w:r>
      </w:hyperlink>
      <w:r w:rsidRPr="00334DA6">
        <w:rPr>
          <w:rFonts w:ascii="Times New Roman" w:eastAsia="Times New Roman" w:hAnsi="Times New Roman"/>
          <w:sz w:val="26"/>
          <w:szCs w:val="26"/>
          <w:lang w:val="en-GB" w:eastAsia="ru-RU"/>
        </w:rPr>
        <w:t xml:space="preserve"> (retrieved 23.02.2018)</w:t>
      </w:r>
    </w:p>
    <w:p w14:paraId="1ECD600F" w14:textId="40163832" w:rsidR="001D5C15" w:rsidRPr="00334DA6" w:rsidRDefault="001D5C15" w:rsidP="004D114B">
      <w:pPr>
        <w:tabs>
          <w:tab w:val="left" w:pos="360"/>
          <w:tab w:val="left" w:pos="4820"/>
        </w:tabs>
        <w:spacing w:after="100" w:afterAutospacing="1" w:line="276" w:lineRule="auto"/>
        <w:jc w:val="center"/>
        <w:rPr>
          <w:b/>
          <w:color w:val="000000"/>
          <w:sz w:val="26"/>
          <w:szCs w:val="26"/>
          <w:lang w:val="en-GB"/>
        </w:rPr>
      </w:pPr>
      <w:r w:rsidRPr="00334DA6">
        <w:rPr>
          <w:b/>
          <w:color w:val="000000"/>
          <w:sz w:val="26"/>
          <w:szCs w:val="26"/>
          <w:lang w:val="en-GB"/>
        </w:rPr>
        <w:t xml:space="preserve">II. </w:t>
      </w:r>
      <w:r w:rsidR="00704C15" w:rsidRPr="00334DA6">
        <w:rPr>
          <w:b/>
          <w:color w:val="000000"/>
          <w:sz w:val="26"/>
          <w:szCs w:val="26"/>
          <w:lang w:val="en-GB"/>
        </w:rPr>
        <w:t>Secondary Sources</w:t>
      </w:r>
    </w:p>
    <w:p w14:paraId="47EADC37" w14:textId="77777777" w:rsidR="006442A4" w:rsidRPr="00334DA6" w:rsidRDefault="006442A4" w:rsidP="004D114B">
      <w:pPr>
        <w:pStyle w:val="af0"/>
        <w:numPr>
          <w:ilvl w:val="0"/>
          <w:numId w:val="2"/>
        </w:numPr>
        <w:spacing w:after="100" w:afterAutospacing="1"/>
        <w:ind w:left="0" w:firstLine="0"/>
        <w:rPr>
          <w:rFonts w:ascii="Times New Roman" w:eastAsia="Times New Roman" w:hAnsi="Times New Roman"/>
          <w:sz w:val="26"/>
          <w:szCs w:val="26"/>
          <w:lang w:val="en-GB" w:eastAsia="ru-RU"/>
        </w:rPr>
      </w:pPr>
      <w:r w:rsidRPr="00334DA6">
        <w:rPr>
          <w:rFonts w:ascii="Times New Roman" w:eastAsia="Times New Roman" w:hAnsi="Times New Roman"/>
          <w:sz w:val="26"/>
          <w:szCs w:val="26"/>
          <w:lang w:val="en-GB" w:eastAsia="ru-RU"/>
        </w:rPr>
        <w:t>Gao Z. An In‐depth Examination of China's Advertising Regulation System // Asia Pacific Journal of Marketing and Logistics. – 2007. – Vol. 19, Issue: 3. – pp. 307-323.</w:t>
      </w:r>
    </w:p>
    <w:p w14:paraId="180F0FBC" w14:textId="77777777" w:rsidR="006442A4" w:rsidRPr="00334DA6" w:rsidRDefault="006442A4" w:rsidP="004D114B">
      <w:pPr>
        <w:pStyle w:val="af0"/>
        <w:numPr>
          <w:ilvl w:val="0"/>
          <w:numId w:val="2"/>
        </w:numPr>
        <w:spacing w:after="100" w:afterAutospacing="1"/>
        <w:ind w:left="0" w:firstLine="0"/>
        <w:rPr>
          <w:rFonts w:ascii="Times New Roman" w:eastAsia="Times New Roman" w:hAnsi="Times New Roman"/>
          <w:sz w:val="26"/>
          <w:szCs w:val="26"/>
          <w:lang w:val="en-GB" w:eastAsia="ru-RU"/>
        </w:rPr>
      </w:pPr>
      <w:proofErr w:type="spellStart"/>
      <w:r w:rsidRPr="00334DA6">
        <w:rPr>
          <w:rFonts w:ascii="Times New Roman" w:eastAsia="Times New Roman" w:hAnsi="Times New Roman"/>
          <w:sz w:val="26"/>
          <w:szCs w:val="26"/>
          <w:lang w:val="en-GB" w:eastAsia="ru-RU"/>
        </w:rPr>
        <w:t>Pecotich</w:t>
      </w:r>
      <w:proofErr w:type="spellEnd"/>
      <w:r w:rsidRPr="00334DA6">
        <w:rPr>
          <w:rFonts w:ascii="Times New Roman" w:eastAsia="Times New Roman" w:hAnsi="Times New Roman"/>
          <w:sz w:val="26"/>
          <w:szCs w:val="26"/>
          <w:lang w:val="en-GB" w:eastAsia="ru-RU"/>
        </w:rPr>
        <w:t xml:space="preserve"> A., Shultz C.J. Handbook of Markets and Economies: East Asia, Southeast Asia, Australia, New Zealand // New York: M.E. Sharpe, 2006.</w:t>
      </w:r>
    </w:p>
    <w:p w14:paraId="26D08EA2" w14:textId="522061A5" w:rsidR="0014377A" w:rsidRPr="00334DA6" w:rsidRDefault="006442A4" w:rsidP="00290D3B">
      <w:pPr>
        <w:pStyle w:val="af0"/>
        <w:numPr>
          <w:ilvl w:val="0"/>
          <w:numId w:val="2"/>
        </w:numPr>
        <w:spacing w:after="100" w:afterAutospacing="1"/>
        <w:ind w:left="0" w:firstLine="0"/>
        <w:rPr>
          <w:sz w:val="26"/>
          <w:szCs w:val="26"/>
          <w:lang w:val="en-GB"/>
        </w:rPr>
      </w:pPr>
      <w:r w:rsidRPr="00334DA6">
        <w:rPr>
          <w:rFonts w:ascii="Times New Roman" w:eastAsia="Times New Roman" w:hAnsi="Times New Roman"/>
          <w:sz w:val="26"/>
          <w:szCs w:val="26"/>
          <w:lang w:val="en-GB" w:eastAsia="ru-RU"/>
        </w:rPr>
        <w:t xml:space="preserve">Richet-Cooper D. CCTV, 1.2 billion viewers strong // INA Global, 2011. URL: </w:t>
      </w:r>
      <w:hyperlink r:id="rId13" w:anchor="intertitre-3" w:history="1">
        <w:r w:rsidRPr="00334DA6">
          <w:rPr>
            <w:rFonts w:ascii="Times New Roman" w:eastAsia="Times New Roman" w:hAnsi="Times New Roman"/>
            <w:sz w:val="26"/>
            <w:szCs w:val="26"/>
            <w:lang w:val="en-GB" w:eastAsia="ru-RU"/>
          </w:rPr>
          <w:t>http://www.inaglobal.fr/en/television/article/cctv-12-billion-viewers-strong#intertitre-3</w:t>
        </w:r>
      </w:hyperlink>
      <w:r w:rsidRPr="00334DA6">
        <w:rPr>
          <w:rFonts w:ascii="Times New Roman" w:eastAsia="Times New Roman" w:hAnsi="Times New Roman"/>
          <w:sz w:val="26"/>
          <w:szCs w:val="26"/>
          <w:lang w:val="en-GB" w:eastAsia="ru-RU"/>
        </w:rPr>
        <w:t xml:space="preserve"> (reference date: 03.02.2018)</w:t>
      </w:r>
      <w:r w:rsidR="0014377A" w:rsidRPr="00334DA6">
        <w:rPr>
          <w:rFonts w:ascii="Times New Roman" w:eastAsia="Times New Roman" w:hAnsi="Times New Roman"/>
          <w:sz w:val="26"/>
          <w:szCs w:val="26"/>
          <w:lang w:val="en-GB" w:eastAsia="ru-RU"/>
        </w:rPr>
        <w:br w:type="page"/>
      </w:r>
    </w:p>
    <w:p w14:paraId="3A5FD1BA" w14:textId="77777777" w:rsidR="007F0419" w:rsidRPr="00334DA6" w:rsidRDefault="007F0419" w:rsidP="004D114B">
      <w:pPr>
        <w:spacing w:after="100" w:afterAutospacing="1" w:line="276" w:lineRule="auto"/>
        <w:jc w:val="right"/>
        <w:rPr>
          <w:b/>
          <w:bCs/>
          <w:sz w:val="26"/>
          <w:szCs w:val="26"/>
          <w:lang w:val="en-GB"/>
        </w:rPr>
      </w:pPr>
      <w:r w:rsidRPr="00334DA6">
        <w:rPr>
          <w:b/>
          <w:bCs/>
          <w:sz w:val="26"/>
          <w:szCs w:val="26"/>
          <w:lang w:val="en-GB"/>
        </w:rPr>
        <w:lastRenderedPageBreak/>
        <w:t>Appendix 3</w:t>
      </w:r>
    </w:p>
    <w:p w14:paraId="08FD927C" w14:textId="77777777" w:rsidR="007F0419" w:rsidRPr="00334DA6" w:rsidRDefault="00FE7700" w:rsidP="00704C15">
      <w:pPr>
        <w:spacing w:line="276" w:lineRule="auto"/>
        <w:jc w:val="right"/>
        <w:rPr>
          <w:sz w:val="26"/>
          <w:szCs w:val="26"/>
          <w:lang w:val="en-GB"/>
        </w:rPr>
      </w:pPr>
      <w:r w:rsidRPr="00334DA6">
        <w:rPr>
          <w:sz w:val="26"/>
          <w:szCs w:val="26"/>
          <w:lang w:val="en-GB"/>
        </w:rPr>
        <w:t>GUIDELINES for Master’s Thesis Preparation</w:t>
      </w:r>
      <w:r w:rsidR="007F0419" w:rsidRPr="00334DA6">
        <w:rPr>
          <w:sz w:val="26"/>
          <w:szCs w:val="26"/>
          <w:lang w:val="en-GB"/>
        </w:rPr>
        <w:t>,</w:t>
      </w:r>
    </w:p>
    <w:p w14:paraId="02E949AF" w14:textId="77777777" w:rsidR="007F0419" w:rsidRPr="00334DA6" w:rsidRDefault="007F0419" w:rsidP="00704C15">
      <w:pPr>
        <w:spacing w:line="276" w:lineRule="auto"/>
        <w:jc w:val="right"/>
        <w:rPr>
          <w:sz w:val="26"/>
          <w:szCs w:val="26"/>
          <w:lang w:val="en-GB"/>
        </w:rPr>
      </w:pPr>
      <w:r w:rsidRPr="00334DA6">
        <w:rPr>
          <w:sz w:val="26"/>
          <w:szCs w:val="26"/>
          <w:lang w:val="en-GB"/>
        </w:rPr>
        <w:t xml:space="preserve">Faculty of World Economy and International Affairs, </w:t>
      </w:r>
    </w:p>
    <w:p w14:paraId="4ABC7F9D" w14:textId="77777777" w:rsidR="001D5C15" w:rsidRPr="00334DA6" w:rsidRDefault="007F0419" w:rsidP="00704C15">
      <w:pPr>
        <w:spacing w:line="276" w:lineRule="auto"/>
        <w:jc w:val="right"/>
        <w:rPr>
          <w:b/>
          <w:bCs/>
          <w:sz w:val="26"/>
          <w:szCs w:val="26"/>
          <w:lang w:val="en-GB"/>
        </w:rPr>
      </w:pPr>
      <w:r w:rsidRPr="00334DA6">
        <w:rPr>
          <w:sz w:val="26"/>
          <w:szCs w:val="26"/>
          <w:lang w:val="en-GB"/>
        </w:rPr>
        <w:t>National Research University Higher School of Economics</w:t>
      </w:r>
    </w:p>
    <w:p w14:paraId="3C7876FD" w14:textId="77777777" w:rsidR="007F0419" w:rsidRPr="00334DA6" w:rsidRDefault="007F0419" w:rsidP="004D114B">
      <w:pPr>
        <w:pStyle w:val="a7"/>
        <w:spacing w:after="100" w:afterAutospacing="1" w:line="276" w:lineRule="auto"/>
        <w:ind w:right="0" w:firstLine="0"/>
        <w:jc w:val="center"/>
        <w:rPr>
          <w:b/>
          <w:bCs/>
          <w:sz w:val="26"/>
          <w:szCs w:val="26"/>
          <w:lang w:val="en-GB"/>
        </w:rPr>
      </w:pPr>
    </w:p>
    <w:p w14:paraId="7479A74A" w14:textId="77777777" w:rsidR="001D5C15" w:rsidRPr="00334DA6" w:rsidRDefault="002E5719" w:rsidP="004D114B">
      <w:pPr>
        <w:pStyle w:val="a7"/>
        <w:spacing w:after="100" w:afterAutospacing="1" w:line="276" w:lineRule="auto"/>
        <w:ind w:right="0" w:firstLine="0"/>
        <w:jc w:val="center"/>
        <w:rPr>
          <w:b/>
          <w:bCs/>
          <w:sz w:val="26"/>
          <w:szCs w:val="26"/>
          <w:lang w:val="en-GB"/>
        </w:rPr>
      </w:pPr>
      <w:r w:rsidRPr="00334DA6">
        <w:rPr>
          <w:b/>
          <w:bCs/>
          <w:sz w:val="26"/>
          <w:szCs w:val="26"/>
          <w:lang w:val="en-GB"/>
        </w:rPr>
        <w:t>Sample Justification of the Topic’s Relevance</w:t>
      </w:r>
    </w:p>
    <w:p w14:paraId="6459E888" w14:textId="77777777" w:rsidR="001D5C15" w:rsidRPr="00334DA6" w:rsidRDefault="002E5719" w:rsidP="004D114B">
      <w:pPr>
        <w:pStyle w:val="a7"/>
        <w:spacing w:after="100" w:afterAutospacing="1" w:line="276" w:lineRule="auto"/>
        <w:ind w:right="0" w:firstLine="0"/>
        <w:rPr>
          <w:sz w:val="26"/>
          <w:szCs w:val="26"/>
          <w:lang w:val="en-GB"/>
        </w:rPr>
      </w:pPr>
      <w:r w:rsidRPr="00334DA6">
        <w:rPr>
          <w:sz w:val="26"/>
          <w:szCs w:val="26"/>
          <w:lang w:val="en-GB"/>
        </w:rPr>
        <w:t>Topic</w:t>
      </w:r>
      <w:r w:rsidR="001D5C15" w:rsidRPr="00334DA6">
        <w:rPr>
          <w:sz w:val="26"/>
          <w:szCs w:val="26"/>
          <w:lang w:val="en-GB"/>
        </w:rPr>
        <w:t xml:space="preserve">: </w:t>
      </w:r>
      <w:r w:rsidR="000D5E10" w:rsidRPr="00334DA6">
        <w:rPr>
          <w:b/>
          <w:sz w:val="26"/>
          <w:szCs w:val="26"/>
          <w:lang w:val="en-GB"/>
        </w:rPr>
        <w:t xml:space="preserve">Interpretations of Tao </w:t>
      </w:r>
      <w:proofErr w:type="spellStart"/>
      <w:r w:rsidR="000D5E10" w:rsidRPr="00334DA6">
        <w:rPr>
          <w:b/>
          <w:sz w:val="26"/>
          <w:szCs w:val="26"/>
          <w:lang w:val="en-GB"/>
        </w:rPr>
        <w:t>Te</w:t>
      </w:r>
      <w:proofErr w:type="spellEnd"/>
      <w:r w:rsidR="000D5E10" w:rsidRPr="00334DA6">
        <w:rPr>
          <w:b/>
          <w:sz w:val="26"/>
          <w:szCs w:val="26"/>
          <w:lang w:val="en-GB"/>
        </w:rPr>
        <w:t xml:space="preserve"> </w:t>
      </w:r>
      <w:proofErr w:type="spellStart"/>
      <w:r w:rsidR="000D5E10" w:rsidRPr="00334DA6">
        <w:rPr>
          <w:b/>
          <w:sz w:val="26"/>
          <w:szCs w:val="26"/>
          <w:lang w:val="en-GB"/>
        </w:rPr>
        <w:t>Ching</w:t>
      </w:r>
      <w:proofErr w:type="spellEnd"/>
      <w:r w:rsidR="000D5E10" w:rsidRPr="00334DA6">
        <w:rPr>
          <w:b/>
          <w:sz w:val="26"/>
          <w:szCs w:val="26"/>
          <w:lang w:val="en-GB"/>
        </w:rPr>
        <w:t xml:space="preserve"> in Russian Sinology</w:t>
      </w:r>
      <w:r w:rsidR="000D5E10" w:rsidRPr="00334DA6">
        <w:rPr>
          <w:sz w:val="26"/>
          <w:szCs w:val="26"/>
          <w:lang w:val="en-GB"/>
        </w:rPr>
        <w:t xml:space="preserve"> </w:t>
      </w:r>
    </w:p>
    <w:p w14:paraId="683A936D" w14:textId="77777777" w:rsidR="003D33D3" w:rsidRPr="00334DA6" w:rsidRDefault="003D33D3" w:rsidP="004D114B">
      <w:pPr>
        <w:tabs>
          <w:tab w:val="left" w:pos="960"/>
        </w:tabs>
        <w:spacing w:after="100" w:afterAutospacing="1" w:line="276" w:lineRule="auto"/>
        <w:jc w:val="both"/>
        <w:rPr>
          <w:sz w:val="26"/>
          <w:szCs w:val="26"/>
          <w:lang w:val="en-GB"/>
        </w:rPr>
      </w:pPr>
      <w:r w:rsidRPr="00334DA6">
        <w:rPr>
          <w:sz w:val="26"/>
          <w:szCs w:val="26"/>
          <w:lang w:val="en-GB"/>
        </w:rPr>
        <w:t xml:space="preserve">This topic is relevant for several reasons. First, Tao </w:t>
      </w:r>
      <w:proofErr w:type="spellStart"/>
      <w:r w:rsidRPr="00334DA6">
        <w:rPr>
          <w:sz w:val="26"/>
          <w:szCs w:val="26"/>
          <w:lang w:val="en-GB"/>
        </w:rPr>
        <w:t>Te</w:t>
      </w:r>
      <w:proofErr w:type="spellEnd"/>
      <w:r w:rsidRPr="00334DA6">
        <w:rPr>
          <w:sz w:val="26"/>
          <w:szCs w:val="26"/>
          <w:lang w:val="en-GB"/>
        </w:rPr>
        <w:t xml:space="preserve"> </w:t>
      </w:r>
      <w:proofErr w:type="spellStart"/>
      <w:r w:rsidRPr="00334DA6">
        <w:rPr>
          <w:sz w:val="26"/>
          <w:szCs w:val="26"/>
          <w:lang w:val="en-GB"/>
        </w:rPr>
        <w:t>Ching</w:t>
      </w:r>
      <w:proofErr w:type="spellEnd"/>
      <w:r w:rsidRPr="00334DA6">
        <w:rPr>
          <w:sz w:val="26"/>
          <w:szCs w:val="26"/>
          <w:lang w:val="en-GB"/>
        </w:rPr>
        <w:t xml:space="preserve"> plays a pivotal role in classical Chinese philosophy. Second, this text is very popular with translators and </w:t>
      </w:r>
      <w:r w:rsidR="00054875" w:rsidRPr="00334DA6">
        <w:rPr>
          <w:sz w:val="26"/>
          <w:szCs w:val="26"/>
          <w:lang w:val="en-GB"/>
        </w:rPr>
        <w:t>expositors</w:t>
      </w:r>
      <w:r w:rsidRPr="00334DA6">
        <w:rPr>
          <w:sz w:val="26"/>
          <w:szCs w:val="26"/>
          <w:lang w:val="en-GB"/>
        </w:rPr>
        <w:t xml:space="preserve">, which renders its translations and interpretations indicative of </w:t>
      </w:r>
      <w:proofErr w:type="spellStart"/>
      <w:r w:rsidR="00995EA8" w:rsidRPr="00334DA6">
        <w:rPr>
          <w:sz w:val="26"/>
          <w:szCs w:val="26"/>
          <w:lang w:val="en-GB"/>
        </w:rPr>
        <w:t>sinological</w:t>
      </w:r>
      <w:proofErr w:type="spellEnd"/>
      <w:r w:rsidR="00995EA8" w:rsidRPr="00334DA6">
        <w:rPr>
          <w:sz w:val="26"/>
          <w:szCs w:val="26"/>
          <w:lang w:val="en-GB"/>
        </w:rPr>
        <w:t xml:space="preserve"> tradition</w:t>
      </w:r>
      <w:r w:rsidRPr="00334DA6">
        <w:rPr>
          <w:sz w:val="26"/>
          <w:szCs w:val="26"/>
          <w:lang w:val="en-GB"/>
        </w:rPr>
        <w:t xml:space="preserve"> </w:t>
      </w:r>
      <w:r w:rsidR="00995EA8" w:rsidRPr="00334DA6">
        <w:rPr>
          <w:sz w:val="26"/>
          <w:szCs w:val="26"/>
          <w:lang w:val="en-GB"/>
        </w:rPr>
        <w:t>of</w:t>
      </w:r>
      <w:r w:rsidRPr="00334DA6">
        <w:rPr>
          <w:sz w:val="26"/>
          <w:szCs w:val="26"/>
          <w:lang w:val="en-GB"/>
        </w:rPr>
        <w:t xml:space="preserve"> different nations and helps to </w:t>
      </w:r>
      <w:r w:rsidR="00054875" w:rsidRPr="00334DA6">
        <w:rPr>
          <w:sz w:val="26"/>
          <w:szCs w:val="26"/>
          <w:lang w:val="en-GB"/>
        </w:rPr>
        <w:t>trace</w:t>
      </w:r>
      <w:r w:rsidRPr="00334DA6">
        <w:rPr>
          <w:sz w:val="26"/>
          <w:szCs w:val="26"/>
          <w:lang w:val="en-GB"/>
        </w:rPr>
        <w:t xml:space="preserve"> prevailing trends in their methodology and mindset.</w:t>
      </w:r>
      <w:r w:rsidR="00995EA8" w:rsidRPr="00334DA6">
        <w:rPr>
          <w:sz w:val="26"/>
          <w:szCs w:val="26"/>
          <w:lang w:val="en-GB"/>
        </w:rPr>
        <w:t xml:space="preserve"> Third, </w:t>
      </w:r>
      <w:r w:rsidR="0024557E" w:rsidRPr="00334DA6">
        <w:rPr>
          <w:sz w:val="26"/>
          <w:szCs w:val="26"/>
          <w:lang w:val="en-GB"/>
        </w:rPr>
        <w:t xml:space="preserve">comparing main translations of Tao </w:t>
      </w:r>
      <w:proofErr w:type="spellStart"/>
      <w:r w:rsidR="0024557E" w:rsidRPr="00334DA6">
        <w:rPr>
          <w:sz w:val="26"/>
          <w:szCs w:val="26"/>
          <w:lang w:val="en-GB"/>
        </w:rPr>
        <w:t>Te</w:t>
      </w:r>
      <w:proofErr w:type="spellEnd"/>
      <w:r w:rsidR="0024557E" w:rsidRPr="00334DA6">
        <w:rPr>
          <w:sz w:val="26"/>
          <w:szCs w:val="26"/>
          <w:lang w:val="en-GB"/>
        </w:rPr>
        <w:t xml:space="preserve"> </w:t>
      </w:r>
      <w:proofErr w:type="spellStart"/>
      <w:r w:rsidR="0024557E" w:rsidRPr="00334DA6">
        <w:rPr>
          <w:sz w:val="26"/>
          <w:szCs w:val="26"/>
          <w:lang w:val="en-GB"/>
        </w:rPr>
        <w:t>Ching</w:t>
      </w:r>
      <w:proofErr w:type="spellEnd"/>
      <w:r w:rsidR="0024557E" w:rsidRPr="00334DA6">
        <w:rPr>
          <w:sz w:val="26"/>
          <w:szCs w:val="26"/>
          <w:lang w:val="en-GB"/>
        </w:rPr>
        <w:t xml:space="preserve">, refining the content and interpretation of its main ideas and </w:t>
      </w:r>
      <w:r w:rsidR="00054875" w:rsidRPr="00334DA6">
        <w:rPr>
          <w:sz w:val="26"/>
          <w:szCs w:val="26"/>
          <w:lang w:val="en-GB"/>
        </w:rPr>
        <w:t>the</w:t>
      </w:r>
      <w:r w:rsidR="00620E20" w:rsidRPr="00334DA6">
        <w:rPr>
          <w:sz w:val="26"/>
          <w:szCs w:val="26"/>
          <w:lang w:val="en-GB"/>
        </w:rPr>
        <w:t xml:space="preserve"> system of links between them will enable to understand distinctive features of each translation in more detail, pinpoint and evaluate achievements of certain translators and interpreters.</w:t>
      </w:r>
    </w:p>
    <w:p w14:paraId="111574BA" w14:textId="77777777" w:rsidR="001D5C15" w:rsidRPr="00334DA6" w:rsidRDefault="002E5719" w:rsidP="004D114B">
      <w:pPr>
        <w:spacing w:after="100" w:afterAutospacing="1" w:line="276" w:lineRule="auto"/>
        <w:jc w:val="both"/>
        <w:rPr>
          <w:b/>
          <w:sz w:val="26"/>
          <w:szCs w:val="26"/>
          <w:lang w:val="en-GB"/>
        </w:rPr>
      </w:pPr>
      <w:r w:rsidRPr="00334DA6">
        <w:rPr>
          <w:sz w:val="26"/>
          <w:szCs w:val="26"/>
          <w:lang w:val="en-GB"/>
        </w:rPr>
        <w:t>Topic</w:t>
      </w:r>
      <w:r w:rsidR="001D5C15" w:rsidRPr="00334DA6">
        <w:rPr>
          <w:sz w:val="26"/>
          <w:szCs w:val="26"/>
          <w:lang w:val="en-GB"/>
        </w:rPr>
        <w:t xml:space="preserve">: </w:t>
      </w:r>
      <w:r w:rsidR="000D5E10" w:rsidRPr="00334DA6">
        <w:rPr>
          <w:b/>
          <w:sz w:val="26"/>
          <w:szCs w:val="26"/>
          <w:lang w:val="en-GB"/>
        </w:rPr>
        <w:t xml:space="preserve">Ideal and High Personal Morality in Early Confucianism </w:t>
      </w:r>
    </w:p>
    <w:p w14:paraId="7F2BAFA0" w14:textId="77777777" w:rsidR="00E73F83" w:rsidRPr="00334DA6" w:rsidRDefault="00E73F83" w:rsidP="004D114B">
      <w:pPr>
        <w:spacing w:after="100" w:afterAutospacing="1" w:line="276" w:lineRule="auto"/>
        <w:jc w:val="both"/>
        <w:rPr>
          <w:sz w:val="26"/>
          <w:szCs w:val="26"/>
          <w:lang w:val="en-GB"/>
        </w:rPr>
      </w:pPr>
      <w:r w:rsidRPr="00334DA6">
        <w:rPr>
          <w:sz w:val="26"/>
          <w:szCs w:val="26"/>
          <w:lang w:val="en-GB"/>
        </w:rPr>
        <w:t xml:space="preserve">The relevance of this topic stems from its close connection to the human condition, which is one of the key issues in philosophy. The take on the human condition in each philosophical tradition is </w:t>
      </w:r>
      <w:r w:rsidR="00AD3EDE" w:rsidRPr="00334DA6">
        <w:rPr>
          <w:sz w:val="26"/>
          <w:szCs w:val="26"/>
          <w:lang w:val="en-GB"/>
        </w:rPr>
        <w:t xml:space="preserve">reflected in its perception of an ideal personality and means of attaining or getting close to it. Thus, </w:t>
      </w:r>
      <w:r w:rsidR="00054875" w:rsidRPr="00334DA6">
        <w:rPr>
          <w:sz w:val="26"/>
          <w:szCs w:val="26"/>
          <w:lang w:val="en-GB"/>
        </w:rPr>
        <w:t>analysing</w:t>
      </w:r>
      <w:r w:rsidR="00AD3EDE" w:rsidRPr="00334DA6">
        <w:rPr>
          <w:sz w:val="26"/>
          <w:szCs w:val="26"/>
          <w:lang w:val="en-GB"/>
        </w:rPr>
        <w:t xml:space="preserve"> such perceptions helps to discover how the human condition is addressed in certain philosophical traditions, how they are connected to basic discourse characteristics, worldviews and values.</w:t>
      </w:r>
    </w:p>
    <w:p w14:paraId="6F3DB3DA" w14:textId="680580A6" w:rsidR="002E5719" w:rsidRPr="00334DA6" w:rsidRDefault="00AD3EDE" w:rsidP="00704C15">
      <w:pPr>
        <w:spacing w:after="100" w:afterAutospacing="1" w:line="276" w:lineRule="auto"/>
        <w:jc w:val="both"/>
        <w:rPr>
          <w:b/>
          <w:bCs/>
          <w:sz w:val="26"/>
          <w:szCs w:val="26"/>
          <w:lang w:val="en-GB"/>
        </w:rPr>
      </w:pPr>
      <w:r w:rsidRPr="00334DA6">
        <w:rPr>
          <w:sz w:val="26"/>
          <w:szCs w:val="26"/>
          <w:lang w:val="en-GB"/>
        </w:rPr>
        <w:t xml:space="preserve">Confucianism has developed innovative </w:t>
      </w:r>
      <w:r w:rsidR="00F53F11" w:rsidRPr="00334DA6">
        <w:rPr>
          <w:sz w:val="26"/>
          <w:szCs w:val="26"/>
          <w:lang w:val="en-GB"/>
        </w:rPr>
        <w:t>concepts</w:t>
      </w:r>
      <w:r w:rsidRPr="00334DA6">
        <w:rPr>
          <w:sz w:val="26"/>
          <w:szCs w:val="26"/>
          <w:lang w:val="en-GB"/>
        </w:rPr>
        <w:t xml:space="preserve"> of an ideal personality</w:t>
      </w:r>
      <w:r w:rsidR="00F53F11" w:rsidRPr="00334DA6">
        <w:rPr>
          <w:sz w:val="26"/>
          <w:szCs w:val="26"/>
          <w:lang w:val="en-GB"/>
        </w:rPr>
        <w:t xml:space="preserve"> (</w:t>
      </w:r>
      <w:r w:rsidR="00F53F11" w:rsidRPr="00334DA6">
        <w:rPr>
          <w:i/>
          <w:sz w:val="26"/>
          <w:szCs w:val="26"/>
          <w:lang w:val="en-GB"/>
        </w:rPr>
        <w:t>sheng-</w:t>
      </w:r>
      <w:proofErr w:type="spellStart"/>
      <w:r w:rsidR="00F53F11" w:rsidRPr="00334DA6">
        <w:rPr>
          <w:i/>
          <w:sz w:val="26"/>
          <w:szCs w:val="26"/>
          <w:lang w:val="en-GB"/>
        </w:rPr>
        <w:t>jen</w:t>
      </w:r>
      <w:proofErr w:type="spellEnd"/>
      <w:r w:rsidR="00F53F11" w:rsidRPr="00334DA6">
        <w:rPr>
          <w:sz w:val="26"/>
          <w:szCs w:val="26"/>
          <w:lang w:val="en-GB"/>
        </w:rPr>
        <w:t>, or sage)</w:t>
      </w:r>
      <w:r w:rsidR="001D5C15" w:rsidRPr="00334DA6">
        <w:rPr>
          <w:sz w:val="26"/>
          <w:szCs w:val="26"/>
          <w:lang w:val="en-GB"/>
        </w:rPr>
        <w:t xml:space="preserve"> </w:t>
      </w:r>
      <w:r w:rsidR="00F53F11" w:rsidRPr="00334DA6">
        <w:rPr>
          <w:sz w:val="26"/>
          <w:szCs w:val="26"/>
          <w:lang w:val="en-GB"/>
        </w:rPr>
        <w:t>and high personal morality (</w:t>
      </w:r>
      <w:r w:rsidR="00F53F11" w:rsidRPr="00334DA6">
        <w:rPr>
          <w:i/>
          <w:sz w:val="26"/>
          <w:szCs w:val="26"/>
          <w:lang w:val="en-GB"/>
        </w:rPr>
        <w:t>junzi</w:t>
      </w:r>
      <w:r w:rsidR="00F53F11" w:rsidRPr="00334DA6">
        <w:rPr>
          <w:sz w:val="26"/>
          <w:szCs w:val="26"/>
          <w:lang w:val="en-GB"/>
        </w:rPr>
        <w:t xml:space="preserve">, or superior person) at an early stage and has turned them into its core notions. In this context, </w:t>
      </w:r>
      <w:r w:rsidR="00F53F11" w:rsidRPr="00334DA6">
        <w:rPr>
          <w:i/>
          <w:sz w:val="26"/>
          <w:szCs w:val="26"/>
          <w:lang w:val="en-GB"/>
        </w:rPr>
        <w:t>personal morality</w:t>
      </w:r>
      <w:r w:rsidR="002451ED" w:rsidRPr="00334DA6">
        <w:rPr>
          <w:sz w:val="26"/>
          <w:szCs w:val="26"/>
          <w:lang w:val="en-GB"/>
        </w:rPr>
        <w:t xml:space="preserve"> denotes a set of moral and intellectual </w:t>
      </w:r>
      <w:r w:rsidR="00B77E6B" w:rsidRPr="00334DA6">
        <w:rPr>
          <w:sz w:val="26"/>
          <w:szCs w:val="26"/>
          <w:lang w:val="en-GB"/>
        </w:rPr>
        <w:t xml:space="preserve">criteria required to perform the most significant social functions with maximum efficiency. </w:t>
      </w:r>
      <w:r w:rsidR="00B46A9B" w:rsidRPr="00334DA6">
        <w:rPr>
          <w:sz w:val="26"/>
          <w:szCs w:val="26"/>
          <w:lang w:val="en-GB"/>
        </w:rPr>
        <w:t xml:space="preserve">Determining the place and role of these notions in the conceptual framework of Confucianism helps to understand their scope and philosophical connotations in more detail, </w:t>
      </w:r>
      <w:r w:rsidR="00054875" w:rsidRPr="00334DA6">
        <w:rPr>
          <w:sz w:val="26"/>
          <w:szCs w:val="26"/>
          <w:lang w:val="en-GB"/>
        </w:rPr>
        <w:t>trace</w:t>
      </w:r>
      <w:r w:rsidR="00B46A9B" w:rsidRPr="00334DA6">
        <w:rPr>
          <w:sz w:val="26"/>
          <w:szCs w:val="26"/>
          <w:lang w:val="en-GB"/>
        </w:rPr>
        <w:t xml:space="preserve"> any differences in their interpretation by different followers of Confucianism, and </w:t>
      </w:r>
      <w:r w:rsidR="009A28CD" w:rsidRPr="00334DA6">
        <w:rPr>
          <w:sz w:val="26"/>
          <w:szCs w:val="26"/>
          <w:lang w:val="en-GB"/>
        </w:rPr>
        <w:t>establish points of contact between these interpretations.</w:t>
      </w:r>
      <w:r w:rsidR="002E5719" w:rsidRPr="00334DA6">
        <w:rPr>
          <w:b/>
          <w:bCs/>
          <w:sz w:val="26"/>
          <w:szCs w:val="26"/>
          <w:lang w:val="en-GB"/>
        </w:rPr>
        <w:br w:type="page"/>
      </w:r>
    </w:p>
    <w:p w14:paraId="2D29AB95" w14:textId="77777777" w:rsidR="007F0419" w:rsidRPr="00334DA6" w:rsidRDefault="007F0419" w:rsidP="004D114B">
      <w:pPr>
        <w:spacing w:after="100" w:afterAutospacing="1" w:line="276" w:lineRule="auto"/>
        <w:jc w:val="right"/>
        <w:rPr>
          <w:b/>
          <w:bCs/>
          <w:sz w:val="26"/>
          <w:szCs w:val="26"/>
          <w:lang w:val="en-GB"/>
        </w:rPr>
      </w:pPr>
      <w:r w:rsidRPr="00334DA6">
        <w:rPr>
          <w:b/>
          <w:bCs/>
          <w:sz w:val="26"/>
          <w:szCs w:val="26"/>
          <w:lang w:val="en-GB"/>
        </w:rPr>
        <w:lastRenderedPageBreak/>
        <w:t xml:space="preserve">Appendix </w:t>
      </w:r>
      <w:r w:rsidR="00847B0A" w:rsidRPr="00334DA6">
        <w:rPr>
          <w:b/>
          <w:bCs/>
          <w:sz w:val="26"/>
          <w:szCs w:val="26"/>
          <w:lang w:val="en-GB"/>
        </w:rPr>
        <w:t>4</w:t>
      </w:r>
    </w:p>
    <w:p w14:paraId="32A8307F" w14:textId="77777777" w:rsidR="007F0419" w:rsidRPr="00334DA6" w:rsidRDefault="00FE7700" w:rsidP="00704C15">
      <w:pPr>
        <w:spacing w:line="276" w:lineRule="auto"/>
        <w:jc w:val="right"/>
        <w:rPr>
          <w:sz w:val="26"/>
          <w:szCs w:val="26"/>
          <w:lang w:val="en-GB"/>
        </w:rPr>
      </w:pPr>
      <w:r w:rsidRPr="00334DA6">
        <w:rPr>
          <w:sz w:val="26"/>
          <w:szCs w:val="26"/>
          <w:lang w:val="en-GB"/>
        </w:rPr>
        <w:t>GUIDELINES for Master’s Thesis Preparation</w:t>
      </w:r>
      <w:r w:rsidR="007F0419" w:rsidRPr="00334DA6">
        <w:rPr>
          <w:sz w:val="26"/>
          <w:szCs w:val="26"/>
          <w:lang w:val="en-GB"/>
        </w:rPr>
        <w:t>,</w:t>
      </w:r>
    </w:p>
    <w:p w14:paraId="795948E8" w14:textId="77777777" w:rsidR="007F0419" w:rsidRPr="00334DA6" w:rsidRDefault="007F0419" w:rsidP="00704C15">
      <w:pPr>
        <w:spacing w:line="276" w:lineRule="auto"/>
        <w:jc w:val="right"/>
        <w:rPr>
          <w:sz w:val="26"/>
          <w:szCs w:val="26"/>
          <w:lang w:val="en-GB"/>
        </w:rPr>
      </w:pPr>
      <w:r w:rsidRPr="00334DA6">
        <w:rPr>
          <w:sz w:val="26"/>
          <w:szCs w:val="26"/>
          <w:lang w:val="en-GB"/>
        </w:rPr>
        <w:t xml:space="preserve">Faculty of World Economy and International Affairs, </w:t>
      </w:r>
    </w:p>
    <w:p w14:paraId="714EE523" w14:textId="77777777" w:rsidR="007F0419" w:rsidRPr="00334DA6" w:rsidRDefault="007F0419" w:rsidP="00704C15">
      <w:pPr>
        <w:spacing w:line="276" w:lineRule="auto"/>
        <w:jc w:val="right"/>
        <w:rPr>
          <w:b/>
          <w:iCs/>
          <w:sz w:val="26"/>
          <w:szCs w:val="26"/>
          <w:lang w:val="en-GB"/>
        </w:rPr>
      </w:pPr>
      <w:r w:rsidRPr="00334DA6">
        <w:rPr>
          <w:sz w:val="26"/>
          <w:szCs w:val="26"/>
          <w:lang w:val="en-GB"/>
        </w:rPr>
        <w:t>National Research University Higher School of Economics</w:t>
      </w:r>
      <w:r w:rsidRPr="00334DA6">
        <w:rPr>
          <w:b/>
          <w:iCs/>
          <w:sz w:val="26"/>
          <w:szCs w:val="26"/>
          <w:lang w:val="en-GB"/>
        </w:rPr>
        <w:t xml:space="preserve"> </w:t>
      </w:r>
    </w:p>
    <w:p w14:paraId="7AB96F77" w14:textId="77777777" w:rsidR="007F0419" w:rsidRPr="00334DA6" w:rsidRDefault="007F0419" w:rsidP="004D114B">
      <w:pPr>
        <w:spacing w:after="100" w:afterAutospacing="1" w:line="276" w:lineRule="auto"/>
        <w:jc w:val="center"/>
        <w:rPr>
          <w:b/>
          <w:iCs/>
          <w:sz w:val="26"/>
          <w:szCs w:val="26"/>
          <w:lang w:val="en-GB"/>
        </w:rPr>
      </w:pPr>
    </w:p>
    <w:p w14:paraId="1ABF4FFD" w14:textId="542BD35E" w:rsidR="001D5C15" w:rsidRPr="00334DA6" w:rsidRDefault="009A28CD" w:rsidP="004D114B">
      <w:pPr>
        <w:spacing w:after="100" w:afterAutospacing="1" w:line="276" w:lineRule="auto"/>
        <w:jc w:val="center"/>
        <w:rPr>
          <w:b/>
          <w:iCs/>
          <w:sz w:val="26"/>
          <w:szCs w:val="26"/>
          <w:lang w:val="en-GB"/>
        </w:rPr>
      </w:pPr>
      <w:r w:rsidRPr="00334DA6">
        <w:rPr>
          <w:b/>
          <w:iCs/>
          <w:sz w:val="26"/>
          <w:szCs w:val="26"/>
          <w:lang w:val="en-GB"/>
        </w:rPr>
        <w:t>Sample Goals and Objectives</w:t>
      </w:r>
      <w:r w:rsidR="00704C15" w:rsidRPr="00334DA6">
        <w:rPr>
          <w:b/>
          <w:iCs/>
          <w:sz w:val="26"/>
          <w:szCs w:val="26"/>
          <w:lang w:val="en-GB"/>
        </w:rPr>
        <w:t xml:space="preserve"> </w:t>
      </w:r>
      <w:r w:rsidRPr="00334DA6">
        <w:rPr>
          <w:b/>
          <w:iCs/>
          <w:sz w:val="26"/>
          <w:szCs w:val="26"/>
          <w:lang w:val="en-GB"/>
        </w:rPr>
        <w:t xml:space="preserve">of </w:t>
      </w:r>
      <w:r w:rsidR="000E06A7" w:rsidRPr="00334DA6">
        <w:rPr>
          <w:b/>
          <w:iCs/>
          <w:sz w:val="26"/>
          <w:szCs w:val="26"/>
          <w:lang w:val="en-GB"/>
        </w:rPr>
        <w:t>Master’s Thesis</w:t>
      </w:r>
      <w:r w:rsidRPr="00334DA6">
        <w:rPr>
          <w:b/>
          <w:iCs/>
          <w:sz w:val="26"/>
          <w:szCs w:val="26"/>
          <w:lang w:val="en-GB"/>
        </w:rPr>
        <w:t xml:space="preserve"> </w:t>
      </w:r>
    </w:p>
    <w:p w14:paraId="326DE86F" w14:textId="77777777" w:rsidR="009A28CD" w:rsidRPr="00334DA6" w:rsidRDefault="009A28CD" w:rsidP="004D114B">
      <w:pPr>
        <w:spacing w:after="100" w:afterAutospacing="1" w:line="276" w:lineRule="auto"/>
        <w:jc w:val="both"/>
        <w:rPr>
          <w:b/>
          <w:iCs/>
          <w:sz w:val="26"/>
          <w:szCs w:val="26"/>
          <w:lang w:val="en-GB"/>
        </w:rPr>
      </w:pPr>
      <w:r w:rsidRPr="00334DA6">
        <w:rPr>
          <w:iCs/>
          <w:sz w:val="26"/>
          <w:szCs w:val="26"/>
          <w:lang w:val="en-GB"/>
        </w:rPr>
        <w:t>Topic:</w:t>
      </w:r>
      <w:r w:rsidRPr="00334DA6">
        <w:rPr>
          <w:b/>
          <w:iCs/>
          <w:sz w:val="26"/>
          <w:szCs w:val="26"/>
          <w:lang w:val="en-GB"/>
        </w:rPr>
        <w:t xml:space="preserve"> Western Historians on Scientific Achievements and Theoretical Stance of Wang </w:t>
      </w:r>
      <w:proofErr w:type="spellStart"/>
      <w:r w:rsidRPr="00334DA6">
        <w:rPr>
          <w:b/>
          <w:iCs/>
          <w:sz w:val="26"/>
          <w:szCs w:val="26"/>
          <w:lang w:val="en-GB"/>
        </w:rPr>
        <w:t>Guowei</w:t>
      </w:r>
      <w:proofErr w:type="spellEnd"/>
      <w:r w:rsidRPr="00334DA6">
        <w:rPr>
          <w:b/>
          <w:iCs/>
          <w:sz w:val="26"/>
          <w:szCs w:val="26"/>
          <w:lang w:val="en-GB"/>
        </w:rPr>
        <w:t xml:space="preserve"> (1877-1927)</w:t>
      </w:r>
    </w:p>
    <w:p w14:paraId="3D7ABBB2" w14:textId="18CE25C2" w:rsidR="009A28CD" w:rsidRPr="00334DA6" w:rsidRDefault="009A28CD" w:rsidP="004D114B">
      <w:pPr>
        <w:spacing w:after="100" w:afterAutospacing="1" w:line="276" w:lineRule="auto"/>
        <w:jc w:val="both"/>
        <w:rPr>
          <w:sz w:val="26"/>
          <w:szCs w:val="26"/>
          <w:lang w:val="en-GB"/>
        </w:rPr>
      </w:pPr>
      <w:r w:rsidRPr="00334DA6">
        <w:rPr>
          <w:sz w:val="26"/>
          <w:szCs w:val="26"/>
          <w:lang w:val="en-GB"/>
        </w:rPr>
        <w:t xml:space="preserve">The goal of this study is to </w:t>
      </w:r>
      <w:r w:rsidR="00696809" w:rsidRPr="00334DA6">
        <w:rPr>
          <w:sz w:val="26"/>
          <w:szCs w:val="26"/>
          <w:lang w:val="en-GB"/>
        </w:rPr>
        <w:t xml:space="preserve">explore conceptual approaches to works of Wang </w:t>
      </w:r>
      <w:proofErr w:type="spellStart"/>
      <w:r w:rsidR="00696809" w:rsidRPr="00334DA6">
        <w:rPr>
          <w:sz w:val="26"/>
          <w:szCs w:val="26"/>
          <w:lang w:val="en-GB"/>
        </w:rPr>
        <w:t>Guowei</w:t>
      </w:r>
      <w:proofErr w:type="spellEnd"/>
      <w:r w:rsidR="00696809" w:rsidRPr="00334DA6">
        <w:rPr>
          <w:sz w:val="26"/>
          <w:szCs w:val="26"/>
          <w:lang w:val="en-GB"/>
        </w:rPr>
        <w:t xml:space="preserve"> adopted by Western scholars and to evaluate to what extent his works are researched in the West.</w:t>
      </w:r>
    </w:p>
    <w:p w14:paraId="287F7F8C" w14:textId="77777777" w:rsidR="001D5C15" w:rsidRPr="00334DA6" w:rsidRDefault="00696809" w:rsidP="004D114B">
      <w:pPr>
        <w:spacing w:after="100" w:afterAutospacing="1" w:line="276" w:lineRule="auto"/>
        <w:jc w:val="both"/>
        <w:rPr>
          <w:sz w:val="26"/>
          <w:szCs w:val="26"/>
          <w:lang w:val="en-GB"/>
        </w:rPr>
      </w:pPr>
      <w:r w:rsidRPr="00334DA6">
        <w:rPr>
          <w:sz w:val="26"/>
          <w:szCs w:val="26"/>
          <w:lang w:val="en-GB"/>
        </w:rPr>
        <w:t>Objectives</w:t>
      </w:r>
      <w:r w:rsidR="001D5C15" w:rsidRPr="00334DA6">
        <w:rPr>
          <w:sz w:val="26"/>
          <w:szCs w:val="26"/>
          <w:lang w:val="en-GB"/>
        </w:rPr>
        <w:t>:</w:t>
      </w:r>
    </w:p>
    <w:p w14:paraId="3E4CD635" w14:textId="5FC53458" w:rsidR="001D5C15" w:rsidRPr="00334DA6" w:rsidRDefault="00685DD9" w:rsidP="00704C15">
      <w:pPr>
        <w:pStyle w:val="af0"/>
        <w:numPr>
          <w:ilvl w:val="0"/>
          <w:numId w:val="12"/>
        </w:numPr>
        <w:spacing w:after="100" w:afterAutospacing="1"/>
        <w:contextualSpacing w:val="0"/>
        <w:jc w:val="both"/>
        <w:rPr>
          <w:rFonts w:ascii="Times New Roman" w:hAnsi="Times New Roman"/>
          <w:sz w:val="26"/>
          <w:szCs w:val="26"/>
          <w:lang w:val="en-GB"/>
        </w:rPr>
      </w:pPr>
      <w:r w:rsidRPr="00334DA6">
        <w:rPr>
          <w:rFonts w:ascii="Times New Roman" w:hAnsi="Times New Roman"/>
          <w:sz w:val="26"/>
          <w:szCs w:val="26"/>
          <w:lang w:val="en-GB"/>
        </w:rPr>
        <w:t xml:space="preserve">Select the most representative scholarly publications in English devoted to works of Wang </w:t>
      </w:r>
      <w:proofErr w:type="spellStart"/>
      <w:r w:rsidRPr="00334DA6">
        <w:rPr>
          <w:rFonts w:ascii="Times New Roman" w:hAnsi="Times New Roman"/>
          <w:sz w:val="26"/>
          <w:szCs w:val="26"/>
          <w:lang w:val="en-GB"/>
        </w:rPr>
        <w:t>Guowei</w:t>
      </w:r>
      <w:proofErr w:type="spellEnd"/>
      <w:r w:rsidR="001D5C15" w:rsidRPr="00334DA6">
        <w:rPr>
          <w:rFonts w:ascii="Times New Roman" w:hAnsi="Times New Roman"/>
          <w:sz w:val="26"/>
          <w:szCs w:val="26"/>
          <w:lang w:val="en-GB"/>
        </w:rPr>
        <w:t>;</w:t>
      </w:r>
    </w:p>
    <w:p w14:paraId="24C27983" w14:textId="7569AD86" w:rsidR="001D5C15" w:rsidRPr="00334DA6" w:rsidRDefault="00685DD9" w:rsidP="00704C15">
      <w:pPr>
        <w:pStyle w:val="af0"/>
        <w:numPr>
          <w:ilvl w:val="0"/>
          <w:numId w:val="12"/>
        </w:numPr>
        <w:spacing w:after="100" w:afterAutospacing="1"/>
        <w:contextualSpacing w:val="0"/>
        <w:jc w:val="both"/>
        <w:rPr>
          <w:rFonts w:ascii="Times New Roman" w:hAnsi="Times New Roman"/>
          <w:sz w:val="26"/>
          <w:szCs w:val="26"/>
          <w:lang w:val="en-GB"/>
        </w:rPr>
      </w:pPr>
      <w:r w:rsidRPr="00334DA6">
        <w:rPr>
          <w:rFonts w:ascii="Times New Roman" w:hAnsi="Times New Roman"/>
          <w:sz w:val="26"/>
          <w:szCs w:val="26"/>
          <w:lang w:val="en-GB"/>
        </w:rPr>
        <w:t xml:space="preserve">Single out trends in academic and artistic pursuits of Wang </w:t>
      </w:r>
      <w:proofErr w:type="spellStart"/>
      <w:r w:rsidRPr="00334DA6">
        <w:rPr>
          <w:rFonts w:ascii="Times New Roman" w:hAnsi="Times New Roman"/>
          <w:sz w:val="26"/>
          <w:szCs w:val="26"/>
          <w:lang w:val="en-GB"/>
        </w:rPr>
        <w:t>Guowei</w:t>
      </w:r>
      <w:proofErr w:type="spellEnd"/>
      <w:r w:rsidRPr="00334DA6">
        <w:rPr>
          <w:rFonts w:ascii="Times New Roman" w:hAnsi="Times New Roman"/>
          <w:sz w:val="26"/>
          <w:szCs w:val="26"/>
          <w:lang w:val="en-GB"/>
        </w:rPr>
        <w:t xml:space="preserve"> that are of most interest to Western scholars</w:t>
      </w:r>
      <w:r w:rsidR="001D5C15" w:rsidRPr="00334DA6">
        <w:rPr>
          <w:rFonts w:ascii="Times New Roman" w:hAnsi="Times New Roman"/>
          <w:sz w:val="26"/>
          <w:szCs w:val="26"/>
          <w:lang w:val="en-GB"/>
        </w:rPr>
        <w:t>;</w:t>
      </w:r>
    </w:p>
    <w:p w14:paraId="53BC4A4A" w14:textId="7AECF87A" w:rsidR="001D5C15" w:rsidRPr="00334DA6" w:rsidRDefault="00685DD9" w:rsidP="00704C15">
      <w:pPr>
        <w:pStyle w:val="af0"/>
        <w:numPr>
          <w:ilvl w:val="0"/>
          <w:numId w:val="12"/>
        </w:numPr>
        <w:spacing w:after="100" w:afterAutospacing="1"/>
        <w:contextualSpacing w:val="0"/>
        <w:jc w:val="both"/>
        <w:rPr>
          <w:rFonts w:ascii="Times New Roman" w:hAnsi="Times New Roman"/>
          <w:sz w:val="26"/>
          <w:szCs w:val="26"/>
          <w:lang w:val="en-GB"/>
        </w:rPr>
      </w:pPr>
      <w:r w:rsidRPr="00334DA6">
        <w:rPr>
          <w:rFonts w:ascii="Times New Roman" w:hAnsi="Times New Roman"/>
          <w:sz w:val="26"/>
          <w:szCs w:val="26"/>
          <w:lang w:val="en-GB"/>
        </w:rPr>
        <w:t xml:space="preserve">Determine conceptual foundations of approaches to works of Wang </w:t>
      </w:r>
      <w:proofErr w:type="spellStart"/>
      <w:r w:rsidRPr="00334DA6">
        <w:rPr>
          <w:rFonts w:ascii="Times New Roman" w:hAnsi="Times New Roman"/>
          <w:sz w:val="26"/>
          <w:szCs w:val="26"/>
          <w:lang w:val="en-GB"/>
        </w:rPr>
        <w:t>Guowei</w:t>
      </w:r>
      <w:proofErr w:type="spellEnd"/>
      <w:r w:rsidRPr="00334DA6">
        <w:rPr>
          <w:rFonts w:ascii="Times New Roman" w:hAnsi="Times New Roman"/>
          <w:sz w:val="26"/>
          <w:szCs w:val="26"/>
          <w:lang w:val="en-GB"/>
        </w:rPr>
        <w:t xml:space="preserve"> adopted by Western </w:t>
      </w:r>
      <w:r w:rsidR="00D018F9" w:rsidRPr="00334DA6">
        <w:rPr>
          <w:rFonts w:ascii="Times New Roman" w:hAnsi="Times New Roman"/>
          <w:sz w:val="26"/>
          <w:szCs w:val="26"/>
          <w:lang w:val="en-GB"/>
        </w:rPr>
        <w:t>researchers</w:t>
      </w:r>
      <w:r w:rsidRPr="00334DA6">
        <w:rPr>
          <w:rFonts w:ascii="Times New Roman" w:hAnsi="Times New Roman"/>
          <w:sz w:val="26"/>
          <w:szCs w:val="26"/>
          <w:lang w:val="en-GB"/>
        </w:rPr>
        <w:t xml:space="preserve">, explore differences and commonalities in viewpoints on certain aspects </w:t>
      </w:r>
      <w:r w:rsidR="00D8127A" w:rsidRPr="00334DA6">
        <w:rPr>
          <w:rFonts w:ascii="Times New Roman" w:hAnsi="Times New Roman"/>
          <w:sz w:val="26"/>
          <w:szCs w:val="26"/>
          <w:lang w:val="en-GB"/>
        </w:rPr>
        <w:t>o</w:t>
      </w:r>
      <w:r w:rsidRPr="00334DA6">
        <w:rPr>
          <w:rFonts w:ascii="Times New Roman" w:hAnsi="Times New Roman"/>
          <w:sz w:val="26"/>
          <w:szCs w:val="26"/>
          <w:lang w:val="en-GB"/>
        </w:rPr>
        <w:t>f his work</w:t>
      </w:r>
      <w:r w:rsidR="001D5C15" w:rsidRPr="00334DA6">
        <w:rPr>
          <w:rFonts w:ascii="Times New Roman" w:hAnsi="Times New Roman"/>
          <w:sz w:val="26"/>
          <w:szCs w:val="26"/>
          <w:lang w:val="en-GB"/>
        </w:rPr>
        <w:t>;</w:t>
      </w:r>
    </w:p>
    <w:p w14:paraId="797ADF75" w14:textId="705D9491" w:rsidR="00D018F9" w:rsidRPr="00334DA6" w:rsidRDefault="00D018F9" w:rsidP="00704C15">
      <w:pPr>
        <w:pStyle w:val="af0"/>
        <w:numPr>
          <w:ilvl w:val="0"/>
          <w:numId w:val="12"/>
        </w:numPr>
        <w:spacing w:after="100" w:afterAutospacing="1"/>
        <w:contextualSpacing w:val="0"/>
        <w:jc w:val="both"/>
        <w:rPr>
          <w:rFonts w:ascii="Times New Roman" w:hAnsi="Times New Roman"/>
          <w:sz w:val="26"/>
          <w:szCs w:val="26"/>
          <w:lang w:val="en-GB"/>
        </w:rPr>
      </w:pPr>
      <w:r w:rsidRPr="00334DA6">
        <w:rPr>
          <w:rFonts w:ascii="Times New Roman" w:hAnsi="Times New Roman"/>
          <w:sz w:val="26"/>
          <w:szCs w:val="26"/>
          <w:lang w:val="en-GB"/>
        </w:rPr>
        <w:t xml:space="preserve">Find out what typical features Western researchers identify in Wang </w:t>
      </w:r>
      <w:proofErr w:type="spellStart"/>
      <w:r w:rsidRPr="00334DA6">
        <w:rPr>
          <w:rFonts w:ascii="Times New Roman" w:hAnsi="Times New Roman"/>
          <w:sz w:val="26"/>
          <w:szCs w:val="26"/>
          <w:lang w:val="en-GB"/>
        </w:rPr>
        <w:t>Guowei</w:t>
      </w:r>
      <w:proofErr w:type="spellEnd"/>
      <w:r w:rsidRPr="00334DA6">
        <w:rPr>
          <w:rFonts w:ascii="Times New Roman" w:hAnsi="Times New Roman"/>
          <w:sz w:val="26"/>
          <w:szCs w:val="26"/>
          <w:lang w:val="en-GB"/>
        </w:rPr>
        <w:t xml:space="preserve"> as a Chinese scholar expounding European values in the context of Chinese traditions at the turn of the XX century, and what peculiarities in his works and personality they single out.</w:t>
      </w:r>
    </w:p>
    <w:p w14:paraId="749FE68A" w14:textId="77777777" w:rsidR="001D5C15" w:rsidRPr="00334DA6" w:rsidRDefault="00696809" w:rsidP="004D114B">
      <w:pPr>
        <w:spacing w:after="100" w:afterAutospacing="1" w:line="276" w:lineRule="auto"/>
        <w:jc w:val="both"/>
        <w:rPr>
          <w:b/>
          <w:sz w:val="26"/>
          <w:szCs w:val="26"/>
          <w:lang w:val="en-GB"/>
        </w:rPr>
      </w:pPr>
      <w:r w:rsidRPr="00334DA6">
        <w:rPr>
          <w:sz w:val="26"/>
          <w:szCs w:val="26"/>
          <w:lang w:val="en-GB"/>
        </w:rPr>
        <w:t xml:space="preserve">Topic: </w:t>
      </w:r>
      <w:r w:rsidRPr="00334DA6">
        <w:rPr>
          <w:b/>
          <w:sz w:val="26"/>
          <w:szCs w:val="26"/>
          <w:lang w:val="en-GB"/>
        </w:rPr>
        <w:t>Place and Role of North Korea in China’s Foreign Policy in 1949-1979</w:t>
      </w:r>
    </w:p>
    <w:p w14:paraId="355C23C2" w14:textId="77777777" w:rsidR="001D5C15" w:rsidRPr="00334DA6" w:rsidRDefault="00D018F9" w:rsidP="004D114B">
      <w:pPr>
        <w:spacing w:after="100" w:afterAutospacing="1" w:line="276" w:lineRule="auto"/>
        <w:jc w:val="both"/>
        <w:rPr>
          <w:sz w:val="26"/>
          <w:szCs w:val="26"/>
          <w:lang w:val="en-GB"/>
        </w:rPr>
      </w:pPr>
      <w:r w:rsidRPr="00334DA6">
        <w:rPr>
          <w:sz w:val="26"/>
          <w:szCs w:val="26"/>
          <w:lang w:val="en-GB"/>
        </w:rPr>
        <w:t>The goal of the study is to explore the influence exerted by geopolitical potential of North Korea on China’s foreign policy in the given period</w:t>
      </w:r>
      <w:r w:rsidR="001D5C15" w:rsidRPr="00334DA6">
        <w:rPr>
          <w:sz w:val="26"/>
          <w:szCs w:val="26"/>
          <w:lang w:val="en-GB"/>
        </w:rPr>
        <w:t>.</w:t>
      </w:r>
    </w:p>
    <w:p w14:paraId="2AD4AB69" w14:textId="77777777" w:rsidR="001D5C15" w:rsidRPr="00334DA6" w:rsidRDefault="00D018F9" w:rsidP="004D114B">
      <w:pPr>
        <w:spacing w:after="100" w:afterAutospacing="1" w:line="276" w:lineRule="auto"/>
        <w:jc w:val="both"/>
        <w:rPr>
          <w:sz w:val="26"/>
          <w:szCs w:val="26"/>
          <w:lang w:val="en-GB"/>
        </w:rPr>
      </w:pPr>
      <w:r w:rsidRPr="00334DA6">
        <w:rPr>
          <w:sz w:val="26"/>
          <w:szCs w:val="26"/>
          <w:lang w:val="en-GB"/>
        </w:rPr>
        <w:t>Objectives</w:t>
      </w:r>
      <w:r w:rsidR="001D5C15" w:rsidRPr="00334DA6">
        <w:rPr>
          <w:sz w:val="26"/>
          <w:szCs w:val="26"/>
          <w:lang w:val="en-GB"/>
        </w:rPr>
        <w:t>:</w:t>
      </w:r>
    </w:p>
    <w:p w14:paraId="3BC09E22" w14:textId="636E5D7E" w:rsidR="001D5C15" w:rsidRPr="00334DA6" w:rsidRDefault="00D8127A" w:rsidP="00704C15">
      <w:pPr>
        <w:pStyle w:val="af0"/>
        <w:numPr>
          <w:ilvl w:val="0"/>
          <w:numId w:val="13"/>
        </w:numPr>
        <w:spacing w:after="100" w:afterAutospacing="1"/>
        <w:jc w:val="both"/>
        <w:rPr>
          <w:rFonts w:ascii="Times New Roman" w:hAnsi="Times New Roman"/>
          <w:sz w:val="26"/>
          <w:szCs w:val="26"/>
          <w:lang w:val="en-GB"/>
        </w:rPr>
      </w:pPr>
      <w:r w:rsidRPr="00334DA6">
        <w:rPr>
          <w:rFonts w:ascii="Times New Roman" w:hAnsi="Times New Roman"/>
          <w:sz w:val="26"/>
          <w:szCs w:val="26"/>
          <w:lang w:val="en-GB"/>
        </w:rPr>
        <w:t>E</w:t>
      </w:r>
      <w:r w:rsidR="003F0FF2" w:rsidRPr="00334DA6">
        <w:rPr>
          <w:rFonts w:ascii="Times New Roman" w:hAnsi="Times New Roman"/>
          <w:sz w:val="26"/>
          <w:szCs w:val="26"/>
          <w:lang w:val="en-GB"/>
        </w:rPr>
        <w:t>xplore stages of development of China’s foreign policy, as well as distinctive features of each stage</w:t>
      </w:r>
      <w:r w:rsidR="001D5C15" w:rsidRPr="00334DA6">
        <w:rPr>
          <w:rFonts w:ascii="Times New Roman" w:hAnsi="Times New Roman"/>
          <w:sz w:val="26"/>
          <w:szCs w:val="26"/>
          <w:lang w:val="en-GB"/>
        </w:rPr>
        <w:t>;</w:t>
      </w:r>
    </w:p>
    <w:p w14:paraId="677F40A9" w14:textId="6D0AA3E8" w:rsidR="001D5C15" w:rsidRPr="00334DA6" w:rsidRDefault="00D8127A" w:rsidP="00704C15">
      <w:pPr>
        <w:pStyle w:val="af0"/>
        <w:numPr>
          <w:ilvl w:val="0"/>
          <w:numId w:val="13"/>
        </w:numPr>
        <w:spacing w:after="100" w:afterAutospacing="1"/>
        <w:jc w:val="both"/>
        <w:rPr>
          <w:rFonts w:ascii="Times New Roman" w:hAnsi="Times New Roman"/>
          <w:sz w:val="26"/>
          <w:szCs w:val="26"/>
          <w:lang w:val="en-GB"/>
        </w:rPr>
      </w:pPr>
      <w:r w:rsidRPr="00334DA6">
        <w:rPr>
          <w:rFonts w:ascii="Times New Roman" w:hAnsi="Times New Roman"/>
          <w:sz w:val="26"/>
          <w:szCs w:val="26"/>
          <w:lang w:val="en-GB"/>
        </w:rPr>
        <w:t>H</w:t>
      </w:r>
      <w:r w:rsidR="003F0FF2" w:rsidRPr="00334DA6">
        <w:rPr>
          <w:rFonts w:ascii="Times New Roman" w:hAnsi="Times New Roman"/>
          <w:sz w:val="26"/>
          <w:szCs w:val="26"/>
          <w:lang w:val="en-GB"/>
        </w:rPr>
        <w:t>ighlight special features of relations between China and North Korea at each stage</w:t>
      </w:r>
      <w:r w:rsidR="001D5C15" w:rsidRPr="00334DA6">
        <w:rPr>
          <w:rFonts w:ascii="Times New Roman" w:hAnsi="Times New Roman"/>
          <w:sz w:val="26"/>
          <w:szCs w:val="26"/>
          <w:lang w:val="en-GB"/>
        </w:rPr>
        <w:t>;</w:t>
      </w:r>
    </w:p>
    <w:p w14:paraId="17E08A15" w14:textId="42056388" w:rsidR="001D5C15" w:rsidRPr="00334DA6" w:rsidRDefault="00D8127A" w:rsidP="00704C15">
      <w:pPr>
        <w:pStyle w:val="af0"/>
        <w:numPr>
          <w:ilvl w:val="0"/>
          <w:numId w:val="13"/>
        </w:numPr>
        <w:spacing w:after="100" w:afterAutospacing="1"/>
        <w:jc w:val="both"/>
        <w:rPr>
          <w:rFonts w:ascii="Times New Roman" w:hAnsi="Times New Roman"/>
          <w:sz w:val="26"/>
          <w:szCs w:val="26"/>
          <w:lang w:val="en-GB"/>
        </w:rPr>
      </w:pPr>
      <w:r w:rsidRPr="00334DA6">
        <w:rPr>
          <w:rFonts w:ascii="Times New Roman" w:hAnsi="Times New Roman"/>
          <w:sz w:val="26"/>
          <w:szCs w:val="26"/>
          <w:lang w:val="en-GB"/>
        </w:rPr>
        <w:t>D</w:t>
      </w:r>
      <w:r w:rsidR="003F0FF2" w:rsidRPr="00334DA6">
        <w:rPr>
          <w:rFonts w:ascii="Times New Roman" w:hAnsi="Times New Roman"/>
          <w:sz w:val="26"/>
          <w:szCs w:val="26"/>
          <w:lang w:val="en-GB"/>
        </w:rPr>
        <w:t>etermine what military and political issues were tackled by China using geopolitical potential of North Korea, explore means and methods of using this potential</w:t>
      </w:r>
      <w:r w:rsidR="001D5C15" w:rsidRPr="00334DA6">
        <w:rPr>
          <w:rFonts w:ascii="Times New Roman" w:hAnsi="Times New Roman"/>
          <w:sz w:val="26"/>
          <w:szCs w:val="26"/>
          <w:lang w:val="en-GB"/>
        </w:rPr>
        <w:t>;</w:t>
      </w:r>
    </w:p>
    <w:p w14:paraId="711EDBD6" w14:textId="06649E46" w:rsidR="00696809" w:rsidRPr="00334DA6" w:rsidRDefault="00D8127A" w:rsidP="004D114B">
      <w:pPr>
        <w:pStyle w:val="af0"/>
        <w:numPr>
          <w:ilvl w:val="0"/>
          <w:numId w:val="13"/>
        </w:numPr>
        <w:spacing w:after="100" w:afterAutospacing="1"/>
        <w:jc w:val="both"/>
        <w:rPr>
          <w:b/>
          <w:bCs/>
          <w:sz w:val="26"/>
          <w:szCs w:val="26"/>
          <w:lang w:val="en-GB"/>
        </w:rPr>
      </w:pPr>
      <w:r w:rsidRPr="00334DA6">
        <w:rPr>
          <w:rFonts w:ascii="Times New Roman" w:hAnsi="Times New Roman"/>
          <w:sz w:val="26"/>
          <w:szCs w:val="26"/>
          <w:lang w:val="en-GB"/>
        </w:rPr>
        <w:t>P</w:t>
      </w:r>
      <w:r w:rsidR="003F0FF2" w:rsidRPr="00334DA6">
        <w:rPr>
          <w:rFonts w:ascii="Times New Roman" w:hAnsi="Times New Roman"/>
          <w:sz w:val="26"/>
          <w:szCs w:val="26"/>
          <w:lang w:val="en-GB"/>
        </w:rPr>
        <w:t>inpoint situations when North Korea prevented China from attaining its foreign policy objectives</w:t>
      </w:r>
      <w:r w:rsidR="001D5C15" w:rsidRPr="00334DA6">
        <w:rPr>
          <w:rFonts w:ascii="Times New Roman" w:hAnsi="Times New Roman"/>
          <w:sz w:val="26"/>
          <w:szCs w:val="26"/>
          <w:lang w:val="en-GB"/>
        </w:rPr>
        <w:t>.</w:t>
      </w:r>
      <w:r w:rsidR="00696809" w:rsidRPr="00334DA6">
        <w:rPr>
          <w:b/>
          <w:bCs/>
          <w:sz w:val="26"/>
          <w:szCs w:val="26"/>
          <w:lang w:val="en-GB"/>
        </w:rPr>
        <w:br w:type="page"/>
      </w:r>
    </w:p>
    <w:p w14:paraId="47E485BF" w14:textId="77777777" w:rsidR="007F0419" w:rsidRPr="00334DA6" w:rsidRDefault="007F0419" w:rsidP="004D114B">
      <w:pPr>
        <w:spacing w:after="100" w:afterAutospacing="1" w:line="276" w:lineRule="auto"/>
        <w:jc w:val="right"/>
        <w:rPr>
          <w:b/>
          <w:bCs/>
          <w:sz w:val="26"/>
          <w:szCs w:val="26"/>
          <w:lang w:val="en-GB"/>
        </w:rPr>
      </w:pPr>
      <w:r w:rsidRPr="00334DA6">
        <w:rPr>
          <w:b/>
          <w:bCs/>
          <w:sz w:val="26"/>
          <w:szCs w:val="26"/>
          <w:lang w:val="en-GB"/>
        </w:rPr>
        <w:lastRenderedPageBreak/>
        <w:t xml:space="preserve">Appendix </w:t>
      </w:r>
      <w:r w:rsidR="00BB5C32" w:rsidRPr="00334DA6">
        <w:rPr>
          <w:b/>
          <w:bCs/>
          <w:sz w:val="26"/>
          <w:szCs w:val="26"/>
          <w:lang w:val="en-GB"/>
        </w:rPr>
        <w:t>5</w:t>
      </w:r>
    </w:p>
    <w:p w14:paraId="24EBC488" w14:textId="77777777" w:rsidR="007F0419" w:rsidRPr="00334DA6" w:rsidRDefault="00FE7700" w:rsidP="00704C15">
      <w:pPr>
        <w:spacing w:line="276" w:lineRule="auto"/>
        <w:jc w:val="right"/>
        <w:rPr>
          <w:sz w:val="26"/>
          <w:szCs w:val="26"/>
          <w:lang w:val="en-GB"/>
        </w:rPr>
      </w:pPr>
      <w:r w:rsidRPr="00334DA6">
        <w:rPr>
          <w:sz w:val="26"/>
          <w:szCs w:val="26"/>
          <w:lang w:val="en-GB"/>
        </w:rPr>
        <w:t>GUIDELINES for Master’s Thesis Preparation</w:t>
      </w:r>
      <w:r w:rsidR="007F0419" w:rsidRPr="00334DA6">
        <w:rPr>
          <w:sz w:val="26"/>
          <w:szCs w:val="26"/>
          <w:lang w:val="en-GB"/>
        </w:rPr>
        <w:t>,</w:t>
      </w:r>
    </w:p>
    <w:p w14:paraId="03DF6E93" w14:textId="77777777" w:rsidR="007F0419" w:rsidRPr="00334DA6" w:rsidRDefault="007F0419" w:rsidP="00704C15">
      <w:pPr>
        <w:spacing w:line="276" w:lineRule="auto"/>
        <w:jc w:val="right"/>
        <w:rPr>
          <w:sz w:val="26"/>
          <w:szCs w:val="26"/>
          <w:lang w:val="en-GB"/>
        </w:rPr>
      </w:pPr>
      <w:r w:rsidRPr="00334DA6">
        <w:rPr>
          <w:sz w:val="26"/>
          <w:szCs w:val="26"/>
          <w:lang w:val="en-GB"/>
        </w:rPr>
        <w:t xml:space="preserve">Faculty of World Economy and International Affairs, </w:t>
      </w:r>
    </w:p>
    <w:p w14:paraId="2DA1B6B9" w14:textId="77777777" w:rsidR="004C0210" w:rsidRPr="00334DA6" w:rsidRDefault="007F0419" w:rsidP="00704C15">
      <w:pPr>
        <w:spacing w:line="276" w:lineRule="auto"/>
        <w:jc w:val="right"/>
        <w:rPr>
          <w:sz w:val="26"/>
          <w:szCs w:val="26"/>
          <w:lang w:val="en-GB"/>
        </w:rPr>
      </w:pPr>
      <w:r w:rsidRPr="00334DA6">
        <w:rPr>
          <w:sz w:val="26"/>
          <w:szCs w:val="26"/>
          <w:lang w:val="en-GB"/>
        </w:rPr>
        <w:t>National Research University Higher School of Economics</w:t>
      </w:r>
    </w:p>
    <w:p w14:paraId="2FEBAF53" w14:textId="77777777" w:rsidR="001D5C15" w:rsidRPr="00334DA6" w:rsidRDefault="001D5C15" w:rsidP="004D114B">
      <w:pPr>
        <w:pStyle w:val="21"/>
        <w:spacing w:after="100" w:afterAutospacing="1" w:line="276" w:lineRule="auto"/>
        <w:ind w:firstLine="0"/>
        <w:jc w:val="right"/>
        <w:rPr>
          <w:szCs w:val="26"/>
          <w:lang w:val="en-GB"/>
        </w:rPr>
      </w:pPr>
    </w:p>
    <w:p w14:paraId="7FB1CE01" w14:textId="77777777" w:rsidR="001D5C15" w:rsidRPr="00334DA6" w:rsidRDefault="001D5C15" w:rsidP="004D114B">
      <w:pPr>
        <w:pStyle w:val="21"/>
        <w:spacing w:after="100" w:afterAutospacing="1" w:line="276" w:lineRule="auto"/>
        <w:ind w:firstLine="0"/>
        <w:jc w:val="center"/>
        <w:rPr>
          <w:szCs w:val="26"/>
          <w:lang w:val="en-GB"/>
        </w:rPr>
      </w:pPr>
    </w:p>
    <w:p w14:paraId="6338E7CF" w14:textId="77777777" w:rsidR="001D5C15" w:rsidRPr="00334DA6" w:rsidRDefault="003F0FF2" w:rsidP="004D114B">
      <w:pPr>
        <w:spacing w:after="100" w:afterAutospacing="1" w:line="276" w:lineRule="auto"/>
        <w:jc w:val="center"/>
        <w:rPr>
          <w:b/>
          <w:iCs/>
          <w:sz w:val="26"/>
          <w:szCs w:val="26"/>
          <w:lang w:val="en-GB"/>
        </w:rPr>
      </w:pPr>
      <w:r w:rsidRPr="00334DA6">
        <w:rPr>
          <w:b/>
          <w:iCs/>
          <w:sz w:val="26"/>
          <w:szCs w:val="26"/>
          <w:lang w:val="en-GB"/>
        </w:rPr>
        <w:t xml:space="preserve">Sample Table of Contents of a </w:t>
      </w:r>
      <w:r w:rsidR="000E06A7" w:rsidRPr="00334DA6">
        <w:rPr>
          <w:b/>
          <w:iCs/>
          <w:sz w:val="26"/>
          <w:szCs w:val="26"/>
          <w:lang w:val="en-GB"/>
        </w:rPr>
        <w:t>Master’s Thesis</w:t>
      </w:r>
    </w:p>
    <w:p w14:paraId="430E13C0" w14:textId="77777777" w:rsidR="001D5C15" w:rsidRPr="00334DA6" w:rsidRDefault="003F0FF2" w:rsidP="004D114B">
      <w:pPr>
        <w:spacing w:after="100" w:afterAutospacing="1" w:line="276" w:lineRule="auto"/>
        <w:jc w:val="center"/>
        <w:rPr>
          <w:b/>
          <w:sz w:val="26"/>
          <w:szCs w:val="26"/>
          <w:lang w:val="en-GB"/>
        </w:rPr>
      </w:pPr>
      <w:r w:rsidRPr="00334DA6">
        <w:rPr>
          <w:iCs/>
          <w:sz w:val="26"/>
          <w:szCs w:val="26"/>
          <w:lang w:val="en-GB"/>
        </w:rPr>
        <w:t>Topic</w:t>
      </w:r>
      <w:r w:rsidR="001D5C15" w:rsidRPr="00334DA6">
        <w:rPr>
          <w:iCs/>
          <w:sz w:val="26"/>
          <w:szCs w:val="26"/>
          <w:lang w:val="en-GB"/>
        </w:rPr>
        <w:t xml:space="preserve">: </w:t>
      </w:r>
      <w:r w:rsidR="00B96693" w:rsidRPr="00334DA6">
        <w:rPr>
          <w:b/>
          <w:iCs/>
          <w:sz w:val="26"/>
          <w:szCs w:val="26"/>
          <w:lang w:val="en-GB"/>
        </w:rPr>
        <w:t xml:space="preserve">The Concept of </w:t>
      </w:r>
      <w:r w:rsidR="00B96693" w:rsidRPr="00334DA6">
        <w:rPr>
          <w:b/>
          <w:i/>
          <w:iCs/>
          <w:sz w:val="26"/>
          <w:szCs w:val="26"/>
          <w:lang w:val="en-GB"/>
        </w:rPr>
        <w:t>Li</w:t>
      </w:r>
      <w:r w:rsidR="00B96693" w:rsidRPr="00334DA6">
        <w:rPr>
          <w:b/>
          <w:iCs/>
          <w:sz w:val="26"/>
          <w:szCs w:val="26"/>
          <w:lang w:val="en-GB"/>
        </w:rPr>
        <w:t xml:space="preserve"> (</w:t>
      </w:r>
      <w:r w:rsidR="00D8127A" w:rsidRPr="00334DA6">
        <w:rPr>
          <w:b/>
          <w:iCs/>
          <w:sz w:val="26"/>
          <w:szCs w:val="26"/>
          <w:lang w:val="en-GB"/>
        </w:rPr>
        <w:t>R</w:t>
      </w:r>
      <w:r w:rsidR="00B96693" w:rsidRPr="00334DA6">
        <w:rPr>
          <w:b/>
          <w:iCs/>
          <w:sz w:val="26"/>
          <w:szCs w:val="26"/>
          <w:lang w:val="en-GB"/>
        </w:rPr>
        <w:t>itual) in Analects of Confucius</w:t>
      </w:r>
    </w:p>
    <w:p w14:paraId="44C18CE6" w14:textId="77777777" w:rsidR="001D5C15" w:rsidRPr="00334DA6" w:rsidRDefault="003F0FF2" w:rsidP="004D114B">
      <w:pPr>
        <w:spacing w:after="100" w:afterAutospacing="1" w:line="276" w:lineRule="auto"/>
        <w:jc w:val="center"/>
        <w:rPr>
          <w:b/>
          <w:iCs/>
          <w:sz w:val="26"/>
          <w:szCs w:val="26"/>
          <w:lang w:val="en-GB"/>
        </w:rPr>
      </w:pPr>
      <w:r w:rsidRPr="00334DA6">
        <w:rPr>
          <w:b/>
          <w:iCs/>
          <w:sz w:val="26"/>
          <w:szCs w:val="26"/>
          <w:lang w:val="en-GB"/>
        </w:rPr>
        <w:t>Table of Contents</w:t>
      </w:r>
    </w:p>
    <w:p w14:paraId="50471D6F" w14:textId="77777777" w:rsidR="001D5C15" w:rsidRPr="00334DA6" w:rsidRDefault="001D5C15" w:rsidP="004D114B">
      <w:pPr>
        <w:spacing w:after="100" w:afterAutospacing="1" w:line="276" w:lineRule="auto"/>
        <w:jc w:val="center"/>
        <w:rPr>
          <w:b/>
          <w:iCs/>
          <w:sz w:val="26"/>
          <w:szCs w:val="26"/>
          <w:lang w:val="en-GB"/>
        </w:rPr>
      </w:pPr>
    </w:p>
    <w:p w14:paraId="534108E9" w14:textId="77777777" w:rsidR="001D5C15" w:rsidRPr="00334DA6" w:rsidRDefault="000D21AF" w:rsidP="004D114B">
      <w:pPr>
        <w:spacing w:after="100" w:afterAutospacing="1" w:line="276" w:lineRule="auto"/>
        <w:rPr>
          <w:sz w:val="26"/>
          <w:szCs w:val="26"/>
          <w:lang w:val="en-GB"/>
        </w:rPr>
      </w:pPr>
      <w:r w:rsidRPr="00334DA6">
        <w:rPr>
          <w:b/>
          <w:sz w:val="26"/>
          <w:szCs w:val="26"/>
          <w:lang w:val="en-GB"/>
        </w:rPr>
        <w:t>Introduction</w:t>
      </w:r>
      <w:r w:rsidR="001D5C15" w:rsidRPr="00334DA6">
        <w:rPr>
          <w:sz w:val="26"/>
          <w:szCs w:val="26"/>
          <w:lang w:val="en-GB"/>
        </w:rPr>
        <w:t>…………………………………………………………………………3</w:t>
      </w:r>
    </w:p>
    <w:p w14:paraId="00FFA778" w14:textId="77777777" w:rsidR="001D5C15" w:rsidRPr="00334DA6" w:rsidRDefault="001D5C15" w:rsidP="004D114B">
      <w:pPr>
        <w:spacing w:after="100" w:afterAutospacing="1" w:line="276" w:lineRule="auto"/>
        <w:rPr>
          <w:b/>
          <w:sz w:val="26"/>
          <w:szCs w:val="26"/>
          <w:lang w:val="en-GB"/>
        </w:rPr>
      </w:pPr>
      <w:r w:rsidRPr="00334DA6">
        <w:rPr>
          <w:b/>
          <w:sz w:val="26"/>
          <w:szCs w:val="26"/>
          <w:lang w:val="en-GB"/>
        </w:rPr>
        <w:t xml:space="preserve">I. </w:t>
      </w:r>
      <w:r w:rsidR="00B96693" w:rsidRPr="00334DA6">
        <w:rPr>
          <w:b/>
          <w:sz w:val="26"/>
          <w:szCs w:val="26"/>
          <w:lang w:val="en-GB"/>
        </w:rPr>
        <w:t xml:space="preserve">“External” </w:t>
      </w:r>
      <w:r w:rsidR="00B96693" w:rsidRPr="00334DA6">
        <w:rPr>
          <w:b/>
          <w:i/>
          <w:sz w:val="26"/>
          <w:szCs w:val="26"/>
          <w:lang w:val="en-GB"/>
        </w:rPr>
        <w:t>Li</w:t>
      </w:r>
      <w:r w:rsidRPr="00334DA6">
        <w:rPr>
          <w:b/>
          <w:sz w:val="26"/>
          <w:szCs w:val="26"/>
          <w:lang w:val="en-GB"/>
        </w:rPr>
        <w:t xml:space="preserve">: </w:t>
      </w:r>
      <w:r w:rsidR="00B96693" w:rsidRPr="00334DA6">
        <w:rPr>
          <w:b/>
          <w:sz w:val="26"/>
          <w:szCs w:val="26"/>
          <w:lang w:val="en-GB"/>
        </w:rPr>
        <w:t>Norms of Proper Social Behaviour</w:t>
      </w:r>
    </w:p>
    <w:p w14:paraId="6AC84B62" w14:textId="77777777" w:rsidR="001D5C15" w:rsidRPr="00334DA6" w:rsidRDefault="001D5C15" w:rsidP="004D114B">
      <w:pPr>
        <w:spacing w:after="100" w:afterAutospacing="1" w:line="276" w:lineRule="auto"/>
        <w:rPr>
          <w:sz w:val="26"/>
          <w:szCs w:val="26"/>
          <w:lang w:val="en-GB"/>
        </w:rPr>
      </w:pPr>
      <w:r w:rsidRPr="00334DA6">
        <w:rPr>
          <w:sz w:val="26"/>
          <w:szCs w:val="26"/>
          <w:lang w:val="en-GB"/>
        </w:rPr>
        <w:t xml:space="preserve">I.1. </w:t>
      </w:r>
      <w:r w:rsidR="001072F8" w:rsidRPr="00334DA6">
        <w:rPr>
          <w:sz w:val="26"/>
          <w:szCs w:val="26"/>
          <w:lang w:val="en-GB"/>
        </w:rPr>
        <w:t>Reverence for Rituals as Reflected in Confucius’ Biography</w:t>
      </w:r>
      <w:r w:rsidRPr="00334DA6">
        <w:rPr>
          <w:sz w:val="26"/>
          <w:szCs w:val="26"/>
          <w:lang w:val="en-GB"/>
        </w:rPr>
        <w:t>…</w:t>
      </w:r>
      <w:r w:rsidR="001072F8" w:rsidRPr="00334DA6">
        <w:rPr>
          <w:sz w:val="26"/>
          <w:szCs w:val="26"/>
          <w:lang w:val="en-GB"/>
        </w:rPr>
        <w:t>………</w:t>
      </w:r>
      <w:r w:rsidRPr="00334DA6">
        <w:rPr>
          <w:sz w:val="26"/>
          <w:szCs w:val="26"/>
          <w:lang w:val="en-GB"/>
        </w:rPr>
        <w:t>6</w:t>
      </w:r>
    </w:p>
    <w:p w14:paraId="2100CF90" w14:textId="77777777" w:rsidR="001D5C15" w:rsidRPr="00334DA6" w:rsidRDefault="001D5C15" w:rsidP="004D114B">
      <w:pPr>
        <w:spacing w:after="100" w:afterAutospacing="1" w:line="276" w:lineRule="auto"/>
        <w:rPr>
          <w:sz w:val="26"/>
          <w:szCs w:val="26"/>
          <w:lang w:val="en-GB"/>
        </w:rPr>
      </w:pPr>
      <w:r w:rsidRPr="00334DA6">
        <w:rPr>
          <w:sz w:val="26"/>
          <w:szCs w:val="26"/>
          <w:lang w:val="en-GB"/>
        </w:rPr>
        <w:t xml:space="preserve">I.2. </w:t>
      </w:r>
      <w:r w:rsidR="00B96693" w:rsidRPr="00334DA6">
        <w:rPr>
          <w:sz w:val="26"/>
          <w:szCs w:val="26"/>
          <w:lang w:val="en-GB"/>
        </w:rPr>
        <w:t xml:space="preserve">Sinology’s Take on </w:t>
      </w:r>
      <w:r w:rsidR="001072F8" w:rsidRPr="00334DA6">
        <w:rPr>
          <w:sz w:val="26"/>
          <w:szCs w:val="26"/>
          <w:lang w:val="en-GB"/>
        </w:rPr>
        <w:t>the Role of</w:t>
      </w:r>
      <w:r w:rsidR="00B96693" w:rsidRPr="00334DA6">
        <w:rPr>
          <w:sz w:val="26"/>
          <w:szCs w:val="26"/>
          <w:lang w:val="en-GB"/>
        </w:rPr>
        <w:t xml:space="preserve"> </w:t>
      </w:r>
      <w:r w:rsidR="00B96693" w:rsidRPr="00334DA6">
        <w:rPr>
          <w:i/>
          <w:sz w:val="26"/>
          <w:szCs w:val="26"/>
          <w:lang w:val="en-GB"/>
        </w:rPr>
        <w:t>Li</w:t>
      </w:r>
      <w:r w:rsidR="001072F8" w:rsidRPr="00334DA6">
        <w:rPr>
          <w:sz w:val="26"/>
          <w:szCs w:val="26"/>
          <w:lang w:val="en-GB"/>
        </w:rPr>
        <w:t xml:space="preserve"> as an External Regulator</w:t>
      </w:r>
      <w:r w:rsidRPr="00334DA6">
        <w:rPr>
          <w:sz w:val="26"/>
          <w:szCs w:val="26"/>
          <w:lang w:val="en-GB"/>
        </w:rPr>
        <w:t>…………10</w:t>
      </w:r>
    </w:p>
    <w:p w14:paraId="372787FA" w14:textId="348456A2" w:rsidR="001D5C15" w:rsidRPr="00334DA6" w:rsidRDefault="001D5C15" w:rsidP="004D114B">
      <w:pPr>
        <w:spacing w:after="100" w:afterAutospacing="1" w:line="276" w:lineRule="auto"/>
        <w:rPr>
          <w:sz w:val="26"/>
          <w:szCs w:val="26"/>
          <w:lang w:val="en-GB"/>
        </w:rPr>
      </w:pPr>
      <w:r w:rsidRPr="00334DA6">
        <w:rPr>
          <w:sz w:val="26"/>
          <w:szCs w:val="26"/>
          <w:lang w:val="en-GB"/>
        </w:rPr>
        <w:t xml:space="preserve">I.3. </w:t>
      </w:r>
      <w:r w:rsidR="001072F8" w:rsidRPr="00334DA6">
        <w:rPr>
          <w:sz w:val="26"/>
          <w:szCs w:val="26"/>
          <w:lang w:val="en-GB"/>
        </w:rPr>
        <w:t>Confucius on Social Role of Rituals</w:t>
      </w:r>
      <w:r w:rsidRPr="00334DA6">
        <w:rPr>
          <w:sz w:val="26"/>
          <w:szCs w:val="26"/>
          <w:lang w:val="en-GB"/>
        </w:rPr>
        <w:t>…</w:t>
      </w:r>
      <w:r w:rsidR="001072F8" w:rsidRPr="00334DA6">
        <w:rPr>
          <w:sz w:val="26"/>
          <w:szCs w:val="26"/>
          <w:lang w:val="en-GB"/>
        </w:rPr>
        <w:t>………</w:t>
      </w:r>
      <w:r w:rsidRPr="00334DA6">
        <w:rPr>
          <w:sz w:val="26"/>
          <w:szCs w:val="26"/>
          <w:lang w:val="en-GB"/>
        </w:rPr>
        <w:t>……………………</w:t>
      </w:r>
      <w:r w:rsidR="00704C15" w:rsidRPr="00334DA6">
        <w:rPr>
          <w:sz w:val="26"/>
          <w:szCs w:val="26"/>
          <w:lang w:val="en-GB"/>
        </w:rPr>
        <w:t>….</w:t>
      </w:r>
      <w:r w:rsidRPr="00334DA6">
        <w:rPr>
          <w:sz w:val="26"/>
          <w:szCs w:val="26"/>
          <w:lang w:val="en-GB"/>
        </w:rPr>
        <w:t>14</w:t>
      </w:r>
    </w:p>
    <w:p w14:paraId="0298524C" w14:textId="054518D9" w:rsidR="001D5C15" w:rsidRPr="00334DA6" w:rsidRDefault="001D5C15" w:rsidP="004D114B">
      <w:pPr>
        <w:spacing w:after="100" w:afterAutospacing="1" w:line="276" w:lineRule="auto"/>
        <w:rPr>
          <w:sz w:val="26"/>
          <w:szCs w:val="26"/>
          <w:lang w:val="en-GB"/>
        </w:rPr>
      </w:pPr>
      <w:r w:rsidRPr="00334DA6">
        <w:rPr>
          <w:b/>
          <w:sz w:val="26"/>
          <w:szCs w:val="26"/>
          <w:lang w:val="en-GB"/>
        </w:rPr>
        <w:t xml:space="preserve">II. </w:t>
      </w:r>
      <w:r w:rsidR="00B96693" w:rsidRPr="00334DA6">
        <w:rPr>
          <w:b/>
          <w:sz w:val="26"/>
          <w:szCs w:val="26"/>
          <w:lang w:val="en-GB"/>
        </w:rPr>
        <w:t xml:space="preserve">“Internal” </w:t>
      </w:r>
      <w:r w:rsidR="00B96693" w:rsidRPr="00334DA6">
        <w:rPr>
          <w:b/>
          <w:i/>
          <w:sz w:val="26"/>
          <w:szCs w:val="26"/>
          <w:lang w:val="en-GB"/>
        </w:rPr>
        <w:t>Li</w:t>
      </w:r>
      <w:r w:rsidRPr="00334DA6">
        <w:rPr>
          <w:b/>
          <w:sz w:val="26"/>
          <w:szCs w:val="26"/>
          <w:lang w:val="en-GB"/>
        </w:rPr>
        <w:t xml:space="preserve">: </w:t>
      </w:r>
      <w:r w:rsidR="00B96693" w:rsidRPr="00334DA6">
        <w:rPr>
          <w:b/>
          <w:sz w:val="26"/>
          <w:szCs w:val="26"/>
          <w:lang w:val="en-GB"/>
        </w:rPr>
        <w:t>Moral Imperative</w:t>
      </w:r>
      <w:proofErr w:type="gramStart"/>
      <w:r w:rsidRPr="00334DA6">
        <w:rPr>
          <w:sz w:val="26"/>
          <w:szCs w:val="26"/>
          <w:lang w:val="en-GB"/>
        </w:rPr>
        <w:t>……</w:t>
      </w:r>
      <w:r w:rsidR="00B96693" w:rsidRPr="00334DA6">
        <w:rPr>
          <w:sz w:val="26"/>
          <w:szCs w:val="26"/>
          <w:lang w:val="en-GB"/>
        </w:rPr>
        <w:t>……………………...</w:t>
      </w:r>
      <w:r w:rsidRPr="00334DA6">
        <w:rPr>
          <w:sz w:val="26"/>
          <w:szCs w:val="26"/>
          <w:lang w:val="en-GB"/>
        </w:rPr>
        <w:t>………</w:t>
      </w:r>
      <w:proofErr w:type="gramEnd"/>
      <w:r w:rsidRPr="00334DA6">
        <w:rPr>
          <w:sz w:val="26"/>
          <w:szCs w:val="26"/>
          <w:lang w:val="en-GB"/>
        </w:rPr>
        <w:t>..16</w:t>
      </w:r>
    </w:p>
    <w:p w14:paraId="2899E43C" w14:textId="2DB1C319" w:rsidR="001D5C15" w:rsidRPr="00334DA6" w:rsidRDefault="001D5C15" w:rsidP="004D114B">
      <w:pPr>
        <w:spacing w:after="100" w:afterAutospacing="1" w:line="276" w:lineRule="auto"/>
        <w:rPr>
          <w:sz w:val="26"/>
          <w:szCs w:val="26"/>
          <w:lang w:val="en-GB"/>
        </w:rPr>
      </w:pPr>
      <w:r w:rsidRPr="00334DA6">
        <w:rPr>
          <w:sz w:val="26"/>
          <w:szCs w:val="26"/>
          <w:lang w:val="en-GB"/>
        </w:rPr>
        <w:t xml:space="preserve">II.1. </w:t>
      </w:r>
      <w:r w:rsidR="001072F8" w:rsidRPr="00334DA6">
        <w:rPr>
          <w:sz w:val="26"/>
          <w:szCs w:val="26"/>
          <w:lang w:val="en-GB"/>
        </w:rPr>
        <w:t xml:space="preserve">Confucius on </w:t>
      </w:r>
      <w:r w:rsidR="001072F8" w:rsidRPr="00334DA6">
        <w:rPr>
          <w:i/>
          <w:sz w:val="26"/>
          <w:szCs w:val="26"/>
          <w:lang w:val="en-GB"/>
        </w:rPr>
        <w:t>Li</w:t>
      </w:r>
      <w:r w:rsidR="001072F8" w:rsidRPr="00334DA6">
        <w:rPr>
          <w:sz w:val="26"/>
          <w:szCs w:val="26"/>
          <w:lang w:val="en-GB"/>
        </w:rPr>
        <w:t xml:space="preserve"> as a means of Self-Perfection</w:t>
      </w:r>
      <w:proofErr w:type="gramStart"/>
      <w:r w:rsidRPr="00334DA6">
        <w:rPr>
          <w:sz w:val="26"/>
          <w:szCs w:val="26"/>
          <w:lang w:val="en-GB"/>
        </w:rPr>
        <w:t>…</w:t>
      </w:r>
      <w:r w:rsidR="001072F8" w:rsidRPr="00334DA6">
        <w:rPr>
          <w:sz w:val="26"/>
          <w:szCs w:val="26"/>
          <w:lang w:val="en-GB"/>
        </w:rPr>
        <w:t>…………...</w:t>
      </w:r>
      <w:r w:rsidRPr="00334DA6">
        <w:rPr>
          <w:sz w:val="26"/>
          <w:szCs w:val="26"/>
          <w:lang w:val="en-GB"/>
        </w:rPr>
        <w:t>…….....</w:t>
      </w:r>
      <w:proofErr w:type="gramEnd"/>
      <w:r w:rsidRPr="00334DA6">
        <w:rPr>
          <w:sz w:val="26"/>
          <w:szCs w:val="26"/>
          <w:lang w:val="en-GB"/>
        </w:rPr>
        <w:t>16</w:t>
      </w:r>
    </w:p>
    <w:p w14:paraId="32D5953C" w14:textId="77777777" w:rsidR="001D5C15" w:rsidRPr="00334DA6" w:rsidRDefault="001D5C15" w:rsidP="004D114B">
      <w:pPr>
        <w:spacing w:after="100" w:afterAutospacing="1" w:line="276" w:lineRule="auto"/>
        <w:rPr>
          <w:b/>
          <w:sz w:val="26"/>
          <w:szCs w:val="26"/>
          <w:lang w:val="en-GB"/>
        </w:rPr>
      </w:pPr>
      <w:r w:rsidRPr="00334DA6">
        <w:rPr>
          <w:sz w:val="26"/>
          <w:szCs w:val="26"/>
          <w:lang w:val="en-GB"/>
        </w:rPr>
        <w:t xml:space="preserve">II.2. </w:t>
      </w:r>
      <w:r w:rsidR="006F3C44" w:rsidRPr="00334DA6">
        <w:rPr>
          <w:sz w:val="26"/>
          <w:szCs w:val="26"/>
          <w:lang w:val="en-GB"/>
        </w:rPr>
        <w:t xml:space="preserve">Correlation between </w:t>
      </w:r>
      <w:r w:rsidR="006F3C44" w:rsidRPr="00334DA6">
        <w:rPr>
          <w:i/>
          <w:sz w:val="26"/>
          <w:szCs w:val="26"/>
          <w:lang w:val="en-GB"/>
        </w:rPr>
        <w:t>Li</w:t>
      </w:r>
      <w:r w:rsidR="006F3C44" w:rsidRPr="00334DA6">
        <w:rPr>
          <w:sz w:val="26"/>
          <w:szCs w:val="26"/>
          <w:lang w:val="en-GB"/>
        </w:rPr>
        <w:t xml:space="preserve"> and moral qualities in Analects of Confucius…</w:t>
      </w:r>
      <w:r w:rsidR="00D8127A" w:rsidRPr="00334DA6">
        <w:rPr>
          <w:sz w:val="26"/>
          <w:szCs w:val="26"/>
          <w:lang w:val="en-GB"/>
        </w:rPr>
        <w:t>……………………………………………………….</w:t>
      </w:r>
      <w:r w:rsidR="006F3C44" w:rsidRPr="00334DA6">
        <w:rPr>
          <w:sz w:val="26"/>
          <w:szCs w:val="26"/>
          <w:lang w:val="en-GB"/>
        </w:rPr>
        <w:t>...</w:t>
      </w:r>
      <w:r w:rsidRPr="00334DA6">
        <w:rPr>
          <w:sz w:val="26"/>
          <w:szCs w:val="26"/>
          <w:lang w:val="en-GB"/>
        </w:rPr>
        <w:t>…….24</w:t>
      </w:r>
    </w:p>
    <w:p w14:paraId="46CAFB8F" w14:textId="53D40CF9" w:rsidR="001D5C15" w:rsidRPr="00334DA6" w:rsidRDefault="000D21AF" w:rsidP="004D114B">
      <w:pPr>
        <w:spacing w:after="100" w:afterAutospacing="1" w:line="276" w:lineRule="auto"/>
        <w:rPr>
          <w:sz w:val="26"/>
          <w:szCs w:val="26"/>
          <w:lang w:val="en-GB"/>
        </w:rPr>
      </w:pPr>
      <w:r w:rsidRPr="00334DA6">
        <w:rPr>
          <w:b/>
          <w:sz w:val="26"/>
          <w:szCs w:val="26"/>
          <w:lang w:val="en-GB"/>
        </w:rPr>
        <w:t>Conclusion</w:t>
      </w:r>
      <w:r w:rsidR="001D5C15" w:rsidRPr="00334DA6">
        <w:rPr>
          <w:sz w:val="26"/>
          <w:szCs w:val="26"/>
          <w:lang w:val="en-GB"/>
        </w:rPr>
        <w:t>……………………</w:t>
      </w:r>
      <w:r w:rsidRPr="00334DA6">
        <w:rPr>
          <w:sz w:val="26"/>
          <w:szCs w:val="26"/>
          <w:lang w:val="en-GB"/>
        </w:rPr>
        <w:t>…</w:t>
      </w:r>
      <w:r w:rsidR="001D5C15" w:rsidRPr="00334DA6">
        <w:rPr>
          <w:sz w:val="26"/>
          <w:szCs w:val="26"/>
          <w:lang w:val="en-GB"/>
        </w:rPr>
        <w:t>………………………………………..27</w:t>
      </w:r>
    </w:p>
    <w:p w14:paraId="742171D7" w14:textId="068DFDDD" w:rsidR="001D5C15" w:rsidRPr="00334DA6" w:rsidRDefault="000D21AF" w:rsidP="004D114B">
      <w:pPr>
        <w:spacing w:after="100" w:afterAutospacing="1" w:line="276" w:lineRule="auto"/>
        <w:rPr>
          <w:sz w:val="26"/>
          <w:szCs w:val="26"/>
          <w:lang w:val="en-GB"/>
        </w:rPr>
      </w:pPr>
      <w:r w:rsidRPr="00334DA6">
        <w:rPr>
          <w:b/>
          <w:sz w:val="26"/>
          <w:szCs w:val="26"/>
          <w:lang w:val="en-GB"/>
        </w:rPr>
        <w:t>Bibliography</w:t>
      </w:r>
      <w:r w:rsidR="001D5C15" w:rsidRPr="00334DA6">
        <w:rPr>
          <w:sz w:val="26"/>
          <w:szCs w:val="26"/>
          <w:lang w:val="en-GB"/>
        </w:rPr>
        <w:t>………</w:t>
      </w:r>
      <w:r w:rsidRPr="00334DA6">
        <w:rPr>
          <w:sz w:val="26"/>
          <w:szCs w:val="26"/>
          <w:lang w:val="en-GB"/>
        </w:rPr>
        <w:t>………………………………….</w:t>
      </w:r>
      <w:r w:rsidR="001D5C15" w:rsidRPr="00334DA6">
        <w:rPr>
          <w:sz w:val="26"/>
          <w:szCs w:val="26"/>
          <w:lang w:val="en-GB"/>
        </w:rPr>
        <w:t>……………………9</w:t>
      </w:r>
    </w:p>
    <w:p w14:paraId="42193D97" w14:textId="77777777" w:rsidR="00D22D5F" w:rsidRPr="00334DA6" w:rsidRDefault="00D22D5F" w:rsidP="004D114B">
      <w:pPr>
        <w:spacing w:after="100" w:afterAutospacing="1" w:line="276" w:lineRule="auto"/>
        <w:rPr>
          <w:b/>
          <w:iCs/>
          <w:sz w:val="26"/>
          <w:szCs w:val="26"/>
          <w:lang w:val="en-GB"/>
        </w:rPr>
      </w:pPr>
      <w:r w:rsidRPr="00334DA6">
        <w:rPr>
          <w:b/>
          <w:iCs/>
          <w:sz w:val="26"/>
          <w:szCs w:val="26"/>
          <w:lang w:val="en-GB"/>
        </w:rPr>
        <w:br w:type="page"/>
      </w:r>
    </w:p>
    <w:p w14:paraId="5D5CA6B1" w14:textId="77777777" w:rsidR="007F0419" w:rsidRPr="00334DA6" w:rsidRDefault="007F0419" w:rsidP="004D114B">
      <w:pPr>
        <w:spacing w:after="100" w:afterAutospacing="1" w:line="276" w:lineRule="auto"/>
        <w:jc w:val="right"/>
        <w:rPr>
          <w:b/>
          <w:bCs/>
          <w:sz w:val="26"/>
          <w:szCs w:val="26"/>
          <w:lang w:val="en-GB"/>
        </w:rPr>
      </w:pPr>
      <w:r w:rsidRPr="00334DA6">
        <w:rPr>
          <w:b/>
          <w:bCs/>
          <w:sz w:val="26"/>
          <w:szCs w:val="26"/>
          <w:lang w:val="en-GB"/>
        </w:rPr>
        <w:lastRenderedPageBreak/>
        <w:t xml:space="preserve">Appendix </w:t>
      </w:r>
      <w:r w:rsidR="00BB5C32" w:rsidRPr="00334DA6">
        <w:rPr>
          <w:b/>
          <w:bCs/>
          <w:sz w:val="26"/>
          <w:szCs w:val="26"/>
          <w:lang w:val="en-GB"/>
        </w:rPr>
        <w:t>6</w:t>
      </w:r>
    </w:p>
    <w:p w14:paraId="4673B02A" w14:textId="77777777" w:rsidR="007F0419" w:rsidRPr="00334DA6" w:rsidRDefault="00FE7700" w:rsidP="00704C15">
      <w:pPr>
        <w:spacing w:line="276" w:lineRule="auto"/>
        <w:jc w:val="right"/>
        <w:rPr>
          <w:sz w:val="26"/>
          <w:szCs w:val="26"/>
          <w:lang w:val="en-GB"/>
        </w:rPr>
      </w:pPr>
      <w:r w:rsidRPr="00334DA6">
        <w:rPr>
          <w:sz w:val="26"/>
          <w:szCs w:val="26"/>
          <w:lang w:val="en-GB"/>
        </w:rPr>
        <w:t>GUIDELINES for Master’s Thesis Preparation</w:t>
      </w:r>
      <w:r w:rsidR="007F0419" w:rsidRPr="00334DA6">
        <w:rPr>
          <w:sz w:val="26"/>
          <w:szCs w:val="26"/>
          <w:lang w:val="en-GB"/>
        </w:rPr>
        <w:t>,</w:t>
      </w:r>
    </w:p>
    <w:p w14:paraId="5F3A0942" w14:textId="77777777" w:rsidR="007F0419" w:rsidRPr="00334DA6" w:rsidRDefault="007F0419" w:rsidP="00704C15">
      <w:pPr>
        <w:spacing w:line="276" w:lineRule="auto"/>
        <w:jc w:val="right"/>
        <w:rPr>
          <w:sz w:val="26"/>
          <w:szCs w:val="26"/>
          <w:lang w:val="en-GB"/>
        </w:rPr>
      </w:pPr>
      <w:r w:rsidRPr="00334DA6">
        <w:rPr>
          <w:sz w:val="26"/>
          <w:szCs w:val="26"/>
          <w:lang w:val="en-GB"/>
        </w:rPr>
        <w:t xml:space="preserve">Faculty of World Economy and International Affairs, </w:t>
      </w:r>
    </w:p>
    <w:p w14:paraId="50820630" w14:textId="77777777" w:rsidR="004C0210" w:rsidRPr="00334DA6" w:rsidRDefault="007F0419" w:rsidP="00704C15">
      <w:pPr>
        <w:spacing w:line="276" w:lineRule="auto"/>
        <w:jc w:val="right"/>
        <w:rPr>
          <w:sz w:val="26"/>
          <w:szCs w:val="26"/>
          <w:lang w:val="en-GB"/>
        </w:rPr>
      </w:pPr>
      <w:r w:rsidRPr="00334DA6">
        <w:rPr>
          <w:sz w:val="26"/>
          <w:szCs w:val="26"/>
          <w:lang w:val="en-GB"/>
        </w:rPr>
        <w:t>National Research University Higher School of Economics</w:t>
      </w:r>
    </w:p>
    <w:p w14:paraId="273437C8" w14:textId="77777777" w:rsidR="001D5C15" w:rsidRPr="00334DA6" w:rsidRDefault="001D5C15" w:rsidP="004D114B">
      <w:pPr>
        <w:pStyle w:val="21"/>
        <w:spacing w:after="100" w:afterAutospacing="1" w:line="276" w:lineRule="auto"/>
        <w:ind w:firstLine="0"/>
        <w:jc w:val="center"/>
        <w:rPr>
          <w:szCs w:val="26"/>
          <w:lang w:val="en-GB"/>
        </w:rPr>
      </w:pPr>
    </w:p>
    <w:p w14:paraId="194CAD0E" w14:textId="77777777" w:rsidR="001D5C15" w:rsidRPr="00334DA6" w:rsidRDefault="006F3C44" w:rsidP="004D114B">
      <w:pPr>
        <w:spacing w:after="100" w:afterAutospacing="1" w:line="276" w:lineRule="auto"/>
        <w:jc w:val="center"/>
        <w:rPr>
          <w:b/>
          <w:sz w:val="26"/>
          <w:szCs w:val="26"/>
          <w:lang w:val="en-GB"/>
        </w:rPr>
      </w:pPr>
      <w:r w:rsidRPr="00334DA6">
        <w:rPr>
          <w:b/>
          <w:sz w:val="26"/>
          <w:szCs w:val="26"/>
          <w:lang w:val="en-GB"/>
        </w:rPr>
        <w:t>Sample Referencing</w:t>
      </w:r>
      <w:r w:rsidR="00FE7700" w:rsidRPr="00334DA6">
        <w:rPr>
          <w:b/>
          <w:sz w:val="26"/>
          <w:szCs w:val="26"/>
          <w:lang w:val="en-GB"/>
        </w:rPr>
        <w:t xml:space="preserve"> </w:t>
      </w:r>
      <w:r w:rsidRPr="00334DA6">
        <w:rPr>
          <w:b/>
          <w:sz w:val="26"/>
          <w:szCs w:val="26"/>
          <w:lang w:val="en-GB"/>
        </w:rPr>
        <w:t xml:space="preserve">for a </w:t>
      </w:r>
      <w:r w:rsidR="000E06A7" w:rsidRPr="00334DA6">
        <w:rPr>
          <w:b/>
          <w:sz w:val="26"/>
          <w:szCs w:val="26"/>
          <w:lang w:val="en-GB"/>
        </w:rPr>
        <w:t>Master’s Thesis</w:t>
      </w:r>
    </w:p>
    <w:p w14:paraId="2E808DEF" w14:textId="77777777" w:rsidR="001D5C15" w:rsidRPr="00334DA6" w:rsidRDefault="00ED507B" w:rsidP="004D114B">
      <w:pPr>
        <w:spacing w:after="100" w:afterAutospacing="1" w:line="276" w:lineRule="auto"/>
        <w:jc w:val="both"/>
        <w:rPr>
          <w:sz w:val="26"/>
          <w:szCs w:val="26"/>
          <w:lang w:val="en-GB"/>
        </w:rPr>
      </w:pPr>
      <w:r w:rsidRPr="00334DA6">
        <w:rPr>
          <w:sz w:val="26"/>
          <w:szCs w:val="26"/>
          <w:lang w:val="en-GB"/>
        </w:rPr>
        <w:t xml:space="preserve">References formatted as footnotes must provide full details of the </w:t>
      </w:r>
      <w:r w:rsidR="002C5131" w:rsidRPr="00334DA6">
        <w:rPr>
          <w:sz w:val="26"/>
          <w:szCs w:val="26"/>
          <w:lang w:val="en-GB"/>
        </w:rPr>
        <w:t>edition</w:t>
      </w:r>
      <w:r w:rsidRPr="00334DA6">
        <w:rPr>
          <w:sz w:val="26"/>
          <w:szCs w:val="26"/>
          <w:lang w:val="en-GB"/>
        </w:rPr>
        <w:t xml:space="preserve"> </w:t>
      </w:r>
      <w:r w:rsidR="002C5131" w:rsidRPr="00334DA6">
        <w:rPr>
          <w:sz w:val="26"/>
          <w:szCs w:val="26"/>
          <w:lang w:val="en-GB"/>
        </w:rPr>
        <w:t xml:space="preserve">only upon its first mention. </w:t>
      </w:r>
      <w:r w:rsidR="004B0351" w:rsidRPr="00334DA6">
        <w:rPr>
          <w:sz w:val="26"/>
          <w:szCs w:val="26"/>
          <w:lang w:val="en-GB"/>
        </w:rPr>
        <w:t>Subsequent references may omit certain details and provide corresponding contractions instead. Examples of permitted contractions are listed below (information about the publisher is omitted here, which is permitted under existing conventions</w:t>
      </w:r>
      <w:r w:rsidR="001D5C15" w:rsidRPr="00334DA6">
        <w:rPr>
          <w:sz w:val="26"/>
          <w:szCs w:val="26"/>
          <w:lang w:val="en-GB"/>
        </w:rPr>
        <w:t>):</w:t>
      </w:r>
    </w:p>
    <w:p w14:paraId="5009E59B" w14:textId="77777777" w:rsidR="001D5C15" w:rsidRPr="00334DA6" w:rsidRDefault="00FE7700" w:rsidP="00551EFD">
      <w:pPr>
        <w:spacing w:line="276" w:lineRule="auto"/>
        <w:jc w:val="both"/>
        <w:rPr>
          <w:sz w:val="26"/>
          <w:szCs w:val="26"/>
          <w:lang w:val="en-GB"/>
        </w:rPr>
      </w:pPr>
      <w:r w:rsidRPr="00334DA6">
        <w:rPr>
          <w:i/>
          <w:iCs/>
          <w:sz w:val="26"/>
          <w:szCs w:val="26"/>
          <w:lang w:val="en-GB"/>
        </w:rPr>
        <w:t>1</w:t>
      </w:r>
      <w:r w:rsidR="001D5C15" w:rsidRPr="00334DA6">
        <w:rPr>
          <w:i/>
          <w:iCs/>
          <w:sz w:val="26"/>
          <w:szCs w:val="26"/>
          <w:lang w:val="en-GB"/>
        </w:rPr>
        <w:t>. Graham A.C.</w:t>
      </w:r>
      <w:r w:rsidR="001D5C15" w:rsidRPr="00334DA6">
        <w:rPr>
          <w:sz w:val="26"/>
          <w:szCs w:val="26"/>
          <w:lang w:val="en-GB"/>
        </w:rPr>
        <w:t xml:space="preserve"> Later Mohist Logic, Ethics and Science. – Hong Kong; L., 1978.</w:t>
      </w:r>
    </w:p>
    <w:p w14:paraId="26BA4D18" w14:textId="605F48F9" w:rsidR="001D5C15" w:rsidRPr="00334DA6" w:rsidRDefault="00FE7700" w:rsidP="00551EFD">
      <w:pPr>
        <w:spacing w:line="276" w:lineRule="auto"/>
        <w:jc w:val="both"/>
        <w:rPr>
          <w:sz w:val="26"/>
          <w:szCs w:val="26"/>
          <w:lang w:val="en-GB"/>
        </w:rPr>
      </w:pPr>
      <w:r w:rsidRPr="00334DA6">
        <w:rPr>
          <w:i/>
          <w:iCs/>
          <w:sz w:val="26"/>
          <w:szCs w:val="26"/>
          <w:lang w:val="en-GB"/>
        </w:rPr>
        <w:t>2</w:t>
      </w:r>
      <w:r w:rsidR="001D5C15" w:rsidRPr="00334DA6">
        <w:rPr>
          <w:i/>
          <w:iCs/>
          <w:sz w:val="26"/>
          <w:szCs w:val="26"/>
          <w:lang w:val="en-GB"/>
        </w:rPr>
        <w:t>. Seidel A.K.</w:t>
      </w:r>
      <w:r w:rsidR="001D5C15" w:rsidRPr="00334DA6">
        <w:rPr>
          <w:sz w:val="26"/>
          <w:szCs w:val="26"/>
          <w:lang w:val="en-GB"/>
        </w:rPr>
        <w:t xml:space="preserve"> Le </w:t>
      </w:r>
      <w:proofErr w:type="spellStart"/>
      <w:r w:rsidR="001D5C15" w:rsidRPr="00334DA6">
        <w:rPr>
          <w:sz w:val="26"/>
          <w:szCs w:val="26"/>
          <w:lang w:val="en-GB"/>
        </w:rPr>
        <w:t>Fils</w:t>
      </w:r>
      <w:proofErr w:type="spellEnd"/>
      <w:r w:rsidR="001D5C15" w:rsidRPr="00334DA6">
        <w:rPr>
          <w:sz w:val="26"/>
          <w:szCs w:val="26"/>
          <w:lang w:val="en-GB"/>
        </w:rPr>
        <w:t xml:space="preserve"> du </w:t>
      </w:r>
      <w:proofErr w:type="spellStart"/>
      <w:r w:rsidR="001D5C15" w:rsidRPr="00334DA6">
        <w:rPr>
          <w:sz w:val="26"/>
          <w:szCs w:val="26"/>
          <w:lang w:val="en-GB"/>
        </w:rPr>
        <w:t>Ciel</w:t>
      </w:r>
      <w:proofErr w:type="spellEnd"/>
      <w:r w:rsidR="001D5C15" w:rsidRPr="00334DA6">
        <w:rPr>
          <w:sz w:val="26"/>
          <w:szCs w:val="26"/>
          <w:lang w:val="en-GB"/>
        </w:rPr>
        <w:t xml:space="preserve"> et le </w:t>
      </w:r>
      <w:proofErr w:type="spellStart"/>
      <w:r w:rsidR="001D5C15" w:rsidRPr="00334DA6">
        <w:rPr>
          <w:sz w:val="26"/>
          <w:szCs w:val="26"/>
          <w:lang w:val="en-GB"/>
        </w:rPr>
        <w:t>Maitre</w:t>
      </w:r>
      <w:proofErr w:type="spellEnd"/>
      <w:r w:rsidR="001D5C15" w:rsidRPr="00334DA6">
        <w:rPr>
          <w:sz w:val="26"/>
          <w:szCs w:val="26"/>
          <w:lang w:val="en-GB"/>
        </w:rPr>
        <w:t xml:space="preserve"> </w:t>
      </w:r>
      <w:proofErr w:type="spellStart"/>
      <w:r w:rsidR="001D5C15" w:rsidRPr="00334DA6">
        <w:rPr>
          <w:sz w:val="26"/>
          <w:szCs w:val="26"/>
          <w:lang w:val="en-GB"/>
        </w:rPr>
        <w:t>Céleste</w:t>
      </w:r>
      <w:proofErr w:type="spellEnd"/>
      <w:r w:rsidR="001D5C15" w:rsidRPr="00334DA6">
        <w:rPr>
          <w:sz w:val="26"/>
          <w:szCs w:val="26"/>
          <w:lang w:val="en-GB"/>
        </w:rPr>
        <w:t>: note a propos des “</w:t>
      </w:r>
      <w:proofErr w:type="spellStart"/>
      <w:r w:rsidR="001D5C15" w:rsidRPr="00334DA6">
        <w:rPr>
          <w:sz w:val="26"/>
          <w:szCs w:val="26"/>
          <w:lang w:val="en-GB"/>
        </w:rPr>
        <w:t>Registres</w:t>
      </w:r>
      <w:proofErr w:type="spellEnd"/>
      <w:r w:rsidR="001D5C15" w:rsidRPr="00334DA6">
        <w:rPr>
          <w:sz w:val="26"/>
          <w:szCs w:val="26"/>
          <w:lang w:val="en-GB"/>
        </w:rPr>
        <w:t>” // Transactions of the Internationale Conference of Orientalists in Japan. – Tokyo, 1979. – No 24.</w:t>
      </w:r>
    </w:p>
    <w:p w14:paraId="427F6B19" w14:textId="77777777" w:rsidR="00551EFD" w:rsidRPr="00334DA6" w:rsidRDefault="00551EFD" w:rsidP="00551EFD">
      <w:pPr>
        <w:spacing w:line="276" w:lineRule="auto"/>
        <w:jc w:val="both"/>
        <w:rPr>
          <w:sz w:val="26"/>
          <w:szCs w:val="26"/>
          <w:lang w:val="en-GB"/>
        </w:rPr>
      </w:pPr>
    </w:p>
    <w:p w14:paraId="41A3BE1F" w14:textId="77777777" w:rsidR="001D5C15" w:rsidRPr="00334DA6" w:rsidRDefault="00927793" w:rsidP="004D114B">
      <w:pPr>
        <w:spacing w:after="100" w:afterAutospacing="1" w:line="276" w:lineRule="auto"/>
        <w:jc w:val="both"/>
        <w:rPr>
          <w:sz w:val="26"/>
          <w:szCs w:val="26"/>
          <w:lang w:val="en-GB"/>
        </w:rPr>
      </w:pPr>
      <w:r w:rsidRPr="00334DA6">
        <w:rPr>
          <w:sz w:val="26"/>
          <w:szCs w:val="26"/>
          <w:lang w:val="en-GB"/>
        </w:rPr>
        <w:t>According to the current official standards, dashes between different parts of a description can be omitted</w:t>
      </w:r>
      <w:r w:rsidR="001D5C15" w:rsidRPr="00334DA6">
        <w:rPr>
          <w:sz w:val="26"/>
          <w:szCs w:val="26"/>
          <w:lang w:val="en-GB"/>
        </w:rPr>
        <w:t>.</w:t>
      </w:r>
    </w:p>
    <w:p w14:paraId="369239D6" w14:textId="77777777" w:rsidR="001D5C15" w:rsidRPr="00334DA6" w:rsidRDefault="001D5C15" w:rsidP="004D114B">
      <w:pPr>
        <w:spacing w:after="100" w:afterAutospacing="1" w:line="276" w:lineRule="auto"/>
        <w:jc w:val="both"/>
        <w:rPr>
          <w:b/>
          <w:sz w:val="26"/>
          <w:szCs w:val="26"/>
          <w:lang w:val="en-GB"/>
        </w:rPr>
      </w:pPr>
      <w:r w:rsidRPr="00334DA6">
        <w:rPr>
          <w:b/>
          <w:sz w:val="26"/>
          <w:szCs w:val="26"/>
          <w:lang w:val="en-GB"/>
        </w:rPr>
        <w:t xml:space="preserve">1. </w:t>
      </w:r>
      <w:r w:rsidR="00927793" w:rsidRPr="00334DA6">
        <w:rPr>
          <w:b/>
          <w:sz w:val="26"/>
          <w:szCs w:val="26"/>
          <w:u w:val="single"/>
          <w:lang w:val="en-GB"/>
        </w:rPr>
        <w:t>First</w:t>
      </w:r>
      <w:r w:rsidR="00927793" w:rsidRPr="00334DA6">
        <w:rPr>
          <w:b/>
          <w:sz w:val="26"/>
          <w:szCs w:val="26"/>
          <w:lang w:val="en-GB"/>
        </w:rPr>
        <w:t xml:space="preserve"> reference to a scholarly work </w:t>
      </w:r>
      <w:r w:rsidR="00927793" w:rsidRPr="00334DA6">
        <w:rPr>
          <w:b/>
          <w:sz w:val="26"/>
          <w:szCs w:val="26"/>
          <w:u w:val="single"/>
          <w:lang w:val="en-GB"/>
        </w:rPr>
        <w:t>immediately follows</w:t>
      </w:r>
      <w:r w:rsidR="00927793" w:rsidRPr="00334DA6">
        <w:rPr>
          <w:b/>
          <w:sz w:val="26"/>
          <w:szCs w:val="26"/>
          <w:lang w:val="en-GB"/>
        </w:rPr>
        <w:t xml:space="preserve"> a reference to another work by the same author</w:t>
      </w:r>
      <w:r w:rsidRPr="00334DA6">
        <w:rPr>
          <w:b/>
          <w:sz w:val="26"/>
          <w:szCs w:val="26"/>
          <w:lang w:val="en-GB"/>
        </w:rPr>
        <w:t>:</w:t>
      </w:r>
    </w:p>
    <w:p w14:paraId="22C19545" w14:textId="77777777" w:rsidR="001D5C15" w:rsidRPr="00334DA6" w:rsidRDefault="00FE7700" w:rsidP="00551EFD">
      <w:pPr>
        <w:spacing w:line="276" w:lineRule="auto"/>
        <w:jc w:val="both"/>
        <w:rPr>
          <w:sz w:val="26"/>
          <w:szCs w:val="26"/>
          <w:lang w:val="en-GB"/>
        </w:rPr>
      </w:pPr>
      <w:r w:rsidRPr="00334DA6">
        <w:rPr>
          <w:i/>
          <w:iCs/>
          <w:sz w:val="26"/>
          <w:szCs w:val="26"/>
          <w:lang w:val="en-GB"/>
        </w:rPr>
        <w:t>1</w:t>
      </w:r>
      <w:r w:rsidR="001D5C15" w:rsidRPr="00334DA6">
        <w:rPr>
          <w:i/>
          <w:iCs/>
          <w:sz w:val="26"/>
          <w:szCs w:val="26"/>
          <w:lang w:val="en-GB"/>
        </w:rPr>
        <w:t>. Idem.</w:t>
      </w:r>
      <w:r w:rsidR="001D5C15" w:rsidRPr="00334DA6">
        <w:rPr>
          <w:sz w:val="26"/>
          <w:szCs w:val="26"/>
          <w:lang w:val="en-GB"/>
        </w:rPr>
        <w:t xml:space="preserve"> Later Mohist Logic, Ethics and Science. Hong Kong; L., 1978.</w:t>
      </w:r>
    </w:p>
    <w:p w14:paraId="77883953" w14:textId="150BE9E9" w:rsidR="001D5C15" w:rsidRPr="00334DA6" w:rsidRDefault="00FE7700" w:rsidP="00551EFD">
      <w:pPr>
        <w:spacing w:line="276" w:lineRule="auto"/>
        <w:jc w:val="both"/>
        <w:rPr>
          <w:sz w:val="26"/>
          <w:szCs w:val="26"/>
          <w:lang w:val="en-GB"/>
        </w:rPr>
      </w:pPr>
      <w:r w:rsidRPr="00334DA6">
        <w:rPr>
          <w:i/>
          <w:iCs/>
          <w:sz w:val="26"/>
          <w:szCs w:val="26"/>
          <w:lang w:val="en-GB"/>
        </w:rPr>
        <w:t>2</w:t>
      </w:r>
      <w:r w:rsidR="001D5C15" w:rsidRPr="00334DA6">
        <w:rPr>
          <w:i/>
          <w:iCs/>
          <w:sz w:val="26"/>
          <w:szCs w:val="26"/>
          <w:lang w:val="en-GB"/>
        </w:rPr>
        <w:t>. Idem.</w:t>
      </w:r>
      <w:r w:rsidR="001D5C15" w:rsidRPr="00334DA6">
        <w:rPr>
          <w:sz w:val="26"/>
          <w:szCs w:val="26"/>
          <w:lang w:val="en-GB"/>
        </w:rPr>
        <w:t xml:space="preserve"> Le </w:t>
      </w:r>
      <w:proofErr w:type="spellStart"/>
      <w:r w:rsidR="001D5C15" w:rsidRPr="00334DA6">
        <w:rPr>
          <w:sz w:val="26"/>
          <w:szCs w:val="26"/>
          <w:lang w:val="en-GB"/>
        </w:rPr>
        <w:t>Fils</w:t>
      </w:r>
      <w:proofErr w:type="spellEnd"/>
      <w:r w:rsidR="001D5C15" w:rsidRPr="00334DA6">
        <w:rPr>
          <w:sz w:val="26"/>
          <w:szCs w:val="26"/>
          <w:lang w:val="en-GB"/>
        </w:rPr>
        <w:t xml:space="preserve"> du </w:t>
      </w:r>
      <w:proofErr w:type="spellStart"/>
      <w:r w:rsidR="001D5C15" w:rsidRPr="00334DA6">
        <w:rPr>
          <w:sz w:val="26"/>
          <w:szCs w:val="26"/>
          <w:lang w:val="en-GB"/>
        </w:rPr>
        <w:t>Ciel</w:t>
      </w:r>
      <w:proofErr w:type="spellEnd"/>
      <w:r w:rsidR="001D5C15" w:rsidRPr="00334DA6">
        <w:rPr>
          <w:sz w:val="26"/>
          <w:szCs w:val="26"/>
          <w:lang w:val="en-GB"/>
        </w:rPr>
        <w:t xml:space="preserve"> et le </w:t>
      </w:r>
      <w:proofErr w:type="spellStart"/>
      <w:r w:rsidR="001D5C15" w:rsidRPr="00334DA6">
        <w:rPr>
          <w:sz w:val="26"/>
          <w:szCs w:val="26"/>
          <w:lang w:val="en-GB"/>
        </w:rPr>
        <w:t>Maitre</w:t>
      </w:r>
      <w:proofErr w:type="spellEnd"/>
      <w:r w:rsidR="001D5C15" w:rsidRPr="00334DA6">
        <w:rPr>
          <w:sz w:val="26"/>
          <w:szCs w:val="26"/>
          <w:lang w:val="en-GB"/>
        </w:rPr>
        <w:t xml:space="preserve"> </w:t>
      </w:r>
      <w:proofErr w:type="spellStart"/>
      <w:r w:rsidR="001D5C15" w:rsidRPr="00334DA6">
        <w:rPr>
          <w:sz w:val="26"/>
          <w:szCs w:val="26"/>
          <w:lang w:val="en-GB"/>
        </w:rPr>
        <w:t>Céleste</w:t>
      </w:r>
      <w:proofErr w:type="spellEnd"/>
      <w:r w:rsidR="001D5C15" w:rsidRPr="00334DA6">
        <w:rPr>
          <w:sz w:val="26"/>
          <w:szCs w:val="26"/>
          <w:lang w:val="en-GB"/>
        </w:rPr>
        <w:t>: note a propos des “</w:t>
      </w:r>
      <w:proofErr w:type="spellStart"/>
      <w:r w:rsidR="001D5C15" w:rsidRPr="00334DA6">
        <w:rPr>
          <w:sz w:val="26"/>
          <w:szCs w:val="26"/>
          <w:lang w:val="en-GB"/>
        </w:rPr>
        <w:t>Registres</w:t>
      </w:r>
      <w:proofErr w:type="spellEnd"/>
      <w:r w:rsidR="001D5C15" w:rsidRPr="00334DA6">
        <w:rPr>
          <w:sz w:val="26"/>
          <w:szCs w:val="26"/>
          <w:lang w:val="en-GB"/>
        </w:rPr>
        <w:t>” // Transactions of the Internationale Conference of Orientalists in Japan. Tokyo, 1979. No 24.</w:t>
      </w:r>
    </w:p>
    <w:p w14:paraId="05195EB3" w14:textId="77777777" w:rsidR="00551EFD" w:rsidRPr="00334DA6" w:rsidRDefault="00551EFD" w:rsidP="00551EFD">
      <w:pPr>
        <w:spacing w:line="276" w:lineRule="auto"/>
        <w:jc w:val="both"/>
        <w:rPr>
          <w:sz w:val="26"/>
          <w:szCs w:val="26"/>
          <w:lang w:val="en-GB"/>
        </w:rPr>
      </w:pPr>
    </w:p>
    <w:p w14:paraId="2E35780B" w14:textId="77777777" w:rsidR="001D5C15" w:rsidRPr="00334DA6" w:rsidRDefault="001D5C15" w:rsidP="004D114B">
      <w:pPr>
        <w:spacing w:after="100" w:afterAutospacing="1" w:line="276" w:lineRule="auto"/>
        <w:jc w:val="both"/>
        <w:rPr>
          <w:b/>
          <w:sz w:val="26"/>
          <w:szCs w:val="26"/>
          <w:lang w:val="en-GB"/>
        </w:rPr>
      </w:pPr>
      <w:r w:rsidRPr="00334DA6">
        <w:rPr>
          <w:b/>
          <w:sz w:val="26"/>
          <w:szCs w:val="26"/>
          <w:lang w:val="en-GB"/>
        </w:rPr>
        <w:t xml:space="preserve">2. </w:t>
      </w:r>
      <w:r w:rsidR="00927793" w:rsidRPr="00334DA6">
        <w:rPr>
          <w:b/>
          <w:sz w:val="26"/>
          <w:szCs w:val="26"/>
          <w:u w:val="single"/>
          <w:lang w:val="en-GB"/>
        </w:rPr>
        <w:t>Repeat</w:t>
      </w:r>
      <w:r w:rsidR="00927793" w:rsidRPr="00334DA6">
        <w:rPr>
          <w:b/>
          <w:sz w:val="26"/>
          <w:szCs w:val="26"/>
          <w:lang w:val="en-GB"/>
        </w:rPr>
        <w:t xml:space="preserve"> reference to a scholarly work </w:t>
      </w:r>
      <w:r w:rsidR="00927793" w:rsidRPr="00334DA6">
        <w:rPr>
          <w:b/>
          <w:sz w:val="26"/>
          <w:szCs w:val="26"/>
          <w:u w:val="single"/>
          <w:lang w:val="en-GB"/>
        </w:rPr>
        <w:t>immediately follows</w:t>
      </w:r>
      <w:r w:rsidR="00927793" w:rsidRPr="00334DA6">
        <w:rPr>
          <w:b/>
          <w:sz w:val="26"/>
          <w:szCs w:val="26"/>
          <w:lang w:val="en-GB"/>
        </w:rPr>
        <w:t xml:space="preserve"> a reference to another work by the same author</w:t>
      </w:r>
      <w:r w:rsidRPr="00334DA6">
        <w:rPr>
          <w:b/>
          <w:sz w:val="26"/>
          <w:szCs w:val="26"/>
          <w:lang w:val="en-GB"/>
        </w:rPr>
        <w:t>:</w:t>
      </w:r>
    </w:p>
    <w:p w14:paraId="544B125D" w14:textId="77777777" w:rsidR="001D5C15" w:rsidRPr="00334DA6" w:rsidRDefault="00FE7700" w:rsidP="00551EFD">
      <w:pPr>
        <w:spacing w:line="276" w:lineRule="auto"/>
        <w:jc w:val="both"/>
        <w:rPr>
          <w:sz w:val="26"/>
          <w:szCs w:val="26"/>
          <w:lang w:val="en-GB"/>
        </w:rPr>
      </w:pPr>
      <w:r w:rsidRPr="00334DA6">
        <w:rPr>
          <w:i/>
          <w:iCs/>
          <w:sz w:val="26"/>
          <w:szCs w:val="26"/>
          <w:lang w:val="en-GB"/>
        </w:rPr>
        <w:t>1</w:t>
      </w:r>
      <w:r w:rsidR="001D5C15" w:rsidRPr="00334DA6">
        <w:rPr>
          <w:i/>
          <w:iCs/>
          <w:sz w:val="26"/>
          <w:szCs w:val="26"/>
          <w:lang w:val="en-GB"/>
        </w:rPr>
        <w:t>. Idem.</w:t>
      </w:r>
      <w:r w:rsidR="001D5C15" w:rsidRPr="00334DA6">
        <w:rPr>
          <w:sz w:val="26"/>
          <w:szCs w:val="26"/>
          <w:lang w:val="en-GB"/>
        </w:rPr>
        <w:t xml:space="preserve"> Later Mohist Logic… P. 105.</w:t>
      </w:r>
    </w:p>
    <w:p w14:paraId="5F0C67DA" w14:textId="70194B9D" w:rsidR="001D5C15" w:rsidRPr="00334DA6" w:rsidRDefault="00FE7700" w:rsidP="00551EFD">
      <w:pPr>
        <w:spacing w:line="276" w:lineRule="auto"/>
        <w:jc w:val="both"/>
        <w:rPr>
          <w:sz w:val="26"/>
          <w:szCs w:val="26"/>
          <w:lang w:val="en-GB"/>
        </w:rPr>
      </w:pPr>
      <w:r w:rsidRPr="00334DA6">
        <w:rPr>
          <w:i/>
          <w:iCs/>
          <w:sz w:val="26"/>
          <w:szCs w:val="26"/>
          <w:lang w:val="es-ES"/>
        </w:rPr>
        <w:t>2</w:t>
      </w:r>
      <w:r w:rsidR="001D5C15" w:rsidRPr="00334DA6">
        <w:rPr>
          <w:i/>
          <w:iCs/>
          <w:sz w:val="26"/>
          <w:szCs w:val="26"/>
          <w:lang w:val="es-ES"/>
        </w:rPr>
        <w:t>. Idem.</w:t>
      </w:r>
      <w:r w:rsidR="001D5C15" w:rsidRPr="00334DA6">
        <w:rPr>
          <w:sz w:val="26"/>
          <w:szCs w:val="26"/>
          <w:lang w:val="es-ES"/>
        </w:rPr>
        <w:t xml:space="preserve"> Le Fils du Ciel et le Maitre Céleste… </w:t>
      </w:r>
      <w:r w:rsidR="001D5C15" w:rsidRPr="00334DA6">
        <w:rPr>
          <w:sz w:val="26"/>
          <w:szCs w:val="26"/>
          <w:lang w:val="en-GB"/>
        </w:rPr>
        <w:t>P. 45.</w:t>
      </w:r>
    </w:p>
    <w:p w14:paraId="1576B070" w14:textId="77777777" w:rsidR="00551EFD" w:rsidRPr="00334DA6" w:rsidRDefault="00551EFD" w:rsidP="00551EFD">
      <w:pPr>
        <w:spacing w:line="276" w:lineRule="auto"/>
        <w:jc w:val="both"/>
        <w:rPr>
          <w:sz w:val="26"/>
          <w:szCs w:val="26"/>
          <w:lang w:val="en-GB"/>
        </w:rPr>
      </w:pPr>
    </w:p>
    <w:p w14:paraId="62E303FA" w14:textId="18300133" w:rsidR="001D5C15" w:rsidRPr="00334DA6" w:rsidRDefault="001D5C15" w:rsidP="004D114B">
      <w:pPr>
        <w:spacing w:after="100" w:afterAutospacing="1" w:line="276" w:lineRule="auto"/>
        <w:jc w:val="both"/>
        <w:rPr>
          <w:b/>
          <w:sz w:val="26"/>
          <w:szCs w:val="26"/>
          <w:lang w:val="en-GB"/>
        </w:rPr>
      </w:pPr>
      <w:r w:rsidRPr="00334DA6">
        <w:rPr>
          <w:b/>
          <w:sz w:val="26"/>
          <w:szCs w:val="26"/>
          <w:lang w:val="en-GB"/>
        </w:rPr>
        <w:t xml:space="preserve">3. </w:t>
      </w:r>
      <w:r w:rsidR="00927793" w:rsidRPr="00334DA6">
        <w:rPr>
          <w:b/>
          <w:sz w:val="26"/>
          <w:szCs w:val="26"/>
          <w:lang w:val="en-GB"/>
        </w:rPr>
        <w:t xml:space="preserve">Repeat reference to a scholarly work, when </w:t>
      </w:r>
      <w:r w:rsidR="00927793" w:rsidRPr="00334DA6">
        <w:rPr>
          <w:b/>
          <w:sz w:val="26"/>
          <w:szCs w:val="26"/>
          <w:u w:val="single"/>
          <w:lang w:val="en-GB"/>
        </w:rPr>
        <w:t>only this</w:t>
      </w:r>
      <w:r w:rsidR="00927793" w:rsidRPr="00334DA6">
        <w:rPr>
          <w:b/>
          <w:sz w:val="26"/>
          <w:szCs w:val="26"/>
          <w:lang w:val="en-GB"/>
        </w:rPr>
        <w:t xml:space="preserve"> work by this author was mentioned in the text</w:t>
      </w:r>
      <w:r w:rsidRPr="00334DA6">
        <w:rPr>
          <w:b/>
          <w:sz w:val="26"/>
          <w:szCs w:val="26"/>
          <w:lang w:val="en-GB"/>
        </w:rPr>
        <w:t>:</w:t>
      </w:r>
    </w:p>
    <w:p w14:paraId="04AAB143" w14:textId="77777777" w:rsidR="00551EFD" w:rsidRPr="00334DA6" w:rsidRDefault="00551EFD" w:rsidP="004D114B">
      <w:pPr>
        <w:spacing w:after="100" w:afterAutospacing="1" w:line="276" w:lineRule="auto"/>
        <w:jc w:val="both"/>
        <w:rPr>
          <w:b/>
          <w:sz w:val="26"/>
          <w:szCs w:val="26"/>
          <w:lang w:val="en-GB"/>
        </w:rPr>
      </w:pPr>
    </w:p>
    <w:p w14:paraId="3A1C748C" w14:textId="77777777" w:rsidR="00FE7700" w:rsidRPr="00334DA6" w:rsidRDefault="00855438" w:rsidP="00551EFD">
      <w:pPr>
        <w:spacing w:line="276" w:lineRule="auto"/>
        <w:jc w:val="both"/>
        <w:rPr>
          <w:sz w:val="26"/>
          <w:szCs w:val="26"/>
          <w:lang w:val="es-ES"/>
        </w:rPr>
      </w:pPr>
      <w:r w:rsidRPr="00334DA6">
        <w:rPr>
          <w:i/>
          <w:iCs/>
          <w:sz w:val="26"/>
          <w:szCs w:val="26"/>
          <w:lang w:val="en-US"/>
        </w:rPr>
        <w:t xml:space="preserve">1. </w:t>
      </w:r>
      <w:r w:rsidR="001D5C15" w:rsidRPr="00334DA6">
        <w:rPr>
          <w:i/>
          <w:iCs/>
          <w:sz w:val="26"/>
          <w:szCs w:val="26"/>
          <w:lang w:val="en-GB"/>
        </w:rPr>
        <w:t>Graham A.C.</w:t>
      </w:r>
      <w:r w:rsidR="001D5C15" w:rsidRPr="00334DA6">
        <w:rPr>
          <w:sz w:val="26"/>
          <w:szCs w:val="26"/>
          <w:lang w:val="en-GB"/>
        </w:rPr>
        <w:t xml:space="preserve"> Op. cit. </w:t>
      </w:r>
      <w:r w:rsidR="001D5C15" w:rsidRPr="00334DA6">
        <w:rPr>
          <w:sz w:val="26"/>
          <w:szCs w:val="26"/>
          <w:lang w:val="es-ES"/>
        </w:rPr>
        <w:t>P. 104.</w:t>
      </w:r>
    </w:p>
    <w:p w14:paraId="70AFF9D2" w14:textId="31643482" w:rsidR="001D5C15" w:rsidRPr="00334DA6" w:rsidRDefault="00FE7700" w:rsidP="00551EFD">
      <w:pPr>
        <w:spacing w:line="276" w:lineRule="auto"/>
        <w:jc w:val="both"/>
        <w:rPr>
          <w:sz w:val="26"/>
          <w:szCs w:val="26"/>
          <w:lang w:val="en-GB"/>
        </w:rPr>
      </w:pPr>
      <w:r w:rsidRPr="00334DA6">
        <w:rPr>
          <w:sz w:val="26"/>
          <w:szCs w:val="26"/>
          <w:lang w:val="es-ES"/>
        </w:rPr>
        <w:t>2</w:t>
      </w:r>
      <w:r w:rsidR="001D5C15" w:rsidRPr="00334DA6">
        <w:rPr>
          <w:i/>
          <w:iCs/>
          <w:sz w:val="26"/>
          <w:szCs w:val="26"/>
          <w:lang w:val="es-ES"/>
        </w:rPr>
        <w:t>. Seidel A.K.</w:t>
      </w:r>
      <w:r w:rsidR="001D5C15" w:rsidRPr="00334DA6">
        <w:rPr>
          <w:sz w:val="26"/>
          <w:szCs w:val="26"/>
          <w:lang w:val="es-ES"/>
        </w:rPr>
        <w:t xml:space="preserve"> Op. cit. </w:t>
      </w:r>
      <w:r w:rsidR="001D5C15" w:rsidRPr="00334DA6">
        <w:rPr>
          <w:sz w:val="26"/>
          <w:szCs w:val="26"/>
          <w:lang w:val="en-GB"/>
        </w:rPr>
        <w:t>P. 76-78.</w:t>
      </w:r>
    </w:p>
    <w:p w14:paraId="6C3F225C" w14:textId="77777777" w:rsidR="00551EFD" w:rsidRPr="00334DA6" w:rsidRDefault="00551EFD" w:rsidP="00551EFD">
      <w:pPr>
        <w:spacing w:line="276" w:lineRule="auto"/>
        <w:jc w:val="both"/>
        <w:rPr>
          <w:sz w:val="26"/>
          <w:szCs w:val="26"/>
          <w:highlight w:val="yellow"/>
          <w:lang w:val="en-GB"/>
        </w:rPr>
      </w:pPr>
    </w:p>
    <w:p w14:paraId="3D482CDA" w14:textId="77777777" w:rsidR="001D5C15" w:rsidRPr="00334DA6" w:rsidRDefault="001D5C15" w:rsidP="004D114B">
      <w:pPr>
        <w:spacing w:after="100" w:afterAutospacing="1" w:line="276" w:lineRule="auto"/>
        <w:jc w:val="both"/>
        <w:rPr>
          <w:b/>
          <w:sz w:val="26"/>
          <w:szCs w:val="26"/>
          <w:lang w:val="en-GB"/>
        </w:rPr>
      </w:pPr>
      <w:r w:rsidRPr="00334DA6">
        <w:rPr>
          <w:b/>
          <w:sz w:val="26"/>
          <w:szCs w:val="26"/>
          <w:lang w:val="en-GB"/>
        </w:rPr>
        <w:lastRenderedPageBreak/>
        <w:t xml:space="preserve">4. </w:t>
      </w:r>
      <w:r w:rsidR="00927793" w:rsidRPr="00334DA6">
        <w:rPr>
          <w:b/>
          <w:sz w:val="26"/>
          <w:szCs w:val="26"/>
          <w:lang w:val="en-GB"/>
        </w:rPr>
        <w:t xml:space="preserve">Repeat reference to a scholarly work, when references to </w:t>
      </w:r>
      <w:r w:rsidR="00927793" w:rsidRPr="00334DA6">
        <w:rPr>
          <w:b/>
          <w:sz w:val="26"/>
          <w:szCs w:val="26"/>
          <w:u w:val="single"/>
          <w:lang w:val="en-GB"/>
        </w:rPr>
        <w:t>other works</w:t>
      </w:r>
      <w:r w:rsidR="00927793" w:rsidRPr="00334DA6">
        <w:rPr>
          <w:b/>
          <w:sz w:val="26"/>
          <w:szCs w:val="26"/>
          <w:lang w:val="en-GB"/>
        </w:rPr>
        <w:t xml:space="preserve"> by the same author were already mentioned in the text</w:t>
      </w:r>
      <w:r w:rsidRPr="00334DA6">
        <w:rPr>
          <w:b/>
          <w:sz w:val="26"/>
          <w:szCs w:val="26"/>
          <w:lang w:val="en-GB"/>
        </w:rPr>
        <w:t>:</w:t>
      </w:r>
    </w:p>
    <w:p w14:paraId="14ED8203" w14:textId="77777777" w:rsidR="001D5C15" w:rsidRPr="00334DA6" w:rsidRDefault="00FE7700" w:rsidP="00551EFD">
      <w:pPr>
        <w:spacing w:line="276" w:lineRule="auto"/>
        <w:jc w:val="both"/>
        <w:rPr>
          <w:sz w:val="26"/>
          <w:szCs w:val="26"/>
          <w:lang w:val="es-ES"/>
        </w:rPr>
      </w:pPr>
      <w:r w:rsidRPr="00334DA6">
        <w:rPr>
          <w:i/>
          <w:iCs/>
          <w:sz w:val="26"/>
          <w:szCs w:val="26"/>
          <w:lang w:val="en-GB"/>
        </w:rPr>
        <w:t>1</w:t>
      </w:r>
      <w:r w:rsidR="001D5C15" w:rsidRPr="00334DA6">
        <w:rPr>
          <w:i/>
          <w:iCs/>
          <w:sz w:val="26"/>
          <w:szCs w:val="26"/>
          <w:lang w:val="en-GB"/>
        </w:rPr>
        <w:t>. Graham A.C.</w:t>
      </w:r>
      <w:r w:rsidR="001D5C15" w:rsidRPr="00334DA6">
        <w:rPr>
          <w:sz w:val="26"/>
          <w:szCs w:val="26"/>
          <w:lang w:val="en-GB"/>
        </w:rPr>
        <w:t xml:space="preserve"> Later Mohist… </w:t>
      </w:r>
      <w:r w:rsidR="001D5C15" w:rsidRPr="00334DA6">
        <w:rPr>
          <w:sz w:val="26"/>
          <w:szCs w:val="26"/>
          <w:lang w:val="es-ES"/>
        </w:rPr>
        <w:t>P. 104.</w:t>
      </w:r>
    </w:p>
    <w:p w14:paraId="76A16642" w14:textId="7C977B2D" w:rsidR="001D5C15" w:rsidRPr="00334DA6" w:rsidRDefault="00FE7700" w:rsidP="00551EFD">
      <w:pPr>
        <w:spacing w:line="276" w:lineRule="auto"/>
        <w:jc w:val="both"/>
        <w:rPr>
          <w:sz w:val="26"/>
          <w:szCs w:val="26"/>
          <w:lang w:val="en-GB"/>
        </w:rPr>
      </w:pPr>
      <w:r w:rsidRPr="00334DA6">
        <w:rPr>
          <w:i/>
          <w:iCs/>
          <w:sz w:val="26"/>
          <w:szCs w:val="26"/>
          <w:lang w:val="es-ES"/>
        </w:rPr>
        <w:t>2</w:t>
      </w:r>
      <w:r w:rsidR="001D5C15" w:rsidRPr="00334DA6">
        <w:rPr>
          <w:i/>
          <w:iCs/>
          <w:sz w:val="26"/>
          <w:szCs w:val="26"/>
          <w:lang w:val="es-ES"/>
        </w:rPr>
        <w:t>. Seidel A.K.</w:t>
      </w:r>
      <w:r w:rsidR="001D5C15" w:rsidRPr="00334DA6">
        <w:rPr>
          <w:sz w:val="26"/>
          <w:szCs w:val="26"/>
          <w:lang w:val="es-ES"/>
        </w:rPr>
        <w:t xml:space="preserve"> Le Fils du Ciel et le Maitre Céleste… </w:t>
      </w:r>
      <w:r w:rsidR="001D5C15" w:rsidRPr="00334DA6">
        <w:rPr>
          <w:sz w:val="26"/>
          <w:szCs w:val="26"/>
          <w:lang w:val="en-GB"/>
        </w:rPr>
        <w:t>P. 76-78.</w:t>
      </w:r>
    </w:p>
    <w:p w14:paraId="5A5D6C33" w14:textId="77777777" w:rsidR="00551EFD" w:rsidRPr="00334DA6" w:rsidRDefault="00551EFD" w:rsidP="00551EFD">
      <w:pPr>
        <w:spacing w:line="276" w:lineRule="auto"/>
        <w:jc w:val="both"/>
        <w:rPr>
          <w:sz w:val="26"/>
          <w:szCs w:val="26"/>
          <w:highlight w:val="yellow"/>
          <w:lang w:val="en-GB"/>
        </w:rPr>
      </w:pPr>
    </w:p>
    <w:p w14:paraId="3CEADB90" w14:textId="77777777" w:rsidR="001D5C15" w:rsidRPr="00334DA6" w:rsidRDefault="001D5C15" w:rsidP="004D114B">
      <w:pPr>
        <w:spacing w:after="100" w:afterAutospacing="1" w:line="276" w:lineRule="auto"/>
        <w:jc w:val="both"/>
        <w:rPr>
          <w:b/>
          <w:sz w:val="26"/>
          <w:szCs w:val="26"/>
          <w:lang w:val="en-GB"/>
        </w:rPr>
      </w:pPr>
      <w:r w:rsidRPr="00334DA6">
        <w:rPr>
          <w:b/>
          <w:sz w:val="26"/>
          <w:szCs w:val="26"/>
          <w:lang w:val="en-GB"/>
        </w:rPr>
        <w:t xml:space="preserve">5. </w:t>
      </w:r>
      <w:r w:rsidR="00EA5B98" w:rsidRPr="00334DA6">
        <w:rPr>
          <w:b/>
          <w:sz w:val="26"/>
          <w:szCs w:val="26"/>
          <w:lang w:val="en-GB"/>
        </w:rPr>
        <w:t xml:space="preserve">Repeat reference to a scholarly work that was </w:t>
      </w:r>
      <w:r w:rsidR="00EA5B98" w:rsidRPr="00334DA6">
        <w:rPr>
          <w:b/>
          <w:sz w:val="26"/>
          <w:szCs w:val="26"/>
          <w:u w:val="single"/>
          <w:lang w:val="en-GB"/>
        </w:rPr>
        <w:t>cited</w:t>
      </w:r>
      <w:r w:rsidR="00EA5B98" w:rsidRPr="00334DA6">
        <w:rPr>
          <w:b/>
          <w:sz w:val="26"/>
          <w:szCs w:val="26"/>
          <w:lang w:val="en-GB"/>
        </w:rPr>
        <w:t xml:space="preserve"> when first mentioned</w:t>
      </w:r>
      <w:r w:rsidRPr="00334DA6">
        <w:rPr>
          <w:b/>
          <w:sz w:val="26"/>
          <w:szCs w:val="26"/>
          <w:lang w:val="en-GB"/>
        </w:rPr>
        <w:t>:</w:t>
      </w:r>
    </w:p>
    <w:p w14:paraId="18F5F596" w14:textId="77777777" w:rsidR="001D5C15" w:rsidRPr="00334DA6" w:rsidRDefault="00FE7700" w:rsidP="00551EFD">
      <w:pPr>
        <w:spacing w:line="276" w:lineRule="auto"/>
        <w:jc w:val="both"/>
        <w:rPr>
          <w:sz w:val="26"/>
          <w:szCs w:val="26"/>
          <w:lang w:val="es-ES"/>
        </w:rPr>
      </w:pPr>
      <w:r w:rsidRPr="00334DA6">
        <w:rPr>
          <w:i/>
          <w:iCs/>
          <w:sz w:val="26"/>
          <w:szCs w:val="26"/>
          <w:lang w:val="en-GB"/>
        </w:rPr>
        <w:t>1</w:t>
      </w:r>
      <w:r w:rsidR="001D5C15" w:rsidRPr="00334DA6">
        <w:rPr>
          <w:i/>
          <w:iCs/>
          <w:sz w:val="26"/>
          <w:szCs w:val="26"/>
          <w:lang w:val="en-GB"/>
        </w:rPr>
        <w:t>. Graham A.C.</w:t>
      </w:r>
      <w:r w:rsidR="001D5C15" w:rsidRPr="00334DA6">
        <w:rPr>
          <w:sz w:val="26"/>
          <w:szCs w:val="26"/>
          <w:lang w:val="en-GB"/>
        </w:rPr>
        <w:t xml:space="preserve"> Op. cit. </w:t>
      </w:r>
      <w:r w:rsidR="001D5C15" w:rsidRPr="00334DA6">
        <w:rPr>
          <w:sz w:val="26"/>
          <w:szCs w:val="26"/>
          <w:lang w:val="es-ES"/>
        </w:rPr>
        <w:t>P. 104.</w:t>
      </w:r>
    </w:p>
    <w:p w14:paraId="2EDB3FE7" w14:textId="22128F5B" w:rsidR="001D5C15" w:rsidRPr="00334DA6" w:rsidRDefault="00FE7700" w:rsidP="00551EFD">
      <w:pPr>
        <w:spacing w:line="276" w:lineRule="auto"/>
        <w:jc w:val="both"/>
        <w:rPr>
          <w:sz w:val="26"/>
          <w:szCs w:val="26"/>
          <w:lang w:val="en-GB"/>
        </w:rPr>
      </w:pPr>
      <w:r w:rsidRPr="00334DA6">
        <w:rPr>
          <w:i/>
          <w:iCs/>
          <w:sz w:val="26"/>
          <w:szCs w:val="26"/>
          <w:lang w:val="es-ES"/>
        </w:rPr>
        <w:t>2</w:t>
      </w:r>
      <w:r w:rsidR="001D5C15" w:rsidRPr="00334DA6">
        <w:rPr>
          <w:i/>
          <w:iCs/>
          <w:sz w:val="26"/>
          <w:szCs w:val="26"/>
          <w:lang w:val="es-ES"/>
        </w:rPr>
        <w:t>. Seidel A.K.</w:t>
      </w:r>
      <w:r w:rsidR="001D5C15" w:rsidRPr="00334DA6">
        <w:rPr>
          <w:sz w:val="26"/>
          <w:szCs w:val="26"/>
          <w:lang w:val="es-ES"/>
        </w:rPr>
        <w:t xml:space="preserve"> Op. cit. </w:t>
      </w:r>
      <w:r w:rsidR="001D5C15" w:rsidRPr="00334DA6">
        <w:rPr>
          <w:sz w:val="26"/>
          <w:szCs w:val="26"/>
          <w:lang w:val="en-GB"/>
        </w:rPr>
        <w:t>P. 76-78.</w:t>
      </w:r>
    </w:p>
    <w:p w14:paraId="3D12535A" w14:textId="77777777" w:rsidR="00551EFD" w:rsidRPr="00334DA6" w:rsidRDefault="00551EFD" w:rsidP="00551EFD">
      <w:pPr>
        <w:spacing w:line="276" w:lineRule="auto"/>
        <w:jc w:val="both"/>
        <w:rPr>
          <w:sz w:val="26"/>
          <w:szCs w:val="26"/>
          <w:highlight w:val="yellow"/>
          <w:lang w:val="en-GB"/>
        </w:rPr>
      </w:pPr>
    </w:p>
    <w:p w14:paraId="2ECB00E2" w14:textId="77777777" w:rsidR="001D5C15" w:rsidRPr="00334DA6" w:rsidRDefault="001D5C15" w:rsidP="004D114B">
      <w:pPr>
        <w:spacing w:after="100" w:afterAutospacing="1" w:line="276" w:lineRule="auto"/>
        <w:jc w:val="both"/>
        <w:rPr>
          <w:b/>
          <w:sz w:val="26"/>
          <w:szCs w:val="26"/>
          <w:lang w:val="en-GB"/>
        </w:rPr>
      </w:pPr>
      <w:r w:rsidRPr="00334DA6">
        <w:rPr>
          <w:b/>
          <w:sz w:val="26"/>
          <w:szCs w:val="26"/>
          <w:lang w:val="en-GB"/>
        </w:rPr>
        <w:t xml:space="preserve">6. </w:t>
      </w:r>
      <w:r w:rsidR="00490D9A" w:rsidRPr="00334DA6">
        <w:rPr>
          <w:b/>
          <w:sz w:val="26"/>
          <w:szCs w:val="26"/>
          <w:lang w:val="en-GB"/>
        </w:rPr>
        <w:t>Reference immediately following another reference to the same work but a different page</w:t>
      </w:r>
      <w:r w:rsidRPr="00334DA6">
        <w:rPr>
          <w:b/>
          <w:sz w:val="26"/>
          <w:szCs w:val="26"/>
          <w:lang w:val="en-GB"/>
        </w:rPr>
        <w:t>:</w:t>
      </w:r>
    </w:p>
    <w:p w14:paraId="3CEDB445" w14:textId="77777777" w:rsidR="001D5C15" w:rsidRPr="00334DA6" w:rsidRDefault="001D5C15" w:rsidP="00551EFD">
      <w:pPr>
        <w:spacing w:line="276" w:lineRule="auto"/>
        <w:jc w:val="both"/>
        <w:rPr>
          <w:sz w:val="26"/>
          <w:szCs w:val="26"/>
          <w:lang w:val="en-GB"/>
        </w:rPr>
      </w:pPr>
      <w:r w:rsidRPr="00334DA6">
        <w:rPr>
          <w:i/>
          <w:iCs/>
          <w:sz w:val="26"/>
          <w:szCs w:val="26"/>
          <w:lang w:val="en-GB"/>
        </w:rPr>
        <w:t>1.</w:t>
      </w:r>
      <w:r w:rsidRPr="00334DA6">
        <w:rPr>
          <w:sz w:val="26"/>
          <w:szCs w:val="26"/>
          <w:lang w:val="en-GB"/>
        </w:rPr>
        <w:t xml:space="preserve"> </w:t>
      </w:r>
      <w:r w:rsidR="00ED507B" w:rsidRPr="00334DA6">
        <w:rPr>
          <w:sz w:val="26"/>
          <w:szCs w:val="26"/>
          <w:lang w:val="en-GB"/>
        </w:rPr>
        <w:t>Ibid. P</w:t>
      </w:r>
      <w:r w:rsidRPr="00334DA6">
        <w:rPr>
          <w:sz w:val="26"/>
          <w:szCs w:val="26"/>
          <w:lang w:val="en-GB"/>
        </w:rPr>
        <w:t>. 24.</w:t>
      </w:r>
    </w:p>
    <w:p w14:paraId="06299090" w14:textId="77777777" w:rsidR="001D5C15" w:rsidRPr="00334DA6" w:rsidRDefault="001D5C15" w:rsidP="00551EFD">
      <w:pPr>
        <w:spacing w:line="276" w:lineRule="auto"/>
        <w:jc w:val="both"/>
        <w:rPr>
          <w:sz w:val="26"/>
          <w:szCs w:val="26"/>
          <w:lang w:val="en-GB"/>
        </w:rPr>
      </w:pPr>
      <w:r w:rsidRPr="00334DA6">
        <w:rPr>
          <w:i/>
          <w:iCs/>
          <w:sz w:val="26"/>
          <w:szCs w:val="26"/>
          <w:lang w:val="en-GB"/>
        </w:rPr>
        <w:t>2.</w:t>
      </w:r>
      <w:r w:rsidRPr="00334DA6">
        <w:rPr>
          <w:sz w:val="26"/>
          <w:szCs w:val="26"/>
          <w:lang w:val="en-GB"/>
        </w:rPr>
        <w:t xml:space="preserve"> </w:t>
      </w:r>
      <w:r w:rsidR="00ED507B" w:rsidRPr="00334DA6">
        <w:rPr>
          <w:sz w:val="26"/>
          <w:szCs w:val="26"/>
          <w:lang w:val="en-GB"/>
        </w:rPr>
        <w:t>Ibid. P</w:t>
      </w:r>
      <w:r w:rsidRPr="00334DA6">
        <w:rPr>
          <w:sz w:val="26"/>
          <w:szCs w:val="26"/>
          <w:lang w:val="en-GB"/>
        </w:rPr>
        <w:t>. 57.</w:t>
      </w:r>
    </w:p>
    <w:p w14:paraId="039BA175" w14:textId="77777777" w:rsidR="001D5C15" w:rsidRPr="00334DA6" w:rsidRDefault="001D5C15" w:rsidP="00551EFD">
      <w:pPr>
        <w:spacing w:line="276" w:lineRule="auto"/>
        <w:jc w:val="both"/>
        <w:rPr>
          <w:sz w:val="26"/>
          <w:szCs w:val="26"/>
          <w:lang w:val="en-GB"/>
        </w:rPr>
      </w:pPr>
      <w:r w:rsidRPr="00334DA6">
        <w:rPr>
          <w:i/>
          <w:iCs/>
          <w:sz w:val="26"/>
          <w:szCs w:val="26"/>
          <w:lang w:val="en-GB"/>
        </w:rPr>
        <w:t>3.</w:t>
      </w:r>
      <w:r w:rsidRPr="00334DA6">
        <w:rPr>
          <w:sz w:val="26"/>
          <w:szCs w:val="26"/>
          <w:lang w:val="en-GB"/>
        </w:rPr>
        <w:t xml:space="preserve"> </w:t>
      </w:r>
      <w:r w:rsidR="00ED507B" w:rsidRPr="00334DA6">
        <w:rPr>
          <w:sz w:val="26"/>
          <w:szCs w:val="26"/>
          <w:lang w:val="en-GB"/>
        </w:rPr>
        <w:t>Ibid. P</w:t>
      </w:r>
      <w:r w:rsidRPr="00334DA6">
        <w:rPr>
          <w:sz w:val="26"/>
          <w:szCs w:val="26"/>
          <w:lang w:val="en-GB"/>
        </w:rPr>
        <w:t>. 37-38.</w:t>
      </w:r>
    </w:p>
    <w:p w14:paraId="048DC160" w14:textId="77777777" w:rsidR="001D5C15" w:rsidRPr="00334DA6" w:rsidRDefault="001D5C15" w:rsidP="00551EFD">
      <w:pPr>
        <w:spacing w:line="276" w:lineRule="auto"/>
        <w:jc w:val="both"/>
        <w:rPr>
          <w:sz w:val="26"/>
          <w:szCs w:val="26"/>
          <w:lang w:val="en-GB"/>
        </w:rPr>
      </w:pPr>
      <w:r w:rsidRPr="00334DA6">
        <w:rPr>
          <w:i/>
          <w:iCs/>
          <w:sz w:val="26"/>
          <w:szCs w:val="26"/>
          <w:lang w:val="en-GB"/>
        </w:rPr>
        <w:t>4.</w:t>
      </w:r>
      <w:r w:rsidRPr="00334DA6">
        <w:rPr>
          <w:sz w:val="26"/>
          <w:szCs w:val="26"/>
          <w:lang w:val="en-GB"/>
        </w:rPr>
        <w:t xml:space="preserve"> Ibid. P. 104.</w:t>
      </w:r>
    </w:p>
    <w:p w14:paraId="4D40385F" w14:textId="0D0346F0" w:rsidR="001D5C15" w:rsidRPr="00334DA6" w:rsidRDefault="001D5C15" w:rsidP="00551EFD">
      <w:pPr>
        <w:spacing w:line="276" w:lineRule="auto"/>
        <w:jc w:val="both"/>
        <w:rPr>
          <w:sz w:val="26"/>
          <w:szCs w:val="26"/>
          <w:lang w:val="en-GB"/>
        </w:rPr>
      </w:pPr>
      <w:r w:rsidRPr="00334DA6">
        <w:rPr>
          <w:i/>
          <w:iCs/>
          <w:sz w:val="26"/>
          <w:szCs w:val="26"/>
          <w:lang w:val="en-GB"/>
        </w:rPr>
        <w:t xml:space="preserve">5. </w:t>
      </w:r>
      <w:r w:rsidRPr="00334DA6">
        <w:rPr>
          <w:sz w:val="26"/>
          <w:szCs w:val="26"/>
          <w:lang w:val="en-GB"/>
        </w:rPr>
        <w:t>Ibid. P. 76-78.</w:t>
      </w:r>
    </w:p>
    <w:p w14:paraId="51C51BA9" w14:textId="77777777" w:rsidR="00551EFD" w:rsidRPr="00334DA6" w:rsidRDefault="00551EFD" w:rsidP="00551EFD">
      <w:pPr>
        <w:spacing w:line="276" w:lineRule="auto"/>
        <w:jc w:val="both"/>
        <w:rPr>
          <w:sz w:val="26"/>
          <w:szCs w:val="26"/>
          <w:highlight w:val="yellow"/>
          <w:lang w:val="en-GB"/>
        </w:rPr>
      </w:pPr>
    </w:p>
    <w:p w14:paraId="51BA0736" w14:textId="77777777" w:rsidR="001D5C15" w:rsidRPr="00334DA6" w:rsidRDefault="001D5C15" w:rsidP="004D114B">
      <w:pPr>
        <w:spacing w:after="100" w:afterAutospacing="1" w:line="276" w:lineRule="auto"/>
        <w:jc w:val="both"/>
        <w:rPr>
          <w:b/>
          <w:sz w:val="26"/>
          <w:szCs w:val="26"/>
          <w:highlight w:val="yellow"/>
          <w:lang w:val="en-GB"/>
        </w:rPr>
      </w:pPr>
      <w:r w:rsidRPr="00334DA6">
        <w:rPr>
          <w:b/>
          <w:sz w:val="26"/>
          <w:szCs w:val="26"/>
          <w:lang w:val="en-GB"/>
        </w:rPr>
        <w:t xml:space="preserve">7. </w:t>
      </w:r>
      <w:r w:rsidR="00490D9A" w:rsidRPr="00334DA6">
        <w:rPr>
          <w:b/>
          <w:sz w:val="26"/>
          <w:szCs w:val="26"/>
          <w:lang w:val="en-GB"/>
        </w:rPr>
        <w:t>Reference immediately following another reference to the same work on the same page</w:t>
      </w:r>
      <w:r w:rsidRPr="00334DA6">
        <w:rPr>
          <w:b/>
          <w:sz w:val="26"/>
          <w:szCs w:val="26"/>
          <w:lang w:val="en-GB"/>
        </w:rPr>
        <w:t>:</w:t>
      </w:r>
    </w:p>
    <w:p w14:paraId="68B389F1" w14:textId="0A310C04" w:rsidR="001D5C15" w:rsidRPr="00334DA6" w:rsidRDefault="001D5C15" w:rsidP="00551EFD">
      <w:pPr>
        <w:spacing w:line="276" w:lineRule="auto"/>
        <w:jc w:val="both"/>
        <w:rPr>
          <w:sz w:val="26"/>
          <w:szCs w:val="26"/>
          <w:lang w:val="es-ES"/>
        </w:rPr>
      </w:pPr>
      <w:r w:rsidRPr="00334DA6">
        <w:rPr>
          <w:i/>
          <w:iCs/>
          <w:sz w:val="26"/>
          <w:szCs w:val="26"/>
          <w:lang w:val="es-ES"/>
        </w:rPr>
        <w:t>1.</w:t>
      </w:r>
      <w:r w:rsidRPr="00334DA6">
        <w:rPr>
          <w:sz w:val="26"/>
          <w:szCs w:val="26"/>
          <w:lang w:val="es-ES"/>
        </w:rPr>
        <w:t xml:space="preserve"> </w:t>
      </w:r>
      <w:r w:rsidR="00551EFD" w:rsidRPr="00334DA6">
        <w:rPr>
          <w:sz w:val="26"/>
          <w:szCs w:val="26"/>
          <w:lang w:val="es-ES"/>
        </w:rPr>
        <w:t>Ibid</w:t>
      </w:r>
      <w:r w:rsidRPr="00334DA6">
        <w:rPr>
          <w:sz w:val="26"/>
          <w:szCs w:val="26"/>
          <w:lang w:val="es-ES"/>
        </w:rPr>
        <w:t>.</w:t>
      </w:r>
    </w:p>
    <w:p w14:paraId="4ABFCEE6" w14:textId="13DBB88E" w:rsidR="001D5C15" w:rsidRPr="00334DA6" w:rsidRDefault="001D5C15" w:rsidP="00551EFD">
      <w:pPr>
        <w:spacing w:line="276" w:lineRule="auto"/>
        <w:jc w:val="both"/>
        <w:rPr>
          <w:sz w:val="26"/>
          <w:szCs w:val="26"/>
          <w:lang w:val="es-ES"/>
        </w:rPr>
      </w:pPr>
      <w:r w:rsidRPr="00334DA6">
        <w:rPr>
          <w:i/>
          <w:iCs/>
          <w:sz w:val="26"/>
          <w:szCs w:val="26"/>
          <w:lang w:val="es-ES"/>
        </w:rPr>
        <w:t>2.</w:t>
      </w:r>
      <w:r w:rsidRPr="00334DA6">
        <w:rPr>
          <w:sz w:val="26"/>
          <w:szCs w:val="26"/>
          <w:lang w:val="es-ES"/>
        </w:rPr>
        <w:t xml:space="preserve"> </w:t>
      </w:r>
      <w:r w:rsidR="00551EFD" w:rsidRPr="00334DA6">
        <w:rPr>
          <w:sz w:val="26"/>
          <w:szCs w:val="26"/>
          <w:lang w:val="es-ES"/>
        </w:rPr>
        <w:t>Ibid</w:t>
      </w:r>
      <w:r w:rsidRPr="00334DA6">
        <w:rPr>
          <w:sz w:val="26"/>
          <w:szCs w:val="26"/>
          <w:lang w:val="es-ES"/>
        </w:rPr>
        <w:t>.</w:t>
      </w:r>
    </w:p>
    <w:p w14:paraId="3B711A0F" w14:textId="1510C530" w:rsidR="001D5C15" w:rsidRPr="00334DA6" w:rsidRDefault="001D5C15" w:rsidP="00551EFD">
      <w:pPr>
        <w:spacing w:line="276" w:lineRule="auto"/>
        <w:jc w:val="both"/>
        <w:rPr>
          <w:sz w:val="26"/>
          <w:szCs w:val="26"/>
          <w:lang w:val="es-ES"/>
        </w:rPr>
      </w:pPr>
      <w:r w:rsidRPr="00334DA6">
        <w:rPr>
          <w:i/>
          <w:iCs/>
          <w:sz w:val="26"/>
          <w:szCs w:val="26"/>
          <w:lang w:val="es-ES"/>
        </w:rPr>
        <w:t>3.</w:t>
      </w:r>
      <w:r w:rsidRPr="00334DA6">
        <w:rPr>
          <w:sz w:val="26"/>
          <w:szCs w:val="26"/>
          <w:lang w:val="es-ES"/>
        </w:rPr>
        <w:t xml:space="preserve"> </w:t>
      </w:r>
      <w:r w:rsidR="00551EFD" w:rsidRPr="00334DA6">
        <w:rPr>
          <w:sz w:val="26"/>
          <w:szCs w:val="26"/>
          <w:lang w:val="es-ES"/>
        </w:rPr>
        <w:t>Ibid</w:t>
      </w:r>
      <w:r w:rsidRPr="00334DA6">
        <w:rPr>
          <w:sz w:val="26"/>
          <w:szCs w:val="26"/>
          <w:lang w:val="es-ES"/>
        </w:rPr>
        <w:t>.</w:t>
      </w:r>
    </w:p>
    <w:p w14:paraId="7D017661" w14:textId="556F31DB" w:rsidR="001D5C15" w:rsidRPr="00334DA6" w:rsidRDefault="001D5C15" w:rsidP="00551EFD">
      <w:pPr>
        <w:spacing w:line="276" w:lineRule="auto"/>
        <w:jc w:val="both"/>
        <w:rPr>
          <w:sz w:val="26"/>
          <w:szCs w:val="26"/>
          <w:lang w:val="es-ES"/>
        </w:rPr>
      </w:pPr>
      <w:r w:rsidRPr="00334DA6">
        <w:rPr>
          <w:i/>
          <w:iCs/>
          <w:sz w:val="26"/>
          <w:szCs w:val="26"/>
          <w:lang w:val="es-ES"/>
        </w:rPr>
        <w:t>4.</w:t>
      </w:r>
      <w:r w:rsidR="00551EFD" w:rsidRPr="00334DA6">
        <w:rPr>
          <w:sz w:val="26"/>
          <w:szCs w:val="26"/>
          <w:lang w:val="es-ES"/>
        </w:rPr>
        <w:t xml:space="preserve"> Ibid</w:t>
      </w:r>
      <w:r w:rsidRPr="00334DA6">
        <w:rPr>
          <w:sz w:val="26"/>
          <w:szCs w:val="26"/>
          <w:lang w:val="es-ES"/>
        </w:rPr>
        <w:t>.</w:t>
      </w:r>
    </w:p>
    <w:p w14:paraId="29DC3B59" w14:textId="2EAF28DA" w:rsidR="001D5C15" w:rsidRPr="00334DA6" w:rsidRDefault="001D5C15" w:rsidP="00551EFD">
      <w:pPr>
        <w:spacing w:line="276" w:lineRule="auto"/>
        <w:jc w:val="both"/>
        <w:rPr>
          <w:sz w:val="26"/>
          <w:szCs w:val="26"/>
          <w:lang w:val="es-ES"/>
        </w:rPr>
      </w:pPr>
      <w:r w:rsidRPr="00334DA6">
        <w:rPr>
          <w:i/>
          <w:iCs/>
          <w:sz w:val="26"/>
          <w:szCs w:val="26"/>
          <w:lang w:val="es-ES"/>
        </w:rPr>
        <w:t>5.</w:t>
      </w:r>
      <w:r w:rsidR="00551EFD" w:rsidRPr="00334DA6">
        <w:rPr>
          <w:sz w:val="26"/>
          <w:szCs w:val="26"/>
          <w:lang w:val="es-ES"/>
        </w:rPr>
        <w:t xml:space="preserve"> Ibid</w:t>
      </w:r>
      <w:r w:rsidRPr="00334DA6">
        <w:rPr>
          <w:sz w:val="26"/>
          <w:szCs w:val="26"/>
          <w:lang w:val="es-ES"/>
        </w:rPr>
        <w:t>.</w:t>
      </w:r>
    </w:p>
    <w:sectPr w:rsidR="001D5C15" w:rsidRPr="00334DA6" w:rsidSect="001D5C15">
      <w:footerReference w:type="even" r:id="rId14"/>
      <w:footerReference w:type="default" r:id="rId15"/>
      <w:footnotePr>
        <w:numFmt w:val="chicago"/>
      </w:footnotePr>
      <w:pgSz w:w="11906" w:h="16838"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1C858" w14:textId="77777777" w:rsidR="000C6C01" w:rsidRDefault="000C6C01">
      <w:r>
        <w:separator/>
      </w:r>
    </w:p>
  </w:endnote>
  <w:endnote w:type="continuationSeparator" w:id="0">
    <w:p w14:paraId="6AA1B2D0" w14:textId="77777777" w:rsidR="000C6C01" w:rsidRDefault="000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E3924" w14:textId="77777777" w:rsidR="00290D3B" w:rsidRDefault="00290D3B" w:rsidP="001D5C1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AA2FAA9" w14:textId="77777777" w:rsidR="00290D3B" w:rsidRDefault="00290D3B" w:rsidP="001D5C1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0C98C" w14:textId="71751AF2" w:rsidR="00290D3B" w:rsidRDefault="00290D3B" w:rsidP="001D5C1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94E01">
      <w:rPr>
        <w:rStyle w:val="ab"/>
        <w:noProof/>
      </w:rPr>
      <w:t>17</w:t>
    </w:r>
    <w:r>
      <w:rPr>
        <w:rStyle w:val="ab"/>
      </w:rPr>
      <w:fldChar w:fldCharType="end"/>
    </w:r>
  </w:p>
  <w:p w14:paraId="2170C971" w14:textId="77777777" w:rsidR="00290D3B" w:rsidRDefault="00290D3B" w:rsidP="001D5C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83578" w14:textId="77777777" w:rsidR="000C6C01" w:rsidRDefault="000C6C01">
      <w:r>
        <w:separator/>
      </w:r>
    </w:p>
  </w:footnote>
  <w:footnote w:type="continuationSeparator" w:id="0">
    <w:p w14:paraId="7506DAB7" w14:textId="77777777" w:rsidR="000C6C01" w:rsidRDefault="000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2876"/>
    <w:multiLevelType w:val="hybridMultilevel"/>
    <w:tmpl w:val="615A3930"/>
    <w:lvl w:ilvl="0" w:tplc="330E0A10">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06644846"/>
    <w:multiLevelType w:val="hybridMultilevel"/>
    <w:tmpl w:val="CDEEB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1401C"/>
    <w:multiLevelType w:val="hybridMultilevel"/>
    <w:tmpl w:val="6674F200"/>
    <w:lvl w:ilvl="0" w:tplc="53D8D896">
      <w:start w:val="1"/>
      <w:numFmt w:val="decimal"/>
      <w:lvlText w:val="%1."/>
      <w:lvlJc w:val="left"/>
      <w:pPr>
        <w:tabs>
          <w:tab w:val="num" w:pos="720"/>
        </w:tabs>
        <w:ind w:left="720" w:hanging="360"/>
      </w:pPr>
      <w:rPr>
        <w:rFonts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47827"/>
    <w:multiLevelType w:val="hybridMultilevel"/>
    <w:tmpl w:val="9F2A7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A54863"/>
    <w:multiLevelType w:val="hybridMultilevel"/>
    <w:tmpl w:val="A94E8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6E5FF0"/>
    <w:multiLevelType w:val="hybridMultilevel"/>
    <w:tmpl w:val="024098C2"/>
    <w:lvl w:ilvl="0" w:tplc="D4DA4150">
      <w:start w:val="1"/>
      <w:numFmt w:val="decimal"/>
      <w:lvlText w:val="%1."/>
      <w:lvlJc w:val="left"/>
      <w:pPr>
        <w:tabs>
          <w:tab w:val="num" w:pos="502"/>
        </w:tabs>
        <w:ind w:left="502" w:hanging="360"/>
      </w:pPr>
      <w:rPr>
        <w:rFonts w:ascii="Times New Roman" w:eastAsia="Times New Roman" w:hAnsi="Times New Roman" w:cs="Times New Roman"/>
      </w:rPr>
    </w:lvl>
    <w:lvl w:ilvl="1" w:tplc="04190019" w:tentative="1">
      <w:start w:val="1"/>
      <w:numFmt w:val="lowerLetter"/>
      <w:lvlText w:val="%2."/>
      <w:lvlJc w:val="left"/>
      <w:pPr>
        <w:tabs>
          <w:tab w:val="num" w:pos="1402"/>
        </w:tabs>
        <w:ind w:left="1402" w:hanging="360"/>
      </w:pPr>
    </w:lvl>
    <w:lvl w:ilvl="2" w:tplc="0419001B" w:tentative="1">
      <w:start w:val="1"/>
      <w:numFmt w:val="lowerRoman"/>
      <w:lvlText w:val="%3."/>
      <w:lvlJc w:val="right"/>
      <w:pPr>
        <w:tabs>
          <w:tab w:val="num" w:pos="2122"/>
        </w:tabs>
        <w:ind w:left="2122" w:hanging="180"/>
      </w:pPr>
    </w:lvl>
    <w:lvl w:ilvl="3" w:tplc="0419000F" w:tentative="1">
      <w:start w:val="1"/>
      <w:numFmt w:val="decimal"/>
      <w:lvlText w:val="%4."/>
      <w:lvlJc w:val="left"/>
      <w:pPr>
        <w:tabs>
          <w:tab w:val="num" w:pos="2842"/>
        </w:tabs>
        <w:ind w:left="2842" w:hanging="360"/>
      </w:pPr>
    </w:lvl>
    <w:lvl w:ilvl="4" w:tplc="04190019" w:tentative="1">
      <w:start w:val="1"/>
      <w:numFmt w:val="lowerLetter"/>
      <w:lvlText w:val="%5."/>
      <w:lvlJc w:val="left"/>
      <w:pPr>
        <w:tabs>
          <w:tab w:val="num" w:pos="3562"/>
        </w:tabs>
        <w:ind w:left="3562" w:hanging="360"/>
      </w:pPr>
    </w:lvl>
    <w:lvl w:ilvl="5" w:tplc="0419001B" w:tentative="1">
      <w:start w:val="1"/>
      <w:numFmt w:val="lowerRoman"/>
      <w:lvlText w:val="%6."/>
      <w:lvlJc w:val="right"/>
      <w:pPr>
        <w:tabs>
          <w:tab w:val="num" w:pos="4282"/>
        </w:tabs>
        <w:ind w:left="4282" w:hanging="180"/>
      </w:pPr>
    </w:lvl>
    <w:lvl w:ilvl="6" w:tplc="0419000F" w:tentative="1">
      <w:start w:val="1"/>
      <w:numFmt w:val="decimal"/>
      <w:lvlText w:val="%7."/>
      <w:lvlJc w:val="left"/>
      <w:pPr>
        <w:tabs>
          <w:tab w:val="num" w:pos="5002"/>
        </w:tabs>
        <w:ind w:left="5002" w:hanging="360"/>
      </w:pPr>
    </w:lvl>
    <w:lvl w:ilvl="7" w:tplc="04190019" w:tentative="1">
      <w:start w:val="1"/>
      <w:numFmt w:val="lowerLetter"/>
      <w:lvlText w:val="%8."/>
      <w:lvlJc w:val="left"/>
      <w:pPr>
        <w:tabs>
          <w:tab w:val="num" w:pos="5722"/>
        </w:tabs>
        <w:ind w:left="5722" w:hanging="360"/>
      </w:pPr>
    </w:lvl>
    <w:lvl w:ilvl="8" w:tplc="0419001B" w:tentative="1">
      <w:start w:val="1"/>
      <w:numFmt w:val="lowerRoman"/>
      <w:lvlText w:val="%9."/>
      <w:lvlJc w:val="right"/>
      <w:pPr>
        <w:tabs>
          <w:tab w:val="num" w:pos="6442"/>
        </w:tabs>
        <w:ind w:left="6442" w:hanging="180"/>
      </w:pPr>
    </w:lvl>
  </w:abstractNum>
  <w:abstractNum w:abstractNumId="6" w15:restartNumberingAfterBreak="0">
    <w:nsid w:val="396C1E11"/>
    <w:multiLevelType w:val="hybridMultilevel"/>
    <w:tmpl w:val="46B608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8901316"/>
    <w:multiLevelType w:val="hybridMultilevel"/>
    <w:tmpl w:val="D0EA4E8E"/>
    <w:lvl w:ilvl="0" w:tplc="53D8D896">
      <w:start w:val="1"/>
      <w:numFmt w:val="decimal"/>
      <w:lvlText w:val="%1."/>
      <w:lvlJc w:val="left"/>
      <w:pPr>
        <w:tabs>
          <w:tab w:val="num" w:pos="720"/>
        </w:tabs>
        <w:ind w:left="720" w:hanging="360"/>
      </w:pPr>
      <w:rPr>
        <w:rFonts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BD50EB"/>
    <w:multiLevelType w:val="hybridMultilevel"/>
    <w:tmpl w:val="F5706C48"/>
    <w:lvl w:ilvl="0" w:tplc="53D8D896">
      <w:start w:val="1"/>
      <w:numFmt w:val="decimal"/>
      <w:lvlText w:val="%1."/>
      <w:lvlJc w:val="left"/>
      <w:pPr>
        <w:tabs>
          <w:tab w:val="num" w:pos="780"/>
        </w:tabs>
        <w:ind w:left="780" w:hanging="360"/>
      </w:pPr>
      <w:rPr>
        <w:rFonts w:hint="default"/>
        <w:i/>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99158F4"/>
    <w:multiLevelType w:val="hybridMultilevel"/>
    <w:tmpl w:val="999EB880"/>
    <w:lvl w:ilvl="0" w:tplc="53D8D896">
      <w:start w:val="1"/>
      <w:numFmt w:val="decimal"/>
      <w:lvlText w:val="%1."/>
      <w:lvlJc w:val="left"/>
      <w:pPr>
        <w:tabs>
          <w:tab w:val="num" w:pos="720"/>
        </w:tabs>
        <w:ind w:left="720" w:hanging="360"/>
      </w:pPr>
      <w:rPr>
        <w:rFonts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053FA7"/>
    <w:multiLevelType w:val="hybridMultilevel"/>
    <w:tmpl w:val="AA0E70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86C43B5"/>
    <w:multiLevelType w:val="hybridMultilevel"/>
    <w:tmpl w:val="52BEB368"/>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789B13B0"/>
    <w:multiLevelType w:val="hybridMultilevel"/>
    <w:tmpl w:val="B03EB42C"/>
    <w:lvl w:ilvl="0" w:tplc="9B28CA1C">
      <w:start w:val="1"/>
      <w:numFmt w:val="decimal"/>
      <w:pStyle w:val="1"/>
      <w:lvlText w:val="%1."/>
      <w:lvlJc w:val="left"/>
      <w:pPr>
        <w:tabs>
          <w:tab w:val="num" w:pos="1002"/>
        </w:tabs>
        <w:ind w:left="1002" w:hanging="435"/>
      </w:pPr>
      <w:rPr>
        <w:rFonts w:ascii="Times New Roman" w:eastAsia="Arial Unicode MS" w:hAnsi="Times New Roman" w:cs="Times New Roman"/>
      </w:rPr>
    </w:lvl>
    <w:lvl w:ilvl="1" w:tplc="0CBE2148">
      <w:numFmt w:val="none"/>
      <w:lvlText w:val=""/>
      <w:lvlJc w:val="left"/>
      <w:pPr>
        <w:tabs>
          <w:tab w:val="num" w:pos="360"/>
        </w:tabs>
      </w:pPr>
    </w:lvl>
    <w:lvl w:ilvl="2" w:tplc="3E2EBC04">
      <w:numFmt w:val="none"/>
      <w:lvlText w:val=""/>
      <w:lvlJc w:val="left"/>
      <w:pPr>
        <w:tabs>
          <w:tab w:val="num" w:pos="360"/>
        </w:tabs>
      </w:pPr>
    </w:lvl>
    <w:lvl w:ilvl="3" w:tplc="79E4C528">
      <w:numFmt w:val="none"/>
      <w:lvlText w:val=""/>
      <w:lvlJc w:val="left"/>
      <w:pPr>
        <w:tabs>
          <w:tab w:val="num" w:pos="360"/>
        </w:tabs>
      </w:pPr>
    </w:lvl>
    <w:lvl w:ilvl="4" w:tplc="495E3360">
      <w:numFmt w:val="none"/>
      <w:lvlText w:val=""/>
      <w:lvlJc w:val="left"/>
      <w:pPr>
        <w:tabs>
          <w:tab w:val="num" w:pos="360"/>
        </w:tabs>
      </w:pPr>
    </w:lvl>
    <w:lvl w:ilvl="5" w:tplc="40625FD4">
      <w:numFmt w:val="none"/>
      <w:lvlText w:val=""/>
      <w:lvlJc w:val="left"/>
      <w:pPr>
        <w:tabs>
          <w:tab w:val="num" w:pos="360"/>
        </w:tabs>
      </w:pPr>
    </w:lvl>
    <w:lvl w:ilvl="6" w:tplc="9B0452EA">
      <w:numFmt w:val="none"/>
      <w:lvlText w:val=""/>
      <w:lvlJc w:val="left"/>
      <w:pPr>
        <w:tabs>
          <w:tab w:val="num" w:pos="360"/>
        </w:tabs>
      </w:pPr>
    </w:lvl>
    <w:lvl w:ilvl="7" w:tplc="6F56A5B0">
      <w:numFmt w:val="none"/>
      <w:lvlText w:val=""/>
      <w:lvlJc w:val="left"/>
      <w:pPr>
        <w:tabs>
          <w:tab w:val="num" w:pos="360"/>
        </w:tabs>
      </w:pPr>
    </w:lvl>
    <w:lvl w:ilvl="8" w:tplc="DAE8A2F2">
      <w:numFmt w:val="none"/>
      <w:lvlText w:val=""/>
      <w:lvlJc w:val="left"/>
      <w:pPr>
        <w:tabs>
          <w:tab w:val="num" w:pos="360"/>
        </w:tabs>
      </w:pPr>
    </w:lvl>
  </w:abstractNum>
  <w:num w:numId="1">
    <w:abstractNumId w:val="12"/>
  </w:num>
  <w:num w:numId="2">
    <w:abstractNumId w:val="5"/>
  </w:num>
  <w:num w:numId="3">
    <w:abstractNumId w:val="0"/>
  </w:num>
  <w:num w:numId="4">
    <w:abstractNumId w:val="11"/>
  </w:num>
  <w:num w:numId="5">
    <w:abstractNumId w:val="9"/>
  </w:num>
  <w:num w:numId="6">
    <w:abstractNumId w:val="8"/>
  </w:num>
  <w:num w:numId="7">
    <w:abstractNumId w:val="7"/>
  </w:num>
  <w:num w:numId="8">
    <w:abstractNumId w:val="2"/>
  </w:num>
  <w:num w:numId="9">
    <w:abstractNumId w:val="10"/>
  </w:num>
  <w:num w:numId="10">
    <w:abstractNumId w:val="6"/>
  </w:num>
  <w:num w:numId="11">
    <w:abstractNumId w:val="3"/>
  </w:num>
  <w:num w:numId="12">
    <w:abstractNumId w:val="4"/>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es-ES"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C15"/>
    <w:rsid w:val="00002DBD"/>
    <w:rsid w:val="000131CF"/>
    <w:rsid w:val="0002793D"/>
    <w:rsid w:val="00035419"/>
    <w:rsid w:val="00036FBB"/>
    <w:rsid w:val="00052D7D"/>
    <w:rsid w:val="00054875"/>
    <w:rsid w:val="0006298C"/>
    <w:rsid w:val="00063050"/>
    <w:rsid w:val="0007686D"/>
    <w:rsid w:val="00084141"/>
    <w:rsid w:val="000850AF"/>
    <w:rsid w:val="000A5655"/>
    <w:rsid w:val="000C1B9D"/>
    <w:rsid w:val="000C2E4E"/>
    <w:rsid w:val="000C6C01"/>
    <w:rsid w:val="000D21AF"/>
    <w:rsid w:val="000D5E10"/>
    <w:rsid w:val="000E06A7"/>
    <w:rsid w:val="000F7D8C"/>
    <w:rsid w:val="001043AA"/>
    <w:rsid w:val="001072F8"/>
    <w:rsid w:val="0014377A"/>
    <w:rsid w:val="0018215F"/>
    <w:rsid w:val="001A5B1D"/>
    <w:rsid w:val="001D5C15"/>
    <w:rsid w:val="001F170A"/>
    <w:rsid w:val="001F34F2"/>
    <w:rsid w:val="0024111B"/>
    <w:rsid w:val="00241B5D"/>
    <w:rsid w:val="002439BF"/>
    <w:rsid w:val="002451ED"/>
    <w:rsid w:val="0024557E"/>
    <w:rsid w:val="00272DD1"/>
    <w:rsid w:val="00283EC2"/>
    <w:rsid w:val="00290D3B"/>
    <w:rsid w:val="0029650D"/>
    <w:rsid w:val="002B7322"/>
    <w:rsid w:val="002C5131"/>
    <w:rsid w:val="002C5FE5"/>
    <w:rsid w:val="002D6EFC"/>
    <w:rsid w:val="002E5719"/>
    <w:rsid w:val="002F50B6"/>
    <w:rsid w:val="00305677"/>
    <w:rsid w:val="00312534"/>
    <w:rsid w:val="00316685"/>
    <w:rsid w:val="0032640B"/>
    <w:rsid w:val="00334DA6"/>
    <w:rsid w:val="0035257D"/>
    <w:rsid w:val="003579A9"/>
    <w:rsid w:val="003627B5"/>
    <w:rsid w:val="003658ED"/>
    <w:rsid w:val="00372C52"/>
    <w:rsid w:val="00380809"/>
    <w:rsid w:val="003970C3"/>
    <w:rsid w:val="003C5E36"/>
    <w:rsid w:val="003D23E4"/>
    <w:rsid w:val="003D288E"/>
    <w:rsid w:val="003D33D3"/>
    <w:rsid w:val="003E2E81"/>
    <w:rsid w:val="003E67A8"/>
    <w:rsid w:val="003F0067"/>
    <w:rsid w:val="003F0FF2"/>
    <w:rsid w:val="003F7B45"/>
    <w:rsid w:val="00403A56"/>
    <w:rsid w:val="004206C6"/>
    <w:rsid w:val="00421D9D"/>
    <w:rsid w:val="00432FE3"/>
    <w:rsid w:val="004336BB"/>
    <w:rsid w:val="00441C67"/>
    <w:rsid w:val="0046328F"/>
    <w:rsid w:val="00470998"/>
    <w:rsid w:val="00482F24"/>
    <w:rsid w:val="00490D9A"/>
    <w:rsid w:val="00492C11"/>
    <w:rsid w:val="004B0351"/>
    <w:rsid w:val="004C0210"/>
    <w:rsid w:val="004C0BD4"/>
    <w:rsid w:val="004D114B"/>
    <w:rsid w:val="004D2CD5"/>
    <w:rsid w:val="004E6C9C"/>
    <w:rsid w:val="004F55AF"/>
    <w:rsid w:val="0050184F"/>
    <w:rsid w:val="005076C2"/>
    <w:rsid w:val="00510336"/>
    <w:rsid w:val="00512042"/>
    <w:rsid w:val="005121BB"/>
    <w:rsid w:val="005247CC"/>
    <w:rsid w:val="00547EC0"/>
    <w:rsid w:val="00551550"/>
    <w:rsid w:val="00551EFD"/>
    <w:rsid w:val="00571159"/>
    <w:rsid w:val="00572527"/>
    <w:rsid w:val="00591514"/>
    <w:rsid w:val="00594E01"/>
    <w:rsid w:val="005C3630"/>
    <w:rsid w:val="005D0261"/>
    <w:rsid w:val="005D204E"/>
    <w:rsid w:val="005F5DE3"/>
    <w:rsid w:val="00620E20"/>
    <w:rsid w:val="006247CC"/>
    <w:rsid w:val="006426A3"/>
    <w:rsid w:val="006442A4"/>
    <w:rsid w:val="00660D69"/>
    <w:rsid w:val="00671937"/>
    <w:rsid w:val="00685DD9"/>
    <w:rsid w:val="00695C54"/>
    <w:rsid w:val="00696809"/>
    <w:rsid w:val="006A05E1"/>
    <w:rsid w:val="006B498D"/>
    <w:rsid w:val="006C0CD7"/>
    <w:rsid w:val="006C1ACD"/>
    <w:rsid w:val="006F3C44"/>
    <w:rsid w:val="00702C6B"/>
    <w:rsid w:val="00703C5F"/>
    <w:rsid w:val="0070458F"/>
    <w:rsid w:val="00704C15"/>
    <w:rsid w:val="00705D9F"/>
    <w:rsid w:val="007279CF"/>
    <w:rsid w:val="00753754"/>
    <w:rsid w:val="0075490F"/>
    <w:rsid w:val="00761646"/>
    <w:rsid w:val="0077599C"/>
    <w:rsid w:val="0078464F"/>
    <w:rsid w:val="00795DEA"/>
    <w:rsid w:val="007F0419"/>
    <w:rsid w:val="00820DA2"/>
    <w:rsid w:val="00822D1F"/>
    <w:rsid w:val="00824A0A"/>
    <w:rsid w:val="00844431"/>
    <w:rsid w:val="00847B0A"/>
    <w:rsid w:val="00855438"/>
    <w:rsid w:val="00896426"/>
    <w:rsid w:val="008D2EA4"/>
    <w:rsid w:val="008D3251"/>
    <w:rsid w:val="008F5A94"/>
    <w:rsid w:val="00924F71"/>
    <w:rsid w:val="00927793"/>
    <w:rsid w:val="009445E2"/>
    <w:rsid w:val="009467D3"/>
    <w:rsid w:val="00954D1A"/>
    <w:rsid w:val="009563D1"/>
    <w:rsid w:val="009871B6"/>
    <w:rsid w:val="00995EA8"/>
    <w:rsid w:val="009A0E87"/>
    <w:rsid w:val="009A28CD"/>
    <w:rsid w:val="009C5117"/>
    <w:rsid w:val="009C5366"/>
    <w:rsid w:val="009D49FA"/>
    <w:rsid w:val="009F1D7B"/>
    <w:rsid w:val="00A11D39"/>
    <w:rsid w:val="00A1659E"/>
    <w:rsid w:val="00A25306"/>
    <w:rsid w:val="00A35865"/>
    <w:rsid w:val="00A633B2"/>
    <w:rsid w:val="00A66B60"/>
    <w:rsid w:val="00AC39E5"/>
    <w:rsid w:val="00AD3EDE"/>
    <w:rsid w:val="00AE1153"/>
    <w:rsid w:val="00AE6347"/>
    <w:rsid w:val="00B22343"/>
    <w:rsid w:val="00B40E6F"/>
    <w:rsid w:val="00B46A9B"/>
    <w:rsid w:val="00B55F48"/>
    <w:rsid w:val="00B577F1"/>
    <w:rsid w:val="00B73B44"/>
    <w:rsid w:val="00B766D7"/>
    <w:rsid w:val="00B77E6B"/>
    <w:rsid w:val="00B852F0"/>
    <w:rsid w:val="00B86D46"/>
    <w:rsid w:val="00B91A4C"/>
    <w:rsid w:val="00B96693"/>
    <w:rsid w:val="00BB5C32"/>
    <w:rsid w:val="00BF3CD2"/>
    <w:rsid w:val="00BF5624"/>
    <w:rsid w:val="00C00155"/>
    <w:rsid w:val="00C06A6D"/>
    <w:rsid w:val="00C241B1"/>
    <w:rsid w:val="00C24576"/>
    <w:rsid w:val="00C568C5"/>
    <w:rsid w:val="00C656E7"/>
    <w:rsid w:val="00C77E60"/>
    <w:rsid w:val="00C80952"/>
    <w:rsid w:val="00C8411E"/>
    <w:rsid w:val="00C87408"/>
    <w:rsid w:val="00C90BF0"/>
    <w:rsid w:val="00C97E7E"/>
    <w:rsid w:val="00CC577D"/>
    <w:rsid w:val="00CE2DB2"/>
    <w:rsid w:val="00CE3AC8"/>
    <w:rsid w:val="00CF6DC0"/>
    <w:rsid w:val="00D0117C"/>
    <w:rsid w:val="00D018F9"/>
    <w:rsid w:val="00D121DC"/>
    <w:rsid w:val="00D22D5F"/>
    <w:rsid w:val="00D325D4"/>
    <w:rsid w:val="00D640B8"/>
    <w:rsid w:val="00D7569A"/>
    <w:rsid w:val="00D8127A"/>
    <w:rsid w:val="00D95401"/>
    <w:rsid w:val="00DA13DD"/>
    <w:rsid w:val="00DA54DD"/>
    <w:rsid w:val="00DB1F50"/>
    <w:rsid w:val="00DB3636"/>
    <w:rsid w:val="00DC13AB"/>
    <w:rsid w:val="00DD66E0"/>
    <w:rsid w:val="00DD6E11"/>
    <w:rsid w:val="00DE1952"/>
    <w:rsid w:val="00DE2B54"/>
    <w:rsid w:val="00E05181"/>
    <w:rsid w:val="00E14C03"/>
    <w:rsid w:val="00E3321A"/>
    <w:rsid w:val="00E3681A"/>
    <w:rsid w:val="00E37AD5"/>
    <w:rsid w:val="00E5471E"/>
    <w:rsid w:val="00E563B1"/>
    <w:rsid w:val="00E73F83"/>
    <w:rsid w:val="00E94F24"/>
    <w:rsid w:val="00EA2648"/>
    <w:rsid w:val="00EA5B98"/>
    <w:rsid w:val="00EB0AB1"/>
    <w:rsid w:val="00EC3752"/>
    <w:rsid w:val="00ED507B"/>
    <w:rsid w:val="00ED6A4F"/>
    <w:rsid w:val="00ED78D8"/>
    <w:rsid w:val="00EE35B2"/>
    <w:rsid w:val="00EF19A6"/>
    <w:rsid w:val="00F0161E"/>
    <w:rsid w:val="00F03C57"/>
    <w:rsid w:val="00F139A0"/>
    <w:rsid w:val="00F17BAC"/>
    <w:rsid w:val="00F22C7C"/>
    <w:rsid w:val="00F25BDB"/>
    <w:rsid w:val="00F40CF2"/>
    <w:rsid w:val="00F40EEF"/>
    <w:rsid w:val="00F42D4A"/>
    <w:rsid w:val="00F47072"/>
    <w:rsid w:val="00F471B1"/>
    <w:rsid w:val="00F52E05"/>
    <w:rsid w:val="00F53F11"/>
    <w:rsid w:val="00F6036E"/>
    <w:rsid w:val="00F61D33"/>
    <w:rsid w:val="00F91EC8"/>
    <w:rsid w:val="00FA6C0B"/>
    <w:rsid w:val="00FC2BDC"/>
    <w:rsid w:val="00FD7400"/>
    <w:rsid w:val="00FE7700"/>
    <w:rsid w:val="00FF4BCA"/>
    <w:rsid w:val="00FF7D41"/>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6B1C6"/>
  <w15:docId w15:val="{B03446B1-7B72-490A-A396-2112E557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C15"/>
  </w:style>
  <w:style w:type="paragraph" w:styleId="10">
    <w:name w:val="heading 1"/>
    <w:basedOn w:val="a"/>
    <w:next w:val="a"/>
    <w:qFormat/>
    <w:rsid w:val="001D5C15"/>
    <w:pPr>
      <w:keepNext/>
      <w:jc w:val="center"/>
      <w:outlineLvl w:val="0"/>
    </w:pPr>
    <w:rPr>
      <w:sz w:val="28"/>
    </w:rPr>
  </w:style>
  <w:style w:type="paragraph" w:styleId="2">
    <w:name w:val="heading 2"/>
    <w:basedOn w:val="a"/>
    <w:qFormat/>
    <w:rsid w:val="001D5C15"/>
    <w:pPr>
      <w:spacing w:before="68" w:after="68"/>
      <w:outlineLvl w:val="1"/>
    </w:pPr>
    <w:rPr>
      <w:rFonts w:ascii="Arial Unicode MS" w:eastAsia="Arial Unicode MS" w:hAnsi="Arial Unicode MS" w:cs="Arial Unicode MS"/>
      <w:b/>
      <w:bCs/>
      <w:color w:val="E65C2E"/>
      <w:sz w:val="30"/>
      <w:szCs w:val="30"/>
    </w:rPr>
  </w:style>
  <w:style w:type="paragraph" w:styleId="3">
    <w:name w:val="heading 3"/>
    <w:basedOn w:val="a"/>
    <w:next w:val="a"/>
    <w:qFormat/>
    <w:rsid w:val="001D5C15"/>
    <w:pPr>
      <w:keepNext/>
      <w:shd w:val="clear" w:color="auto" w:fill="FFFFFF"/>
      <w:spacing w:line="360" w:lineRule="auto"/>
      <w:ind w:left="567" w:right="139"/>
      <w:jc w:val="both"/>
      <w:outlineLvl w:val="2"/>
    </w:pPr>
    <w:rPr>
      <w:color w:val="000000"/>
      <w:spacing w:val="4"/>
      <w:sz w:val="24"/>
      <w:szCs w:val="24"/>
    </w:rPr>
  </w:style>
  <w:style w:type="paragraph" w:styleId="4">
    <w:name w:val="heading 4"/>
    <w:basedOn w:val="a"/>
    <w:next w:val="a"/>
    <w:qFormat/>
    <w:rsid w:val="001D5C15"/>
    <w:pPr>
      <w:keepNext/>
      <w:ind w:left="567"/>
      <w:outlineLvl w:val="3"/>
    </w:pPr>
    <w:rPr>
      <w:b/>
      <w:bCs/>
      <w:sz w:val="24"/>
    </w:rPr>
  </w:style>
  <w:style w:type="paragraph" w:styleId="5">
    <w:name w:val="heading 5"/>
    <w:basedOn w:val="a"/>
    <w:next w:val="a"/>
    <w:qFormat/>
    <w:rsid w:val="001D5C15"/>
    <w:pPr>
      <w:keepNext/>
      <w:outlineLvl w:val="4"/>
    </w:pPr>
    <w:rPr>
      <w:sz w:val="24"/>
      <w:szCs w:val="24"/>
    </w:rPr>
  </w:style>
  <w:style w:type="paragraph" w:styleId="6">
    <w:name w:val="heading 6"/>
    <w:basedOn w:val="a"/>
    <w:next w:val="a"/>
    <w:qFormat/>
    <w:rsid w:val="001D5C15"/>
    <w:pPr>
      <w:keepNext/>
      <w:spacing w:line="360" w:lineRule="auto"/>
      <w:ind w:firstLine="720"/>
      <w:jc w:val="both"/>
      <w:outlineLvl w:val="5"/>
    </w:pPr>
    <w:rPr>
      <w:rFonts w:eastAsia="Arial Unicode MS"/>
      <w:b/>
      <w:bCs/>
      <w:sz w:val="26"/>
      <w:szCs w:val="18"/>
      <w:u w:val="single"/>
    </w:rPr>
  </w:style>
  <w:style w:type="paragraph" w:styleId="7">
    <w:name w:val="heading 7"/>
    <w:basedOn w:val="a"/>
    <w:next w:val="a"/>
    <w:qFormat/>
    <w:rsid w:val="001D5C15"/>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D5C15"/>
    <w:pPr>
      <w:spacing w:before="100" w:beforeAutospacing="1" w:after="100" w:afterAutospacing="1"/>
    </w:pPr>
    <w:rPr>
      <w:rFonts w:ascii="Arial" w:eastAsia="Arial Unicode MS" w:hAnsi="Arial" w:cs="Arial"/>
    </w:rPr>
  </w:style>
  <w:style w:type="character" w:styleId="a4">
    <w:name w:val="Hyperlink"/>
    <w:rsid w:val="001D5C15"/>
    <w:rPr>
      <w:color w:val="0000FF"/>
      <w:u w:val="single"/>
    </w:rPr>
  </w:style>
  <w:style w:type="paragraph" w:styleId="a5">
    <w:name w:val="Body Text"/>
    <w:basedOn w:val="a"/>
    <w:rsid w:val="001D5C15"/>
    <w:pPr>
      <w:spacing w:line="360" w:lineRule="auto"/>
    </w:pPr>
    <w:rPr>
      <w:color w:val="000000"/>
      <w:spacing w:val="4"/>
      <w:sz w:val="24"/>
      <w:szCs w:val="24"/>
    </w:rPr>
  </w:style>
  <w:style w:type="character" w:styleId="a6">
    <w:name w:val="Strong"/>
    <w:qFormat/>
    <w:rsid w:val="001D5C15"/>
    <w:rPr>
      <w:b/>
      <w:bCs/>
    </w:rPr>
  </w:style>
  <w:style w:type="paragraph" w:styleId="a7">
    <w:name w:val="Body Text Indent"/>
    <w:basedOn w:val="a"/>
    <w:link w:val="a8"/>
    <w:rsid w:val="001D5C15"/>
    <w:pPr>
      <w:shd w:val="clear" w:color="auto" w:fill="FFFFFF"/>
      <w:spacing w:line="360" w:lineRule="auto"/>
      <w:ind w:right="-766" w:firstLine="709"/>
      <w:jc w:val="both"/>
    </w:pPr>
    <w:rPr>
      <w:color w:val="000000"/>
      <w:spacing w:val="4"/>
      <w:sz w:val="24"/>
      <w:szCs w:val="24"/>
    </w:rPr>
  </w:style>
  <w:style w:type="character" w:customStyle="1" w:styleId="a8">
    <w:name w:val="Основной текст с отступом Знак"/>
    <w:link w:val="a7"/>
    <w:rsid w:val="001D5C15"/>
    <w:rPr>
      <w:color w:val="000000"/>
      <w:spacing w:val="4"/>
      <w:sz w:val="24"/>
      <w:szCs w:val="24"/>
      <w:lang w:val="ru-RU" w:eastAsia="ru-RU" w:bidi="ar-SA"/>
    </w:rPr>
  </w:style>
  <w:style w:type="character" w:styleId="HTML">
    <w:name w:val="HTML Definition"/>
    <w:rsid w:val="001D5C15"/>
    <w:rPr>
      <w:b/>
      <w:bCs/>
      <w:i w:val="0"/>
      <w:iCs w:val="0"/>
    </w:rPr>
  </w:style>
  <w:style w:type="paragraph" w:styleId="20">
    <w:name w:val="Body Text 2"/>
    <w:basedOn w:val="a"/>
    <w:rsid w:val="001D5C15"/>
    <w:rPr>
      <w:sz w:val="22"/>
    </w:rPr>
  </w:style>
  <w:style w:type="paragraph" w:styleId="30">
    <w:name w:val="Body Text 3"/>
    <w:basedOn w:val="a"/>
    <w:rsid w:val="001D5C15"/>
    <w:rPr>
      <w:sz w:val="24"/>
    </w:rPr>
  </w:style>
  <w:style w:type="paragraph" w:styleId="a9">
    <w:name w:val="Block Text"/>
    <w:basedOn w:val="a"/>
    <w:rsid w:val="001D5C15"/>
    <w:pPr>
      <w:ind w:left="143" w:right="139"/>
      <w:jc w:val="both"/>
    </w:pPr>
    <w:rPr>
      <w:szCs w:val="36"/>
    </w:rPr>
  </w:style>
  <w:style w:type="paragraph" w:customStyle="1" w:styleId="1">
    <w:name w:val="Стиль1"/>
    <w:basedOn w:val="a3"/>
    <w:rsid w:val="001D5C15"/>
    <w:pPr>
      <w:numPr>
        <w:numId w:val="1"/>
      </w:numPr>
      <w:spacing w:before="0" w:beforeAutospacing="0" w:after="0" w:afterAutospacing="0"/>
      <w:ind w:right="706"/>
      <w:jc w:val="both"/>
    </w:pPr>
    <w:rPr>
      <w:rFonts w:ascii="Times New Roman" w:hAnsi="Times New Roman" w:cs="Times New Roman"/>
      <w:iCs/>
      <w:sz w:val="24"/>
      <w:szCs w:val="18"/>
    </w:rPr>
  </w:style>
  <w:style w:type="paragraph" w:styleId="21">
    <w:name w:val="Body Text Indent 2"/>
    <w:basedOn w:val="a"/>
    <w:link w:val="22"/>
    <w:rsid w:val="001D5C15"/>
    <w:pPr>
      <w:spacing w:line="360" w:lineRule="auto"/>
      <w:ind w:firstLine="720"/>
      <w:jc w:val="both"/>
    </w:pPr>
    <w:rPr>
      <w:rFonts w:eastAsia="Arial Unicode MS"/>
      <w:sz w:val="26"/>
      <w:szCs w:val="18"/>
    </w:rPr>
  </w:style>
  <w:style w:type="character" w:customStyle="1" w:styleId="22">
    <w:name w:val="Основной текст с отступом 2 Знак"/>
    <w:link w:val="21"/>
    <w:rsid w:val="001D5C15"/>
    <w:rPr>
      <w:rFonts w:eastAsia="Arial Unicode MS"/>
      <w:sz w:val="26"/>
      <w:szCs w:val="18"/>
      <w:lang w:val="ru-RU" w:eastAsia="ru-RU" w:bidi="ar-SA"/>
    </w:rPr>
  </w:style>
  <w:style w:type="paragraph" w:styleId="aa">
    <w:name w:val="footer"/>
    <w:basedOn w:val="a"/>
    <w:rsid w:val="001D5C15"/>
    <w:pPr>
      <w:tabs>
        <w:tab w:val="center" w:pos="4677"/>
        <w:tab w:val="right" w:pos="9355"/>
      </w:tabs>
    </w:pPr>
  </w:style>
  <w:style w:type="character" w:styleId="ab">
    <w:name w:val="page number"/>
    <w:basedOn w:val="a0"/>
    <w:rsid w:val="001D5C15"/>
  </w:style>
  <w:style w:type="paragraph" w:styleId="ac">
    <w:name w:val="header"/>
    <w:basedOn w:val="a"/>
    <w:rsid w:val="001D5C15"/>
    <w:pPr>
      <w:tabs>
        <w:tab w:val="center" w:pos="4677"/>
        <w:tab w:val="right" w:pos="9355"/>
      </w:tabs>
    </w:pPr>
  </w:style>
  <w:style w:type="paragraph" w:styleId="ad">
    <w:name w:val="footnote text"/>
    <w:basedOn w:val="a"/>
    <w:link w:val="ae"/>
    <w:rsid w:val="001D5C15"/>
  </w:style>
  <w:style w:type="character" w:customStyle="1" w:styleId="ae">
    <w:name w:val="Текст сноски Знак"/>
    <w:link w:val="ad"/>
    <w:rsid w:val="001D5C15"/>
    <w:rPr>
      <w:lang w:val="ru-RU" w:eastAsia="ru-RU" w:bidi="ar-SA"/>
    </w:rPr>
  </w:style>
  <w:style w:type="character" w:styleId="af">
    <w:name w:val="footnote reference"/>
    <w:rsid w:val="001D5C15"/>
    <w:rPr>
      <w:vertAlign w:val="superscript"/>
    </w:rPr>
  </w:style>
  <w:style w:type="paragraph" w:styleId="af0">
    <w:name w:val="List Paragraph"/>
    <w:basedOn w:val="a"/>
    <w:uiPriority w:val="34"/>
    <w:qFormat/>
    <w:rsid w:val="001D5C15"/>
    <w:pPr>
      <w:spacing w:after="200" w:line="276" w:lineRule="auto"/>
      <w:ind w:left="720"/>
      <w:contextualSpacing/>
    </w:pPr>
    <w:rPr>
      <w:rFonts w:ascii="Calibri" w:eastAsia="Calibri" w:hAnsi="Calibri"/>
      <w:sz w:val="22"/>
      <w:szCs w:val="22"/>
      <w:lang w:eastAsia="en-US"/>
    </w:rPr>
  </w:style>
  <w:style w:type="paragraph" w:customStyle="1" w:styleId="af1">
    <w:name w:val="Нормальный"/>
    <w:rsid w:val="001D5C15"/>
    <w:rPr>
      <w:rFonts w:eastAsia="SimSun"/>
      <w:sz w:val="28"/>
      <w:lang w:val="en-GB"/>
    </w:rPr>
  </w:style>
  <w:style w:type="paragraph" w:customStyle="1" w:styleId="Default">
    <w:name w:val="Default"/>
    <w:rsid w:val="001D5C15"/>
    <w:pPr>
      <w:autoSpaceDE w:val="0"/>
      <w:autoSpaceDN w:val="0"/>
      <w:adjustRightInd w:val="0"/>
    </w:pPr>
    <w:rPr>
      <w:rFonts w:eastAsia="SimSun"/>
      <w:color w:val="000000"/>
      <w:sz w:val="24"/>
      <w:szCs w:val="24"/>
    </w:rPr>
  </w:style>
  <w:style w:type="character" w:styleId="af2">
    <w:name w:val="FollowedHyperlink"/>
    <w:rsid w:val="001D5C15"/>
    <w:rPr>
      <w:color w:val="800080"/>
      <w:u w:val="single"/>
    </w:rPr>
  </w:style>
  <w:style w:type="paragraph" w:styleId="af3">
    <w:name w:val="Balloon Text"/>
    <w:basedOn w:val="a"/>
    <w:link w:val="af4"/>
    <w:rsid w:val="00312534"/>
    <w:rPr>
      <w:rFonts w:ascii="Tahoma" w:hAnsi="Tahoma" w:cs="Tahoma"/>
      <w:sz w:val="16"/>
      <w:szCs w:val="16"/>
    </w:rPr>
  </w:style>
  <w:style w:type="character" w:customStyle="1" w:styleId="af4">
    <w:name w:val="Текст выноски Знак"/>
    <w:basedOn w:val="a0"/>
    <w:link w:val="af3"/>
    <w:rsid w:val="00312534"/>
    <w:rPr>
      <w:rFonts w:ascii="Tahoma" w:hAnsi="Tahoma" w:cs="Tahoma"/>
      <w:sz w:val="16"/>
      <w:szCs w:val="16"/>
    </w:rPr>
  </w:style>
  <w:style w:type="character" w:customStyle="1" w:styleId="-">
    <w:name w:val="Интернет-ссылка"/>
    <w:rsid w:val="006442A4"/>
    <w:rPr>
      <w:color w:val="000080"/>
      <w:u w:val="single"/>
    </w:rPr>
  </w:style>
  <w:style w:type="character" w:customStyle="1" w:styleId="apple-converted-space">
    <w:name w:val="apple-converted-space"/>
    <w:basedOn w:val="a0"/>
    <w:qFormat/>
    <w:rsid w:val="0064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perlova\AppData\Local\Microsoft\Windows\INetCache\Content.Outlook\8LDK5XDY\-" TargetMode="External"/><Relationship Id="rId13" Type="http://schemas.openxmlformats.org/officeDocument/2006/relationships/hyperlink" Target="http://www.inaglobal.fr/en/television/article/cctv-12-billion-viewers-stro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space.princeton.edu/jspui/handle/88435/dsp01pk02c987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perlova\AppData\Local\Microsoft\Windows\INetCache\Content.Outlook\8LDK5XD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n.org/documents/ga/docs/52/plenary/a52-153.htm" TargetMode="External"/><Relationship Id="rId4" Type="http://schemas.openxmlformats.org/officeDocument/2006/relationships/settings" Target="settings.xml"/><Relationship Id="rId9" Type="http://schemas.openxmlformats.org/officeDocument/2006/relationships/hyperlink" Target="file:///C:\Users\sperlova\AppData\Local\Microsoft\Windows\INetCache\Content.Outlook\8LDK5XDY\-"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87B52-AB92-4428-9D04-3E6F237CE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4919</Words>
  <Characters>28040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МЕТОДИЧЕСКИЕ УКАЗАНИЯ</vt:lpstr>
    </vt:vector>
  </TitlesOfParts>
  <Company/>
  <LinksUpToDate>false</LinksUpToDate>
  <CharactersWithSpaces>32894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dc:title>
  <dc:creator>Olya</dc:creator>
  <cp:lastModifiedBy>Айсылу Гараева</cp:lastModifiedBy>
  <cp:revision>4</cp:revision>
  <cp:lastPrinted>2019-02-07T10:25:00Z</cp:lastPrinted>
  <dcterms:created xsi:type="dcterms:W3CDTF">2024-02-21T16:53:00Z</dcterms:created>
  <dcterms:modified xsi:type="dcterms:W3CDTF">2024-02-22T07:07:00Z</dcterms:modified>
</cp:coreProperties>
</file>