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C319" w14:textId="77777777" w:rsidR="003347EF" w:rsidRPr="009E61B8" w:rsidRDefault="0036786A">
      <w:pPr>
        <w:tabs>
          <w:tab w:val="left" w:pos="6096"/>
        </w:tabs>
        <w:ind w:left="5845" w:right="-428" w:firstLine="2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eading=h.gjdgxs" w:colFirst="0" w:colLast="0"/>
      <w:bookmarkStart w:id="1" w:name="_Hlk122967364"/>
      <w:bookmarkEnd w:id="0"/>
      <w:r w:rsidRPr="009E61B8">
        <w:rPr>
          <w:rFonts w:ascii="Times New Roman" w:eastAsia="Times New Roman" w:hAnsi="Times New Roman" w:cs="Times New Roman"/>
          <w:sz w:val="26"/>
          <w:szCs w:val="26"/>
        </w:rPr>
        <w:t>УТВЕРЖДЕНО</w:t>
      </w:r>
    </w:p>
    <w:p w14:paraId="562156D2" w14:textId="77777777" w:rsidR="003347EF" w:rsidRPr="009E61B8" w:rsidRDefault="0036786A">
      <w:pPr>
        <w:tabs>
          <w:tab w:val="left" w:pos="6096"/>
        </w:tabs>
        <w:ind w:left="5845" w:right="-428" w:firstLine="2"/>
        <w:rPr>
          <w:rFonts w:ascii="Times New Roman" w:eastAsia="Times New Roman" w:hAnsi="Times New Roman" w:cs="Times New Roman"/>
          <w:sz w:val="26"/>
          <w:szCs w:val="26"/>
        </w:rPr>
      </w:pPr>
      <w:r w:rsidRPr="009E61B8">
        <w:rPr>
          <w:rFonts w:ascii="Times New Roman" w:eastAsia="Times New Roman" w:hAnsi="Times New Roman" w:cs="Times New Roman"/>
          <w:sz w:val="26"/>
          <w:szCs w:val="26"/>
        </w:rPr>
        <w:t>академическим советом</w:t>
      </w:r>
    </w:p>
    <w:p w14:paraId="580C8DBB" w14:textId="77777777" w:rsidR="003347EF" w:rsidRPr="009E61B8" w:rsidRDefault="0036786A">
      <w:pPr>
        <w:tabs>
          <w:tab w:val="left" w:pos="6096"/>
        </w:tabs>
        <w:ind w:left="5845" w:right="-428" w:firstLine="2"/>
        <w:rPr>
          <w:rFonts w:ascii="Times New Roman" w:eastAsia="Times New Roman" w:hAnsi="Times New Roman" w:cs="Times New Roman"/>
          <w:sz w:val="26"/>
          <w:szCs w:val="26"/>
        </w:rPr>
      </w:pPr>
      <w:r w:rsidRPr="009E61B8">
        <w:rPr>
          <w:rFonts w:ascii="Times New Roman" w:eastAsia="Times New Roman" w:hAnsi="Times New Roman" w:cs="Times New Roman"/>
          <w:sz w:val="26"/>
          <w:szCs w:val="26"/>
        </w:rPr>
        <w:t>образовательной программы</w:t>
      </w:r>
    </w:p>
    <w:p w14:paraId="74A617CC" w14:textId="77777777" w:rsidR="003347EF" w:rsidRPr="009E61B8" w:rsidRDefault="0036786A">
      <w:pPr>
        <w:tabs>
          <w:tab w:val="left" w:pos="6096"/>
        </w:tabs>
        <w:ind w:left="5845" w:right="-428" w:firstLine="2"/>
        <w:rPr>
          <w:rFonts w:ascii="Times New Roman" w:eastAsia="Times New Roman" w:hAnsi="Times New Roman" w:cs="Times New Roman"/>
          <w:sz w:val="26"/>
          <w:szCs w:val="26"/>
        </w:rPr>
      </w:pPr>
      <w:r w:rsidRPr="009E61B8">
        <w:rPr>
          <w:rFonts w:ascii="Times New Roman" w:eastAsia="Times New Roman" w:hAnsi="Times New Roman" w:cs="Times New Roman"/>
          <w:sz w:val="26"/>
          <w:szCs w:val="26"/>
        </w:rPr>
        <w:t>«Медиаменеджмент»</w:t>
      </w:r>
    </w:p>
    <w:p w14:paraId="22EBD749" w14:textId="71A31032" w:rsidR="003347EF" w:rsidRPr="00D20362" w:rsidRDefault="0036786A">
      <w:pPr>
        <w:tabs>
          <w:tab w:val="left" w:pos="6096"/>
        </w:tabs>
        <w:spacing w:line="240" w:lineRule="auto"/>
        <w:ind w:left="4416" w:firstLine="124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1B8">
        <w:rPr>
          <w:rFonts w:ascii="Times New Roman" w:eastAsia="Times New Roman" w:hAnsi="Times New Roman" w:cs="Times New Roman"/>
          <w:sz w:val="26"/>
          <w:szCs w:val="26"/>
        </w:rPr>
        <w:t xml:space="preserve">   протокол от </w:t>
      </w:r>
      <w:r w:rsidR="009E61B8" w:rsidRPr="009E61B8">
        <w:rPr>
          <w:rFonts w:ascii="Times New Roman" w:eastAsia="Times New Roman" w:hAnsi="Times New Roman" w:cs="Times New Roman"/>
          <w:sz w:val="26"/>
          <w:szCs w:val="26"/>
          <w:lang w:val="ru-RU"/>
        </w:rPr>
        <w:t>16</w:t>
      </w:r>
      <w:r w:rsidR="002405E6" w:rsidRPr="009E61B8">
        <w:rPr>
          <w:rFonts w:ascii="Times New Roman" w:eastAsia="Times New Roman" w:hAnsi="Times New Roman" w:cs="Times New Roman"/>
          <w:sz w:val="26"/>
          <w:szCs w:val="26"/>
        </w:rPr>
        <w:t>.08.2023</w:t>
      </w:r>
      <w:r w:rsidRPr="009E61B8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2405E6" w:rsidRPr="009E61B8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</w:p>
    <w:bookmarkEnd w:id="1"/>
    <w:p w14:paraId="4CAECDD5" w14:textId="77777777" w:rsidR="003347EF" w:rsidRDefault="003347EF">
      <w:pPr>
        <w:tabs>
          <w:tab w:val="left" w:pos="709"/>
        </w:tabs>
        <w:spacing w:line="240" w:lineRule="auto"/>
        <w:ind w:right="567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91B34B3" w14:textId="77777777" w:rsidR="003347EF" w:rsidRDefault="003347EF">
      <w:pPr>
        <w:tabs>
          <w:tab w:val="left" w:pos="709"/>
        </w:tabs>
        <w:spacing w:line="240" w:lineRule="auto"/>
        <w:ind w:right="567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3C1AC70" w14:textId="77777777" w:rsidR="003347EF" w:rsidRDefault="0036786A">
      <w:pPr>
        <w:spacing w:line="240" w:lineRule="auto"/>
        <w:ind w:right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Программа практики</w:t>
      </w:r>
    </w:p>
    <w:p w14:paraId="480136BA" w14:textId="77777777" w:rsidR="003347EF" w:rsidRDefault="0036786A">
      <w:pPr>
        <w:spacing w:line="240" w:lineRule="auto"/>
        <w:ind w:right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Образовательная программа «Медиаменеджмент»</w:t>
      </w:r>
    </w:p>
    <w:p w14:paraId="719D68F1" w14:textId="77777777" w:rsidR="003347EF" w:rsidRDefault="003347E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CFCA8E" w14:textId="77777777" w:rsidR="003347EF" w:rsidRPr="00B31952" w:rsidRDefault="0036786A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3195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Разработано Академическим советом ОП «Медиаменеджмент»,</w:t>
      </w:r>
    </w:p>
    <w:p w14:paraId="449A7DBB" w14:textId="77777777" w:rsidR="003347EF" w:rsidRPr="00B31952" w:rsidRDefault="0036786A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3195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академическим руководителем ОП «Медиаменеджмент» Шариковым А.В.</w:t>
      </w:r>
    </w:p>
    <w:p w14:paraId="75D64818" w14:textId="77777777" w:rsidR="003347EF" w:rsidRPr="00B31952" w:rsidRDefault="0036786A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3195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доцентом </w:t>
      </w:r>
      <w:r w:rsidRPr="00B31952">
        <w:rPr>
          <w:rFonts w:ascii="Times New Roman" w:eastAsia="Times New Roman" w:hAnsi="Times New Roman" w:cs="Times New Roman"/>
          <w:i/>
          <w:sz w:val="24"/>
          <w:szCs w:val="24"/>
        </w:rPr>
        <w:t>института</w:t>
      </w:r>
      <w:r w:rsidRPr="00B3195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медиа Магерой Т.С.</w:t>
      </w:r>
    </w:p>
    <w:p w14:paraId="3898C6C4" w14:textId="77777777" w:rsidR="003347EF" w:rsidRPr="00B31952" w:rsidRDefault="0036786A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3195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для образовательной программы «Медиаменеджмент»</w:t>
      </w:r>
    </w:p>
    <w:p w14:paraId="580E2565" w14:textId="77777777" w:rsidR="003347EF" w:rsidRPr="00B31952" w:rsidRDefault="002405E6">
      <w:pPr>
        <w:spacing w:line="240" w:lineRule="auto"/>
        <w:ind w:left="3540" w:firstLine="708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3195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для студентов 2023</w:t>
      </w:r>
      <w:r w:rsidR="0036786A" w:rsidRPr="00B3195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года набора</w:t>
      </w:r>
    </w:p>
    <w:p w14:paraId="31BD6584" w14:textId="77777777" w:rsidR="003347EF" w:rsidRPr="00B31952" w:rsidRDefault="003347EF">
      <w:pPr>
        <w:ind w:right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9EC39EA" w14:textId="77777777" w:rsidR="003347EF" w:rsidRPr="00B31952" w:rsidRDefault="0036786A">
      <w:pPr>
        <w:spacing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19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14:paraId="0676B25C" w14:textId="77777777" w:rsidR="003347EF" w:rsidRPr="00B31952" w:rsidRDefault="0036786A">
      <w:pPr>
        <w:spacing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Практическая подготовка на образовательной программе </w:t>
      </w:r>
      <w:r w:rsidRPr="00B31952">
        <w:rPr>
          <w:rFonts w:ascii="Times New Roman" w:eastAsia="Times New Roman" w:hAnsi="Times New Roman" w:cs="Times New Roman"/>
          <w:sz w:val="24"/>
          <w:szCs w:val="24"/>
        </w:rPr>
        <w:t>«Медиаменеджмент» реализуется в форме научно-исследовательской, профессиональной и проектной практики и ставит главной целью закрепление на прикладном уровне аналитических и научно-исследовательских навыков в области управления и организации работы современных СМИ</w:t>
      </w:r>
      <w:r w:rsidR="00FA40CF" w:rsidRPr="00B31952">
        <w:rPr>
          <w:rFonts w:ascii="Times New Roman" w:eastAsia="Times New Roman" w:hAnsi="Times New Roman" w:cs="Times New Roman"/>
          <w:sz w:val="24"/>
          <w:szCs w:val="24"/>
        </w:rPr>
        <w:t xml:space="preserve"> и медиа</w:t>
      </w:r>
      <w:r w:rsidRPr="00B31952">
        <w:rPr>
          <w:rFonts w:ascii="Times New Roman" w:eastAsia="Times New Roman" w:hAnsi="Times New Roman" w:cs="Times New Roman"/>
          <w:sz w:val="24"/>
          <w:szCs w:val="24"/>
        </w:rPr>
        <w:t>, изучения их функционирования в целом, а также знакомство с управленческим процессом в медиасфере.</w:t>
      </w:r>
    </w:p>
    <w:p w14:paraId="12A51990" w14:textId="77777777" w:rsidR="003347EF" w:rsidRDefault="0036786A">
      <w:pPr>
        <w:spacing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952">
        <w:rPr>
          <w:rFonts w:ascii="Times New Roman" w:eastAsia="Times New Roman" w:hAnsi="Times New Roman" w:cs="Times New Roman"/>
          <w:sz w:val="24"/>
          <w:szCs w:val="24"/>
        </w:rPr>
        <w:t>Участие в таких элементах практической подготовки, как курсовая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работа, производственная практика, проекты и подготовка выпускной квалификационной работы способствует формированию, закреплению, развитию практических навыков и компетенций по профилю образовательной программы, в том числе: использование информационно-коммуникационных технологий для поиска и обработки информации и презентации результатов научных и аналитических проектов, для сетевой коммуникации в профессиональных целях, а также для работы с базами данных и размещенными в открытом доступе материалами; организация и проведение исследований в сфере медиаменеджмента и медиамаркетинга; разработка и реализация медиапроектов; презентация результатов проектно-аналитической, научно-исследовательской, аналитической, консультационной деятельности с использованием адекватных методов и форм; создание, обработка и подготовка для публичного распространения медиатекстов, организация собственной профессиональной деятельности на основе правовых норм и профессиональных обязанностей.</w:t>
      </w:r>
    </w:p>
    <w:p w14:paraId="62D26E3F" w14:textId="77777777" w:rsidR="003347EF" w:rsidRDefault="0036786A">
      <w:pPr>
        <w:spacing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модуле «Практика» учебного плана.</w:t>
      </w:r>
    </w:p>
    <w:p w14:paraId="3DDC44EC" w14:textId="77777777" w:rsidR="003347EF" w:rsidRDefault="003347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4CEA00" w14:textId="77777777" w:rsidR="003347EF" w:rsidRDefault="0036786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Общие сведения</w:t>
      </w:r>
    </w:p>
    <w:p w14:paraId="0FB9DACB" w14:textId="77777777" w:rsidR="003347EF" w:rsidRDefault="003347E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3"/>
        <w:tblW w:w="10362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4"/>
        <w:gridCol w:w="2191"/>
        <w:gridCol w:w="1604"/>
        <w:gridCol w:w="1314"/>
        <w:gridCol w:w="1316"/>
        <w:gridCol w:w="1604"/>
        <w:gridCol w:w="1459"/>
      </w:tblGrid>
      <w:tr w:rsidR="003347EF" w14:paraId="2E670690" w14:textId="77777777">
        <w:tc>
          <w:tcPr>
            <w:tcW w:w="874" w:type="dxa"/>
          </w:tcPr>
          <w:p w14:paraId="680B5A96" w14:textId="77777777" w:rsidR="003347EF" w:rsidRDefault="003678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</w:t>
            </w:r>
          </w:p>
        </w:tc>
        <w:tc>
          <w:tcPr>
            <w:tcW w:w="2191" w:type="dxa"/>
          </w:tcPr>
          <w:p w14:paraId="169F1937" w14:textId="77777777" w:rsidR="003347EF" w:rsidRDefault="003678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практики</w:t>
            </w:r>
          </w:p>
        </w:tc>
        <w:tc>
          <w:tcPr>
            <w:tcW w:w="1604" w:type="dxa"/>
          </w:tcPr>
          <w:p w14:paraId="70971BF5" w14:textId="77777777" w:rsidR="003347EF" w:rsidRDefault="003678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практики</w:t>
            </w:r>
          </w:p>
          <w:p w14:paraId="7018830E" w14:textId="77777777" w:rsidR="003347EF" w:rsidRDefault="003678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(ЭПП)</w:t>
            </w:r>
          </w:p>
        </w:tc>
        <w:tc>
          <w:tcPr>
            <w:tcW w:w="1314" w:type="dxa"/>
          </w:tcPr>
          <w:p w14:paraId="7768B66E" w14:textId="77777777" w:rsidR="003347EF" w:rsidRDefault="00367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Признак </w:t>
            </w:r>
          </w:p>
        </w:tc>
        <w:tc>
          <w:tcPr>
            <w:tcW w:w="1316" w:type="dxa"/>
          </w:tcPr>
          <w:p w14:paraId="072B8E07" w14:textId="77777777" w:rsidR="003347EF" w:rsidRDefault="00367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Объем в з.е. на </w:t>
            </w:r>
          </w:p>
          <w:p w14:paraId="2CF463F5" w14:textId="77777777" w:rsidR="003347EF" w:rsidRDefault="00367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 студ.</w:t>
            </w:r>
          </w:p>
        </w:tc>
        <w:tc>
          <w:tcPr>
            <w:tcW w:w="1604" w:type="dxa"/>
          </w:tcPr>
          <w:p w14:paraId="36AB776F" w14:textId="77777777" w:rsidR="003347EF" w:rsidRDefault="003678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Объем в ак.часах </w:t>
            </w:r>
          </w:p>
          <w:p w14:paraId="6B11B776" w14:textId="77777777" w:rsidR="003347EF" w:rsidRDefault="003678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1 студ.</w:t>
            </w:r>
          </w:p>
        </w:tc>
        <w:tc>
          <w:tcPr>
            <w:tcW w:w="1459" w:type="dxa"/>
          </w:tcPr>
          <w:p w14:paraId="21B8176A" w14:textId="77777777" w:rsidR="003347EF" w:rsidRDefault="003678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Период реализации</w:t>
            </w:r>
          </w:p>
        </w:tc>
      </w:tr>
      <w:tr w:rsidR="003347EF" w14:paraId="2C3B78AF" w14:textId="77777777">
        <w:tc>
          <w:tcPr>
            <w:tcW w:w="874" w:type="dxa"/>
          </w:tcPr>
          <w:p w14:paraId="41739FF9" w14:textId="77777777" w:rsidR="003347EF" w:rsidRDefault="0036786A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2191" w:type="dxa"/>
          </w:tcPr>
          <w:p w14:paraId="0BCCEF3F" w14:textId="77777777" w:rsidR="003347EF" w:rsidRDefault="0036786A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Научно-исследовательская</w:t>
            </w:r>
          </w:p>
        </w:tc>
        <w:tc>
          <w:tcPr>
            <w:tcW w:w="1604" w:type="dxa"/>
          </w:tcPr>
          <w:p w14:paraId="50030AEB" w14:textId="77777777" w:rsidR="003347EF" w:rsidRDefault="0036786A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Курсовая работа</w:t>
            </w:r>
          </w:p>
        </w:tc>
        <w:tc>
          <w:tcPr>
            <w:tcW w:w="1314" w:type="dxa"/>
          </w:tcPr>
          <w:p w14:paraId="1FC6BAB5" w14:textId="77777777" w:rsidR="003347EF" w:rsidRDefault="0036786A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Обязательная</w:t>
            </w:r>
          </w:p>
        </w:tc>
        <w:tc>
          <w:tcPr>
            <w:tcW w:w="1316" w:type="dxa"/>
          </w:tcPr>
          <w:p w14:paraId="25F5635C" w14:textId="77777777" w:rsidR="003347EF" w:rsidRPr="00B50F0E" w:rsidRDefault="0036786A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0F0E">
              <w:rPr>
                <w:rFonts w:ascii="Times New Roman" w:eastAsia="Times New Roman" w:hAnsi="Times New Roman" w:cs="Times New Roman"/>
                <w:i/>
              </w:rPr>
              <w:t xml:space="preserve">3 </w:t>
            </w:r>
          </w:p>
        </w:tc>
        <w:tc>
          <w:tcPr>
            <w:tcW w:w="1604" w:type="dxa"/>
          </w:tcPr>
          <w:p w14:paraId="51F17D56" w14:textId="77777777" w:rsidR="003347EF" w:rsidRDefault="0036786A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114</w:t>
            </w:r>
          </w:p>
        </w:tc>
        <w:tc>
          <w:tcPr>
            <w:tcW w:w="1459" w:type="dxa"/>
            <w:vAlign w:val="center"/>
          </w:tcPr>
          <w:p w14:paraId="38623FEF" w14:textId="77777777" w:rsidR="003347EF" w:rsidRDefault="0036786A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первый год обучения</w:t>
            </w:r>
          </w:p>
        </w:tc>
      </w:tr>
      <w:tr w:rsidR="003347EF" w14:paraId="283A0B2A" w14:textId="77777777">
        <w:tc>
          <w:tcPr>
            <w:tcW w:w="874" w:type="dxa"/>
          </w:tcPr>
          <w:p w14:paraId="0091A8A5" w14:textId="77777777" w:rsidR="003347EF" w:rsidRDefault="0036786A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2191" w:type="dxa"/>
          </w:tcPr>
          <w:p w14:paraId="6EFF77F6" w14:textId="77777777" w:rsidR="003347EF" w:rsidRDefault="0036786A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Профессиональная</w:t>
            </w:r>
          </w:p>
        </w:tc>
        <w:tc>
          <w:tcPr>
            <w:tcW w:w="1604" w:type="dxa"/>
          </w:tcPr>
          <w:p w14:paraId="59AA1725" w14:textId="77777777" w:rsidR="003347EF" w:rsidRDefault="0036786A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Производственная</w:t>
            </w:r>
          </w:p>
        </w:tc>
        <w:tc>
          <w:tcPr>
            <w:tcW w:w="1314" w:type="dxa"/>
          </w:tcPr>
          <w:p w14:paraId="6D46D8B4" w14:textId="77777777" w:rsidR="003347EF" w:rsidRDefault="0036786A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Обязательная</w:t>
            </w:r>
          </w:p>
        </w:tc>
        <w:tc>
          <w:tcPr>
            <w:tcW w:w="1316" w:type="dxa"/>
          </w:tcPr>
          <w:p w14:paraId="51F471AB" w14:textId="0A62215E" w:rsidR="003347EF" w:rsidRDefault="00B50F0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1604" w:type="dxa"/>
          </w:tcPr>
          <w:p w14:paraId="29B985C3" w14:textId="29DB41CF" w:rsidR="003347EF" w:rsidRDefault="003548C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114</w:t>
            </w:r>
          </w:p>
        </w:tc>
        <w:tc>
          <w:tcPr>
            <w:tcW w:w="1459" w:type="dxa"/>
            <w:vAlign w:val="center"/>
          </w:tcPr>
          <w:p w14:paraId="4D4D5F1C" w14:textId="77777777" w:rsidR="003347EF" w:rsidRDefault="0036786A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лето </w:t>
            </w:r>
          </w:p>
          <w:p w14:paraId="2C4683C6" w14:textId="77777777" w:rsidR="003347EF" w:rsidRDefault="0036786A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первого года обучения</w:t>
            </w:r>
          </w:p>
        </w:tc>
      </w:tr>
      <w:tr w:rsidR="003347EF" w14:paraId="411321D4" w14:textId="77777777">
        <w:tc>
          <w:tcPr>
            <w:tcW w:w="874" w:type="dxa"/>
          </w:tcPr>
          <w:p w14:paraId="55CB01A1" w14:textId="77777777" w:rsidR="003347EF" w:rsidRDefault="0036786A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1,2</w:t>
            </w:r>
          </w:p>
        </w:tc>
        <w:tc>
          <w:tcPr>
            <w:tcW w:w="2191" w:type="dxa"/>
          </w:tcPr>
          <w:p w14:paraId="680A603E" w14:textId="77777777" w:rsidR="003347EF" w:rsidRDefault="0036786A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Проектная</w:t>
            </w:r>
          </w:p>
        </w:tc>
        <w:tc>
          <w:tcPr>
            <w:tcW w:w="1604" w:type="dxa"/>
          </w:tcPr>
          <w:p w14:paraId="711B13CC" w14:textId="77777777" w:rsidR="003347EF" w:rsidRDefault="0036786A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Проекты</w:t>
            </w:r>
          </w:p>
        </w:tc>
        <w:tc>
          <w:tcPr>
            <w:tcW w:w="1314" w:type="dxa"/>
          </w:tcPr>
          <w:p w14:paraId="36D35AD1" w14:textId="77777777" w:rsidR="003347EF" w:rsidRDefault="0036786A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 выбору</w:t>
            </w:r>
          </w:p>
        </w:tc>
        <w:tc>
          <w:tcPr>
            <w:tcW w:w="1316" w:type="dxa"/>
          </w:tcPr>
          <w:p w14:paraId="654FD85E" w14:textId="0399046C" w:rsidR="003347EF" w:rsidRDefault="00B50F0E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6 – УМКО, 9 –УВМ</w:t>
            </w:r>
          </w:p>
        </w:tc>
        <w:tc>
          <w:tcPr>
            <w:tcW w:w="1604" w:type="dxa"/>
          </w:tcPr>
          <w:p w14:paraId="432C8330" w14:textId="2D4FECEF" w:rsidR="003347EF" w:rsidRDefault="00464C6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228 – УМКО, 342 –УВМ</w:t>
            </w:r>
          </w:p>
        </w:tc>
        <w:tc>
          <w:tcPr>
            <w:tcW w:w="1459" w:type="dxa"/>
            <w:vAlign w:val="center"/>
          </w:tcPr>
          <w:p w14:paraId="1DB197A4" w14:textId="77777777" w:rsidR="003347EF" w:rsidRDefault="0036786A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2 модуль первого года обучения – 3 </w:t>
            </w: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модуль 2 года обучения</w:t>
            </w:r>
          </w:p>
        </w:tc>
      </w:tr>
      <w:tr w:rsidR="003347EF" w14:paraId="46372534" w14:textId="77777777">
        <w:tc>
          <w:tcPr>
            <w:tcW w:w="874" w:type="dxa"/>
          </w:tcPr>
          <w:p w14:paraId="1605A526" w14:textId="4A245B77" w:rsidR="003347EF" w:rsidRDefault="00513980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2</w:t>
            </w:r>
          </w:p>
        </w:tc>
        <w:tc>
          <w:tcPr>
            <w:tcW w:w="2191" w:type="dxa"/>
          </w:tcPr>
          <w:p w14:paraId="719D6231" w14:textId="77777777" w:rsidR="003347EF" w:rsidRDefault="0036786A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Научно-исследовательская </w:t>
            </w:r>
          </w:p>
        </w:tc>
        <w:tc>
          <w:tcPr>
            <w:tcW w:w="1604" w:type="dxa"/>
          </w:tcPr>
          <w:p w14:paraId="3DCCE544" w14:textId="77777777" w:rsidR="003347EF" w:rsidRDefault="0036786A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Подготовка ВКР</w:t>
            </w:r>
          </w:p>
        </w:tc>
        <w:tc>
          <w:tcPr>
            <w:tcW w:w="1314" w:type="dxa"/>
          </w:tcPr>
          <w:p w14:paraId="78843818" w14:textId="77777777" w:rsidR="003347EF" w:rsidRDefault="0036786A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Обязательная</w:t>
            </w:r>
          </w:p>
        </w:tc>
        <w:tc>
          <w:tcPr>
            <w:tcW w:w="1316" w:type="dxa"/>
          </w:tcPr>
          <w:p w14:paraId="0368DB1F" w14:textId="6383DFA5" w:rsidR="003347EF" w:rsidRDefault="002B31C8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12</w:t>
            </w:r>
          </w:p>
        </w:tc>
        <w:tc>
          <w:tcPr>
            <w:tcW w:w="1604" w:type="dxa"/>
          </w:tcPr>
          <w:p w14:paraId="68AAE50A" w14:textId="7D259EB9" w:rsidR="003347EF" w:rsidRDefault="00464C69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494</w:t>
            </w:r>
          </w:p>
        </w:tc>
        <w:tc>
          <w:tcPr>
            <w:tcW w:w="1459" w:type="dxa"/>
          </w:tcPr>
          <w:p w14:paraId="7F2193FC" w14:textId="77777777" w:rsidR="003347EF" w:rsidRDefault="0036786A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 год обучения</w:t>
            </w:r>
          </w:p>
        </w:tc>
      </w:tr>
    </w:tbl>
    <w:p w14:paraId="4C9B2311" w14:textId="77777777" w:rsidR="003347EF" w:rsidRDefault="003347E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9D2195" w14:textId="77777777" w:rsidR="003347EF" w:rsidRDefault="0036786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2. Описание содержания практики </w:t>
      </w:r>
    </w:p>
    <w:p w14:paraId="051E4C3D" w14:textId="77777777" w:rsidR="003347EF" w:rsidRDefault="003347E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10065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9"/>
        <w:gridCol w:w="2552"/>
        <w:gridCol w:w="3509"/>
        <w:gridCol w:w="2835"/>
      </w:tblGrid>
      <w:tr w:rsidR="003347EF" w14:paraId="62F19235" w14:textId="77777777">
        <w:tc>
          <w:tcPr>
            <w:tcW w:w="1169" w:type="dxa"/>
          </w:tcPr>
          <w:p w14:paraId="765F846B" w14:textId="77777777" w:rsidR="003347EF" w:rsidRDefault="00367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Тип ЭПП</w:t>
            </w:r>
          </w:p>
        </w:tc>
        <w:tc>
          <w:tcPr>
            <w:tcW w:w="2552" w:type="dxa"/>
          </w:tcPr>
          <w:p w14:paraId="4967E8EB" w14:textId="77777777" w:rsidR="003347EF" w:rsidRDefault="00367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Точка контроля для подписания задания студенту</w:t>
            </w:r>
          </w:p>
        </w:tc>
        <w:tc>
          <w:tcPr>
            <w:tcW w:w="3509" w:type="dxa"/>
          </w:tcPr>
          <w:p w14:paraId="325F5684" w14:textId="77777777" w:rsidR="003347EF" w:rsidRDefault="00367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Точка контроля для предоставления промежуточного варианта текста/отчета</w:t>
            </w:r>
          </w:p>
        </w:tc>
        <w:tc>
          <w:tcPr>
            <w:tcW w:w="2835" w:type="dxa"/>
          </w:tcPr>
          <w:p w14:paraId="0E86C2F3" w14:textId="77777777" w:rsidR="003347EF" w:rsidRDefault="00367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Точка контроля для предоставления итогового текста/отчета</w:t>
            </w:r>
          </w:p>
        </w:tc>
      </w:tr>
      <w:tr w:rsidR="003347EF" w14:paraId="4E392F94" w14:textId="77777777">
        <w:tc>
          <w:tcPr>
            <w:tcW w:w="1169" w:type="dxa"/>
          </w:tcPr>
          <w:p w14:paraId="6882E25A" w14:textId="77777777" w:rsidR="003347EF" w:rsidRDefault="0036786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Курсовая работа</w:t>
            </w:r>
          </w:p>
        </w:tc>
        <w:tc>
          <w:tcPr>
            <w:tcW w:w="2552" w:type="dxa"/>
          </w:tcPr>
          <w:p w14:paraId="00329481" w14:textId="77777777" w:rsidR="003347EF" w:rsidRDefault="003678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Выбор темы КР студентами/ инициативное предложение тем осуществляется с </w:t>
            </w:r>
            <w:r>
              <w:rPr>
                <w:rFonts w:ascii="Times New Roman" w:eastAsia="Times New Roman" w:hAnsi="Times New Roman" w:cs="Times New Roman"/>
                <w:b/>
              </w:rPr>
              <w:t>10 октября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до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01 ноября текущего учебного года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F77CB5E" w14:textId="77777777" w:rsidR="003347EF" w:rsidRDefault="003678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Вторая волна выбора тем курсовых работ, либо инициативное предложение тем студентами, все поданные заявки которых оказались отклонены – </w:t>
            </w:r>
            <w:r>
              <w:rPr>
                <w:rFonts w:ascii="Times New Roman" w:eastAsia="Times New Roman" w:hAnsi="Times New Roman" w:cs="Times New Roman"/>
                <w:b/>
              </w:rPr>
              <w:t>с 01 ноября до 20 ноября текущего учебного года.</w:t>
            </w:r>
          </w:p>
          <w:p w14:paraId="21C198F6" w14:textId="77777777" w:rsidR="003347EF" w:rsidRDefault="003678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Утверждение тем курсовых работ в ИУПах студентов </w:t>
            </w:r>
            <w:r>
              <w:rPr>
                <w:rFonts w:ascii="Times New Roman" w:eastAsia="Times New Roman" w:hAnsi="Times New Roman" w:cs="Times New Roman"/>
                <w:b/>
              </w:rPr>
              <w:t>не позднее 15 декабря текущего учебного года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09" w:type="dxa"/>
          </w:tcPr>
          <w:p w14:paraId="1B15E5FE" w14:textId="77777777" w:rsidR="003347EF" w:rsidRDefault="003678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Не позднее </w:t>
            </w:r>
            <w:r>
              <w:rPr>
                <w:rFonts w:ascii="Times New Roman" w:eastAsia="Times New Roman" w:hAnsi="Times New Roman" w:cs="Times New Roman"/>
                <w:b/>
              </w:rPr>
              <w:t>25 января</w:t>
            </w:r>
            <w:r>
              <w:rPr>
                <w:rFonts w:ascii="Times New Roman" w:eastAsia="Times New Roman" w:hAnsi="Times New Roman" w:cs="Times New Roman"/>
              </w:rPr>
              <w:t xml:space="preserve"> – предоставление плана-проекта КР руководителю;</w:t>
            </w:r>
          </w:p>
          <w:p w14:paraId="322505D6" w14:textId="77777777" w:rsidR="003347EF" w:rsidRDefault="003678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Не позднее </w:t>
            </w:r>
            <w:r>
              <w:rPr>
                <w:rFonts w:ascii="Times New Roman" w:eastAsia="Times New Roman" w:hAnsi="Times New Roman" w:cs="Times New Roman"/>
                <w:b/>
              </w:rPr>
              <w:t>15 мая</w:t>
            </w:r>
            <w:r>
              <w:rPr>
                <w:rFonts w:ascii="Times New Roman" w:eastAsia="Times New Roman" w:hAnsi="Times New Roman" w:cs="Times New Roman"/>
              </w:rPr>
              <w:t xml:space="preserve"> – предоставление чернового варианта текста КР руководителю.</w:t>
            </w:r>
          </w:p>
          <w:p w14:paraId="515D9DEF" w14:textId="77777777" w:rsidR="003347EF" w:rsidRDefault="003678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Не позднее </w:t>
            </w:r>
            <w:r>
              <w:rPr>
                <w:rFonts w:ascii="Times New Roman" w:eastAsia="Times New Roman" w:hAnsi="Times New Roman" w:cs="Times New Roman"/>
                <w:b/>
              </w:rPr>
              <w:t>5 июня</w:t>
            </w:r>
            <w:r>
              <w:rPr>
                <w:rFonts w:ascii="Times New Roman" w:eastAsia="Times New Roman" w:hAnsi="Times New Roman" w:cs="Times New Roman"/>
              </w:rPr>
              <w:t xml:space="preserve"> – предоставление окончательного текста КР руководителю.</w:t>
            </w:r>
          </w:p>
        </w:tc>
        <w:tc>
          <w:tcPr>
            <w:tcW w:w="2835" w:type="dxa"/>
          </w:tcPr>
          <w:p w14:paraId="0F80C6B3" w14:textId="77777777" w:rsidR="003347EF" w:rsidRDefault="003678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Загрузка КР в систему «Антиплагиат»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5A537194" w14:textId="77777777" w:rsidR="003347EF" w:rsidRDefault="003678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не позднее </w:t>
            </w:r>
            <w:r>
              <w:rPr>
                <w:rFonts w:ascii="Times New Roman" w:eastAsia="Times New Roman" w:hAnsi="Times New Roman" w:cs="Times New Roman"/>
                <w:b/>
              </w:rPr>
              <w:t>15 июня текущего учебного года.</w:t>
            </w:r>
          </w:p>
        </w:tc>
      </w:tr>
      <w:tr w:rsidR="003347EF" w14:paraId="15928A9D" w14:textId="77777777">
        <w:tc>
          <w:tcPr>
            <w:tcW w:w="1169" w:type="dxa"/>
          </w:tcPr>
          <w:p w14:paraId="02E3216D" w14:textId="77777777" w:rsidR="003347EF" w:rsidRDefault="0036786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ВКР</w:t>
            </w:r>
          </w:p>
        </w:tc>
        <w:tc>
          <w:tcPr>
            <w:tcW w:w="2552" w:type="dxa"/>
          </w:tcPr>
          <w:p w14:paraId="5E861236" w14:textId="77777777" w:rsidR="003347EF" w:rsidRDefault="003678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Выбор темы ВКР студентами/ инициативное предложение тем 4 курса осуществляется с </w:t>
            </w:r>
            <w:r>
              <w:rPr>
                <w:rFonts w:ascii="Times New Roman" w:eastAsia="Times New Roman" w:hAnsi="Times New Roman" w:cs="Times New Roman"/>
                <w:b/>
              </w:rPr>
              <w:t>10 октября до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01 ноября текущего учебного года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87583A0" w14:textId="77777777" w:rsidR="003347EF" w:rsidRDefault="003678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Вторая волна выбора тем ВКР, либо инициативное предложение тем студентами, все поданные заявки которых оказались отклонены </w:t>
            </w:r>
            <w:r>
              <w:rPr>
                <w:rFonts w:ascii="Times New Roman" w:eastAsia="Times New Roman" w:hAnsi="Times New Roman" w:cs="Times New Roman"/>
                <w:b/>
              </w:rPr>
              <w:t>с 01 ноября до 20 ноября текущего учебного года.</w:t>
            </w:r>
          </w:p>
          <w:p w14:paraId="2F477215" w14:textId="77777777" w:rsidR="003347EF" w:rsidRDefault="003678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Утверждение тем ВКР в ИУПах студентов,</w:t>
            </w:r>
          </w:p>
          <w:p w14:paraId="62F06B1D" w14:textId="77777777" w:rsidR="003347EF" w:rsidRDefault="003678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закрепление тем и руководителей ВКР за студентами приказом </w:t>
            </w:r>
            <w:r>
              <w:rPr>
                <w:rFonts w:ascii="Times New Roman" w:eastAsia="Times New Roman" w:hAnsi="Times New Roman" w:cs="Times New Roman"/>
                <w:b/>
              </w:rPr>
              <w:t>не позднее 15 декабря текущего учебного года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09" w:type="dxa"/>
          </w:tcPr>
          <w:p w14:paraId="3C4A2F6C" w14:textId="77777777" w:rsidR="003347EF" w:rsidRDefault="003678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– Не позднее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25 января </w:t>
            </w:r>
            <w:r>
              <w:rPr>
                <w:rFonts w:ascii="Times New Roman" w:eastAsia="Times New Roman" w:hAnsi="Times New Roman" w:cs="Times New Roman"/>
              </w:rPr>
              <w:t>– предоставление проекта ВКР руководителю и его оценивание «утвержден»/ «не утвержден»;</w:t>
            </w:r>
          </w:p>
          <w:p w14:paraId="050A0DB1" w14:textId="77777777" w:rsidR="003347EF" w:rsidRDefault="003678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Не позднее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25 февраля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окончательный выбор руководителя ВКР;</w:t>
            </w:r>
          </w:p>
          <w:p w14:paraId="6DBBEF67" w14:textId="77777777" w:rsidR="003347EF" w:rsidRDefault="003678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Не позднее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25 марта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предоставление окончательного варианта темы ВКР;</w:t>
            </w:r>
          </w:p>
          <w:p w14:paraId="5DDC33C8" w14:textId="77777777" w:rsidR="003347EF" w:rsidRDefault="003678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Не позднее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 апреля </w:t>
            </w:r>
            <w:r>
              <w:rPr>
                <w:rFonts w:ascii="Times New Roman" w:eastAsia="Times New Roman" w:hAnsi="Times New Roman" w:cs="Times New Roman"/>
              </w:rPr>
              <w:t>– предоставление чернового варианта текста ВКР руководителю;</w:t>
            </w:r>
          </w:p>
          <w:p w14:paraId="63BB791D" w14:textId="77777777" w:rsidR="003347EF" w:rsidRDefault="003678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Не позднее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19 мая </w:t>
            </w:r>
            <w:r>
              <w:rPr>
                <w:rFonts w:ascii="Times New Roman" w:eastAsia="Times New Roman" w:hAnsi="Times New Roman" w:cs="Times New Roman"/>
              </w:rPr>
              <w:t>– рецензирование ВКР.</w:t>
            </w:r>
          </w:p>
          <w:p w14:paraId="2A22383C" w14:textId="77777777" w:rsidR="003347EF" w:rsidRDefault="003347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14:paraId="7DD42272" w14:textId="77777777" w:rsidR="003347EF" w:rsidRDefault="0036786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Загрузка ВКР в систему «Антиплагиат»:</w:t>
            </w:r>
          </w:p>
          <w:p w14:paraId="4E3A68A6" w14:textId="77777777" w:rsidR="003347EF" w:rsidRDefault="0036786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не позднее </w:t>
            </w:r>
            <w:r>
              <w:rPr>
                <w:rFonts w:ascii="Times New Roman" w:eastAsia="Times New Roman" w:hAnsi="Times New Roman" w:cs="Times New Roman"/>
                <w:b/>
              </w:rPr>
              <w:t>11 мая текущего учебного года;</w:t>
            </w:r>
          </w:p>
          <w:p w14:paraId="31CD7E40" w14:textId="77777777" w:rsidR="003347EF" w:rsidRDefault="0036786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– не позднее 2 июня </w:t>
            </w:r>
            <w:r>
              <w:rPr>
                <w:rFonts w:ascii="Times New Roman" w:eastAsia="Times New Roman" w:hAnsi="Times New Roman" w:cs="Times New Roman"/>
              </w:rPr>
              <w:t>– Защита ВКР.</w:t>
            </w:r>
          </w:p>
          <w:p w14:paraId="33711DD7" w14:textId="77777777" w:rsidR="003347EF" w:rsidRDefault="003347E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47EF" w14:paraId="1B4BE52F" w14:textId="77777777">
        <w:tc>
          <w:tcPr>
            <w:tcW w:w="1169" w:type="dxa"/>
          </w:tcPr>
          <w:p w14:paraId="31DC63C8" w14:textId="77777777" w:rsidR="003347EF" w:rsidRDefault="0036786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Проекты</w:t>
            </w:r>
          </w:p>
        </w:tc>
        <w:tc>
          <w:tcPr>
            <w:tcW w:w="2552" w:type="dxa"/>
          </w:tcPr>
          <w:p w14:paraId="6EECB2B7" w14:textId="77777777" w:rsidR="003347EF" w:rsidRDefault="003678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выбора проекта определяется индивидуально в проектных предложениях на Ярмарке проектов НИУ ВШЭ.</w:t>
            </w:r>
          </w:p>
        </w:tc>
        <w:tc>
          <w:tcPr>
            <w:tcW w:w="3509" w:type="dxa"/>
          </w:tcPr>
          <w:p w14:paraId="09910621" w14:textId="77777777" w:rsidR="003347EF" w:rsidRDefault="003678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Определяется индивидуально в проектных предложениях на Ярмарке проектов НИУ ВШЭ.</w:t>
            </w:r>
          </w:p>
        </w:tc>
        <w:tc>
          <w:tcPr>
            <w:tcW w:w="2835" w:type="dxa"/>
          </w:tcPr>
          <w:p w14:paraId="1BA4C5FB" w14:textId="77777777" w:rsidR="003347EF" w:rsidRDefault="003678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Определяется индивидуально в проектных предложениях на ярмарке проектов НИУ ВШЭ не позднее </w:t>
            </w:r>
            <w:r>
              <w:rPr>
                <w:rFonts w:ascii="Times New Roman" w:eastAsia="Times New Roman" w:hAnsi="Times New Roman" w:cs="Times New Roman"/>
                <w:b/>
              </w:rPr>
              <w:t>начала 3 модуля выпускного курса.</w:t>
            </w:r>
          </w:p>
        </w:tc>
      </w:tr>
      <w:tr w:rsidR="003347EF" w14:paraId="70F84310" w14:textId="77777777">
        <w:tc>
          <w:tcPr>
            <w:tcW w:w="1169" w:type="dxa"/>
          </w:tcPr>
          <w:p w14:paraId="49A3FBFD" w14:textId="77777777" w:rsidR="003347EF" w:rsidRDefault="003678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Производственная практика</w:t>
            </w:r>
          </w:p>
        </w:tc>
        <w:tc>
          <w:tcPr>
            <w:tcW w:w="2552" w:type="dxa"/>
          </w:tcPr>
          <w:p w14:paraId="3306F06D" w14:textId="77777777" w:rsidR="003347EF" w:rsidRDefault="003678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Определяется руководителем практики, но </w:t>
            </w:r>
            <w:r>
              <w:rPr>
                <w:rFonts w:ascii="Times New Roman" w:eastAsia="Times New Roman" w:hAnsi="Times New Roman" w:cs="Times New Roman"/>
                <w:b/>
              </w:rPr>
              <w:t>не позднее 7 дней до дня начала практики.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9" w:type="dxa"/>
          </w:tcPr>
          <w:p w14:paraId="2C42656F" w14:textId="77777777" w:rsidR="003347EF" w:rsidRDefault="003678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Определяется индивидуально руководителем практики.</w:t>
            </w:r>
          </w:p>
        </w:tc>
        <w:tc>
          <w:tcPr>
            <w:tcW w:w="2835" w:type="dxa"/>
          </w:tcPr>
          <w:p w14:paraId="0A3A1304" w14:textId="77777777" w:rsidR="003347EF" w:rsidRDefault="003678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Определяется руководителем практики, но </w:t>
            </w:r>
            <w:r>
              <w:rPr>
                <w:rFonts w:ascii="Times New Roman" w:eastAsia="Times New Roman" w:hAnsi="Times New Roman" w:cs="Times New Roman"/>
                <w:b/>
              </w:rPr>
              <w:t>не позднее 5 рабочих дней со дня окончания практики.</w:t>
            </w:r>
          </w:p>
        </w:tc>
      </w:tr>
    </w:tbl>
    <w:p w14:paraId="7F31A901" w14:textId="77777777" w:rsidR="003347EF" w:rsidRDefault="003347E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2D96A8" w14:textId="77777777" w:rsidR="003347EF" w:rsidRDefault="0036786A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ЭПП типа «Курсовые работы»</w:t>
      </w:r>
    </w:p>
    <w:p w14:paraId="02F97849" w14:textId="77777777" w:rsidR="003347EF" w:rsidRDefault="003678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Целью и задачами ЭПП типа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«курсовая работа»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развитие аналитической и исследовательской компетенций, а также практическое применение теоретических и практических знаний, полученных в ходе лекционных и семинарских занятий в течение учебного года. Пререквизитами является успешное овладение материалом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лекционных и семинарских занятий в течение учебного года.</w:t>
      </w:r>
    </w:p>
    <w:p w14:paraId="37884669" w14:textId="16688A68" w:rsidR="003347EF" w:rsidRDefault="0036786A">
      <w:pPr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Курсовая работа ОП «Медиаменеджмент» выполняется в исследовательском академическом формате. Курсовая работа выполняется индивидуально. Курсовая работа должна быть написана и оформлена в соответствии с </w:t>
      </w:r>
      <w:hyperlink r:id="rId9" w:history="1">
        <w:r w:rsidRPr="00EF7B78">
          <w:rPr>
            <w:rStyle w:val="af1"/>
            <w:rFonts w:ascii="Times New Roman" w:eastAsia="Times New Roman" w:hAnsi="Times New Roman" w:cs="Times New Roman"/>
            <w:i/>
            <w:sz w:val="24"/>
            <w:szCs w:val="24"/>
          </w:rPr>
          <w:t>Правилами подготовки и защиты курсовой работы и выпускной квалификационной работы студентов, обучающихся на образовательной программе «Медиаменеджмент»</w:t>
        </w:r>
        <w:r w:rsidRPr="00EF7B78">
          <w:rPr>
            <w:rStyle w:val="af1"/>
            <w:rFonts w:ascii="Times New Roman" w:eastAsia="Times New Roman" w:hAnsi="Times New Roman" w:cs="Times New Roman"/>
            <w:sz w:val="24"/>
            <w:szCs w:val="24"/>
          </w:rPr>
          <w:t>.</w:t>
        </w:r>
      </w:hyperlink>
    </w:p>
    <w:p w14:paraId="02020557" w14:textId="48410D50" w:rsidR="003347EF" w:rsidRDefault="0036786A">
      <w:pPr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Сроки выполнения курсовой работы регламентируется </w:t>
      </w:r>
      <w:hyperlink r:id="rId10" w:history="1">
        <w:r w:rsidRPr="00233472">
          <w:rPr>
            <w:rStyle w:val="af1"/>
            <w:rFonts w:ascii="Times New Roman" w:eastAsia="Times New Roman" w:hAnsi="Times New Roman" w:cs="Times New Roman"/>
            <w:i/>
            <w:sz w:val="24"/>
            <w:szCs w:val="24"/>
          </w:rPr>
          <w:t>Графиком выполнения и сдачи курсовых работ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(Приложение 6 к </w:t>
      </w:r>
      <w:hyperlink r:id="rId11" w:history="1">
        <w:r w:rsidRPr="00233472">
          <w:rPr>
            <w:rStyle w:val="af1"/>
            <w:rFonts w:ascii="Times New Roman" w:eastAsia="Times New Roman" w:hAnsi="Times New Roman" w:cs="Times New Roman"/>
            <w:i/>
            <w:sz w:val="24"/>
            <w:szCs w:val="24"/>
          </w:rPr>
          <w:t>Правилам подготовки и защиты курсовой работы и выпускной квалификационной работы студентов, обучающихся на образовательной программе «Медиаменеджмент»).</w:t>
        </w:r>
      </w:hyperlink>
    </w:p>
    <w:p w14:paraId="229380E5" w14:textId="77777777" w:rsidR="003347EF" w:rsidRDefault="0036786A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Объем курсовой работы</w:t>
      </w:r>
      <w:r>
        <w:rPr>
          <w:rFonts w:ascii="Times New Roman" w:eastAsia="Times New Roman" w:hAnsi="Times New Roman" w:cs="Times New Roman"/>
          <w:sz w:val="24"/>
          <w:szCs w:val="24"/>
        </w:rPr>
        <w:t>: не менее 80 тыс. знаков с пробелами или не менее 50 страниц согласно техническим требованиям (объем приложений не регламентирован).</w:t>
      </w:r>
    </w:p>
    <w:p w14:paraId="0FC4A411" w14:textId="77777777" w:rsidR="003347EF" w:rsidRDefault="0036786A">
      <w:pPr>
        <w:tabs>
          <w:tab w:val="left" w:pos="851"/>
        </w:tabs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Особенности оценивания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05D6E69D" w14:textId="726E23EC" w:rsidR="003347EF" w:rsidRDefault="0036786A">
      <w:pPr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Курсовая работа оценивается руководителем курсовой работы в </w:t>
      </w:r>
      <w:hyperlink r:id="rId12" w:history="1">
        <w:r w:rsidRPr="00EF7B78">
          <w:rPr>
            <w:rStyle w:val="af1"/>
            <w:rFonts w:ascii="Times New Roman" w:eastAsia="Times New Roman" w:hAnsi="Times New Roman" w:cs="Times New Roman"/>
            <w:i/>
            <w:sz w:val="24"/>
            <w:szCs w:val="24"/>
          </w:rPr>
          <w:t>Отзыве на курсовую работу</w:t>
        </w:r>
      </w:hyperlink>
      <w:r w:rsidRPr="00233472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 xml:space="preserve"> </w:t>
      </w:r>
      <w:r w:rsidRPr="00233472">
        <w:rPr>
          <w:rFonts w:ascii="Times New Roman" w:eastAsia="Times New Roman" w:hAnsi="Times New Roman" w:cs="Times New Roman"/>
          <w:sz w:val="24"/>
          <w:szCs w:val="24"/>
        </w:rPr>
        <w:t xml:space="preserve">(Приложение 3 к </w:t>
      </w:r>
      <w:hyperlink r:id="rId13" w:history="1">
        <w:r w:rsidRPr="00EF7B78">
          <w:rPr>
            <w:rStyle w:val="af1"/>
            <w:rFonts w:ascii="Times New Roman" w:eastAsia="Times New Roman" w:hAnsi="Times New Roman" w:cs="Times New Roman"/>
            <w:i/>
            <w:sz w:val="24"/>
            <w:szCs w:val="24"/>
          </w:rPr>
          <w:t>Правилам подготовки и защиты курсовой работы и выпускной квалификационной работы студентов, обучающихся на образовательной программе «Медиаменеджмент»</w:t>
        </w:r>
        <w:r w:rsidRPr="00EF7B78">
          <w:rPr>
            <w:rStyle w:val="af1"/>
            <w:rFonts w:ascii="Times New Roman" w:eastAsia="Times New Roman" w:hAnsi="Times New Roman" w:cs="Times New Roman"/>
            <w:sz w:val="24"/>
            <w:szCs w:val="24"/>
          </w:rPr>
          <w:t>).</w:t>
        </w:r>
      </w:hyperlink>
    </w:p>
    <w:p w14:paraId="2059BE9F" w14:textId="77777777" w:rsidR="003347EF" w:rsidRDefault="0036786A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Критерии оценивания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DF2AC56" w14:textId="77777777" w:rsidR="003347EF" w:rsidRDefault="003678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Соответствие содержания работы теме;</w:t>
      </w:r>
    </w:p>
    <w:p w14:paraId="51CA1929" w14:textId="77777777" w:rsidR="003347EF" w:rsidRDefault="0036786A">
      <w:pPr>
        <w:widowControl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Грамотность описания методологического аппарата исследования во введении;</w:t>
      </w:r>
    </w:p>
    <w:p w14:paraId="51342365" w14:textId="77777777" w:rsidR="003347EF" w:rsidRDefault="0036786A" w:rsidP="00EF7B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Релевантность и полнота литературного обзора;</w:t>
      </w:r>
    </w:p>
    <w:p w14:paraId="583EA9F0" w14:textId="77777777" w:rsidR="003347EF" w:rsidRDefault="0036786A" w:rsidP="00EF7B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Выполнение поставленных задач в основной части;</w:t>
      </w:r>
    </w:p>
    <w:p w14:paraId="770A4AA1" w14:textId="77777777" w:rsidR="003347EF" w:rsidRDefault="0036786A" w:rsidP="00EF7B78">
      <w:pPr>
        <w:widowControl w:val="0"/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Адекватность используемых методов целям и задачам исследования, грамотность использования методов исследования;</w:t>
      </w:r>
    </w:p>
    <w:p w14:paraId="60DDF8A6" w14:textId="77777777" w:rsidR="003347EF" w:rsidRDefault="0036786A" w:rsidP="00EF7B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Способность рефлексировать (оценивать и перерабатывать) освоенные научные методы и способы деятельности;</w:t>
      </w:r>
    </w:p>
    <w:p w14:paraId="3E98E361" w14:textId="77777777" w:rsidR="003347EF" w:rsidRDefault="0036786A" w:rsidP="00EF7B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Способность предлагать концепции, модели, изобретать и апробировать способы и инструменты профессиональной деятельности;</w:t>
      </w:r>
    </w:p>
    <w:p w14:paraId="0A57C95F" w14:textId="77777777" w:rsidR="003347EF" w:rsidRDefault="0036786A" w:rsidP="00EF7B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Способность описывать проблемы и ситуации профессиональной деятельности, используя язык и аппарат экономической, гуманитарных и социальных наук для решения проблем на стыке наук, а также менеджериальных задач в области медиабизнеса;</w:t>
      </w:r>
    </w:p>
    <w:p w14:paraId="64D4FFC6" w14:textId="77777777" w:rsidR="003347EF" w:rsidRDefault="0036786A" w:rsidP="00EF7B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Соответствие выводов поставленной цели;</w:t>
      </w:r>
    </w:p>
    <w:p w14:paraId="5A654CF5" w14:textId="77777777" w:rsidR="003347EF" w:rsidRDefault="0036786A" w:rsidP="00EF7B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Соответствие структуры работы целям и задачам исследования, логичность изложения и полнота раскрытия темы;</w:t>
      </w:r>
    </w:p>
    <w:p w14:paraId="7B4640C5" w14:textId="076F549D" w:rsidR="003347EF" w:rsidRDefault="0036786A" w:rsidP="00EF7B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Соответствие оформления работы </w:t>
      </w:r>
      <w:hyperlink r:id="rId14" w:history="1">
        <w:r w:rsidRPr="00EF7B78">
          <w:rPr>
            <w:rStyle w:val="af1"/>
            <w:rFonts w:ascii="Times New Roman" w:eastAsia="Times New Roman" w:hAnsi="Times New Roman" w:cs="Times New Roman"/>
            <w:i/>
            <w:sz w:val="24"/>
            <w:szCs w:val="24"/>
          </w:rPr>
          <w:t>Правилам подготовки и защиты курсовой работы и выпускной квалификационной работы студентов, обучающихся на образовательной программе</w:t>
        </w:r>
      </w:hyperlink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«Медиаменеджмент»: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библиографии, рисунков и таблиц ГОСТам, грамотность и отсутствие плагиата и некорректного цитирования в работе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2FC9BD" w14:textId="77777777" w:rsidR="003347EF" w:rsidRDefault="003347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315B4163" w14:textId="77777777" w:rsidR="003347EF" w:rsidRDefault="0036786A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Каждая работа проходит проверку в системе «Антиплагиат» на наличие заимствований. Объем заимствованного текста в КР не может превышать 20%. Независимо от этого значения, плагиат недопустим. Превышение этой цифры доводится до сведения руководителя КР и академического руководителя ОП менеджером ОП и может стать основанием для снижения оценки или выставления неудовлетворительной оценки, а также для вынесения дисциплинарного взыскания. В случае обнаружения плагиата работа оценивается как неудовлетворительная.</w:t>
      </w:r>
    </w:p>
    <w:p w14:paraId="14E831C2" w14:textId="77777777" w:rsidR="003347EF" w:rsidRDefault="0036786A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Ресурсы и материально-техническая база, необходимая для реализации ЭПП</w:t>
      </w:r>
    </w:p>
    <w:p w14:paraId="2AC99B32" w14:textId="77777777" w:rsidR="003347EF" w:rsidRDefault="003678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работе над КР студенты используют материалы внешних ресурсов — музеев, библиотек и архивов, ресурсы библиотеки НИУ ВШЭ, а также электронные информационные ресурсы, предоставляемые библиотекой НИУ ВШЭ по специальным подпискам: базы данных отечественной и зарубежной периодики, базы данных научного цитирования, базы данных электронных книг, словари и энциклопедии, базы данных цифровых изображений.</w:t>
      </w:r>
    </w:p>
    <w:p w14:paraId="13539E17" w14:textId="77777777" w:rsidR="003347EF" w:rsidRDefault="003678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Особенности выполнения заданий по ЭПП в условиях ограничительных или иных мер.</w:t>
      </w:r>
    </w:p>
    <w:p w14:paraId="09E4926E" w14:textId="77777777" w:rsidR="003347EF" w:rsidRDefault="003678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</w:t>
      </w:r>
    </w:p>
    <w:p w14:paraId="20D230AC" w14:textId="77777777" w:rsidR="003347EF" w:rsidRDefault="0036786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ЭПП типа «Производственная практика»</w:t>
      </w:r>
    </w:p>
    <w:p w14:paraId="3AA1FE7E" w14:textId="124CE6DF" w:rsidR="003347EF" w:rsidRDefault="003678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Цель ЭПП «Производственная практика» – на основании непосредственного знакомства с управленческим процессом медиаорганизации развить у студентов аналитические и </w:t>
      </w:r>
      <w:r w:rsidRPr="003079EB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научно-исследовательские навыки в области управления и организации работы современных СМИ</w:t>
      </w:r>
      <w:r w:rsidR="00236568" w:rsidRPr="00307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медиа</w:t>
      </w:r>
      <w:r w:rsidRPr="003079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Пререквизитами является освоение предшествующей части образовательной программы в достаточном для прохождения этого вида практической подготовки объеме. Способ проведения практики – стационарная. Выездная практика организуется только по инициативной заявке студента. В этом случае расходы по проезду и проживанию студент оплачивает самостоятельно.</w:t>
      </w:r>
    </w:p>
    <w:p w14:paraId="73ACF09A" w14:textId="77777777" w:rsidR="003347EF" w:rsidRDefault="003678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Производственная практика проводится преимущественно в профильных организациях по договорам с юридическими лицами или в НИУ ВШЭ.</w:t>
      </w:r>
    </w:p>
    <w:p w14:paraId="4C973310" w14:textId="77777777" w:rsidR="003347EF" w:rsidRDefault="003678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Студенты могут самостоятельно осуществлять поиск мест практики, опираясь на содержательные требования к осваиваемым компетенциям, предусмотренным Программой. Обучающиеся, совмещающие обучение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ОП к проведению практики. При производственной нео</w:t>
      </w:r>
      <w:r>
        <w:rPr>
          <w:rFonts w:ascii="Times New Roman" w:eastAsia="Times New Roman" w:hAnsi="Times New Roman" w:cs="Times New Roman"/>
          <w:sz w:val="24"/>
          <w:szCs w:val="24"/>
        </w:rPr>
        <w:t>бходимости возможно прохождение практики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дистанционном формате.</w:t>
      </w:r>
    </w:p>
    <w:p w14:paraId="5F8ED509" w14:textId="77777777" w:rsidR="003347EF" w:rsidRDefault="003678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Допускается распределенное (дискретное) прохождение практики в течение учебного года. В этом случае расчет длительности практики проводится по астрономическим часам из расчета 1 ЗЕ (кредит) = 38 академических часов = 26 астрономических часов. Часы прохождения практики не могут совпадать с часами обязательных учебных занятий по РУП. Участие в проектной деятельности не может быть зачтено за прохождение производственной практики.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8FAD83" w14:textId="77777777" w:rsidR="003347EF" w:rsidRDefault="003678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время практики студенты должны принимать участие во всех мероприятиях, согласно рабочему графику (плану) проведения практики. Все студенты, проходящие практику, подчиняются правилам внутреннего распорядка организаций, которые посещают во время прохождения практики; в обязательном порядке знакомятся с правилами техники безопасности.</w:t>
      </w:r>
    </w:p>
    <w:p w14:paraId="74003C00" w14:textId="77777777" w:rsidR="003347EF" w:rsidRDefault="0036786A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Особенности и критерии оценивания:</w:t>
      </w:r>
    </w:p>
    <w:p w14:paraId="480ABBCB" w14:textId="77777777" w:rsidR="003347EF" w:rsidRDefault="0036786A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оценивания и формула оценивания разрабатываются руководителем практики и доводятся до сведения студентов не позднее 5 рабочих дней до начала практики. Фонд оценочных средств включает в себя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дневники практики, отчет, отзыв соруководителя практики от профильной организации и другие формы контроля на усмотрение руководителя практики.</w:t>
      </w:r>
    </w:p>
    <w:p w14:paraId="5ED334E2" w14:textId="77777777" w:rsidR="003347EF" w:rsidRDefault="0036786A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по производственной практике проводится в виде экзамена, который организуется в форме оценки отчетной документации.</w:t>
      </w:r>
    </w:p>
    <w:p w14:paraId="67A0AFA5" w14:textId="77777777" w:rsidR="003347EF" w:rsidRDefault="0036786A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выставляется, исходя из формулы:</w:t>
      </w:r>
    </w:p>
    <w:p w14:paraId="1A7F3C36" w14:textId="77777777" w:rsidR="003347EF" w:rsidRDefault="003678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(О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пк </w:t>
      </w:r>
      <w:r>
        <w:rPr>
          <w:rFonts w:ascii="Times New Roman" w:eastAsia="Times New Roman" w:hAnsi="Times New Roman" w:cs="Times New Roman"/>
          <w:sz w:val="24"/>
          <w:szCs w:val="24"/>
        </w:rPr>
        <w:t>+ 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рук </w:t>
      </w:r>
      <w:r>
        <w:rPr>
          <w:rFonts w:ascii="Times New Roman" w:eastAsia="Times New Roman" w:hAnsi="Times New Roman" w:cs="Times New Roman"/>
          <w:sz w:val="24"/>
          <w:szCs w:val="24"/>
        </w:rPr>
        <w:t>+ 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рез</w:t>
      </w:r>
      <w:r>
        <w:rPr>
          <w:rFonts w:ascii="Times New Roman" w:eastAsia="Times New Roman" w:hAnsi="Times New Roman" w:cs="Times New Roman"/>
          <w:sz w:val="24"/>
          <w:szCs w:val="24"/>
        </w:rPr>
        <w:t>)/ 3,</w:t>
      </w:r>
    </w:p>
    <w:p w14:paraId="1E35B358" w14:textId="77777777" w:rsidR="003347EF" w:rsidRDefault="003678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14:paraId="0D2DF4A3" w14:textId="77777777" w:rsidR="003347EF" w:rsidRDefault="0036786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– итоговая оценка по результатам производственной практики;</w:t>
      </w:r>
    </w:p>
    <w:p w14:paraId="370ED780" w14:textId="77777777" w:rsidR="003347EF" w:rsidRDefault="003678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пк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оценка производственной практики куратором от профильной организации;</w:t>
      </w:r>
    </w:p>
    <w:p w14:paraId="4F6E0B83" w14:textId="77777777" w:rsidR="003347EF" w:rsidRDefault="0036786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рук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– оценка производственной практики руководителем от Института медиа ФКИ;</w:t>
      </w:r>
    </w:p>
    <w:p w14:paraId="4BBC7B67" w14:textId="77777777" w:rsidR="003347EF" w:rsidRDefault="003678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рез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оценка материалов практики руководителем от Института медиа ФКИ.</w:t>
      </w:r>
    </w:p>
    <w:p w14:paraId="18D6FDF4" w14:textId="77777777" w:rsidR="003347EF" w:rsidRDefault="0036786A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 округления результирующей оценки по второй пересдаче: арифметический.</w:t>
      </w:r>
    </w:p>
    <w:p w14:paraId="0AD943D3" w14:textId="77777777" w:rsidR="003347EF" w:rsidRDefault="0036786A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Ресурсы и материально-техническая база, необходимая для реализации ЭПП:</w:t>
      </w:r>
    </w:p>
    <w:p w14:paraId="4C0BA262" w14:textId="77777777" w:rsidR="003347EF" w:rsidRDefault="003678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выполнении индивидуальных заданий в период практики студенты преимущественно используют интернет-ресурсы.</w:t>
      </w:r>
    </w:p>
    <w:p w14:paraId="7561744C" w14:textId="77777777" w:rsidR="003347EF" w:rsidRDefault="003678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14:paraId="36B77AA0" w14:textId="77777777" w:rsidR="003347EF" w:rsidRDefault="003678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Особенности выполнения заданий по ЭПП в условиях ограничительных или иных мер</w:t>
      </w:r>
    </w:p>
    <w:p w14:paraId="37E81F12" w14:textId="77777777" w:rsidR="003347EF" w:rsidRDefault="003678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241CA8DE" w14:textId="379D0662" w:rsidR="003347EF" w:rsidRDefault="0036786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ЭПП типа «Проекты»</w:t>
      </w:r>
    </w:p>
    <w:p w14:paraId="7A871EC4" w14:textId="77777777" w:rsidR="003347EF" w:rsidRDefault="003678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2.3.1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Целью проектной деятельности является использование знаний, умений и навыков, полученных в ходе обучения, для постановки и решения практических задач как академического, так и прикладного характера.</w:t>
      </w:r>
    </w:p>
    <w:p w14:paraId="2CB44867" w14:textId="77777777" w:rsidR="003347EF" w:rsidRDefault="003678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Цели, задачи, пререквизиты, даты точек контроля, содержание, особенности освоения, оценивание и отчетность каждого проекта определяются его руководителем. Проектная деятельность студентов относится к вариативной части учебного плана. Студенты ОП «Медиаменеджмент» выбирают на «</w:t>
      </w:r>
      <w:hyperlink r:id="rId1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Ярмарке проектов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НИУ ВШЭ исследовательские и прикладные проекты, групповые или индивидуальные, связанные с тематикой программы, соответствующие целям обучения на ОП и помогающие развить у студентов ОП навыки и компетенции, предусмотренные в ОС НИУ ВШЭ, из числа рекомендованных академическим руководителем.</w:t>
      </w:r>
    </w:p>
    <w:p w14:paraId="1B4A735C" w14:textId="77777777" w:rsidR="003347EF" w:rsidRDefault="003678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2.3.2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Академический руководитель ОП имеет возможность блокировать проектное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предложение для студентов своей ОП, если проект не относится к сервисным проектам, и если академический руководитель считает, что предложенный проект не соответствует вышеперечисленным критериям. Заблокированное проектное предложение не отображается на «Ярмарке проектов» для студентов ОП, академический руководитель которой принял такое решение.</w:t>
      </w:r>
    </w:p>
    <w:p w14:paraId="12383F08" w14:textId="77777777" w:rsidR="003347EF" w:rsidRDefault="003678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Студенту не запрещается выполнять проекты из числа не рекомендованных академическим руководителем. Результаты, полученные студентом по таким проектам, могут быть факультативно зачтены сверх нормативных зачетных единиц. За студентом остается право решать: участвовать ли ему в несогласованном проекте на факультативных основаниях и выбрать другой проект для зачета в рамках ОП, либо поменять выбранный проект на другой, который будет согласован академическим руководителем ОП.</w:t>
      </w:r>
    </w:p>
    <w:p w14:paraId="12D6C8A3" w14:textId="77777777" w:rsidR="003347EF" w:rsidRDefault="003678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записи на проект и последующего одобрения кандидатуры руководителем проекта студент не может покинуть проект самовольно, без согласия руководителя. В случае самовольного ухода руководитель имеет право оценить работу соответствующего студента как неудовлетворительную, что означает академическую задолженность. Доля сервисных проектов ограничена и не может превышать 25% от указанного общего числа зачетных единиц, выделяемых на проектную деятельность в учебном плане.</w:t>
      </w:r>
    </w:p>
    <w:p w14:paraId="54DBC791" w14:textId="47519FE9" w:rsidR="003347EF" w:rsidRDefault="003678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Проектная деятельность студентов регламентируется </w:t>
      </w:r>
      <w:hyperlink r:id="rId16" w:history="1">
        <w:r w:rsidRPr="00233472">
          <w:rPr>
            <w:rStyle w:val="af1"/>
            <w:rFonts w:ascii="Times New Roman" w:eastAsia="Times New Roman" w:hAnsi="Times New Roman" w:cs="Times New Roman"/>
            <w:i/>
            <w:sz w:val="24"/>
            <w:szCs w:val="24"/>
          </w:rPr>
          <w:t>Положением о практической подготовке студентов основных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экономики».</w:t>
        </w:r>
      </w:hyperlink>
    </w:p>
    <w:p w14:paraId="0E83E1EA" w14:textId="77777777" w:rsidR="003347EF" w:rsidRDefault="003678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2.3.3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Особенности и критерии оценивания:</w:t>
      </w:r>
    </w:p>
    <w:p w14:paraId="747E987C" w14:textId="3C5BD68F" w:rsidR="003347EF" w:rsidRDefault="0036786A">
      <w:pPr>
        <w:tabs>
          <w:tab w:val="left" w:pos="9355"/>
        </w:tabs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Оценивание работы студента осуществляет руководитель проекта в соответствии с принципами, указанными </w:t>
      </w:r>
      <w:hyperlink r:id="rId17" w:history="1">
        <w:r w:rsidRPr="00F14281">
          <w:rPr>
            <w:rStyle w:val="af1"/>
            <w:rFonts w:ascii="Times New Roman" w:eastAsia="Times New Roman" w:hAnsi="Times New Roman" w:cs="Times New Roman"/>
            <w:i/>
            <w:sz w:val="24"/>
            <w:szCs w:val="24"/>
          </w:rPr>
          <w:t xml:space="preserve">в оценочном листе/ведомости по проекту (Приложение </w:t>
        </w:r>
        <w:r w:rsidR="00F14281" w:rsidRPr="00F14281">
          <w:rPr>
            <w:rStyle w:val="af1"/>
            <w:rFonts w:ascii="Times New Roman" w:eastAsia="Times New Roman" w:hAnsi="Times New Roman" w:cs="Times New Roman"/>
            <w:i/>
            <w:sz w:val="24"/>
            <w:szCs w:val="24"/>
            <w:lang w:val="ru-RU"/>
          </w:rPr>
          <w:t>1</w:t>
        </w:r>
        <w:r w:rsidRPr="00F14281">
          <w:rPr>
            <w:rStyle w:val="af1"/>
            <w:rFonts w:ascii="Times New Roman" w:eastAsia="Times New Roman" w:hAnsi="Times New Roman" w:cs="Times New Roman"/>
            <w:i/>
            <w:sz w:val="24"/>
            <w:szCs w:val="24"/>
          </w:rPr>
          <w:t>2)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 окончании проекта руководитель проекта заполняет оценочный лист, выставляя оценку за проделанную студентом работу и количество кредитов за объем работы по проекту. Оценочный лист необходимо предоставить в учебный офис не позднее 5 дней с даты окончания проекта.</w:t>
      </w:r>
    </w:p>
    <w:p w14:paraId="37ACBC04" w14:textId="77777777" w:rsidR="003347EF" w:rsidRDefault="0036786A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2.3.4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Ресурсы и материально-техническая база, необходимая для реализации ЭПП:</w:t>
      </w:r>
    </w:p>
    <w:p w14:paraId="78B5BFBD" w14:textId="77777777" w:rsidR="003347EF" w:rsidRDefault="0036786A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необходимых ресурсов определяются спецификой каждого конкретного проекта, их выбор осуществляется руководителем проекта.</w:t>
      </w:r>
    </w:p>
    <w:p w14:paraId="6F89B124" w14:textId="77777777" w:rsidR="003347EF" w:rsidRDefault="0036786A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2.3.5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Особенности выполнения заданий по ЭПП в условиях ограничительных или иных мер:</w:t>
      </w:r>
    </w:p>
    <w:p w14:paraId="105D991C" w14:textId="77777777" w:rsidR="003347EF" w:rsidRDefault="003678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условиях ограничительных мер предпочтение отдается проектам, реализация которых возможна в дистанционном формате. 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71C7715B" w14:textId="77777777" w:rsidR="003347EF" w:rsidRDefault="0036786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ЭПП типа «Подготовка Выпускной квалификационной работы»</w:t>
      </w:r>
    </w:p>
    <w:p w14:paraId="0B549404" w14:textId="77777777" w:rsidR="003347EF" w:rsidRDefault="003678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Целью и задачами ЭПП «Подготовка Выпускной квалификационной работы» являются аккумулирование и применение всех освоенных профессиональных исследовательских навыков: умения самостоятельно сформулировать исследовательскую, проектно-исследовательскую или творческую проблему, обосновать ее актуальность, обосновать методологию исследования, провести грамотный анализ литературных источников, продемонстрировать базовое освоение научных методов и принципов рефлексии. Пререквизитами является успешный опыт подготовки Курсовой работы в рамках освоения образовательной программы «Медиаменеджмент».</w:t>
      </w:r>
    </w:p>
    <w:p w14:paraId="46BF1CEB" w14:textId="77777777" w:rsidR="003347EF" w:rsidRDefault="003678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ВКР должна быть одобрена академическим руководителем и академическими советом.</w:t>
      </w:r>
    </w:p>
    <w:p w14:paraId="2CC53771" w14:textId="77777777" w:rsidR="003347EF" w:rsidRDefault="003678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Студенты ОП «Медиаменеджмент» выполняют ВКР в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академическом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или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проектно-исследовательском.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ВКР академического формата выполняется студентом индивидуально. В ВКР проектно-исследовательского формата научно-теоретическая часть выполняется индивидуально, проектная часть - индивидуально или группой не более трех человек (на усмотрение руководителя и Академического совета программы). Работа каждого из участников группы оценивается отдельно. ВКР выполняется и защищается на русском языке.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решению Академического совета ОП, ВКР может быть выполнена и защищена на иностранном языке. Если студент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продолжает работать над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темой курсовой работы 1 курса, то теоретическая часть курсовой работы рассматривается как часть ВКР и не является автоплагиатом.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подготовке и защите ВКР на ОП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«Медиаменеджмент»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реализуется принцип нулевой толерантности к плагиату.</w:t>
      </w:r>
    </w:p>
    <w:p w14:paraId="24ECBC40" w14:textId="119122F0" w:rsidR="003347EF" w:rsidRDefault="003678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Прочая информация о подготовке и защите выпускных квалификационных работ изложена в </w:t>
      </w:r>
      <w:hyperlink r:id="rId18" w:history="1">
        <w:r w:rsidRPr="00233472">
          <w:rPr>
            <w:rStyle w:val="af1"/>
            <w:rFonts w:ascii="Times New Roman" w:eastAsia="Times New Roman" w:hAnsi="Times New Roman" w:cs="Times New Roman"/>
            <w:i/>
            <w:sz w:val="24"/>
            <w:szCs w:val="24"/>
          </w:rPr>
          <w:t>Правилах подготовки и защиты курсовой работы и выпускной квалификационной работы студентов, обучающихся на образовательной программе «Медиаменеджмент»</w:t>
        </w:r>
      </w:hyperlink>
      <w:r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Сроки выполнения ВКР регламентируются </w:t>
      </w:r>
      <w:hyperlink r:id="rId19" w:history="1">
        <w:r w:rsidRPr="00233472">
          <w:rPr>
            <w:rStyle w:val="af1"/>
            <w:rFonts w:ascii="Times New Roman" w:eastAsia="Times New Roman" w:hAnsi="Times New Roman" w:cs="Times New Roman"/>
            <w:i/>
            <w:sz w:val="24"/>
            <w:szCs w:val="24"/>
          </w:rPr>
          <w:t xml:space="preserve">Графиком выполнения и защиты ВКР </w:t>
        </w:r>
        <w:r w:rsidRPr="00233472">
          <w:rPr>
            <w:rStyle w:val="af1"/>
            <w:rFonts w:ascii="Times New Roman" w:eastAsia="Times New Roman" w:hAnsi="Times New Roman" w:cs="Times New Roman"/>
            <w:sz w:val="24"/>
            <w:szCs w:val="24"/>
          </w:rPr>
          <w:t>(Приложение 7 к</w:t>
        </w:r>
        <w:r w:rsidRPr="00233472">
          <w:rPr>
            <w:rStyle w:val="af1"/>
            <w:rFonts w:ascii="Times New Roman" w:eastAsia="Times New Roman" w:hAnsi="Times New Roman" w:cs="Times New Roman"/>
            <w:i/>
            <w:sz w:val="24"/>
            <w:szCs w:val="24"/>
          </w:rPr>
          <w:t xml:space="preserve"> Правилам подготовки и защиты курсовой работы и выпускной квалификационной работы студентов, обучающихся на образовательной программе «Медиаменеджмент»).</w:t>
        </w:r>
        <w:r w:rsidRPr="00233472">
          <w:rPr>
            <w:rStyle w:val="af1"/>
            <w:rFonts w:ascii="Times New Roman" w:eastAsia="Times New Roman" w:hAnsi="Times New Roman" w:cs="Times New Roman"/>
            <w:sz w:val="24"/>
            <w:szCs w:val="24"/>
          </w:rPr>
          <w:t> </w:t>
        </w:r>
      </w:hyperlink>
    </w:p>
    <w:p w14:paraId="28FEA0B1" w14:textId="77777777" w:rsidR="003347EF" w:rsidRDefault="003678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Объем ВКР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B677E0B" w14:textId="5ACF6981" w:rsidR="003347EF" w:rsidRDefault="0036786A">
      <w:pPr>
        <w:rPr>
          <w:rFonts w:ascii="Times New Roman" w:eastAsia="Times New Roman" w:hAnsi="Times New Roman" w:cs="Times New Roman"/>
          <w:sz w:val="24"/>
          <w:szCs w:val="24"/>
        </w:rPr>
      </w:pPr>
      <w:r w:rsidRPr="003079EB">
        <w:rPr>
          <w:rFonts w:ascii="Times New Roman" w:eastAsia="Times New Roman" w:hAnsi="Times New Roman" w:cs="Times New Roman"/>
          <w:sz w:val="24"/>
          <w:szCs w:val="24"/>
        </w:rPr>
        <w:t>1</w:t>
      </w:r>
      <w:r w:rsidR="00153FEB" w:rsidRPr="003079E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079EB">
        <w:rPr>
          <w:rFonts w:ascii="Times New Roman" w:eastAsia="Times New Roman" w:hAnsi="Times New Roman" w:cs="Times New Roman"/>
          <w:sz w:val="24"/>
          <w:szCs w:val="24"/>
        </w:rPr>
        <w:t>0 тыс. знаков с пробелами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(без учета приложений и списка используемой литературы).</w:t>
      </w:r>
    </w:p>
    <w:p w14:paraId="5C5B3A5F" w14:textId="77777777" w:rsidR="003347EF" w:rsidRDefault="0036786A">
      <w:pPr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Особенности оценивания:</w:t>
      </w:r>
    </w:p>
    <w:p w14:paraId="32DB2834" w14:textId="1536F084" w:rsidR="003347EF" w:rsidRDefault="0036786A">
      <w:pPr>
        <w:ind w:left="-567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оценивает ВКР согласно </w:t>
      </w:r>
      <w:hyperlink r:id="rId20" w:history="1">
        <w:r w:rsidRPr="00233472">
          <w:rPr>
            <w:rStyle w:val="af1"/>
            <w:rFonts w:ascii="Times New Roman" w:eastAsia="Times New Roman" w:hAnsi="Times New Roman" w:cs="Times New Roman"/>
            <w:i/>
            <w:sz w:val="24"/>
            <w:szCs w:val="24"/>
          </w:rPr>
          <w:t>Приложению 4 к Правилам подготовки и защиты курсовой работы и выпускной квалификационной работы студентов, обучающихся на образовательной программе «Медиаменеджмент» – Отзыв на выпускную квалификационную работу.</w:t>
        </w:r>
      </w:hyperlink>
    </w:p>
    <w:p w14:paraId="1CA216A1" w14:textId="2F1EBE89" w:rsidR="003347EF" w:rsidRDefault="0036786A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каждой ВКР назначается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один рецензент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Рецензент обязан провести квалифицированный анализ основных положений рецензируемой ВКР, наличия собственной точки зрения/ проектного решения, умения пользоваться методами научного исследования/ проектирования, степени обоснованности выводов и рекомендаций/ адекватности средств достижения результатов, достоверности полученных результатов/ целесообразности полученных продуктов, решений, их новизны и практической значимости. Рецензент оценивает ВКР согласно </w:t>
      </w:r>
      <w:hyperlink r:id="rId21" w:history="1">
        <w:r w:rsidRPr="00233472">
          <w:rPr>
            <w:rStyle w:val="af1"/>
            <w:rFonts w:ascii="Times New Roman" w:eastAsia="Times New Roman" w:hAnsi="Times New Roman" w:cs="Times New Roman"/>
            <w:i/>
            <w:sz w:val="24"/>
            <w:szCs w:val="24"/>
          </w:rPr>
          <w:t>Приложению 5 к Правилам подготовки и защиты курсовой работы и выпускной квалификационной работы студентов, обучающихся на образовательной программе «Медиаменеджмент»– Отзыв рецензента ВКР.</w:t>
        </w:r>
      </w:hyperlink>
    </w:p>
    <w:p w14:paraId="0BE4AE05" w14:textId="03685FF2" w:rsidR="003347EF" w:rsidRDefault="0036786A" w:rsidP="00233472">
      <w:pPr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выставлении оценки учитывается содержание, оформление и презентация текста работы, на основании критериев оценивания, содержащихся в </w:t>
      </w:r>
      <w:hyperlink r:id="rId22" w:history="1">
        <w:r w:rsidRPr="00EF7B78">
          <w:rPr>
            <w:rStyle w:val="af1"/>
            <w:rFonts w:ascii="Times New Roman" w:eastAsia="Times New Roman" w:hAnsi="Times New Roman" w:cs="Times New Roman"/>
            <w:i/>
            <w:sz w:val="24"/>
            <w:szCs w:val="24"/>
          </w:rPr>
          <w:t>Правилах подготовки и защиты курсовой работы и выпускной квалификационной работы студентов, обучающихся на образовательной программе «Медиаменеджмент».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3472" w:rsidRPr="00233472">
        <w:rPr>
          <w:rFonts w:ascii="Times New Roman" w:eastAsia="Times New Roman" w:hAnsi="Times New Roman" w:cs="Times New Roman"/>
          <w:sz w:val="24"/>
          <w:szCs w:val="24"/>
        </w:rPr>
        <w:t>Итоговая оценка за ВКР выставляется членами государственной экзаменационной комиссии по итогам защиты. Оценки руководителя и рецензента носят рекомендательный характер.</w:t>
      </w:r>
    </w:p>
    <w:p w14:paraId="5EF4ADC9" w14:textId="77777777" w:rsidR="003347EF" w:rsidRDefault="0036786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Критерии оценивания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BBBEC28" w14:textId="77777777" w:rsidR="003347EF" w:rsidRDefault="0036786A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Корректность формулировки объекта и предмета, постановки целей и задач, обоснованность структуры работы; </w:t>
      </w:r>
    </w:p>
    <w:p w14:paraId="235FA934" w14:textId="77777777" w:rsidR="003347EF" w:rsidRDefault="0036786A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Соотнесенность работы с актуальным состоянием научного знания;</w:t>
      </w:r>
    </w:p>
    <w:p w14:paraId="27EAEE4F" w14:textId="77777777" w:rsidR="003347EF" w:rsidRDefault="0036786A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Способность предлагать концепции, модели, изобретать и апробировать способы и инструменты профессиональной деятельности;</w:t>
      </w:r>
    </w:p>
    <w:p w14:paraId="7AC50BEF" w14:textId="77777777" w:rsidR="003347EF" w:rsidRDefault="0036786A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Способность предлагать концепции, модели, изобретать и апробировать способы и инструменты профессиональной деятельности;</w:t>
      </w:r>
    </w:p>
    <w:p w14:paraId="7467DBB6" w14:textId="77777777" w:rsidR="003347EF" w:rsidRDefault="0036786A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Разработанность научного инструментария исследования;</w:t>
      </w:r>
    </w:p>
    <w:p w14:paraId="4F64DA1D" w14:textId="77777777" w:rsidR="003347EF" w:rsidRDefault="0036786A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Соответствие оформления работы установленным требованиям и нормам академического письма.</w:t>
      </w:r>
    </w:p>
    <w:p w14:paraId="6B107442" w14:textId="77777777" w:rsidR="003347EF" w:rsidRDefault="0036786A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Для ВКР проектно-исследовательского формата могут проверяться следующие компетенции: </w:t>
      </w:r>
    </w:p>
    <w:p w14:paraId="7148ED21" w14:textId="77777777" w:rsidR="003347EF" w:rsidRDefault="0036786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 прогнозировать предпочтения медиааудитории и развитие рынка;</w:t>
      </w:r>
    </w:p>
    <w:p w14:paraId="15BDED39" w14:textId="77777777" w:rsidR="003347EF" w:rsidRDefault="0036786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Способен, применяя необходимые методологические инструменты, разрабатывать, организовать и возглавить разработку стратегии развития медиакомпании, включая постановку целей, разработку дерева целей и т.д., а также бизнес-планов и концепций развития медиакомпаний;</w:t>
      </w:r>
    </w:p>
    <w:p w14:paraId="32425C47" w14:textId="77777777" w:rsidR="003347EF" w:rsidRDefault="0036786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 проектировать организационные структуры медиакомпаний и применять их для создания медиакомпаний, отделов, структур и отдельных проектов;</w:t>
      </w:r>
    </w:p>
    <w:p w14:paraId="36DAEEF4" w14:textId="77777777" w:rsidR="003347EF" w:rsidRDefault="0036786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Способен организовать и координировать работу, распоряжаться, принимать сложные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управленческие решения в быстро меняющейся среде, контролировать деятельность подчиненных, осуществлять план-фактный контроль, анализировать отклонения;</w:t>
      </w:r>
    </w:p>
    <w:p w14:paraId="080DD458" w14:textId="77777777" w:rsidR="003347EF" w:rsidRDefault="0036786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 организовать продажу рекламных возможностей различных медианосителей;</w:t>
      </w:r>
    </w:p>
    <w:p w14:paraId="1597F54F" w14:textId="77777777" w:rsidR="003347EF" w:rsidRDefault="0036786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 разрабатывать маркетинговые стратегии, управлять вопросами создания, ценообразования, дистрибуции и продвижения медиапродуктов;</w:t>
      </w:r>
    </w:p>
    <w:p w14:paraId="01AA9A2A" w14:textId="77777777" w:rsidR="003347EF" w:rsidRDefault="0036786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 формировать вещательные сетки для телевидения и радио на основе аудиторных данных, а также макеты печатных изданий;</w:t>
      </w:r>
    </w:p>
    <w:p w14:paraId="08E8F528" w14:textId="77777777" w:rsidR="003347EF" w:rsidRDefault="0036786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 создавать проектные задачи для творческих коллективов, распределять задачи между творческими работниками и оценивать их деятельность;</w:t>
      </w:r>
    </w:p>
    <w:p w14:paraId="6C11C657" w14:textId="77777777" w:rsidR="003347EF" w:rsidRDefault="0036786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 использовать инструменты бюджетирования для финансового управления медиакомпаниями;</w:t>
      </w:r>
    </w:p>
    <w:p w14:paraId="00F2DB08" w14:textId="77777777" w:rsidR="003347EF" w:rsidRDefault="0036786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 применять прикладные методы анализа для принятия управленческих решений и системного руководства медиапредприятием;</w:t>
      </w:r>
    </w:p>
    <w:p w14:paraId="7FC96797" w14:textId="77777777" w:rsidR="003347EF" w:rsidRDefault="0036786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 осуществлять мотивацию сотрудников творческих подразделений медиакомпаний с учетом специфики творческого характера труда;</w:t>
      </w:r>
    </w:p>
    <w:p w14:paraId="6C981A11" w14:textId="77777777" w:rsidR="003347EF" w:rsidRDefault="0036786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 оценивать творческую продукцию, ее потенциальную привлекательность для рынка;</w:t>
      </w:r>
    </w:p>
    <w:p w14:paraId="222D007A" w14:textId="77777777" w:rsidR="003347EF" w:rsidRDefault="0036786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 одновременно реализовывать творческие, организаторские, технические и маркетинговые задачи;</w:t>
      </w:r>
    </w:p>
    <w:p w14:paraId="33781D5D" w14:textId="77777777" w:rsidR="003347EF" w:rsidRDefault="0036786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 создавать продюсерский план производства проекта;</w:t>
      </w:r>
    </w:p>
    <w:p w14:paraId="220B58D8" w14:textId="77777777" w:rsidR="003347EF" w:rsidRDefault="0036786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 создавать юридическую и экономическую документацию, сопровождающую проект (касающуюся авторского права, разрешения на съемки, договоров и контрактов с временными членами творческого коллектива);</w:t>
      </w:r>
    </w:p>
    <w:p w14:paraId="285C2B11" w14:textId="77777777" w:rsidR="003347EF" w:rsidRDefault="0036786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 руководить деятельностью творческих и технических структур в процессе работы над творческими проектами в том числе посредством создания необходимых технических требований, регламентов, стандартов;</w:t>
      </w:r>
    </w:p>
    <w:p w14:paraId="72ECE16C" w14:textId="77777777" w:rsidR="003347EF" w:rsidRDefault="0036786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 анализировать медиарынки и проводить диагностику внутренних систем медиапредприятий;</w:t>
      </w:r>
    </w:p>
    <w:p w14:paraId="0490D98F" w14:textId="77777777" w:rsidR="003347EF" w:rsidRDefault="0036786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медиаконтент для его публичного распространения на различных медианосителях и при помощи разных каналов на государственном языке;</w:t>
      </w:r>
    </w:p>
    <w:p w14:paraId="43F6F706" w14:textId="77777777" w:rsidR="003347EF" w:rsidRDefault="0036786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 использовать профессионально методы, формы и жанры для создания и обработки текстов для их публичного распространения на различных медианосителях и при помощи разных каналов;</w:t>
      </w:r>
    </w:p>
    <w:p w14:paraId="746F843B" w14:textId="77777777" w:rsidR="003347EF" w:rsidRDefault="0036786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 создавать в сотрудничестве с дизайнерами инфографические изображения (как статические, так и динамические);</w:t>
      </w:r>
    </w:p>
    <w:p w14:paraId="7530D094" w14:textId="77777777" w:rsidR="003347EF" w:rsidRDefault="0036786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 работать с необходимым для сбора информации технологическим оборудованием: устройствами аудиозаписи, видеокамерами, на базовом уровне осуществлять видеосъемку и операторскую работу, фотографировать;</w:t>
      </w:r>
    </w:p>
    <w:p w14:paraId="6CBEB56C" w14:textId="77777777" w:rsidR="003347EF" w:rsidRDefault="0036786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 взаимодействовать с аудиторией с использованием современных форм сетевой коммуникации: блогов, социальных сетей и т. д.;</w:t>
      </w:r>
    </w:p>
    <w:p w14:paraId="6B42F395" w14:textId="77777777" w:rsidR="003347EF" w:rsidRDefault="0036786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 разрабатывать новые виды форматов медиапродукции, производить творческие пилотные проекты.</w:t>
      </w:r>
    </w:p>
    <w:p w14:paraId="02878502" w14:textId="77777777" w:rsidR="003347EF" w:rsidRDefault="0036786A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Ресурсы и материально-техническая база, необходимая для реализации ЭПП</w:t>
      </w:r>
    </w:p>
    <w:p w14:paraId="2406442B" w14:textId="77777777" w:rsidR="003347EF" w:rsidRDefault="003678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работе над ВКР студенты используют материалы внешних ресурсов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— музеев, библиотек и архивов, ресурсы библиотеки НИУ ВШЭ, а также электронные информационные ресурсы, предоставляемые библиотекой НИУ ВШЭ по специальным подпискам: базы данных отечественной и зарубежной периодики, базы данных научного цитирования, базы данных электронных книг, словари и энциклопедии, базы данных цифровых изображений. </w:t>
      </w:r>
    </w:p>
    <w:p w14:paraId="1F71E012" w14:textId="77777777" w:rsidR="003347EF" w:rsidRDefault="003678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Особенности выполнения заданий по ЭПП в условиях ограничительных или иных мер</w:t>
      </w:r>
    </w:p>
    <w:p w14:paraId="6EADD0BA" w14:textId="77777777" w:rsidR="003347EF" w:rsidRDefault="003678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 условиях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1D2D66A2" w14:textId="77777777" w:rsidR="003347EF" w:rsidRDefault="003347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C72074" w14:textId="77777777" w:rsidR="003347EF" w:rsidRDefault="003678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Особенности организации обучения для лиц с ограниченными возможностями здоровья и инвалидов</w:t>
      </w:r>
    </w:p>
    <w:p w14:paraId="7F34E68A" w14:textId="77777777" w:rsidR="003347EF" w:rsidRDefault="003347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7D4B9F" w14:textId="77777777" w:rsidR="003347EF" w:rsidRDefault="0036786A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</w:t>
      </w:r>
    </w:p>
    <w:p w14:paraId="00CAE69C" w14:textId="77777777" w:rsidR="003347EF" w:rsidRDefault="0036786A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 для данных обучающихся.</w:t>
      </w:r>
    </w:p>
    <w:sectPr w:rsidR="003347EF">
      <w:footerReference w:type="default" r:id="rId23"/>
      <w:pgSz w:w="11906" w:h="16838"/>
      <w:pgMar w:top="1134" w:right="567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E9011" w14:textId="77777777" w:rsidR="00104832" w:rsidRDefault="00104832">
      <w:pPr>
        <w:spacing w:line="240" w:lineRule="auto"/>
      </w:pPr>
      <w:r>
        <w:separator/>
      </w:r>
    </w:p>
  </w:endnote>
  <w:endnote w:type="continuationSeparator" w:id="0">
    <w:p w14:paraId="227F718A" w14:textId="77777777" w:rsidR="00104832" w:rsidRDefault="001048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C108A" w14:textId="77777777" w:rsidR="003347EF" w:rsidRDefault="0036786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513980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6FE352B9" w14:textId="77777777" w:rsidR="003347EF" w:rsidRDefault="003347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D4DBD" w14:textId="77777777" w:rsidR="00104832" w:rsidRDefault="00104832">
      <w:pPr>
        <w:spacing w:line="240" w:lineRule="auto"/>
      </w:pPr>
      <w:r>
        <w:separator/>
      </w:r>
    </w:p>
  </w:footnote>
  <w:footnote w:type="continuationSeparator" w:id="0">
    <w:p w14:paraId="2D587ED0" w14:textId="77777777" w:rsidR="00104832" w:rsidRDefault="001048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437AC"/>
    <w:multiLevelType w:val="multilevel"/>
    <w:tmpl w:val="0E3463D4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" w15:restartNumberingAfterBreak="0">
    <w:nsid w:val="357469EC"/>
    <w:multiLevelType w:val="multilevel"/>
    <w:tmpl w:val="8D5222DA"/>
    <w:lvl w:ilvl="0">
      <w:start w:val="1"/>
      <w:numFmt w:val="bullet"/>
      <w:lvlText w:val="-"/>
      <w:lvlJc w:val="left"/>
      <w:pPr>
        <w:ind w:left="153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eastAsia="Noto Sans Symbols" w:hAnsi="Noto Sans Symbols" w:cs="Noto Sans Symbols"/>
      </w:rPr>
    </w:lvl>
  </w:abstractNum>
  <w:num w:numId="1" w16cid:durableId="1943608764">
    <w:abstractNumId w:val="1"/>
  </w:num>
  <w:num w:numId="2" w16cid:durableId="76657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7EF"/>
    <w:rsid w:val="00104832"/>
    <w:rsid w:val="00153FEB"/>
    <w:rsid w:val="001744F0"/>
    <w:rsid w:val="001A00D7"/>
    <w:rsid w:val="00233472"/>
    <w:rsid w:val="00236568"/>
    <w:rsid w:val="002405E6"/>
    <w:rsid w:val="002B31C8"/>
    <w:rsid w:val="003079EB"/>
    <w:rsid w:val="003347EF"/>
    <w:rsid w:val="003548C5"/>
    <w:rsid w:val="0036786A"/>
    <w:rsid w:val="00464C69"/>
    <w:rsid w:val="00513980"/>
    <w:rsid w:val="005A0A65"/>
    <w:rsid w:val="00631909"/>
    <w:rsid w:val="0083262F"/>
    <w:rsid w:val="008B321A"/>
    <w:rsid w:val="009B7EFE"/>
    <w:rsid w:val="009E61B8"/>
    <w:rsid w:val="00A270D5"/>
    <w:rsid w:val="00A446DE"/>
    <w:rsid w:val="00B31952"/>
    <w:rsid w:val="00B50F0E"/>
    <w:rsid w:val="00C162AB"/>
    <w:rsid w:val="00CA4BBE"/>
    <w:rsid w:val="00CB5FA7"/>
    <w:rsid w:val="00D20362"/>
    <w:rsid w:val="00EA4B49"/>
    <w:rsid w:val="00EF7B78"/>
    <w:rsid w:val="00F14281"/>
    <w:rsid w:val="00F57ABA"/>
    <w:rsid w:val="00FA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C91C2"/>
  <w15:docId w15:val="{E0CF21B7-71FE-4643-8B09-DA2B68E1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E7703"/>
    <w:rPr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7E770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E770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E7703"/>
    <w:rPr>
      <w:rFonts w:ascii="Arial" w:eastAsia="Arial" w:hAnsi="Arial" w:cs="Arial"/>
      <w:sz w:val="20"/>
      <w:szCs w:val="20"/>
      <w:lang w:val="ru" w:eastAsia="ru-RU"/>
    </w:rPr>
  </w:style>
  <w:style w:type="paragraph" w:styleId="a7">
    <w:name w:val="List Paragraph"/>
    <w:basedOn w:val="a"/>
    <w:uiPriority w:val="34"/>
    <w:qFormat/>
    <w:rsid w:val="007E7703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No Spacing"/>
    <w:uiPriority w:val="1"/>
    <w:qFormat/>
    <w:rsid w:val="007E7703"/>
    <w:pPr>
      <w:spacing w:line="240" w:lineRule="auto"/>
    </w:pPr>
    <w:rPr>
      <w:lang w:val="ru"/>
    </w:rPr>
  </w:style>
  <w:style w:type="table" w:styleId="a9">
    <w:name w:val="Table Grid"/>
    <w:basedOn w:val="a1"/>
    <w:uiPriority w:val="39"/>
    <w:rsid w:val="007E77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E77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7703"/>
    <w:rPr>
      <w:rFonts w:ascii="Segoe UI" w:eastAsia="Arial" w:hAnsi="Segoe UI" w:cs="Segoe UI"/>
      <w:sz w:val="18"/>
      <w:szCs w:val="18"/>
      <w:lang w:val="ru" w:eastAsia="ru-RU"/>
    </w:rPr>
  </w:style>
  <w:style w:type="paragraph" w:styleId="ac">
    <w:name w:val="header"/>
    <w:basedOn w:val="a"/>
    <w:link w:val="ad"/>
    <w:uiPriority w:val="99"/>
    <w:unhideWhenUsed/>
    <w:rsid w:val="00406D4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06D43"/>
    <w:rPr>
      <w:rFonts w:ascii="Arial" w:eastAsia="Arial" w:hAnsi="Arial" w:cs="Arial"/>
      <w:lang w:val="ru" w:eastAsia="ru-RU"/>
    </w:rPr>
  </w:style>
  <w:style w:type="paragraph" w:styleId="ae">
    <w:name w:val="footer"/>
    <w:basedOn w:val="a"/>
    <w:link w:val="af"/>
    <w:uiPriority w:val="99"/>
    <w:unhideWhenUsed/>
    <w:rsid w:val="00406D43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6D43"/>
    <w:rPr>
      <w:rFonts w:ascii="Arial" w:eastAsia="Arial" w:hAnsi="Arial" w:cs="Arial"/>
      <w:lang w:val="ru" w:eastAsia="ru-RU"/>
    </w:rPr>
  </w:style>
  <w:style w:type="paragraph" w:styleId="af0">
    <w:name w:val="Normal (Web)"/>
    <w:basedOn w:val="a"/>
    <w:uiPriority w:val="99"/>
    <w:unhideWhenUsed/>
    <w:rsid w:val="0064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1">
    <w:name w:val="Hyperlink"/>
    <w:basedOn w:val="a0"/>
    <w:uiPriority w:val="99"/>
    <w:unhideWhenUsed/>
    <w:rsid w:val="00656F6E"/>
    <w:rPr>
      <w:color w:val="0000FF"/>
      <w:u w:val="single"/>
    </w:rPr>
  </w:style>
  <w:style w:type="character" w:customStyle="1" w:styleId="mcedatafileinfo">
    <w:name w:val="mcedatafileinfo"/>
    <w:basedOn w:val="a0"/>
    <w:rsid w:val="00656F6E"/>
  </w:style>
  <w:style w:type="character" w:customStyle="1" w:styleId="file">
    <w:name w:val="file"/>
    <w:basedOn w:val="a0"/>
    <w:rsid w:val="00656F6E"/>
  </w:style>
  <w:style w:type="paragraph" w:customStyle="1" w:styleId="text">
    <w:name w:val="text"/>
    <w:basedOn w:val="a"/>
    <w:rsid w:val="0065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markedcontent">
    <w:name w:val="markedcontent"/>
    <w:basedOn w:val="a0"/>
    <w:rsid w:val="00656F6E"/>
  </w:style>
  <w:style w:type="paragraph" w:customStyle="1" w:styleId="21">
    <w:name w:val="Основной текст 21"/>
    <w:basedOn w:val="a"/>
    <w:semiHidden/>
    <w:rsid w:val="00F93272"/>
    <w:pPr>
      <w:widowControl w:val="0"/>
      <w:overflowPunct w:val="0"/>
      <w:autoSpaceDE w:val="0"/>
      <w:autoSpaceDN w:val="0"/>
      <w:adjustRightInd w:val="0"/>
      <w:spacing w:line="240" w:lineRule="auto"/>
      <w:ind w:left="360"/>
    </w:pPr>
    <w:rPr>
      <w:rFonts w:ascii="Times New Roman" w:eastAsia="Times New Roman" w:hAnsi="Times New Roman" w:cs="Times New Roman"/>
      <w:szCs w:val="20"/>
      <w:lang w:val="ru-RU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unhideWhenUsed/>
    <w:rsid w:val="00CB5FA7"/>
    <w:pPr>
      <w:spacing w:line="240" w:lineRule="auto"/>
    </w:pPr>
    <w:rPr>
      <w:sz w:val="24"/>
      <w:szCs w:val="24"/>
    </w:rPr>
  </w:style>
  <w:style w:type="character" w:customStyle="1" w:styleId="af6">
    <w:name w:val="Текст сноски Знак"/>
    <w:basedOn w:val="a0"/>
    <w:link w:val="af5"/>
    <w:uiPriority w:val="99"/>
    <w:rsid w:val="00CB5FA7"/>
    <w:rPr>
      <w:sz w:val="24"/>
      <w:szCs w:val="24"/>
      <w:lang w:val="ru"/>
    </w:rPr>
  </w:style>
  <w:style w:type="character" w:styleId="af7">
    <w:name w:val="footnote reference"/>
    <w:basedOn w:val="a0"/>
    <w:uiPriority w:val="99"/>
    <w:unhideWhenUsed/>
    <w:rsid w:val="00CB5FA7"/>
    <w:rPr>
      <w:vertAlign w:val="superscript"/>
    </w:rPr>
  </w:style>
  <w:style w:type="paragraph" w:styleId="af8">
    <w:name w:val="annotation subject"/>
    <w:basedOn w:val="a5"/>
    <w:next w:val="a5"/>
    <w:link w:val="af9"/>
    <w:uiPriority w:val="99"/>
    <w:semiHidden/>
    <w:unhideWhenUsed/>
    <w:rsid w:val="00CB5FA7"/>
    <w:rPr>
      <w:b/>
      <w:bCs/>
    </w:rPr>
  </w:style>
  <w:style w:type="character" w:customStyle="1" w:styleId="af9">
    <w:name w:val="Тема примечания Знак"/>
    <w:basedOn w:val="a6"/>
    <w:link w:val="af8"/>
    <w:uiPriority w:val="99"/>
    <w:semiHidden/>
    <w:rsid w:val="00CB5FA7"/>
    <w:rPr>
      <w:rFonts w:ascii="Arial" w:eastAsia="Arial" w:hAnsi="Arial" w:cs="Arial"/>
      <w:b/>
      <w:bCs/>
      <w:sz w:val="20"/>
      <w:szCs w:val="20"/>
      <w:lang w:val="ru" w:eastAsia="ru-RU"/>
    </w:rPr>
  </w:style>
  <w:style w:type="character" w:styleId="afa">
    <w:name w:val="Unresolved Mention"/>
    <w:basedOn w:val="a0"/>
    <w:uiPriority w:val="99"/>
    <w:rsid w:val="00233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hse.ru/mirror/pubs/share/904950990.docx" TargetMode="External"/><Relationship Id="rId18" Type="http://schemas.openxmlformats.org/officeDocument/2006/relationships/hyperlink" Target="https://www.hse.ru/mirror/pubs/share/904950990.docx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hse.ru/mirror/pubs/share/904950990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hse.ru/mirror/pubs/share/904950990.docx" TargetMode="External"/><Relationship Id="rId17" Type="http://schemas.openxmlformats.org/officeDocument/2006/relationships/hyperlink" Target="https://www.hse.ru/docs/490476951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se.ru/docs/490476951.html" TargetMode="External"/><Relationship Id="rId20" Type="http://schemas.openxmlformats.org/officeDocument/2006/relationships/hyperlink" Target="https://www.hse.ru/mirror/pubs/share/900854614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se.ru/mirror/pubs/share/900854614.docx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hse.ru/org/hse/pfair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hse.ru/mirror/pubs/share/900854614.docx" TargetMode="External"/><Relationship Id="rId19" Type="http://schemas.openxmlformats.org/officeDocument/2006/relationships/hyperlink" Target="https://www.hse.ru/mirror/pubs/share/904950990.docx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hse.ru/mirror/pubs/share/904950990.docx" TargetMode="External"/><Relationship Id="rId14" Type="http://schemas.openxmlformats.org/officeDocument/2006/relationships/hyperlink" Target="https://www.hse.ru/mirror/pubs/share/904950990.docx" TargetMode="External"/><Relationship Id="rId22" Type="http://schemas.openxmlformats.org/officeDocument/2006/relationships/hyperlink" Target="https://www.hse.ru/mirror/pubs/share/90495099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8k+yFfU3EOyPML8lqs8mrtdZGQ==">AMUW2mXGgm/oSH3BhJFtBTy2eADt5IFx8jpPznYZSyVXJTKryLKcW/qES7M1q4TLK9VhnaWM2IIgOc1LG0sIrOqob64mBuabx1os/bFGvuEpdOcwjIlYAzmlnkTmU/wrfCfVoj4EFlZ6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D035B36-42F4-CD4C-AB22-FAC674352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3992</Words>
  <Characters>22756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Валерия Ткачук</cp:lastModifiedBy>
  <cp:revision>4</cp:revision>
  <dcterms:created xsi:type="dcterms:W3CDTF">2024-03-13T19:20:00Z</dcterms:created>
  <dcterms:modified xsi:type="dcterms:W3CDTF">2024-03-13T20:33:00Z</dcterms:modified>
</cp:coreProperties>
</file>