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C199B" w:rsidRPr="00A73C7D" w:rsidRDefault="007C199B" w:rsidP="007C199B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 xml:space="preserve"> биологии и биотехнологии</w:t>
      </w: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«Клеточная и молекулярная биотехнология»</w:t>
      </w:r>
    </w:p>
    <w:p w:rsidR="007C199B" w:rsidRPr="004B33D8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kern w:val="32"/>
          <w:sz w:val="26"/>
          <w:szCs w:val="26"/>
          <w:lang w:val="ru-RU"/>
        </w:rPr>
        <w:t>магистратура</w:t>
      </w: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:rsidR="007C199B" w:rsidRDefault="007C199B" w:rsidP="007C199B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C199B" w:rsidRDefault="007C199B" w:rsidP="007C199B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C199B" w:rsidRDefault="007C199B" w:rsidP="007C199B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C199B" w:rsidRDefault="007C199B" w:rsidP="007C199B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C199B" w:rsidRPr="00F14B8F" w:rsidRDefault="007C199B" w:rsidP="007C199B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C199B" w:rsidRPr="00BE3C5D" w:rsidRDefault="0075343D" w:rsidP="007C199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ИТОГОВЫЙ </w:t>
      </w:r>
      <w:r w:rsidR="007C199B"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1A48FB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7C199B" w:rsidRPr="00BE3C5D" w:rsidRDefault="0075343D" w:rsidP="007C199B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научно-исследовательская </w:t>
      </w:r>
      <w:r w:rsidR="007C199B">
        <w:rPr>
          <w:rFonts w:ascii="Times New Roman" w:hAnsi="Times New Roman" w:cs="Times New Roman"/>
          <w:sz w:val="26"/>
          <w:szCs w:val="26"/>
        </w:rPr>
        <w:t xml:space="preserve">практика </w:t>
      </w:r>
    </w:p>
    <w:p w:rsidR="007C199B" w:rsidRPr="00F14B8F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Pr="00A73C7D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Выполнил студент </w:t>
      </w:r>
      <w:r>
        <w:rPr>
          <w:rFonts w:ascii="Times New Roman" w:hAnsi="Times New Roman" w:cs="Times New Roman"/>
          <w:sz w:val="26"/>
          <w:szCs w:val="26"/>
        </w:rPr>
        <w:t xml:space="preserve">__ курса </w:t>
      </w:r>
      <w:r w:rsidRPr="00BE3C5D">
        <w:rPr>
          <w:rFonts w:ascii="Times New Roman" w:hAnsi="Times New Roman" w:cs="Times New Roman"/>
          <w:sz w:val="26"/>
          <w:szCs w:val="26"/>
        </w:rPr>
        <w:t>гр.______</w:t>
      </w: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C199B" w:rsidRPr="00BE3C5D" w:rsidRDefault="007C199B" w:rsidP="007C199B">
      <w:pPr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:rsidR="007C199B" w:rsidRDefault="007C199B" w:rsidP="007C199B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Проверил:</w:t>
      </w:r>
    </w:p>
    <w:p w:rsidR="007C199B" w:rsidRPr="00C17D5C" w:rsidRDefault="007C199B" w:rsidP="007C199B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Никулин Сергей Вячеславович,</w:t>
      </w:r>
    </w:p>
    <w:p w:rsidR="007C199B" w:rsidRPr="00C17D5C" w:rsidRDefault="007C199B" w:rsidP="007C199B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доцент, заместитель декана</w:t>
      </w:r>
    </w:p>
    <w:p w:rsidR="007C199B" w:rsidRDefault="007C199B" w:rsidP="007C199B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ФБиБ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 xml:space="preserve"> НИУ ВШЭ, </w:t>
      </w: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с.н.с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>.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99B" w:rsidRPr="001A48F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7C199B" w:rsidRPr="001A48F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____________________________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99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7C199B" w:rsidRPr="001A48F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7C199B" w:rsidRPr="001A48F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7C199B" w:rsidRPr="001A48F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 xml:space="preserve"> (дата)</w:t>
      </w:r>
    </w:p>
    <w:p w:rsidR="007C199B" w:rsidRDefault="007C199B" w:rsidP="007C199B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C199B" w:rsidRDefault="007C199B" w:rsidP="007C199B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C910F1" w:rsidRDefault="00C910F1" w:rsidP="00C910F1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C910F1">
        <w:rPr>
          <w:rFonts w:ascii="Times New Roman" w:hAnsi="Times New Roman" w:cs="Times New Roman"/>
          <w:sz w:val="26"/>
          <w:szCs w:val="26"/>
        </w:rPr>
        <w:t>МОСКВА</w:t>
      </w:r>
      <w:r w:rsidR="007A4B04">
        <w:rPr>
          <w:rFonts w:ascii="Times New Roman" w:hAnsi="Times New Roman" w:cs="Times New Roman"/>
          <w:sz w:val="26"/>
          <w:szCs w:val="26"/>
          <w:lang w:val="ru-RU"/>
        </w:rPr>
        <w:t xml:space="preserve"> –</w:t>
      </w:r>
      <w:r w:rsidRPr="00C910F1">
        <w:rPr>
          <w:rFonts w:ascii="Times New Roman" w:hAnsi="Times New Roman" w:cs="Times New Roman"/>
          <w:sz w:val="26"/>
          <w:szCs w:val="26"/>
        </w:rPr>
        <w:t xml:space="preserve"> 2024</w:t>
      </w:r>
    </w:p>
    <w:p w:rsidR="00C910F1" w:rsidRDefault="00C910F1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910F1" w:rsidRPr="007A4B04" w:rsidRDefault="00C910F1" w:rsidP="00C910F1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7A4B04">
        <w:rPr>
          <w:rFonts w:ascii="Times New Roman" w:hAnsi="Times New Roman" w:cs="Times New Roman"/>
          <w:b/>
          <w:bCs/>
          <w:sz w:val="28"/>
          <w:szCs w:val="26"/>
        </w:rPr>
        <w:lastRenderedPageBreak/>
        <w:t xml:space="preserve">Структура отчета </w:t>
      </w:r>
    </w:p>
    <w:p w:rsidR="00C910F1" w:rsidRPr="007A4B04" w:rsidRDefault="00C910F1" w:rsidP="00C910F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C910F1" w:rsidRPr="007A4B04" w:rsidRDefault="00C910F1" w:rsidP="00C910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Введение </w:t>
      </w:r>
      <w:r w:rsidRPr="007A4B04">
        <w:rPr>
          <w:rFonts w:ascii="Times New Roman" w:hAnsi="Times New Roman"/>
          <w:i/>
          <w:sz w:val="28"/>
          <w:szCs w:val="26"/>
        </w:rPr>
        <w:t>(в разделе должны быть приведены цели и задачи практики)</w:t>
      </w:r>
    </w:p>
    <w:p w:rsidR="00C910F1" w:rsidRPr="007A4B04" w:rsidRDefault="00C910F1" w:rsidP="00C910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Краткая характеристика организации (места прохождения практики) с описанием сферы деятельности, организационной структуры, </w:t>
      </w:r>
      <w:r w:rsidR="0075343D">
        <w:rPr>
          <w:rFonts w:ascii="Times New Roman" w:hAnsi="Times New Roman"/>
          <w:sz w:val="28"/>
          <w:szCs w:val="26"/>
        </w:rPr>
        <w:t>направлениями проводимых научных исследований</w:t>
      </w:r>
      <w:r w:rsidRPr="007A4B04">
        <w:rPr>
          <w:rStyle w:val="a9"/>
          <w:rFonts w:ascii="Times New Roman" w:hAnsi="Times New Roman"/>
          <w:sz w:val="28"/>
          <w:szCs w:val="26"/>
        </w:rPr>
        <w:footnoteReference w:id="1"/>
      </w:r>
    </w:p>
    <w:p w:rsidR="00C910F1" w:rsidRPr="007A4B04" w:rsidRDefault="00B346B8" w:rsidP="00C910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="00C910F1" w:rsidRPr="007A4B04">
        <w:rPr>
          <w:rFonts w:ascii="Times New Roman" w:hAnsi="Times New Roman"/>
          <w:sz w:val="28"/>
          <w:szCs w:val="26"/>
        </w:rPr>
        <w:t>рофессиональны</w:t>
      </w:r>
      <w:r>
        <w:rPr>
          <w:rFonts w:ascii="Times New Roman" w:hAnsi="Times New Roman"/>
          <w:sz w:val="28"/>
          <w:szCs w:val="26"/>
        </w:rPr>
        <w:t>е</w:t>
      </w:r>
      <w:r w:rsidR="00C910F1" w:rsidRPr="007A4B04">
        <w:rPr>
          <w:rFonts w:ascii="Times New Roman" w:hAnsi="Times New Roman"/>
          <w:sz w:val="28"/>
          <w:szCs w:val="26"/>
        </w:rPr>
        <w:t xml:space="preserve"> задач</w:t>
      </w:r>
      <w:r>
        <w:rPr>
          <w:rFonts w:ascii="Times New Roman" w:hAnsi="Times New Roman"/>
          <w:sz w:val="28"/>
          <w:szCs w:val="26"/>
        </w:rPr>
        <w:t>и</w:t>
      </w:r>
      <w:r w:rsidR="00C910F1" w:rsidRPr="007A4B04">
        <w:rPr>
          <w:rFonts w:ascii="Times New Roman" w:hAnsi="Times New Roman"/>
          <w:sz w:val="28"/>
          <w:szCs w:val="26"/>
        </w:rPr>
        <w:t>, решаемы</w:t>
      </w:r>
      <w:r w:rsidR="005A7132">
        <w:rPr>
          <w:rFonts w:ascii="Times New Roman" w:hAnsi="Times New Roman"/>
          <w:sz w:val="28"/>
          <w:szCs w:val="26"/>
        </w:rPr>
        <w:t>е</w:t>
      </w:r>
      <w:r w:rsidR="00C910F1" w:rsidRPr="007A4B04">
        <w:rPr>
          <w:rFonts w:ascii="Times New Roman" w:hAnsi="Times New Roman"/>
          <w:sz w:val="28"/>
          <w:szCs w:val="26"/>
        </w:rPr>
        <w:t xml:space="preserve"> </w:t>
      </w:r>
      <w:r w:rsidR="00000D55">
        <w:rPr>
          <w:rFonts w:ascii="Times New Roman" w:hAnsi="Times New Roman"/>
          <w:sz w:val="28"/>
          <w:szCs w:val="26"/>
        </w:rPr>
        <w:t xml:space="preserve">в ходе </w:t>
      </w:r>
      <w:r w:rsidR="00C910F1" w:rsidRPr="007A4B04">
        <w:rPr>
          <w:rFonts w:ascii="Times New Roman" w:hAnsi="Times New Roman"/>
          <w:sz w:val="28"/>
          <w:szCs w:val="26"/>
        </w:rPr>
        <w:t>практик</w:t>
      </w:r>
      <w:r w:rsidR="00000D55">
        <w:rPr>
          <w:rFonts w:ascii="Times New Roman" w:hAnsi="Times New Roman"/>
          <w:sz w:val="28"/>
          <w:szCs w:val="26"/>
        </w:rPr>
        <w:t>и</w:t>
      </w:r>
      <w:r w:rsidR="00C910F1" w:rsidRPr="007A4B04">
        <w:rPr>
          <w:rFonts w:ascii="Times New Roman" w:hAnsi="Times New Roman"/>
          <w:sz w:val="28"/>
          <w:szCs w:val="26"/>
        </w:rPr>
        <w:t xml:space="preserve"> </w:t>
      </w:r>
      <w:r w:rsidR="00C910F1" w:rsidRPr="007A4B04">
        <w:rPr>
          <w:rFonts w:ascii="Times New Roman" w:hAnsi="Times New Roman"/>
          <w:i/>
          <w:sz w:val="28"/>
          <w:szCs w:val="26"/>
        </w:rPr>
        <w:t>(в соответствии с целями и задачами программы практики и индивидуальным заданием).</w:t>
      </w:r>
    </w:p>
    <w:p w:rsidR="00C910F1" w:rsidRPr="007A4B04" w:rsidRDefault="00C910F1" w:rsidP="0025442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Содержательная часть </w:t>
      </w:r>
      <w:r w:rsidRPr="007A4B04">
        <w:rPr>
          <w:rFonts w:ascii="Times New Roman" w:hAnsi="Times New Roman"/>
          <w:i/>
          <w:sz w:val="28"/>
          <w:szCs w:val="26"/>
        </w:rPr>
        <w:t xml:space="preserve">(включая описание материалов и методов, полученных </w:t>
      </w:r>
      <w:r w:rsidR="006B1D55">
        <w:rPr>
          <w:rFonts w:ascii="Times New Roman" w:hAnsi="Times New Roman"/>
          <w:i/>
          <w:sz w:val="28"/>
          <w:szCs w:val="26"/>
        </w:rPr>
        <w:t>результатов</w:t>
      </w:r>
      <w:bookmarkStart w:id="0" w:name="_GoBack"/>
      <w:bookmarkEnd w:id="0"/>
      <w:r w:rsidRPr="007A4B04">
        <w:rPr>
          <w:rFonts w:ascii="Times New Roman" w:hAnsi="Times New Roman"/>
          <w:i/>
          <w:sz w:val="28"/>
          <w:szCs w:val="26"/>
        </w:rPr>
        <w:t>)</w:t>
      </w:r>
    </w:p>
    <w:p w:rsidR="00C910F1" w:rsidRPr="007A4B04" w:rsidRDefault="00C910F1" w:rsidP="00C910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Самооценка </w:t>
      </w:r>
      <w:proofErr w:type="spellStart"/>
      <w:r w:rsidRPr="007A4B04">
        <w:rPr>
          <w:rFonts w:ascii="Times New Roman" w:hAnsi="Times New Roman"/>
          <w:sz w:val="28"/>
          <w:szCs w:val="26"/>
        </w:rPr>
        <w:t>сформированности</w:t>
      </w:r>
      <w:proofErr w:type="spellEnd"/>
      <w:r w:rsidRPr="007A4B04">
        <w:rPr>
          <w:rFonts w:ascii="Times New Roman" w:hAnsi="Times New Roman"/>
          <w:sz w:val="28"/>
          <w:szCs w:val="26"/>
        </w:rPr>
        <w:t xml:space="preserve"> компетенций</w:t>
      </w:r>
    </w:p>
    <w:p w:rsidR="00C910F1" w:rsidRPr="007A4B04" w:rsidRDefault="00C910F1" w:rsidP="00C910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Заключение </w:t>
      </w:r>
      <w:r w:rsidRPr="007A4B04">
        <w:rPr>
          <w:rFonts w:ascii="Times New Roman" w:hAnsi="Times New Roman"/>
          <w:i/>
          <w:sz w:val="28"/>
          <w:szCs w:val="26"/>
        </w:rPr>
        <w:t xml:space="preserve">(включая </w:t>
      </w:r>
      <w:r w:rsidR="002912B0">
        <w:rPr>
          <w:rFonts w:ascii="Times New Roman" w:hAnsi="Times New Roman"/>
          <w:i/>
          <w:sz w:val="28"/>
          <w:szCs w:val="26"/>
        </w:rPr>
        <w:t>оценку полноты исполнения поставленных задач,</w:t>
      </w:r>
      <w:r w:rsidRPr="007A4B04">
        <w:rPr>
          <w:rFonts w:ascii="Times New Roman" w:hAnsi="Times New Roman"/>
          <w:i/>
          <w:sz w:val="28"/>
          <w:szCs w:val="26"/>
        </w:rPr>
        <w:t xml:space="preserve"> выводы и практическую значимость полученных результатов)</w:t>
      </w:r>
    </w:p>
    <w:p w:rsidR="00C910F1" w:rsidRPr="0075343D" w:rsidRDefault="00C910F1" w:rsidP="00BB74D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Приложения </w:t>
      </w:r>
      <w:r w:rsidRPr="007A4B04">
        <w:rPr>
          <w:rFonts w:ascii="Times New Roman" w:hAnsi="Times New Roman"/>
          <w:i/>
          <w:sz w:val="28"/>
          <w:szCs w:val="26"/>
        </w:rPr>
        <w:t>(графики, схемы, таблицы, алгоритмы, иллюстрации, список использованной литературы и т.п.)</w:t>
      </w:r>
    </w:p>
    <w:p w:rsidR="0075343D" w:rsidRPr="0075343D" w:rsidRDefault="0075343D" w:rsidP="0075343D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709"/>
        <w:jc w:val="both"/>
        <w:rPr>
          <w:rFonts w:ascii="Times New Roman" w:hAnsi="Times New Roman"/>
          <w:i/>
          <w:sz w:val="32"/>
          <w:szCs w:val="26"/>
        </w:rPr>
      </w:pPr>
      <w:r w:rsidRPr="0075343D">
        <w:rPr>
          <w:rFonts w:ascii="Times New Roman" w:hAnsi="Times New Roman"/>
          <w:sz w:val="28"/>
          <w:szCs w:val="26"/>
        </w:rPr>
        <w:t>Проекты учебно-методических материалов на основе результатов исследования</w:t>
      </w:r>
      <w:r w:rsidR="00974374">
        <w:rPr>
          <w:rFonts w:ascii="Times New Roman" w:hAnsi="Times New Roman"/>
          <w:sz w:val="28"/>
          <w:szCs w:val="26"/>
        </w:rPr>
        <w:t xml:space="preserve"> </w:t>
      </w:r>
      <w:r w:rsidR="00974374" w:rsidRPr="00974374">
        <w:rPr>
          <w:rFonts w:ascii="Times New Roman" w:hAnsi="Times New Roman"/>
          <w:i/>
          <w:sz w:val="28"/>
          <w:szCs w:val="26"/>
        </w:rPr>
        <w:t xml:space="preserve">(с </w:t>
      </w:r>
      <w:r w:rsidRPr="00974374">
        <w:rPr>
          <w:rFonts w:ascii="Times New Roman" w:hAnsi="Times New Roman"/>
          <w:i/>
          <w:sz w:val="28"/>
          <w:szCs w:val="26"/>
        </w:rPr>
        <w:t>о</w:t>
      </w:r>
      <w:r w:rsidR="00974374" w:rsidRPr="00974374">
        <w:rPr>
          <w:rFonts w:ascii="Times New Roman" w:hAnsi="Times New Roman"/>
          <w:i/>
          <w:sz w:val="28"/>
          <w:szCs w:val="26"/>
        </w:rPr>
        <w:t>ценкой</w:t>
      </w:r>
      <w:r w:rsidRPr="00974374">
        <w:rPr>
          <w:rFonts w:ascii="Times New Roman" w:hAnsi="Times New Roman"/>
          <w:i/>
          <w:sz w:val="28"/>
          <w:szCs w:val="26"/>
        </w:rPr>
        <w:t xml:space="preserve"> возможности их применения в действующем учебном процессе</w:t>
      </w:r>
      <w:r w:rsidR="00974374" w:rsidRPr="00974374">
        <w:rPr>
          <w:rFonts w:ascii="Times New Roman" w:hAnsi="Times New Roman"/>
          <w:i/>
          <w:sz w:val="28"/>
          <w:szCs w:val="26"/>
        </w:rPr>
        <w:t>)</w:t>
      </w:r>
    </w:p>
    <w:p w:rsidR="00C910F1" w:rsidRPr="007A4B04" w:rsidRDefault="00C910F1" w:rsidP="00C910F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right="567"/>
        <w:jc w:val="both"/>
        <w:rPr>
          <w:rFonts w:ascii="Times New Roman" w:hAnsi="Times New Roman" w:cs="Times New Roman"/>
          <w:spacing w:val="-15"/>
          <w:sz w:val="28"/>
          <w:szCs w:val="26"/>
        </w:rPr>
      </w:pPr>
    </w:p>
    <w:p w:rsidR="00C910F1" w:rsidRPr="007A4B04" w:rsidRDefault="00C910F1" w:rsidP="00C910F1">
      <w:pPr>
        <w:rPr>
          <w:sz w:val="24"/>
        </w:rPr>
      </w:pPr>
    </w:p>
    <w:p w:rsidR="007A4B04" w:rsidRDefault="007A4B04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A4B04" w:rsidRPr="00253C40" w:rsidRDefault="007A4B04" w:rsidP="007A4B0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lastRenderedPageBreak/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отчета</w:t>
      </w:r>
    </w:p>
    <w:p w:rsidR="007A4B04" w:rsidRPr="00253C40" w:rsidRDefault="007A4B04" w:rsidP="007A4B04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  <w:r w:rsidRPr="00253C40">
        <w:rPr>
          <w:rFonts w:ascii="Times New Roman" w:hAnsi="Times New Roman"/>
          <w:sz w:val="26"/>
          <w:szCs w:val="26"/>
        </w:rPr>
        <w:t xml:space="preserve"> оформляется в соответствии с правилами оформления отчетов о научно-исследовательской работе, установленными межгосударственным стандартом ГОСТ 7.32-2017.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  <w:r w:rsidRPr="00253C40">
        <w:rPr>
          <w:rFonts w:ascii="Times New Roman" w:hAnsi="Times New Roman"/>
          <w:sz w:val="26"/>
          <w:szCs w:val="26"/>
        </w:rPr>
        <w:t xml:space="preserve"> должен быть объемом не менее 60 000 знаков без пробелов без учета списка литературы и приложений.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  <w:r w:rsidRPr="00253C40">
        <w:rPr>
          <w:rFonts w:ascii="Times New Roman" w:hAnsi="Times New Roman"/>
          <w:sz w:val="26"/>
          <w:szCs w:val="26"/>
        </w:rPr>
        <w:t xml:space="preserve"> должен быть выполнен любым печатным способом на одной стороне листа белой бумаги формата А4 через полтора интервала. Цвет шрифта должен быть черным, размер шрифта – 14. Рекомендуемый тип шрифта для основного текста отчета – </w:t>
      </w:r>
      <w:proofErr w:type="spellStart"/>
      <w:r w:rsidRPr="00253C40">
        <w:rPr>
          <w:rFonts w:ascii="Times New Roman" w:hAnsi="Times New Roman"/>
          <w:sz w:val="26"/>
          <w:szCs w:val="26"/>
        </w:rPr>
        <w:t>Times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3C40">
        <w:rPr>
          <w:rFonts w:ascii="Times New Roman" w:hAnsi="Times New Roman"/>
          <w:sz w:val="26"/>
          <w:szCs w:val="26"/>
        </w:rPr>
        <w:t>New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3C40">
        <w:rPr>
          <w:rFonts w:ascii="Times New Roman" w:hAnsi="Times New Roman"/>
          <w:sz w:val="26"/>
          <w:szCs w:val="26"/>
        </w:rPr>
        <w:t>Roman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. 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 геология, медицина, </w:t>
      </w:r>
      <w:proofErr w:type="spellStart"/>
      <w:r w:rsidRPr="00253C40">
        <w:rPr>
          <w:rFonts w:ascii="Times New Roman" w:hAnsi="Times New Roman"/>
          <w:sz w:val="26"/>
          <w:szCs w:val="26"/>
        </w:rPr>
        <w:t>нанотехнологии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, генная инженерия и др.) и написания терминов (например, </w:t>
      </w:r>
      <w:proofErr w:type="spellStart"/>
      <w:r w:rsidRPr="00253C40">
        <w:rPr>
          <w:rFonts w:ascii="Times New Roman" w:hAnsi="Times New Roman"/>
          <w:i/>
          <w:sz w:val="26"/>
          <w:szCs w:val="26"/>
        </w:rPr>
        <w:t>in</w:t>
      </w:r>
      <w:proofErr w:type="spellEnd"/>
      <w:r w:rsidRPr="00253C4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53C40">
        <w:rPr>
          <w:rFonts w:ascii="Times New Roman" w:hAnsi="Times New Roman"/>
          <w:i/>
          <w:sz w:val="26"/>
          <w:szCs w:val="26"/>
        </w:rPr>
        <w:t>vivo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53C40">
        <w:rPr>
          <w:rFonts w:ascii="Times New Roman" w:hAnsi="Times New Roman"/>
          <w:i/>
          <w:sz w:val="26"/>
          <w:szCs w:val="26"/>
        </w:rPr>
        <w:t>in</w:t>
      </w:r>
      <w:proofErr w:type="spellEnd"/>
      <w:r w:rsidRPr="00253C4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53C40">
        <w:rPr>
          <w:rFonts w:ascii="Times New Roman" w:hAnsi="Times New Roman"/>
          <w:i/>
          <w:sz w:val="26"/>
          <w:szCs w:val="26"/>
        </w:rPr>
        <w:t>vitro</w:t>
      </w:r>
      <w:proofErr w:type="spellEnd"/>
      <w:r w:rsidRPr="00253C40">
        <w:rPr>
          <w:rFonts w:ascii="Times New Roman" w:hAnsi="Times New Roman"/>
          <w:sz w:val="26"/>
          <w:szCs w:val="26"/>
        </w:rPr>
        <w:t>) и иных объектов и терминов на латыни.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Разрешается для написания определенных терминов, формул, теорем применять шрифты разной гарнитуры.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Отчет следует печатать, соблюдая следующие размеры полей: левое – 30 мм, правое – 15 мм, верхнее и нижнее – 20 мм. Пробел между строками составляет 1,5 интервала. Выравнивание – по ширине. Абзацный отступ должен быть одинаковым по всему тексту отчета и равен 1,25 см.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Построение отчета.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Наименования структурных элементов отчета: «СОДЕРЖАНИЕ», «ВВЕДЕНИЕ», «ОБЗОР ЛИТЕРАТУРЫ», «МАТЕРИАЛЫ И МЕТОДЫ», «РЕЗУЛЬТАТЫ ИССЛЕДОВАНИЯ», «ЗАКЛЮЧЕНИЕ», «СПИСОК ИСПОЛЬЗОВАННЫХ ИСТОЧНИКОВ», «ПРИЛОЖЕНИЕ» служат заголовками структурных элементов </w:t>
      </w:r>
      <w:r>
        <w:rPr>
          <w:rFonts w:ascii="Times New Roman" w:hAnsi="Times New Roman"/>
          <w:sz w:val="26"/>
          <w:szCs w:val="26"/>
        </w:rPr>
        <w:t>отчета</w:t>
      </w:r>
      <w:r w:rsidRPr="00253C40">
        <w:rPr>
          <w:rFonts w:ascii="Times New Roman" w:hAnsi="Times New Roman"/>
          <w:sz w:val="26"/>
          <w:szCs w:val="26"/>
        </w:rPr>
        <w:t>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начинают с новой страницы.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Основную часть следует делить на разделы и подразделы. Разделы и подразделы должны иметь заголовки. 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Заголовки разделов и подразделов основной части отчета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Страницы следует нумеровать арабскими цифрами, соблюдая сквозную нумерацию по всему тексту отчета, включая приложения. Номер страницы </w:t>
      </w:r>
      <w:r w:rsidRPr="00253C40">
        <w:rPr>
          <w:rFonts w:ascii="Times New Roman" w:hAnsi="Times New Roman"/>
          <w:sz w:val="26"/>
          <w:szCs w:val="26"/>
        </w:rPr>
        <w:lastRenderedPageBreak/>
        <w:t>проставляется в центре нижней части страницы без точки.  Титульный лист включают в общую нумерацию страниц. Номер страницы на титульном листе не проставляют.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Иллюстрации (чертежи, графики, схемы, компьютерные распечатки, диаграммы, фотоснимки) следует располагать непосредственно после текста, где они упоминаются впервые, или на следующей странице (по возможности ближе к соответствующим частям текста отчета). На все иллюстрации должны быть даны ссылки. При ссылке необходимо писать слово «рисунок» и его номер, </w:t>
      </w:r>
      <w:proofErr w:type="gramStart"/>
      <w:r w:rsidRPr="00253C40">
        <w:rPr>
          <w:rFonts w:ascii="Times New Roman" w:hAnsi="Times New Roman"/>
          <w:sz w:val="26"/>
          <w:szCs w:val="26"/>
        </w:rPr>
        <w:t>например</w:t>
      </w:r>
      <w:proofErr w:type="gramEnd"/>
      <w:r w:rsidRPr="00253C40">
        <w:rPr>
          <w:rFonts w:ascii="Times New Roman" w:hAnsi="Times New Roman"/>
          <w:sz w:val="26"/>
          <w:szCs w:val="26"/>
        </w:rPr>
        <w:t>: «в соответствии с рисунком 2» и т. д.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Количество иллюстраций должно быть достаточным для пояснения излагаемого текста. Не рекомендуется в отчете приводить объемные рисунки.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Иллюстрации следует нумеровать арабскими цифрами сквозной нумерацией. Если рисунок один, то он обозначается: Рисунок 1.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Иллюстрации при необходимости могут иметь наименование и пояснительные данные (подрисуночный текст). Слово «Рисунок», его номер и </w:t>
      </w:r>
      <w:proofErr w:type="gramStart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через тире</w:t>
      </w:r>
      <w:proofErr w:type="gram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наименование помещают после пояснительных данных и располагают в центре под рисунком без точки в конце.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3C40">
        <w:rPr>
          <w:rFonts w:ascii="Times New Roman" w:eastAsia="Times New Roman" w:hAnsi="Times New Roman" w:cs="Times New Roman"/>
          <w:sz w:val="26"/>
          <w:szCs w:val="26"/>
        </w:rPr>
        <w:t>Пример — Рисунок 2 — Оформление таблицы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Цифровой материал должен оформляться в виде таблиц. Таблицы применяют для наглядности и удобства сравнения показателей. Таблицу следует располагать непосредственно после текста, в котором она упоминается впервые, или на следующей странице. На все таблицы в отчете должны быть ссылки. При ссылке следует печатать слово «таблица» с указанием ее номера.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Наименование таблицы, при ее наличии, должно отражать ее содержание, быть точным, кратким. Наименование таблицы приводят с прописной буквы без точки в конце. Наименование следует помещать над таблицей слева, без абзацного отступа в следующем формате: 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Таблица Номер таблицы — Наименование таблицы.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Если таблица большая разрешается использовать 12 </w:t>
      </w:r>
      <w:r w:rsidRPr="00253C40">
        <w:rPr>
          <w:rFonts w:ascii="Times New Roman" w:hAnsi="Times New Roman"/>
          <w:sz w:val="26"/>
          <w:szCs w:val="26"/>
          <w:lang w:val="ru-RU"/>
        </w:rPr>
        <w:t>размер шрифта.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(–),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«Х».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Формулы в отчете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строке. 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Ссылки в отчете на порядковые номера формул приводятся в скобках: в формуле (1).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Ссылки на использованную литературу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Внутритекстовые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ссылки и список литературы оформляются в соответствии с 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Ванкуверским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стилем оформления ссылок и цитирования. Краткое руководство по оформлению списка литературы в соответствии с 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Ванкуверским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стилем приведено по ссылке: 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https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://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www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frontiersin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org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guidelines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author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guidelines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#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references</w:t>
      </w:r>
      <w:proofErr w:type="spellEnd"/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При нумерации ссылок на документы, использованные при составлении отчета, приводится сплошная нумерация для всего текста отчета в целом.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Ссылаться следует на документ в целом или на его разделы и приложения.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Пример оформления списка литературы в отчете: </w:t>
      </w:r>
    </w:p>
    <w:p w:rsidR="007A4B04" w:rsidRPr="00253C40" w:rsidRDefault="007A4B04" w:rsidP="007A4B0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253C40">
        <w:rPr>
          <w:rFonts w:ascii="Times New Roman" w:hAnsi="Times New Roman"/>
          <w:sz w:val="26"/>
          <w:szCs w:val="26"/>
          <w:lang w:val="en-US"/>
        </w:rPr>
        <w:t>Sondheimer</w:t>
      </w:r>
      <w:proofErr w:type="spellEnd"/>
      <w:r w:rsidRPr="00253C40">
        <w:rPr>
          <w:rFonts w:ascii="Times New Roman" w:hAnsi="Times New Roman"/>
          <w:sz w:val="26"/>
          <w:szCs w:val="26"/>
          <w:lang w:val="en-US"/>
        </w:rPr>
        <w:t xml:space="preserve">, N., and Lindquist, S. Rnq1: an epigenetic modifier of protein function in yeast. Mol. Cell. 2000; 5: 163-172. </w:t>
      </w:r>
    </w:p>
    <w:p w:rsidR="007A4B04" w:rsidRPr="00253C40" w:rsidRDefault="007A4B04" w:rsidP="007A4B04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3C40">
        <w:rPr>
          <w:rFonts w:ascii="Times New Roman" w:hAnsi="Times New Roman"/>
          <w:sz w:val="26"/>
          <w:szCs w:val="26"/>
          <w:lang w:val="en-US"/>
        </w:rPr>
        <w:t>DOI</w:t>
      </w:r>
      <w:r w:rsidRPr="00253C40">
        <w:rPr>
          <w:rFonts w:ascii="Times New Roman" w:hAnsi="Times New Roman"/>
          <w:sz w:val="26"/>
          <w:szCs w:val="26"/>
        </w:rPr>
        <w:t xml:space="preserve">  в</w:t>
      </w:r>
      <w:proofErr w:type="gramEnd"/>
      <w:r w:rsidRPr="00253C40">
        <w:rPr>
          <w:rFonts w:ascii="Times New Roman" w:hAnsi="Times New Roman"/>
          <w:sz w:val="26"/>
          <w:szCs w:val="26"/>
        </w:rPr>
        <w:t xml:space="preserve"> списке литературы не приводится.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Приложения могут включать: графический материал, таблицы не более формата А3, расчеты, описания алгоритмов и программ и т.д.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 оформляют одним из следующих способов: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1) как продолжение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отчета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последующих его листах;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2) в виде самостоятельного документа (отдельной книги).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тексте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отчета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все приложения должны быть даны ссылки. Приложения располагают в порядке ссылок на них в тексте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отчета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Каждое приложение следует размещать с новой страницы с указанием в центре верхней части страницы слова «ПРИЛОЖЕНИЕ».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Приложения обозначают прописными буквами кириллического алфавита, начиная с А, за исключением букв Ё, З, Й, </w:t>
      </w:r>
      <w:proofErr w:type="gramStart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proofErr w:type="gram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Ч, Ъ, Ы, Ь. 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</w:t>
      </w:r>
      <w:r w:rsidRPr="00253C4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r w:rsidRPr="00253C4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В случае полного использования букв кириллического или латинского алфавита допускается обозначать приложения арабскими цифрами.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Приложения должны иметь общую с остальной частью отчета сквозную нумерацию страниц.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Все приложения должны быть перечислены в содержании отчета (при наличии) с указанием их обозначений, статуса и наименования.</w:t>
      </w:r>
    </w:p>
    <w:p w:rsidR="00EC32DE" w:rsidRPr="007A4B04" w:rsidRDefault="00EC32DE" w:rsidP="007A4B04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EC32DE" w:rsidRPr="007A4B04" w:rsidSect="00110CA5">
      <w:footerReference w:type="default" r:id="rId7"/>
      <w:footerReference w:type="first" r:id="rId8"/>
      <w:pgSz w:w="11906" w:h="16838"/>
      <w:pgMar w:top="1134" w:right="113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C4" w:rsidRDefault="00B526C4">
      <w:pPr>
        <w:spacing w:line="240" w:lineRule="auto"/>
      </w:pPr>
      <w:r>
        <w:separator/>
      </w:r>
    </w:p>
  </w:endnote>
  <w:endnote w:type="continuationSeparator" w:id="0">
    <w:p w:rsidR="00B526C4" w:rsidRDefault="00B52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36508" w:rsidRPr="00406D43" w:rsidRDefault="007C199B">
        <w:pPr>
          <w:pStyle w:val="a3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6B1D55" w:rsidRPr="006B1D55">
          <w:rPr>
            <w:rFonts w:ascii="Times New Roman" w:hAnsi="Times New Roman" w:cs="Times New Roman"/>
            <w:noProof/>
            <w:lang w:val="ru-RU"/>
          </w:rPr>
          <w:t>6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:rsidR="00336508" w:rsidRDefault="006B1D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08" w:rsidRDefault="006B1D55">
    <w:pPr>
      <w:pStyle w:val="a3"/>
      <w:jc w:val="right"/>
    </w:pPr>
  </w:p>
  <w:p w:rsidR="00336508" w:rsidRDefault="006B1D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C4" w:rsidRDefault="00B526C4">
      <w:pPr>
        <w:spacing w:line="240" w:lineRule="auto"/>
      </w:pPr>
      <w:r>
        <w:separator/>
      </w:r>
    </w:p>
  </w:footnote>
  <w:footnote w:type="continuationSeparator" w:id="0">
    <w:p w:rsidR="00B526C4" w:rsidRDefault="00B526C4">
      <w:pPr>
        <w:spacing w:line="240" w:lineRule="auto"/>
      </w:pPr>
      <w:r>
        <w:continuationSeparator/>
      </w:r>
    </w:p>
  </w:footnote>
  <w:footnote w:id="1">
    <w:p w:rsidR="00C910F1" w:rsidRDefault="00C910F1" w:rsidP="00C910F1">
      <w:pPr>
        <w:pStyle w:val="a7"/>
      </w:pPr>
      <w:r w:rsidRPr="00C17D5C">
        <w:rPr>
          <w:rStyle w:val="a9"/>
        </w:rPr>
        <w:footnoteRef/>
      </w:r>
      <w:r w:rsidRPr="00C17D5C">
        <w:t xml:space="preserve"> Вводится, если учебная практика проводится в сторонней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88C"/>
    <w:multiLevelType w:val="hybridMultilevel"/>
    <w:tmpl w:val="265AD740"/>
    <w:lvl w:ilvl="0" w:tplc="EDCC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474A74"/>
    <w:multiLevelType w:val="multilevel"/>
    <w:tmpl w:val="EEAE2A28"/>
    <w:lvl w:ilvl="0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330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3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9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9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5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41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41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70" w:hanging="2160"/>
      </w:pPr>
      <w:rPr>
        <w:rFonts w:hint="default"/>
        <w:i w:val="0"/>
      </w:rPr>
    </w:lvl>
  </w:abstractNum>
  <w:abstractNum w:abstractNumId="2" w15:restartNumberingAfterBreak="0">
    <w:nsid w:val="531C2183"/>
    <w:multiLevelType w:val="hybridMultilevel"/>
    <w:tmpl w:val="CECC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9B"/>
    <w:rsid w:val="00000D55"/>
    <w:rsid w:val="000870FA"/>
    <w:rsid w:val="002912B0"/>
    <w:rsid w:val="005A7132"/>
    <w:rsid w:val="006B1D55"/>
    <w:rsid w:val="0074409B"/>
    <w:rsid w:val="0075343D"/>
    <w:rsid w:val="007A4B04"/>
    <w:rsid w:val="007A5544"/>
    <w:rsid w:val="007C199B"/>
    <w:rsid w:val="00974374"/>
    <w:rsid w:val="00B346B8"/>
    <w:rsid w:val="00B526C4"/>
    <w:rsid w:val="00C910F1"/>
    <w:rsid w:val="00E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E6F2"/>
  <w15:chartTrackingRefBased/>
  <w15:docId w15:val="{ED9B8302-2D70-45A0-A7BF-06F96D9B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199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199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199B"/>
    <w:rPr>
      <w:rFonts w:ascii="Arial" w:eastAsia="Arial" w:hAnsi="Arial" w:cs="Arial"/>
      <w:lang w:val="ru" w:eastAsia="ru-RU"/>
    </w:rPr>
  </w:style>
  <w:style w:type="paragraph" w:styleId="a5">
    <w:name w:val="List Paragraph"/>
    <w:basedOn w:val="a"/>
    <w:link w:val="a6"/>
    <w:uiPriority w:val="34"/>
    <w:qFormat/>
    <w:rsid w:val="00C910F1"/>
    <w:pPr>
      <w:spacing w:after="200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C910F1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910F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910F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91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Евгения Владиславовна</dc:creator>
  <cp:keywords/>
  <dc:description/>
  <cp:lastModifiedBy>Степанова Евгения Владиславовна</cp:lastModifiedBy>
  <cp:revision>10</cp:revision>
  <dcterms:created xsi:type="dcterms:W3CDTF">2024-05-17T07:10:00Z</dcterms:created>
  <dcterms:modified xsi:type="dcterms:W3CDTF">2024-05-17T07:31:00Z</dcterms:modified>
</cp:coreProperties>
</file>