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Утверждена академическим советом 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 «Коммуникации в государственных структурах и НКО»</w:t>
      </w:r>
    </w:p>
    <w:p w:rsidR="00000000" w:rsidDel="00000000" w:rsidP="00000000" w:rsidRDefault="00000000" w:rsidRPr="00000000" w14:paraId="00000003">
      <w:pPr>
        <w:jc w:val="right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протокол №20 от 20 августа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23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23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Факультет креативных индустрий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Методические рекомендации по подготовке выпускной квалификационной работы студентов образовательной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программы магистратуры 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«Коммуникации в государственных структурах и НКО»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firstLine="850.3937007874017"/>
        <w:jc w:val="both"/>
        <w:rPr>
          <w:sz w:val="24"/>
          <w:szCs w:val="24"/>
        </w:rPr>
      </w:pPr>
      <w:bookmarkStart w:colFirst="0" w:colLast="0" w:name="_heading=h.ss5rp7kip2eq" w:id="0"/>
      <w:bookmarkEnd w:id="0"/>
      <w:r w:rsidDel="00000000" w:rsidR="00000000" w:rsidRPr="00000000">
        <w:rPr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C">
      <w:pPr>
        <w:spacing w:line="14.399999999999999" w:lineRule="auto"/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36" w:lineRule="auto"/>
        <w:ind w:firstLine="850.39370078740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 Настоящие Правила разработаны в соответствии с Положением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 «Высшая школа экономики»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(далее по тексту Положение).</w:t>
      </w:r>
    </w:p>
    <w:p w:rsidR="00000000" w:rsidDel="00000000" w:rsidP="00000000" w:rsidRDefault="00000000" w:rsidRPr="00000000" w14:paraId="0000000E">
      <w:pPr>
        <w:spacing w:line="234" w:lineRule="auto"/>
        <w:ind w:firstLine="850.39370078740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1.2 Настоящие Правила предназначены для обучающихся по направлению подготовки магистра (42.04.01) «Реклама и связи с общественностью».</w:t>
      </w:r>
    </w:p>
    <w:p w:rsidR="00000000" w:rsidDel="00000000" w:rsidP="00000000" w:rsidRDefault="00000000" w:rsidRPr="00000000" w14:paraId="0000000F">
      <w:pPr>
        <w:spacing w:line="237" w:lineRule="auto"/>
        <w:ind w:firstLine="850.39370078740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1.3. Обучающийся обязан выполнять ВКР в соответствии с требованиями, установленными настоящими Правилами и Положением, а также требованиями, предъявляемыми в процессе изучения </w:t>
      </w:r>
      <w:r w:rsidDel="00000000" w:rsidR="00000000" w:rsidRPr="00000000">
        <w:rPr>
          <w:sz w:val="24"/>
          <w:szCs w:val="24"/>
          <w:rtl w:val="0"/>
        </w:rPr>
        <w:t xml:space="preserve">семинара академического наставника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образовательной программы «</w:t>
      </w:r>
      <w:r w:rsidDel="00000000" w:rsidR="00000000" w:rsidRPr="00000000">
        <w:rPr>
          <w:sz w:val="24"/>
          <w:szCs w:val="24"/>
          <w:rtl w:val="0"/>
        </w:rPr>
        <w:t xml:space="preserve">Коммуникации в государственных структурах и НКО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10">
      <w:pPr>
        <w:ind w:firstLine="850.39370078740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1.4. ВКР является обязательным элементом образовательной программы «</w:t>
      </w:r>
      <w:r w:rsidDel="00000000" w:rsidR="00000000" w:rsidRPr="00000000">
        <w:rPr>
          <w:sz w:val="24"/>
          <w:szCs w:val="24"/>
          <w:rtl w:val="0"/>
        </w:rPr>
        <w:t xml:space="preserve">Коммуникации в государственных структурах и НКО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», формой научно-исследовательской, проектной работы студента. </w:t>
      </w:r>
    </w:p>
    <w:p w:rsidR="00000000" w:rsidDel="00000000" w:rsidP="00000000" w:rsidRDefault="00000000" w:rsidRPr="00000000" w14:paraId="00000011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1.5. ВКР является итоговой работой по реализации исследовательских навыков в </w:t>
      </w:r>
      <w:r w:rsidDel="00000000" w:rsidR="00000000" w:rsidRPr="00000000">
        <w:rPr>
          <w:sz w:val="24"/>
          <w:szCs w:val="24"/>
          <w:rtl w:val="0"/>
        </w:rPr>
        <w:t xml:space="preserve">формате индивидуальной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магистерской диссертации (далее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МД) или группового магистерского проекта (далее – МП) </w:t>
      </w:r>
      <w:r w:rsidDel="00000000" w:rsidR="00000000" w:rsidRPr="00000000">
        <w:rPr>
          <w:sz w:val="24"/>
          <w:szCs w:val="24"/>
          <w:rtl w:val="0"/>
        </w:rPr>
        <w:t xml:space="preserve">на выбор студента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firstLine="850.3937007874017"/>
        <w:jc w:val="both"/>
        <w:rPr>
          <w:sz w:val="24"/>
          <w:szCs w:val="24"/>
        </w:rPr>
      </w:pPr>
      <w:bookmarkStart w:colFirst="0" w:colLast="0" w:name="_heading=h.bxn3ickju5zo" w:id="1"/>
      <w:bookmarkEnd w:id="1"/>
      <w:r w:rsidDel="00000000" w:rsidR="00000000" w:rsidRPr="00000000">
        <w:rPr>
          <w:sz w:val="24"/>
          <w:szCs w:val="24"/>
          <w:rtl w:val="0"/>
        </w:rPr>
        <w:t xml:space="preserve">2. Рекомендации по организации работы</w:t>
      </w:r>
    </w:p>
    <w:p w:rsidR="00000000" w:rsidDel="00000000" w:rsidP="00000000" w:rsidRDefault="00000000" w:rsidRPr="00000000" w14:paraId="00000013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ВКР выполняется студентами в индивидуальном формате (МД) или групповом формате (МП) на выбор студента.</w:t>
      </w:r>
    </w:p>
    <w:p w:rsidR="00000000" w:rsidDel="00000000" w:rsidP="00000000" w:rsidRDefault="00000000" w:rsidRPr="00000000" w14:paraId="00000014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ВКР может быть выполнена на русском или английском языке на выбор студента.</w:t>
      </w:r>
    </w:p>
    <w:p w:rsidR="00000000" w:rsidDel="00000000" w:rsidP="00000000" w:rsidRDefault="00000000" w:rsidRPr="00000000" w14:paraId="00000015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Выпускная квалификационная работа представляет собой финальную работу, в которой должны быть отражены ключевые знания, полученные студентом в течение всего периода обучения на ОП.</w:t>
      </w:r>
    </w:p>
    <w:p w:rsidR="00000000" w:rsidDel="00000000" w:rsidP="00000000" w:rsidRDefault="00000000" w:rsidRPr="00000000" w14:paraId="00000016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При написании ВКР студент должен соблюдать основные этические принципы (см. раздел 4 методических рекомендаций).</w:t>
      </w:r>
    </w:p>
    <w:p w:rsidR="00000000" w:rsidDel="00000000" w:rsidP="00000000" w:rsidRDefault="00000000" w:rsidRPr="00000000" w14:paraId="00000017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Студент обязан подписать задание на выполнение ВКР (</w:t>
      </w:r>
      <w:r w:rsidDel="00000000" w:rsidR="00000000" w:rsidRPr="00000000">
        <w:rPr>
          <w:sz w:val="24"/>
          <w:szCs w:val="24"/>
          <w:rtl w:val="0"/>
        </w:rPr>
        <w:t xml:space="preserve">Приложение 13</w:t>
      </w:r>
      <w:r w:rsidDel="00000000" w:rsidR="00000000" w:rsidRPr="00000000">
        <w:rPr>
          <w:sz w:val="24"/>
          <w:szCs w:val="24"/>
          <w:rtl w:val="0"/>
        </w:rPr>
        <w:t xml:space="preserve"> в Программе практики ОП «Коммуникации в государственных структурах и НКО») до начала выполнения работы и соблюдать установленные дедлайны основных этапов, указанных задании.</w:t>
      </w:r>
    </w:p>
    <w:p w:rsidR="00000000" w:rsidDel="00000000" w:rsidP="00000000" w:rsidRDefault="00000000" w:rsidRPr="00000000" w14:paraId="00000018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Основные этапы выполнения ВКР представлены в Программе практики образовательной программы «Коммуникации в государственных структурах и НКО» (далее Программа).</w:t>
      </w:r>
    </w:p>
    <w:p w:rsidR="00000000" w:rsidDel="00000000" w:rsidP="00000000" w:rsidRDefault="00000000" w:rsidRPr="00000000" w14:paraId="00000019">
      <w:pPr>
        <w:pStyle w:val="Heading1"/>
        <w:ind w:firstLine="850.3937007874017"/>
        <w:jc w:val="both"/>
        <w:rPr>
          <w:sz w:val="24"/>
          <w:szCs w:val="24"/>
        </w:rPr>
      </w:pPr>
      <w:bookmarkStart w:colFirst="0" w:colLast="0" w:name="_heading=h.q15384jhbe7c" w:id="2"/>
      <w:bookmarkEnd w:id="2"/>
      <w:r w:rsidDel="00000000" w:rsidR="00000000" w:rsidRPr="00000000">
        <w:rPr>
          <w:sz w:val="24"/>
          <w:szCs w:val="24"/>
          <w:rtl w:val="0"/>
        </w:rPr>
        <w:t xml:space="preserve">3. Структура и содержание работы</w:t>
      </w:r>
    </w:p>
    <w:p w:rsidR="00000000" w:rsidDel="00000000" w:rsidP="00000000" w:rsidRDefault="00000000" w:rsidRPr="00000000" w14:paraId="0000001A">
      <w:pPr>
        <w:spacing w:line="240" w:lineRule="auto"/>
        <w:ind w:right="5.669291338583093"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3.1.ВКР на магистерской программе «Коммуникации в государственных структурах и НКО» реализуется в двух видах: магистерская диссертация или магистерский проект на выбор студента.</w:t>
      </w:r>
    </w:p>
    <w:p w:rsidR="00000000" w:rsidDel="00000000" w:rsidP="00000000" w:rsidRDefault="00000000" w:rsidRPr="00000000" w14:paraId="0000001B">
      <w:pPr>
        <w:spacing w:line="240" w:lineRule="auto"/>
        <w:ind w:right="5.669291338583093"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Магистерская диссертация (МД)</w:t>
      </w:r>
      <w:r w:rsidDel="00000000" w:rsidR="00000000" w:rsidRPr="00000000">
        <w:rPr>
          <w:sz w:val="24"/>
          <w:szCs w:val="24"/>
          <w:rtl w:val="0"/>
        </w:rPr>
        <w:t xml:space="preserve"> включает следующие обязательные структурные элементы: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Титульный лист;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Содержание;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Введение;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Основная (содержательная) часть, включающая в себя минимум две главы, концептуальную и эмпирическую;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Заключение;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Список использованных источников и литературы; 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Приложения (при наличии, не являются обязательным элементом структуры работы).</w:t>
      </w:r>
    </w:p>
    <w:p w:rsidR="00000000" w:rsidDel="00000000" w:rsidP="00000000" w:rsidRDefault="00000000" w:rsidRPr="00000000" w14:paraId="00000023">
      <w:pPr>
        <w:spacing w:line="240" w:lineRule="auto"/>
        <w:ind w:right="5.669291338583093" w:firstLine="708.661417322834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Магистерский проект (МП)</w:t>
      </w:r>
      <w:r w:rsidDel="00000000" w:rsidR="00000000" w:rsidRPr="00000000">
        <w:rPr>
          <w:sz w:val="24"/>
          <w:szCs w:val="24"/>
          <w:rtl w:val="0"/>
        </w:rPr>
        <w:t xml:space="preserve"> содержит следующие обязательные структурные элементы: 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Титульный лист; 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Содержание;  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Введение;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Основная (содержательная) часть, включающая в себя минимум четыре главы: концептуальную,  обзор индустрии, эмпирическую и практическую;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Заключение; 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Список использованных источников и литературы; 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line="240" w:lineRule="auto"/>
        <w:ind w:left="1440" w:right="5.6692913385830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Приложения (согласованное и утвержденное техническое задание и разработанные материалы для заказчика).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B">
      <w:pPr>
        <w:pStyle w:val="Heading3"/>
        <w:ind w:firstLine="850.3937007874017"/>
        <w:jc w:val="both"/>
        <w:rPr>
          <w:i w:val="1"/>
          <w:sz w:val="24"/>
          <w:szCs w:val="24"/>
        </w:rPr>
      </w:pPr>
      <w:bookmarkStart w:colFirst="0" w:colLast="0" w:name="_heading=h.w9wm95afs754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Требования для Магистерской Диссертации</w:t>
      </w:r>
    </w:p>
    <w:p w:rsidR="00000000" w:rsidDel="00000000" w:rsidP="00000000" w:rsidRDefault="00000000" w:rsidRPr="00000000" w14:paraId="0000002C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Введение </w:t>
      </w:r>
      <w:r w:rsidDel="00000000" w:rsidR="00000000" w:rsidRPr="00000000">
        <w:rPr>
          <w:sz w:val="24"/>
          <w:szCs w:val="24"/>
          <w:rtl w:val="0"/>
        </w:rPr>
        <w:t xml:space="preserve">должно выполнять ознакомительную функцию и на основе релевантных тематике академических источников давать читателю представление о причинах выбора темы, ее исследовательской ценности, цели и структуре работы. Введение содержит краткий обзор данных источников, обоснование актуальности и исследовательского интереса к теме, проблематизацию исследования, постановку исследовательской проблемы и исследовательского вопроса, определение цели, задач, постановку гипотез (при наличии), описание методов сбора и анализа данных с обоснованием их выбора, обоснование географических, хронологических и иных рамок исследования, описание структуры работы.</w:t>
      </w:r>
    </w:p>
    <w:p w:rsidR="00000000" w:rsidDel="00000000" w:rsidP="00000000" w:rsidRDefault="00000000" w:rsidRPr="00000000" w14:paraId="0000002D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Проблема исследования должна демонстрировать либо неполноту научного знания о предмете/теме исследования, либо наличие противоречия в точках зрения на предмет/тему и объяснениях причинно-следственных связей. При демонстрации проблемы исследования студент должен ответить на следующие вопросы: Как мое исследование поможет развитию в исследуемой мной области? Почему мое исследование важно и имеет ценность? Как полученное новое знание дополнит существующую научную дискуссию.</w:t>
      </w:r>
    </w:p>
    <w:p w:rsidR="00000000" w:rsidDel="00000000" w:rsidP="00000000" w:rsidRDefault="00000000" w:rsidRPr="00000000" w14:paraId="0000002E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Исследовательский вопрос должен соотноситься с заявленной темой работы, уточнять и сужать поставленную проблему исследования. </w:t>
      </w:r>
    </w:p>
    <w:p w:rsidR="00000000" w:rsidDel="00000000" w:rsidP="00000000" w:rsidRDefault="00000000" w:rsidRPr="00000000" w14:paraId="0000002F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3.2.2.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Основная (содержательная) часть</w:t>
      </w:r>
      <w:r w:rsidDel="00000000" w:rsidR="00000000" w:rsidRPr="00000000">
        <w:rPr>
          <w:sz w:val="24"/>
          <w:szCs w:val="24"/>
          <w:rtl w:val="0"/>
        </w:rPr>
        <w:t xml:space="preserve"> работы должна включать в себя минимум две главы: концептуальную и эмпирическую. Главы должны быть разделены на два и более параграфов. Главы и параграфы должны иметь содержательные названия. Пример несодержательных названий: Глава 1. Теоретическая/Литературный обзор. Глава 2. Эмпирическая. </w:t>
      </w:r>
    </w:p>
    <w:p w:rsidR="00000000" w:rsidDel="00000000" w:rsidP="00000000" w:rsidRDefault="00000000" w:rsidRPr="00000000" w14:paraId="00000030">
      <w:pPr>
        <w:ind w:firstLine="850.3937007874017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3.2.2.1.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Концептуальная глава</w:t>
      </w:r>
    </w:p>
    <w:p w:rsidR="00000000" w:rsidDel="00000000" w:rsidP="00000000" w:rsidRDefault="00000000" w:rsidRPr="00000000" w14:paraId="00000031">
      <w:pPr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Критерии оценивания концептуального структурного элемента работы: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релевантность использованных источников теме исследования;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качество анализа и синтеза научной дискусиси, корректность авторских обобщений;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концептуализации ключевых понятий исследования;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полнота изложения материала по теме.</w:t>
      </w:r>
    </w:p>
    <w:p w:rsidR="00000000" w:rsidDel="00000000" w:rsidP="00000000" w:rsidRDefault="00000000" w:rsidRPr="00000000" w14:paraId="00000036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Концептуальная глава МД должна включать обзор научной литературы, анализ и синтез исследовательской дискуссии по теме работы, концептуализацию основных понятий. Концептуальная глава также может содержать гипотезу(ы) и ее теоретическое обоснование.</w:t>
      </w:r>
    </w:p>
    <w:p w:rsidR="00000000" w:rsidDel="00000000" w:rsidP="00000000" w:rsidRDefault="00000000" w:rsidRPr="00000000" w14:paraId="00000037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Литературный обзор должен представлять собой концептуальную главу(ы) исследования, параграфы которой имеют содержательные названия. В работе студента должны присутствовать релевантные теме исследования источники. При работе над ВКР студент может обращаться к: научным статьям, книгам, монографиям и другим академическим источникам. В литературном обзоре студент должен рассматривать работы, напрямую связанные с темой его работы. Автор не должен пересказывать исследования других авторов, но должен проводить систематизацию научной дискуссии с целью определения проблематики собственного исследования. </w:t>
      </w:r>
    </w:p>
    <w:p w:rsidR="00000000" w:rsidDel="00000000" w:rsidP="00000000" w:rsidRDefault="00000000" w:rsidRPr="00000000" w14:paraId="00000038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процессе концептуализации в рамках рассмотренной выше академической дискуссии автор выбирает подходящие ему концепты и вырабатывает свою собственную концептуальную рамку исследования.</w:t>
      </w:r>
    </w:p>
    <w:p w:rsidR="00000000" w:rsidDel="00000000" w:rsidP="00000000" w:rsidRDefault="00000000" w:rsidRPr="00000000" w14:paraId="00000039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концептуальной главе также релевантно рассмотрение контекстуальных особенностей изучаемого предмета.</w:t>
      </w:r>
    </w:p>
    <w:p w:rsidR="00000000" w:rsidDel="00000000" w:rsidP="00000000" w:rsidRDefault="00000000" w:rsidRPr="00000000" w14:paraId="0000003A">
      <w:pPr>
        <w:ind w:firstLine="850.3937007874017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3.2.2.2.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Эмпирическая глава</w:t>
      </w:r>
    </w:p>
    <w:p w:rsidR="00000000" w:rsidDel="00000000" w:rsidP="00000000" w:rsidRDefault="00000000" w:rsidRPr="00000000" w14:paraId="0000003B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Критерии оценивания эмпирического структурного элемента работы: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использование результатов концептуальной части при разработке инструментов для сбора данных (выбора переменных, шкал и пр.);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и обоснованность использования методов сбора данных (анкеты социологического опроса, протокола наблюдения, гайда полу структурированного интервью и т. д.);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и обоснованность использованных переменных и выборки для эмпирического исследования;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оценки качества собранных данных;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полнота и корректность полученных результатов, релевантность предлагаемых содержательных интерпретаций выводов;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демонстрация получения нового знания по теме и его ограничений. </w:t>
      </w:r>
    </w:p>
    <w:p w:rsidR="00000000" w:rsidDel="00000000" w:rsidP="00000000" w:rsidRDefault="00000000" w:rsidRPr="00000000" w14:paraId="00000042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Выбранные автором методы сбора данных должны соответствовать цели исследования и обеспечивать ее достижение. Выбранные автором инструментарий должен соответствовать выбранному методу и основываться на результатах концептуализации и операционализации. </w:t>
      </w:r>
    </w:p>
    <w:p w:rsidR="00000000" w:rsidDel="00000000" w:rsidP="00000000" w:rsidRDefault="00000000" w:rsidRPr="00000000" w14:paraId="00000043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 анализа данных должен соответствовать цели исследования (т. е. позволяет автору ее достичь и проверить гипотезы, если они есть). Автор должен четко прописать метод анализа данных и описать процедуру анализа.</w:t>
      </w:r>
    </w:p>
    <w:p w:rsidR="00000000" w:rsidDel="00000000" w:rsidP="00000000" w:rsidRDefault="00000000" w:rsidRPr="00000000" w14:paraId="00000044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эмпирической части должны носить интерпретативный, а не описательный характер, т. е. студент должен не просто описывать распределение ответов по вопросам, а проводить анализ, сопоставлять результаты по разным переменным и давать содержательную, а не только статистическую интерпретацию.</w:t>
      </w:r>
    </w:p>
    <w:p w:rsidR="00000000" w:rsidDel="00000000" w:rsidP="00000000" w:rsidRDefault="00000000" w:rsidRPr="00000000" w14:paraId="00000045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3.2.3.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Заключение</w:t>
      </w:r>
      <w:r w:rsidDel="00000000" w:rsidR="00000000" w:rsidRPr="00000000">
        <w:rPr>
          <w:sz w:val="24"/>
          <w:szCs w:val="24"/>
          <w:rtl w:val="0"/>
        </w:rPr>
        <w:t xml:space="preserve"> демонстрирует новизну полученного в ходе работы знания и его релевантность для индустрии (возможные способы практического применения результатов исследования), определяются ограничения и направления для дальнейших исследований. В рамках заключения автор должен обобщить итоги своей работы, а именно, поместить полученные выводы в контекст с целью лучшего понимания границ полученного нового знания. Выводы должны соответствовать поставленному исследовательскому вопросу, цели и задачам, заявленным во введении. </w:t>
      </w:r>
    </w:p>
    <w:p w:rsidR="00000000" w:rsidDel="00000000" w:rsidP="00000000" w:rsidRDefault="00000000" w:rsidRPr="00000000" w14:paraId="00000046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ind w:firstLine="850.3937007874017"/>
        <w:jc w:val="both"/>
        <w:rPr/>
      </w:pPr>
      <w:bookmarkStart w:colFirst="0" w:colLast="0" w:name="_heading=h.97ctz9os2ded" w:id="4"/>
      <w:bookmarkEnd w:id="4"/>
      <w:r w:rsidDel="00000000" w:rsidR="00000000" w:rsidRPr="00000000">
        <w:rPr>
          <w:i w:val="1"/>
          <w:sz w:val="24"/>
          <w:szCs w:val="24"/>
          <w:rtl w:val="0"/>
        </w:rPr>
        <w:t xml:space="preserve">Требования для Магистерского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3.2.4.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Введение</w:t>
      </w:r>
      <w:r w:rsidDel="00000000" w:rsidR="00000000" w:rsidRPr="00000000">
        <w:rPr>
          <w:sz w:val="24"/>
          <w:szCs w:val="24"/>
          <w:rtl w:val="0"/>
        </w:rPr>
        <w:t xml:space="preserve"> должно выполнять ознакомительную функцию и сообщать читателю о проблематике проектного кейса. Оно включает описание деятельности организации заказчика, связанной с темой, идентификацию проблемной ситуации в рамках кейса, описание цели и задач проекта в соответствии с техническим заданием (</w:t>
      </w:r>
      <w:r w:rsidDel="00000000" w:rsidR="00000000" w:rsidRPr="00000000">
        <w:rPr>
          <w:sz w:val="24"/>
          <w:szCs w:val="24"/>
          <w:rtl w:val="0"/>
        </w:rPr>
        <w:t xml:space="preserve">Приложение 12</w:t>
      </w:r>
      <w:r w:rsidDel="00000000" w:rsidR="00000000" w:rsidRPr="00000000">
        <w:rPr>
          <w:sz w:val="24"/>
          <w:szCs w:val="24"/>
          <w:rtl w:val="0"/>
        </w:rPr>
        <w:t xml:space="preserve"> Программы практики образовательной программы  «Коммуникации в государственных структурах и НКО»).</w:t>
      </w:r>
    </w:p>
    <w:p w:rsidR="00000000" w:rsidDel="00000000" w:rsidP="00000000" w:rsidRDefault="00000000" w:rsidRPr="00000000" w14:paraId="00000049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 введении также описывается структура работы и приводится краткое описание ключевых терминов, которые будут использоваться в работе при решении задачи заказчика.</w:t>
      </w:r>
    </w:p>
    <w:p w:rsidR="00000000" w:rsidDel="00000000" w:rsidP="00000000" w:rsidRDefault="00000000" w:rsidRPr="00000000" w14:paraId="0000004A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Введение отвечает на вопросы: какую задачу я решаю? Почему возникла данная задача и почему она актуальна в текущих условиях? За счет каких академических и практических подходов я смогу решить данную задачу?</w:t>
      </w:r>
    </w:p>
    <w:p w:rsidR="00000000" w:rsidDel="00000000" w:rsidP="00000000" w:rsidRDefault="00000000" w:rsidRPr="00000000" w14:paraId="0000004B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3.2.5.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Основная (содержательная) часть</w:t>
      </w:r>
      <w:r w:rsidDel="00000000" w:rsidR="00000000" w:rsidRPr="00000000">
        <w:rPr>
          <w:sz w:val="24"/>
          <w:szCs w:val="24"/>
          <w:rtl w:val="0"/>
        </w:rPr>
        <w:t xml:space="preserve"> должна включать в себя минимум четыре главы: концептуальную, обзор индустрии, эмпирическую и практическую части.</w:t>
      </w:r>
    </w:p>
    <w:p w:rsidR="00000000" w:rsidDel="00000000" w:rsidP="00000000" w:rsidRDefault="00000000" w:rsidRPr="00000000" w14:paraId="0000004C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Главы должны быть разделены на два и более параграфов. Главы и параграфы должны иметь содержательные названия. Пример несодержательных названий: Глава 1. Теоретическая/Литературный обзор. Глава 2. Эмпирическая. </w:t>
      </w:r>
    </w:p>
    <w:p w:rsidR="00000000" w:rsidDel="00000000" w:rsidP="00000000" w:rsidRDefault="00000000" w:rsidRPr="00000000" w14:paraId="0000004D">
      <w:pPr>
        <w:ind w:firstLine="850.3937007874017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3.2.5.1.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Концептуальная глава</w:t>
      </w:r>
    </w:p>
    <w:p w:rsidR="00000000" w:rsidDel="00000000" w:rsidP="00000000" w:rsidRDefault="00000000" w:rsidRPr="00000000" w14:paraId="0000004E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Критерии оценивания концептуального элемента работы: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релевантность использованных источников по теме работы;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качество анализа научной дискуссии, экспертных оценок и иных материалов по проблематике кейса;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полтона изложения материала по теме.</w:t>
      </w:r>
    </w:p>
    <w:p w:rsidR="00000000" w:rsidDel="00000000" w:rsidP="00000000" w:rsidRDefault="00000000" w:rsidRPr="00000000" w14:paraId="00000052">
      <w:pPr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Концептуальная глава МП</w:t>
      </w:r>
      <w:r w:rsidDel="00000000" w:rsidR="00000000" w:rsidRPr="00000000">
        <w:rPr>
          <w:sz w:val="24"/>
          <w:szCs w:val="24"/>
          <w:rtl w:val="0"/>
        </w:rPr>
        <w:t xml:space="preserve"> демонстрирует актуальное состояние исследований по теме проекта, анализ научной дискуссии, экспертных оценок и иных материалов по проблематике кейса.</w:t>
      </w:r>
    </w:p>
    <w:p w:rsidR="00000000" w:rsidDel="00000000" w:rsidP="00000000" w:rsidRDefault="00000000" w:rsidRPr="00000000" w14:paraId="00000053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обзора источников студент должен рассмотреть работы, напрямую связанные с темой его работы. Автор не должен пересказывать исследования и аналитику других авторов, должен проводить систематизацию источников, которые могут быть связаны со спецификой задачи заказчика, спецификой стейкхолдеров, целевой аудитории, их поведенческих особенностей, особенностями использования рассматриваемых коммуникационных инструментов в индустрии и т.д.</w:t>
      </w:r>
    </w:p>
    <w:p w:rsidR="00000000" w:rsidDel="00000000" w:rsidP="00000000" w:rsidRDefault="00000000" w:rsidRPr="00000000" w14:paraId="00000054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концептуальной главе автор описывает выбранные концепты и вырабатывает свою собственную концептуальную рамку исследования с использованием релевантного данному концепту терминологического аппарата. Концептуальная рамка необходима для дальнейшего анализа деятельности организации заказчика, проведения эмпирического исследования и составления рекомендаций для заказчика.</w:t>
      </w:r>
    </w:p>
    <w:p w:rsidR="00000000" w:rsidDel="00000000" w:rsidP="00000000" w:rsidRDefault="00000000" w:rsidRPr="00000000" w14:paraId="00000055">
      <w:pPr>
        <w:ind w:firstLine="850.3937007874017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3.2.5.2.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Обзор индустрии, актуальной практики и/или научной литературы</w:t>
      </w:r>
    </w:p>
    <w:p w:rsidR="00000000" w:rsidDel="00000000" w:rsidP="00000000" w:rsidRDefault="00000000" w:rsidRPr="00000000" w14:paraId="00000056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Критерии оценивания: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качество оценки состояния политического, социально-экономического контекста кейса, особенностей нормативно-правового регулирования среды, существующих в индустрии практик и полнота изложения материала по данным аспектам;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выделения стейкхолдеров и лиц, принимающих решения, государственных, коммерческих, некоммерческих организаций и пр.;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анализа конкурентных решений (при наличии);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выводов о состоянии индустрии и месте организации в ней, проблемах и возможностях организации.</w:t>
      </w:r>
    </w:p>
    <w:p w:rsidR="00000000" w:rsidDel="00000000" w:rsidP="00000000" w:rsidRDefault="00000000" w:rsidRPr="00000000" w14:paraId="0000005B">
      <w:pPr>
        <w:spacing w:line="276" w:lineRule="auto"/>
        <w:ind w:right="-324.330708661416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Обзор индустрии должен включать аудит деятельности заказчика, анализ коммуникативных практик/сообщений; характеристику состояния сферы деятельности организации заказчика, выявление особенностей политического, социально-экономического контекста кейса, особенностей нормативно-правового регулирования сферы; анализ поведения ключевых игроков, картирование стейкхолдеров; анализ конкурентных решений (при наличии). Должно быть продемонстрировано понимание актуальной практики.</w:t>
      </w:r>
    </w:p>
    <w:p w:rsidR="00000000" w:rsidDel="00000000" w:rsidP="00000000" w:rsidRDefault="00000000" w:rsidRPr="00000000" w14:paraId="0000005C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общей характеристики автор должен выбирать внушающие доверия источники, такие как: научные публикации (статьи, монографии, книги), исследования фондов общественного мнения, государственных организаций, профессиональных ассоциаций, исследовательских агентств, собственные исследования компаний.</w:t>
      </w:r>
    </w:p>
    <w:p w:rsidR="00000000" w:rsidDel="00000000" w:rsidP="00000000" w:rsidRDefault="00000000" w:rsidRPr="00000000" w14:paraId="0000005D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Выбор организаций, стейкхолдеров, НПА для анализа должен быть обоснован. При анализе автор должен критически оценивать коммуникационные практики в области тематики проекта. Вместе с анализом состояния сферы деятельности заказчика и контекста функционирования организации заказчика автор должен обязательно провести анализ самой организации заказчика по той же структуре. </w:t>
      </w:r>
    </w:p>
    <w:p w:rsidR="00000000" w:rsidDel="00000000" w:rsidP="00000000" w:rsidRDefault="00000000" w:rsidRPr="00000000" w14:paraId="0000005E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Анализ должен заканчиваться выводами о состоянии сферы деятельности организации заказчика, особенностях контекста функционирования организации заказчика, месте организации в индустрии, выделением проблем и возможностей для организации с учетом особенностей сферы и контекста контекста.</w:t>
      </w:r>
    </w:p>
    <w:p w:rsidR="00000000" w:rsidDel="00000000" w:rsidP="00000000" w:rsidRDefault="00000000" w:rsidRPr="00000000" w14:paraId="0000005F">
      <w:pPr>
        <w:ind w:firstLine="850.3937007874017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3.2.5.3.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Эмпирическая глава</w:t>
      </w:r>
    </w:p>
    <w:p w:rsidR="00000000" w:rsidDel="00000000" w:rsidP="00000000" w:rsidRDefault="00000000" w:rsidRPr="00000000" w14:paraId="00000060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Критерии оценивания: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и обоснованность использования методов сбора и анализа данных, соответствие методов целям и задачам проекта;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обоснованность тестируемых гипотез (при наличии);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использования переменных и обоснованность выборки для эмпирического исследования;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корректность оценки качества собранных данных;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полнота и корректность анализа полученных результатов.</w:t>
      </w:r>
    </w:p>
    <w:p w:rsidR="00000000" w:rsidDel="00000000" w:rsidP="00000000" w:rsidRDefault="00000000" w:rsidRPr="00000000" w14:paraId="00000066">
      <w:pPr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Эмпирическая глава предполагает исследование предмета проекта с обращением к качественным и/или количественным методам, содержит постановку гипотез (если это возможно), обоснование использования выбранных методов сбора и анализа данных, переменных и выборки, описание процедуры работы с данными, анализ результатов исследования и их содержательную интерпретацию. </w:t>
      </w:r>
    </w:p>
    <w:p w:rsidR="00000000" w:rsidDel="00000000" w:rsidP="00000000" w:rsidRDefault="00000000" w:rsidRPr="00000000" w14:paraId="00000067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Выбранные автором методы сбора данных должны соответствовать цели проекта и обеспечивать ее достижение.</w:t>
      </w:r>
    </w:p>
    <w:p w:rsidR="00000000" w:rsidDel="00000000" w:rsidP="00000000" w:rsidRDefault="00000000" w:rsidRPr="00000000" w14:paraId="00000068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Выбранные автором инструментарий должен соответствовать выбранному методу и основываться на результатах концептуализации и операционализации (если последнее необходимо). </w:t>
      </w:r>
    </w:p>
    <w:p w:rsidR="00000000" w:rsidDel="00000000" w:rsidP="00000000" w:rsidRDefault="00000000" w:rsidRPr="00000000" w14:paraId="00000069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 анализа данных должен соответствовать цели работы (т. е. помогает автору собрать данные, которые будут использованы для дальнейшего создания рекомендаций для  организации заказчика). Автор должен четко прописать метод анализа данных и описать процедуру анализа.</w:t>
      </w:r>
    </w:p>
    <w:p w:rsidR="00000000" w:rsidDel="00000000" w:rsidP="00000000" w:rsidRDefault="00000000" w:rsidRPr="00000000" w14:paraId="0000006A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эмпирической части должны носить интерпретативный, а не описательный характер, т. е. студент должен не просто описывать распределение ответов по вопросам, а проводить анализ, сопоставлять результаты по разным переменным и давать содержательную, а не только статистическую интерпретацию.</w:t>
      </w:r>
    </w:p>
    <w:p w:rsidR="00000000" w:rsidDel="00000000" w:rsidP="00000000" w:rsidRDefault="00000000" w:rsidRPr="00000000" w14:paraId="0000006B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3.2.5.4.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Практическая глава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Критерии оценивания эмпирического структурного элемента работы: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логичность полученных выводов и их соответствие цели и задачам проекта; 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обоснованность разработанного проектного решения;</w:t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релевантность и реализуемость предложенных рекомендаций и их соответствие поставленной задаче.</w:t>
      </w:r>
    </w:p>
    <w:p w:rsidR="00000000" w:rsidDel="00000000" w:rsidP="00000000" w:rsidRDefault="00000000" w:rsidRPr="00000000" w14:paraId="00000070">
      <w:pPr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Практическая глава включает описание предлагаемого студентами проектного решения поставленной заказчиком задачи, основанного на обзоре исследований из концептуальной главы и результатах самостоятельно проведенного эмпирического исследования.</w:t>
      </w:r>
    </w:p>
    <w:p w:rsidR="00000000" w:rsidDel="00000000" w:rsidP="00000000" w:rsidRDefault="00000000" w:rsidRPr="00000000" w14:paraId="00000071">
      <w:pPr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Рекомендации обязательно должны быть проиллюстрированы приложениями – разработанными практическими материалами для заказчика (в зависимости от задач проекта). Рекомендации должны полностью решать задачу, поставленную заказчиком в техническом задании, не должны описывать общеизвестные факты или давать общие советы.</w:t>
      </w:r>
    </w:p>
    <w:p w:rsidR="00000000" w:rsidDel="00000000" w:rsidP="00000000" w:rsidRDefault="00000000" w:rsidRPr="00000000" w14:paraId="00000072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3.2.6.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Заключение </w:t>
      </w:r>
      <w:r w:rsidDel="00000000" w:rsidR="00000000" w:rsidRPr="00000000">
        <w:rPr>
          <w:sz w:val="24"/>
          <w:szCs w:val="24"/>
          <w:rtl w:val="0"/>
        </w:rPr>
        <w:t xml:space="preserve">должно демонстрировать основные результаты работы. Результаты работы должны соотноситься с выделенными во введении задачи. В заключении также описываются ограничения и перспективы для внедрения рекомендаций. </w:t>
      </w:r>
    </w:p>
    <w:p w:rsidR="00000000" w:rsidDel="00000000" w:rsidP="00000000" w:rsidRDefault="00000000" w:rsidRPr="00000000" w14:paraId="00000073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3.2.7.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Приложения</w:t>
      </w:r>
      <w:r w:rsidDel="00000000" w:rsidR="00000000" w:rsidRPr="00000000">
        <w:rPr>
          <w:sz w:val="24"/>
          <w:szCs w:val="24"/>
          <w:rtl w:val="0"/>
        </w:rPr>
        <w:t xml:space="preserve">: в приложения к МП автор должен вынести заполненное и утвержденное Техническое задание от заказчика проекта (</w:t>
      </w:r>
      <w:r w:rsidDel="00000000" w:rsidR="00000000" w:rsidRPr="00000000">
        <w:rPr>
          <w:sz w:val="24"/>
          <w:szCs w:val="24"/>
          <w:rtl w:val="0"/>
        </w:rPr>
        <w:t xml:space="preserve">Приложение 12</w:t>
      </w:r>
      <w:r w:rsidDel="00000000" w:rsidR="00000000" w:rsidRPr="00000000">
        <w:rPr>
          <w:sz w:val="24"/>
          <w:szCs w:val="24"/>
          <w:rtl w:val="0"/>
        </w:rPr>
        <w:t xml:space="preserve"> Программы практики образовательной программы  «Коммуникации в государственных структурах и НКО»). Также в приложениях должны содержаться разработанные для заказчика материалы (подробнее смотри пункт 3.2.5.4.). В приложения автор также может выносить иллюстративные материалы к другим главам работы.</w:t>
      </w:r>
    </w:p>
    <w:p w:rsidR="00000000" w:rsidDel="00000000" w:rsidP="00000000" w:rsidRDefault="00000000" w:rsidRPr="00000000" w14:paraId="00000074">
      <w:pPr>
        <w:pStyle w:val="Heading1"/>
        <w:ind w:firstLine="850.3937007874017"/>
        <w:jc w:val="both"/>
        <w:rPr>
          <w:sz w:val="24"/>
          <w:szCs w:val="24"/>
        </w:rPr>
      </w:pPr>
      <w:bookmarkStart w:colFirst="0" w:colLast="0" w:name="_heading=h.kbok50bne1f5" w:id="5"/>
      <w:bookmarkEnd w:id="5"/>
      <w:r w:rsidDel="00000000" w:rsidR="00000000" w:rsidRPr="00000000">
        <w:rPr>
          <w:sz w:val="24"/>
          <w:szCs w:val="24"/>
          <w:rtl w:val="0"/>
        </w:rPr>
        <w:t xml:space="preserve">4. Этика проведения исследований</w:t>
      </w:r>
    </w:p>
    <w:p w:rsidR="00000000" w:rsidDel="00000000" w:rsidP="00000000" w:rsidRDefault="00000000" w:rsidRPr="00000000" w14:paraId="00000075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При написании дипломной работы студент должен соблюдать основные этические принципы: 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принцип пользы от исследовательской деятельности; 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принцип справедливого отбора участников исследования; 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принцип уважения к личности и автономии респондента.</w:t>
      </w:r>
    </w:p>
    <w:p w:rsidR="00000000" w:rsidDel="00000000" w:rsidP="00000000" w:rsidRDefault="00000000" w:rsidRPr="00000000" w14:paraId="00000079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Перед началом исследования, в рамках которого исследователь лично взаимодействует с участниками исследования (например, в рамках экспертного или полуструктурированного интервью, эксперимента и т. п.), студент должен детально проинформировать участника исследования о ходе сбора эмпирических данных, предоставить информированное согласие и ответить на возникающие вопросы участника.</w:t>
      </w:r>
    </w:p>
    <w:p w:rsidR="00000000" w:rsidDel="00000000" w:rsidP="00000000" w:rsidRDefault="00000000" w:rsidRPr="00000000" w14:paraId="0000007A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Информированное согласие включает в себя: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исследования;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процедуру участия в исследовании;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процедуру отказа от участия в исследовании;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возможные риски и неудобства для участника исследования (например, психологический дискомфорт);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пользу от исследования для общества и/или участника исследования;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продолжительность исследования;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компенсацию за участие (если она предусмотрена);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освещение вопроса об использовании данных и конфиденциальности собранной информации;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 о том, что участие является добровольным и что отказ от него не приведет к каким-либо негативным последствиям;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контактную информацию исследователя;</w:t>
      </w:r>
    </w:p>
    <w:p w:rsidR="00000000" w:rsidDel="00000000" w:rsidP="00000000" w:rsidRDefault="00000000" w:rsidRPr="00000000" w14:paraId="00000085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В силу специфики темы или методологии исследования исследователь не всегда может полноценно информировать участников о цели исследования и его теме, однако это считается допустимым при условии, что после завершения этапа сбора эмпирических данных исследователь полноценно проинформирует участников о программе исследования, и повторно запросит разрешение использования собранных данных и предоставит информированное согласие.</w:t>
      </w:r>
    </w:p>
    <w:p w:rsidR="00000000" w:rsidDel="00000000" w:rsidP="00000000" w:rsidRDefault="00000000" w:rsidRPr="00000000" w14:paraId="00000086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При работе с особыми группами студент должен пройти этическую комиссию перед реализацией исследования. К особым группам относятся уязвимые группы населения, а также группы, находящиеся в зависимых отношениях с автором работы на момент проведения исследования: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дети;</w:t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беженцы; 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нелегальные мигранты;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секс-работники;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люди, страдающие от ментальных проблем;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диссиденты; </w:t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травмированные люди (в связи риском повторной травматизации люди);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т.д.</w:t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Утверждено Ученым советом НИУ ВШЭ протоколом от 28.11.2014 № 08,введенными в действие приказом от 29.03.2016 № 6.18.1-01/2903-05, с изменениями, утвержденными ученым советом НИУ ВШЭ протоколом от 26.02.2016 № 03, введенными в действие приказом от 29.03.2016 № 6.18.1-01/2903-05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450D2"/>
    <w:rPr>
      <w:rFonts w:ascii="Times New Roman" w:cs="Times New Roman" w:hAnsi="Times New Roman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note text"/>
    <w:basedOn w:val="a"/>
    <w:link w:val="a4"/>
    <w:uiPriority w:val="99"/>
    <w:semiHidden w:val="1"/>
    <w:unhideWhenUsed w:val="1"/>
    <w:rsid w:val="001450D2"/>
    <w:rPr>
      <w:sz w:val="20"/>
      <w:szCs w:val="20"/>
    </w:rPr>
  </w:style>
  <w:style w:type="character" w:styleId="a4" w:customStyle="1">
    <w:name w:val="Текст сноски Знак"/>
    <w:basedOn w:val="a0"/>
    <w:link w:val="a3"/>
    <w:uiPriority w:val="99"/>
    <w:semiHidden w:val="1"/>
    <w:rsid w:val="001450D2"/>
    <w:rPr>
      <w:rFonts w:ascii="Times New Roman" w:cs="Times New Roman" w:hAnsi="Times New Roman"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 w:val="1"/>
    <w:unhideWhenUsed w:val="1"/>
    <w:rsid w:val="001450D2"/>
    <w:rPr>
      <w:vertAlign w:val="superscript"/>
    </w:rPr>
  </w:style>
  <w:style w:type="table" w:styleId="TableNormal" w:customStyle="1">
    <w:name w:val="Table Normal"/>
    <w:rsid w:val="00AA07B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Arial Unicode MS" w:hAnsi="Times New Roman"/>
      <w:sz w:val="20"/>
      <w:szCs w:val="20"/>
      <w:bdr w:space="0" w:sz="0" w:val="nil"/>
      <w:lang w:eastAsia="ru-RU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>
    <w:name w:val="Table Grid"/>
    <w:basedOn w:val="a1"/>
    <w:uiPriority w:val="59"/>
    <w:rsid w:val="00AA07B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F96307"/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96307"/>
    <w:rPr>
      <w:rFonts w:ascii="Tahoma" w:cs="Tahoma" w:hAnsi="Tahoma" w:eastAsiaTheme="minorEastAsia"/>
      <w:sz w:val="16"/>
      <w:szCs w:val="16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Z+qso8EKPa4+S3HvpBeOWYnnA==">CgMxLjAyDmguc3M1cnA3a2lwMmVxMg5oLmJ4bjNpY2tqdTV6bzIOaC5xMTUzODRqaGJlN2MyDmgudzl3bTk1YWZzNzU0Mg5oLjk3Y3R6OW9zMmRlZDIOaC5rYm9rNTBibmUxZjU4AHIhMTlVTFBsTHBZQ25fdmhpNTYyOTJYOFNIc3VhSVV0X19Q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2021-10-22T11:33:00Z</dcterms:created>
  <dc:creator>Стационарный</dc:creator>
</cp:coreProperties>
</file>