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40A68" w14:textId="77777777" w:rsidR="00AF6341" w:rsidRDefault="001529AD">
      <w:pPr>
        <w:ind w:firstLine="0"/>
      </w:pPr>
      <w:bookmarkStart w:id="0" w:name="_GoBack"/>
      <w:bookmarkEnd w:id="0"/>
      <w:r>
        <w:t xml:space="preserve">УТВЕРЖДЕНО </w:t>
      </w:r>
    </w:p>
    <w:p w14:paraId="05700F60" w14:textId="1820D0F1" w:rsidR="00AF6341" w:rsidRDefault="001529AD">
      <w:pPr>
        <w:spacing w:after="60" w:line="270" w:lineRule="auto"/>
        <w:ind w:firstLine="0"/>
        <w:jc w:val="left"/>
      </w:pPr>
      <w:r>
        <w:t>академическим советом образовательной программы «</w:t>
      </w:r>
      <w:r w:rsidR="005A5A68">
        <w:t>Восточноевропейские исследования</w:t>
      </w:r>
      <w:r>
        <w:t>» протокол от 2</w:t>
      </w:r>
      <w:r w:rsidR="00AB51DC">
        <w:t>3.06.2024</w:t>
      </w:r>
      <w:r>
        <w:t xml:space="preserve"> № </w:t>
      </w:r>
      <w:r w:rsidR="00AB51DC">
        <w:t>2024/1</w:t>
      </w:r>
      <w:r>
        <w:t xml:space="preserve"> </w:t>
      </w:r>
    </w:p>
    <w:p w14:paraId="2C355CFF" w14:textId="7EE4A1C8" w:rsidR="00AF6341" w:rsidRDefault="001529AD">
      <w:pPr>
        <w:spacing w:after="0" w:line="259" w:lineRule="auto"/>
        <w:ind w:left="75" w:firstLine="0"/>
        <w:jc w:val="center"/>
      </w:pPr>
      <w:r>
        <w:rPr>
          <w:b/>
          <w:sz w:val="32"/>
        </w:rPr>
        <w:t xml:space="preserve">  </w:t>
      </w:r>
    </w:p>
    <w:p w14:paraId="163D65A0" w14:textId="77777777" w:rsidR="00AF6341" w:rsidRDefault="001529AD">
      <w:pPr>
        <w:spacing w:after="0" w:line="259" w:lineRule="auto"/>
        <w:ind w:left="75" w:firstLine="0"/>
        <w:jc w:val="center"/>
      </w:pPr>
      <w:r>
        <w:rPr>
          <w:b/>
          <w:sz w:val="32"/>
        </w:rPr>
        <w:t xml:space="preserve"> </w:t>
      </w:r>
    </w:p>
    <w:p w14:paraId="4C706D70" w14:textId="707CCD80" w:rsidR="00AF6341" w:rsidRDefault="001529AD">
      <w:pPr>
        <w:spacing w:after="68" w:line="259" w:lineRule="auto"/>
        <w:ind w:left="4302" w:right="2440" w:hanging="893"/>
        <w:jc w:val="left"/>
      </w:pPr>
      <w:r>
        <w:rPr>
          <w:b/>
        </w:rPr>
        <w:t xml:space="preserve">Методические рекомендации </w:t>
      </w:r>
      <w:r w:rsidR="00AB51DC">
        <w:rPr>
          <w:b/>
        </w:rPr>
        <w:t>п</w:t>
      </w:r>
      <w:r>
        <w:rPr>
          <w:b/>
        </w:rPr>
        <w:t xml:space="preserve">о подготовке  </w:t>
      </w:r>
    </w:p>
    <w:p w14:paraId="10233204" w14:textId="77777777" w:rsidR="00AF6341" w:rsidRDefault="001529AD">
      <w:pPr>
        <w:spacing w:after="76" w:line="259" w:lineRule="auto"/>
        <w:ind w:left="895" w:right="263" w:hanging="10"/>
        <w:jc w:val="center"/>
      </w:pPr>
      <w:r>
        <w:rPr>
          <w:b/>
        </w:rPr>
        <w:t xml:space="preserve">выпускной квалификационной работы  </w:t>
      </w:r>
    </w:p>
    <w:p w14:paraId="5C3B6CC1" w14:textId="3DFC73C2" w:rsidR="00AF6341" w:rsidRDefault="001529AD" w:rsidP="00AB51DC">
      <w:pPr>
        <w:spacing w:after="64" w:line="259" w:lineRule="auto"/>
        <w:ind w:left="1776" w:right="1011" w:hanging="10"/>
        <w:jc w:val="center"/>
      </w:pPr>
      <w:r>
        <w:rPr>
          <w:b/>
        </w:rPr>
        <w:t>для направления 5</w:t>
      </w:r>
      <w:r w:rsidR="000B67A3">
        <w:rPr>
          <w:b/>
        </w:rPr>
        <w:t>1</w:t>
      </w:r>
      <w:r>
        <w:rPr>
          <w:b/>
        </w:rPr>
        <w:t>.0</w:t>
      </w:r>
      <w:r w:rsidR="000B67A3">
        <w:rPr>
          <w:b/>
        </w:rPr>
        <w:t>4</w:t>
      </w:r>
      <w:r>
        <w:rPr>
          <w:b/>
        </w:rPr>
        <w:t>.0</w:t>
      </w:r>
      <w:r w:rsidR="000B67A3">
        <w:rPr>
          <w:b/>
        </w:rPr>
        <w:t>1</w:t>
      </w:r>
      <w:r>
        <w:rPr>
          <w:b/>
        </w:rPr>
        <w:t xml:space="preserve"> </w:t>
      </w:r>
      <w:r w:rsidRPr="000B67A3">
        <w:rPr>
          <w:b/>
        </w:rPr>
        <w:t>«</w:t>
      </w:r>
      <w:r w:rsidR="005A5A68">
        <w:rPr>
          <w:b/>
        </w:rPr>
        <w:t>Восточноевропейские исследования</w:t>
      </w:r>
      <w:r>
        <w:rPr>
          <w:b/>
        </w:rPr>
        <w:t xml:space="preserve">»  Факультет гуманитарных наук НИУ ВШЭ (квалификация </w:t>
      </w:r>
      <w:r w:rsidR="000B67A3">
        <w:rPr>
          <w:b/>
        </w:rPr>
        <w:t>магистр</w:t>
      </w:r>
      <w:r>
        <w:rPr>
          <w:b/>
        </w:rPr>
        <w:t xml:space="preserve">) </w:t>
      </w:r>
    </w:p>
    <w:p w14:paraId="6EC8137C" w14:textId="77777777" w:rsidR="00AF6341" w:rsidRDefault="001529AD">
      <w:pPr>
        <w:spacing w:after="0" w:line="259" w:lineRule="auto"/>
        <w:ind w:left="772" w:firstLine="0"/>
        <w:jc w:val="center"/>
      </w:pPr>
      <w:r>
        <w:rPr>
          <w:b/>
        </w:rPr>
        <w:t xml:space="preserve"> </w:t>
      </w:r>
    </w:p>
    <w:p w14:paraId="517934D0" w14:textId="1F026128" w:rsidR="00AF6341" w:rsidRDefault="001529AD" w:rsidP="00AB51DC">
      <w:pPr>
        <w:spacing w:after="0" w:line="259" w:lineRule="auto"/>
        <w:ind w:left="772" w:firstLine="0"/>
        <w:jc w:val="center"/>
      </w:pPr>
      <w:r>
        <w:rPr>
          <w:b/>
        </w:rPr>
        <w:t xml:space="preserve"> ИСПОЛЬЗУЕМЫЕ ОПРЕДЕЛЕНИЯ И СОКРАЩЕНИЯ </w:t>
      </w:r>
    </w:p>
    <w:p w14:paraId="31EBEF66" w14:textId="77777777" w:rsidR="00AF6341" w:rsidRDefault="001529AD">
      <w:pPr>
        <w:spacing w:after="25" w:line="259" w:lineRule="auto"/>
        <w:ind w:left="685" w:firstLine="0"/>
        <w:jc w:val="center"/>
      </w:pPr>
      <w:r>
        <w:t xml:space="preserve"> </w:t>
      </w:r>
    </w:p>
    <w:p w14:paraId="434BDBBE" w14:textId="77777777" w:rsidR="00AF6341" w:rsidRDefault="001529AD">
      <w:pPr>
        <w:ind w:left="-13"/>
      </w:pPr>
      <w:r>
        <w:rPr>
          <w:b/>
        </w:rPr>
        <w:t xml:space="preserve">Академический руководитель образовательной программы </w:t>
      </w:r>
      <w:r>
        <w:t xml:space="preserve">(для программ бакалавриата, магистратуры, специалитета) — работник Университета, назначенный приказом ректора из числа научно-педагогических работников, отвечающий за проектирование, реализацию, эффективность отдельной образовательной программы. </w:t>
      </w:r>
    </w:p>
    <w:p w14:paraId="5039F0FF" w14:textId="77777777" w:rsidR="00AF6341" w:rsidRDefault="001529AD">
      <w:pPr>
        <w:ind w:left="-13" w:right="143"/>
      </w:pPr>
      <w:r>
        <w:rPr>
          <w:b/>
        </w:rPr>
        <w:t>Академический совет образовательной программы</w:t>
      </w:r>
      <w:r>
        <w:t xml:space="preserve"> — орган, осуществляющий функции академического руководства образовательной программой высшего образования. При его отсутствии функции выполняются академическим руководителем образовательной программы. </w:t>
      </w:r>
    </w:p>
    <w:p w14:paraId="59DF52D5" w14:textId="77777777" w:rsidR="00AF6341" w:rsidRDefault="001529AD">
      <w:pPr>
        <w:ind w:left="710" w:firstLine="0"/>
      </w:pPr>
      <w:r>
        <w:rPr>
          <w:b/>
        </w:rPr>
        <w:t>ВКР</w:t>
      </w:r>
      <w:r>
        <w:t xml:space="preserve"> — выпускная квалификационная работа. </w:t>
      </w:r>
    </w:p>
    <w:p w14:paraId="67799A4E" w14:textId="77777777" w:rsidR="00AF6341" w:rsidRDefault="001529AD">
      <w:pPr>
        <w:spacing w:after="0"/>
        <w:ind w:left="710" w:firstLine="0"/>
      </w:pPr>
      <w:r>
        <w:rPr>
          <w:b/>
        </w:rPr>
        <w:t>ГИА</w:t>
      </w:r>
      <w:r>
        <w:t xml:space="preserve"> – государственная итоговая аттестация. </w:t>
      </w:r>
    </w:p>
    <w:p w14:paraId="3F2195E0" w14:textId="77777777" w:rsidR="00AF6341" w:rsidRDefault="001529AD">
      <w:pPr>
        <w:spacing w:after="0"/>
        <w:ind w:left="710" w:firstLine="0"/>
      </w:pPr>
      <w:r>
        <w:rPr>
          <w:b/>
        </w:rPr>
        <w:t>ГЭК</w:t>
      </w:r>
      <w:r>
        <w:t xml:space="preserve"> – государственная экзаменационная комиссия. </w:t>
      </w:r>
    </w:p>
    <w:p w14:paraId="067F8FAA" w14:textId="18F1BAE3" w:rsidR="00AF6341" w:rsidRDefault="001529AD">
      <w:pPr>
        <w:ind w:left="-13" w:right="146"/>
      </w:pPr>
      <w:r>
        <w:rPr>
          <w:b/>
        </w:rPr>
        <w:t>Образовательная программа (ОП)</w:t>
      </w:r>
      <w:r>
        <w:t xml:space="preserve"> — комплекс основных характеристик образования (объем, содержание, планируемые результаты), организационно</w:t>
      </w:r>
      <w:r w:rsidR="00AB51DC">
        <w:t>-</w:t>
      </w:r>
      <w:r>
        <w:t xml:space="preserve">педагогических условий и форм аттестации, который представлен в виде учебного плана, календарного учебного графика, рабочих программ дисциплин, иных компонентов, а также оценочных и методических материалов. </w:t>
      </w:r>
    </w:p>
    <w:p w14:paraId="66B725B4" w14:textId="77777777" w:rsidR="00AF6341" w:rsidRDefault="001529AD">
      <w:pPr>
        <w:ind w:left="-13"/>
      </w:pPr>
      <w:r>
        <w:rPr>
          <w:b/>
        </w:rPr>
        <w:t>Правила (подготовки выпускной квалификационной работы)</w:t>
      </w:r>
      <w:r>
        <w:t xml:space="preserve"> — нормы и методические рекомендации по подготовке и оцениванию курсовой работы. </w:t>
      </w:r>
    </w:p>
    <w:p w14:paraId="1B2E4608" w14:textId="77777777" w:rsidR="00AF6341" w:rsidRDefault="001529AD">
      <w:pPr>
        <w:ind w:left="-13"/>
      </w:pPr>
      <w:r>
        <w:rPr>
          <w:b/>
        </w:rPr>
        <w:t>Студенты</w:t>
      </w:r>
      <w:r>
        <w:t xml:space="preserve"> — лица, осваивающие образовательные программы бакалавриата, программы магистратуры, программы специалитета. </w:t>
      </w:r>
    </w:p>
    <w:p w14:paraId="59415A00" w14:textId="77777777" w:rsidR="00AF6341" w:rsidRDefault="001529AD">
      <w:pPr>
        <w:ind w:left="-13" w:right="151"/>
      </w:pPr>
      <w:r>
        <w:rPr>
          <w:b/>
        </w:rPr>
        <w:t xml:space="preserve">Университет, НИУ ВШЭ — </w:t>
      </w:r>
      <w:r>
        <w:t xml:space="preserve">федеральное государственное автономное образовательное учреждение высшего профессионального образования «Национальный исследовательский университет «Высшая школа экономики».  </w:t>
      </w:r>
    </w:p>
    <w:p w14:paraId="3B269B93" w14:textId="77777777" w:rsidR="00AF6341" w:rsidRDefault="001529AD">
      <w:pPr>
        <w:ind w:left="-13" w:right="151"/>
      </w:pPr>
      <w:r>
        <w:rPr>
          <w:b/>
        </w:rPr>
        <w:lastRenderedPageBreak/>
        <w:t>Учебный офис</w:t>
      </w:r>
      <w:r>
        <w:t xml:space="preserve"> — отдел сопровождения учебного процесса ОП или менеджер ОП, отвечающий за администрирование учебного процесса студентов образовательной программы. </w:t>
      </w:r>
    </w:p>
    <w:p w14:paraId="532B2D9E" w14:textId="77777777" w:rsidR="00AF6341" w:rsidRDefault="001529AD">
      <w:pPr>
        <w:spacing w:after="6"/>
        <w:ind w:left="-13" w:right="148"/>
      </w:pPr>
      <w:r>
        <w:rPr>
          <w:b/>
        </w:rPr>
        <w:t xml:space="preserve">Факультет </w:t>
      </w:r>
      <w:r>
        <w:t>—</w:t>
      </w:r>
      <w:r>
        <w:rPr>
          <w:b/>
        </w:rPr>
        <w:t xml:space="preserve"> </w:t>
      </w:r>
      <w:r>
        <w:t xml:space="preserve">структурное подразделение Университета, реализующее образовательные программы бакалавриата, программы специалитета, программы магистратуры (факультет, школа, институт). </w:t>
      </w:r>
    </w:p>
    <w:p w14:paraId="3A81F0B9" w14:textId="77777777" w:rsidR="00AF6341" w:rsidRDefault="001529AD">
      <w:pPr>
        <w:spacing w:after="0"/>
        <w:ind w:left="-13"/>
      </w:pPr>
      <w:r>
        <w:rPr>
          <w:b/>
        </w:rPr>
        <w:t>LMS (Learning Management System)</w:t>
      </w:r>
      <w:r>
        <w:t xml:space="preserve"> – система электронной поддержки образовательного процесса НИУ ВШЭ. </w:t>
      </w:r>
    </w:p>
    <w:p w14:paraId="25FCB962" w14:textId="77777777" w:rsidR="00AF6341" w:rsidRDefault="001529AD">
      <w:pPr>
        <w:spacing w:after="72" w:line="259" w:lineRule="auto"/>
        <w:ind w:left="772" w:firstLine="0"/>
        <w:jc w:val="center"/>
      </w:pPr>
      <w:r>
        <w:rPr>
          <w:b/>
        </w:rPr>
        <w:t xml:space="preserve"> </w:t>
      </w:r>
    </w:p>
    <w:p w14:paraId="6B60A5B6" w14:textId="77777777" w:rsidR="00AF6341" w:rsidRDefault="001529AD">
      <w:pPr>
        <w:numPr>
          <w:ilvl w:val="0"/>
          <w:numId w:val="1"/>
        </w:numPr>
        <w:spacing w:after="0" w:line="259" w:lineRule="auto"/>
        <w:ind w:right="90" w:hanging="720"/>
        <w:jc w:val="center"/>
      </w:pPr>
      <w:r>
        <w:rPr>
          <w:b/>
        </w:rPr>
        <w:t xml:space="preserve">ОБЩИЕ ПОЛОЖЕНИЯ </w:t>
      </w:r>
    </w:p>
    <w:p w14:paraId="75C23166" w14:textId="77777777" w:rsidR="00AF6341" w:rsidRDefault="001529AD">
      <w:pPr>
        <w:spacing w:after="18" w:line="259" w:lineRule="auto"/>
        <w:ind w:left="2" w:firstLine="0"/>
        <w:jc w:val="left"/>
      </w:pPr>
      <w:r>
        <w:rPr>
          <w:b/>
        </w:rPr>
        <w:t xml:space="preserve"> </w:t>
      </w:r>
    </w:p>
    <w:p w14:paraId="35EE00AE" w14:textId="0C9B4F0A" w:rsidR="00AF6341" w:rsidRDefault="00AB51DC" w:rsidP="00AB51DC">
      <w:pPr>
        <w:ind w:left="0" w:firstLine="0"/>
      </w:pPr>
      <w:r>
        <w:t xml:space="preserve">1.1. </w:t>
      </w:r>
      <w:r w:rsidR="001529AD">
        <w:t>Настоящие Методические рекомендации распространяются на подготовку, оценивание, защиту и публикацию выпускных квалификационных работ (далее — ВКР) студентов, обучающихся на образовательной программе «</w:t>
      </w:r>
      <w:r w:rsidR="005A5A68">
        <w:t>Восточноевропейские исследования</w:t>
      </w:r>
      <w:r w:rsidR="001529AD">
        <w:t xml:space="preserve">».  </w:t>
      </w:r>
    </w:p>
    <w:p w14:paraId="069CD8F9" w14:textId="42B7E669" w:rsidR="00AF6341" w:rsidRDefault="00AB51DC" w:rsidP="00AB51DC">
      <w:pPr>
        <w:ind w:left="0" w:firstLine="0"/>
      </w:pPr>
      <w:r>
        <w:t xml:space="preserve">1.2. </w:t>
      </w:r>
      <w:r w:rsidR="001529AD">
        <w:t xml:space="preserve">ВКР обязательно загружается студентом для проверки в систему «LMS» на предмет наличия плагиата. Проверка на плагиат осуществляется в соответствии с Регламентом организации проверки письменных учебных работ студентов на плагиат и размещения на корпоративном сайте (портале) Национального исследовательского университета «Высшая школа экономики» </w:t>
      </w:r>
      <w:r>
        <w:t>выпускных квалификационных работ</w:t>
      </w:r>
      <w:r w:rsidR="001529AD">
        <w:t xml:space="preserve"> обучающихся по программам бакалавриата, специалитета и магистратуры</w:t>
      </w:r>
      <w:r w:rsidR="001529AD">
        <w:rPr>
          <w:b/>
        </w:rPr>
        <w:t xml:space="preserve"> </w:t>
      </w:r>
      <w:r w:rsidR="001529AD">
        <w:t xml:space="preserve">(утверждено приказом НИУ ВШЭ № 6.18.1-01/1905-11 от 19.05.2016) в части пунктов 3.1-3.7. </w:t>
      </w:r>
    </w:p>
    <w:p w14:paraId="4A3C800E" w14:textId="0BA5AD77" w:rsidR="00AF6341" w:rsidRDefault="00AB51DC" w:rsidP="00AB51DC">
      <w:pPr>
        <w:spacing w:after="5"/>
        <w:ind w:left="0" w:firstLine="0"/>
      </w:pPr>
      <w:r>
        <w:t xml:space="preserve">1.3. </w:t>
      </w:r>
      <w:r w:rsidR="001529AD">
        <w:t xml:space="preserve">Аннотации к текстам ВКР на русском и английском языках и тексты ВКР размещаются в соответствии с локальными нормативными актами НИУ ВШЭ на корпоративном сайте (портале) НИУ ВШЭ. </w:t>
      </w:r>
    </w:p>
    <w:p w14:paraId="0E096A63" w14:textId="77777777" w:rsidR="00AF6341" w:rsidRDefault="001529AD">
      <w:pPr>
        <w:spacing w:after="83" w:line="259" w:lineRule="auto"/>
        <w:ind w:left="710" w:firstLine="0"/>
        <w:jc w:val="left"/>
      </w:pPr>
      <w:r>
        <w:t xml:space="preserve"> </w:t>
      </w:r>
    </w:p>
    <w:p w14:paraId="1A430E84" w14:textId="77777777" w:rsidR="00AF6341" w:rsidRDefault="001529AD">
      <w:pPr>
        <w:numPr>
          <w:ilvl w:val="0"/>
          <w:numId w:val="1"/>
        </w:numPr>
        <w:spacing w:after="0" w:line="259" w:lineRule="auto"/>
        <w:ind w:right="90" w:hanging="720"/>
        <w:jc w:val="center"/>
      </w:pPr>
      <w:r>
        <w:rPr>
          <w:b/>
        </w:rPr>
        <w:t xml:space="preserve">ОБЩИЕ ТРЕБОВАНИЯ К ВКР </w:t>
      </w:r>
    </w:p>
    <w:p w14:paraId="19909A6C" w14:textId="77777777" w:rsidR="00AF6341" w:rsidRDefault="001529AD">
      <w:pPr>
        <w:spacing w:after="71" w:line="259" w:lineRule="auto"/>
        <w:ind w:left="1070" w:firstLine="0"/>
        <w:jc w:val="left"/>
      </w:pPr>
      <w:r>
        <w:t xml:space="preserve"> </w:t>
      </w:r>
    </w:p>
    <w:p w14:paraId="5B80EB1D" w14:textId="6D5D1F87" w:rsidR="00AF6341" w:rsidRDefault="00AB51DC" w:rsidP="00AB51DC">
      <w:pPr>
        <w:ind w:left="0" w:firstLine="0"/>
      </w:pPr>
      <w:r>
        <w:t xml:space="preserve">2.1. </w:t>
      </w:r>
      <w:r w:rsidR="001529AD">
        <w:t>Студенты ОП «</w:t>
      </w:r>
      <w:r w:rsidR="005A5A68">
        <w:t>Восточноевропейские исследования</w:t>
      </w:r>
      <w:r w:rsidR="001529AD">
        <w:t>» выполняют ВКР в академическом формате (индивидуальное исследование). В процессе подготовки ВКР студенту необходимо показать уровень компетенций, полученных в ходе освоения дисциплин ОП «</w:t>
      </w:r>
      <w:r w:rsidR="005A5A68">
        <w:t>Восточноевропейские исследования</w:t>
      </w:r>
      <w:r w:rsidR="001529AD">
        <w:t xml:space="preserve">». ВКР представляет собой самостоятельную работу в области истории или современного состояния изобразительного искусства на материале конкретных памятников или объектов. При написании ВКР студент использует полученные знания, осуществляет анализ теоретического и эмпирического материала, применяет существующие практики/методы/теории к выбранному сюжету, выявляет взаимосвязи процессов, соотносит данные, оценивает значимость полученных выводов.  </w:t>
      </w:r>
    </w:p>
    <w:p w14:paraId="7BC8951E" w14:textId="240F1599" w:rsidR="00AF6341" w:rsidRDefault="00AB51DC" w:rsidP="00AB51DC">
      <w:pPr>
        <w:spacing w:after="0"/>
        <w:ind w:left="0" w:firstLine="0"/>
      </w:pPr>
      <w:r>
        <w:t xml:space="preserve">2.1. </w:t>
      </w:r>
      <w:r w:rsidR="001529AD">
        <w:t>ВКР студентов ОП «</w:t>
      </w:r>
      <w:r w:rsidR="005A5A68">
        <w:t>Восточноевропейские исследования</w:t>
      </w:r>
      <w:r w:rsidR="001529AD">
        <w:t xml:space="preserve">» должна соответствовать следующим критериям: </w:t>
      </w:r>
    </w:p>
    <w:p w14:paraId="0595A25B" w14:textId="77777777" w:rsidR="00AB51DC" w:rsidRDefault="00AB51DC" w:rsidP="00AB51DC">
      <w:pPr>
        <w:spacing w:after="0"/>
        <w:ind w:left="0" w:firstLine="0"/>
      </w:pPr>
    </w:p>
    <w:tbl>
      <w:tblPr>
        <w:tblStyle w:val="TableGrid"/>
        <w:tblW w:w="9782" w:type="dxa"/>
        <w:tblInd w:w="2" w:type="dxa"/>
        <w:tblCellMar>
          <w:top w:w="61" w:type="dxa"/>
          <w:left w:w="55" w:type="dxa"/>
        </w:tblCellMar>
        <w:tblLook w:val="04A0" w:firstRow="1" w:lastRow="0" w:firstColumn="1" w:lastColumn="0" w:noHBand="0" w:noVBand="1"/>
      </w:tblPr>
      <w:tblGrid>
        <w:gridCol w:w="708"/>
        <w:gridCol w:w="2350"/>
        <w:gridCol w:w="5450"/>
        <w:gridCol w:w="1274"/>
      </w:tblGrid>
      <w:tr w:rsidR="00AF6341" w14:paraId="26019620" w14:textId="77777777">
        <w:trPr>
          <w:trHeight w:val="672"/>
        </w:trPr>
        <w:tc>
          <w:tcPr>
            <w:tcW w:w="708" w:type="dxa"/>
            <w:tcBorders>
              <w:top w:val="single" w:sz="4" w:space="0" w:color="000000"/>
              <w:left w:val="single" w:sz="4" w:space="0" w:color="000000"/>
              <w:bottom w:val="single" w:sz="4" w:space="0" w:color="000000"/>
              <w:right w:val="single" w:sz="4" w:space="0" w:color="000000"/>
            </w:tcBorders>
          </w:tcPr>
          <w:p w14:paraId="590D9B14" w14:textId="77777777" w:rsidR="00AF6341" w:rsidRDefault="001529AD">
            <w:pPr>
              <w:spacing w:after="16" w:line="259" w:lineRule="auto"/>
              <w:ind w:left="228" w:firstLine="0"/>
              <w:jc w:val="left"/>
            </w:pPr>
            <w:r>
              <w:rPr>
                <w:sz w:val="24"/>
              </w:rPr>
              <w:t xml:space="preserve">№ </w:t>
            </w:r>
          </w:p>
          <w:p w14:paraId="7A033FC7" w14:textId="77777777" w:rsidR="00AF6341" w:rsidRDefault="001529AD">
            <w:pPr>
              <w:spacing w:after="0" w:line="259" w:lineRule="auto"/>
              <w:ind w:left="0" w:right="148" w:firstLine="0"/>
              <w:jc w:val="right"/>
            </w:pPr>
            <w:r>
              <w:rPr>
                <w:sz w:val="24"/>
              </w:rPr>
              <w:t xml:space="preserve">п/п </w:t>
            </w:r>
          </w:p>
        </w:tc>
        <w:tc>
          <w:tcPr>
            <w:tcW w:w="2350" w:type="dxa"/>
            <w:tcBorders>
              <w:top w:val="single" w:sz="4" w:space="0" w:color="000000"/>
              <w:left w:val="single" w:sz="4" w:space="0" w:color="000000"/>
              <w:bottom w:val="single" w:sz="4" w:space="0" w:color="000000"/>
              <w:right w:val="single" w:sz="4" w:space="0" w:color="000000"/>
            </w:tcBorders>
            <w:vAlign w:val="center"/>
          </w:tcPr>
          <w:p w14:paraId="69B2BC9C" w14:textId="77777777" w:rsidR="00AF6341" w:rsidRDefault="001529AD">
            <w:pPr>
              <w:spacing w:after="0" w:line="259" w:lineRule="auto"/>
              <w:ind w:left="833" w:firstLine="0"/>
              <w:jc w:val="left"/>
            </w:pPr>
            <w:r>
              <w:rPr>
                <w:sz w:val="24"/>
              </w:rPr>
              <w:t xml:space="preserve">Критерий </w:t>
            </w:r>
          </w:p>
        </w:tc>
        <w:tc>
          <w:tcPr>
            <w:tcW w:w="5449" w:type="dxa"/>
            <w:tcBorders>
              <w:top w:val="single" w:sz="4" w:space="0" w:color="000000"/>
              <w:left w:val="single" w:sz="4" w:space="0" w:color="000000"/>
              <w:bottom w:val="single" w:sz="4" w:space="0" w:color="000000"/>
              <w:right w:val="single" w:sz="4" w:space="0" w:color="000000"/>
            </w:tcBorders>
          </w:tcPr>
          <w:p w14:paraId="08FAAEAD" w14:textId="77777777" w:rsidR="00AF6341" w:rsidRDefault="001529AD">
            <w:pPr>
              <w:spacing w:after="0" w:line="259" w:lineRule="auto"/>
              <w:ind w:left="2000" w:hanging="1028"/>
              <w:jc w:val="left"/>
            </w:pPr>
            <w:r>
              <w:rPr>
                <w:sz w:val="24"/>
              </w:rPr>
              <w:t xml:space="preserve">Проверяемые компетенции (№№ по ОС НИУ ВШЭ*) </w:t>
            </w:r>
          </w:p>
        </w:tc>
        <w:tc>
          <w:tcPr>
            <w:tcW w:w="1274" w:type="dxa"/>
            <w:tcBorders>
              <w:top w:val="single" w:sz="4" w:space="0" w:color="000000"/>
              <w:left w:val="single" w:sz="4" w:space="0" w:color="000000"/>
              <w:bottom w:val="single" w:sz="4" w:space="0" w:color="000000"/>
              <w:right w:val="single" w:sz="4" w:space="0" w:color="000000"/>
            </w:tcBorders>
            <w:vAlign w:val="center"/>
          </w:tcPr>
          <w:p w14:paraId="140BDBF2" w14:textId="77777777" w:rsidR="00AF6341" w:rsidRDefault="001529AD">
            <w:pPr>
              <w:spacing w:after="0" w:line="259" w:lineRule="auto"/>
              <w:ind w:left="0" w:right="62" w:firstLine="0"/>
              <w:jc w:val="center"/>
            </w:pPr>
            <w:r>
              <w:rPr>
                <w:sz w:val="24"/>
              </w:rPr>
              <w:t xml:space="preserve">Баллы </w:t>
            </w:r>
          </w:p>
        </w:tc>
      </w:tr>
      <w:tr w:rsidR="00AF6341" w14:paraId="4B5771C0" w14:textId="77777777">
        <w:trPr>
          <w:trHeight w:val="672"/>
        </w:trPr>
        <w:tc>
          <w:tcPr>
            <w:tcW w:w="708" w:type="dxa"/>
            <w:tcBorders>
              <w:top w:val="single" w:sz="4" w:space="0" w:color="000000"/>
              <w:left w:val="single" w:sz="4" w:space="0" w:color="000000"/>
              <w:bottom w:val="nil"/>
              <w:right w:val="single" w:sz="4" w:space="0" w:color="000000"/>
            </w:tcBorders>
          </w:tcPr>
          <w:p w14:paraId="25E920D8" w14:textId="77777777" w:rsidR="00AF6341" w:rsidRDefault="001529AD">
            <w:pPr>
              <w:spacing w:after="0" w:line="259" w:lineRule="auto"/>
              <w:ind w:left="86" w:firstLine="0"/>
              <w:jc w:val="left"/>
            </w:pPr>
            <w:r>
              <w:rPr>
                <w:sz w:val="24"/>
              </w:rPr>
              <w:t>1.</w:t>
            </w:r>
            <w:r>
              <w:rPr>
                <w:rFonts w:ascii="Arial" w:eastAsia="Arial" w:hAnsi="Arial" w:cs="Arial"/>
                <w:sz w:val="24"/>
              </w:rPr>
              <w:t xml:space="preserve"> </w:t>
            </w:r>
          </w:p>
        </w:tc>
        <w:tc>
          <w:tcPr>
            <w:tcW w:w="2350" w:type="dxa"/>
            <w:tcBorders>
              <w:top w:val="single" w:sz="4" w:space="0" w:color="000000"/>
              <w:left w:val="single" w:sz="4" w:space="0" w:color="000000"/>
              <w:bottom w:val="nil"/>
              <w:right w:val="single" w:sz="4" w:space="0" w:color="000000"/>
            </w:tcBorders>
          </w:tcPr>
          <w:p w14:paraId="7B9DC26D" w14:textId="77777777" w:rsidR="00AF6341" w:rsidRDefault="001529AD">
            <w:pPr>
              <w:spacing w:after="0" w:line="259" w:lineRule="auto"/>
              <w:ind w:left="0" w:firstLine="0"/>
              <w:jc w:val="left"/>
            </w:pPr>
            <w:r>
              <w:rPr>
                <w:sz w:val="24"/>
              </w:rPr>
              <w:t xml:space="preserve">Корректность формулировки </w:t>
            </w:r>
          </w:p>
        </w:tc>
        <w:tc>
          <w:tcPr>
            <w:tcW w:w="5449" w:type="dxa"/>
            <w:tcBorders>
              <w:top w:val="single" w:sz="4" w:space="0" w:color="000000"/>
              <w:left w:val="single" w:sz="4" w:space="0" w:color="000000"/>
              <w:bottom w:val="single" w:sz="4" w:space="0" w:color="000000"/>
              <w:right w:val="single" w:sz="4" w:space="0" w:color="000000"/>
            </w:tcBorders>
          </w:tcPr>
          <w:p w14:paraId="6E38C622" w14:textId="77777777" w:rsidR="00AF6341" w:rsidRDefault="001529AD">
            <w:pPr>
              <w:spacing w:after="0" w:line="259" w:lineRule="auto"/>
              <w:ind w:left="0" w:firstLine="0"/>
            </w:pPr>
            <w:r>
              <w:rPr>
                <w:sz w:val="24"/>
              </w:rPr>
              <w:t xml:space="preserve">УК 3 Способен решать проблемы в профессиональной деятельности на основе анализа </w:t>
            </w:r>
          </w:p>
        </w:tc>
        <w:tc>
          <w:tcPr>
            <w:tcW w:w="1274" w:type="dxa"/>
            <w:tcBorders>
              <w:top w:val="single" w:sz="4" w:space="0" w:color="000000"/>
              <w:left w:val="single" w:sz="4" w:space="0" w:color="000000"/>
              <w:bottom w:val="single" w:sz="4" w:space="0" w:color="000000"/>
              <w:right w:val="single" w:sz="4" w:space="0" w:color="000000"/>
            </w:tcBorders>
          </w:tcPr>
          <w:p w14:paraId="1315EDFB" w14:textId="77777777" w:rsidR="00AF6341" w:rsidRDefault="001529AD">
            <w:pPr>
              <w:spacing w:after="0" w:line="259" w:lineRule="auto"/>
              <w:ind w:left="0" w:right="60" w:firstLine="0"/>
              <w:jc w:val="center"/>
            </w:pPr>
            <w:r>
              <w:rPr>
                <w:sz w:val="24"/>
              </w:rPr>
              <w:t xml:space="preserve">0-10 </w:t>
            </w:r>
          </w:p>
        </w:tc>
      </w:tr>
    </w:tbl>
    <w:p w14:paraId="74B3BC19" w14:textId="77777777" w:rsidR="00AF6341" w:rsidRDefault="00AF6341">
      <w:pPr>
        <w:spacing w:after="0" w:line="259" w:lineRule="auto"/>
        <w:ind w:left="-1416" w:right="11060" w:firstLine="0"/>
        <w:jc w:val="left"/>
      </w:pPr>
    </w:p>
    <w:tbl>
      <w:tblPr>
        <w:tblStyle w:val="TableGrid"/>
        <w:tblW w:w="9782" w:type="dxa"/>
        <w:tblInd w:w="2" w:type="dxa"/>
        <w:tblCellMar>
          <w:top w:w="61" w:type="dxa"/>
          <w:left w:w="55" w:type="dxa"/>
        </w:tblCellMar>
        <w:tblLook w:val="04A0" w:firstRow="1" w:lastRow="0" w:firstColumn="1" w:lastColumn="0" w:noHBand="0" w:noVBand="1"/>
      </w:tblPr>
      <w:tblGrid>
        <w:gridCol w:w="708"/>
        <w:gridCol w:w="2350"/>
        <w:gridCol w:w="5450"/>
        <w:gridCol w:w="1274"/>
      </w:tblGrid>
      <w:tr w:rsidR="00AF6341" w14:paraId="0E100AB6" w14:textId="77777777">
        <w:trPr>
          <w:trHeight w:val="396"/>
        </w:trPr>
        <w:tc>
          <w:tcPr>
            <w:tcW w:w="708" w:type="dxa"/>
            <w:vMerge w:val="restart"/>
            <w:tcBorders>
              <w:top w:val="single" w:sz="4" w:space="0" w:color="000000"/>
              <w:left w:val="single" w:sz="4" w:space="0" w:color="000000"/>
              <w:bottom w:val="single" w:sz="4" w:space="0" w:color="000000"/>
              <w:right w:val="single" w:sz="4" w:space="0" w:color="000000"/>
            </w:tcBorders>
          </w:tcPr>
          <w:p w14:paraId="2E43F3C2" w14:textId="77777777" w:rsidR="00AF6341" w:rsidRDefault="00AF6341">
            <w:pPr>
              <w:spacing w:after="160" w:line="259" w:lineRule="auto"/>
              <w:ind w:left="0" w:firstLine="0"/>
              <w:jc w:val="left"/>
            </w:pPr>
          </w:p>
        </w:tc>
        <w:tc>
          <w:tcPr>
            <w:tcW w:w="2350" w:type="dxa"/>
            <w:vMerge w:val="restart"/>
            <w:tcBorders>
              <w:top w:val="single" w:sz="4" w:space="0" w:color="000000"/>
              <w:left w:val="single" w:sz="4" w:space="0" w:color="000000"/>
              <w:bottom w:val="single" w:sz="4" w:space="0" w:color="000000"/>
              <w:right w:val="single" w:sz="4" w:space="0" w:color="000000"/>
            </w:tcBorders>
          </w:tcPr>
          <w:p w14:paraId="7FEB29DF" w14:textId="77777777" w:rsidR="00AF6341" w:rsidRDefault="001529AD">
            <w:pPr>
              <w:spacing w:after="0" w:line="259" w:lineRule="auto"/>
              <w:ind w:left="0" w:firstLine="0"/>
              <w:jc w:val="left"/>
            </w:pPr>
            <w:r>
              <w:rPr>
                <w:sz w:val="24"/>
              </w:rPr>
              <w:t xml:space="preserve">объекта и предмета исследования, постановки целей и задач, обоснованность структуры работы </w:t>
            </w:r>
          </w:p>
        </w:tc>
        <w:tc>
          <w:tcPr>
            <w:tcW w:w="5449" w:type="dxa"/>
            <w:tcBorders>
              <w:top w:val="single" w:sz="4" w:space="0" w:color="000000"/>
              <w:left w:val="single" w:sz="4" w:space="0" w:color="000000"/>
              <w:bottom w:val="single" w:sz="4" w:space="0" w:color="000000"/>
              <w:right w:val="single" w:sz="4" w:space="0" w:color="000000"/>
            </w:tcBorders>
          </w:tcPr>
          <w:p w14:paraId="7BB24C64" w14:textId="77777777" w:rsidR="00AF6341" w:rsidRDefault="001529AD">
            <w:pPr>
              <w:spacing w:after="0" w:line="259" w:lineRule="auto"/>
              <w:ind w:left="0" w:firstLine="0"/>
              <w:jc w:val="left"/>
            </w:pPr>
            <w:r>
              <w:rPr>
                <w:sz w:val="24"/>
              </w:rPr>
              <w:t xml:space="preserve">и синтеза </w:t>
            </w:r>
          </w:p>
        </w:tc>
        <w:tc>
          <w:tcPr>
            <w:tcW w:w="1274" w:type="dxa"/>
            <w:vMerge w:val="restart"/>
            <w:tcBorders>
              <w:top w:val="single" w:sz="4" w:space="0" w:color="000000"/>
              <w:left w:val="single" w:sz="4" w:space="0" w:color="000000"/>
              <w:bottom w:val="single" w:sz="4" w:space="0" w:color="000000"/>
              <w:right w:val="single" w:sz="4" w:space="0" w:color="000000"/>
            </w:tcBorders>
          </w:tcPr>
          <w:p w14:paraId="02298641" w14:textId="77777777" w:rsidR="00AF6341" w:rsidRDefault="00AF6341">
            <w:pPr>
              <w:spacing w:after="160" w:line="259" w:lineRule="auto"/>
              <w:ind w:left="0" w:firstLine="0"/>
              <w:jc w:val="left"/>
            </w:pPr>
          </w:p>
        </w:tc>
      </w:tr>
      <w:tr w:rsidR="00AF6341" w14:paraId="399CB925" w14:textId="77777777">
        <w:trPr>
          <w:trHeight w:val="672"/>
        </w:trPr>
        <w:tc>
          <w:tcPr>
            <w:tcW w:w="0" w:type="auto"/>
            <w:vMerge/>
            <w:tcBorders>
              <w:top w:val="nil"/>
              <w:left w:val="single" w:sz="4" w:space="0" w:color="000000"/>
              <w:bottom w:val="nil"/>
              <w:right w:val="single" w:sz="4" w:space="0" w:color="000000"/>
            </w:tcBorders>
          </w:tcPr>
          <w:p w14:paraId="1877AA36" w14:textId="77777777" w:rsidR="00AF6341" w:rsidRDefault="00AF6341">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1C985AD" w14:textId="77777777" w:rsidR="00AF6341" w:rsidRDefault="00AF6341">
            <w:pPr>
              <w:spacing w:after="160" w:line="259" w:lineRule="auto"/>
              <w:ind w:left="0" w:firstLine="0"/>
              <w:jc w:val="left"/>
            </w:pPr>
          </w:p>
        </w:tc>
        <w:tc>
          <w:tcPr>
            <w:tcW w:w="5449" w:type="dxa"/>
            <w:tcBorders>
              <w:top w:val="single" w:sz="4" w:space="0" w:color="000000"/>
              <w:left w:val="single" w:sz="4" w:space="0" w:color="000000"/>
              <w:bottom w:val="single" w:sz="4" w:space="0" w:color="000000"/>
              <w:right w:val="single" w:sz="4" w:space="0" w:color="000000"/>
            </w:tcBorders>
          </w:tcPr>
          <w:p w14:paraId="6B1A1031" w14:textId="77777777" w:rsidR="00AF6341" w:rsidRDefault="001529AD">
            <w:pPr>
              <w:spacing w:after="0" w:line="259" w:lineRule="auto"/>
              <w:ind w:left="0" w:firstLine="0"/>
            </w:pPr>
            <w:r>
              <w:rPr>
                <w:sz w:val="24"/>
              </w:rPr>
              <w:t xml:space="preserve">ПК 2 Способен составлять научные отчеты, обзоры, аналитические и экспертные документы </w:t>
            </w:r>
          </w:p>
        </w:tc>
        <w:tc>
          <w:tcPr>
            <w:tcW w:w="0" w:type="auto"/>
            <w:vMerge/>
            <w:tcBorders>
              <w:top w:val="nil"/>
              <w:left w:val="single" w:sz="4" w:space="0" w:color="000000"/>
              <w:bottom w:val="nil"/>
              <w:right w:val="single" w:sz="4" w:space="0" w:color="000000"/>
            </w:tcBorders>
          </w:tcPr>
          <w:p w14:paraId="61EC198A" w14:textId="77777777" w:rsidR="00AF6341" w:rsidRDefault="00AF6341">
            <w:pPr>
              <w:spacing w:after="160" w:line="259" w:lineRule="auto"/>
              <w:ind w:left="0" w:firstLine="0"/>
              <w:jc w:val="left"/>
            </w:pPr>
          </w:p>
        </w:tc>
      </w:tr>
      <w:tr w:rsidR="00AF6341" w14:paraId="77106858" w14:textId="77777777">
        <w:trPr>
          <w:trHeight w:val="1224"/>
        </w:trPr>
        <w:tc>
          <w:tcPr>
            <w:tcW w:w="0" w:type="auto"/>
            <w:vMerge/>
            <w:tcBorders>
              <w:top w:val="nil"/>
              <w:left w:val="single" w:sz="4" w:space="0" w:color="000000"/>
              <w:bottom w:val="single" w:sz="4" w:space="0" w:color="000000"/>
              <w:right w:val="single" w:sz="4" w:space="0" w:color="000000"/>
            </w:tcBorders>
          </w:tcPr>
          <w:p w14:paraId="4C779D80" w14:textId="77777777" w:rsidR="00AF6341" w:rsidRDefault="00AF634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3E22845" w14:textId="77777777" w:rsidR="00AF6341" w:rsidRDefault="00AF6341">
            <w:pPr>
              <w:spacing w:after="160" w:line="259" w:lineRule="auto"/>
              <w:ind w:left="0" w:firstLine="0"/>
              <w:jc w:val="left"/>
            </w:pPr>
          </w:p>
        </w:tc>
        <w:tc>
          <w:tcPr>
            <w:tcW w:w="5449" w:type="dxa"/>
            <w:tcBorders>
              <w:top w:val="single" w:sz="4" w:space="0" w:color="000000"/>
              <w:left w:val="single" w:sz="4" w:space="0" w:color="000000"/>
              <w:bottom w:val="single" w:sz="4" w:space="0" w:color="000000"/>
              <w:right w:val="single" w:sz="4" w:space="0" w:color="000000"/>
            </w:tcBorders>
          </w:tcPr>
          <w:p w14:paraId="362FA0B4" w14:textId="33E6258D" w:rsidR="00AF6341" w:rsidRDefault="001529AD">
            <w:pPr>
              <w:spacing w:after="0" w:line="259" w:lineRule="auto"/>
              <w:ind w:left="0" w:right="58" w:firstLine="0"/>
            </w:pPr>
            <w:r>
              <w:rPr>
                <w:sz w:val="24"/>
              </w:rPr>
              <w:t xml:space="preserve">ПК 5 Способен критически воспринимать концепции различных школ по методологии и истории </w:t>
            </w:r>
            <w:r w:rsidR="00A256D5">
              <w:rPr>
                <w:sz w:val="24"/>
              </w:rPr>
              <w:t>культуры</w:t>
            </w:r>
            <w:r>
              <w:rPr>
                <w:sz w:val="24"/>
              </w:rPr>
              <w:t xml:space="preserve">, различных историографических школ </w:t>
            </w:r>
          </w:p>
        </w:tc>
        <w:tc>
          <w:tcPr>
            <w:tcW w:w="0" w:type="auto"/>
            <w:vMerge/>
            <w:tcBorders>
              <w:top w:val="nil"/>
              <w:left w:val="single" w:sz="4" w:space="0" w:color="000000"/>
              <w:bottom w:val="single" w:sz="4" w:space="0" w:color="000000"/>
              <w:right w:val="single" w:sz="4" w:space="0" w:color="000000"/>
            </w:tcBorders>
          </w:tcPr>
          <w:p w14:paraId="5C34F7B9" w14:textId="77777777" w:rsidR="00AF6341" w:rsidRDefault="00AF6341">
            <w:pPr>
              <w:spacing w:after="160" w:line="259" w:lineRule="auto"/>
              <w:ind w:left="0" w:firstLine="0"/>
              <w:jc w:val="left"/>
            </w:pPr>
          </w:p>
        </w:tc>
      </w:tr>
      <w:tr w:rsidR="00AF6341" w14:paraId="706F127A" w14:textId="77777777">
        <w:trPr>
          <w:trHeight w:val="1224"/>
        </w:trPr>
        <w:tc>
          <w:tcPr>
            <w:tcW w:w="708" w:type="dxa"/>
            <w:vMerge w:val="restart"/>
            <w:tcBorders>
              <w:top w:val="single" w:sz="4" w:space="0" w:color="000000"/>
              <w:left w:val="single" w:sz="4" w:space="0" w:color="000000"/>
              <w:bottom w:val="single" w:sz="4" w:space="0" w:color="000000"/>
              <w:right w:val="single" w:sz="4" w:space="0" w:color="000000"/>
            </w:tcBorders>
          </w:tcPr>
          <w:p w14:paraId="4B7FE6A3" w14:textId="77777777" w:rsidR="00AF6341" w:rsidRDefault="001529AD">
            <w:pPr>
              <w:spacing w:after="0" w:line="259" w:lineRule="auto"/>
              <w:ind w:left="86" w:firstLine="0"/>
              <w:jc w:val="left"/>
            </w:pPr>
            <w:r>
              <w:rPr>
                <w:sz w:val="24"/>
              </w:rPr>
              <w:t>2.</w:t>
            </w:r>
            <w:r>
              <w:rPr>
                <w:rFonts w:ascii="Arial" w:eastAsia="Arial" w:hAnsi="Arial" w:cs="Arial"/>
                <w:sz w:val="24"/>
              </w:rPr>
              <w:t xml:space="preserve"> </w:t>
            </w:r>
          </w:p>
        </w:tc>
        <w:tc>
          <w:tcPr>
            <w:tcW w:w="2350" w:type="dxa"/>
            <w:vMerge w:val="restart"/>
            <w:tcBorders>
              <w:top w:val="single" w:sz="4" w:space="0" w:color="000000"/>
              <w:left w:val="single" w:sz="4" w:space="0" w:color="000000"/>
              <w:bottom w:val="single" w:sz="4" w:space="0" w:color="000000"/>
              <w:right w:val="single" w:sz="4" w:space="0" w:color="000000"/>
            </w:tcBorders>
          </w:tcPr>
          <w:p w14:paraId="04BFDFFF" w14:textId="77777777" w:rsidR="00AF6341" w:rsidRDefault="001529AD">
            <w:pPr>
              <w:spacing w:after="0" w:line="259" w:lineRule="auto"/>
              <w:ind w:left="0" w:firstLine="0"/>
              <w:jc w:val="left"/>
            </w:pPr>
            <w:r>
              <w:rPr>
                <w:sz w:val="24"/>
              </w:rPr>
              <w:t xml:space="preserve">Соотнесенность работы с актуальным состоянием научного знания </w:t>
            </w:r>
          </w:p>
        </w:tc>
        <w:tc>
          <w:tcPr>
            <w:tcW w:w="5449" w:type="dxa"/>
            <w:tcBorders>
              <w:top w:val="single" w:sz="4" w:space="0" w:color="000000"/>
              <w:left w:val="single" w:sz="4" w:space="0" w:color="000000"/>
              <w:bottom w:val="single" w:sz="4" w:space="0" w:color="000000"/>
              <w:right w:val="single" w:sz="4" w:space="0" w:color="000000"/>
            </w:tcBorders>
          </w:tcPr>
          <w:p w14:paraId="5000F8E0" w14:textId="77777777" w:rsidR="00AF6341" w:rsidRDefault="001529AD">
            <w:pPr>
              <w:spacing w:after="0" w:line="259" w:lineRule="auto"/>
              <w:ind w:left="0" w:right="58" w:firstLine="0"/>
            </w:pPr>
            <w:r>
              <w:rPr>
                <w:sz w:val="24"/>
              </w:rPr>
              <w:t xml:space="preserve">УК 9 Способен критически оценивать и переосмысливать накопленный опыт (собственный и чужой), собственную профессиональную и социальную деятельность </w:t>
            </w:r>
          </w:p>
        </w:tc>
        <w:tc>
          <w:tcPr>
            <w:tcW w:w="1274" w:type="dxa"/>
            <w:vMerge w:val="restart"/>
            <w:tcBorders>
              <w:top w:val="single" w:sz="4" w:space="0" w:color="000000"/>
              <w:left w:val="single" w:sz="4" w:space="0" w:color="000000"/>
              <w:bottom w:val="single" w:sz="4" w:space="0" w:color="000000"/>
              <w:right w:val="single" w:sz="4" w:space="0" w:color="000000"/>
            </w:tcBorders>
          </w:tcPr>
          <w:p w14:paraId="50588EE7" w14:textId="77777777" w:rsidR="00AF6341" w:rsidRDefault="001529AD">
            <w:pPr>
              <w:spacing w:after="0" w:line="259" w:lineRule="auto"/>
              <w:ind w:left="0" w:right="60" w:firstLine="0"/>
              <w:jc w:val="center"/>
            </w:pPr>
            <w:r>
              <w:rPr>
                <w:sz w:val="24"/>
              </w:rPr>
              <w:t xml:space="preserve">0-10 </w:t>
            </w:r>
          </w:p>
        </w:tc>
      </w:tr>
      <w:tr w:rsidR="00AF6341" w14:paraId="73AB7191" w14:textId="77777777">
        <w:trPr>
          <w:trHeight w:val="948"/>
        </w:trPr>
        <w:tc>
          <w:tcPr>
            <w:tcW w:w="0" w:type="auto"/>
            <w:vMerge/>
            <w:tcBorders>
              <w:top w:val="nil"/>
              <w:left w:val="single" w:sz="4" w:space="0" w:color="000000"/>
              <w:bottom w:val="nil"/>
              <w:right w:val="single" w:sz="4" w:space="0" w:color="000000"/>
            </w:tcBorders>
          </w:tcPr>
          <w:p w14:paraId="7024B500" w14:textId="77777777" w:rsidR="00AF6341" w:rsidRDefault="00AF6341">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B40A361" w14:textId="77777777" w:rsidR="00AF6341" w:rsidRDefault="00AF6341">
            <w:pPr>
              <w:spacing w:after="160" w:line="259" w:lineRule="auto"/>
              <w:ind w:left="0" w:firstLine="0"/>
              <w:jc w:val="left"/>
            </w:pPr>
          </w:p>
        </w:tc>
        <w:tc>
          <w:tcPr>
            <w:tcW w:w="5449" w:type="dxa"/>
            <w:tcBorders>
              <w:top w:val="single" w:sz="4" w:space="0" w:color="000000"/>
              <w:left w:val="single" w:sz="4" w:space="0" w:color="000000"/>
              <w:bottom w:val="single" w:sz="4" w:space="0" w:color="000000"/>
              <w:right w:val="single" w:sz="4" w:space="0" w:color="000000"/>
            </w:tcBorders>
          </w:tcPr>
          <w:p w14:paraId="09C8AD1D" w14:textId="77777777" w:rsidR="00AF6341" w:rsidRDefault="001529AD">
            <w:pPr>
              <w:spacing w:after="43" w:line="238" w:lineRule="auto"/>
              <w:ind w:left="0" w:firstLine="0"/>
            </w:pPr>
            <w:r>
              <w:rPr>
                <w:sz w:val="24"/>
              </w:rPr>
              <w:t xml:space="preserve">УК 10 Способен осуществлять научную и практическую деятельность в международной </w:t>
            </w:r>
          </w:p>
          <w:p w14:paraId="72A5E216" w14:textId="77777777" w:rsidR="00AF6341" w:rsidRDefault="001529AD">
            <w:pPr>
              <w:spacing w:after="0" w:line="259" w:lineRule="auto"/>
              <w:ind w:left="0" w:firstLine="0"/>
              <w:jc w:val="left"/>
            </w:pPr>
            <w:r>
              <w:rPr>
                <w:sz w:val="24"/>
              </w:rPr>
              <w:t xml:space="preserve">среде </w:t>
            </w:r>
          </w:p>
        </w:tc>
        <w:tc>
          <w:tcPr>
            <w:tcW w:w="0" w:type="auto"/>
            <w:vMerge/>
            <w:tcBorders>
              <w:top w:val="nil"/>
              <w:left w:val="single" w:sz="4" w:space="0" w:color="000000"/>
              <w:bottom w:val="nil"/>
              <w:right w:val="single" w:sz="4" w:space="0" w:color="000000"/>
            </w:tcBorders>
          </w:tcPr>
          <w:p w14:paraId="60DF5ACE" w14:textId="77777777" w:rsidR="00AF6341" w:rsidRDefault="00AF6341">
            <w:pPr>
              <w:spacing w:after="160" w:line="259" w:lineRule="auto"/>
              <w:ind w:left="0" w:firstLine="0"/>
              <w:jc w:val="left"/>
            </w:pPr>
          </w:p>
        </w:tc>
      </w:tr>
      <w:tr w:rsidR="00AF6341" w14:paraId="4F536EF6" w14:textId="77777777">
        <w:trPr>
          <w:trHeight w:val="949"/>
        </w:trPr>
        <w:tc>
          <w:tcPr>
            <w:tcW w:w="0" w:type="auto"/>
            <w:vMerge/>
            <w:tcBorders>
              <w:top w:val="nil"/>
              <w:left w:val="single" w:sz="4" w:space="0" w:color="000000"/>
              <w:bottom w:val="nil"/>
              <w:right w:val="single" w:sz="4" w:space="0" w:color="000000"/>
            </w:tcBorders>
          </w:tcPr>
          <w:p w14:paraId="1330B4A0" w14:textId="77777777" w:rsidR="00AF6341" w:rsidRDefault="00AF6341">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E8E15CC" w14:textId="77777777" w:rsidR="00AF6341" w:rsidRDefault="00AF6341">
            <w:pPr>
              <w:spacing w:after="160" w:line="259" w:lineRule="auto"/>
              <w:ind w:left="0" w:firstLine="0"/>
              <w:jc w:val="left"/>
            </w:pPr>
          </w:p>
        </w:tc>
        <w:tc>
          <w:tcPr>
            <w:tcW w:w="5449" w:type="dxa"/>
            <w:tcBorders>
              <w:top w:val="single" w:sz="4" w:space="0" w:color="000000"/>
              <w:left w:val="single" w:sz="4" w:space="0" w:color="000000"/>
              <w:bottom w:val="single" w:sz="4" w:space="0" w:color="000000"/>
              <w:right w:val="single" w:sz="4" w:space="0" w:color="000000"/>
            </w:tcBorders>
          </w:tcPr>
          <w:p w14:paraId="3BE70B60" w14:textId="77777777" w:rsidR="00AF6341" w:rsidRDefault="001529AD">
            <w:pPr>
              <w:spacing w:after="0" w:line="259" w:lineRule="auto"/>
              <w:ind w:left="0" w:firstLine="0"/>
              <w:jc w:val="left"/>
            </w:pPr>
            <w:r>
              <w:rPr>
                <w:sz w:val="24"/>
              </w:rPr>
              <w:t xml:space="preserve">ПК 3 </w:t>
            </w:r>
            <w:r>
              <w:rPr>
                <w:sz w:val="24"/>
              </w:rPr>
              <w:tab/>
              <w:t xml:space="preserve">Способен </w:t>
            </w:r>
            <w:r>
              <w:rPr>
                <w:sz w:val="24"/>
              </w:rPr>
              <w:tab/>
              <w:t xml:space="preserve">применять </w:t>
            </w:r>
            <w:r>
              <w:rPr>
                <w:sz w:val="24"/>
              </w:rPr>
              <w:tab/>
              <w:t xml:space="preserve">современные информационно-коммуникационные технологии в учебном процессе </w:t>
            </w:r>
          </w:p>
        </w:tc>
        <w:tc>
          <w:tcPr>
            <w:tcW w:w="0" w:type="auto"/>
            <w:vMerge/>
            <w:tcBorders>
              <w:top w:val="nil"/>
              <w:left w:val="single" w:sz="4" w:space="0" w:color="000000"/>
              <w:bottom w:val="nil"/>
              <w:right w:val="single" w:sz="4" w:space="0" w:color="000000"/>
            </w:tcBorders>
          </w:tcPr>
          <w:p w14:paraId="29AC3AAB" w14:textId="77777777" w:rsidR="00AF6341" w:rsidRDefault="00AF6341">
            <w:pPr>
              <w:spacing w:after="160" w:line="259" w:lineRule="auto"/>
              <w:ind w:left="0" w:firstLine="0"/>
              <w:jc w:val="left"/>
            </w:pPr>
          </w:p>
        </w:tc>
      </w:tr>
      <w:tr w:rsidR="00AF6341" w14:paraId="4D1A0AF4" w14:textId="77777777">
        <w:trPr>
          <w:trHeight w:val="1224"/>
        </w:trPr>
        <w:tc>
          <w:tcPr>
            <w:tcW w:w="0" w:type="auto"/>
            <w:vMerge/>
            <w:tcBorders>
              <w:top w:val="nil"/>
              <w:left w:val="single" w:sz="4" w:space="0" w:color="000000"/>
              <w:bottom w:val="single" w:sz="4" w:space="0" w:color="000000"/>
              <w:right w:val="single" w:sz="4" w:space="0" w:color="000000"/>
            </w:tcBorders>
          </w:tcPr>
          <w:p w14:paraId="4ED4C016" w14:textId="77777777" w:rsidR="00AF6341" w:rsidRDefault="00AF634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2D9FB56" w14:textId="77777777" w:rsidR="00AF6341" w:rsidRDefault="00AF6341">
            <w:pPr>
              <w:spacing w:after="160" w:line="259" w:lineRule="auto"/>
              <w:ind w:left="0" w:firstLine="0"/>
              <w:jc w:val="left"/>
            </w:pPr>
          </w:p>
        </w:tc>
        <w:tc>
          <w:tcPr>
            <w:tcW w:w="5449" w:type="dxa"/>
            <w:tcBorders>
              <w:top w:val="single" w:sz="4" w:space="0" w:color="000000"/>
              <w:left w:val="single" w:sz="4" w:space="0" w:color="000000"/>
              <w:bottom w:val="single" w:sz="4" w:space="0" w:color="000000"/>
              <w:right w:val="single" w:sz="4" w:space="0" w:color="000000"/>
            </w:tcBorders>
          </w:tcPr>
          <w:p w14:paraId="0F8BE8F0" w14:textId="77777777" w:rsidR="00AF6341" w:rsidRDefault="001529AD">
            <w:pPr>
              <w:spacing w:after="0" w:line="259" w:lineRule="auto"/>
              <w:ind w:left="0" w:right="55" w:firstLine="0"/>
            </w:pPr>
            <w:r>
              <w:rPr>
                <w:sz w:val="24"/>
              </w:rPr>
              <w:t xml:space="preserve">ПК 15 Способен понимать и анализировать мировоззренческие, социально и личностно значимые проблемы и процессы, происходящие в обществе </w:t>
            </w:r>
          </w:p>
        </w:tc>
        <w:tc>
          <w:tcPr>
            <w:tcW w:w="0" w:type="auto"/>
            <w:vMerge/>
            <w:tcBorders>
              <w:top w:val="nil"/>
              <w:left w:val="single" w:sz="4" w:space="0" w:color="000000"/>
              <w:bottom w:val="single" w:sz="4" w:space="0" w:color="000000"/>
              <w:right w:val="single" w:sz="4" w:space="0" w:color="000000"/>
            </w:tcBorders>
          </w:tcPr>
          <w:p w14:paraId="0573F8BD" w14:textId="77777777" w:rsidR="00AF6341" w:rsidRDefault="00AF6341">
            <w:pPr>
              <w:spacing w:after="160" w:line="259" w:lineRule="auto"/>
              <w:ind w:left="0" w:firstLine="0"/>
              <w:jc w:val="left"/>
            </w:pPr>
          </w:p>
        </w:tc>
      </w:tr>
      <w:tr w:rsidR="00AF6341" w14:paraId="1790B71A" w14:textId="77777777">
        <w:trPr>
          <w:trHeight w:val="948"/>
        </w:trPr>
        <w:tc>
          <w:tcPr>
            <w:tcW w:w="708" w:type="dxa"/>
            <w:vMerge w:val="restart"/>
            <w:tcBorders>
              <w:top w:val="single" w:sz="4" w:space="0" w:color="000000"/>
              <w:left w:val="single" w:sz="4" w:space="0" w:color="000000"/>
              <w:bottom w:val="single" w:sz="4" w:space="0" w:color="000000"/>
              <w:right w:val="single" w:sz="4" w:space="0" w:color="000000"/>
            </w:tcBorders>
          </w:tcPr>
          <w:p w14:paraId="7B23177E" w14:textId="77777777" w:rsidR="00AF6341" w:rsidRDefault="001529AD">
            <w:pPr>
              <w:spacing w:after="2813" w:line="259" w:lineRule="auto"/>
              <w:ind w:left="86" w:firstLine="0"/>
              <w:jc w:val="left"/>
            </w:pPr>
            <w:r>
              <w:rPr>
                <w:sz w:val="24"/>
              </w:rPr>
              <w:t>3.</w:t>
            </w:r>
            <w:r>
              <w:rPr>
                <w:rFonts w:ascii="Arial" w:eastAsia="Arial" w:hAnsi="Arial" w:cs="Arial"/>
                <w:sz w:val="24"/>
              </w:rPr>
              <w:t xml:space="preserve"> </w:t>
            </w:r>
          </w:p>
          <w:p w14:paraId="0C492959" w14:textId="77777777" w:rsidR="00AF6341" w:rsidRDefault="001529AD">
            <w:pPr>
              <w:spacing w:after="0" w:line="259" w:lineRule="auto"/>
              <w:ind w:left="86" w:firstLine="0"/>
              <w:jc w:val="left"/>
            </w:pPr>
            <w:r>
              <w:rPr>
                <w:sz w:val="24"/>
              </w:rPr>
              <w:t>4.</w:t>
            </w:r>
            <w:r>
              <w:rPr>
                <w:rFonts w:ascii="Arial" w:eastAsia="Arial" w:hAnsi="Arial" w:cs="Arial"/>
                <w:sz w:val="24"/>
              </w:rPr>
              <w:t xml:space="preserve"> </w:t>
            </w:r>
          </w:p>
        </w:tc>
        <w:tc>
          <w:tcPr>
            <w:tcW w:w="2350" w:type="dxa"/>
            <w:vMerge w:val="restart"/>
            <w:tcBorders>
              <w:top w:val="single" w:sz="4" w:space="0" w:color="000000"/>
              <w:left w:val="single" w:sz="4" w:space="0" w:color="000000"/>
              <w:bottom w:val="single" w:sz="4" w:space="0" w:color="000000"/>
              <w:right w:val="single" w:sz="4" w:space="0" w:color="000000"/>
            </w:tcBorders>
          </w:tcPr>
          <w:p w14:paraId="6DC3F673" w14:textId="1F3B7355" w:rsidR="00AF6341" w:rsidRDefault="001529AD">
            <w:pPr>
              <w:spacing w:after="1446" w:line="246" w:lineRule="auto"/>
              <w:ind w:left="0" w:firstLine="0"/>
              <w:jc w:val="left"/>
            </w:pPr>
            <w:r>
              <w:rPr>
                <w:sz w:val="24"/>
              </w:rPr>
              <w:t xml:space="preserve">Обоснованность отбора памятников и самостоятельность в их анализе </w:t>
            </w:r>
          </w:p>
          <w:p w14:paraId="11D27FAF" w14:textId="77777777" w:rsidR="00AF6341" w:rsidRDefault="001529AD">
            <w:pPr>
              <w:spacing w:after="0" w:line="259" w:lineRule="auto"/>
              <w:ind w:left="0" w:firstLine="0"/>
              <w:jc w:val="left"/>
            </w:pPr>
            <w:r>
              <w:rPr>
                <w:sz w:val="24"/>
              </w:rPr>
              <w:t xml:space="preserve">Самостоятельность, обоснованность, логичность выводов </w:t>
            </w:r>
          </w:p>
        </w:tc>
        <w:tc>
          <w:tcPr>
            <w:tcW w:w="5449" w:type="dxa"/>
            <w:tcBorders>
              <w:top w:val="single" w:sz="4" w:space="0" w:color="000000"/>
              <w:left w:val="single" w:sz="4" w:space="0" w:color="000000"/>
              <w:bottom w:val="single" w:sz="4" w:space="0" w:color="000000"/>
              <w:right w:val="single" w:sz="4" w:space="0" w:color="000000"/>
            </w:tcBorders>
          </w:tcPr>
          <w:p w14:paraId="5379113F" w14:textId="77777777" w:rsidR="00AF6341" w:rsidRDefault="001529AD">
            <w:pPr>
              <w:spacing w:after="0" w:line="259" w:lineRule="auto"/>
              <w:ind w:left="0" w:firstLine="0"/>
              <w:jc w:val="left"/>
            </w:pPr>
            <w:r>
              <w:rPr>
                <w:sz w:val="24"/>
              </w:rPr>
              <w:t xml:space="preserve">УК 3 </w:t>
            </w:r>
            <w:r>
              <w:rPr>
                <w:sz w:val="24"/>
              </w:rPr>
              <w:tab/>
              <w:t xml:space="preserve">Способен </w:t>
            </w:r>
            <w:r>
              <w:rPr>
                <w:sz w:val="24"/>
              </w:rPr>
              <w:tab/>
              <w:t xml:space="preserve">решать </w:t>
            </w:r>
            <w:r>
              <w:rPr>
                <w:sz w:val="24"/>
              </w:rPr>
              <w:tab/>
              <w:t xml:space="preserve">проблемы </w:t>
            </w:r>
            <w:r>
              <w:rPr>
                <w:sz w:val="24"/>
              </w:rPr>
              <w:tab/>
              <w:t xml:space="preserve">в профессиональной деятельности на основе анализа и синтеза </w:t>
            </w:r>
          </w:p>
        </w:tc>
        <w:tc>
          <w:tcPr>
            <w:tcW w:w="1274" w:type="dxa"/>
            <w:vMerge w:val="restart"/>
            <w:tcBorders>
              <w:top w:val="single" w:sz="4" w:space="0" w:color="000000"/>
              <w:left w:val="single" w:sz="4" w:space="0" w:color="000000"/>
              <w:bottom w:val="single" w:sz="4" w:space="0" w:color="000000"/>
              <w:right w:val="single" w:sz="4" w:space="0" w:color="000000"/>
            </w:tcBorders>
          </w:tcPr>
          <w:p w14:paraId="66979253" w14:textId="77777777" w:rsidR="00AF6341" w:rsidRDefault="001529AD">
            <w:pPr>
              <w:spacing w:after="2810" w:line="259" w:lineRule="auto"/>
              <w:ind w:left="0" w:right="60" w:firstLine="0"/>
              <w:jc w:val="center"/>
            </w:pPr>
            <w:r>
              <w:rPr>
                <w:sz w:val="24"/>
              </w:rPr>
              <w:t xml:space="preserve">0-10 </w:t>
            </w:r>
          </w:p>
          <w:p w14:paraId="5FD55E54" w14:textId="77777777" w:rsidR="00AF6341" w:rsidRDefault="001529AD">
            <w:pPr>
              <w:spacing w:after="0" w:line="259" w:lineRule="auto"/>
              <w:ind w:left="0" w:right="60" w:firstLine="0"/>
              <w:jc w:val="center"/>
            </w:pPr>
            <w:r>
              <w:rPr>
                <w:sz w:val="24"/>
              </w:rPr>
              <w:t xml:space="preserve">0-10 </w:t>
            </w:r>
          </w:p>
        </w:tc>
      </w:tr>
      <w:tr w:rsidR="00AF6341" w14:paraId="400C315E" w14:textId="77777777">
        <w:trPr>
          <w:trHeight w:val="948"/>
        </w:trPr>
        <w:tc>
          <w:tcPr>
            <w:tcW w:w="0" w:type="auto"/>
            <w:vMerge/>
            <w:tcBorders>
              <w:top w:val="nil"/>
              <w:left w:val="single" w:sz="4" w:space="0" w:color="000000"/>
              <w:bottom w:val="nil"/>
              <w:right w:val="single" w:sz="4" w:space="0" w:color="000000"/>
            </w:tcBorders>
          </w:tcPr>
          <w:p w14:paraId="25CD1A38" w14:textId="77777777" w:rsidR="00AF6341" w:rsidRDefault="00AF6341">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8738B8B" w14:textId="77777777" w:rsidR="00AF6341" w:rsidRDefault="00AF6341">
            <w:pPr>
              <w:spacing w:after="160" w:line="259" w:lineRule="auto"/>
              <w:ind w:left="0" w:firstLine="0"/>
              <w:jc w:val="left"/>
            </w:pPr>
          </w:p>
        </w:tc>
        <w:tc>
          <w:tcPr>
            <w:tcW w:w="5449" w:type="dxa"/>
            <w:tcBorders>
              <w:top w:val="single" w:sz="4" w:space="0" w:color="000000"/>
              <w:left w:val="single" w:sz="4" w:space="0" w:color="000000"/>
              <w:bottom w:val="single" w:sz="4" w:space="0" w:color="000000"/>
              <w:right w:val="single" w:sz="4" w:space="0" w:color="000000"/>
            </w:tcBorders>
          </w:tcPr>
          <w:p w14:paraId="13BD2BFD" w14:textId="77777777" w:rsidR="00AF6341" w:rsidRDefault="001529AD">
            <w:pPr>
              <w:spacing w:after="0" w:line="259" w:lineRule="auto"/>
              <w:ind w:left="0" w:right="56" w:firstLine="0"/>
            </w:pPr>
            <w:r>
              <w:rPr>
                <w:sz w:val="24"/>
              </w:rPr>
              <w:t xml:space="preserve">УК 4 Способен оценивать потребность в ресурсах и планировать их использование при решении задач в профессиональной деятельности </w:t>
            </w:r>
          </w:p>
        </w:tc>
        <w:tc>
          <w:tcPr>
            <w:tcW w:w="0" w:type="auto"/>
            <w:vMerge/>
            <w:tcBorders>
              <w:top w:val="nil"/>
              <w:left w:val="single" w:sz="4" w:space="0" w:color="000000"/>
              <w:bottom w:val="nil"/>
              <w:right w:val="single" w:sz="4" w:space="0" w:color="000000"/>
            </w:tcBorders>
          </w:tcPr>
          <w:p w14:paraId="5B4D503E" w14:textId="77777777" w:rsidR="00AF6341" w:rsidRDefault="00AF6341">
            <w:pPr>
              <w:spacing w:after="160" w:line="259" w:lineRule="auto"/>
              <w:ind w:left="0" w:firstLine="0"/>
              <w:jc w:val="left"/>
            </w:pPr>
          </w:p>
        </w:tc>
      </w:tr>
      <w:tr w:rsidR="00AF6341" w14:paraId="035846D9" w14:textId="77777777">
        <w:trPr>
          <w:trHeight w:val="1224"/>
        </w:trPr>
        <w:tc>
          <w:tcPr>
            <w:tcW w:w="0" w:type="auto"/>
            <w:vMerge/>
            <w:tcBorders>
              <w:top w:val="nil"/>
              <w:left w:val="single" w:sz="4" w:space="0" w:color="000000"/>
              <w:bottom w:val="nil"/>
              <w:right w:val="single" w:sz="4" w:space="0" w:color="000000"/>
            </w:tcBorders>
          </w:tcPr>
          <w:p w14:paraId="2ECEAAA2" w14:textId="77777777" w:rsidR="00AF6341" w:rsidRDefault="00AF6341">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974C744" w14:textId="77777777" w:rsidR="00AF6341" w:rsidRDefault="00AF6341">
            <w:pPr>
              <w:spacing w:after="160" w:line="259" w:lineRule="auto"/>
              <w:ind w:left="0" w:firstLine="0"/>
              <w:jc w:val="left"/>
            </w:pPr>
          </w:p>
        </w:tc>
        <w:tc>
          <w:tcPr>
            <w:tcW w:w="5449" w:type="dxa"/>
            <w:tcBorders>
              <w:top w:val="single" w:sz="4" w:space="0" w:color="000000"/>
              <w:left w:val="single" w:sz="4" w:space="0" w:color="000000"/>
              <w:bottom w:val="single" w:sz="4" w:space="0" w:color="000000"/>
              <w:right w:val="single" w:sz="4" w:space="0" w:color="000000"/>
            </w:tcBorders>
          </w:tcPr>
          <w:p w14:paraId="200D614F" w14:textId="5C4E0CBF" w:rsidR="00AF6341" w:rsidRDefault="001529AD">
            <w:pPr>
              <w:spacing w:after="0" w:line="259" w:lineRule="auto"/>
              <w:ind w:left="0" w:right="59" w:firstLine="0"/>
            </w:pPr>
            <w:r>
              <w:rPr>
                <w:sz w:val="24"/>
              </w:rPr>
              <w:t xml:space="preserve"> ПК 5 Способен критически воспринимать концепции различных школ по методологии и истории </w:t>
            </w:r>
            <w:r w:rsidR="00A256D5">
              <w:rPr>
                <w:sz w:val="24"/>
              </w:rPr>
              <w:t>культуры</w:t>
            </w:r>
            <w:r>
              <w:rPr>
                <w:sz w:val="24"/>
              </w:rPr>
              <w:t xml:space="preserve">, различных историографических школ </w:t>
            </w:r>
          </w:p>
        </w:tc>
        <w:tc>
          <w:tcPr>
            <w:tcW w:w="0" w:type="auto"/>
            <w:vMerge/>
            <w:tcBorders>
              <w:top w:val="nil"/>
              <w:left w:val="single" w:sz="4" w:space="0" w:color="000000"/>
              <w:bottom w:val="nil"/>
              <w:right w:val="single" w:sz="4" w:space="0" w:color="000000"/>
            </w:tcBorders>
          </w:tcPr>
          <w:p w14:paraId="3C5AD2DD" w14:textId="77777777" w:rsidR="00AF6341" w:rsidRDefault="00AF6341">
            <w:pPr>
              <w:spacing w:after="160" w:line="259" w:lineRule="auto"/>
              <w:ind w:left="0" w:firstLine="0"/>
              <w:jc w:val="left"/>
            </w:pPr>
          </w:p>
        </w:tc>
      </w:tr>
      <w:tr w:rsidR="00AF6341" w14:paraId="298B23BD" w14:textId="77777777">
        <w:trPr>
          <w:trHeight w:val="662"/>
        </w:trPr>
        <w:tc>
          <w:tcPr>
            <w:tcW w:w="0" w:type="auto"/>
            <w:vMerge/>
            <w:tcBorders>
              <w:top w:val="nil"/>
              <w:left w:val="single" w:sz="4" w:space="0" w:color="000000"/>
              <w:bottom w:val="nil"/>
              <w:right w:val="single" w:sz="4" w:space="0" w:color="000000"/>
            </w:tcBorders>
          </w:tcPr>
          <w:p w14:paraId="6CA2AF26" w14:textId="77777777" w:rsidR="00AF6341" w:rsidRDefault="00AF6341">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826271D" w14:textId="77777777" w:rsidR="00AF6341" w:rsidRDefault="00AF6341">
            <w:pPr>
              <w:spacing w:after="160" w:line="259" w:lineRule="auto"/>
              <w:ind w:left="0" w:firstLine="0"/>
              <w:jc w:val="left"/>
            </w:pPr>
          </w:p>
        </w:tc>
        <w:tc>
          <w:tcPr>
            <w:tcW w:w="5449" w:type="dxa"/>
            <w:tcBorders>
              <w:top w:val="single" w:sz="4" w:space="0" w:color="000000"/>
              <w:left w:val="single" w:sz="4" w:space="0" w:color="000000"/>
              <w:bottom w:val="single" w:sz="4" w:space="0" w:color="000000"/>
              <w:right w:val="single" w:sz="4" w:space="0" w:color="000000"/>
            </w:tcBorders>
          </w:tcPr>
          <w:p w14:paraId="2AB74300" w14:textId="77777777" w:rsidR="00AF6341" w:rsidRDefault="001529AD">
            <w:pPr>
              <w:spacing w:after="0" w:line="259" w:lineRule="auto"/>
              <w:ind w:left="0" w:firstLine="0"/>
            </w:pPr>
            <w:r>
              <w:rPr>
                <w:sz w:val="24"/>
              </w:rPr>
              <w:t xml:space="preserve">УК 2 Способен выявлять научную сущность проблем в профессиональной области </w:t>
            </w:r>
          </w:p>
        </w:tc>
        <w:tc>
          <w:tcPr>
            <w:tcW w:w="0" w:type="auto"/>
            <w:vMerge/>
            <w:tcBorders>
              <w:top w:val="nil"/>
              <w:left w:val="single" w:sz="4" w:space="0" w:color="000000"/>
              <w:bottom w:val="nil"/>
              <w:right w:val="single" w:sz="4" w:space="0" w:color="000000"/>
            </w:tcBorders>
          </w:tcPr>
          <w:p w14:paraId="53922B12" w14:textId="77777777" w:rsidR="00AF6341" w:rsidRDefault="00AF6341">
            <w:pPr>
              <w:spacing w:after="160" w:line="259" w:lineRule="auto"/>
              <w:ind w:left="0" w:firstLine="0"/>
              <w:jc w:val="left"/>
            </w:pPr>
          </w:p>
        </w:tc>
      </w:tr>
      <w:tr w:rsidR="00AF6341" w14:paraId="4B3DB159" w14:textId="77777777">
        <w:trPr>
          <w:trHeight w:val="1214"/>
        </w:trPr>
        <w:tc>
          <w:tcPr>
            <w:tcW w:w="0" w:type="auto"/>
            <w:vMerge/>
            <w:tcBorders>
              <w:top w:val="nil"/>
              <w:left w:val="single" w:sz="4" w:space="0" w:color="000000"/>
              <w:bottom w:val="nil"/>
              <w:right w:val="single" w:sz="4" w:space="0" w:color="000000"/>
            </w:tcBorders>
          </w:tcPr>
          <w:p w14:paraId="59E6C71A" w14:textId="77777777" w:rsidR="00AF6341" w:rsidRDefault="00AF6341">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5710831" w14:textId="77777777" w:rsidR="00AF6341" w:rsidRDefault="00AF6341">
            <w:pPr>
              <w:spacing w:after="160" w:line="259" w:lineRule="auto"/>
              <w:ind w:left="0" w:firstLine="0"/>
              <w:jc w:val="left"/>
            </w:pPr>
          </w:p>
        </w:tc>
        <w:tc>
          <w:tcPr>
            <w:tcW w:w="5449" w:type="dxa"/>
            <w:tcBorders>
              <w:top w:val="single" w:sz="4" w:space="0" w:color="000000"/>
              <w:left w:val="single" w:sz="4" w:space="0" w:color="000000"/>
              <w:bottom w:val="single" w:sz="4" w:space="0" w:color="000000"/>
              <w:right w:val="single" w:sz="4" w:space="0" w:color="000000"/>
            </w:tcBorders>
          </w:tcPr>
          <w:p w14:paraId="5C53E7D0" w14:textId="77777777" w:rsidR="00AF6341" w:rsidRDefault="001529AD">
            <w:pPr>
              <w:spacing w:after="0" w:line="259" w:lineRule="auto"/>
              <w:ind w:left="0" w:right="56" w:firstLine="0"/>
            </w:pPr>
            <w:r>
              <w:rPr>
                <w:sz w:val="24"/>
              </w:rPr>
              <w:t xml:space="preserve">УК 9 Способен критически оценивать и переосмыслять накопленный опыт (собственный и чужой), рефлексировать профессиональную и социальную деятельность </w:t>
            </w:r>
          </w:p>
        </w:tc>
        <w:tc>
          <w:tcPr>
            <w:tcW w:w="0" w:type="auto"/>
            <w:vMerge/>
            <w:tcBorders>
              <w:top w:val="nil"/>
              <w:left w:val="single" w:sz="4" w:space="0" w:color="000000"/>
              <w:bottom w:val="nil"/>
              <w:right w:val="single" w:sz="4" w:space="0" w:color="000000"/>
            </w:tcBorders>
          </w:tcPr>
          <w:p w14:paraId="19F0F041" w14:textId="77777777" w:rsidR="00AF6341" w:rsidRDefault="00AF6341">
            <w:pPr>
              <w:spacing w:after="160" w:line="259" w:lineRule="auto"/>
              <w:ind w:left="0" w:firstLine="0"/>
              <w:jc w:val="left"/>
            </w:pPr>
          </w:p>
        </w:tc>
      </w:tr>
      <w:tr w:rsidR="00AF6341" w14:paraId="7B07B1FE" w14:textId="77777777">
        <w:trPr>
          <w:trHeight w:val="937"/>
        </w:trPr>
        <w:tc>
          <w:tcPr>
            <w:tcW w:w="0" w:type="auto"/>
            <w:vMerge/>
            <w:tcBorders>
              <w:top w:val="nil"/>
              <w:left w:val="single" w:sz="4" w:space="0" w:color="000000"/>
              <w:bottom w:val="nil"/>
              <w:right w:val="single" w:sz="4" w:space="0" w:color="000000"/>
            </w:tcBorders>
          </w:tcPr>
          <w:p w14:paraId="18C984F7" w14:textId="77777777" w:rsidR="00AF6341" w:rsidRDefault="00AF6341">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5FEC536" w14:textId="77777777" w:rsidR="00AF6341" w:rsidRDefault="00AF6341">
            <w:pPr>
              <w:spacing w:after="160" w:line="259" w:lineRule="auto"/>
              <w:ind w:left="0" w:firstLine="0"/>
              <w:jc w:val="left"/>
            </w:pPr>
          </w:p>
        </w:tc>
        <w:tc>
          <w:tcPr>
            <w:tcW w:w="5449" w:type="dxa"/>
            <w:tcBorders>
              <w:top w:val="single" w:sz="4" w:space="0" w:color="000000"/>
              <w:left w:val="single" w:sz="4" w:space="0" w:color="000000"/>
              <w:bottom w:val="single" w:sz="4" w:space="0" w:color="000000"/>
              <w:right w:val="single" w:sz="4" w:space="0" w:color="000000"/>
            </w:tcBorders>
          </w:tcPr>
          <w:p w14:paraId="19E0550D" w14:textId="77777777" w:rsidR="00AF6341" w:rsidRDefault="001529AD">
            <w:pPr>
              <w:spacing w:after="0" w:line="259" w:lineRule="auto"/>
              <w:ind w:left="0" w:right="60" w:firstLine="0"/>
            </w:pPr>
            <w:r>
              <w:rPr>
                <w:sz w:val="24"/>
              </w:rPr>
              <w:t xml:space="preserve">УК 10 Способен осуществлять производственную или прикладную деятельность в международной среде </w:t>
            </w:r>
          </w:p>
        </w:tc>
        <w:tc>
          <w:tcPr>
            <w:tcW w:w="0" w:type="auto"/>
            <w:vMerge/>
            <w:tcBorders>
              <w:top w:val="nil"/>
              <w:left w:val="single" w:sz="4" w:space="0" w:color="000000"/>
              <w:bottom w:val="nil"/>
              <w:right w:val="single" w:sz="4" w:space="0" w:color="000000"/>
            </w:tcBorders>
          </w:tcPr>
          <w:p w14:paraId="4E2BA28C" w14:textId="77777777" w:rsidR="00AF6341" w:rsidRDefault="00AF6341">
            <w:pPr>
              <w:spacing w:after="160" w:line="259" w:lineRule="auto"/>
              <w:ind w:left="0" w:firstLine="0"/>
              <w:jc w:val="left"/>
            </w:pPr>
          </w:p>
        </w:tc>
      </w:tr>
      <w:tr w:rsidR="00AF6341" w14:paraId="7EE0AEE5" w14:textId="77777777">
        <w:trPr>
          <w:trHeight w:val="1214"/>
        </w:trPr>
        <w:tc>
          <w:tcPr>
            <w:tcW w:w="0" w:type="auto"/>
            <w:vMerge/>
            <w:tcBorders>
              <w:top w:val="nil"/>
              <w:left w:val="single" w:sz="4" w:space="0" w:color="000000"/>
              <w:bottom w:val="single" w:sz="4" w:space="0" w:color="000000"/>
              <w:right w:val="single" w:sz="4" w:space="0" w:color="000000"/>
            </w:tcBorders>
          </w:tcPr>
          <w:p w14:paraId="71445502" w14:textId="77777777" w:rsidR="00AF6341" w:rsidRDefault="00AF634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57E11C1" w14:textId="77777777" w:rsidR="00AF6341" w:rsidRDefault="00AF6341">
            <w:pPr>
              <w:spacing w:after="160" w:line="259" w:lineRule="auto"/>
              <w:ind w:left="0" w:firstLine="0"/>
              <w:jc w:val="left"/>
            </w:pPr>
          </w:p>
        </w:tc>
        <w:tc>
          <w:tcPr>
            <w:tcW w:w="5449" w:type="dxa"/>
            <w:tcBorders>
              <w:top w:val="single" w:sz="4" w:space="0" w:color="000000"/>
              <w:left w:val="single" w:sz="4" w:space="0" w:color="000000"/>
              <w:bottom w:val="single" w:sz="4" w:space="0" w:color="000000"/>
              <w:right w:val="single" w:sz="4" w:space="0" w:color="000000"/>
            </w:tcBorders>
          </w:tcPr>
          <w:p w14:paraId="307C05D6" w14:textId="4BD919D1" w:rsidR="00AF6341" w:rsidRDefault="001529AD">
            <w:pPr>
              <w:spacing w:after="0" w:line="259" w:lineRule="auto"/>
              <w:ind w:left="0" w:right="59" w:firstLine="0"/>
            </w:pPr>
            <w:r>
              <w:rPr>
                <w:sz w:val="24"/>
              </w:rPr>
              <w:t xml:space="preserve"> ПК 5 Способен критически воспринимать концепции различных школ по методологии и истории </w:t>
            </w:r>
            <w:r w:rsidR="00A256D5">
              <w:rPr>
                <w:sz w:val="24"/>
              </w:rPr>
              <w:t>культуры</w:t>
            </w:r>
            <w:r>
              <w:rPr>
                <w:sz w:val="24"/>
              </w:rPr>
              <w:t xml:space="preserve">, различных историографических школ </w:t>
            </w:r>
          </w:p>
        </w:tc>
        <w:tc>
          <w:tcPr>
            <w:tcW w:w="0" w:type="auto"/>
            <w:vMerge/>
            <w:tcBorders>
              <w:top w:val="nil"/>
              <w:left w:val="single" w:sz="4" w:space="0" w:color="000000"/>
              <w:bottom w:val="single" w:sz="4" w:space="0" w:color="000000"/>
              <w:right w:val="single" w:sz="4" w:space="0" w:color="000000"/>
            </w:tcBorders>
          </w:tcPr>
          <w:p w14:paraId="20F8ABB9" w14:textId="77777777" w:rsidR="00AF6341" w:rsidRDefault="00AF6341">
            <w:pPr>
              <w:spacing w:after="160" w:line="259" w:lineRule="auto"/>
              <w:ind w:left="0" w:firstLine="0"/>
              <w:jc w:val="left"/>
            </w:pPr>
          </w:p>
        </w:tc>
      </w:tr>
      <w:tr w:rsidR="00AF6341" w14:paraId="7F42A4ED" w14:textId="77777777">
        <w:trPr>
          <w:trHeight w:val="948"/>
        </w:trPr>
        <w:tc>
          <w:tcPr>
            <w:tcW w:w="708" w:type="dxa"/>
            <w:vMerge w:val="restart"/>
            <w:tcBorders>
              <w:top w:val="single" w:sz="4" w:space="0" w:color="000000"/>
              <w:left w:val="single" w:sz="4" w:space="0" w:color="000000"/>
              <w:bottom w:val="single" w:sz="4" w:space="0" w:color="000000"/>
              <w:right w:val="single" w:sz="4" w:space="0" w:color="000000"/>
            </w:tcBorders>
          </w:tcPr>
          <w:p w14:paraId="0CA28D77" w14:textId="77777777" w:rsidR="00AF6341" w:rsidRDefault="001529AD">
            <w:pPr>
              <w:spacing w:after="0" w:line="259" w:lineRule="auto"/>
              <w:ind w:left="86" w:firstLine="0"/>
              <w:jc w:val="left"/>
            </w:pPr>
            <w:r>
              <w:rPr>
                <w:sz w:val="24"/>
              </w:rPr>
              <w:t>5.</w:t>
            </w:r>
            <w:r>
              <w:rPr>
                <w:rFonts w:ascii="Arial" w:eastAsia="Arial" w:hAnsi="Arial" w:cs="Arial"/>
                <w:sz w:val="24"/>
              </w:rPr>
              <w:t xml:space="preserve"> </w:t>
            </w:r>
          </w:p>
        </w:tc>
        <w:tc>
          <w:tcPr>
            <w:tcW w:w="2350" w:type="dxa"/>
            <w:vMerge w:val="restart"/>
            <w:tcBorders>
              <w:top w:val="single" w:sz="4" w:space="0" w:color="000000"/>
              <w:left w:val="single" w:sz="4" w:space="0" w:color="000000"/>
              <w:bottom w:val="nil"/>
              <w:right w:val="single" w:sz="4" w:space="0" w:color="000000"/>
            </w:tcBorders>
            <w:vAlign w:val="center"/>
          </w:tcPr>
          <w:p w14:paraId="5319D4E3" w14:textId="77777777" w:rsidR="00AF6341" w:rsidRDefault="001529AD">
            <w:pPr>
              <w:spacing w:after="0" w:line="259" w:lineRule="auto"/>
              <w:ind w:left="0" w:firstLine="0"/>
              <w:jc w:val="left"/>
            </w:pPr>
            <w:r>
              <w:rPr>
                <w:sz w:val="24"/>
              </w:rPr>
              <w:t xml:space="preserve">Соответствие оформления работы установленным требованиям </w:t>
            </w:r>
          </w:p>
        </w:tc>
        <w:tc>
          <w:tcPr>
            <w:tcW w:w="5449" w:type="dxa"/>
            <w:tcBorders>
              <w:top w:val="single" w:sz="4" w:space="0" w:color="000000"/>
              <w:left w:val="single" w:sz="4" w:space="0" w:color="000000"/>
              <w:bottom w:val="single" w:sz="4" w:space="0" w:color="000000"/>
              <w:right w:val="single" w:sz="4" w:space="0" w:color="000000"/>
            </w:tcBorders>
          </w:tcPr>
          <w:p w14:paraId="2108ED52" w14:textId="77777777" w:rsidR="00AF6341" w:rsidRDefault="001529AD">
            <w:pPr>
              <w:spacing w:after="0" w:line="259" w:lineRule="auto"/>
              <w:ind w:left="0" w:firstLine="0"/>
              <w:jc w:val="left"/>
            </w:pPr>
            <w:r>
              <w:rPr>
                <w:sz w:val="24"/>
              </w:rPr>
              <w:t xml:space="preserve">УК 3 </w:t>
            </w:r>
            <w:r>
              <w:rPr>
                <w:sz w:val="24"/>
              </w:rPr>
              <w:tab/>
              <w:t xml:space="preserve">Способен </w:t>
            </w:r>
            <w:r>
              <w:rPr>
                <w:sz w:val="24"/>
              </w:rPr>
              <w:tab/>
              <w:t xml:space="preserve">решать </w:t>
            </w:r>
            <w:r>
              <w:rPr>
                <w:sz w:val="24"/>
              </w:rPr>
              <w:tab/>
              <w:t xml:space="preserve">проблемы </w:t>
            </w:r>
            <w:r>
              <w:rPr>
                <w:sz w:val="24"/>
              </w:rPr>
              <w:tab/>
              <w:t xml:space="preserve">в профессиональной деятельности на основе анализа и синтеза </w:t>
            </w:r>
          </w:p>
        </w:tc>
        <w:tc>
          <w:tcPr>
            <w:tcW w:w="1274" w:type="dxa"/>
            <w:vMerge w:val="restart"/>
            <w:tcBorders>
              <w:top w:val="single" w:sz="4" w:space="0" w:color="000000"/>
              <w:left w:val="single" w:sz="4" w:space="0" w:color="000000"/>
              <w:bottom w:val="single" w:sz="4" w:space="0" w:color="000000"/>
              <w:right w:val="single" w:sz="4" w:space="0" w:color="000000"/>
            </w:tcBorders>
          </w:tcPr>
          <w:p w14:paraId="6E8528FF" w14:textId="77777777" w:rsidR="00AF6341" w:rsidRDefault="001529AD">
            <w:pPr>
              <w:spacing w:after="648" w:line="259" w:lineRule="auto"/>
              <w:ind w:left="0" w:right="60" w:firstLine="0"/>
              <w:jc w:val="center"/>
            </w:pPr>
            <w:r>
              <w:rPr>
                <w:sz w:val="24"/>
              </w:rPr>
              <w:t xml:space="preserve">0-10 </w:t>
            </w:r>
          </w:p>
          <w:p w14:paraId="0582A00C" w14:textId="77777777" w:rsidR="00AF6341" w:rsidRDefault="001529AD">
            <w:pPr>
              <w:spacing w:after="0" w:line="259" w:lineRule="auto"/>
              <w:ind w:left="2" w:firstLine="0"/>
              <w:jc w:val="center"/>
            </w:pPr>
            <w:r>
              <w:rPr>
                <w:sz w:val="24"/>
              </w:rPr>
              <w:t xml:space="preserve"> </w:t>
            </w:r>
          </w:p>
        </w:tc>
      </w:tr>
      <w:tr w:rsidR="00AF6341" w14:paraId="56A17C2A" w14:textId="77777777">
        <w:trPr>
          <w:trHeight w:val="396"/>
        </w:trPr>
        <w:tc>
          <w:tcPr>
            <w:tcW w:w="0" w:type="auto"/>
            <w:vMerge/>
            <w:tcBorders>
              <w:top w:val="nil"/>
              <w:left w:val="single" w:sz="4" w:space="0" w:color="000000"/>
              <w:bottom w:val="single" w:sz="4" w:space="0" w:color="000000"/>
              <w:right w:val="single" w:sz="4" w:space="0" w:color="000000"/>
            </w:tcBorders>
          </w:tcPr>
          <w:p w14:paraId="3ABE1D9F" w14:textId="77777777" w:rsidR="00AF6341" w:rsidRDefault="00AF6341">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A832A9D" w14:textId="77777777" w:rsidR="00AF6341" w:rsidRDefault="00AF6341">
            <w:pPr>
              <w:spacing w:after="160" w:line="259" w:lineRule="auto"/>
              <w:ind w:left="0" w:firstLine="0"/>
              <w:jc w:val="left"/>
            </w:pPr>
          </w:p>
        </w:tc>
        <w:tc>
          <w:tcPr>
            <w:tcW w:w="5449" w:type="dxa"/>
            <w:tcBorders>
              <w:top w:val="single" w:sz="4" w:space="0" w:color="000000"/>
              <w:left w:val="single" w:sz="4" w:space="0" w:color="000000"/>
              <w:bottom w:val="single" w:sz="4" w:space="0" w:color="000000"/>
              <w:right w:val="single" w:sz="4" w:space="0" w:color="000000"/>
            </w:tcBorders>
          </w:tcPr>
          <w:p w14:paraId="05069850" w14:textId="77777777" w:rsidR="00AF6341" w:rsidRDefault="001529AD">
            <w:pPr>
              <w:tabs>
                <w:tab w:val="center" w:pos="257"/>
                <w:tab w:val="center" w:pos="1281"/>
                <w:tab w:val="center" w:pos="2596"/>
                <w:tab w:val="center" w:pos="3852"/>
                <w:tab w:val="center" w:pos="4945"/>
              </w:tabs>
              <w:spacing w:after="0" w:line="259" w:lineRule="auto"/>
              <w:ind w:left="0" w:firstLine="0"/>
              <w:jc w:val="left"/>
            </w:pPr>
            <w:r>
              <w:rPr>
                <w:rFonts w:ascii="Calibri" w:eastAsia="Calibri" w:hAnsi="Calibri" w:cs="Calibri"/>
                <w:sz w:val="22"/>
              </w:rPr>
              <w:tab/>
            </w:r>
            <w:r>
              <w:rPr>
                <w:sz w:val="24"/>
              </w:rPr>
              <w:t xml:space="preserve">ПК 2 </w:t>
            </w:r>
            <w:r>
              <w:rPr>
                <w:sz w:val="24"/>
              </w:rPr>
              <w:tab/>
              <w:t xml:space="preserve">Способен </w:t>
            </w:r>
            <w:r>
              <w:rPr>
                <w:sz w:val="24"/>
              </w:rPr>
              <w:tab/>
              <w:t xml:space="preserve">составлять </w:t>
            </w:r>
            <w:r>
              <w:rPr>
                <w:sz w:val="24"/>
              </w:rPr>
              <w:tab/>
              <w:t xml:space="preserve">научные </w:t>
            </w:r>
            <w:r>
              <w:rPr>
                <w:sz w:val="24"/>
              </w:rPr>
              <w:tab/>
              <w:t xml:space="preserve">отчеты, </w:t>
            </w:r>
          </w:p>
        </w:tc>
        <w:tc>
          <w:tcPr>
            <w:tcW w:w="0" w:type="auto"/>
            <w:vMerge/>
            <w:tcBorders>
              <w:top w:val="nil"/>
              <w:left w:val="single" w:sz="4" w:space="0" w:color="000000"/>
              <w:bottom w:val="single" w:sz="4" w:space="0" w:color="000000"/>
              <w:right w:val="single" w:sz="4" w:space="0" w:color="000000"/>
            </w:tcBorders>
          </w:tcPr>
          <w:p w14:paraId="690DEF48" w14:textId="77777777" w:rsidR="00AF6341" w:rsidRDefault="00AF6341">
            <w:pPr>
              <w:spacing w:after="160" w:line="259" w:lineRule="auto"/>
              <w:ind w:left="0" w:firstLine="0"/>
              <w:jc w:val="left"/>
            </w:pPr>
          </w:p>
        </w:tc>
      </w:tr>
    </w:tbl>
    <w:p w14:paraId="0C253D63" w14:textId="77777777" w:rsidR="00AF6341" w:rsidRDefault="001529AD">
      <w:pPr>
        <w:spacing w:after="4" w:line="259" w:lineRule="auto"/>
        <w:ind w:left="-2" w:right="-145" w:firstLine="0"/>
        <w:jc w:val="left"/>
      </w:pPr>
      <w:r>
        <w:rPr>
          <w:rFonts w:ascii="Calibri" w:eastAsia="Calibri" w:hAnsi="Calibri" w:cs="Calibri"/>
          <w:noProof/>
          <w:sz w:val="22"/>
        </w:rPr>
        <mc:AlternateContent>
          <mc:Choice Requires="wpg">
            <w:drawing>
              <wp:inline distT="0" distB="0" distL="0" distR="0" wp14:anchorId="3DACD0F6" wp14:editId="29D9312E">
                <wp:extent cx="6217361" cy="257556"/>
                <wp:effectExtent l="0" t="0" r="0" b="0"/>
                <wp:docPr id="34719" name="Group 34719"/>
                <wp:cNvGraphicFramePr/>
                <a:graphic xmlns:a="http://schemas.openxmlformats.org/drawingml/2006/main">
                  <a:graphicData uri="http://schemas.microsoft.com/office/word/2010/wordprocessingGroup">
                    <wpg:wgp>
                      <wpg:cNvGrpSpPr/>
                      <wpg:grpSpPr>
                        <a:xfrm>
                          <a:off x="0" y="0"/>
                          <a:ext cx="6217361" cy="257556"/>
                          <a:chOff x="0" y="0"/>
                          <a:chExt cx="6217361" cy="257556"/>
                        </a:xfrm>
                      </wpg:grpSpPr>
                      <wps:wsp>
                        <wps:cNvPr id="696" name="Rectangle 696"/>
                        <wps:cNvSpPr/>
                        <wps:spPr>
                          <a:xfrm>
                            <a:off x="1980006" y="72640"/>
                            <a:ext cx="4262411" cy="184382"/>
                          </a:xfrm>
                          <a:prstGeom prst="rect">
                            <a:avLst/>
                          </a:prstGeom>
                          <a:ln>
                            <a:noFill/>
                          </a:ln>
                        </wps:spPr>
                        <wps:txbx>
                          <w:txbxContent>
                            <w:p w14:paraId="1F6C17C2" w14:textId="77777777" w:rsidR="00AB51DC" w:rsidRDefault="00AB51DC">
                              <w:pPr>
                                <w:spacing w:after="160" w:line="259" w:lineRule="auto"/>
                                <w:ind w:left="0" w:firstLine="0"/>
                                <w:jc w:val="left"/>
                              </w:pPr>
                              <w:r>
                                <w:rPr>
                                  <w:sz w:val="24"/>
                                </w:rPr>
                                <w:t xml:space="preserve">обзоры, аналитические и экспертные документы </w:t>
                              </w:r>
                            </w:p>
                          </w:txbxContent>
                        </wps:txbx>
                        <wps:bodyPr horzOverflow="overflow" vert="horz" lIns="0" tIns="0" rIns="0" bIns="0" rtlCol="0">
                          <a:noAutofit/>
                        </wps:bodyPr>
                      </wps:wsp>
                      <wps:wsp>
                        <wps:cNvPr id="697" name="Rectangle 697"/>
                        <wps:cNvSpPr/>
                        <wps:spPr>
                          <a:xfrm>
                            <a:off x="5187138" y="42519"/>
                            <a:ext cx="50673" cy="224380"/>
                          </a:xfrm>
                          <a:prstGeom prst="rect">
                            <a:avLst/>
                          </a:prstGeom>
                          <a:ln>
                            <a:noFill/>
                          </a:ln>
                        </wps:spPr>
                        <wps:txbx>
                          <w:txbxContent>
                            <w:p w14:paraId="516BE02B" w14:textId="77777777" w:rsidR="00AB51DC" w:rsidRDefault="00AB51DC">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8672" name="Shape 48672"/>
                        <wps:cNvSpPr/>
                        <wps:spPr>
                          <a:xfrm>
                            <a:off x="0" y="0"/>
                            <a:ext cx="9144" cy="41148"/>
                          </a:xfrm>
                          <a:custGeom>
                            <a:avLst/>
                            <a:gdLst/>
                            <a:ahLst/>
                            <a:cxnLst/>
                            <a:rect l="0" t="0" r="0" b="0"/>
                            <a:pathLst>
                              <a:path w="9144" h="41148">
                                <a:moveTo>
                                  <a:pt x="0" y="0"/>
                                </a:moveTo>
                                <a:lnTo>
                                  <a:pt x="9144" y="0"/>
                                </a:lnTo>
                                <a:lnTo>
                                  <a:pt x="9144" y="41148"/>
                                </a:lnTo>
                                <a:lnTo>
                                  <a:pt x="0" y="41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73" name="Shape 48673"/>
                        <wps:cNvSpPr/>
                        <wps:spPr>
                          <a:xfrm>
                            <a:off x="449529" y="0"/>
                            <a:ext cx="9144" cy="41148"/>
                          </a:xfrm>
                          <a:custGeom>
                            <a:avLst/>
                            <a:gdLst/>
                            <a:ahLst/>
                            <a:cxnLst/>
                            <a:rect l="0" t="0" r="0" b="0"/>
                            <a:pathLst>
                              <a:path w="9144" h="41148">
                                <a:moveTo>
                                  <a:pt x="0" y="0"/>
                                </a:moveTo>
                                <a:lnTo>
                                  <a:pt x="9144" y="0"/>
                                </a:lnTo>
                                <a:lnTo>
                                  <a:pt x="9144" y="41148"/>
                                </a:lnTo>
                                <a:lnTo>
                                  <a:pt x="0" y="41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74" name="Shape 48674"/>
                        <wps:cNvSpPr/>
                        <wps:spPr>
                          <a:xfrm>
                            <a:off x="4495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75" name="Shape 48675"/>
                        <wps:cNvSpPr/>
                        <wps:spPr>
                          <a:xfrm>
                            <a:off x="455625" y="0"/>
                            <a:ext cx="1486154" cy="9144"/>
                          </a:xfrm>
                          <a:custGeom>
                            <a:avLst/>
                            <a:gdLst/>
                            <a:ahLst/>
                            <a:cxnLst/>
                            <a:rect l="0" t="0" r="0" b="0"/>
                            <a:pathLst>
                              <a:path w="1486154" h="9144">
                                <a:moveTo>
                                  <a:pt x="0" y="0"/>
                                </a:moveTo>
                                <a:lnTo>
                                  <a:pt x="1486154" y="0"/>
                                </a:lnTo>
                                <a:lnTo>
                                  <a:pt x="14861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76" name="Shape 48676"/>
                        <wps:cNvSpPr/>
                        <wps:spPr>
                          <a:xfrm>
                            <a:off x="1941906" y="0"/>
                            <a:ext cx="9144" cy="41148"/>
                          </a:xfrm>
                          <a:custGeom>
                            <a:avLst/>
                            <a:gdLst/>
                            <a:ahLst/>
                            <a:cxnLst/>
                            <a:rect l="0" t="0" r="0" b="0"/>
                            <a:pathLst>
                              <a:path w="9144" h="41148">
                                <a:moveTo>
                                  <a:pt x="0" y="0"/>
                                </a:moveTo>
                                <a:lnTo>
                                  <a:pt x="9144" y="0"/>
                                </a:lnTo>
                                <a:lnTo>
                                  <a:pt x="9144" y="41148"/>
                                </a:lnTo>
                                <a:lnTo>
                                  <a:pt x="0" y="41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77" name="Shape 48677"/>
                        <wps:cNvSpPr/>
                        <wps:spPr>
                          <a:xfrm>
                            <a:off x="194190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78" name="Shape 48678"/>
                        <wps:cNvSpPr/>
                        <wps:spPr>
                          <a:xfrm>
                            <a:off x="5402021" y="0"/>
                            <a:ext cx="9144" cy="41148"/>
                          </a:xfrm>
                          <a:custGeom>
                            <a:avLst/>
                            <a:gdLst/>
                            <a:ahLst/>
                            <a:cxnLst/>
                            <a:rect l="0" t="0" r="0" b="0"/>
                            <a:pathLst>
                              <a:path w="9144" h="41148">
                                <a:moveTo>
                                  <a:pt x="0" y="0"/>
                                </a:moveTo>
                                <a:lnTo>
                                  <a:pt x="9144" y="0"/>
                                </a:lnTo>
                                <a:lnTo>
                                  <a:pt x="9144" y="41148"/>
                                </a:lnTo>
                                <a:lnTo>
                                  <a:pt x="0" y="41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79" name="Shape 48679"/>
                        <wps:cNvSpPr/>
                        <wps:spPr>
                          <a:xfrm>
                            <a:off x="6211266" y="0"/>
                            <a:ext cx="9144" cy="41148"/>
                          </a:xfrm>
                          <a:custGeom>
                            <a:avLst/>
                            <a:gdLst/>
                            <a:ahLst/>
                            <a:cxnLst/>
                            <a:rect l="0" t="0" r="0" b="0"/>
                            <a:pathLst>
                              <a:path w="9144" h="41148">
                                <a:moveTo>
                                  <a:pt x="0" y="0"/>
                                </a:moveTo>
                                <a:lnTo>
                                  <a:pt x="9144" y="0"/>
                                </a:lnTo>
                                <a:lnTo>
                                  <a:pt x="9144" y="41148"/>
                                </a:lnTo>
                                <a:lnTo>
                                  <a:pt x="0" y="41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80" name="Shape 48680"/>
                        <wps:cNvSpPr/>
                        <wps:spPr>
                          <a:xfrm>
                            <a:off x="0" y="41148"/>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81" name="Shape 48681"/>
                        <wps:cNvSpPr/>
                        <wps:spPr>
                          <a:xfrm>
                            <a:off x="0" y="25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82" name="Shape 48682"/>
                        <wps:cNvSpPr/>
                        <wps:spPr>
                          <a:xfrm>
                            <a:off x="6096" y="251460"/>
                            <a:ext cx="443484" cy="9144"/>
                          </a:xfrm>
                          <a:custGeom>
                            <a:avLst/>
                            <a:gdLst/>
                            <a:ahLst/>
                            <a:cxnLst/>
                            <a:rect l="0" t="0" r="0" b="0"/>
                            <a:pathLst>
                              <a:path w="443484" h="9144">
                                <a:moveTo>
                                  <a:pt x="0" y="0"/>
                                </a:moveTo>
                                <a:lnTo>
                                  <a:pt x="443484" y="0"/>
                                </a:lnTo>
                                <a:lnTo>
                                  <a:pt x="443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83" name="Shape 48683"/>
                        <wps:cNvSpPr/>
                        <wps:spPr>
                          <a:xfrm>
                            <a:off x="449529" y="41148"/>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84" name="Shape 48684"/>
                        <wps:cNvSpPr/>
                        <wps:spPr>
                          <a:xfrm>
                            <a:off x="449529" y="25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85" name="Shape 48685"/>
                        <wps:cNvSpPr/>
                        <wps:spPr>
                          <a:xfrm>
                            <a:off x="1941906" y="41148"/>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86" name="Shape 48686"/>
                        <wps:cNvSpPr/>
                        <wps:spPr>
                          <a:xfrm>
                            <a:off x="1941906" y="25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87" name="Shape 48687"/>
                        <wps:cNvSpPr/>
                        <wps:spPr>
                          <a:xfrm>
                            <a:off x="1948002" y="251460"/>
                            <a:ext cx="3454019" cy="9144"/>
                          </a:xfrm>
                          <a:custGeom>
                            <a:avLst/>
                            <a:gdLst/>
                            <a:ahLst/>
                            <a:cxnLst/>
                            <a:rect l="0" t="0" r="0" b="0"/>
                            <a:pathLst>
                              <a:path w="3454019" h="9144">
                                <a:moveTo>
                                  <a:pt x="0" y="0"/>
                                </a:moveTo>
                                <a:lnTo>
                                  <a:pt x="3454019" y="0"/>
                                </a:lnTo>
                                <a:lnTo>
                                  <a:pt x="34540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88" name="Shape 48688"/>
                        <wps:cNvSpPr/>
                        <wps:spPr>
                          <a:xfrm>
                            <a:off x="5402021" y="41148"/>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89" name="Shape 48689"/>
                        <wps:cNvSpPr/>
                        <wps:spPr>
                          <a:xfrm>
                            <a:off x="5402021" y="25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90" name="Shape 48690"/>
                        <wps:cNvSpPr/>
                        <wps:spPr>
                          <a:xfrm>
                            <a:off x="5408117" y="251460"/>
                            <a:ext cx="803148" cy="9144"/>
                          </a:xfrm>
                          <a:custGeom>
                            <a:avLst/>
                            <a:gdLst/>
                            <a:ahLst/>
                            <a:cxnLst/>
                            <a:rect l="0" t="0" r="0" b="0"/>
                            <a:pathLst>
                              <a:path w="803148" h="9144">
                                <a:moveTo>
                                  <a:pt x="0" y="0"/>
                                </a:moveTo>
                                <a:lnTo>
                                  <a:pt x="803148" y="0"/>
                                </a:lnTo>
                                <a:lnTo>
                                  <a:pt x="803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91" name="Shape 48691"/>
                        <wps:cNvSpPr/>
                        <wps:spPr>
                          <a:xfrm>
                            <a:off x="6211266" y="41148"/>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92" name="Shape 48692"/>
                        <wps:cNvSpPr/>
                        <wps:spPr>
                          <a:xfrm>
                            <a:off x="6211266" y="25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ACD0F6" id="Group 34719" o:spid="_x0000_s1026" style="width:489.55pt;height:20.3pt;mso-position-horizontal-relative:char;mso-position-vertical-relative:line" coordsize="62173,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">
                <v:rect id="Rectangle 696" o:spid="_x0000_s1027" style="position:absolute;left:19800;top:726;width:4262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6JR8YA&#10;AADcAAAADwAAAGRycy9kb3ducmV2LnhtbESPQWvCQBSE7wX/w/IEb3VjDyFJXUVqJTm2WrDeHtln&#10;Epp9G7JrEvvru4VCj8PMfMOst5NpxUC9aywrWC0jEMSl1Q1XCj5Oh8cEhPPIGlvLpOBODrab2cMa&#10;M21Hfqfh6CsRIOwyVFB732VSurImg25pO+LgXW1v0AfZV1L3OAa4aeVTFMXSYMNhocaOXmoqv443&#10;oyBPut1nYb/Hqn295Oe3c7o/pV6pxXzaPYPwNPn/8F+70AriNIb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6JR8YAAADcAAAADwAAAAAAAAAAAAAAAACYAgAAZHJz&#10;L2Rvd25yZXYueG1sUEsFBgAAAAAEAAQA9QAAAIsDAAAAAA==&#10;" filled="f" stroked="f">
                  <v:textbox inset="0,0,0,0">
                    <w:txbxContent>
                      <w:p w14:paraId="1F6C17C2" w14:textId="77777777" w:rsidR="00AB51DC" w:rsidRDefault="00AB51DC">
                        <w:pPr>
                          <w:spacing w:after="160" w:line="259" w:lineRule="auto"/>
                          <w:ind w:left="0" w:firstLine="0"/>
                          <w:jc w:val="left"/>
                        </w:pPr>
                        <w:r>
                          <w:rPr>
                            <w:sz w:val="24"/>
                          </w:rPr>
                          <w:t xml:space="preserve">обзоры, аналитические и экспертные документы </w:t>
                        </w:r>
                      </w:p>
                    </w:txbxContent>
                  </v:textbox>
                </v:rect>
                <v:rect id="Rectangle 697" o:spid="_x0000_s1028" style="position:absolute;left:51871;top:42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Is3MUA&#10;AADcAAAADwAAAGRycy9kb3ducmV2LnhtbESPT4vCMBTE78J+h/AWvGmqB9dWo8iuokf/LKi3R/Ns&#10;i81LaaKt++mNIOxxmJnfMNN5a0pxp9oVlhUM+hEI4tTqgjMFv4dVbwzCeWSNpWVS8CAH89lHZ4qJ&#10;tg3v6L73mQgQdgkqyL2vEildmpNB17cVcfAutjbog6wzqWtsAtyUchhFI2mw4LCQY0XfOaXX/c0o&#10;WI+rxWlj/5qsXJ7Xx+0x/jnEXqnuZ7uYgPDU+v/wu73RCkbxF7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izcxQAAANwAAAAPAAAAAAAAAAAAAAAAAJgCAABkcnMv&#10;ZG93bnJldi54bWxQSwUGAAAAAAQABAD1AAAAigMAAAAA&#10;" filled="f" stroked="f">
                  <v:textbox inset="0,0,0,0">
                    <w:txbxContent>
                      <w:p w14:paraId="516BE02B" w14:textId="77777777" w:rsidR="00AB51DC" w:rsidRDefault="00AB51DC">
                        <w:pPr>
                          <w:spacing w:after="160" w:line="259" w:lineRule="auto"/>
                          <w:ind w:left="0" w:firstLine="0"/>
                          <w:jc w:val="left"/>
                        </w:pPr>
                        <w:r>
                          <w:rPr>
                            <w:sz w:val="24"/>
                          </w:rPr>
                          <w:t xml:space="preserve"> </w:t>
                        </w:r>
                      </w:p>
                    </w:txbxContent>
                  </v:textbox>
                </v:rect>
                <v:shape id="Shape 48672" o:spid="_x0000_s1029" style="position:absolute;width:91;height:411;visibility:visible;mso-wrap-style:square;v-text-anchor:top" coordsize="9144,4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vaMQA&#10;AADeAAAADwAAAGRycy9kb3ducmV2LnhtbESP3YrCMBSE74V9h3AW9k7TlVVLbRQRhL3wwr8HODTH&#10;pticdJto27ffCIKXw8x8w+Tr3tbiQa2vHCv4niQgiAunKy4VXM67cQrCB2SNtWNSMJCH9epjlGOm&#10;XcdHepxCKSKEfYYKTAhNJqUvDFn0E9cQR+/qWoshyraUusUuwm0tp0kylxYrjgsGG9oaKm6nu1Vw&#10;MMPehKrRhb7hcJ9t+kv3d1Tq67PfLEEE6sM7/Gr/agU/6XwxheedeAX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5L2jEAAAA3gAAAA8AAAAAAAAAAAAAAAAAmAIAAGRycy9k&#10;b3ducmV2LnhtbFBLBQYAAAAABAAEAPUAAACJAwAAAAA=&#10;" path="m,l9144,r,41148l,41148,,e" fillcolor="black" stroked="f" strokeweight="0">
                  <v:stroke miterlimit="83231f" joinstyle="miter"/>
                  <v:path arrowok="t" textboxrect="0,0,9144,41148"/>
                </v:shape>
                <v:shape id="Shape 48673" o:spid="_x0000_s1030" style="position:absolute;left:4495;width:91;height:411;visibility:visible;mso-wrap-style:square;v-text-anchor:top" coordsize="9144,4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WK88UA&#10;AADeAAAADwAAAGRycy9kb3ducmV2LnhtbESP3YrCMBSE74V9h3AE7zTV9Y+uUURY8GIvtPoAh+Zs&#10;U2xOuk207dtvBMHLYWa+YTa7zlbiQY0vHSuYThIQxLnTJRcKrpfv8RqED8gaK8ekoCcPu+3HYIOp&#10;di2f6ZGFQkQI+xQVmBDqVEqfG7LoJ64mjt6vayyGKJtC6gbbCLeVnCXJUlosOS4YrOlgKL9ld6vg&#10;ZPofE8pa5/qG/X2x767t31mp0bDbf4EI1IV3+NU+agXz9XL1Cc878Qr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tYrzxQAAAN4AAAAPAAAAAAAAAAAAAAAAAJgCAABkcnMv&#10;ZG93bnJldi54bWxQSwUGAAAAAAQABAD1AAAAigMAAAAA&#10;" path="m,l9144,r,41148l,41148,,e" fillcolor="black" stroked="f" strokeweight="0">
                  <v:stroke miterlimit="83231f" joinstyle="miter"/>
                  <v:path arrowok="t" textboxrect="0,0,9144,41148"/>
                </v:shape>
                <v:shape id="Shape 48674" o:spid="_x0000_s1031" style="position:absolute;left:449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AXcUA&#10;AADeAAAADwAAAGRycy9kb3ducmV2LnhtbESPQYvCMBSE78L+h/AWvGm6UlSqUVxBEEFY3T14fDbP&#10;tti81CRq/fdmQfA4zMw3zHTemlrcyPnKsoKvfgKCOLe64kLB3++qNwbhA7LG2jIpeJCH+eyjM8VM&#10;2zvv6LYPhYgQ9hkqKENoMil9XpJB37cNcfRO1hkMUbpCaof3CDe1HCTJUBqsOC6U2NCypPy8vxoF&#10;zaVwh4vX33y8/mxGnKyp3aZKdT/bxQREoDa8w6/2WitIx8NRCv934hW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IBdxQAAAN4AAAAPAAAAAAAAAAAAAAAAAJgCAABkcnMv&#10;ZG93bnJldi54bWxQSwUGAAAAAAQABAD1AAAAigMAAAAA&#10;" path="m,l9144,r,9144l,9144,,e" fillcolor="black" stroked="f" strokeweight="0">
                  <v:stroke miterlimit="83231f" joinstyle="miter"/>
                  <v:path arrowok="t" textboxrect="0,0,9144,9144"/>
                </v:shape>
                <v:shape id="Shape 48675" o:spid="_x0000_s1032" style="position:absolute;left:4556;width:14861;height:91;visibility:visible;mso-wrap-style:square;v-text-anchor:top" coordsize="14861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heIcUA&#10;AADeAAAADwAAAGRycy9kb3ducmV2LnhtbESPX2vCQBDE3wv9DscW+lYvhmol9ZRSUPron9Tn5W6b&#10;BLN7IXdq7Kf3hEIfh5n5DTNfDtyqM/Wh8WJgPMpAkVjvGqkMlPvVywxUiCgOWy9k4EoBlovHhzkW&#10;zl9kS+ddrFSCSCjQQB1jV2gdbE2MYeQ7kuT9+J4xJtlX2vV4SXBudZ5lU83YSFqosaPPmuxxd2ID&#10;+a9lrk6btf3e5IeyjYfrkLMxz0/DxzuoSEP8D/+1v5yB19n0bQL3O+kK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F4hxQAAAN4AAAAPAAAAAAAAAAAAAAAAAJgCAABkcnMv&#10;ZG93bnJldi54bWxQSwUGAAAAAAQABAD1AAAAigMAAAAA&#10;" path="m,l1486154,r,9144l,9144,,e" fillcolor="black" stroked="f" strokeweight="0">
                  <v:stroke miterlimit="83231f" joinstyle="miter"/>
                  <v:path arrowok="t" textboxrect="0,0,1486154,9144"/>
                </v:shape>
                <v:shape id="Shape 48676" o:spid="_x0000_s1033" style="position:absolute;left:19419;width:91;height:411;visibility:visible;mso-wrap-style:square;v-text-anchor:top" coordsize="9144,4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Ipa8UA&#10;AADeAAAADwAAAGRycy9kb3ducmV2LnhtbESPzWrDMBCE74W8g9hAb43ckjrBjWxMoJBDD83PAyzW&#10;xjKxVo4lx/bbV4VCj8PMfMPsism24kG9bxwreF0lIIgrpxuuFVzOny9bED4ga2wdk4KZPBT54mmH&#10;mXYjH+lxCrWIEPYZKjAhdJmUvjJk0a9cRxy9q+sthij7Wuoexwi3rXxLklRabDguGOxob6i6nQar&#10;4NvMXyY0na70DefhvZwu4/2o1PNyKj9ABJrCf/ivfdAK1tt0k8LvnXgF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ilrxQAAAN4AAAAPAAAAAAAAAAAAAAAAAJgCAABkcnMv&#10;ZG93bnJldi54bWxQSwUGAAAAAAQABAD1AAAAigMAAAAA&#10;" path="m,l9144,r,41148l,41148,,e" fillcolor="black" stroked="f" strokeweight="0">
                  <v:stroke miterlimit="83231f" joinstyle="miter"/>
                  <v:path arrowok="t" textboxrect="0,0,9144,41148"/>
                </v:shape>
                <v:shape id="Shape 48677" o:spid="_x0000_s1034" style="position:absolute;left:194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YeKsUA&#10;AADeAAAADwAAAGRycy9kb3ducmV2LnhtbESPQYvCMBSE74L/IbyFvWm6IlaqUVRYEEFY3T14fDbP&#10;tti81CRq/fdmQfA4zMw3zHTemlrcyPnKsoKvfgKCOLe64kLB3+93bwzCB2SNtWVS8CAP81m3M8VM&#10;2zvv6LYPhYgQ9hkqKENoMil9XpJB37cNcfRO1hkMUbpCaof3CDe1HCTJSBqsOC6U2NCqpPy8vxoF&#10;zaVwh4vXSz5efzYpJ2tqt0OlPj/axQREoDa8w6/2WisYjkdpCv934hW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h4qxQAAAN4AAAAPAAAAAAAAAAAAAAAAAJgCAABkcnMv&#10;ZG93bnJldi54bWxQSwUGAAAAAAQABAD1AAAAigMAAAAA&#10;" path="m,l9144,r,9144l,9144,,e" fillcolor="black" stroked="f" strokeweight="0">
                  <v:stroke miterlimit="83231f" joinstyle="miter"/>
                  <v:path arrowok="t" textboxrect="0,0,9144,9144"/>
                </v:shape>
                <v:shape id="Shape 48678" o:spid="_x0000_s1035" style="position:absolute;left:54020;width:91;height:411;visibility:visible;mso-wrap-style:square;v-text-anchor:top" coordsize="9144,4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YgsIA&#10;AADeAAAADwAAAGRycy9kb3ducmV2LnhtbERP3WrCMBS+H/gO4Qx2t6aTrUpnFBEEL3ah1Qc4JGdN&#10;sTmpTbTt2y8Xwi4/vv/VZnSteFAfGs8KPrIcBLH2puFaweW8f1+CCBHZYOuZFEwUYLOevaywNH7g&#10;Ez2qWIsUwqFEBTbGrpQyaEsOQ+Y74sT9+t5hTLCvpelxSOGulfM8L6TDhlODxY52lvS1ujsFRzv9&#10;2Nh0RpsrTvev7XgZbiel3l7H7TeISGP8Fz/dB6Pgc1ks0t50J10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ERiCwgAAAN4AAAAPAAAAAAAAAAAAAAAAAJgCAABkcnMvZG93&#10;bnJldi54bWxQSwUGAAAAAAQABAD1AAAAhwMAAAAA&#10;" path="m,l9144,r,41148l,41148,,e" fillcolor="black" stroked="f" strokeweight="0">
                  <v:stroke miterlimit="83231f" joinstyle="miter"/>
                  <v:path arrowok="t" textboxrect="0,0,9144,41148"/>
                </v:shape>
                <v:shape id="Shape 48679" o:spid="_x0000_s1036" style="position:absolute;left:62112;width:92;height:411;visibility:visible;mso-wrap-style:square;v-text-anchor:top" coordsize="9144,4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29GcUA&#10;AADeAAAADwAAAGRycy9kb3ducmV2LnhtbESP3YrCMBSE74V9h3AWvNPUxb+tRhFB2AsvtPoAh+Zs&#10;U2xOuk207dtvBMHLYWa+YdbbzlbiQY0vHSuYjBMQxLnTJRcKrpfDaAnCB2SNlWNS0JOH7eZjsMZU&#10;u5bP9MhCISKEfYoKTAh1KqXPDVn0Y1cTR+/XNRZDlE0hdYNthNtKfiXJXFosOS4YrGlvKL9ld6vg&#10;ZPqjCWWtc33D/j7bddf276zU8LPbrUAE6sI7/Gr/aAXT5XzxDc878Qr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b0ZxQAAAN4AAAAPAAAAAAAAAAAAAAAAAJgCAABkcnMv&#10;ZG93bnJldi54bWxQSwUGAAAAAAQABAD1AAAAigMAAAAA&#10;" path="m,l9144,r,41148l,41148,,e" fillcolor="black" stroked="f" strokeweight="0">
                  <v:stroke miterlimit="83231f" joinstyle="miter"/>
                  <v:path arrowok="t" textboxrect="0,0,9144,41148"/>
                </v:shape>
                <v:shape id="Shape 48680" o:spid="_x0000_s1037" style="position:absolute;top:411;width:91;height:2103;visibility:visible;mso-wrap-style:square;v-text-anchor:top" coordsize="9144,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D98MA&#10;AADeAAAADwAAAGRycy9kb3ducmV2LnhtbESPy4rCMBSG98K8QzgD7mw6IlI6xiIDAy7ceFm4PDZn&#10;2trkpDSZWn16sxBc/vw3vlUxWiMG6n3jWMFXkoIgLp1uuFJwOv7OMhA+IGs0jknBnTwU64/JCnPt&#10;bryn4RAqEUfY56igDqHLpfRlTRZ94jri6P253mKIsq+k7vEWx62R8zRdSosNx4caO/qpqWwP/1ZB&#10;eDwu19Lv0s5YMieDrh3kWanp57j5BhFoDO/wq73VChbZMosAESei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lD98MAAADeAAAADwAAAAAAAAAAAAAAAACYAgAAZHJzL2Rv&#10;d25yZXYueG1sUEsFBgAAAAAEAAQA9QAAAIgDAAAAAA==&#10;" path="m,l9144,r,210312l,210312,,e" fillcolor="black" stroked="f" strokeweight="0">
                  <v:stroke miterlimit="83231f" joinstyle="miter"/>
                  <v:path arrowok="t" textboxrect="0,0,9144,210312"/>
                </v:shape>
                <v:shape id="Shape 48681" o:spid="_x0000_s1038" style="position:absolute;top:251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T4sUA&#10;AADeAAAADwAAAGRycy9kb3ducmV2LnhtbESPQYvCMBSE78L+h/AWvGmqiJZqFHdBEGFB3T14fDbP&#10;tti81CRq998bQfA4zMw3zGzRmlrcyPnKsoJBPwFBnFtdcaHg73fVS0H4gKyxtkwK/snDYv7RmWGm&#10;7Z13dNuHQkQI+wwVlCE0mZQ+L8mg79uGOHon6wyGKF0htcN7hJtaDpNkLA1WHBdKbOi7pPy8vxoF&#10;zaVwh4vXX3y8bjcTTtbU/oyU6n62yymIQG14h1/ttVYwSsfpAJ534hW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lPixQAAAN4AAAAPAAAAAAAAAAAAAAAAAJgCAABkcnMv&#10;ZG93bnJldi54bWxQSwUGAAAAAAQABAD1AAAAigMAAAAA&#10;" path="m,l9144,r,9144l,9144,,e" fillcolor="black" stroked="f" strokeweight="0">
                  <v:stroke miterlimit="83231f" joinstyle="miter"/>
                  <v:path arrowok="t" textboxrect="0,0,9144,9144"/>
                </v:shape>
                <v:shape id="Shape 48682" o:spid="_x0000_s1039" style="position:absolute;left:60;top:2514;width:4435;height:92;visibility:visible;mso-wrap-style:square;v-text-anchor:top" coordsize="443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CnjMUA&#10;AADeAAAADwAAAGRycy9kb3ducmV2LnhtbESPS2vCQBSF9wX/w3CF7uqkViRNnYgWCnVjMdb9NXPz&#10;MnMnZKYa/fWdQsHl4Tw+zmI5mFacqXe1ZQXPkwgEcW51zaWC7/3HUwzCeWSNrWVScCUHy3T0sMBE&#10;2wvv6Jz5UoQRdgkqqLzvEildXpFBN7EdcfAK2xv0Qfal1D1ewrhp5TSK5tJgzYFQYUfvFeWn7McE&#10;bn7E4tCY5qtZD5vN65ZeTjdS6nE8rN5AeBr8Pfzf/tQKZvE8nsLfnXAF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KeMxQAAAN4AAAAPAAAAAAAAAAAAAAAAAJgCAABkcnMv&#10;ZG93bnJldi54bWxQSwUGAAAAAAQABAD1AAAAigMAAAAA&#10;" path="m,l443484,r,9144l,9144,,e" fillcolor="black" stroked="f" strokeweight="0">
                  <v:stroke miterlimit="83231f" joinstyle="miter"/>
                  <v:path arrowok="t" textboxrect="0,0,443484,9144"/>
                </v:shape>
                <v:shape id="Shape 48683" o:spid="_x0000_s1040" style="position:absolute;left:4495;top:411;width:91;height:2103;visibility:visible;mso-wrap-style:square;v-text-anchor:top" coordsize="9144,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vdgMQA&#10;AADeAAAADwAAAGRycy9kb3ducmV2LnhtbESPT4vCMBTE74LfITzBm6ari5RqlEUQPHjxz8Hjs3nb&#10;dk1eShNr9dNvBMHjMDO/YRarzhrRUuMrxwq+xgkI4tzpigsFp+NmlILwAVmjcUwKHuRhtez3Fphp&#10;d+c9tYdQiAhhn6GCMoQ6k9LnJVn0Y1cTR+/XNRZDlE0hdYP3CLdGTpJkJi1WHBdKrGldUn493KyC&#10;8Hxe/nK/S2pjyZwMumsrz0oNB93PHESgLnzC7/ZWK/hOZ+kUXnfiF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L3YDEAAAA3gAAAA8AAAAAAAAAAAAAAAAAmAIAAGRycy9k&#10;b3ducmV2LnhtbFBLBQYAAAAABAAEAPUAAACJAwAAAAA=&#10;" path="m,l9144,r,210312l,210312,,e" fillcolor="black" stroked="f" strokeweight="0">
                  <v:stroke miterlimit="83231f" joinstyle="miter"/>
                  <v:path arrowok="t" textboxrect="0,0,9144,210312"/>
                </v:shape>
                <v:shape id="Shape 48684" o:spid="_x0000_s1041" style="position:absolute;left:4495;top:251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HwesYA&#10;AADeAAAADwAAAGRycy9kb3ducmV2LnhtbESPT4vCMBTE7wt+h/CEva2pUrRUo6ggyILgnz3s8dm8&#10;bcs2LzWJWr+9WVjwOMzMb5jZojONuJHztWUFw0ECgriwuuZSwddp85GB8AFZY2OZFDzIw2Lee5th&#10;ru2dD3Q7hlJECPscFVQhtLmUvqjIoB/Yljh6P9YZDFG6UmqH9wg3jRwlyVgarDkuVNjSuqLi93g1&#10;CtpL6b4vXq/4fN1/TjjZUrdLlXrvd8spiEBdeIX/21utIM3GWQp/d+IV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HwesYAAADeAAAADwAAAAAAAAAAAAAAAACYAgAAZHJz&#10;L2Rvd25yZXYueG1sUEsFBgAAAAAEAAQA9QAAAIsDAAAAAA==&#10;" path="m,l9144,r,9144l,9144,,e" fillcolor="black" stroked="f" strokeweight="0">
                  <v:stroke miterlimit="83231f" joinstyle="miter"/>
                  <v:path arrowok="t" textboxrect="0,0,9144,9144"/>
                </v:shape>
                <v:shape id="Shape 48685" o:spid="_x0000_s1042" style="position:absolute;left:19419;top:411;width:91;height:2103;visibility:visible;mso-wrap-style:square;v-text-anchor:top" coordsize="9144,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7gb8QA&#10;AADeAAAADwAAAGRycy9kb3ducmV2LnhtbESPT4vCMBTE74LfITzBm6YrrpRqlEUQPHjxz8Hjs3nb&#10;dk1eShNr9dNvBMHjMDO/YRarzhrRUuMrxwq+xgkI4tzpigsFp+NmlILwAVmjcUwKHuRhtez3Fphp&#10;d+c9tYdQiAhhn6GCMoQ6k9LnJVn0Y1cTR+/XNRZDlE0hdYP3CLdGTpJkJi1WHBdKrGldUn493KyC&#10;8Hxe/nK/S2pjyZwMumsrz0oNB93PHESgLnzC7/ZWK5ims/QbXnfiF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u4G/EAAAA3gAAAA8AAAAAAAAAAAAAAAAAmAIAAGRycy9k&#10;b3ducmV2LnhtbFBLBQYAAAAABAAEAPUAAACJAwAAAAA=&#10;" path="m,l9144,r,210312l,210312,,e" fillcolor="black" stroked="f" strokeweight="0">
                  <v:stroke miterlimit="83231f" joinstyle="miter"/>
                  <v:path arrowok="t" textboxrect="0,0,9144,210312"/>
                </v:shape>
                <v:shape id="Shape 48686" o:spid="_x0000_s1043" style="position:absolute;left:19419;top:251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LlsYA&#10;AADeAAAADwAAAGRycy9kb3ducmV2LnhtbESPT2vCQBTE74V+h+UVvNVNRWKIrqEtCCIU6p+Dx2f2&#10;mQSzb5PdVdNv3y0UPA4z8xtmUQymFTdyvrGs4G2cgCAurW64UnDYr14zED4ga2wtk4If8lAsn58W&#10;mGt75y3ddqESEcI+RwV1CF0upS9rMujHtiOO3tk6gyFKV0nt8B7hppWTJEmlwYbjQo0dfdZUXnZX&#10;o6DrK3fsvf7g0/V7M+NkTcPXVKnRy/A+BxFoCI/wf3utFUyzNEvh706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4/LlsYAAADeAAAADwAAAAAAAAAAAAAAAACYAgAAZHJz&#10;L2Rvd25yZXYueG1sUEsFBgAAAAAEAAQA9QAAAIsDAAAAAA==&#10;" path="m,l9144,r,9144l,9144,,e" fillcolor="black" stroked="f" strokeweight="0">
                  <v:stroke miterlimit="83231f" joinstyle="miter"/>
                  <v:path arrowok="t" textboxrect="0,0,9144,9144"/>
                </v:shape>
                <v:shape id="Shape 48687" o:spid="_x0000_s1044" style="position:absolute;left:19480;top:2514;width:34540;height:92;visibility:visible;mso-wrap-style:square;v-text-anchor:top" coordsize="34540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Z6McA&#10;AADeAAAADwAAAGRycy9kb3ducmV2LnhtbESPQWvCQBSE7wX/w/KE3upGKSakrhLEQj30oPHS2yP7&#10;TILZt3F3a2J/fVco9DjMzDfMajOaTtzI+daygvksAUFcWd1yreBUvr9kIHxA1thZJgV38rBZT55W&#10;mGs78IFux1CLCGGfo4ImhD6X0lcNGfQz2xNH72ydwRClq6V2OES46eQiSZbSYMtxocGetg1Vl+O3&#10;UVB+ZQt5HeZlcd9/7l2RXn7qdKfU83Qs3kAEGsN/+K/9oRW8ZssshcedeAX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4mejHAAAA3gAAAA8AAAAAAAAAAAAAAAAAmAIAAGRy&#10;cy9kb3ducmV2LnhtbFBLBQYAAAAABAAEAPUAAACMAwAAAAA=&#10;" path="m,l3454019,r,9144l,9144,,e" fillcolor="black" stroked="f" strokeweight="0">
                  <v:stroke miterlimit="83231f" joinstyle="miter"/>
                  <v:path arrowok="t" textboxrect="0,0,3454019,9144"/>
                </v:shape>
                <v:shape id="Shape 48688" o:spid="_x0000_s1045" style="position:absolute;left:54020;top:411;width:91;height:2103;visibility:visible;mso-wrap-style:square;v-text-anchor:top" coordsize="9144,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9P8cEA&#10;AADeAAAADwAAAGRycy9kb3ducmV2LnhtbERPy4rCMBTdC/MP4Q64s+mISOkYiwwMuHDjY+Hy2txp&#10;a5Ob0mRq9evNQnB5OO9VMVojBup941jBV5KCIC6dbrhScDr+zjIQPiBrNI5JwZ08FOuPyQpz7W68&#10;p+EQKhFD2OeooA6hy6X0ZU0WfeI64sj9ud5iiLCvpO7xFsOtkfM0XUqLDceGGjv6qalsD/9WQXg8&#10;LtfS79LOWDIng64d5Fmp6ee4+QYRaAxv8cu91QoW2TKLe+OdeAX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vT/HBAAAA3gAAAA8AAAAAAAAAAAAAAAAAmAIAAGRycy9kb3du&#10;cmV2LnhtbFBLBQYAAAAABAAEAPUAAACGAwAAAAA=&#10;" path="m,l9144,r,210312l,210312,,e" fillcolor="black" stroked="f" strokeweight="0">
                  <v:stroke miterlimit="83231f" joinstyle="miter"/>
                  <v:path arrowok="t" textboxrect="0,0,9144,210312"/>
                </v:shape>
                <v:shape id="Shape 48689" o:spid="_x0000_s1046" style="position:absolute;left:54020;top:251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f5MUA&#10;AADeAAAADwAAAGRycy9kb3ducmV2LnhtbESPQWsCMRSE74L/ITyhN80qYrdbo6hQEEGo2oPH5+Z1&#10;d3HzsiZR139vCgWPw8x8w0znranFjZyvLCsYDhIQxLnVFRcKfg5f/RSED8gaa8uk4EEe5rNuZ4qZ&#10;tnfe0W0fChEh7DNUUIbQZFL6vCSDfmAb4uj9WmcwROkKqR3eI9zUcpQkE2mw4rhQYkOrkvLz/moU&#10;NJfCHS9eL/l0/d68c7KmdjtW6q3XLj5BBGrDK/zfXmsF43SSfsDfnXg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F/kxQAAAN4AAAAPAAAAAAAAAAAAAAAAAJgCAABkcnMv&#10;ZG93bnJldi54bWxQSwUGAAAAAAQABAD1AAAAigMAAAAA&#10;" path="m,l9144,r,9144l,9144,,e" fillcolor="black" stroked="f" strokeweight="0">
                  <v:stroke miterlimit="83231f" joinstyle="miter"/>
                  <v:path arrowok="t" textboxrect="0,0,9144,9144"/>
                </v:shape>
                <v:shape id="Shape 48690" o:spid="_x0000_s1047" style="position:absolute;left:54081;top:2514;width:8031;height:92;visibility:visible;mso-wrap-style:square;v-text-anchor:top" coordsize="8031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Vv6sQA&#10;AADeAAAADwAAAGRycy9kb3ducmV2LnhtbESPzYrCMBSF94LvEK4wO01GRLQaZRgYcSEMWsXtpbm2&#10;xeamJFE7Pr1ZDLg8nD++5bqzjbiTD7VjDZ8jBYK4cKbmUsMx/xnOQISIbLBxTBr+KMB61e8tMTPu&#10;wXu6H2Ip0giHDDVUMbaZlKGoyGIYuZY4eRfnLcYkfSmNx0cat40cKzWVFmtODxW29F1RcT3crAas&#10;j/E5HyuXT075+fm721ivNlp/DLqvBYhIXXyH/9tbo2Eym84TQMJJKC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Fb+rEAAAA3gAAAA8AAAAAAAAAAAAAAAAAmAIAAGRycy9k&#10;b3ducmV2LnhtbFBLBQYAAAAABAAEAPUAAACJAwAAAAA=&#10;" path="m,l803148,r,9144l,9144,,e" fillcolor="black" stroked="f" strokeweight="0">
                  <v:stroke miterlimit="83231f" joinstyle="miter"/>
                  <v:path arrowok="t" textboxrect="0,0,803148,9144"/>
                </v:shape>
                <v:shape id="Shape 48691" o:spid="_x0000_s1048" style="position:absolute;left:62112;top:411;width:92;height:2103;visibility:visible;mso-wrap-style:square;v-text-anchor:top" coordsize="9144,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xwscMA&#10;AADeAAAADwAAAGRycy9kb3ducmV2LnhtbESPzarCMBSE94LvEI5wd5oqIlqNIoJwF278Wbg8Nse2&#10;mpyUJrf2+vRGEFwOM/MNs1i11oiGal86VjAcJCCIM6dLzhWcjtv+FIQPyBqNY1LwTx5Wy25ngal2&#10;D95Tcwi5iBD2KSooQqhSKX1WkEU/cBVx9K6uthiirHOpa3xEuDVylCQTabHkuFBgRZuCsvvhzyoI&#10;z+fllvldUhlL5mTQ3Rt5Vuqn167nIAK14Rv+tH+1gvF0MhvC+068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xwscMAAADeAAAADwAAAAAAAAAAAAAAAACYAgAAZHJzL2Rv&#10;d25yZXYueG1sUEsFBgAAAAAEAAQA9QAAAIgDAAAAAA==&#10;" path="m,l9144,r,210312l,210312,,e" fillcolor="black" stroked="f" strokeweight="0">
                  <v:stroke miterlimit="83231f" joinstyle="miter"/>
                  <v:path arrowok="t" textboxrect="0,0,9144,210312"/>
                </v:shape>
                <v:shape id="Shape 48692" o:spid="_x0000_s1049" style="position:absolute;left:62112;top:251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1bSMUA&#10;AADeAAAADwAAAGRycy9kb3ducmV2LnhtbESPT4vCMBTE74LfITzBm6aK+KcaRQVBFhZ21YPHZ/Ns&#10;i81LTaJ2v/1mQdjjMDO/YRarxlTiSc6XlhUM+gkI4szqknMFp+OuNwXhA7LGyjIp+CEPq2W7tcBU&#10;2xd/0/MQchEh7FNUUIRQp1L6rCCDvm9r4uhdrTMYonS51A5fEW4qOUySsTRYclwosKZtQdnt8DAK&#10;6nvuznevN3x5fH1MONlT8zlSqttp1nMQgZrwH36391rBaDqeDeHvTr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bVtIxQAAAN4AAAAPAAAAAAAAAAAAAAAAAJgCAABkcnMv&#10;ZG93bnJldi54bWxQSwUGAAAAAAQABAD1AAAAigMAAAAA&#10;" path="m,l9144,r,9144l,9144,,e" fillcolor="black" stroked="f" strokeweight="0">
                  <v:stroke miterlimit="83231f" joinstyle="miter"/>
                  <v:path arrowok="t" textboxrect="0,0,9144,9144"/>
                </v:shape>
                <w10:anchorlock/>
              </v:group>
            </w:pict>
          </mc:Fallback>
        </mc:AlternateContent>
      </w:r>
    </w:p>
    <w:p w14:paraId="0BB0C88C" w14:textId="77777777" w:rsidR="00AF6341" w:rsidRDefault="001529AD">
      <w:pPr>
        <w:spacing w:after="72" w:line="259" w:lineRule="auto"/>
        <w:ind w:left="2" w:firstLine="0"/>
        <w:jc w:val="left"/>
      </w:pPr>
      <w:r>
        <w:t xml:space="preserve"> </w:t>
      </w:r>
    </w:p>
    <w:p w14:paraId="180A6493" w14:textId="58822F56" w:rsidR="00AF6341" w:rsidRDefault="001529AD" w:rsidP="00AB51DC">
      <w:pPr>
        <w:ind w:left="0" w:firstLine="0"/>
      </w:pPr>
      <w:r>
        <w:t xml:space="preserve">ВКР оценивается на основе выше перечисленных критериев, за каждый из которых выставляется оценка от 0 до 10 баллов, среднее арифметическое этих баллов формирует рекомендуемую оценку по 10-балльной шкале, принятой в НИУ ВШЭ. </w:t>
      </w:r>
    </w:p>
    <w:p w14:paraId="61C11A57" w14:textId="155ECB83" w:rsidR="00AF6341" w:rsidRDefault="00AB51DC" w:rsidP="00AB51DC">
      <w:pPr>
        <w:spacing w:after="0"/>
        <w:ind w:left="0" w:firstLine="0"/>
      </w:pPr>
      <w:r>
        <w:t xml:space="preserve">2.1. </w:t>
      </w:r>
      <w:r w:rsidR="001529AD">
        <w:t xml:space="preserve">ВКР выполняется и защищается на русском языке. По решению Академического совета ОП, ВКР может быть выполнена и защищена на иностранном языке. В том случае, если ВКР выполняется на иностранном языке, к ней составляется аннотация на русском языке. Несоответствие аннотации на русском языке содержанию ВКР, выполненной на иностранном языке, является основанием для снижения оценки за ВКР. Академический совет ОП вправе отказать студенту в выполнении ВКР на иностранном языке. </w:t>
      </w:r>
    </w:p>
    <w:p w14:paraId="481C6BA0" w14:textId="77777777" w:rsidR="00AF6341" w:rsidRDefault="001529AD">
      <w:pPr>
        <w:spacing w:after="81" w:line="259" w:lineRule="auto"/>
        <w:ind w:left="2" w:firstLine="0"/>
        <w:jc w:val="left"/>
      </w:pPr>
      <w:r>
        <w:t xml:space="preserve"> </w:t>
      </w:r>
    </w:p>
    <w:p w14:paraId="0559A1CF" w14:textId="77777777" w:rsidR="00AF6341" w:rsidRDefault="001529AD">
      <w:pPr>
        <w:numPr>
          <w:ilvl w:val="0"/>
          <w:numId w:val="1"/>
        </w:numPr>
        <w:spacing w:after="0" w:line="259" w:lineRule="auto"/>
        <w:ind w:right="90" w:hanging="720"/>
        <w:jc w:val="center"/>
      </w:pPr>
      <w:r>
        <w:rPr>
          <w:b/>
        </w:rPr>
        <w:t xml:space="preserve">ПОРЯДОК ПОДГОТОВКИ ВКР </w:t>
      </w:r>
    </w:p>
    <w:p w14:paraId="5AA13D04" w14:textId="77777777" w:rsidR="00AF6341" w:rsidRDefault="001529AD">
      <w:pPr>
        <w:spacing w:after="69" w:line="259" w:lineRule="auto"/>
        <w:ind w:left="1070" w:firstLine="0"/>
        <w:jc w:val="left"/>
      </w:pPr>
      <w:r>
        <w:rPr>
          <w:b/>
        </w:rPr>
        <w:t xml:space="preserve"> </w:t>
      </w:r>
    </w:p>
    <w:p w14:paraId="76AEB2D8" w14:textId="3955F2E7" w:rsidR="00AF6341" w:rsidRDefault="00AB51DC" w:rsidP="00AB51DC">
      <w:pPr>
        <w:spacing w:after="68" w:line="259" w:lineRule="auto"/>
        <w:ind w:left="0" w:firstLine="0"/>
      </w:pPr>
      <w:r>
        <w:rPr>
          <w:b/>
        </w:rPr>
        <w:t xml:space="preserve">3.1. </w:t>
      </w:r>
      <w:r w:rsidR="001529AD">
        <w:rPr>
          <w:b/>
        </w:rPr>
        <w:t>Общие положения</w:t>
      </w:r>
      <w:r w:rsidR="001529AD">
        <w:t xml:space="preserve"> </w:t>
      </w:r>
    </w:p>
    <w:p w14:paraId="270FF3FE" w14:textId="0C2D1D41" w:rsidR="00AF6341" w:rsidRDefault="00AB51DC" w:rsidP="00AB51DC">
      <w:pPr>
        <w:ind w:left="0" w:firstLine="0"/>
      </w:pPr>
      <w:r>
        <w:t xml:space="preserve">3.1.1. </w:t>
      </w:r>
      <w:r w:rsidR="001529AD">
        <w:t xml:space="preserve">Подготовка ВКР включает в себя выбор темы и руководителя ВКР, а также написание текста ВКР. </w:t>
      </w:r>
    </w:p>
    <w:p w14:paraId="2A1023ED" w14:textId="4DA0FBB7" w:rsidR="00AF6341" w:rsidRDefault="00AB51DC" w:rsidP="00AB51DC">
      <w:pPr>
        <w:ind w:left="0" w:firstLine="0"/>
      </w:pPr>
      <w:r>
        <w:t xml:space="preserve">3.1.2. </w:t>
      </w:r>
      <w:r w:rsidR="001529AD">
        <w:t>Настоящие Методические рекомендации устанавливают ориентировочные сроки завершения каждого из этапов подготовки ВКР. На основании этих сроков учебный офис ОП «</w:t>
      </w:r>
      <w:r w:rsidR="005A5A68">
        <w:t>Восточноевропейские исследования</w:t>
      </w:r>
      <w:r w:rsidR="001529AD">
        <w:t>» ежегодно не позднее 10 октября составляет уточненный График подготовки ВКР. График утверждается академическим руководителем ОП «</w:t>
      </w:r>
      <w:r w:rsidR="005A5A68">
        <w:t>Восточноевропейские исследования</w:t>
      </w:r>
      <w:r w:rsidR="001529AD">
        <w:t>» и доводится до сведения студентов посредством размещения на странице ОП «</w:t>
      </w:r>
      <w:r w:rsidR="005A5A68">
        <w:t>Восточноевропейские исследования</w:t>
      </w:r>
      <w:r w:rsidR="001529AD">
        <w:t xml:space="preserve">» на сайте программы, </w:t>
      </w:r>
    </w:p>
    <w:p w14:paraId="483F0DF8" w14:textId="5E820201" w:rsidR="00AF6341" w:rsidRDefault="001529AD" w:rsidP="00AB51DC">
      <w:pPr>
        <w:pStyle w:val="a3"/>
        <w:numPr>
          <w:ilvl w:val="1"/>
          <w:numId w:val="11"/>
        </w:numPr>
        <w:spacing w:after="68" w:line="259" w:lineRule="auto"/>
      </w:pPr>
      <w:r w:rsidRPr="00AB51DC">
        <w:rPr>
          <w:b/>
        </w:rPr>
        <w:lastRenderedPageBreak/>
        <w:t xml:space="preserve">Выбор темы и руководителя ВКР </w:t>
      </w:r>
    </w:p>
    <w:p w14:paraId="3607B8E3" w14:textId="4F42AF23" w:rsidR="00AF6341" w:rsidRDefault="001529AD" w:rsidP="00AB51DC">
      <w:pPr>
        <w:pStyle w:val="a3"/>
        <w:numPr>
          <w:ilvl w:val="2"/>
          <w:numId w:val="11"/>
        </w:numPr>
      </w:pPr>
      <w:r>
        <w:t>Тема ВКР должна быть сформулирована таким образом, чтобы способствовать максимально полному раскрытию компетенций, полученных студентом в ходе освоения учебного плана ОП «</w:t>
      </w:r>
      <w:r w:rsidR="005A5A68">
        <w:t>Восточноевропейские исследования</w:t>
      </w:r>
      <w:r>
        <w:t xml:space="preserve">». </w:t>
      </w:r>
    </w:p>
    <w:p w14:paraId="614CB57A" w14:textId="77777777" w:rsidR="00AF6341" w:rsidRDefault="001529AD" w:rsidP="00AB51DC">
      <w:pPr>
        <w:numPr>
          <w:ilvl w:val="2"/>
          <w:numId w:val="11"/>
        </w:numPr>
      </w:pPr>
      <w:r>
        <w:t xml:space="preserve">Не позднее </w:t>
      </w:r>
      <w:r w:rsidRPr="00777FC7">
        <w:rPr>
          <w:b/>
        </w:rPr>
        <w:t>10 октября</w:t>
      </w:r>
      <w:r>
        <w:t xml:space="preserve"> учебный офис публикует в открытом доступе на сайте ОП/ специальном модуле сопровождения ВКР в LMS информацию о предлагаемых темах, руководителях, Методических рекомендациях и Графике выполнения работы. </w:t>
      </w:r>
    </w:p>
    <w:p w14:paraId="2AD2B952" w14:textId="2EB8A370" w:rsidR="00AF6341" w:rsidRDefault="001529AD" w:rsidP="00AB51DC">
      <w:pPr>
        <w:numPr>
          <w:ilvl w:val="2"/>
          <w:numId w:val="11"/>
        </w:numPr>
      </w:pPr>
      <w:r>
        <w:t xml:space="preserve">Для принятия решения о выборе или уточнении темы студент должен консультироваться с потенциальным руководителем. Студент вправе предложить собственную тему ВКР в инициативном порядке не позднее 01 ноября. </w:t>
      </w:r>
    </w:p>
    <w:p w14:paraId="7C443339" w14:textId="77777777" w:rsidR="00AB51DC" w:rsidRDefault="001529AD" w:rsidP="00AB51DC">
      <w:pPr>
        <w:numPr>
          <w:ilvl w:val="2"/>
          <w:numId w:val="11"/>
        </w:numPr>
      </w:pPr>
      <w:r>
        <w:t>Темы ВКР подлежат утверждению Академическим советом ОП «</w:t>
      </w:r>
      <w:r w:rsidR="005A5A68">
        <w:t>Восточноевропейские исследования</w:t>
      </w:r>
      <w:r>
        <w:t xml:space="preserve">». Академический совет имеет право отказать студенту в написании ВКР по выбранной теме, либо уточнить формулировку темы, чтобы она соответствовала требованиям, сформулированным в п. 3.2.1 настоящих Методических рекомендаций. </w:t>
      </w:r>
    </w:p>
    <w:p w14:paraId="65254551" w14:textId="5F6E1DBF" w:rsidR="00AF6341" w:rsidRDefault="001529AD" w:rsidP="00AB51DC">
      <w:pPr>
        <w:numPr>
          <w:ilvl w:val="2"/>
          <w:numId w:val="11"/>
        </w:numPr>
      </w:pPr>
      <w:r>
        <w:t>Руководителем студента, выбирающего тему из списка, размещенного на странице ОП «</w:t>
      </w:r>
      <w:r w:rsidR="005A5A68">
        <w:t xml:space="preserve">Восточноевропейские исследования» и </w:t>
      </w:r>
      <w:r>
        <w:t xml:space="preserve">специальном модуле сопровождения ВКР в LMS назначается преподаватель </w:t>
      </w:r>
      <w:r w:rsidR="000B67A3">
        <w:t>ФГН</w:t>
      </w:r>
      <w:r>
        <w:t xml:space="preserve">, предложивший выбранную тему. </w:t>
      </w:r>
    </w:p>
    <w:p w14:paraId="61E1233E" w14:textId="57BC8714" w:rsidR="00AF6341" w:rsidRDefault="001529AD" w:rsidP="00AB51DC">
      <w:pPr>
        <w:numPr>
          <w:ilvl w:val="2"/>
          <w:numId w:val="11"/>
        </w:numPr>
      </w:pPr>
      <w:r>
        <w:t>Студент, предложивший тему ВКР в инициативном порядке, может выбрать руководителя самостоятельно либо с помощью Академического совета ОП «</w:t>
      </w:r>
      <w:r w:rsidR="005A5A68">
        <w:t>Восточноевропейские исследования</w:t>
      </w:r>
      <w:r>
        <w:t xml:space="preserve">» из числа специалистов, обладающих достаточными компетенциями. В последнем случае студенту назначается также консультант из числа штатных преподавателей образовательной программы в дополнение к руководителю. </w:t>
      </w:r>
    </w:p>
    <w:p w14:paraId="1511F42B" w14:textId="47E380E7" w:rsidR="00AF6341" w:rsidRDefault="001529AD" w:rsidP="00AB51DC">
      <w:pPr>
        <w:numPr>
          <w:ilvl w:val="2"/>
          <w:numId w:val="11"/>
        </w:numPr>
      </w:pPr>
      <w:r>
        <w:t>Кандидатуры руководителя утверждаются Академическим советом ОП «</w:t>
      </w:r>
      <w:r w:rsidR="005A5A68">
        <w:t>Восточноевропейские исследования</w:t>
      </w:r>
      <w:r>
        <w:t xml:space="preserve">» и согласуются с департаментом (подразделением), являющимся основным местом работы руководителя ВКР. Академический совет вправе отклонить кандидатуру руководителя. Подтверждение должно быть зафиксировано в специальном модуле сопровождения ВКР в LMS. </w:t>
      </w:r>
    </w:p>
    <w:p w14:paraId="6CD0C5A6" w14:textId="1688A82C" w:rsidR="00AF6341" w:rsidRDefault="001529AD" w:rsidP="00AB51DC">
      <w:pPr>
        <w:numPr>
          <w:ilvl w:val="2"/>
          <w:numId w:val="11"/>
        </w:numPr>
      </w:pPr>
      <w:r>
        <w:t xml:space="preserve">Выбор студентом темы и руководителя ВКР осуществляется не позднее </w:t>
      </w:r>
      <w:r w:rsidRPr="00777FC7">
        <w:rPr>
          <w:b/>
        </w:rPr>
        <w:t xml:space="preserve">01 ноября </w:t>
      </w:r>
      <w:r>
        <w:t>текущего учебного года путем подачи в учебный офис/ специальный модуль сопровождения ВКР в LMS заявления установленной формы, которое визируется руководителем</w:t>
      </w:r>
      <w:r w:rsidR="000B67A3">
        <w:t xml:space="preserve">. </w:t>
      </w:r>
      <w:r>
        <w:t xml:space="preserve">Вторая волна выбора тем ВКР, либо инициативное предложение тем студентами, все поданные заявки которых оказались отклонены </w:t>
      </w:r>
      <w:r w:rsidR="00777FC7">
        <w:t xml:space="preserve">— </w:t>
      </w:r>
      <w:r w:rsidRPr="00777FC7">
        <w:rPr>
          <w:b/>
        </w:rPr>
        <w:t>с 01 до 20 ноября</w:t>
      </w:r>
      <w:r>
        <w:t xml:space="preserve"> текущего учебного года. Подтверждение темы должно быть зафиксировано академическим руководителем в специальном </w:t>
      </w:r>
      <w:r>
        <w:lastRenderedPageBreak/>
        <w:t xml:space="preserve">модуле сопровождения ВКР в LMS. При написании заявления студент и руководитель несут ответственность за точность формулировки названия на русском и английском языках. Студент, не выбравший тему ВКР в установленный срок, считается имеющим академическую задолженность. Он обязан ликвидировать ее в порядке и в сроки, установленные законодательством Российской Федерации и локальными нормативными актами Университета. </w:t>
      </w:r>
    </w:p>
    <w:p w14:paraId="203B5BB5" w14:textId="77777777" w:rsidR="00AF6341" w:rsidRDefault="001529AD" w:rsidP="00AB51DC">
      <w:pPr>
        <w:numPr>
          <w:ilvl w:val="2"/>
          <w:numId w:val="11"/>
        </w:numPr>
      </w:pPr>
      <w:r>
        <w:t xml:space="preserve">В срок </w:t>
      </w:r>
      <w:r w:rsidRPr="00777FC7">
        <w:rPr>
          <w:b/>
        </w:rPr>
        <w:t>до 15 декабря</w:t>
      </w:r>
      <w:r>
        <w:t xml:space="preserve"> текущего учебного года Учебный офис готовит приказ о назначении тем и руководителей, который после подписания деканом факультета доводится до сведения всех заинтересованных лиц. Учебный офис обязан проинформировать студентов о графике выполнения этапов работ и требованиях к ВКР, которые содержатся в Методических рекомендациях по данной образовательной программе не позднее, чем за шесть месяцев до начала ГИА.  </w:t>
      </w:r>
    </w:p>
    <w:p w14:paraId="2039DF89" w14:textId="77777777" w:rsidR="00AF6341" w:rsidRDefault="001529AD" w:rsidP="00AB51DC">
      <w:pPr>
        <w:numPr>
          <w:ilvl w:val="2"/>
          <w:numId w:val="11"/>
        </w:numPr>
      </w:pPr>
      <w:r>
        <w:t xml:space="preserve">Замена руководителя ВКР оформляется приказом декана факультета по представлению академического руководителя ОП не позднее </w:t>
      </w:r>
      <w:r w:rsidRPr="00777FC7">
        <w:rPr>
          <w:b/>
        </w:rPr>
        <w:t>1 апреля</w:t>
      </w:r>
      <w:r>
        <w:t xml:space="preserve"> текущего учебного года. Академический руководитель образовательной программы, в свою очередь, имеет право отклонить просьбу студента о замене руководителя, аргументировав свое решение. </w:t>
      </w:r>
    </w:p>
    <w:p w14:paraId="674147C2" w14:textId="0CD158CC" w:rsidR="00AF6341" w:rsidRDefault="001529AD" w:rsidP="00AB51DC">
      <w:pPr>
        <w:numPr>
          <w:ilvl w:val="2"/>
          <w:numId w:val="11"/>
        </w:numPr>
      </w:pPr>
      <w:r>
        <w:t xml:space="preserve">Изменение, в том числе уточнение, темы ВКР возможно не позднее </w:t>
      </w:r>
      <w:r w:rsidRPr="00777FC7">
        <w:rPr>
          <w:b/>
        </w:rPr>
        <w:t>15 апреля</w:t>
      </w:r>
      <w:r>
        <w:t>, путем подачи заявления на имя академического руководителя ОП, завизированного руководителем ВКР. Изменение темы ВКР производится приказом декана факультета</w:t>
      </w:r>
      <w:r w:rsidR="000B67A3">
        <w:t>.</w:t>
      </w:r>
    </w:p>
    <w:p w14:paraId="662840AC" w14:textId="77777777" w:rsidR="004F32DD" w:rsidRDefault="004F32DD" w:rsidP="004F32DD">
      <w:pPr>
        <w:ind w:left="720" w:firstLine="0"/>
      </w:pPr>
    </w:p>
    <w:p w14:paraId="4E6AD822" w14:textId="60F58095" w:rsidR="00AF6341" w:rsidRDefault="001529AD" w:rsidP="008E58BA">
      <w:pPr>
        <w:pStyle w:val="a3"/>
        <w:numPr>
          <w:ilvl w:val="1"/>
          <w:numId w:val="11"/>
        </w:numPr>
        <w:spacing w:after="0" w:line="259" w:lineRule="auto"/>
        <w:jc w:val="center"/>
      </w:pPr>
      <w:r w:rsidRPr="004F32DD">
        <w:rPr>
          <w:b/>
        </w:rPr>
        <w:t>Р</w:t>
      </w:r>
      <w:r w:rsidR="008E58BA">
        <w:rPr>
          <w:b/>
        </w:rPr>
        <w:t>АБОТА НАД ТЕКСТОМ</w:t>
      </w:r>
      <w:r w:rsidRPr="004F32DD">
        <w:rPr>
          <w:b/>
        </w:rPr>
        <w:t xml:space="preserve"> ВКР</w:t>
      </w:r>
    </w:p>
    <w:p w14:paraId="3145E412" w14:textId="77777777" w:rsidR="004F32DD" w:rsidRDefault="004F32DD" w:rsidP="004F32DD">
      <w:pPr>
        <w:pStyle w:val="a3"/>
        <w:spacing w:after="0" w:line="259" w:lineRule="auto"/>
        <w:ind w:firstLine="0"/>
      </w:pPr>
    </w:p>
    <w:p w14:paraId="0746287B" w14:textId="77777777" w:rsidR="004F32DD" w:rsidRDefault="001529AD" w:rsidP="003021C0">
      <w:pPr>
        <w:numPr>
          <w:ilvl w:val="2"/>
          <w:numId w:val="11"/>
        </w:numPr>
        <w:ind w:left="-13"/>
      </w:pPr>
      <w:r>
        <w:t xml:space="preserve">Работа над текстом ВКР начинается с момента утверждения темы и кандидатуры руководителя и осуществляется студентом в постоянном контакте с руководителем. Студент обязан своевременно информировать руководителя о сложностях формального и концептуального характера, возникающих в процессе подготовки ВКР. После утверждения темы и руководителя ВКР в ИУПе студент получает от руководителя задание на выполнение ЭПП с указанием графика и условий выполнения работ. </w:t>
      </w:r>
    </w:p>
    <w:p w14:paraId="5C5DA179" w14:textId="298BA870" w:rsidR="004F32DD" w:rsidRDefault="001529AD" w:rsidP="003021C0">
      <w:pPr>
        <w:numPr>
          <w:ilvl w:val="2"/>
          <w:numId w:val="11"/>
        </w:numPr>
        <w:ind w:left="-13"/>
      </w:pPr>
      <w:r w:rsidRPr="004F32DD">
        <w:rPr>
          <w:b/>
        </w:rPr>
        <w:t>Подготовка проекта ВКР.</w:t>
      </w:r>
      <w:r>
        <w:t xml:space="preserve"> Не позднее </w:t>
      </w:r>
      <w:r w:rsidRPr="004F32DD">
        <w:rPr>
          <w:b/>
        </w:rPr>
        <w:t>2</w:t>
      </w:r>
      <w:r w:rsidR="00600CE5" w:rsidRPr="004F32DD">
        <w:rPr>
          <w:b/>
        </w:rPr>
        <w:t>5</w:t>
      </w:r>
      <w:r w:rsidRPr="004F32DD">
        <w:rPr>
          <w:b/>
        </w:rPr>
        <w:t xml:space="preserve"> декабря</w:t>
      </w:r>
      <w:r>
        <w:t xml:space="preserve"> студент должен предъявить руководителю план (проект) ВКР, в котором должны быть представлены рабочая гипотеза/концепция работы, состояние исследований по теме, предполагаемая структура работы, список основных источников и литературы и ожидаемый результат). Проект оценивается руководителем ВКР по сист</w:t>
      </w:r>
      <w:r w:rsidR="00777FC7">
        <w:t>еме «утвержден»/«не утвержден»</w:t>
      </w:r>
      <w:r>
        <w:t xml:space="preserve">. При отсутствии в указанный срок проекта руководитель обязан уведомить учебный офис. </w:t>
      </w:r>
    </w:p>
    <w:p w14:paraId="6F21CAB9" w14:textId="0F087F2B" w:rsidR="004F32DD" w:rsidRDefault="001529AD" w:rsidP="00C74B17">
      <w:pPr>
        <w:numPr>
          <w:ilvl w:val="2"/>
          <w:numId w:val="11"/>
        </w:numPr>
        <w:ind w:left="-13"/>
      </w:pPr>
      <w:r>
        <w:t>Студе</w:t>
      </w:r>
      <w:r w:rsidR="004F32DD">
        <w:t>нт создает развернутый план ВКР, а также введение и краткое изложение гипотезы каждой главы</w:t>
      </w:r>
      <w:r>
        <w:t xml:space="preserve">, объемом </w:t>
      </w:r>
      <w:r w:rsidR="004F32DD">
        <w:t xml:space="preserve">не менее 1800-2000 слов. План представляется на </w:t>
      </w:r>
      <w:r w:rsidR="004F32DD">
        <w:lastRenderedPageBreak/>
        <w:t>коллективное обсуждение (предзащита) не позднее 15 марта (сроки предзащиты – сессия 3 модуля).</w:t>
      </w:r>
      <w:r>
        <w:t xml:space="preserve">  </w:t>
      </w:r>
    </w:p>
    <w:p w14:paraId="73A4249E" w14:textId="77777777" w:rsidR="004F32DD" w:rsidRDefault="001529AD" w:rsidP="00B95BFC">
      <w:pPr>
        <w:numPr>
          <w:ilvl w:val="2"/>
          <w:numId w:val="11"/>
        </w:numPr>
        <w:ind w:left="-13" w:firstLine="0"/>
      </w:pPr>
      <w:r w:rsidRPr="004F32DD">
        <w:rPr>
          <w:b/>
        </w:rPr>
        <w:t xml:space="preserve">Предъявление первого варианта ВКР. </w:t>
      </w:r>
      <w:r>
        <w:t xml:space="preserve">Не позднее </w:t>
      </w:r>
      <w:r w:rsidR="00600CE5" w:rsidRPr="004F32DD">
        <w:rPr>
          <w:b/>
        </w:rPr>
        <w:t xml:space="preserve">15 </w:t>
      </w:r>
      <w:r w:rsidRPr="004F32DD">
        <w:rPr>
          <w:b/>
        </w:rPr>
        <w:t>апреля</w:t>
      </w:r>
      <w:r>
        <w:t xml:space="preserve"> первый вариант (черновик) полного текста ВКР должен быть предоставлен руководителю для корректировки. Руководитель информирует Учебный офис о непредоставлении в срок первого варианта текста ВКР. </w:t>
      </w:r>
    </w:p>
    <w:p w14:paraId="5482DC6F" w14:textId="62C4E6A0" w:rsidR="00AF6341" w:rsidRDefault="001529AD" w:rsidP="00B95BFC">
      <w:pPr>
        <w:numPr>
          <w:ilvl w:val="2"/>
          <w:numId w:val="11"/>
        </w:numPr>
        <w:ind w:left="-13" w:firstLine="0"/>
      </w:pPr>
      <w:r w:rsidRPr="004F32DD">
        <w:rPr>
          <w:b/>
        </w:rPr>
        <w:t>Доработка ВКР, подготовка итогового варианта ВКР.</w:t>
      </w:r>
      <w:r>
        <w:t xml:space="preserve"> Окончательный вариант полного текста и аннотация ВКР должны быть предоставлены руководителю не позднее </w:t>
      </w:r>
      <w:r w:rsidR="004F32DD" w:rsidRPr="004F32DD">
        <w:rPr>
          <w:b/>
        </w:rPr>
        <w:t>5</w:t>
      </w:r>
      <w:r w:rsidRPr="004F32DD">
        <w:rPr>
          <w:b/>
        </w:rPr>
        <w:t xml:space="preserve"> мая</w:t>
      </w:r>
      <w:r>
        <w:t>. Руководитель информирует Учебный офис о непредставлении в срок окончательного варианта текста ВКР.  Текст ВКР должен быть написан в соответствии с нормами литературного языка, вычитан, а также оформлен в соответствии с требованиями, установленными в настоящи</w:t>
      </w:r>
      <w:r w:rsidR="000B67A3">
        <w:t>х</w:t>
      </w:r>
      <w:r>
        <w:t xml:space="preserve"> Методическим рекомендация</w:t>
      </w:r>
      <w:r w:rsidR="000B67A3">
        <w:t>х</w:t>
      </w:r>
      <w:r>
        <w:t xml:space="preserve">. Несоответствие текста ВКР нормам литературного языка, значительное число опечаток и грубые отступления от требований к оформлению, установленных в правилах оформления письменных работ, являются основанием для снижения оценки за ВКР.  Объем ВКР определяется предметом, целью, задачами и методами исследования. Средний объем ВКР (без учета списка литературы и приложений) </w:t>
      </w:r>
      <w:r w:rsidRPr="004F32DD">
        <w:rPr>
          <w:b/>
        </w:rPr>
        <w:t xml:space="preserve">составляет </w:t>
      </w:r>
      <w:r w:rsidR="000B67A3" w:rsidRPr="004F32DD">
        <w:rPr>
          <w:b/>
        </w:rPr>
        <w:t xml:space="preserve">ок. </w:t>
      </w:r>
      <w:r w:rsidRPr="004F32DD">
        <w:rPr>
          <w:b/>
        </w:rPr>
        <w:t xml:space="preserve">80 </w:t>
      </w:r>
      <w:r w:rsidR="000B67A3" w:rsidRPr="004F32DD">
        <w:rPr>
          <w:b/>
        </w:rPr>
        <w:t>–</w:t>
      </w:r>
      <w:r w:rsidR="000B67A3">
        <w:t xml:space="preserve"> </w:t>
      </w:r>
      <w:r w:rsidR="000B67A3" w:rsidRPr="004F32DD">
        <w:rPr>
          <w:b/>
        </w:rPr>
        <w:t xml:space="preserve">120000 </w:t>
      </w:r>
      <w:r w:rsidRPr="004F32DD">
        <w:rPr>
          <w:b/>
        </w:rPr>
        <w:t>тыс. знаков с пробелами.</w:t>
      </w:r>
      <w:r>
        <w:t xml:space="preserve"> </w:t>
      </w:r>
    </w:p>
    <w:p w14:paraId="53D3C920" w14:textId="77777777" w:rsidR="004F32DD" w:rsidRPr="004F32DD" w:rsidRDefault="001529AD" w:rsidP="00310DF6">
      <w:pPr>
        <w:numPr>
          <w:ilvl w:val="2"/>
          <w:numId w:val="11"/>
        </w:numPr>
        <w:spacing w:after="53" w:line="270" w:lineRule="auto"/>
        <w:ind w:left="-13" w:firstLine="0"/>
      </w:pPr>
      <w:r w:rsidRPr="004F32DD">
        <w:rPr>
          <w:b/>
        </w:rPr>
        <w:t>Аннотация к ВКР</w:t>
      </w:r>
      <w:r>
        <w:t xml:space="preserve">. По завершении работы над ВКР необходимо составить краткую аннотацию, отражающую основное содержание, цели и выводы работы. Рекомендуемый объем аннотации </w:t>
      </w:r>
      <w:r w:rsidRPr="004F32DD">
        <w:rPr>
          <w:b/>
        </w:rPr>
        <w:t>800–1000 знаков</w:t>
      </w:r>
      <w:r>
        <w:t xml:space="preserve">. В тексте аннотации необходимо отразить цели, задачи и полученные в работе результаты. </w:t>
      </w:r>
      <w:r w:rsidRPr="004F32DD">
        <w:rPr>
          <w:b/>
        </w:rPr>
        <w:t xml:space="preserve"> </w:t>
      </w:r>
    </w:p>
    <w:p w14:paraId="0987B5BE" w14:textId="1A31A86B" w:rsidR="004F32DD" w:rsidRDefault="001529AD" w:rsidP="00310DF6">
      <w:pPr>
        <w:numPr>
          <w:ilvl w:val="2"/>
          <w:numId w:val="11"/>
        </w:numPr>
        <w:spacing w:after="53" w:line="270" w:lineRule="auto"/>
        <w:ind w:left="-13" w:firstLine="0"/>
      </w:pPr>
      <w:r w:rsidRPr="004F32DD">
        <w:rPr>
          <w:b/>
        </w:rPr>
        <w:t>Загрузка ВКР в систему «Антиплагиат».</w:t>
      </w:r>
      <w:r>
        <w:t xml:space="preserve"> Не позднее </w:t>
      </w:r>
      <w:r w:rsidR="008E58BA">
        <w:rPr>
          <w:b/>
        </w:rPr>
        <w:t>12</w:t>
      </w:r>
      <w:r w:rsidRPr="004F32DD">
        <w:rPr>
          <w:b/>
        </w:rPr>
        <w:t xml:space="preserve"> мая</w:t>
      </w:r>
      <w:r>
        <w:t xml:space="preserve"> студент загружает итоговый вариант ВКР вместе с аннотацией в электронном не сканированном виде в специальный модуль сопровождения КР и ВКР в LMS, после чего работа автоматически отправляется указанным модулем в систему «Антиплагиат». Внесение любых изменений (содержательного и технического характера) в работу после загрузки в систему LMS не допускается. К защите ВКР допускаются студенты, представившие итоговый вариант ВКР в установленный срок, срок предоставления варианта ВКР устанавливается в приказе о проведении ГИА. </w:t>
      </w:r>
    </w:p>
    <w:p w14:paraId="3E54CC00" w14:textId="4F06677F" w:rsidR="008E58BA" w:rsidRDefault="001529AD" w:rsidP="00BC3446">
      <w:pPr>
        <w:numPr>
          <w:ilvl w:val="2"/>
          <w:numId w:val="11"/>
        </w:numPr>
        <w:spacing w:after="53" w:line="270" w:lineRule="auto"/>
        <w:ind w:left="-13" w:firstLine="0"/>
      </w:pPr>
      <w:r w:rsidRPr="008E58BA">
        <w:rPr>
          <w:b/>
        </w:rPr>
        <w:t>Антиплагиа</w:t>
      </w:r>
      <w:r>
        <w:t>т При подготовке и защите ВКР на ОП «</w:t>
      </w:r>
      <w:r w:rsidR="005A5A68">
        <w:t>Восточноевропейские исследования</w:t>
      </w:r>
      <w:r>
        <w:t xml:space="preserve">» реализуется принцип нулевой толерантности к плагиату. </w:t>
      </w:r>
      <w:r w:rsidR="004F32DD">
        <w:t>В</w:t>
      </w:r>
      <w:r>
        <w:t>се имеющиеся в ВКР прямые и непрямые заимствования из исторических источников и исследований (за исключением собственных работ автора) должны быть оформлены в соответствии с действующими государственными стандартами и сопровождаться ссылками на источник заимствования</w:t>
      </w:r>
      <w:r w:rsidRPr="008E58BA">
        <w:rPr>
          <w:b/>
        </w:rPr>
        <w:t>.</w:t>
      </w:r>
      <w:r w:rsidR="004F32DD" w:rsidRPr="008E58BA">
        <w:rPr>
          <w:b/>
        </w:rPr>
        <w:t xml:space="preserve"> </w:t>
      </w:r>
      <w:r>
        <w:t>Использование собственных работ автора оговаривается во Введении, при этом указываются тема (название), год написания (защиты), тип и/или вид работы, фамилия, имя и отчество руководителя и консультанта (при наличии), под руководством которых была выполнена работа, выходные данные публикаци</w:t>
      </w:r>
      <w:r w:rsidR="008E58BA">
        <w:t xml:space="preserve">и (если работа </w:t>
      </w:r>
      <w:r w:rsidR="004F32DD">
        <w:t xml:space="preserve">опубликована). При написании </w:t>
      </w:r>
      <w:r w:rsidR="004F32DD">
        <w:tab/>
        <w:t xml:space="preserve">ВКР допускается не </w:t>
      </w:r>
      <w:r w:rsidR="004F32DD" w:rsidRPr="008E58BA">
        <w:rPr>
          <w:b/>
        </w:rPr>
        <w:t xml:space="preserve">более </w:t>
      </w:r>
      <w:r w:rsidRPr="008E58BA">
        <w:rPr>
          <w:b/>
        </w:rPr>
        <w:t>40% самоцитирования</w:t>
      </w:r>
      <w:r>
        <w:t xml:space="preserve">. </w:t>
      </w:r>
      <w:r w:rsidR="004F32DD">
        <w:t xml:space="preserve">Оригинальность работы </w:t>
      </w:r>
      <w:r>
        <w:t xml:space="preserve">должна </w:t>
      </w:r>
      <w:r w:rsidR="004F32DD">
        <w:t xml:space="preserve">составлять </w:t>
      </w:r>
      <w:r w:rsidR="004F32DD" w:rsidRPr="008E58BA">
        <w:rPr>
          <w:b/>
        </w:rPr>
        <w:t xml:space="preserve">не менее </w:t>
      </w:r>
      <w:r w:rsidRPr="008E58BA">
        <w:rPr>
          <w:b/>
        </w:rPr>
        <w:t xml:space="preserve">80% </w:t>
      </w:r>
      <w:r w:rsidRPr="008E58BA">
        <w:rPr>
          <w:b/>
        </w:rPr>
        <w:lastRenderedPageBreak/>
        <w:t>(допустимый процент заимствования 20%)</w:t>
      </w:r>
      <w:r>
        <w:t xml:space="preserve">. Выявление не оговоренных указанными способами заимствований (независимо от их объема) влечет за собой снятие работы с защиты с выставлением оценки «неудовлетворительно» (0 баллов по десятибалльной шкале).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учебных работах в НИУ ВШЭ, являющийся Приложением 2 к Правилам внутреннего распорядка обучающихся НИУ ВШЭ. </w:t>
      </w:r>
    </w:p>
    <w:p w14:paraId="704FCB41" w14:textId="77777777" w:rsidR="008E58BA" w:rsidRDefault="001529AD" w:rsidP="00ED364D">
      <w:pPr>
        <w:numPr>
          <w:ilvl w:val="2"/>
          <w:numId w:val="11"/>
        </w:numPr>
        <w:spacing w:after="0" w:line="270" w:lineRule="auto"/>
        <w:ind w:left="-13" w:firstLine="0"/>
      </w:pPr>
      <w:r w:rsidRPr="008E58BA">
        <w:rPr>
          <w:b/>
        </w:rPr>
        <w:t>Приложения к ВКР.</w:t>
      </w:r>
      <w:r>
        <w:t xml:space="preserve"> Приложения, если они представляют собой визуальные материалы, загружаются отдельно от текста работы в соответствующий слот модуля ВКР в LMS. Студент должен предоставить Приложения официальному рецензенту одновременно с текстом работы в электронном виде, а также распечатку текста ВКР и Приложений членам Государственной экзаменационной комиссии в день защиты (1 экземпляр). </w:t>
      </w:r>
    </w:p>
    <w:p w14:paraId="508F683C" w14:textId="29923C55" w:rsidR="00AF6341" w:rsidRDefault="001529AD" w:rsidP="00ED364D">
      <w:pPr>
        <w:numPr>
          <w:ilvl w:val="2"/>
          <w:numId w:val="11"/>
        </w:numPr>
        <w:spacing w:after="0" w:line="270" w:lineRule="auto"/>
        <w:ind w:left="-13" w:firstLine="0"/>
      </w:pPr>
      <w:r w:rsidRPr="008E58BA">
        <w:rPr>
          <w:rFonts w:ascii="Arial" w:eastAsia="Arial" w:hAnsi="Arial" w:cs="Arial"/>
        </w:rPr>
        <w:t xml:space="preserve"> </w:t>
      </w:r>
      <w:r w:rsidRPr="008E58BA">
        <w:rPr>
          <w:b/>
        </w:rPr>
        <w:t>Отзыв Руководителя ВКР</w:t>
      </w:r>
      <w:r>
        <w:t xml:space="preserve">. Руководитель ВКР обязан загрузить в LMS отзыв на ВКР в течение календарной недели после получения итогового варианта ВКР, но не позднее </w:t>
      </w:r>
      <w:r w:rsidR="00600CE5" w:rsidRPr="008E58BA">
        <w:rPr>
          <w:b/>
        </w:rPr>
        <w:t>2</w:t>
      </w:r>
      <w:r w:rsidR="008E58BA" w:rsidRPr="008E58BA">
        <w:rPr>
          <w:b/>
        </w:rPr>
        <w:t>1</w:t>
      </w:r>
      <w:r w:rsidR="00600CE5" w:rsidRPr="008E58BA">
        <w:rPr>
          <w:b/>
        </w:rPr>
        <w:t xml:space="preserve"> мая</w:t>
      </w:r>
      <w:r>
        <w:t xml:space="preserve">, написанный в соответствии с требованиями, помещенными в </w:t>
      </w:r>
      <w:r w:rsidRPr="008E58BA">
        <w:rPr>
          <w:b/>
        </w:rPr>
        <w:t>Приложении 7</w:t>
      </w:r>
      <w:r>
        <w:t xml:space="preserve"> к настоящим Методическим рекомендациям.  </w:t>
      </w:r>
    </w:p>
    <w:p w14:paraId="289E9D9D" w14:textId="77777777" w:rsidR="00AF6341" w:rsidRDefault="001529AD">
      <w:pPr>
        <w:spacing w:after="80" w:line="259" w:lineRule="auto"/>
        <w:ind w:left="710" w:firstLine="0"/>
        <w:jc w:val="left"/>
      </w:pPr>
      <w:r>
        <w:t xml:space="preserve"> </w:t>
      </w:r>
    </w:p>
    <w:p w14:paraId="68116560" w14:textId="76EE96B5" w:rsidR="00AF6341" w:rsidRDefault="001529AD" w:rsidP="008E58BA">
      <w:pPr>
        <w:pStyle w:val="a3"/>
        <w:numPr>
          <w:ilvl w:val="0"/>
          <w:numId w:val="11"/>
        </w:numPr>
        <w:spacing w:after="0" w:line="259" w:lineRule="auto"/>
        <w:ind w:right="669"/>
        <w:jc w:val="center"/>
      </w:pPr>
      <w:r w:rsidRPr="008E58BA">
        <w:rPr>
          <w:b/>
        </w:rPr>
        <w:t>РЕЦЕНЗИРОВАНИЕ ВКР</w:t>
      </w:r>
    </w:p>
    <w:p w14:paraId="7E6B0FCE" w14:textId="77777777" w:rsidR="00AF6341" w:rsidRDefault="001529AD">
      <w:pPr>
        <w:spacing w:after="18" w:line="259" w:lineRule="auto"/>
        <w:ind w:left="2979" w:firstLine="0"/>
        <w:jc w:val="left"/>
      </w:pPr>
      <w:r>
        <w:rPr>
          <w:b/>
        </w:rPr>
        <w:t xml:space="preserve"> </w:t>
      </w:r>
    </w:p>
    <w:p w14:paraId="6C4A3C4F" w14:textId="0FA176D6" w:rsidR="00AF6341" w:rsidRDefault="001529AD" w:rsidP="008E58BA">
      <w:pPr>
        <w:pStyle w:val="a3"/>
        <w:numPr>
          <w:ilvl w:val="1"/>
          <w:numId w:val="11"/>
        </w:numPr>
      </w:pPr>
      <w:r>
        <w:t xml:space="preserve">Для каждой ВКР назначается один рецензент. </w:t>
      </w:r>
    </w:p>
    <w:p w14:paraId="76F880E2" w14:textId="77777777" w:rsidR="00AF6341" w:rsidRDefault="001529AD" w:rsidP="008E58BA">
      <w:pPr>
        <w:numPr>
          <w:ilvl w:val="1"/>
          <w:numId w:val="11"/>
        </w:numPr>
      </w:pPr>
      <w:r>
        <w:t xml:space="preserve">Рецензент приглашается руководителем или академическим руководителем программы. Рецензент назначается из числа преподавателей или руководителей НИУ ВШЭ. Рецензентами также могут выступать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w:t>
      </w:r>
    </w:p>
    <w:p w14:paraId="4BCD14D4" w14:textId="23B1AF90" w:rsidR="00AF6341" w:rsidRDefault="001529AD" w:rsidP="00384484">
      <w:pPr>
        <w:numPr>
          <w:ilvl w:val="1"/>
          <w:numId w:val="11"/>
        </w:numPr>
      </w:pPr>
      <w:r>
        <w:t xml:space="preserve">Приказ о назначении рецензента подписывается деканом факультета, не позднее, чем за месяц до запланированной даты защиты ВКР. Итоговый вариант ВКР передается рецензенту сотрудниками Учебного офиса в течение 3 календарных дней с момента загрузки работы в соответствующий модуль LMS. </w:t>
      </w:r>
    </w:p>
    <w:p w14:paraId="15A4EFD2" w14:textId="51A94903" w:rsidR="00AF6341" w:rsidRDefault="001529AD" w:rsidP="008E58BA">
      <w:pPr>
        <w:numPr>
          <w:ilvl w:val="1"/>
          <w:numId w:val="11"/>
        </w:numPr>
      </w:pPr>
      <w:r>
        <w:t xml:space="preserve">Не позднее </w:t>
      </w:r>
      <w:r w:rsidR="008E58BA" w:rsidRPr="008E58BA">
        <w:rPr>
          <w:b/>
        </w:rPr>
        <w:t>21</w:t>
      </w:r>
      <w:r w:rsidR="00600CE5" w:rsidRPr="008E58BA">
        <w:rPr>
          <w:b/>
        </w:rPr>
        <w:t xml:space="preserve"> мая</w:t>
      </w:r>
      <w:r w:rsidR="00600CE5">
        <w:t xml:space="preserve"> </w:t>
      </w:r>
      <w:r>
        <w:t>рецензент составляет и загружает в LMS (внешние рецензенты передают в Учебный офис) письменную рецензию на ВКР. Рецензия составляется в соответствии с шаблоном, помещенным в</w:t>
      </w:r>
      <w:r>
        <w:rPr>
          <w:b/>
        </w:rPr>
        <w:t xml:space="preserve"> </w:t>
      </w:r>
      <w:r w:rsidRPr="008E58BA">
        <w:t>Приложении к</w:t>
      </w:r>
      <w:r>
        <w:t xml:space="preserve"> настоящим Правилам, и может быть передана в Учебный офис в виде бумажной копии или в электронном виде. </w:t>
      </w:r>
    </w:p>
    <w:p w14:paraId="739106DB" w14:textId="77777777" w:rsidR="00AF6341" w:rsidRDefault="001529AD" w:rsidP="008E58BA">
      <w:pPr>
        <w:numPr>
          <w:ilvl w:val="1"/>
          <w:numId w:val="11"/>
        </w:numPr>
      </w:pPr>
      <w:r>
        <w:t xml:space="preserve">Рецензент обязан провести квалифицированный анализ основных положений рецензируемой ВКР, наличия собственной точки зрения, умения пользоваться методами научного исследования, степени обоснованности выводов, адекватности средств достижения результатов, достоверности полученных </w:t>
      </w:r>
      <w:r>
        <w:lastRenderedPageBreak/>
        <w:t xml:space="preserve">результатов. Рецензент может оценить степень сформированности у автора ВКР компетенций, предусмотренных ОС НИУ ВШЭ. </w:t>
      </w:r>
    </w:p>
    <w:p w14:paraId="1DC0E8E9" w14:textId="77777777" w:rsidR="00AF6341" w:rsidRDefault="001529AD" w:rsidP="008E58BA">
      <w:pPr>
        <w:numPr>
          <w:ilvl w:val="1"/>
          <w:numId w:val="11"/>
        </w:numPr>
      </w:pPr>
      <w:r>
        <w:t xml:space="preserve">Студент обязан ознакомиться с рецензией и подготовить ответы по существу сделанных рецензентом замечаний. </w:t>
      </w:r>
    </w:p>
    <w:p w14:paraId="0CB3F51C" w14:textId="77777777" w:rsidR="00AF6341" w:rsidRDefault="001529AD" w:rsidP="008E58BA">
      <w:pPr>
        <w:numPr>
          <w:ilvl w:val="1"/>
          <w:numId w:val="11"/>
        </w:numPr>
      </w:pPr>
      <w:r>
        <w:t xml:space="preserve">ВКР, отзыв руководителя и рецензия (рецензии) передаются в ГЭК не позднее, чем за 2 календарных дня до защиты ВКР. </w:t>
      </w:r>
    </w:p>
    <w:p w14:paraId="6ECEEB11" w14:textId="77777777" w:rsidR="00AF6341" w:rsidRDefault="001529AD">
      <w:pPr>
        <w:spacing w:after="82" w:line="259" w:lineRule="auto"/>
        <w:ind w:left="710" w:firstLine="0"/>
        <w:jc w:val="left"/>
      </w:pPr>
      <w:r>
        <w:t xml:space="preserve"> </w:t>
      </w:r>
    </w:p>
    <w:p w14:paraId="131CD859" w14:textId="77777777" w:rsidR="00AF6341" w:rsidRDefault="001529AD" w:rsidP="008E58BA">
      <w:pPr>
        <w:numPr>
          <w:ilvl w:val="0"/>
          <w:numId w:val="11"/>
        </w:numPr>
        <w:spacing w:after="0" w:line="259" w:lineRule="auto"/>
        <w:ind w:left="1595" w:right="669"/>
        <w:jc w:val="center"/>
      </w:pPr>
      <w:r>
        <w:rPr>
          <w:b/>
        </w:rPr>
        <w:t xml:space="preserve">ПУБЛИЧНАЯ ЗАЩИТА И ОЦЕНИВАНИЕ ВКР </w:t>
      </w:r>
    </w:p>
    <w:p w14:paraId="54A49AD5" w14:textId="77777777" w:rsidR="00AF6341" w:rsidRDefault="001529AD">
      <w:pPr>
        <w:spacing w:after="20" w:line="259" w:lineRule="auto"/>
        <w:ind w:left="2979" w:firstLine="0"/>
        <w:jc w:val="left"/>
      </w:pPr>
      <w:r>
        <w:rPr>
          <w:b/>
        </w:rPr>
        <w:t xml:space="preserve"> </w:t>
      </w:r>
    </w:p>
    <w:p w14:paraId="032372E3" w14:textId="5810870C" w:rsidR="00AF6341" w:rsidRDefault="001529AD" w:rsidP="00D54F02">
      <w:pPr>
        <w:numPr>
          <w:ilvl w:val="1"/>
          <w:numId w:val="11"/>
        </w:numPr>
      </w:pPr>
      <w:r>
        <w:t>Порядок проведения и процедура защиты ВКР регламентированы Положением о ГИА. Защита ВКР входит в обязательную часть государственной итоговой аттестации (далее – ГИА) и является обязательной составляющей итоговой государственной аттестации выпускников образовательной программы «</w:t>
      </w:r>
      <w:r w:rsidR="005A5A68">
        <w:t>Восточноевропейские исследования</w:t>
      </w:r>
      <w:r>
        <w:t xml:space="preserve">» (квалификация </w:t>
      </w:r>
      <w:r w:rsidR="00A256D5">
        <w:t>магистр</w:t>
      </w:r>
      <w:r>
        <w:t xml:space="preserve">). Защиты ВКР проводятся </w:t>
      </w:r>
      <w:r w:rsidR="008E58BA" w:rsidRPr="008E58BA">
        <w:rPr>
          <w:b/>
        </w:rPr>
        <w:t xml:space="preserve">28–30 </w:t>
      </w:r>
      <w:r w:rsidR="008E58BA">
        <w:rPr>
          <w:b/>
        </w:rPr>
        <w:t>мая</w:t>
      </w:r>
      <w:r>
        <w:t xml:space="preserve"> текущего учебного года. </w:t>
      </w:r>
    </w:p>
    <w:p w14:paraId="01FB205F" w14:textId="77777777" w:rsidR="00AF6341" w:rsidRDefault="001529AD" w:rsidP="008E58BA">
      <w:pPr>
        <w:numPr>
          <w:ilvl w:val="1"/>
          <w:numId w:val="11"/>
        </w:numPr>
      </w:pPr>
      <w:r>
        <w:t xml:space="preserve">К защите ВКР допускаются студенты, успешно завершившие в полном объеме освоение основной образовательной программы по направлению подготовки и представившие ВКР в установленный срок. Получение отрицательных отзывов от руководителя и рецензента на текст работы не является препятствием к представлению ВКР на защиту.  </w:t>
      </w:r>
    </w:p>
    <w:p w14:paraId="0D19B46C" w14:textId="77777777" w:rsidR="008E58BA" w:rsidRDefault="001529AD" w:rsidP="008E58BA">
      <w:pPr>
        <w:numPr>
          <w:ilvl w:val="1"/>
          <w:numId w:val="11"/>
        </w:numPr>
      </w:pPr>
      <w:r>
        <w:t xml:space="preserve">Оценка за ВКР определяется Государственной экзаменационной комиссией на основании знакомства с письменным текстом (включая приложения) и аннотацией ВКР, отзывами руководителя и рецензента, а также публичной защиты работы автором. При выставлении оценки учитывается качество и уровень презентации, точность и адекватность ответов на замечания рецензента и членов ГЭК. </w:t>
      </w:r>
    </w:p>
    <w:p w14:paraId="7186B282" w14:textId="77777777" w:rsidR="008E58BA" w:rsidRDefault="001529AD" w:rsidP="008E58BA">
      <w:pPr>
        <w:numPr>
          <w:ilvl w:val="1"/>
          <w:numId w:val="11"/>
        </w:numPr>
      </w:pPr>
      <w:r>
        <w:t xml:space="preserve">С целью обеспечения работы ГЭК Учебный офис не позднее, чем за 2 календарных дня до защиты направляет членам Государственной экзаменационной комиссии отзыв руководителя, рецензию, а также финальные варианты ВКР. Данные материалы также доступны членам ГЭК в модуле LMS «Государственная итоговая аттестация». Защита проводится на заседании ГЭК с участием не менее 2/3 членов ее состава. Рекомендуется присутствие на защите руководителя, консультанта (при наличии) и рецензента ВКР. </w:t>
      </w:r>
    </w:p>
    <w:p w14:paraId="6AF0B448" w14:textId="77777777" w:rsidR="008E58BA" w:rsidRDefault="001529AD" w:rsidP="008E58BA">
      <w:pPr>
        <w:numPr>
          <w:ilvl w:val="1"/>
          <w:numId w:val="11"/>
        </w:numPr>
      </w:pPr>
      <w:r>
        <w:t xml:space="preserve">На защите студент выступает с вступительной речью (до 15 мин.), в которой должны быть изложены актуальность исследования, цель и задачи, структура и основные выводы работы. В процессе доклада может использоваться компьютерная презентация ВКР, подготовленный наглядный графический (таблицы, схемы) или иной материал, иллюстрирующий основные положения ВКР. Структура доклада/презентации обычно повторяет структуру работы и </w:t>
      </w:r>
      <w:r>
        <w:lastRenderedPageBreak/>
        <w:t xml:space="preserve">включает обоснование темы, определение цели и задач работы, описание использованной методологии, раскрытие основного содержания работы, в том числе дискуссионных положений и собственных выводов. После завершения доклада члены ГЭК задают студенту вопросы, как непосредственно связанные с темой ВКР, так и близко к ней относящиеся. При ответах на вопросы студент имеет право пользоваться текстом ВКР. </w:t>
      </w:r>
      <w:r w:rsidR="008E58BA">
        <w:t>П</w:t>
      </w:r>
      <w:r>
        <w:t xml:space="preserve">осле окончания дискуссии слово предоставляется руководителю ВКР для оглашения отзыва на работу. Затем слово предоставляется рецензенту ВКР, который оглашает отзыв. После окончания дискуссии студенту предоставляется заключительное слово, в котором он должен ответить на замечания руководителя ВКР и рецензента, если таковые имелись в отзыве и рецензии. После заключительного слова студента процедура защиты ВКР считается оконченной. </w:t>
      </w:r>
    </w:p>
    <w:p w14:paraId="302B995C" w14:textId="77777777" w:rsidR="008E58BA" w:rsidRDefault="001529AD" w:rsidP="008E58BA">
      <w:pPr>
        <w:numPr>
          <w:ilvl w:val="1"/>
          <w:numId w:val="11"/>
        </w:numPr>
      </w:pPr>
      <w:r>
        <w:t xml:space="preserve">При выставлении оценки учитывается содержание, оформление и презентация текста работы, на основании </w:t>
      </w:r>
      <w:r w:rsidR="008E58BA">
        <w:t>критериев оценивания,</w:t>
      </w:r>
      <w:r>
        <w:t xml:space="preserve"> содержащихся в Методических рекомендациях по подготовке ВКР. С учетом итогов защиты и оценок руководителя и рецензентов формируется итоговая оценка работы. Оценка за ВКР — определяется путем открытого голосования членов ГЭК (за содержание ВКР, ее защиту, в том числе доклада, ответов на замечания рецензента). В случае возникновения спорной ситуации Председатель ГЭК имеет решающий голос. Итоговая оценка по результатам защиты ВКР студента по пятибалльной и десятибалльной системам оценивания вносится в протокол заседания ГЭК. В случае отсутствия студента на защите ВКР в протоколе фиксируется неявка. </w:t>
      </w:r>
    </w:p>
    <w:p w14:paraId="12D7ECFD" w14:textId="13A719C5" w:rsidR="00AF6341" w:rsidRDefault="001529AD" w:rsidP="008E58BA">
      <w:pPr>
        <w:numPr>
          <w:ilvl w:val="1"/>
          <w:numId w:val="11"/>
        </w:numPr>
      </w:pPr>
      <w:r>
        <w:t>ВКР является заключительным исследованием выпускника образовательной программы, на основе которого Президиум ГЭК выносит решение о присвоении выпускникам квалификации по направлению подготовки (специальности) и выдаче документа о высшем образовании и о квалификации, оформленного протоколом заседания Президиума ГЭК при условии успешной защиты ВКР. В результате освоения образовательной программы «</w:t>
      </w:r>
      <w:r w:rsidR="008E58BA">
        <w:t xml:space="preserve">Восточноевропейские исследования» </w:t>
      </w:r>
      <w:r>
        <w:t xml:space="preserve">выпускник должен овладеть универсальными и профессиональными компетенциями: </w:t>
      </w:r>
    </w:p>
    <w:p w14:paraId="00AB5964" w14:textId="77777777" w:rsidR="00AF6341" w:rsidRDefault="001529AD">
      <w:pPr>
        <w:spacing w:after="68" w:line="259" w:lineRule="auto"/>
        <w:ind w:left="12" w:hanging="10"/>
        <w:jc w:val="left"/>
      </w:pPr>
      <w:r>
        <w:rPr>
          <w:b/>
        </w:rPr>
        <w:t xml:space="preserve">универсальные компетенции: </w:t>
      </w:r>
    </w:p>
    <w:p w14:paraId="4890FCA3" w14:textId="77777777" w:rsidR="00AF6341" w:rsidRDefault="001529AD">
      <w:pPr>
        <w:numPr>
          <w:ilvl w:val="0"/>
          <w:numId w:val="4"/>
        </w:numPr>
      </w:pPr>
      <w:r>
        <w:t xml:space="preserve">способность учиться, приобретать новые знания, умения, в том числе в области, отличной от профессиональной; </w:t>
      </w:r>
    </w:p>
    <w:p w14:paraId="7D38D29A" w14:textId="77777777" w:rsidR="00AF6341" w:rsidRDefault="001529AD">
      <w:pPr>
        <w:numPr>
          <w:ilvl w:val="0"/>
          <w:numId w:val="4"/>
        </w:numPr>
      </w:pPr>
      <w:r>
        <w:t xml:space="preserve">способность выявлять научную сущность проблем в профессиональной области; </w:t>
      </w:r>
    </w:p>
    <w:p w14:paraId="07F45E00" w14:textId="77777777" w:rsidR="00AF6341" w:rsidRDefault="001529AD">
      <w:pPr>
        <w:numPr>
          <w:ilvl w:val="0"/>
          <w:numId w:val="4"/>
        </w:numPr>
      </w:pPr>
      <w:r>
        <w:t xml:space="preserve">способность оценивать потребность в ресурсах и планировать их использование при решении задач в профессиональной деятельности; </w:t>
      </w:r>
    </w:p>
    <w:p w14:paraId="44C6E9CF" w14:textId="77777777" w:rsidR="00AF6341" w:rsidRDefault="001529AD">
      <w:pPr>
        <w:numPr>
          <w:ilvl w:val="0"/>
          <w:numId w:val="4"/>
        </w:numPr>
      </w:pPr>
      <w:r>
        <w:lastRenderedPageBreak/>
        <w:t xml:space="preserve">способность работать с информацией: находить, оценивать и использовать информацию из различных источников, необходимую для решения научных и профессиональных задач; </w:t>
      </w:r>
    </w:p>
    <w:p w14:paraId="1E0492CD" w14:textId="77777777" w:rsidR="00AF6341" w:rsidRDefault="001529AD">
      <w:pPr>
        <w:numPr>
          <w:ilvl w:val="0"/>
          <w:numId w:val="4"/>
        </w:numPr>
      </w:pPr>
      <w:r>
        <w:t xml:space="preserve">способность вести исследовательскую деятельность, включая анализ проблем, постановку целей и задач, выделение объекта и предмета исследования, выбор способа и методов исследования, а также оценку его качества; </w:t>
      </w:r>
    </w:p>
    <w:p w14:paraId="30808BD4" w14:textId="77777777" w:rsidR="00AF6341" w:rsidRDefault="001529AD">
      <w:pPr>
        <w:numPr>
          <w:ilvl w:val="0"/>
          <w:numId w:val="4"/>
        </w:numPr>
      </w:pPr>
      <w:r>
        <w:t xml:space="preserve">способность критически оценивать и переосмыслять накопленный опыт (собственный и чужой), рефлексировать профессиональную и социальную </w:t>
      </w:r>
    </w:p>
    <w:p w14:paraId="4E81172F" w14:textId="77777777" w:rsidR="00AF6341" w:rsidRDefault="001529AD">
      <w:pPr>
        <w:ind w:left="-13" w:firstLine="0"/>
      </w:pPr>
      <w:r>
        <w:t xml:space="preserve">деятельность; </w:t>
      </w:r>
    </w:p>
    <w:p w14:paraId="44C098E4" w14:textId="77777777" w:rsidR="008E58BA" w:rsidRDefault="001529AD">
      <w:pPr>
        <w:numPr>
          <w:ilvl w:val="0"/>
          <w:numId w:val="4"/>
        </w:numPr>
      </w:pPr>
      <w:r>
        <w:t xml:space="preserve">способность осуществлять производственную или прикладную деятельность в международной среде; </w:t>
      </w:r>
    </w:p>
    <w:p w14:paraId="496357BD" w14:textId="2BB63CBE" w:rsidR="00AF6341" w:rsidRDefault="001529AD" w:rsidP="008E58BA">
      <w:pPr>
        <w:ind w:left="0" w:firstLine="0"/>
      </w:pPr>
      <w:r>
        <w:rPr>
          <w:b/>
        </w:rPr>
        <w:t xml:space="preserve">профессиональные компетенции: </w:t>
      </w:r>
    </w:p>
    <w:p w14:paraId="0329DC8F" w14:textId="02026933" w:rsidR="00AF6341" w:rsidRDefault="001529AD">
      <w:pPr>
        <w:numPr>
          <w:ilvl w:val="0"/>
          <w:numId w:val="4"/>
        </w:numPr>
      </w:pPr>
      <w:r>
        <w:t xml:space="preserve">способность понимать, критически анализировать и использовать в профессиональной деятельности базовую информацию по истории, теории и методологии </w:t>
      </w:r>
      <w:r w:rsidR="00600CE5">
        <w:t>истории и теории культуры</w:t>
      </w:r>
      <w:r>
        <w:t xml:space="preserve"> и смежных гуманитарных дисциплин на основе современных междисциплинарных подходов; </w:t>
      </w:r>
    </w:p>
    <w:p w14:paraId="77FF06D4" w14:textId="3B99E520" w:rsidR="00AF6341" w:rsidRDefault="001529AD">
      <w:pPr>
        <w:numPr>
          <w:ilvl w:val="0"/>
          <w:numId w:val="4"/>
        </w:numPr>
      </w:pPr>
      <w:r>
        <w:t xml:space="preserve">способность критически воспринимать концепции различных школ по методологии и истории </w:t>
      </w:r>
      <w:r w:rsidR="00600CE5">
        <w:t>культурологии</w:t>
      </w:r>
      <w:r>
        <w:t xml:space="preserve">, различных историографических школ; </w:t>
      </w:r>
    </w:p>
    <w:p w14:paraId="0DB5EBA8" w14:textId="77777777" w:rsidR="00AF6341" w:rsidRDefault="001529AD">
      <w:pPr>
        <w:numPr>
          <w:ilvl w:val="0"/>
          <w:numId w:val="4"/>
        </w:numPr>
      </w:pPr>
      <w:r>
        <w:t xml:space="preserve">способность работать с базами данных и информационными системами для обеспечения деятельности организаций и учреждений культуры (органы государственного управления и местного самоуправления), СМИ в рамках искусствоведческой тематики; </w:t>
      </w:r>
    </w:p>
    <w:p w14:paraId="171E4129" w14:textId="4103C78D" w:rsidR="00AF6341" w:rsidRDefault="001529AD">
      <w:pPr>
        <w:numPr>
          <w:ilvl w:val="0"/>
          <w:numId w:val="4"/>
        </w:numPr>
      </w:pPr>
      <w:r>
        <w:t xml:space="preserve">способность ясно, логично выстраивать аналитическую работу и выполнять экспертные функции в рамках </w:t>
      </w:r>
      <w:r w:rsidR="00600CE5">
        <w:t>культурологической</w:t>
      </w:r>
      <w:r>
        <w:t xml:space="preserve"> тематики; </w:t>
      </w:r>
    </w:p>
    <w:p w14:paraId="7EB66D0D" w14:textId="5B2E4474" w:rsidR="00AF6341" w:rsidRDefault="001529AD">
      <w:pPr>
        <w:numPr>
          <w:ilvl w:val="0"/>
          <w:numId w:val="4"/>
        </w:numPr>
      </w:pPr>
      <w:r>
        <w:t xml:space="preserve">способность применять методики организации и ведения учебного процесса в преподавании предметов, связанных с </w:t>
      </w:r>
      <w:r w:rsidR="00CE3245">
        <w:t>культурологией</w:t>
      </w:r>
      <w:r>
        <w:t xml:space="preserve">, в общеобразовательных учреждениях, а также в образовательных учреждениях среднего профессионального образования; </w:t>
      </w:r>
    </w:p>
    <w:p w14:paraId="37827D8A" w14:textId="1904F680" w:rsidR="00AF6341" w:rsidRDefault="001529AD">
      <w:pPr>
        <w:numPr>
          <w:ilvl w:val="0"/>
          <w:numId w:val="4"/>
        </w:numPr>
      </w:pPr>
      <w:r>
        <w:t>способность участвовать в реализации направлений государственной культурной политики, связанной с сохранением и преумножением художественно</w:t>
      </w:r>
      <w:r w:rsidR="00CE3245">
        <w:t>-</w:t>
      </w:r>
      <w:r>
        <w:t xml:space="preserve">культурного, культурно-исторического наследия; </w:t>
      </w:r>
    </w:p>
    <w:p w14:paraId="2416EDAD" w14:textId="77777777" w:rsidR="00AF6341" w:rsidRDefault="001529AD">
      <w:pPr>
        <w:numPr>
          <w:ilvl w:val="0"/>
          <w:numId w:val="4"/>
        </w:numPr>
      </w:pPr>
      <w:r>
        <w:t xml:space="preserve">способность участвовать в реализации программ в социокультурной сфере, связанных с сохранением памятников архитектуры и искусства, художественного наследия, участвовать в деятельности организаций и учреждений культуры (органы государственного управления и местного самоуправления, музеи, галереи, художественные фонды, архивы) в рамках искусствоведческой тематики; </w:t>
      </w:r>
    </w:p>
    <w:p w14:paraId="1EA8D7D2" w14:textId="77777777" w:rsidR="00AF6341" w:rsidRDefault="001529AD">
      <w:pPr>
        <w:numPr>
          <w:ilvl w:val="0"/>
          <w:numId w:val="4"/>
        </w:numPr>
      </w:pPr>
      <w:r>
        <w:t xml:space="preserve">способность гибко адаптироваться к различным профессиональным ситуациям, проявлять творческий подход, инициативу и настойчивость в достижении целей профессиональной деятельности; </w:t>
      </w:r>
    </w:p>
    <w:p w14:paraId="3068CF21" w14:textId="77777777" w:rsidR="00DF6F7C" w:rsidRDefault="001529AD" w:rsidP="00DF6F7C">
      <w:pPr>
        <w:numPr>
          <w:ilvl w:val="0"/>
          <w:numId w:val="4"/>
        </w:numPr>
      </w:pPr>
      <w:r>
        <w:lastRenderedPageBreak/>
        <w:t xml:space="preserve">способность ориентироваться в системе общечеловеческих ценностей и ценностей мировой и российской культуры. </w:t>
      </w:r>
    </w:p>
    <w:p w14:paraId="7E8C0D8F" w14:textId="77777777" w:rsidR="00DF6F7C" w:rsidRDefault="001529AD" w:rsidP="00DF6F7C">
      <w:pPr>
        <w:pStyle w:val="a3"/>
        <w:numPr>
          <w:ilvl w:val="1"/>
          <w:numId w:val="11"/>
        </w:numPr>
      </w:pPr>
      <w:r>
        <w:t>Апелляция по результатам государственных аттестационных испытаний осуществляется в порядке, установленном Положением о государственной итоговой аттестации студентов образовательных программ высшего</w:t>
      </w:r>
      <w:r w:rsidR="00DF6F7C">
        <w:t xml:space="preserve"> образования – программ </w:t>
      </w:r>
      <w:r>
        <w:t xml:space="preserve">бакалавриата, специалитета и магистратуры Национального исследовательского университета «Высшая школа экономики». </w:t>
      </w:r>
    </w:p>
    <w:p w14:paraId="466A120E" w14:textId="77777777" w:rsidR="00DF6F7C" w:rsidRDefault="001529AD" w:rsidP="00DF6F7C">
      <w:pPr>
        <w:pStyle w:val="a3"/>
        <w:numPr>
          <w:ilvl w:val="1"/>
          <w:numId w:val="11"/>
        </w:numPr>
      </w:pPr>
      <w:r>
        <w:t xml:space="preserve">Студент, не прошедший ГИА в связи с неявкой на государственное аттестационное испытание по уважительной причине, вправе пройти ГИА в течение шести месяцев после завершения ГИА, без отчисления из НИУ ВШЭ. Повторная защита проводится в соответствии с локальным актом, регулирующим проведение итоговой государственной аттестации выпускников, – Положением о ГИА. </w:t>
      </w:r>
    </w:p>
    <w:p w14:paraId="303A67A4" w14:textId="6E438DC8" w:rsidR="00AF6341" w:rsidRDefault="001529AD" w:rsidP="00DF6F7C">
      <w:pPr>
        <w:pStyle w:val="a3"/>
        <w:numPr>
          <w:ilvl w:val="1"/>
          <w:numId w:val="11"/>
        </w:numPr>
      </w:pPr>
      <w:r>
        <w:t xml:space="preserve">Студент, пропустивший ГИА по неуважительной причине, либо получивший неудовлетворительную оценку, отчисляется как не выполнивший обязанностей по добросовестному освоению образовательной программы и выполнению учебного плана. </w:t>
      </w:r>
    </w:p>
    <w:p w14:paraId="4BA6D9C4" w14:textId="77777777" w:rsidR="00AF6341" w:rsidRDefault="001529AD">
      <w:pPr>
        <w:spacing w:after="49" w:line="280" w:lineRule="auto"/>
        <w:ind w:left="710" w:right="7549" w:firstLine="0"/>
        <w:jc w:val="left"/>
      </w:pPr>
      <w:r>
        <w:t xml:space="preserve"> </w:t>
      </w:r>
      <w:r>
        <w:rPr>
          <w:b/>
        </w:rPr>
        <w:t xml:space="preserve"> </w:t>
      </w:r>
    </w:p>
    <w:p w14:paraId="5AFD1037" w14:textId="77777777" w:rsidR="00AF6341" w:rsidRDefault="001529AD">
      <w:pPr>
        <w:tabs>
          <w:tab w:val="center" w:pos="1376"/>
          <w:tab w:val="center" w:pos="5012"/>
        </w:tabs>
        <w:spacing w:after="0" w:line="259" w:lineRule="auto"/>
        <w:ind w:left="0" w:firstLine="0"/>
        <w:jc w:val="left"/>
      </w:pPr>
      <w:r>
        <w:rPr>
          <w:rFonts w:ascii="Calibri" w:eastAsia="Calibri" w:hAnsi="Calibri" w:cs="Calibri"/>
          <w:sz w:val="22"/>
        </w:rPr>
        <w:tab/>
      </w:r>
      <w:r>
        <w:rPr>
          <w:b/>
        </w:rPr>
        <w:t>6.</w:t>
      </w:r>
      <w:r>
        <w:rPr>
          <w:rFonts w:ascii="Arial" w:eastAsia="Arial" w:hAnsi="Arial" w:cs="Arial"/>
          <w:b/>
        </w:rPr>
        <w:t xml:space="preserve"> </w:t>
      </w:r>
      <w:r>
        <w:rPr>
          <w:rFonts w:ascii="Arial" w:eastAsia="Arial" w:hAnsi="Arial" w:cs="Arial"/>
          <w:b/>
        </w:rPr>
        <w:tab/>
      </w:r>
      <w:r>
        <w:rPr>
          <w:b/>
        </w:rPr>
        <w:t xml:space="preserve">ХРАНЕНИЕ И ПУБЛИКАЦИЯ ВКР СТУДЕНТОВ </w:t>
      </w:r>
    </w:p>
    <w:p w14:paraId="3963E9EB" w14:textId="77777777" w:rsidR="00AF6341" w:rsidRDefault="001529AD">
      <w:pPr>
        <w:spacing w:after="18" w:line="259" w:lineRule="auto"/>
        <w:ind w:left="2979" w:firstLine="0"/>
        <w:jc w:val="left"/>
      </w:pPr>
      <w:r>
        <w:rPr>
          <w:b/>
        </w:rPr>
        <w:t xml:space="preserve"> </w:t>
      </w:r>
    </w:p>
    <w:p w14:paraId="4684291D" w14:textId="77777777" w:rsidR="00DF6F7C" w:rsidRDefault="00DF6F7C" w:rsidP="00DF6F7C">
      <w:pPr>
        <w:ind w:left="0" w:firstLine="0"/>
      </w:pPr>
      <w:r w:rsidRPr="00DF6F7C">
        <w:rPr>
          <w:b/>
        </w:rPr>
        <w:t>6.1.</w:t>
      </w:r>
      <w:r>
        <w:t xml:space="preserve"> </w:t>
      </w:r>
      <w:r w:rsidR="001529AD">
        <w:t xml:space="preserve">ВКР хранятся на электронном носителе в LMS, что обеспечивает их сохранность в течение 5 лет после завершения обучения студентов. </w:t>
      </w:r>
    </w:p>
    <w:p w14:paraId="46CD2FB2" w14:textId="043A1647" w:rsidR="00AF6341" w:rsidRDefault="00DF6F7C" w:rsidP="00DF6F7C">
      <w:pPr>
        <w:ind w:left="0" w:firstLine="0"/>
      </w:pPr>
      <w:r w:rsidRPr="00DF6F7C">
        <w:rPr>
          <w:b/>
        </w:rPr>
        <w:t>6.2.</w:t>
      </w:r>
      <w:r>
        <w:t xml:space="preserve"> </w:t>
      </w:r>
      <w:r w:rsidR="001529AD">
        <w:t xml:space="preserve">Публикация в открытом доступе аннотаций и полных текстов ВКР на портале осуществляется в соответствии с локальными нормативными актами НИУ ВШЭ. </w:t>
      </w:r>
    </w:p>
    <w:p w14:paraId="48AB9861" w14:textId="77777777" w:rsidR="00AF6341" w:rsidRDefault="00AF6341">
      <w:pPr>
        <w:sectPr w:rsidR="00AF6341">
          <w:headerReference w:type="even" r:id="rId7"/>
          <w:headerReference w:type="default" r:id="rId8"/>
          <w:footerReference w:type="even" r:id="rId9"/>
          <w:footerReference w:type="default" r:id="rId10"/>
          <w:headerReference w:type="first" r:id="rId11"/>
          <w:footerReference w:type="first" r:id="rId12"/>
          <w:pgSz w:w="11906" w:h="16838"/>
          <w:pgMar w:top="285" w:right="846" w:bottom="1054" w:left="1416" w:header="720" w:footer="720" w:gutter="0"/>
          <w:cols w:space="720"/>
          <w:titlePg/>
        </w:sectPr>
      </w:pPr>
    </w:p>
    <w:p w14:paraId="7A019D79" w14:textId="77777777" w:rsidR="00AF6341" w:rsidRDefault="001529AD" w:rsidP="00DF6F7C">
      <w:pPr>
        <w:pageBreakBefore/>
        <w:spacing w:after="266" w:line="259" w:lineRule="auto"/>
        <w:ind w:left="0" w:right="62" w:firstLine="0"/>
        <w:jc w:val="right"/>
      </w:pPr>
      <w:r>
        <w:rPr>
          <w:b/>
        </w:rPr>
        <w:lastRenderedPageBreak/>
        <w:t>Приложение 1</w:t>
      </w:r>
    </w:p>
    <w:p w14:paraId="2B031BCD" w14:textId="77777777" w:rsidR="00AF6341" w:rsidRDefault="001529AD">
      <w:pPr>
        <w:spacing w:after="0" w:line="270" w:lineRule="auto"/>
        <w:ind w:left="4503" w:right="65" w:hanging="10"/>
        <w:jc w:val="right"/>
      </w:pPr>
      <w:r>
        <w:t xml:space="preserve">по подготовке </w:t>
      </w:r>
    </w:p>
    <w:p w14:paraId="314E503B" w14:textId="06F881C0" w:rsidR="00AF6341" w:rsidRDefault="001529AD">
      <w:pPr>
        <w:spacing w:after="13" w:line="270" w:lineRule="auto"/>
        <w:ind w:left="4670" w:firstLine="840"/>
        <w:jc w:val="left"/>
      </w:pPr>
      <w:r>
        <w:t>выпускной квалификационной работы для направления 5</w:t>
      </w:r>
      <w:r w:rsidR="00CE3245">
        <w:t>1</w:t>
      </w:r>
      <w:r>
        <w:t>.0</w:t>
      </w:r>
      <w:r w:rsidR="00CE3245">
        <w:t>4</w:t>
      </w:r>
      <w:r>
        <w:t>.0</w:t>
      </w:r>
      <w:r w:rsidR="00CE3245">
        <w:t>1</w:t>
      </w:r>
      <w:r>
        <w:t xml:space="preserve"> </w:t>
      </w:r>
      <w:r w:rsidR="00DF6F7C">
        <w:t>«</w:t>
      </w:r>
      <w:r w:rsidR="005A5A68">
        <w:t>Восточноевропейские исследования</w:t>
      </w:r>
      <w:r>
        <w:t xml:space="preserve">» Факультет гуманитарных наук НИУ ВШЭ </w:t>
      </w:r>
    </w:p>
    <w:p w14:paraId="2468A939" w14:textId="0CA16208" w:rsidR="00AF6341" w:rsidRDefault="001529AD">
      <w:pPr>
        <w:spacing w:after="0" w:line="270" w:lineRule="auto"/>
        <w:ind w:left="4503" w:right="65" w:hanging="10"/>
        <w:jc w:val="right"/>
      </w:pPr>
      <w:r>
        <w:t xml:space="preserve">(квалификация </w:t>
      </w:r>
      <w:r w:rsidR="00CE3245">
        <w:t>магистр</w:t>
      </w:r>
      <w:r>
        <w:t xml:space="preserve">) </w:t>
      </w:r>
    </w:p>
    <w:p w14:paraId="5E30B59D" w14:textId="77777777" w:rsidR="00AF6341" w:rsidRDefault="001529AD">
      <w:pPr>
        <w:spacing w:after="98" w:line="259" w:lineRule="auto"/>
        <w:ind w:left="0" w:right="28" w:firstLine="0"/>
        <w:jc w:val="right"/>
      </w:pPr>
      <w:r>
        <w:rPr>
          <w:sz w:val="20"/>
        </w:rPr>
        <w:t xml:space="preserve"> </w:t>
      </w:r>
    </w:p>
    <w:p w14:paraId="0DB433EF" w14:textId="77777777" w:rsidR="00AF6341" w:rsidRDefault="001529AD">
      <w:pPr>
        <w:spacing w:after="0" w:line="259" w:lineRule="auto"/>
        <w:ind w:left="10" w:right="68" w:hanging="10"/>
        <w:jc w:val="right"/>
      </w:pPr>
      <w:r>
        <w:rPr>
          <w:b/>
          <w:i/>
        </w:rPr>
        <w:t xml:space="preserve">Образец заявления об утверждении темы ВКР </w:t>
      </w:r>
    </w:p>
    <w:p w14:paraId="553920E1" w14:textId="77777777" w:rsidR="00AF6341" w:rsidRDefault="001529AD">
      <w:pPr>
        <w:spacing w:after="0" w:line="259" w:lineRule="auto"/>
        <w:ind w:left="0" w:right="13" w:firstLine="0"/>
        <w:jc w:val="right"/>
      </w:pPr>
      <w:r>
        <w:rPr>
          <w:b/>
          <w:i/>
        </w:rPr>
        <w:t xml:space="preserve"> </w:t>
      </w:r>
    </w:p>
    <w:tbl>
      <w:tblPr>
        <w:tblStyle w:val="TableGrid"/>
        <w:tblW w:w="9510" w:type="dxa"/>
        <w:tblInd w:w="178" w:type="dxa"/>
        <w:tblCellMar>
          <w:top w:w="50" w:type="dxa"/>
        </w:tblCellMar>
        <w:tblLook w:val="04A0" w:firstRow="1" w:lastRow="0" w:firstColumn="1" w:lastColumn="0" w:noHBand="0" w:noVBand="1"/>
      </w:tblPr>
      <w:tblGrid>
        <w:gridCol w:w="3795"/>
        <w:gridCol w:w="376"/>
        <w:gridCol w:w="5339"/>
      </w:tblGrid>
      <w:tr w:rsidR="00AF6341" w14:paraId="6416DE01" w14:textId="77777777">
        <w:trPr>
          <w:trHeight w:val="3878"/>
        </w:trPr>
        <w:tc>
          <w:tcPr>
            <w:tcW w:w="3795" w:type="dxa"/>
            <w:tcBorders>
              <w:top w:val="nil"/>
              <w:left w:val="nil"/>
              <w:bottom w:val="nil"/>
              <w:right w:val="nil"/>
            </w:tcBorders>
          </w:tcPr>
          <w:p w14:paraId="0BAF3567" w14:textId="77777777" w:rsidR="00AF6341" w:rsidRDefault="001529AD">
            <w:pPr>
              <w:spacing w:after="24" w:line="259" w:lineRule="auto"/>
              <w:ind w:left="0" w:firstLine="0"/>
              <w:jc w:val="left"/>
            </w:pPr>
            <w:r>
              <w:t xml:space="preserve">Утверждено на заседании Академического совета образовательной программы </w:t>
            </w:r>
          </w:p>
          <w:p w14:paraId="5BA065D7" w14:textId="6B28AAEB" w:rsidR="00AF6341" w:rsidRDefault="001529AD">
            <w:pPr>
              <w:spacing w:after="0" w:line="279" w:lineRule="auto"/>
              <w:ind w:left="0" w:right="951" w:firstLine="0"/>
              <w:jc w:val="left"/>
            </w:pPr>
            <w:r>
              <w:t>«</w:t>
            </w:r>
            <w:r w:rsidR="005A5A68">
              <w:t>Восточноевропейские исследования</w:t>
            </w:r>
            <w:r>
              <w:t xml:space="preserve">» ФГН НИУ ВШЭ протокол № </w:t>
            </w:r>
          </w:p>
          <w:p w14:paraId="336FD680" w14:textId="1FC22ADD" w:rsidR="00AF6341" w:rsidRDefault="001529AD">
            <w:pPr>
              <w:spacing w:after="0" w:line="266" w:lineRule="auto"/>
              <w:ind w:left="0" w:firstLine="0"/>
              <w:jc w:val="left"/>
            </w:pPr>
            <w:r>
              <w:t>«____»______________202___г. Академический руководитель образовательной программы «</w:t>
            </w:r>
            <w:r w:rsidR="005A5A68">
              <w:t>Восточноевропейские исследования</w:t>
            </w:r>
            <w:r>
              <w:t xml:space="preserve">»  </w:t>
            </w:r>
          </w:p>
          <w:p w14:paraId="6484CDD4" w14:textId="77777777" w:rsidR="00AF6341" w:rsidRDefault="001529AD">
            <w:pPr>
              <w:spacing w:after="24" w:line="259" w:lineRule="auto"/>
              <w:ind w:left="0" w:firstLine="0"/>
              <w:jc w:val="left"/>
            </w:pPr>
            <w:r>
              <w:t xml:space="preserve">факультета гуманитарных наук </w:t>
            </w:r>
          </w:p>
          <w:p w14:paraId="55D93C58" w14:textId="77777777" w:rsidR="00AF6341" w:rsidRDefault="001529AD">
            <w:pPr>
              <w:spacing w:after="27" w:line="259" w:lineRule="auto"/>
              <w:ind w:left="0" w:firstLine="0"/>
              <w:jc w:val="left"/>
            </w:pPr>
            <w:r>
              <w:t xml:space="preserve">НИУ ВШЭ </w:t>
            </w:r>
          </w:p>
          <w:p w14:paraId="09ECDF41" w14:textId="276D50B1" w:rsidR="00AF6341" w:rsidRDefault="005A5A68">
            <w:pPr>
              <w:spacing w:after="0" w:line="259" w:lineRule="auto"/>
              <w:ind w:left="0" w:firstLine="0"/>
              <w:jc w:val="left"/>
            </w:pPr>
            <w:r>
              <w:t>А.В. Голубков</w:t>
            </w:r>
            <w:r w:rsidR="001529AD">
              <w:t xml:space="preserve"> </w:t>
            </w:r>
          </w:p>
        </w:tc>
        <w:tc>
          <w:tcPr>
            <w:tcW w:w="377" w:type="dxa"/>
            <w:tcBorders>
              <w:top w:val="nil"/>
              <w:left w:val="nil"/>
              <w:bottom w:val="nil"/>
              <w:right w:val="nil"/>
            </w:tcBorders>
            <w:vAlign w:val="bottom"/>
          </w:tcPr>
          <w:p w14:paraId="5F3D6793" w14:textId="77777777" w:rsidR="00AF6341" w:rsidRDefault="001529AD">
            <w:pPr>
              <w:spacing w:after="0" w:line="259" w:lineRule="auto"/>
              <w:ind w:left="0" w:firstLine="0"/>
              <w:jc w:val="left"/>
            </w:pPr>
            <w:r>
              <w:t xml:space="preserve"> </w:t>
            </w:r>
          </w:p>
        </w:tc>
        <w:tc>
          <w:tcPr>
            <w:tcW w:w="5339" w:type="dxa"/>
            <w:tcBorders>
              <w:top w:val="nil"/>
              <w:left w:val="nil"/>
              <w:bottom w:val="nil"/>
              <w:right w:val="nil"/>
            </w:tcBorders>
          </w:tcPr>
          <w:p w14:paraId="51BB5DA0" w14:textId="77777777" w:rsidR="00AF6341" w:rsidRDefault="001529AD">
            <w:pPr>
              <w:spacing w:after="2" w:line="278" w:lineRule="auto"/>
              <w:ind w:left="2021" w:hanging="365"/>
            </w:pPr>
            <w:r>
              <w:t xml:space="preserve">Академическому руководителю образовательной программы </w:t>
            </w:r>
          </w:p>
          <w:p w14:paraId="1C039A32" w14:textId="1F9F3DBB" w:rsidR="00AF6341" w:rsidRDefault="001529AD">
            <w:pPr>
              <w:spacing w:after="24" w:line="259" w:lineRule="auto"/>
              <w:ind w:left="0" w:right="132" w:firstLine="0"/>
              <w:jc w:val="right"/>
            </w:pPr>
            <w:r>
              <w:t>«</w:t>
            </w:r>
            <w:r w:rsidR="005A5A68">
              <w:t>Восточноевропейские исследования</w:t>
            </w:r>
            <w:r>
              <w:t xml:space="preserve">»  </w:t>
            </w:r>
          </w:p>
          <w:p w14:paraId="513F2630" w14:textId="636B2D85" w:rsidR="00AF6341" w:rsidRDefault="001529AD">
            <w:pPr>
              <w:spacing w:after="4" w:line="279" w:lineRule="auto"/>
              <w:ind w:left="0" w:right="135" w:firstLine="0"/>
              <w:jc w:val="right"/>
            </w:pPr>
            <w:r>
              <w:t xml:space="preserve">факультета гуманитарных наук НИУ ВШЭ </w:t>
            </w:r>
            <w:r w:rsidR="00CE3245">
              <w:t>А.В. Голубкову</w:t>
            </w:r>
          </w:p>
          <w:p w14:paraId="7EA8D7D9" w14:textId="77777777" w:rsidR="00AF6341" w:rsidRDefault="001529AD">
            <w:pPr>
              <w:spacing w:after="0" w:line="259" w:lineRule="auto"/>
              <w:ind w:left="0" w:right="137" w:firstLine="0"/>
              <w:jc w:val="right"/>
            </w:pPr>
            <w:r>
              <w:t xml:space="preserve">от __________________________________ </w:t>
            </w:r>
          </w:p>
          <w:p w14:paraId="2E6DACEC" w14:textId="77777777" w:rsidR="00AF6341" w:rsidRDefault="001529AD">
            <w:pPr>
              <w:spacing w:after="55" w:line="259" w:lineRule="auto"/>
              <w:ind w:left="336" w:firstLine="0"/>
              <w:jc w:val="left"/>
            </w:pPr>
            <w:r>
              <w:rPr>
                <w:rFonts w:ascii="Calibri" w:eastAsia="Calibri" w:hAnsi="Calibri" w:cs="Calibri"/>
                <w:noProof/>
                <w:sz w:val="22"/>
              </w:rPr>
              <mc:AlternateContent>
                <mc:Choice Requires="wpg">
                  <w:drawing>
                    <wp:inline distT="0" distB="0" distL="0" distR="0" wp14:anchorId="0C4073F3" wp14:editId="1FACFAA2">
                      <wp:extent cx="3111119" cy="18593"/>
                      <wp:effectExtent l="0" t="0" r="0" b="0"/>
                      <wp:docPr id="38156" name="Group 38156"/>
                      <wp:cNvGraphicFramePr/>
                      <a:graphic xmlns:a="http://schemas.openxmlformats.org/drawingml/2006/main">
                        <a:graphicData uri="http://schemas.microsoft.com/office/word/2010/wordprocessingGroup">
                          <wpg:wgp>
                            <wpg:cNvGrpSpPr/>
                            <wpg:grpSpPr>
                              <a:xfrm>
                                <a:off x="0" y="0"/>
                                <a:ext cx="3111119" cy="18593"/>
                                <a:chOff x="0" y="0"/>
                                <a:chExt cx="3111119" cy="18593"/>
                              </a:xfrm>
                            </wpg:grpSpPr>
                            <wps:wsp>
                              <wps:cNvPr id="48714" name="Shape 48714"/>
                              <wps:cNvSpPr/>
                              <wps:spPr>
                                <a:xfrm>
                                  <a:off x="0" y="0"/>
                                  <a:ext cx="3111119" cy="18593"/>
                                </a:xfrm>
                                <a:custGeom>
                                  <a:avLst/>
                                  <a:gdLst/>
                                  <a:ahLst/>
                                  <a:cxnLst/>
                                  <a:rect l="0" t="0" r="0" b="0"/>
                                  <a:pathLst>
                                    <a:path w="3111119" h="18593">
                                      <a:moveTo>
                                        <a:pt x="0" y="0"/>
                                      </a:moveTo>
                                      <a:lnTo>
                                        <a:pt x="3111119" y="0"/>
                                      </a:lnTo>
                                      <a:lnTo>
                                        <a:pt x="3111119"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8156" style="width:244.97pt;height:1.46399pt;mso-position-horizontal-relative:char;mso-position-vertical-relative:line" coordsize="31111,185">
                      <v:shape id="Shape 48715" style="position:absolute;width:31111;height:185;left:0;top:0;" coordsize="3111119,18593" path="m0,0l3111119,0l3111119,18593l0,18593l0,0">
                        <v:stroke weight="0pt" endcap="flat" joinstyle="miter" miterlimit="10" on="false" color="#000000" opacity="0"/>
                        <v:fill on="true" color="#000000"/>
                      </v:shape>
                    </v:group>
                  </w:pict>
                </mc:Fallback>
              </mc:AlternateContent>
            </w:r>
          </w:p>
          <w:p w14:paraId="408FB4C6" w14:textId="77777777" w:rsidR="00AF6341" w:rsidRDefault="001529AD">
            <w:pPr>
              <w:spacing w:after="0" w:line="259" w:lineRule="auto"/>
              <w:ind w:left="442" w:right="136" w:firstLine="22"/>
            </w:pPr>
            <w:r>
              <w:t xml:space="preserve">студента(ки) _4_ курса, группа__________ контактный телефон___________________ E-mail_______________________________ </w:t>
            </w:r>
          </w:p>
        </w:tc>
      </w:tr>
    </w:tbl>
    <w:p w14:paraId="5C4FB08A" w14:textId="77777777" w:rsidR="00AF6341" w:rsidRDefault="001529AD">
      <w:pPr>
        <w:spacing w:after="53" w:line="259" w:lineRule="auto"/>
        <w:ind w:left="149" w:firstLine="0"/>
        <w:jc w:val="left"/>
      </w:pPr>
      <w:r>
        <w:rPr>
          <w:rFonts w:ascii="Calibri" w:eastAsia="Calibri" w:hAnsi="Calibri" w:cs="Calibri"/>
          <w:noProof/>
          <w:sz w:val="22"/>
        </w:rPr>
        <mc:AlternateContent>
          <mc:Choice Requires="wpg">
            <w:drawing>
              <wp:inline distT="0" distB="0" distL="0" distR="0" wp14:anchorId="4A17EC06" wp14:editId="12C66D7C">
                <wp:extent cx="2299970" cy="18288"/>
                <wp:effectExtent l="0" t="0" r="0" b="0"/>
                <wp:docPr id="36603" name="Group 36603"/>
                <wp:cNvGraphicFramePr/>
                <a:graphic xmlns:a="http://schemas.openxmlformats.org/drawingml/2006/main">
                  <a:graphicData uri="http://schemas.microsoft.com/office/word/2010/wordprocessingGroup">
                    <wpg:wgp>
                      <wpg:cNvGrpSpPr/>
                      <wpg:grpSpPr>
                        <a:xfrm>
                          <a:off x="0" y="0"/>
                          <a:ext cx="2299970" cy="18288"/>
                          <a:chOff x="0" y="0"/>
                          <a:chExt cx="2299970" cy="18288"/>
                        </a:xfrm>
                      </wpg:grpSpPr>
                      <wps:wsp>
                        <wps:cNvPr id="48716" name="Shape 48716"/>
                        <wps:cNvSpPr/>
                        <wps:spPr>
                          <a:xfrm>
                            <a:off x="0" y="0"/>
                            <a:ext cx="2299970" cy="18288"/>
                          </a:xfrm>
                          <a:custGeom>
                            <a:avLst/>
                            <a:gdLst/>
                            <a:ahLst/>
                            <a:cxnLst/>
                            <a:rect l="0" t="0" r="0" b="0"/>
                            <a:pathLst>
                              <a:path w="2299970" h="18288">
                                <a:moveTo>
                                  <a:pt x="0" y="0"/>
                                </a:moveTo>
                                <a:lnTo>
                                  <a:pt x="2299970" y="0"/>
                                </a:lnTo>
                                <a:lnTo>
                                  <a:pt x="22999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6603" style="width:181.1pt;height:1.44pt;mso-position-horizontal-relative:char;mso-position-vertical-relative:line" coordsize="22999,182">
                <v:shape id="Shape 48717" style="position:absolute;width:22999;height:182;left:0;top:0;" coordsize="2299970,18288" path="m0,0l2299970,0l2299970,18288l0,18288l0,0">
                  <v:stroke weight="0pt" endcap="flat" joinstyle="miter" miterlimit="10" on="false" color="#000000" opacity="0"/>
                  <v:fill on="true" color="#000000"/>
                </v:shape>
              </v:group>
            </w:pict>
          </mc:Fallback>
        </mc:AlternateContent>
      </w:r>
    </w:p>
    <w:p w14:paraId="783498B6" w14:textId="77777777" w:rsidR="00AF6341" w:rsidRDefault="001529AD">
      <w:pPr>
        <w:spacing w:after="0"/>
        <w:ind w:left="1416" w:firstLine="0"/>
      </w:pPr>
      <w:r>
        <w:t xml:space="preserve">(подпись) </w:t>
      </w:r>
    </w:p>
    <w:p w14:paraId="119356AD" w14:textId="293C09FC" w:rsidR="00AF6341" w:rsidRDefault="001529AD" w:rsidP="005A5A68">
      <w:pPr>
        <w:spacing w:after="218" w:line="259" w:lineRule="auto"/>
        <w:ind w:left="178" w:firstLine="0"/>
        <w:jc w:val="left"/>
      </w:pPr>
      <w:r>
        <w:t xml:space="preserve"> </w:t>
      </w:r>
    </w:p>
    <w:p w14:paraId="5C70E3F1" w14:textId="77777777" w:rsidR="00AF6341" w:rsidRDefault="001529AD">
      <w:pPr>
        <w:pStyle w:val="1"/>
        <w:numPr>
          <w:ilvl w:val="0"/>
          <w:numId w:val="0"/>
        </w:numPr>
        <w:spacing w:after="326" w:line="259" w:lineRule="auto"/>
        <w:ind w:left="10" w:right="325"/>
        <w:jc w:val="center"/>
      </w:pPr>
      <w:r>
        <w:rPr>
          <w:b w:val="0"/>
          <w:sz w:val="26"/>
        </w:rPr>
        <w:t xml:space="preserve">ЗАЯВЛЕНИЕ </w:t>
      </w:r>
    </w:p>
    <w:p w14:paraId="71E57E1F" w14:textId="77777777" w:rsidR="00AF6341" w:rsidRDefault="001529AD">
      <w:pPr>
        <w:tabs>
          <w:tab w:val="center" w:pos="4620"/>
        </w:tabs>
        <w:spacing w:after="0"/>
        <w:ind w:left="0" w:firstLine="0"/>
        <w:jc w:val="left"/>
      </w:pPr>
      <w:r>
        <w:t xml:space="preserve"> </w:t>
      </w:r>
      <w:r>
        <w:tab/>
        <w:t xml:space="preserve">Прошу утвердить мне тему выпускной квалификационной работы: </w:t>
      </w:r>
    </w:p>
    <w:p w14:paraId="0C2468D8" w14:textId="77777777" w:rsidR="00AF6341" w:rsidRDefault="001529AD">
      <w:pPr>
        <w:spacing w:after="55" w:line="259" w:lineRule="auto"/>
        <w:ind w:left="149" w:firstLine="0"/>
        <w:jc w:val="left"/>
      </w:pPr>
      <w:r>
        <w:rPr>
          <w:rFonts w:ascii="Calibri" w:eastAsia="Calibri" w:hAnsi="Calibri" w:cs="Calibri"/>
          <w:noProof/>
          <w:sz w:val="22"/>
        </w:rPr>
        <mc:AlternateContent>
          <mc:Choice Requires="wpg">
            <w:drawing>
              <wp:inline distT="0" distB="0" distL="0" distR="0" wp14:anchorId="6162F693" wp14:editId="2C9A5F03">
                <wp:extent cx="6156326" cy="18288"/>
                <wp:effectExtent l="0" t="0" r="0" b="0"/>
                <wp:docPr id="36605" name="Group 36605"/>
                <wp:cNvGraphicFramePr/>
                <a:graphic xmlns:a="http://schemas.openxmlformats.org/drawingml/2006/main">
                  <a:graphicData uri="http://schemas.microsoft.com/office/word/2010/wordprocessingGroup">
                    <wpg:wgp>
                      <wpg:cNvGrpSpPr/>
                      <wpg:grpSpPr>
                        <a:xfrm>
                          <a:off x="0" y="0"/>
                          <a:ext cx="6156326" cy="18288"/>
                          <a:chOff x="0" y="0"/>
                          <a:chExt cx="6156326" cy="18288"/>
                        </a:xfrm>
                      </wpg:grpSpPr>
                      <wps:wsp>
                        <wps:cNvPr id="48718" name="Shape 48718"/>
                        <wps:cNvSpPr/>
                        <wps:spPr>
                          <a:xfrm>
                            <a:off x="0" y="0"/>
                            <a:ext cx="6156326" cy="18288"/>
                          </a:xfrm>
                          <a:custGeom>
                            <a:avLst/>
                            <a:gdLst/>
                            <a:ahLst/>
                            <a:cxnLst/>
                            <a:rect l="0" t="0" r="0" b="0"/>
                            <a:pathLst>
                              <a:path w="6156326" h="18288">
                                <a:moveTo>
                                  <a:pt x="0" y="0"/>
                                </a:moveTo>
                                <a:lnTo>
                                  <a:pt x="6156326" y="0"/>
                                </a:lnTo>
                                <a:lnTo>
                                  <a:pt x="615632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6605" style="width:484.75pt;height:1.44pt;mso-position-horizontal-relative:char;mso-position-vertical-relative:line" coordsize="61563,182">
                <v:shape id="Shape 48719" style="position:absolute;width:61563;height:182;left:0;top:0;" coordsize="6156326,18288" path="m0,0l6156326,0l6156326,18288l0,18288l0,0">
                  <v:stroke weight="0pt" endcap="flat" joinstyle="miter" miterlimit="10" on="false" color="#000000" opacity="0"/>
                  <v:fill on="true" color="#000000"/>
                </v:shape>
              </v:group>
            </w:pict>
          </mc:Fallback>
        </mc:AlternateContent>
      </w:r>
    </w:p>
    <w:p w14:paraId="6BD6EA6D" w14:textId="77777777" w:rsidR="00AF6341" w:rsidRDefault="001529AD">
      <w:pPr>
        <w:spacing w:after="0"/>
        <w:ind w:left="886" w:firstLine="0"/>
      </w:pPr>
      <w:r>
        <w:t xml:space="preserve">Тема выпускной квалификационной работы на английском языке: </w:t>
      </w:r>
    </w:p>
    <w:p w14:paraId="2EEC4E23" w14:textId="77777777" w:rsidR="00AF6341" w:rsidRDefault="001529AD">
      <w:pPr>
        <w:spacing w:after="187"/>
        <w:ind w:left="178" w:firstLine="0"/>
      </w:pPr>
      <w:r>
        <w:t xml:space="preserve">_______________________________________________________________________ </w:t>
      </w:r>
    </w:p>
    <w:p w14:paraId="3A7E55FA" w14:textId="77777777" w:rsidR="00AF6341" w:rsidRDefault="001529AD">
      <w:pPr>
        <w:spacing w:after="0" w:line="259" w:lineRule="auto"/>
        <w:ind w:left="178" w:firstLine="0"/>
        <w:jc w:val="left"/>
      </w:pPr>
      <w:r>
        <w:t xml:space="preserve"> </w:t>
      </w:r>
      <w:r>
        <w:tab/>
        <w:t xml:space="preserve"> </w:t>
      </w:r>
      <w:r>
        <w:tab/>
        <w:t xml:space="preserve"> </w:t>
      </w:r>
    </w:p>
    <w:p w14:paraId="1BB539AE" w14:textId="77777777" w:rsidR="00AF6341" w:rsidRDefault="001529AD">
      <w:pPr>
        <w:spacing w:after="7" w:line="259" w:lineRule="auto"/>
        <w:ind w:left="62" w:firstLine="0"/>
        <w:jc w:val="left"/>
      </w:pPr>
      <w:r>
        <w:rPr>
          <w:rFonts w:ascii="Calibri" w:eastAsia="Calibri" w:hAnsi="Calibri" w:cs="Calibri"/>
          <w:noProof/>
          <w:sz w:val="22"/>
        </w:rPr>
        <mc:AlternateContent>
          <mc:Choice Requires="wpg">
            <w:drawing>
              <wp:inline distT="0" distB="0" distL="0" distR="0" wp14:anchorId="393BC85D" wp14:editId="45825C32">
                <wp:extent cx="6009971" cy="6096"/>
                <wp:effectExtent l="0" t="0" r="0" b="0"/>
                <wp:docPr id="46861" name="Group 46861"/>
                <wp:cNvGraphicFramePr/>
                <a:graphic xmlns:a="http://schemas.openxmlformats.org/drawingml/2006/main">
                  <a:graphicData uri="http://schemas.microsoft.com/office/word/2010/wordprocessingGroup">
                    <wpg:wgp>
                      <wpg:cNvGrpSpPr/>
                      <wpg:grpSpPr>
                        <a:xfrm>
                          <a:off x="0" y="0"/>
                          <a:ext cx="6009971" cy="6096"/>
                          <a:chOff x="0" y="0"/>
                          <a:chExt cx="6009971" cy="6096"/>
                        </a:xfrm>
                      </wpg:grpSpPr>
                      <wps:wsp>
                        <wps:cNvPr id="48720" name="Shape 48720"/>
                        <wps:cNvSpPr/>
                        <wps:spPr>
                          <a:xfrm>
                            <a:off x="0" y="0"/>
                            <a:ext cx="1688846" cy="9144"/>
                          </a:xfrm>
                          <a:custGeom>
                            <a:avLst/>
                            <a:gdLst/>
                            <a:ahLst/>
                            <a:cxnLst/>
                            <a:rect l="0" t="0" r="0" b="0"/>
                            <a:pathLst>
                              <a:path w="1688846" h="9144">
                                <a:moveTo>
                                  <a:pt x="0" y="0"/>
                                </a:moveTo>
                                <a:lnTo>
                                  <a:pt x="1688846" y="0"/>
                                </a:lnTo>
                                <a:lnTo>
                                  <a:pt x="1688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21" name="Shape 48721"/>
                        <wps:cNvSpPr/>
                        <wps:spPr>
                          <a:xfrm>
                            <a:off x="3309188" y="0"/>
                            <a:ext cx="2700783" cy="9144"/>
                          </a:xfrm>
                          <a:custGeom>
                            <a:avLst/>
                            <a:gdLst/>
                            <a:ahLst/>
                            <a:cxnLst/>
                            <a:rect l="0" t="0" r="0" b="0"/>
                            <a:pathLst>
                              <a:path w="2700783" h="9144">
                                <a:moveTo>
                                  <a:pt x="0" y="0"/>
                                </a:moveTo>
                                <a:lnTo>
                                  <a:pt x="2700783" y="0"/>
                                </a:lnTo>
                                <a:lnTo>
                                  <a:pt x="27007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6861" style="width:473.226pt;height:0.47998pt;mso-position-horizontal-relative:char;mso-position-vertical-relative:line" coordsize="60099,60">
                <v:shape id="Shape 48722" style="position:absolute;width:16888;height:91;left:0;top:0;" coordsize="1688846,9144" path="m0,0l1688846,0l1688846,9144l0,9144l0,0">
                  <v:stroke weight="0pt" endcap="flat" joinstyle="miter" miterlimit="10" on="false" color="#000000" opacity="0"/>
                  <v:fill on="true" color="#000000"/>
                </v:shape>
                <v:shape id="Shape 48723" style="position:absolute;width:27007;height:91;left:33091;top:0;" coordsize="2700783,9144" path="m0,0l2700783,0l2700783,9144l0,9144l0,0">
                  <v:stroke weight="0pt" endcap="flat" joinstyle="miter" miterlimit="10" on="false" color="#000000" opacity="0"/>
                  <v:fill on="true" color="#000000"/>
                </v:shape>
              </v:group>
            </w:pict>
          </mc:Fallback>
        </mc:AlternateContent>
      </w:r>
    </w:p>
    <w:tbl>
      <w:tblPr>
        <w:tblStyle w:val="TableGrid"/>
        <w:tblW w:w="9271" w:type="dxa"/>
        <w:tblInd w:w="178" w:type="dxa"/>
        <w:tblCellMar>
          <w:top w:w="40" w:type="dxa"/>
        </w:tblCellMar>
        <w:tblLook w:val="04A0" w:firstRow="1" w:lastRow="0" w:firstColumn="1" w:lastColumn="0" w:noHBand="0" w:noVBand="1"/>
      </w:tblPr>
      <w:tblGrid>
        <w:gridCol w:w="4923"/>
        <w:gridCol w:w="4348"/>
      </w:tblGrid>
      <w:tr w:rsidR="00AF6341" w14:paraId="4D16DD27" w14:textId="77777777">
        <w:trPr>
          <w:trHeight w:val="857"/>
        </w:trPr>
        <w:tc>
          <w:tcPr>
            <w:tcW w:w="4923" w:type="dxa"/>
            <w:tcBorders>
              <w:top w:val="nil"/>
              <w:left w:val="nil"/>
              <w:bottom w:val="nil"/>
              <w:right w:val="nil"/>
            </w:tcBorders>
          </w:tcPr>
          <w:p w14:paraId="1272843B" w14:textId="77777777" w:rsidR="00AF6341" w:rsidRDefault="001529AD">
            <w:pPr>
              <w:tabs>
                <w:tab w:val="center" w:pos="1214"/>
                <w:tab w:val="center" w:pos="2660"/>
              </w:tabs>
              <w:spacing w:after="225" w:line="259" w:lineRule="auto"/>
              <w:ind w:left="0" w:firstLine="0"/>
              <w:jc w:val="left"/>
            </w:pPr>
            <w:r>
              <w:rPr>
                <w:rFonts w:ascii="Calibri" w:eastAsia="Calibri" w:hAnsi="Calibri" w:cs="Calibri"/>
                <w:sz w:val="22"/>
              </w:rPr>
              <w:lastRenderedPageBreak/>
              <w:tab/>
            </w:r>
            <w:r>
              <w:t xml:space="preserve">дата </w:t>
            </w:r>
            <w:r>
              <w:tab/>
              <w:t xml:space="preserve"> </w:t>
            </w:r>
          </w:p>
          <w:p w14:paraId="4E4791DE" w14:textId="77777777" w:rsidR="00AF6341" w:rsidRDefault="001529AD">
            <w:pPr>
              <w:spacing w:after="0" w:line="259" w:lineRule="auto"/>
              <w:ind w:left="0" w:firstLine="0"/>
              <w:jc w:val="left"/>
            </w:pPr>
            <w:r>
              <w:t xml:space="preserve"> </w:t>
            </w:r>
          </w:p>
        </w:tc>
        <w:tc>
          <w:tcPr>
            <w:tcW w:w="4348" w:type="dxa"/>
            <w:tcBorders>
              <w:top w:val="nil"/>
              <w:left w:val="nil"/>
              <w:bottom w:val="nil"/>
              <w:right w:val="nil"/>
            </w:tcBorders>
          </w:tcPr>
          <w:p w14:paraId="2AB3C199" w14:textId="77777777" w:rsidR="00AF6341" w:rsidRDefault="001529AD">
            <w:pPr>
              <w:spacing w:after="0" w:line="259" w:lineRule="auto"/>
              <w:ind w:left="246" w:firstLine="0"/>
              <w:jc w:val="center"/>
            </w:pPr>
            <w:r>
              <w:t xml:space="preserve">подпись </w:t>
            </w:r>
          </w:p>
        </w:tc>
      </w:tr>
      <w:tr w:rsidR="00AF6341" w14:paraId="687D33BE" w14:textId="77777777">
        <w:trPr>
          <w:trHeight w:val="3378"/>
        </w:trPr>
        <w:tc>
          <w:tcPr>
            <w:tcW w:w="4923" w:type="dxa"/>
            <w:tcBorders>
              <w:top w:val="nil"/>
              <w:left w:val="nil"/>
              <w:bottom w:val="nil"/>
              <w:right w:val="nil"/>
            </w:tcBorders>
          </w:tcPr>
          <w:p w14:paraId="012F0174" w14:textId="77777777" w:rsidR="00AF6341" w:rsidRDefault="001529AD">
            <w:pPr>
              <w:spacing w:after="25" w:line="259" w:lineRule="auto"/>
              <w:ind w:left="0" w:firstLine="0"/>
              <w:jc w:val="left"/>
            </w:pPr>
            <w:r>
              <w:t xml:space="preserve">СОГЛАСОВАНО </w:t>
            </w:r>
          </w:p>
          <w:p w14:paraId="03578248" w14:textId="77777777" w:rsidR="00AF6341" w:rsidRDefault="001529AD">
            <w:pPr>
              <w:spacing w:after="233" w:line="309" w:lineRule="auto"/>
              <w:ind w:left="0" w:right="1283" w:firstLine="0"/>
              <w:jc w:val="left"/>
            </w:pPr>
            <w:r>
              <w:t>Руководитель,  ученая</w:t>
            </w:r>
            <w:r>
              <w:rPr>
                <w:sz w:val="28"/>
              </w:rPr>
              <w:t xml:space="preserve"> степень, ученое звание: </w:t>
            </w:r>
          </w:p>
          <w:p w14:paraId="4F2DAE0B" w14:textId="77777777" w:rsidR="00AF6341" w:rsidRDefault="001529AD">
            <w:pPr>
              <w:spacing w:after="0" w:line="259" w:lineRule="auto"/>
              <w:ind w:left="0" w:firstLine="0"/>
              <w:jc w:val="left"/>
            </w:pPr>
            <w:r>
              <w:t xml:space="preserve">________________________________ </w:t>
            </w:r>
          </w:p>
          <w:p w14:paraId="267AAF93" w14:textId="77777777" w:rsidR="00AF6341" w:rsidRDefault="001529AD">
            <w:pPr>
              <w:spacing w:after="0" w:line="259" w:lineRule="auto"/>
              <w:ind w:left="0" w:firstLine="0"/>
              <w:jc w:val="left"/>
            </w:pPr>
            <w:r>
              <w:t xml:space="preserve">                           (подпись)     </w:t>
            </w:r>
          </w:p>
          <w:p w14:paraId="4BAE713E" w14:textId="77777777" w:rsidR="00AF6341" w:rsidRDefault="001529AD">
            <w:pPr>
              <w:spacing w:after="0" w:line="259" w:lineRule="auto"/>
              <w:ind w:left="0" w:firstLine="0"/>
              <w:jc w:val="left"/>
            </w:pPr>
            <w:r>
              <w:t xml:space="preserve">_________________________________ </w:t>
            </w:r>
          </w:p>
          <w:p w14:paraId="7E3B455D" w14:textId="77777777" w:rsidR="00AF6341" w:rsidRDefault="001529AD">
            <w:pPr>
              <w:spacing w:after="0" w:line="259" w:lineRule="auto"/>
              <w:ind w:left="0" w:firstLine="0"/>
              <w:jc w:val="left"/>
            </w:pPr>
            <w:r>
              <w:t xml:space="preserve">                             (ФИО)   </w:t>
            </w:r>
          </w:p>
          <w:p w14:paraId="42E10BED" w14:textId="77777777" w:rsidR="00AF6341" w:rsidRDefault="001529AD">
            <w:pPr>
              <w:spacing w:after="0" w:line="259" w:lineRule="auto"/>
              <w:ind w:left="0" w:firstLine="0"/>
              <w:jc w:val="left"/>
            </w:pPr>
            <w:r>
              <w:t xml:space="preserve">_________________________________ </w:t>
            </w:r>
          </w:p>
          <w:p w14:paraId="4E9368C6" w14:textId="77777777" w:rsidR="00AF6341" w:rsidRDefault="001529AD">
            <w:pPr>
              <w:spacing w:after="0" w:line="259" w:lineRule="auto"/>
              <w:ind w:left="0" w:firstLine="0"/>
              <w:jc w:val="left"/>
            </w:pPr>
            <w:r>
              <w:t xml:space="preserve">                               (Дата) </w:t>
            </w:r>
          </w:p>
        </w:tc>
        <w:tc>
          <w:tcPr>
            <w:tcW w:w="4348" w:type="dxa"/>
            <w:tcBorders>
              <w:top w:val="nil"/>
              <w:left w:val="nil"/>
              <w:bottom w:val="nil"/>
              <w:right w:val="nil"/>
            </w:tcBorders>
          </w:tcPr>
          <w:p w14:paraId="0827606E" w14:textId="77777777" w:rsidR="00AF6341" w:rsidRDefault="001529AD">
            <w:pPr>
              <w:spacing w:after="26" w:line="259" w:lineRule="auto"/>
              <w:ind w:left="0" w:right="74" w:firstLine="0"/>
              <w:jc w:val="right"/>
            </w:pPr>
            <w:r>
              <w:t xml:space="preserve">СОГЛАСОВАНО </w:t>
            </w:r>
          </w:p>
          <w:p w14:paraId="69AB1009" w14:textId="77777777" w:rsidR="00AF6341" w:rsidRDefault="001529AD">
            <w:pPr>
              <w:spacing w:after="274" w:line="277" w:lineRule="auto"/>
              <w:ind w:left="636" w:firstLine="578"/>
            </w:pPr>
            <w:r>
              <w:t>Консультант (при наличии) ученая</w:t>
            </w:r>
            <w:r>
              <w:rPr>
                <w:sz w:val="28"/>
              </w:rPr>
              <w:t xml:space="preserve"> степень, ученое звание: </w:t>
            </w:r>
          </w:p>
          <w:p w14:paraId="62930C53" w14:textId="77777777" w:rsidR="00AF6341" w:rsidRDefault="001529AD">
            <w:pPr>
              <w:spacing w:after="0" w:line="259" w:lineRule="auto"/>
              <w:ind w:left="0" w:firstLine="0"/>
            </w:pPr>
            <w:r>
              <w:t xml:space="preserve">________________________________ </w:t>
            </w:r>
          </w:p>
          <w:p w14:paraId="3E4CAAF0" w14:textId="77777777" w:rsidR="00AF6341" w:rsidRDefault="001529AD">
            <w:pPr>
              <w:spacing w:after="0" w:line="259" w:lineRule="auto"/>
              <w:ind w:left="0" w:firstLine="0"/>
              <w:jc w:val="left"/>
            </w:pPr>
            <w:r>
              <w:t xml:space="preserve">                           (подпись)     </w:t>
            </w:r>
          </w:p>
          <w:p w14:paraId="1E468A6A" w14:textId="77777777" w:rsidR="00AF6341" w:rsidRDefault="001529AD">
            <w:pPr>
              <w:spacing w:after="0" w:line="259" w:lineRule="auto"/>
              <w:ind w:left="0" w:firstLine="0"/>
              <w:jc w:val="left"/>
            </w:pPr>
            <w:r>
              <w:t>________________________________</w:t>
            </w:r>
          </w:p>
          <w:p w14:paraId="1338B417" w14:textId="77777777" w:rsidR="00AF6341" w:rsidRDefault="001529AD">
            <w:pPr>
              <w:spacing w:after="0" w:line="259" w:lineRule="auto"/>
              <w:ind w:left="0" w:firstLine="0"/>
              <w:jc w:val="left"/>
            </w:pPr>
            <w:r>
              <w:t xml:space="preserve">_ </w:t>
            </w:r>
          </w:p>
          <w:p w14:paraId="016196F3" w14:textId="77777777" w:rsidR="00AF6341" w:rsidRDefault="001529AD">
            <w:pPr>
              <w:spacing w:after="0" w:line="259" w:lineRule="auto"/>
              <w:ind w:left="0" w:firstLine="0"/>
              <w:jc w:val="left"/>
            </w:pPr>
            <w:r>
              <w:t xml:space="preserve">                             (ФИО)   </w:t>
            </w:r>
          </w:p>
          <w:p w14:paraId="17E88B6C" w14:textId="77777777" w:rsidR="00AF6341" w:rsidRDefault="001529AD">
            <w:pPr>
              <w:spacing w:after="0" w:line="259" w:lineRule="auto"/>
              <w:ind w:left="0" w:firstLine="0"/>
            </w:pPr>
            <w:r>
              <w:t xml:space="preserve">________________________________ </w:t>
            </w:r>
          </w:p>
          <w:p w14:paraId="4F3968FB" w14:textId="77777777" w:rsidR="00AF6341" w:rsidRDefault="001529AD">
            <w:pPr>
              <w:spacing w:after="0" w:line="259" w:lineRule="auto"/>
              <w:ind w:left="0" w:firstLine="0"/>
              <w:jc w:val="left"/>
            </w:pPr>
            <w:r>
              <w:t xml:space="preserve">                               (Дата) </w:t>
            </w:r>
          </w:p>
        </w:tc>
      </w:tr>
    </w:tbl>
    <w:p w14:paraId="2636FE5B" w14:textId="77777777" w:rsidR="00AF6341" w:rsidRDefault="001529AD">
      <w:pPr>
        <w:spacing w:after="0" w:line="259" w:lineRule="auto"/>
        <w:ind w:left="178" w:firstLine="0"/>
        <w:jc w:val="left"/>
      </w:pPr>
      <w:r>
        <w:rPr>
          <w:sz w:val="24"/>
        </w:rPr>
        <w:t xml:space="preserve"> </w:t>
      </w:r>
    </w:p>
    <w:p w14:paraId="26C8A5FA" w14:textId="77777777" w:rsidR="00AF6341" w:rsidRDefault="001529AD" w:rsidP="00DF6F7C">
      <w:pPr>
        <w:pageBreakBefore/>
        <w:spacing w:after="266" w:line="259" w:lineRule="auto"/>
        <w:ind w:left="11" w:right="62" w:hanging="11"/>
        <w:jc w:val="right"/>
      </w:pPr>
      <w:r>
        <w:rPr>
          <w:b/>
        </w:rPr>
        <w:lastRenderedPageBreak/>
        <w:t>Приложение 2</w:t>
      </w:r>
    </w:p>
    <w:p w14:paraId="7A943525" w14:textId="77777777" w:rsidR="00AF6341" w:rsidRDefault="001529AD">
      <w:pPr>
        <w:spacing w:after="0" w:line="270" w:lineRule="auto"/>
        <w:ind w:left="4503" w:right="65" w:hanging="10"/>
        <w:jc w:val="right"/>
      </w:pPr>
      <w:r>
        <w:t xml:space="preserve">по подготовке </w:t>
      </w:r>
    </w:p>
    <w:p w14:paraId="22C7B7AA" w14:textId="67B4B73B" w:rsidR="00AF6341" w:rsidRDefault="001529AD" w:rsidP="00DF6F7C">
      <w:pPr>
        <w:spacing w:after="13" w:line="270" w:lineRule="auto"/>
        <w:ind w:left="4670" w:firstLine="0"/>
        <w:jc w:val="left"/>
      </w:pPr>
      <w:r>
        <w:t>выпускной квалификационной работы для направления 5</w:t>
      </w:r>
      <w:r w:rsidR="00CE3245">
        <w:t>1</w:t>
      </w:r>
      <w:r>
        <w:t>.0</w:t>
      </w:r>
      <w:r w:rsidR="00CE3245">
        <w:t>4</w:t>
      </w:r>
      <w:r>
        <w:t>.0</w:t>
      </w:r>
      <w:r w:rsidR="00CE3245">
        <w:t>1</w:t>
      </w:r>
      <w:r>
        <w:t xml:space="preserve"> «</w:t>
      </w:r>
      <w:r w:rsidR="005A5A68">
        <w:t>Восточноевропейские исследования</w:t>
      </w:r>
      <w:r>
        <w:t xml:space="preserve">» Факультет гуманитарных наук НИУ ВШЭ </w:t>
      </w:r>
    </w:p>
    <w:p w14:paraId="62DDCBE6" w14:textId="5EBA9DB5" w:rsidR="00AF6341" w:rsidRDefault="001529AD">
      <w:pPr>
        <w:spacing w:after="0" w:line="270" w:lineRule="auto"/>
        <w:ind w:left="4503" w:right="65" w:hanging="10"/>
        <w:jc w:val="right"/>
      </w:pPr>
      <w:r>
        <w:t xml:space="preserve">(квалификация </w:t>
      </w:r>
      <w:r w:rsidR="00CE3245">
        <w:t>магист</w:t>
      </w:r>
      <w:r>
        <w:t xml:space="preserve">р) </w:t>
      </w:r>
    </w:p>
    <w:p w14:paraId="71E419E8" w14:textId="77777777" w:rsidR="00AF6341" w:rsidRDefault="001529AD">
      <w:pPr>
        <w:spacing w:after="98" w:line="259" w:lineRule="auto"/>
        <w:ind w:left="0" w:right="28" w:firstLine="0"/>
        <w:jc w:val="right"/>
      </w:pPr>
      <w:r>
        <w:rPr>
          <w:sz w:val="20"/>
        </w:rPr>
        <w:t xml:space="preserve"> </w:t>
      </w:r>
    </w:p>
    <w:p w14:paraId="56C2D3F0" w14:textId="77777777" w:rsidR="00AF6341" w:rsidRDefault="001529AD">
      <w:pPr>
        <w:spacing w:after="0" w:line="259" w:lineRule="auto"/>
        <w:ind w:left="10" w:right="68" w:hanging="10"/>
        <w:jc w:val="right"/>
      </w:pPr>
      <w:r>
        <w:rPr>
          <w:b/>
          <w:i/>
        </w:rPr>
        <w:t xml:space="preserve">Образец оформления титульного листа ВКР </w:t>
      </w:r>
    </w:p>
    <w:p w14:paraId="0B49855E" w14:textId="77777777" w:rsidR="00AF6341" w:rsidRDefault="001529AD">
      <w:pPr>
        <w:spacing w:after="162" w:line="259" w:lineRule="auto"/>
        <w:ind w:left="157" w:firstLine="0"/>
        <w:jc w:val="center"/>
      </w:pPr>
      <w:r>
        <w:rPr>
          <w:sz w:val="24"/>
        </w:rPr>
        <w:t xml:space="preserve"> </w:t>
      </w:r>
    </w:p>
    <w:p w14:paraId="1E8E1F32" w14:textId="77777777" w:rsidR="00AF6341" w:rsidRDefault="001529AD">
      <w:pPr>
        <w:pStyle w:val="2"/>
        <w:numPr>
          <w:ilvl w:val="0"/>
          <w:numId w:val="0"/>
        </w:numPr>
      </w:pPr>
      <w:r>
        <w:t>ФЕДЕРАЛЬНОЕ</w:t>
      </w:r>
      <w:r>
        <w:rPr>
          <w:sz w:val="19"/>
        </w:rPr>
        <w:t xml:space="preserve"> </w:t>
      </w:r>
      <w:r>
        <w:t>ГОСУДАРСТВЕННОЕ</w:t>
      </w:r>
      <w:r>
        <w:rPr>
          <w:sz w:val="19"/>
        </w:rPr>
        <w:t xml:space="preserve"> </w:t>
      </w:r>
      <w:r>
        <w:t>АВТОНОМНОЕ ОБРАЗОВАТЕЛЬНОЕ</w:t>
      </w:r>
      <w:r>
        <w:rPr>
          <w:sz w:val="19"/>
        </w:rPr>
        <w:t xml:space="preserve"> </w:t>
      </w:r>
      <w:r>
        <w:t>УЧРЕЖДЕНИЕ</w:t>
      </w:r>
      <w:r>
        <w:rPr>
          <w:sz w:val="19"/>
        </w:rPr>
        <w:t xml:space="preserve"> </w:t>
      </w:r>
      <w:r>
        <w:t>ВЫСШЕГО</w:t>
      </w:r>
      <w:r>
        <w:rPr>
          <w:sz w:val="19"/>
        </w:rPr>
        <w:t xml:space="preserve"> </w:t>
      </w:r>
      <w:r>
        <w:t>ОБРАЗОВАНИЯ «НАЦИОНАЛЬНЫЙ</w:t>
      </w:r>
      <w:r>
        <w:rPr>
          <w:sz w:val="19"/>
        </w:rPr>
        <w:t xml:space="preserve"> </w:t>
      </w:r>
      <w:r>
        <w:t>ИССЛЕДОВАТЕЛЬСКИЙ</w:t>
      </w:r>
      <w:r>
        <w:rPr>
          <w:sz w:val="19"/>
        </w:rPr>
        <w:t xml:space="preserve"> </w:t>
      </w:r>
      <w:r>
        <w:t xml:space="preserve">УНИВЕРСИТЕТ </w:t>
      </w:r>
    </w:p>
    <w:p w14:paraId="34F885C2" w14:textId="77777777" w:rsidR="00CE3245" w:rsidRDefault="001529AD">
      <w:pPr>
        <w:spacing w:after="5" w:line="374" w:lineRule="auto"/>
        <w:ind w:left="3161" w:right="1625" w:hanging="120"/>
        <w:rPr>
          <w:sz w:val="24"/>
        </w:rPr>
      </w:pPr>
      <w:r>
        <w:rPr>
          <w:sz w:val="24"/>
        </w:rPr>
        <w:t>«ВЫСШАЯ</w:t>
      </w:r>
      <w:r>
        <w:rPr>
          <w:sz w:val="19"/>
        </w:rPr>
        <w:t xml:space="preserve"> </w:t>
      </w:r>
      <w:r>
        <w:rPr>
          <w:sz w:val="24"/>
        </w:rPr>
        <w:t>ШКОЛА</w:t>
      </w:r>
      <w:r>
        <w:rPr>
          <w:sz w:val="19"/>
        </w:rPr>
        <w:t xml:space="preserve"> </w:t>
      </w:r>
      <w:r>
        <w:rPr>
          <w:sz w:val="24"/>
        </w:rPr>
        <w:t xml:space="preserve">ЭКОНОМИКИ» </w:t>
      </w:r>
    </w:p>
    <w:p w14:paraId="4D4F95E8" w14:textId="38411CBE" w:rsidR="00AF6341" w:rsidRDefault="001529AD">
      <w:pPr>
        <w:spacing w:after="5" w:line="374" w:lineRule="auto"/>
        <w:ind w:left="3161" w:right="1625" w:hanging="120"/>
      </w:pPr>
      <w:r>
        <w:rPr>
          <w:sz w:val="28"/>
        </w:rPr>
        <w:t xml:space="preserve">Факультет гуманитарных наук </w:t>
      </w:r>
    </w:p>
    <w:p w14:paraId="0136CFD5" w14:textId="77777777" w:rsidR="00AF6341" w:rsidRDefault="001529AD">
      <w:pPr>
        <w:spacing w:after="131" w:line="259" w:lineRule="auto"/>
        <w:ind w:left="178" w:firstLine="0"/>
        <w:jc w:val="left"/>
      </w:pPr>
      <w:r>
        <w:rPr>
          <w:sz w:val="28"/>
        </w:rPr>
        <w:t xml:space="preserve"> </w:t>
      </w:r>
    </w:p>
    <w:p w14:paraId="2ECFDD18" w14:textId="77777777" w:rsidR="00AF6341" w:rsidRDefault="001529AD">
      <w:pPr>
        <w:spacing w:after="188" w:line="259" w:lineRule="auto"/>
        <w:ind w:left="178" w:firstLine="0"/>
        <w:jc w:val="left"/>
      </w:pPr>
      <w:r>
        <w:rPr>
          <w:sz w:val="28"/>
        </w:rPr>
        <w:t xml:space="preserve"> </w:t>
      </w:r>
    </w:p>
    <w:p w14:paraId="7761BCD4" w14:textId="1E39161F" w:rsidR="00AF6341" w:rsidRDefault="001529AD" w:rsidP="00CE3245">
      <w:pPr>
        <w:spacing w:after="186" w:line="266" w:lineRule="auto"/>
        <w:ind w:left="108" w:hanging="10"/>
        <w:jc w:val="center"/>
      </w:pPr>
      <w:r>
        <w:rPr>
          <w:sz w:val="28"/>
        </w:rPr>
        <w:t>Фамилия Имя Отчество автора</w:t>
      </w:r>
    </w:p>
    <w:p w14:paraId="7B9617EC" w14:textId="0F127323" w:rsidR="00AF6341" w:rsidRDefault="001529AD" w:rsidP="00CE3245">
      <w:pPr>
        <w:spacing w:after="169" w:line="270" w:lineRule="auto"/>
        <w:ind w:left="2226" w:right="2115" w:hanging="10"/>
        <w:jc w:val="center"/>
      </w:pPr>
      <w:r>
        <w:rPr>
          <w:b/>
          <w:sz w:val="28"/>
        </w:rPr>
        <w:t>НАЗВАНИЕ</w:t>
      </w:r>
      <w:r>
        <w:rPr>
          <w:b/>
          <w:sz w:val="22"/>
        </w:rPr>
        <w:t xml:space="preserve"> </w:t>
      </w:r>
      <w:r>
        <w:rPr>
          <w:b/>
          <w:sz w:val="28"/>
        </w:rPr>
        <w:t>ТЕМЫ</w:t>
      </w:r>
      <w:r>
        <w:rPr>
          <w:b/>
          <w:sz w:val="22"/>
        </w:rPr>
        <w:t xml:space="preserve"> </w:t>
      </w:r>
      <w:r>
        <w:rPr>
          <w:b/>
          <w:sz w:val="28"/>
        </w:rPr>
        <w:t>ВКР</w:t>
      </w:r>
    </w:p>
    <w:p w14:paraId="69E41B84" w14:textId="77777777" w:rsidR="00CE3245" w:rsidRDefault="001529AD" w:rsidP="00CE3245">
      <w:pPr>
        <w:spacing w:after="5" w:line="396" w:lineRule="auto"/>
        <w:ind w:left="1676" w:right="787" w:hanging="790"/>
        <w:jc w:val="center"/>
        <w:rPr>
          <w:sz w:val="28"/>
        </w:rPr>
      </w:pPr>
      <w:r>
        <w:rPr>
          <w:sz w:val="28"/>
        </w:rPr>
        <w:t xml:space="preserve">Выпускная квалификационная работа – </w:t>
      </w:r>
    </w:p>
    <w:p w14:paraId="310E5224" w14:textId="02EA9FC5" w:rsidR="00CE3245" w:rsidRDefault="00CE3245" w:rsidP="00CE3245">
      <w:pPr>
        <w:spacing w:after="5" w:line="396" w:lineRule="auto"/>
        <w:ind w:left="1676" w:right="787" w:hanging="790"/>
        <w:jc w:val="center"/>
        <w:rPr>
          <w:sz w:val="28"/>
        </w:rPr>
      </w:pPr>
      <w:r>
        <w:rPr>
          <w:sz w:val="28"/>
        </w:rPr>
        <w:t>МАГИСТЕРСКАЯ</w:t>
      </w:r>
      <w:r w:rsidR="001529AD">
        <w:rPr>
          <w:sz w:val="28"/>
        </w:rPr>
        <w:t xml:space="preserve"> РАБОТА по направлению подготовки 5</w:t>
      </w:r>
      <w:r>
        <w:rPr>
          <w:sz w:val="28"/>
        </w:rPr>
        <w:t>1</w:t>
      </w:r>
      <w:r w:rsidR="001529AD">
        <w:rPr>
          <w:sz w:val="28"/>
        </w:rPr>
        <w:t>.0</w:t>
      </w:r>
      <w:r>
        <w:rPr>
          <w:sz w:val="28"/>
        </w:rPr>
        <w:t>4</w:t>
      </w:r>
      <w:r w:rsidR="001529AD">
        <w:rPr>
          <w:sz w:val="28"/>
        </w:rPr>
        <w:t>.0</w:t>
      </w:r>
      <w:r>
        <w:rPr>
          <w:sz w:val="28"/>
        </w:rPr>
        <w:t>1</w:t>
      </w:r>
      <w:r w:rsidR="001529AD">
        <w:rPr>
          <w:sz w:val="28"/>
        </w:rPr>
        <w:t xml:space="preserve"> </w:t>
      </w:r>
      <w:r>
        <w:rPr>
          <w:sz w:val="28"/>
        </w:rPr>
        <w:t xml:space="preserve">Культурология </w:t>
      </w:r>
      <w:r w:rsidR="001529AD">
        <w:rPr>
          <w:sz w:val="28"/>
        </w:rPr>
        <w:t xml:space="preserve">образовательная программа </w:t>
      </w:r>
    </w:p>
    <w:p w14:paraId="4820A78E" w14:textId="10958D8C" w:rsidR="00AF6341" w:rsidRDefault="001529AD" w:rsidP="00CE3245">
      <w:pPr>
        <w:spacing w:after="5" w:line="396" w:lineRule="auto"/>
        <w:ind w:left="1676" w:right="787" w:hanging="790"/>
        <w:jc w:val="center"/>
      </w:pPr>
      <w:r>
        <w:rPr>
          <w:sz w:val="28"/>
        </w:rPr>
        <w:t>«</w:t>
      </w:r>
      <w:r w:rsidR="005A5A68">
        <w:t>Восточноевропейские исследования</w:t>
      </w:r>
      <w:r>
        <w:rPr>
          <w:sz w:val="28"/>
        </w:rPr>
        <w:t>»</w:t>
      </w:r>
    </w:p>
    <w:p w14:paraId="27C8BEF1" w14:textId="77777777" w:rsidR="00AF6341" w:rsidRDefault="001529AD">
      <w:pPr>
        <w:spacing w:after="126" w:line="259" w:lineRule="auto"/>
        <w:ind w:left="168" w:firstLine="0"/>
        <w:jc w:val="center"/>
      </w:pPr>
      <w:r>
        <w:rPr>
          <w:b/>
          <w:sz w:val="28"/>
        </w:rPr>
        <w:t xml:space="preserve"> </w:t>
      </w:r>
    </w:p>
    <w:p w14:paraId="5B51DA8C" w14:textId="77777777" w:rsidR="00AF6341" w:rsidRDefault="001529AD">
      <w:pPr>
        <w:spacing w:after="131" w:line="259" w:lineRule="auto"/>
        <w:ind w:left="168" w:firstLine="0"/>
        <w:jc w:val="center"/>
      </w:pPr>
      <w:r>
        <w:rPr>
          <w:sz w:val="28"/>
        </w:rPr>
        <w:t xml:space="preserve"> </w:t>
      </w:r>
    </w:p>
    <w:p w14:paraId="6E3A1322" w14:textId="77777777" w:rsidR="00AF6341" w:rsidRDefault="001529AD">
      <w:pPr>
        <w:spacing w:after="161" w:line="259" w:lineRule="auto"/>
        <w:ind w:left="168" w:firstLine="0"/>
        <w:jc w:val="center"/>
      </w:pPr>
      <w:r>
        <w:rPr>
          <w:sz w:val="28"/>
        </w:rPr>
        <w:t xml:space="preserve"> </w:t>
      </w:r>
    </w:p>
    <w:p w14:paraId="44FCFD3B" w14:textId="77777777" w:rsidR="00AF6341" w:rsidRDefault="001529AD">
      <w:pPr>
        <w:spacing w:after="5" w:line="318" w:lineRule="auto"/>
        <w:ind w:left="-5" w:hanging="10"/>
      </w:pPr>
      <w:r>
        <w:t xml:space="preserve">Рецензент </w:t>
      </w:r>
      <w:r>
        <w:tab/>
        <w:t>Руководитель ученая</w:t>
      </w:r>
      <w:r>
        <w:rPr>
          <w:sz w:val="28"/>
        </w:rPr>
        <w:t xml:space="preserve"> степень, ученое звание </w:t>
      </w:r>
      <w:r>
        <w:t>ученая</w:t>
      </w:r>
      <w:r>
        <w:rPr>
          <w:sz w:val="28"/>
        </w:rPr>
        <w:t xml:space="preserve"> степень, ученое звание </w:t>
      </w:r>
    </w:p>
    <w:p w14:paraId="388BA045" w14:textId="77777777" w:rsidR="00AF6341" w:rsidRDefault="001529AD">
      <w:pPr>
        <w:spacing w:after="53" w:line="259" w:lineRule="auto"/>
        <w:ind w:left="-29" w:firstLine="0"/>
        <w:jc w:val="left"/>
      </w:pPr>
      <w:r>
        <w:rPr>
          <w:rFonts w:ascii="Calibri" w:eastAsia="Calibri" w:hAnsi="Calibri" w:cs="Calibri"/>
          <w:noProof/>
          <w:sz w:val="22"/>
        </w:rPr>
        <mc:AlternateContent>
          <mc:Choice Requires="wpg">
            <w:drawing>
              <wp:inline distT="0" distB="0" distL="0" distR="0" wp14:anchorId="3517BDC9" wp14:editId="6AD896C4">
                <wp:extent cx="5991683" cy="18289"/>
                <wp:effectExtent l="0" t="0" r="0" b="0"/>
                <wp:docPr id="35642" name="Group 35642"/>
                <wp:cNvGraphicFramePr/>
                <a:graphic xmlns:a="http://schemas.openxmlformats.org/drawingml/2006/main">
                  <a:graphicData uri="http://schemas.microsoft.com/office/word/2010/wordprocessingGroup">
                    <wpg:wgp>
                      <wpg:cNvGrpSpPr/>
                      <wpg:grpSpPr>
                        <a:xfrm>
                          <a:off x="0" y="0"/>
                          <a:ext cx="5991683" cy="18289"/>
                          <a:chOff x="0" y="0"/>
                          <a:chExt cx="5991683" cy="18289"/>
                        </a:xfrm>
                      </wpg:grpSpPr>
                      <wps:wsp>
                        <wps:cNvPr id="48724" name="Shape 48724"/>
                        <wps:cNvSpPr/>
                        <wps:spPr>
                          <a:xfrm>
                            <a:off x="0" y="0"/>
                            <a:ext cx="3153410" cy="18289"/>
                          </a:xfrm>
                          <a:custGeom>
                            <a:avLst/>
                            <a:gdLst/>
                            <a:ahLst/>
                            <a:cxnLst/>
                            <a:rect l="0" t="0" r="0" b="0"/>
                            <a:pathLst>
                              <a:path w="3153410" h="18289">
                                <a:moveTo>
                                  <a:pt x="0" y="0"/>
                                </a:moveTo>
                                <a:lnTo>
                                  <a:pt x="3153410" y="0"/>
                                </a:lnTo>
                                <a:lnTo>
                                  <a:pt x="315341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25" name="Shape 48725"/>
                        <wps:cNvSpPr/>
                        <wps:spPr>
                          <a:xfrm>
                            <a:off x="3263468" y="0"/>
                            <a:ext cx="2728215" cy="18289"/>
                          </a:xfrm>
                          <a:custGeom>
                            <a:avLst/>
                            <a:gdLst/>
                            <a:ahLst/>
                            <a:cxnLst/>
                            <a:rect l="0" t="0" r="0" b="0"/>
                            <a:pathLst>
                              <a:path w="2728215" h="18289">
                                <a:moveTo>
                                  <a:pt x="0" y="0"/>
                                </a:moveTo>
                                <a:lnTo>
                                  <a:pt x="2728215" y="0"/>
                                </a:lnTo>
                                <a:lnTo>
                                  <a:pt x="2728215"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5642" style="width:471.786pt;height:1.44006pt;mso-position-horizontal-relative:char;mso-position-vertical-relative:line" coordsize="59916,182">
                <v:shape id="Shape 48726" style="position:absolute;width:31534;height:182;left:0;top:0;" coordsize="3153410,18289" path="m0,0l3153410,0l3153410,18289l0,18289l0,0">
                  <v:stroke weight="0pt" endcap="flat" joinstyle="miter" miterlimit="10" on="false" color="#000000" opacity="0"/>
                  <v:fill on="true" color="#000000"/>
                </v:shape>
                <v:shape id="Shape 48727" style="position:absolute;width:27282;height:182;left:32634;top:0;" coordsize="2728215,18289" path="m0,0l2728215,0l2728215,18289l0,18289l0,0">
                  <v:stroke weight="0pt" endcap="flat" joinstyle="miter" miterlimit="10" on="false" color="#000000" opacity="0"/>
                  <v:fill on="true" color="#000000"/>
                </v:shape>
              </v:group>
            </w:pict>
          </mc:Fallback>
        </mc:AlternateContent>
      </w:r>
    </w:p>
    <w:p w14:paraId="5F9036C1" w14:textId="77777777" w:rsidR="00AF6341" w:rsidRDefault="001529AD">
      <w:pPr>
        <w:ind w:left="-13" w:right="514" w:firstLine="0"/>
      </w:pPr>
      <w:r>
        <w:lastRenderedPageBreak/>
        <w:t xml:space="preserve">И.О. Фамилия </w:t>
      </w:r>
      <w:r>
        <w:tab/>
        <w:t xml:space="preserve">И.О. Фамилия  </w:t>
      </w:r>
      <w:r>
        <w:tab/>
        <w:t xml:space="preserve">Консультант (при наличии)  </w:t>
      </w:r>
      <w:r>
        <w:tab/>
        <w:t>ученая</w:t>
      </w:r>
      <w:r>
        <w:rPr>
          <w:sz w:val="28"/>
        </w:rPr>
        <w:t xml:space="preserve"> степень, ученое звание </w:t>
      </w:r>
    </w:p>
    <w:p w14:paraId="3A917317" w14:textId="77777777" w:rsidR="00AF6341" w:rsidRDefault="001529AD">
      <w:pPr>
        <w:spacing w:after="49" w:line="259" w:lineRule="auto"/>
        <w:ind w:left="5111" w:firstLine="0"/>
        <w:jc w:val="left"/>
      </w:pPr>
      <w:r>
        <w:rPr>
          <w:rFonts w:ascii="Calibri" w:eastAsia="Calibri" w:hAnsi="Calibri" w:cs="Calibri"/>
          <w:noProof/>
          <w:sz w:val="22"/>
        </w:rPr>
        <mc:AlternateContent>
          <mc:Choice Requires="wpg">
            <w:drawing>
              <wp:inline distT="0" distB="0" distL="0" distR="0" wp14:anchorId="121CD9BD" wp14:editId="77D9D6F0">
                <wp:extent cx="2728215" cy="18287"/>
                <wp:effectExtent l="0" t="0" r="0" b="0"/>
                <wp:docPr id="35643" name="Group 35643"/>
                <wp:cNvGraphicFramePr/>
                <a:graphic xmlns:a="http://schemas.openxmlformats.org/drawingml/2006/main">
                  <a:graphicData uri="http://schemas.microsoft.com/office/word/2010/wordprocessingGroup">
                    <wpg:wgp>
                      <wpg:cNvGrpSpPr/>
                      <wpg:grpSpPr>
                        <a:xfrm>
                          <a:off x="0" y="0"/>
                          <a:ext cx="2728215" cy="18287"/>
                          <a:chOff x="0" y="0"/>
                          <a:chExt cx="2728215" cy="18287"/>
                        </a:xfrm>
                      </wpg:grpSpPr>
                      <wps:wsp>
                        <wps:cNvPr id="48728" name="Shape 48728"/>
                        <wps:cNvSpPr/>
                        <wps:spPr>
                          <a:xfrm>
                            <a:off x="0" y="0"/>
                            <a:ext cx="2728215" cy="18287"/>
                          </a:xfrm>
                          <a:custGeom>
                            <a:avLst/>
                            <a:gdLst/>
                            <a:ahLst/>
                            <a:cxnLst/>
                            <a:rect l="0" t="0" r="0" b="0"/>
                            <a:pathLst>
                              <a:path w="2728215" h="18287">
                                <a:moveTo>
                                  <a:pt x="0" y="0"/>
                                </a:moveTo>
                                <a:lnTo>
                                  <a:pt x="2728215" y="0"/>
                                </a:lnTo>
                                <a:lnTo>
                                  <a:pt x="2728215"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5643" style="width:214.82pt;height:1.43994pt;mso-position-horizontal-relative:char;mso-position-vertical-relative:line" coordsize="27282,182">
                <v:shape id="Shape 48729" style="position:absolute;width:27282;height:182;left:0;top:0;" coordsize="2728215,18287" path="m0,0l2728215,0l2728215,18287l0,18287l0,0">
                  <v:stroke weight="0pt" endcap="flat" joinstyle="miter" miterlimit="10" on="false" color="#000000" opacity="0"/>
                  <v:fill on="true" color="#000000"/>
                </v:shape>
              </v:group>
            </w:pict>
          </mc:Fallback>
        </mc:AlternateContent>
      </w:r>
    </w:p>
    <w:p w14:paraId="78F8FF2F" w14:textId="77777777" w:rsidR="00AF6341" w:rsidRDefault="001529AD">
      <w:pPr>
        <w:tabs>
          <w:tab w:val="center" w:pos="8584"/>
        </w:tabs>
        <w:ind w:left="-13" w:firstLine="0"/>
        <w:jc w:val="left"/>
      </w:pPr>
      <w:r>
        <w:t xml:space="preserve"> </w:t>
      </w:r>
      <w:r>
        <w:tab/>
        <w:t xml:space="preserve">И.О. Фамилия </w:t>
      </w:r>
    </w:p>
    <w:p w14:paraId="0362B95F" w14:textId="77777777" w:rsidR="00AF6341" w:rsidRDefault="001529AD">
      <w:pPr>
        <w:spacing w:after="96" w:line="259" w:lineRule="auto"/>
        <w:ind w:left="0" w:firstLine="0"/>
        <w:jc w:val="left"/>
      </w:pPr>
      <w:r>
        <w:t xml:space="preserve"> </w:t>
      </w:r>
      <w:r>
        <w:tab/>
        <w:t xml:space="preserve"> </w:t>
      </w:r>
    </w:p>
    <w:p w14:paraId="7D6E1865" w14:textId="77777777" w:rsidR="00AF6341" w:rsidRDefault="001529AD">
      <w:pPr>
        <w:spacing w:after="32" w:line="259" w:lineRule="auto"/>
        <w:ind w:left="2339" w:firstLine="0"/>
        <w:jc w:val="center"/>
      </w:pPr>
      <w:r>
        <w:t xml:space="preserve"> </w:t>
      </w:r>
      <w:r>
        <w:tab/>
        <w:t xml:space="preserve"> </w:t>
      </w:r>
    </w:p>
    <w:p w14:paraId="03AAE550" w14:textId="77777777" w:rsidR="00AF6341" w:rsidRDefault="001529AD">
      <w:pPr>
        <w:spacing w:after="348" w:line="259" w:lineRule="auto"/>
        <w:ind w:left="0" w:firstLine="0"/>
        <w:jc w:val="left"/>
      </w:pPr>
      <w:r>
        <w:t xml:space="preserve"> </w:t>
      </w:r>
    </w:p>
    <w:p w14:paraId="4E2BE309" w14:textId="77777777" w:rsidR="00AF6341" w:rsidRDefault="001529AD">
      <w:pPr>
        <w:spacing w:after="72" w:line="259" w:lineRule="auto"/>
        <w:ind w:left="178" w:firstLine="0"/>
        <w:jc w:val="left"/>
      </w:pPr>
      <w:r>
        <w:rPr>
          <w:sz w:val="28"/>
        </w:rPr>
        <w:t xml:space="preserve"> </w:t>
      </w:r>
    </w:p>
    <w:p w14:paraId="04B1BA39" w14:textId="77777777" w:rsidR="00AF6341" w:rsidRDefault="001529AD">
      <w:pPr>
        <w:spacing w:after="25" w:line="266" w:lineRule="auto"/>
        <w:ind w:left="4274" w:right="4093" w:hanging="10"/>
        <w:jc w:val="center"/>
      </w:pPr>
      <w:r>
        <w:rPr>
          <w:sz w:val="28"/>
        </w:rPr>
        <w:t xml:space="preserve">Москва 202_ </w:t>
      </w:r>
    </w:p>
    <w:p w14:paraId="3141CA0A" w14:textId="77777777" w:rsidR="00AF6341" w:rsidRDefault="001529AD">
      <w:pPr>
        <w:spacing w:after="0" w:line="259" w:lineRule="auto"/>
        <w:ind w:left="5000" w:firstLine="0"/>
        <w:jc w:val="left"/>
      </w:pPr>
      <w:r>
        <w:rPr>
          <w:sz w:val="24"/>
        </w:rPr>
        <w:t xml:space="preserve"> </w:t>
      </w:r>
      <w:r>
        <w:rPr>
          <w:sz w:val="24"/>
        </w:rPr>
        <w:tab/>
      </w:r>
      <w:r>
        <w:rPr>
          <w:sz w:val="28"/>
        </w:rPr>
        <w:t xml:space="preserve"> </w:t>
      </w:r>
    </w:p>
    <w:p w14:paraId="43F0B75A" w14:textId="77777777" w:rsidR="00AF6341" w:rsidRDefault="001529AD" w:rsidP="00DF6F7C">
      <w:pPr>
        <w:pageBreakBefore/>
        <w:spacing w:after="266" w:line="259" w:lineRule="auto"/>
        <w:ind w:left="11" w:right="62" w:hanging="11"/>
        <w:jc w:val="right"/>
      </w:pPr>
      <w:r>
        <w:rPr>
          <w:b/>
        </w:rPr>
        <w:lastRenderedPageBreak/>
        <w:t>Приложение 3</w:t>
      </w:r>
    </w:p>
    <w:p w14:paraId="04B6C9BF" w14:textId="77777777" w:rsidR="00AF6341" w:rsidRDefault="001529AD">
      <w:pPr>
        <w:spacing w:after="0" w:line="270" w:lineRule="auto"/>
        <w:ind w:left="4503" w:right="65" w:hanging="10"/>
        <w:jc w:val="right"/>
      </w:pPr>
      <w:r>
        <w:t xml:space="preserve">по подготовке </w:t>
      </w:r>
    </w:p>
    <w:p w14:paraId="736653E3" w14:textId="629FD63C" w:rsidR="00AF6341" w:rsidRDefault="001529AD" w:rsidP="00DF6F7C">
      <w:pPr>
        <w:spacing w:after="13" w:line="270" w:lineRule="auto"/>
        <w:ind w:left="4670" w:firstLine="0"/>
        <w:jc w:val="left"/>
      </w:pPr>
      <w:r>
        <w:t>выпускной квалификационной работы для направления 5</w:t>
      </w:r>
      <w:r w:rsidR="00CE3245">
        <w:t>1</w:t>
      </w:r>
      <w:r>
        <w:t>.0</w:t>
      </w:r>
      <w:r w:rsidR="00CE3245">
        <w:t>4</w:t>
      </w:r>
      <w:r>
        <w:t>.0</w:t>
      </w:r>
      <w:r w:rsidR="00CE3245">
        <w:t>1</w:t>
      </w:r>
      <w:r>
        <w:t xml:space="preserve"> </w:t>
      </w:r>
      <w:r w:rsidR="00DF6F7C">
        <w:t>«</w:t>
      </w:r>
      <w:r w:rsidR="006316D9">
        <w:t>Восточноевропейские исследования</w:t>
      </w:r>
      <w:r>
        <w:t xml:space="preserve">» Факультет гуманитарных наук НИУ ВШЭ </w:t>
      </w:r>
    </w:p>
    <w:p w14:paraId="37AD31D0" w14:textId="2026964B" w:rsidR="00AF6341" w:rsidRDefault="001529AD">
      <w:pPr>
        <w:spacing w:after="0" w:line="270" w:lineRule="auto"/>
        <w:ind w:left="4503" w:right="65" w:hanging="10"/>
        <w:jc w:val="right"/>
      </w:pPr>
      <w:r>
        <w:t xml:space="preserve">(квалификация </w:t>
      </w:r>
      <w:r w:rsidR="00CE3245">
        <w:t>магистр</w:t>
      </w:r>
      <w:r>
        <w:t xml:space="preserve">) </w:t>
      </w:r>
    </w:p>
    <w:p w14:paraId="0A5CC644" w14:textId="77777777" w:rsidR="00AF6341" w:rsidRDefault="001529AD">
      <w:pPr>
        <w:spacing w:after="98" w:line="259" w:lineRule="auto"/>
        <w:ind w:left="0" w:right="28" w:firstLine="0"/>
        <w:jc w:val="right"/>
      </w:pPr>
      <w:r>
        <w:rPr>
          <w:sz w:val="20"/>
        </w:rPr>
        <w:t xml:space="preserve"> </w:t>
      </w:r>
    </w:p>
    <w:p w14:paraId="242EE00B" w14:textId="77777777" w:rsidR="00AF6341" w:rsidRDefault="001529AD">
      <w:pPr>
        <w:spacing w:after="141" w:line="259" w:lineRule="auto"/>
        <w:ind w:left="10" w:right="68" w:hanging="10"/>
        <w:jc w:val="right"/>
      </w:pPr>
      <w:r>
        <w:rPr>
          <w:b/>
          <w:i/>
        </w:rPr>
        <w:t xml:space="preserve">Пример оформления оглавления ВКР </w:t>
      </w:r>
    </w:p>
    <w:p w14:paraId="3555C875" w14:textId="77777777" w:rsidR="00AF6341" w:rsidRDefault="001529AD">
      <w:pPr>
        <w:spacing w:after="189" w:line="259" w:lineRule="auto"/>
        <w:ind w:left="0" w:firstLine="0"/>
        <w:jc w:val="right"/>
      </w:pPr>
      <w:r>
        <w:rPr>
          <w:b/>
          <w:sz w:val="28"/>
        </w:rPr>
        <w:t xml:space="preserve"> </w:t>
      </w:r>
    </w:p>
    <w:p w14:paraId="36F80EC4" w14:textId="77777777" w:rsidR="00AF6341" w:rsidRDefault="001529AD">
      <w:pPr>
        <w:spacing w:after="114" w:line="270" w:lineRule="auto"/>
        <w:ind w:left="2226" w:right="2105" w:hanging="10"/>
        <w:jc w:val="center"/>
      </w:pPr>
      <w:r>
        <w:rPr>
          <w:b/>
          <w:sz w:val="28"/>
        </w:rPr>
        <w:t xml:space="preserve">ОГЛАВЛЕНИЕ </w:t>
      </w:r>
    </w:p>
    <w:p w14:paraId="655B3C02" w14:textId="77777777" w:rsidR="00AF6341" w:rsidRDefault="001529AD">
      <w:pPr>
        <w:spacing w:after="0" w:line="279" w:lineRule="auto"/>
        <w:ind w:left="1809" w:hanging="1334"/>
        <w:jc w:val="left"/>
      </w:pPr>
      <w:r>
        <w:rPr>
          <w:i/>
          <w:sz w:val="28"/>
        </w:rPr>
        <w:t xml:space="preserve">Рекомендуется использовать автособираемое оглавление (данная функция реализована в текстовом редакторе Microsoft Word) </w:t>
      </w:r>
    </w:p>
    <w:p w14:paraId="781A0B83" w14:textId="77777777" w:rsidR="00AF6341" w:rsidRDefault="001529AD">
      <w:pPr>
        <w:spacing w:after="187" w:line="259" w:lineRule="auto"/>
        <w:ind w:left="744" w:firstLine="0"/>
        <w:jc w:val="left"/>
      </w:pPr>
      <w:r>
        <w:rPr>
          <w:sz w:val="28"/>
        </w:rPr>
        <w:t xml:space="preserve"> </w:t>
      </w:r>
    </w:p>
    <w:p w14:paraId="1A38AB49" w14:textId="77777777" w:rsidR="00AF6341" w:rsidRDefault="001529AD">
      <w:pPr>
        <w:spacing w:after="135" w:line="268" w:lineRule="auto"/>
        <w:ind w:left="754" w:hanging="10"/>
      </w:pPr>
      <w:r>
        <w:rPr>
          <w:sz w:val="28"/>
        </w:rPr>
        <w:t xml:space="preserve">Введение                                                                                                           2 </w:t>
      </w:r>
    </w:p>
    <w:p w14:paraId="0B0FCB64" w14:textId="77777777" w:rsidR="00AF6341" w:rsidRDefault="001529AD">
      <w:pPr>
        <w:spacing w:after="175" w:line="268" w:lineRule="auto"/>
        <w:ind w:left="754" w:hanging="10"/>
      </w:pPr>
      <w:r>
        <w:rPr>
          <w:sz w:val="28"/>
        </w:rPr>
        <w:t xml:space="preserve">Глава 1. Название                                                                                            5 </w:t>
      </w:r>
    </w:p>
    <w:p w14:paraId="77FA73D2" w14:textId="77777777" w:rsidR="00AF6341" w:rsidRDefault="001529AD">
      <w:pPr>
        <w:spacing w:after="148" w:line="268" w:lineRule="auto"/>
        <w:ind w:left="754" w:hanging="10"/>
      </w:pPr>
      <w:r>
        <w:rPr>
          <w:sz w:val="28"/>
        </w:rPr>
        <w:t xml:space="preserve">Глава 2. Название                                                                                            8 </w:t>
      </w:r>
    </w:p>
    <w:p w14:paraId="5E3A3DD7" w14:textId="77777777" w:rsidR="00AF6341" w:rsidRDefault="001529AD">
      <w:pPr>
        <w:spacing w:after="173" w:line="268" w:lineRule="auto"/>
        <w:ind w:left="754" w:hanging="10"/>
      </w:pPr>
      <w:r>
        <w:rPr>
          <w:sz w:val="28"/>
        </w:rPr>
        <w:t xml:space="preserve">2.1 Название                                                                                                    8 </w:t>
      </w:r>
    </w:p>
    <w:p w14:paraId="7B63595D" w14:textId="77777777" w:rsidR="00AF6341" w:rsidRDefault="001529AD">
      <w:pPr>
        <w:spacing w:after="163" w:line="268" w:lineRule="auto"/>
        <w:ind w:left="754" w:hanging="10"/>
      </w:pPr>
      <w:r>
        <w:rPr>
          <w:sz w:val="28"/>
        </w:rPr>
        <w:t xml:space="preserve">2.2 Название                                                                                                  12 </w:t>
      </w:r>
    </w:p>
    <w:p w14:paraId="2D683315" w14:textId="77777777" w:rsidR="00AF6341" w:rsidRDefault="001529AD">
      <w:pPr>
        <w:spacing w:after="176" w:line="268" w:lineRule="auto"/>
        <w:ind w:left="754" w:hanging="10"/>
      </w:pPr>
      <w:r>
        <w:rPr>
          <w:sz w:val="28"/>
        </w:rPr>
        <w:t xml:space="preserve">Глава 3. Название                                                                                         16 </w:t>
      </w:r>
    </w:p>
    <w:p w14:paraId="117C6E7E" w14:textId="77777777" w:rsidR="00AF6341" w:rsidRDefault="001529AD">
      <w:pPr>
        <w:spacing w:after="178" w:line="268" w:lineRule="auto"/>
        <w:ind w:left="754" w:hanging="10"/>
      </w:pPr>
      <w:r>
        <w:rPr>
          <w:sz w:val="28"/>
        </w:rPr>
        <w:t xml:space="preserve">Заключение                                                                                                   20 </w:t>
      </w:r>
    </w:p>
    <w:p w14:paraId="6DA7A4A6" w14:textId="77777777" w:rsidR="00AF6341" w:rsidRDefault="001529AD">
      <w:pPr>
        <w:spacing w:after="5" w:line="397" w:lineRule="auto"/>
        <w:ind w:left="754" w:hanging="10"/>
      </w:pPr>
      <w:r>
        <w:rPr>
          <w:sz w:val="28"/>
        </w:rPr>
        <w:t xml:space="preserve">Библиография                                                                                               22 Приложение (если нужно)                                                                           24 </w:t>
      </w:r>
    </w:p>
    <w:p w14:paraId="53645C14" w14:textId="77777777" w:rsidR="00AF6341" w:rsidRDefault="001529AD">
      <w:pPr>
        <w:spacing w:after="121" w:line="268" w:lineRule="auto"/>
        <w:ind w:left="754" w:hanging="10"/>
      </w:pPr>
      <w:r>
        <w:rPr>
          <w:sz w:val="28"/>
        </w:rPr>
        <w:t xml:space="preserve">Иллюстрации (если нужно)                                                                         25 </w:t>
      </w:r>
    </w:p>
    <w:p w14:paraId="4C2D5B22" w14:textId="77777777" w:rsidR="00AF6341" w:rsidRDefault="001529AD">
      <w:pPr>
        <w:spacing w:after="0" w:line="259" w:lineRule="auto"/>
        <w:ind w:left="0" w:right="17" w:firstLine="0"/>
        <w:jc w:val="right"/>
      </w:pPr>
      <w:r>
        <w:rPr>
          <w:sz w:val="24"/>
        </w:rPr>
        <w:t xml:space="preserve"> </w:t>
      </w:r>
    </w:p>
    <w:p w14:paraId="030E0876" w14:textId="77777777" w:rsidR="00AF6341" w:rsidRDefault="001529AD" w:rsidP="00DF6F7C">
      <w:pPr>
        <w:pageBreakBefore/>
        <w:spacing w:after="266" w:line="259" w:lineRule="auto"/>
        <w:ind w:left="11" w:right="62" w:hanging="11"/>
        <w:jc w:val="right"/>
      </w:pPr>
      <w:r>
        <w:rPr>
          <w:b/>
        </w:rPr>
        <w:lastRenderedPageBreak/>
        <w:t>Приложение 4</w:t>
      </w:r>
    </w:p>
    <w:p w14:paraId="4C6759ED" w14:textId="77777777" w:rsidR="00AF6341" w:rsidRDefault="001529AD">
      <w:pPr>
        <w:spacing w:after="0" w:line="270" w:lineRule="auto"/>
        <w:ind w:left="4503" w:right="65" w:hanging="10"/>
        <w:jc w:val="right"/>
      </w:pPr>
      <w:r>
        <w:t xml:space="preserve">по подготовке </w:t>
      </w:r>
    </w:p>
    <w:p w14:paraId="33F1C8BF" w14:textId="00A0F08D" w:rsidR="00AF6341" w:rsidRDefault="001529AD" w:rsidP="00DF6F7C">
      <w:pPr>
        <w:spacing w:after="13" w:line="270" w:lineRule="auto"/>
        <w:ind w:left="4670" w:firstLine="0"/>
        <w:jc w:val="left"/>
      </w:pPr>
      <w:r>
        <w:t>выпускной квалификационной работы для направления 5</w:t>
      </w:r>
      <w:r w:rsidR="00CE3245">
        <w:t>1</w:t>
      </w:r>
      <w:r>
        <w:t>.0</w:t>
      </w:r>
      <w:r w:rsidR="00CE3245">
        <w:t>4</w:t>
      </w:r>
      <w:r>
        <w:t>.0</w:t>
      </w:r>
      <w:r w:rsidR="00CE3245">
        <w:t>1</w:t>
      </w:r>
      <w:r>
        <w:t xml:space="preserve"> «</w:t>
      </w:r>
      <w:r w:rsidR="006316D9">
        <w:t>Восточноевропейские исследования</w:t>
      </w:r>
      <w:r>
        <w:t xml:space="preserve">» Факультет гуманитарных наук НИУ ВШЭ </w:t>
      </w:r>
    </w:p>
    <w:p w14:paraId="5DAF043A" w14:textId="562D58E2" w:rsidR="00AF6341" w:rsidRDefault="001529AD">
      <w:pPr>
        <w:spacing w:after="0" w:line="270" w:lineRule="auto"/>
        <w:ind w:left="4503" w:right="65" w:hanging="10"/>
        <w:jc w:val="right"/>
      </w:pPr>
      <w:r>
        <w:t xml:space="preserve">(квалификация </w:t>
      </w:r>
      <w:r w:rsidR="00CE3245">
        <w:t>магистр</w:t>
      </w:r>
      <w:r>
        <w:t xml:space="preserve">) </w:t>
      </w:r>
    </w:p>
    <w:p w14:paraId="1E4211CB" w14:textId="77777777" w:rsidR="00AF6341" w:rsidRDefault="001529AD">
      <w:pPr>
        <w:spacing w:after="98" w:line="259" w:lineRule="auto"/>
        <w:ind w:left="0" w:right="28" w:firstLine="0"/>
        <w:jc w:val="right"/>
      </w:pPr>
      <w:r>
        <w:rPr>
          <w:sz w:val="20"/>
        </w:rPr>
        <w:t xml:space="preserve"> </w:t>
      </w:r>
    </w:p>
    <w:p w14:paraId="67B161B9" w14:textId="77777777" w:rsidR="00AF6341" w:rsidRDefault="001529AD">
      <w:pPr>
        <w:spacing w:after="62" w:line="259" w:lineRule="auto"/>
        <w:ind w:left="10" w:right="68" w:hanging="10"/>
        <w:jc w:val="right"/>
      </w:pPr>
      <w:r>
        <w:rPr>
          <w:b/>
          <w:i/>
        </w:rPr>
        <w:t xml:space="preserve">Пример оформления ссылок в ВКР </w:t>
      </w:r>
    </w:p>
    <w:p w14:paraId="1AFEF344" w14:textId="77777777" w:rsidR="00AF6341" w:rsidRDefault="001529AD">
      <w:pPr>
        <w:spacing w:after="171" w:line="259" w:lineRule="auto"/>
        <w:ind w:left="178" w:firstLine="0"/>
        <w:jc w:val="left"/>
      </w:pPr>
      <w:r>
        <w:rPr>
          <w:sz w:val="20"/>
        </w:rPr>
        <w:t xml:space="preserve"> </w:t>
      </w:r>
    </w:p>
    <w:p w14:paraId="41C73140" w14:textId="77777777" w:rsidR="00AF6341" w:rsidRDefault="001529AD">
      <w:pPr>
        <w:spacing w:after="5" w:line="369" w:lineRule="auto"/>
        <w:ind w:left="178" w:right="76" w:firstLine="852"/>
      </w:pPr>
      <w:r>
        <w:rPr>
          <w:sz w:val="28"/>
        </w:rPr>
        <w:t xml:space="preserve">В отличие от библиографических списков, в библиографических ссылках в заголовке записи приводят имена одного или двух авторов. Имена авторов не повторяют в сведениях об ответственности. Знак предписанной пунктуации «. — » (точка и тире) заменяют знаком точка. </w:t>
      </w:r>
    </w:p>
    <w:p w14:paraId="11B92AE9" w14:textId="77777777" w:rsidR="00AF6341" w:rsidRDefault="001529AD">
      <w:pPr>
        <w:spacing w:after="5" w:line="268" w:lineRule="auto"/>
        <w:ind w:left="178" w:right="76" w:firstLine="852"/>
      </w:pPr>
      <w:r>
        <w:rPr>
          <w:sz w:val="28"/>
        </w:rPr>
        <w:t xml:space="preserve">Подстрочная библиографическая ссылка (сноска) нумеруется арабскими цифрами. Нумерация должная быть сплошной для всей работы. Повторные библиографические ссылки содержат лишь сведения, необходимые для идентификации издания. Если повторная ссылка следует подряд за первичной, она оформляется следующим образом: </w:t>
      </w:r>
    </w:p>
    <w:tbl>
      <w:tblPr>
        <w:tblStyle w:val="TableGrid"/>
        <w:tblW w:w="9369" w:type="dxa"/>
        <w:tblInd w:w="178" w:type="dxa"/>
        <w:tblCellMar>
          <w:top w:w="53" w:type="dxa"/>
        </w:tblCellMar>
        <w:tblLook w:val="04A0" w:firstRow="1" w:lastRow="0" w:firstColumn="1" w:lastColumn="0" w:noHBand="0" w:noVBand="1"/>
      </w:tblPr>
      <w:tblGrid>
        <w:gridCol w:w="2268"/>
        <w:gridCol w:w="7101"/>
      </w:tblGrid>
      <w:tr w:rsidR="00AF6341" w14:paraId="7613E203" w14:textId="77777777">
        <w:trPr>
          <w:trHeight w:val="879"/>
        </w:trPr>
        <w:tc>
          <w:tcPr>
            <w:tcW w:w="2268" w:type="dxa"/>
            <w:tcBorders>
              <w:top w:val="nil"/>
              <w:left w:val="nil"/>
              <w:bottom w:val="nil"/>
              <w:right w:val="nil"/>
            </w:tcBorders>
          </w:tcPr>
          <w:p w14:paraId="07AFEB23" w14:textId="77777777" w:rsidR="00AF6341" w:rsidRDefault="001529AD">
            <w:pPr>
              <w:spacing w:after="0" w:line="259" w:lineRule="auto"/>
              <w:ind w:left="0" w:firstLine="0"/>
              <w:jc w:val="left"/>
            </w:pPr>
            <w:r>
              <w:rPr>
                <w:sz w:val="28"/>
              </w:rPr>
              <w:t xml:space="preserve">Первичная </w:t>
            </w:r>
          </w:p>
        </w:tc>
        <w:tc>
          <w:tcPr>
            <w:tcW w:w="7101" w:type="dxa"/>
            <w:tcBorders>
              <w:top w:val="nil"/>
              <w:left w:val="nil"/>
              <w:bottom w:val="nil"/>
              <w:right w:val="nil"/>
            </w:tcBorders>
          </w:tcPr>
          <w:p w14:paraId="02DC63ED" w14:textId="77777777" w:rsidR="00AF6341" w:rsidRDefault="001529AD">
            <w:pPr>
              <w:spacing w:after="131" w:line="259" w:lineRule="auto"/>
              <w:ind w:left="0" w:firstLine="0"/>
            </w:pPr>
            <w:r>
              <w:rPr>
                <w:sz w:val="28"/>
              </w:rPr>
              <w:t xml:space="preserve">¹ Радаев В. В. Экономическая социология. М., 2008. С. </w:t>
            </w:r>
          </w:p>
          <w:p w14:paraId="5BF23624" w14:textId="77777777" w:rsidR="00AF6341" w:rsidRDefault="001529AD">
            <w:pPr>
              <w:spacing w:after="0" w:line="259" w:lineRule="auto"/>
              <w:ind w:left="0" w:firstLine="0"/>
              <w:jc w:val="left"/>
            </w:pPr>
            <w:r>
              <w:rPr>
                <w:sz w:val="28"/>
              </w:rPr>
              <w:t xml:space="preserve">300.  </w:t>
            </w:r>
          </w:p>
        </w:tc>
      </w:tr>
      <w:tr w:rsidR="00AF6341" w14:paraId="44D4E4BB" w14:textId="77777777">
        <w:trPr>
          <w:trHeight w:val="968"/>
        </w:trPr>
        <w:tc>
          <w:tcPr>
            <w:tcW w:w="2268" w:type="dxa"/>
            <w:tcBorders>
              <w:top w:val="nil"/>
              <w:left w:val="nil"/>
              <w:bottom w:val="nil"/>
              <w:right w:val="nil"/>
            </w:tcBorders>
          </w:tcPr>
          <w:p w14:paraId="73D28340" w14:textId="77777777" w:rsidR="00AF6341" w:rsidRDefault="001529AD">
            <w:pPr>
              <w:spacing w:after="134" w:line="259" w:lineRule="auto"/>
              <w:ind w:left="0" w:firstLine="0"/>
              <w:jc w:val="left"/>
            </w:pPr>
            <w:r>
              <w:rPr>
                <w:sz w:val="28"/>
              </w:rPr>
              <w:t xml:space="preserve">Повторная </w:t>
            </w:r>
          </w:p>
          <w:p w14:paraId="6E021952" w14:textId="77777777" w:rsidR="00AF6341" w:rsidRDefault="001529AD">
            <w:pPr>
              <w:spacing w:after="0" w:line="259" w:lineRule="auto"/>
              <w:ind w:left="0" w:firstLine="0"/>
              <w:jc w:val="left"/>
            </w:pPr>
            <w:r>
              <w:rPr>
                <w:sz w:val="28"/>
              </w:rPr>
              <w:t xml:space="preserve"> </w:t>
            </w:r>
          </w:p>
        </w:tc>
        <w:tc>
          <w:tcPr>
            <w:tcW w:w="7101" w:type="dxa"/>
            <w:tcBorders>
              <w:top w:val="nil"/>
              <w:left w:val="nil"/>
              <w:bottom w:val="nil"/>
              <w:right w:val="nil"/>
            </w:tcBorders>
          </w:tcPr>
          <w:p w14:paraId="61924E5B" w14:textId="77777777" w:rsidR="00AF6341" w:rsidRDefault="001529AD">
            <w:pPr>
              <w:spacing w:after="0" w:line="259" w:lineRule="auto"/>
              <w:ind w:left="0" w:firstLine="0"/>
              <w:jc w:val="left"/>
            </w:pPr>
            <w:r>
              <w:rPr>
                <w:sz w:val="28"/>
              </w:rPr>
              <w:t xml:space="preserve">² Там же. С. 319–320. </w:t>
            </w:r>
          </w:p>
        </w:tc>
      </w:tr>
      <w:tr w:rsidR="00AF6341" w14:paraId="1F9D9A5A" w14:textId="77777777">
        <w:trPr>
          <w:trHeight w:val="1447"/>
        </w:trPr>
        <w:tc>
          <w:tcPr>
            <w:tcW w:w="2268" w:type="dxa"/>
            <w:tcBorders>
              <w:top w:val="nil"/>
              <w:left w:val="nil"/>
              <w:bottom w:val="nil"/>
              <w:right w:val="nil"/>
            </w:tcBorders>
          </w:tcPr>
          <w:p w14:paraId="3657B473" w14:textId="77777777" w:rsidR="00AF6341" w:rsidRDefault="001529AD">
            <w:pPr>
              <w:spacing w:after="0" w:line="259" w:lineRule="auto"/>
              <w:ind w:left="0" w:firstLine="0"/>
              <w:jc w:val="left"/>
            </w:pPr>
            <w:r>
              <w:rPr>
                <w:sz w:val="28"/>
              </w:rPr>
              <w:t xml:space="preserve">Первичная </w:t>
            </w:r>
          </w:p>
        </w:tc>
        <w:tc>
          <w:tcPr>
            <w:tcW w:w="7101" w:type="dxa"/>
            <w:tcBorders>
              <w:top w:val="nil"/>
              <w:left w:val="nil"/>
              <w:bottom w:val="nil"/>
              <w:right w:val="nil"/>
            </w:tcBorders>
          </w:tcPr>
          <w:p w14:paraId="5DB26370" w14:textId="77777777" w:rsidR="00AF6341" w:rsidRDefault="001529AD">
            <w:pPr>
              <w:spacing w:after="0" w:line="259" w:lineRule="auto"/>
              <w:ind w:left="0" w:right="67" w:firstLine="0"/>
            </w:pPr>
            <w:r w:rsidRPr="00717428">
              <w:rPr>
                <w:sz w:val="28"/>
                <w:lang w:val="en-US"/>
              </w:rPr>
              <w:t xml:space="preserve">¹ Mutechnick R. J., Berg B. L. Research Methods for the Social Sciences: Practice and Applications.  </w:t>
            </w:r>
            <w:r>
              <w:rPr>
                <w:sz w:val="28"/>
              </w:rPr>
              <w:t xml:space="preserve">Boston etc., 1996. P. 119. </w:t>
            </w:r>
          </w:p>
        </w:tc>
      </w:tr>
      <w:tr w:rsidR="00AF6341" w14:paraId="16BF2578" w14:textId="77777777">
        <w:trPr>
          <w:trHeight w:val="397"/>
        </w:trPr>
        <w:tc>
          <w:tcPr>
            <w:tcW w:w="2268" w:type="dxa"/>
            <w:tcBorders>
              <w:top w:val="nil"/>
              <w:left w:val="nil"/>
              <w:bottom w:val="nil"/>
              <w:right w:val="nil"/>
            </w:tcBorders>
            <w:vAlign w:val="bottom"/>
          </w:tcPr>
          <w:p w14:paraId="7C37404A" w14:textId="77777777" w:rsidR="00AF6341" w:rsidRDefault="001529AD">
            <w:pPr>
              <w:spacing w:after="0" w:line="259" w:lineRule="auto"/>
              <w:ind w:left="0" w:firstLine="0"/>
              <w:jc w:val="left"/>
            </w:pPr>
            <w:r>
              <w:rPr>
                <w:sz w:val="28"/>
              </w:rPr>
              <w:t xml:space="preserve">Повторная </w:t>
            </w:r>
          </w:p>
        </w:tc>
        <w:tc>
          <w:tcPr>
            <w:tcW w:w="7101" w:type="dxa"/>
            <w:tcBorders>
              <w:top w:val="nil"/>
              <w:left w:val="nil"/>
              <w:bottom w:val="nil"/>
              <w:right w:val="nil"/>
            </w:tcBorders>
            <w:vAlign w:val="bottom"/>
          </w:tcPr>
          <w:p w14:paraId="6EAA4FAA" w14:textId="77777777" w:rsidR="00AF6341" w:rsidRDefault="001529AD">
            <w:pPr>
              <w:spacing w:after="0" w:line="259" w:lineRule="auto"/>
              <w:ind w:left="0" w:firstLine="0"/>
              <w:jc w:val="left"/>
            </w:pPr>
            <w:r>
              <w:rPr>
                <w:sz w:val="28"/>
              </w:rPr>
              <w:t xml:space="preserve">² Ibid. P. 185–187. </w:t>
            </w:r>
          </w:p>
        </w:tc>
      </w:tr>
    </w:tbl>
    <w:p w14:paraId="3E0D380C" w14:textId="77777777" w:rsidR="00AF6341" w:rsidRDefault="001529AD">
      <w:pPr>
        <w:spacing w:after="131" w:line="259" w:lineRule="auto"/>
        <w:ind w:left="178" w:firstLine="0"/>
        <w:jc w:val="left"/>
      </w:pPr>
      <w:r>
        <w:rPr>
          <w:sz w:val="28"/>
        </w:rPr>
        <w:t xml:space="preserve"> </w:t>
      </w:r>
    </w:p>
    <w:p w14:paraId="1C2BFAD4" w14:textId="77777777" w:rsidR="00AF6341" w:rsidRDefault="001529AD">
      <w:pPr>
        <w:spacing w:after="5" w:line="397" w:lineRule="auto"/>
        <w:ind w:left="178" w:firstLine="852"/>
      </w:pPr>
      <w:r>
        <w:rPr>
          <w:sz w:val="28"/>
        </w:rPr>
        <w:t xml:space="preserve">Если повторная ссылка следует не подряд за первичной, то применяют следующие способы их оформления. </w:t>
      </w:r>
    </w:p>
    <w:p w14:paraId="5E426204" w14:textId="77777777" w:rsidR="00AF6341" w:rsidRDefault="001529AD">
      <w:pPr>
        <w:spacing w:after="126" w:line="269" w:lineRule="auto"/>
        <w:ind w:left="10" w:right="-8" w:hanging="10"/>
        <w:jc w:val="right"/>
      </w:pPr>
      <w:r>
        <w:rPr>
          <w:sz w:val="28"/>
        </w:rPr>
        <w:lastRenderedPageBreak/>
        <w:t xml:space="preserve">В том случае, если в повторной ссылке приводятся сведения </w:t>
      </w:r>
      <w:r>
        <w:rPr>
          <w:b/>
          <w:sz w:val="28"/>
        </w:rPr>
        <w:t xml:space="preserve">об одном </w:t>
      </w:r>
    </w:p>
    <w:p w14:paraId="33B72CD7" w14:textId="77777777" w:rsidR="00AF6341" w:rsidRDefault="001529AD">
      <w:pPr>
        <w:spacing w:after="0" w:line="396" w:lineRule="auto"/>
        <w:ind w:left="188" w:hanging="10"/>
        <w:jc w:val="left"/>
      </w:pPr>
      <w:r>
        <w:rPr>
          <w:b/>
          <w:sz w:val="28"/>
        </w:rPr>
        <w:t>единственном издании данного автора (соавторов)</w:t>
      </w:r>
      <w:r>
        <w:rPr>
          <w:sz w:val="28"/>
        </w:rPr>
        <w:t xml:space="preserve">, употребляется эквивалент «Указ. Соч.»: </w:t>
      </w:r>
    </w:p>
    <w:p w14:paraId="153FF17A" w14:textId="77777777" w:rsidR="00AF6341" w:rsidRDefault="001529AD">
      <w:pPr>
        <w:tabs>
          <w:tab w:val="center" w:pos="5962"/>
        </w:tabs>
        <w:spacing w:after="128" w:line="268" w:lineRule="auto"/>
        <w:ind w:left="0" w:firstLine="0"/>
        <w:jc w:val="left"/>
      </w:pPr>
      <w:r>
        <w:rPr>
          <w:sz w:val="28"/>
        </w:rPr>
        <w:t xml:space="preserve">Первичная </w:t>
      </w:r>
      <w:r>
        <w:rPr>
          <w:sz w:val="28"/>
        </w:rPr>
        <w:tab/>
        <w:t xml:space="preserve">¹ Радаев В. В. Экономическая социология. М., 2008. С. </w:t>
      </w:r>
    </w:p>
    <w:p w14:paraId="511F7FBB" w14:textId="77777777" w:rsidR="00AF6341" w:rsidRDefault="001529AD">
      <w:pPr>
        <w:spacing w:after="5" w:line="268" w:lineRule="auto"/>
        <w:ind w:left="2456" w:hanging="10"/>
      </w:pPr>
      <w:r>
        <w:rPr>
          <w:sz w:val="28"/>
        </w:rPr>
        <w:t xml:space="preserve">300. </w:t>
      </w:r>
    </w:p>
    <w:p w14:paraId="4073FB6E" w14:textId="77777777" w:rsidR="00AF6341" w:rsidRDefault="00AF6341">
      <w:pPr>
        <w:sectPr w:rsidR="00AF6341">
          <w:headerReference w:type="even" r:id="rId13"/>
          <w:headerReference w:type="default" r:id="rId14"/>
          <w:footerReference w:type="even" r:id="rId15"/>
          <w:footerReference w:type="default" r:id="rId16"/>
          <w:headerReference w:type="first" r:id="rId17"/>
          <w:footerReference w:type="first" r:id="rId18"/>
          <w:pgSz w:w="11906" w:h="16838"/>
          <w:pgMar w:top="626" w:right="773" w:bottom="1240" w:left="1241" w:header="285" w:footer="549" w:gutter="0"/>
          <w:cols w:space="720"/>
        </w:sectPr>
      </w:pPr>
    </w:p>
    <w:tbl>
      <w:tblPr>
        <w:tblStyle w:val="TableGrid"/>
        <w:tblW w:w="9369" w:type="dxa"/>
        <w:tblInd w:w="0" w:type="dxa"/>
        <w:tblCellMar>
          <w:top w:w="48" w:type="dxa"/>
        </w:tblCellMar>
        <w:tblLook w:val="04A0" w:firstRow="1" w:lastRow="0" w:firstColumn="1" w:lastColumn="0" w:noHBand="0" w:noVBand="1"/>
      </w:tblPr>
      <w:tblGrid>
        <w:gridCol w:w="2268"/>
        <w:gridCol w:w="7101"/>
      </w:tblGrid>
      <w:tr w:rsidR="00AF6341" w14:paraId="2E55CA30" w14:textId="77777777">
        <w:trPr>
          <w:trHeight w:val="882"/>
        </w:trPr>
        <w:tc>
          <w:tcPr>
            <w:tcW w:w="2268" w:type="dxa"/>
            <w:tcBorders>
              <w:top w:val="nil"/>
              <w:left w:val="nil"/>
              <w:bottom w:val="nil"/>
              <w:right w:val="nil"/>
            </w:tcBorders>
          </w:tcPr>
          <w:p w14:paraId="3C818447" w14:textId="77777777" w:rsidR="00AF6341" w:rsidRDefault="001529AD">
            <w:pPr>
              <w:spacing w:after="133" w:line="259" w:lineRule="auto"/>
              <w:ind w:left="0" w:firstLine="0"/>
              <w:jc w:val="left"/>
            </w:pPr>
            <w:r>
              <w:rPr>
                <w:sz w:val="28"/>
              </w:rPr>
              <w:lastRenderedPageBreak/>
              <w:t xml:space="preserve">Повторная </w:t>
            </w:r>
          </w:p>
          <w:p w14:paraId="4FBC5F0D" w14:textId="77777777" w:rsidR="00AF6341" w:rsidRDefault="001529AD">
            <w:pPr>
              <w:spacing w:after="0" w:line="259" w:lineRule="auto"/>
              <w:ind w:left="0" w:firstLine="0"/>
              <w:jc w:val="left"/>
            </w:pPr>
            <w:r>
              <w:rPr>
                <w:sz w:val="28"/>
              </w:rPr>
              <w:t xml:space="preserve"> </w:t>
            </w:r>
          </w:p>
        </w:tc>
        <w:tc>
          <w:tcPr>
            <w:tcW w:w="7101" w:type="dxa"/>
            <w:tcBorders>
              <w:top w:val="nil"/>
              <w:left w:val="nil"/>
              <w:bottom w:val="nil"/>
              <w:right w:val="nil"/>
            </w:tcBorders>
          </w:tcPr>
          <w:p w14:paraId="0897459A" w14:textId="77777777" w:rsidR="00AF6341" w:rsidRDefault="001529AD">
            <w:pPr>
              <w:spacing w:after="0" w:line="259" w:lineRule="auto"/>
              <w:ind w:left="0" w:firstLine="0"/>
              <w:jc w:val="left"/>
            </w:pPr>
            <w:r>
              <w:rPr>
                <w:sz w:val="28"/>
              </w:rPr>
              <w:t xml:space="preserve">¹² Радаев. Указ. Соч. С. 319–320. </w:t>
            </w:r>
          </w:p>
        </w:tc>
      </w:tr>
      <w:tr w:rsidR="00AF6341" w14:paraId="4D4F4F2F" w14:textId="77777777">
        <w:trPr>
          <w:trHeight w:val="1447"/>
        </w:trPr>
        <w:tc>
          <w:tcPr>
            <w:tcW w:w="2268" w:type="dxa"/>
            <w:tcBorders>
              <w:top w:val="nil"/>
              <w:left w:val="nil"/>
              <w:bottom w:val="nil"/>
              <w:right w:val="nil"/>
            </w:tcBorders>
          </w:tcPr>
          <w:p w14:paraId="2C3A517B" w14:textId="77777777" w:rsidR="00AF6341" w:rsidRDefault="001529AD">
            <w:pPr>
              <w:spacing w:after="0" w:line="259" w:lineRule="auto"/>
              <w:ind w:left="0" w:firstLine="0"/>
              <w:jc w:val="left"/>
            </w:pPr>
            <w:r>
              <w:rPr>
                <w:sz w:val="28"/>
              </w:rPr>
              <w:t xml:space="preserve">Первичная </w:t>
            </w:r>
          </w:p>
        </w:tc>
        <w:tc>
          <w:tcPr>
            <w:tcW w:w="7101" w:type="dxa"/>
            <w:tcBorders>
              <w:top w:val="nil"/>
              <w:left w:val="nil"/>
              <w:bottom w:val="nil"/>
              <w:right w:val="nil"/>
            </w:tcBorders>
          </w:tcPr>
          <w:p w14:paraId="54549E72" w14:textId="77777777" w:rsidR="00AF6341" w:rsidRDefault="001529AD">
            <w:pPr>
              <w:spacing w:after="0" w:line="259" w:lineRule="auto"/>
              <w:ind w:left="0" w:right="67" w:firstLine="0"/>
            </w:pPr>
            <w:r w:rsidRPr="00717428">
              <w:rPr>
                <w:sz w:val="28"/>
                <w:lang w:val="en-US"/>
              </w:rPr>
              <w:t xml:space="preserve">¹ Mutechnick R. J., Berg B. L. Research Methods for the Social Sciences: Practice and Applications.  </w:t>
            </w:r>
            <w:r>
              <w:rPr>
                <w:sz w:val="28"/>
              </w:rPr>
              <w:t xml:space="preserve">Boston etc., 1996. P. 119. </w:t>
            </w:r>
          </w:p>
        </w:tc>
      </w:tr>
      <w:tr w:rsidR="00AF6341" w:rsidRPr="00AB51DC" w14:paraId="18C24D73" w14:textId="77777777">
        <w:trPr>
          <w:trHeight w:val="397"/>
        </w:trPr>
        <w:tc>
          <w:tcPr>
            <w:tcW w:w="2268" w:type="dxa"/>
            <w:tcBorders>
              <w:top w:val="nil"/>
              <w:left w:val="nil"/>
              <w:bottom w:val="nil"/>
              <w:right w:val="nil"/>
            </w:tcBorders>
            <w:vAlign w:val="bottom"/>
          </w:tcPr>
          <w:p w14:paraId="769D9AC2" w14:textId="77777777" w:rsidR="00AF6341" w:rsidRDefault="001529AD">
            <w:pPr>
              <w:spacing w:after="0" w:line="259" w:lineRule="auto"/>
              <w:ind w:left="0" w:firstLine="0"/>
              <w:jc w:val="left"/>
            </w:pPr>
            <w:r>
              <w:rPr>
                <w:sz w:val="28"/>
              </w:rPr>
              <w:t xml:space="preserve">Повторная </w:t>
            </w:r>
          </w:p>
        </w:tc>
        <w:tc>
          <w:tcPr>
            <w:tcW w:w="7101" w:type="dxa"/>
            <w:tcBorders>
              <w:top w:val="nil"/>
              <w:left w:val="nil"/>
              <w:bottom w:val="nil"/>
              <w:right w:val="nil"/>
            </w:tcBorders>
            <w:vAlign w:val="bottom"/>
          </w:tcPr>
          <w:p w14:paraId="1746F8C5" w14:textId="77777777" w:rsidR="00AF6341" w:rsidRPr="000B67A3" w:rsidRDefault="001529AD">
            <w:pPr>
              <w:spacing w:after="0" w:line="259" w:lineRule="auto"/>
              <w:ind w:left="0" w:firstLine="0"/>
              <w:jc w:val="left"/>
              <w:rPr>
                <w:lang w:val="en-US"/>
              </w:rPr>
            </w:pPr>
            <w:r w:rsidRPr="000B67A3">
              <w:rPr>
                <w:sz w:val="28"/>
                <w:lang w:val="en-US"/>
              </w:rPr>
              <w:t xml:space="preserve">¹² Mutechnick, Berg. Op. cit. P. 46. </w:t>
            </w:r>
          </w:p>
        </w:tc>
      </w:tr>
    </w:tbl>
    <w:p w14:paraId="7121EADF" w14:textId="77777777" w:rsidR="00AF6341" w:rsidRPr="000B67A3" w:rsidRDefault="001529AD">
      <w:pPr>
        <w:spacing w:after="133" w:line="259" w:lineRule="auto"/>
        <w:ind w:left="0" w:firstLine="0"/>
        <w:jc w:val="left"/>
        <w:rPr>
          <w:lang w:val="en-US"/>
        </w:rPr>
      </w:pPr>
      <w:r w:rsidRPr="000B67A3">
        <w:rPr>
          <w:sz w:val="28"/>
          <w:lang w:val="en-US"/>
        </w:rPr>
        <w:t xml:space="preserve"> </w:t>
      </w:r>
    </w:p>
    <w:p w14:paraId="3D3C72C2" w14:textId="77777777" w:rsidR="00AF6341" w:rsidRDefault="001529AD">
      <w:pPr>
        <w:spacing w:after="0" w:line="259" w:lineRule="auto"/>
        <w:ind w:left="-15" w:firstLine="842"/>
        <w:jc w:val="left"/>
      </w:pPr>
      <w:r>
        <w:rPr>
          <w:sz w:val="28"/>
        </w:rPr>
        <w:t xml:space="preserve">Если в повторной ссылке приводятся сведения </w:t>
      </w:r>
      <w:r>
        <w:rPr>
          <w:b/>
          <w:sz w:val="28"/>
        </w:rPr>
        <w:t>об одной из нескольких работ данного автора (соавторов)</w:t>
      </w:r>
      <w:r>
        <w:rPr>
          <w:sz w:val="28"/>
        </w:rPr>
        <w:t xml:space="preserve">, уже упоминавшихся в предыдущих ссылках, то применяют приемы сокращения библиографического описания: </w:t>
      </w:r>
    </w:p>
    <w:tbl>
      <w:tblPr>
        <w:tblStyle w:val="TableGrid"/>
        <w:tblW w:w="9369" w:type="dxa"/>
        <w:tblInd w:w="0" w:type="dxa"/>
        <w:tblCellMar>
          <w:top w:w="53" w:type="dxa"/>
        </w:tblCellMar>
        <w:tblLook w:val="04A0" w:firstRow="1" w:lastRow="0" w:firstColumn="1" w:lastColumn="0" w:noHBand="0" w:noVBand="1"/>
      </w:tblPr>
      <w:tblGrid>
        <w:gridCol w:w="2268"/>
        <w:gridCol w:w="7101"/>
      </w:tblGrid>
      <w:tr w:rsidR="00AF6341" w14:paraId="3858EE92" w14:textId="77777777">
        <w:trPr>
          <w:trHeight w:val="879"/>
        </w:trPr>
        <w:tc>
          <w:tcPr>
            <w:tcW w:w="2268" w:type="dxa"/>
            <w:tcBorders>
              <w:top w:val="nil"/>
              <w:left w:val="nil"/>
              <w:bottom w:val="nil"/>
              <w:right w:val="nil"/>
            </w:tcBorders>
          </w:tcPr>
          <w:p w14:paraId="530B5F28" w14:textId="77777777" w:rsidR="00AF6341" w:rsidRDefault="001529AD">
            <w:pPr>
              <w:spacing w:after="0" w:line="259" w:lineRule="auto"/>
              <w:ind w:left="0" w:firstLine="0"/>
              <w:jc w:val="left"/>
            </w:pPr>
            <w:r>
              <w:rPr>
                <w:sz w:val="28"/>
              </w:rPr>
              <w:t xml:space="preserve">Первичная </w:t>
            </w:r>
          </w:p>
        </w:tc>
        <w:tc>
          <w:tcPr>
            <w:tcW w:w="7101" w:type="dxa"/>
            <w:tcBorders>
              <w:top w:val="nil"/>
              <w:left w:val="nil"/>
              <w:bottom w:val="nil"/>
              <w:right w:val="nil"/>
            </w:tcBorders>
          </w:tcPr>
          <w:p w14:paraId="764E63D6" w14:textId="77777777" w:rsidR="00AF6341" w:rsidRDefault="001529AD">
            <w:pPr>
              <w:spacing w:after="0" w:line="259" w:lineRule="auto"/>
              <w:ind w:left="0" w:firstLine="0"/>
            </w:pPr>
            <w:r>
              <w:rPr>
                <w:sz w:val="28"/>
              </w:rPr>
              <w:t xml:space="preserve">¹ Коржихина Т. П. Советское государство и его учреждения. М., 1995. С. 206. </w:t>
            </w:r>
          </w:p>
        </w:tc>
      </w:tr>
      <w:tr w:rsidR="00AF6341" w14:paraId="21022896" w14:textId="77777777">
        <w:trPr>
          <w:trHeight w:val="966"/>
        </w:trPr>
        <w:tc>
          <w:tcPr>
            <w:tcW w:w="2268" w:type="dxa"/>
            <w:tcBorders>
              <w:top w:val="nil"/>
              <w:left w:val="nil"/>
              <w:bottom w:val="nil"/>
              <w:right w:val="nil"/>
            </w:tcBorders>
          </w:tcPr>
          <w:p w14:paraId="46C52B2F" w14:textId="77777777" w:rsidR="00AF6341" w:rsidRDefault="001529AD">
            <w:pPr>
              <w:spacing w:after="131" w:line="259" w:lineRule="auto"/>
              <w:ind w:left="0" w:firstLine="0"/>
              <w:jc w:val="left"/>
            </w:pPr>
            <w:r>
              <w:rPr>
                <w:sz w:val="28"/>
              </w:rPr>
              <w:t xml:space="preserve">Повторная </w:t>
            </w:r>
          </w:p>
          <w:p w14:paraId="1516833E" w14:textId="77777777" w:rsidR="00AF6341" w:rsidRDefault="001529AD">
            <w:pPr>
              <w:spacing w:after="0" w:line="259" w:lineRule="auto"/>
              <w:ind w:left="0" w:firstLine="0"/>
              <w:jc w:val="left"/>
            </w:pPr>
            <w:r>
              <w:rPr>
                <w:sz w:val="28"/>
              </w:rPr>
              <w:t xml:space="preserve"> </w:t>
            </w:r>
          </w:p>
        </w:tc>
        <w:tc>
          <w:tcPr>
            <w:tcW w:w="7101" w:type="dxa"/>
            <w:tcBorders>
              <w:top w:val="nil"/>
              <w:left w:val="nil"/>
              <w:bottom w:val="nil"/>
              <w:right w:val="nil"/>
            </w:tcBorders>
          </w:tcPr>
          <w:p w14:paraId="1BB59AD9" w14:textId="77777777" w:rsidR="00AF6341" w:rsidRDefault="001529AD">
            <w:pPr>
              <w:spacing w:after="0" w:line="259" w:lineRule="auto"/>
              <w:ind w:left="0" w:firstLine="0"/>
              <w:jc w:val="left"/>
            </w:pPr>
            <w:r>
              <w:rPr>
                <w:sz w:val="28"/>
              </w:rPr>
              <w:t xml:space="preserve">¹² Коржихина. Советское государство … С. 319–320. </w:t>
            </w:r>
          </w:p>
        </w:tc>
      </w:tr>
      <w:tr w:rsidR="00AF6341" w14:paraId="738792A0" w14:textId="77777777">
        <w:trPr>
          <w:trHeight w:val="1448"/>
        </w:trPr>
        <w:tc>
          <w:tcPr>
            <w:tcW w:w="2268" w:type="dxa"/>
            <w:tcBorders>
              <w:top w:val="nil"/>
              <w:left w:val="nil"/>
              <w:bottom w:val="nil"/>
              <w:right w:val="nil"/>
            </w:tcBorders>
          </w:tcPr>
          <w:p w14:paraId="6ADBCD58" w14:textId="77777777" w:rsidR="00AF6341" w:rsidRDefault="001529AD">
            <w:pPr>
              <w:spacing w:after="0" w:line="259" w:lineRule="auto"/>
              <w:ind w:left="0" w:firstLine="0"/>
              <w:jc w:val="left"/>
            </w:pPr>
            <w:r>
              <w:rPr>
                <w:sz w:val="28"/>
              </w:rPr>
              <w:t xml:space="preserve">Первичная </w:t>
            </w:r>
          </w:p>
        </w:tc>
        <w:tc>
          <w:tcPr>
            <w:tcW w:w="7101" w:type="dxa"/>
            <w:tcBorders>
              <w:top w:val="nil"/>
              <w:left w:val="nil"/>
              <w:bottom w:val="nil"/>
              <w:right w:val="nil"/>
            </w:tcBorders>
          </w:tcPr>
          <w:p w14:paraId="0D61946B" w14:textId="77777777" w:rsidR="00AF6341" w:rsidRDefault="001529AD">
            <w:pPr>
              <w:spacing w:after="0" w:line="259" w:lineRule="auto"/>
              <w:ind w:left="0" w:right="67" w:firstLine="0"/>
            </w:pPr>
            <w:r w:rsidRPr="00717428">
              <w:rPr>
                <w:sz w:val="28"/>
                <w:lang w:val="en-US"/>
              </w:rPr>
              <w:t xml:space="preserve">¹ Mutechnick R. J., Berg B. L. Research Methods for the Social Sciences: Practice and Applications.  </w:t>
            </w:r>
            <w:r>
              <w:rPr>
                <w:sz w:val="28"/>
              </w:rPr>
              <w:t xml:space="preserve">Boston etc., 1996. P. 119. </w:t>
            </w:r>
          </w:p>
        </w:tc>
      </w:tr>
      <w:tr w:rsidR="00AF6341" w:rsidRPr="00AB51DC" w14:paraId="3412002D" w14:textId="77777777">
        <w:trPr>
          <w:trHeight w:val="949"/>
        </w:trPr>
        <w:tc>
          <w:tcPr>
            <w:tcW w:w="2268" w:type="dxa"/>
            <w:tcBorders>
              <w:top w:val="nil"/>
              <w:left w:val="nil"/>
              <w:bottom w:val="nil"/>
              <w:right w:val="nil"/>
            </w:tcBorders>
          </w:tcPr>
          <w:p w14:paraId="33110873" w14:textId="77777777" w:rsidR="00AF6341" w:rsidRDefault="001529AD">
            <w:pPr>
              <w:spacing w:after="134" w:line="259" w:lineRule="auto"/>
              <w:ind w:left="0" w:firstLine="0"/>
              <w:jc w:val="left"/>
            </w:pPr>
            <w:r>
              <w:rPr>
                <w:sz w:val="28"/>
              </w:rPr>
              <w:t xml:space="preserve">Повторная </w:t>
            </w:r>
          </w:p>
          <w:p w14:paraId="2F7DF53A" w14:textId="77777777" w:rsidR="00AF6341" w:rsidRDefault="001529AD">
            <w:pPr>
              <w:spacing w:after="0" w:line="259" w:lineRule="auto"/>
              <w:ind w:left="0" w:firstLine="0"/>
              <w:jc w:val="left"/>
            </w:pPr>
            <w:r>
              <w:rPr>
                <w:sz w:val="28"/>
              </w:rPr>
              <w:t xml:space="preserve"> </w:t>
            </w:r>
          </w:p>
        </w:tc>
        <w:tc>
          <w:tcPr>
            <w:tcW w:w="7101" w:type="dxa"/>
            <w:tcBorders>
              <w:top w:val="nil"/>
              <w:left w:val="nil"/>
              <w:bottom w:val="nil"/>
              <w:right w:val="nil"/>
            </w:tcBorders>
          </w:tcPr>
          <w:p w14:paraId="0E35768F" w14:textId="77777777" w:rsidR="00AF6341" w:rsidRPr="000B67A3" w:rsidRDefault="001529AD">
            <w:pPr>
              <w:spacing w:after="0" w:line="259" w:lineRule="auto"/>
              <w:ind w:left="0" w:firstLine="0"/>
              <w:jc w:val="left"/>
              <w:rPr>
                <w:lang w:val="en-US"/>
              </w:rPr>
            </w:pPr>
            <w:r w:rsidRPr="000B67A3">
              <w:rPr>
                <w:sz w:val="28"/>
                <w:lang w:val="en-US"/>
              </w:rPr>
              <w:t xml:space="preserve">¹² Mutechnick, Berg. Research Methods … P. 46. </w:t>
            </w:r>
          </w:p>
        </w:tc>
      </w:tr>
      <w:tr w:rsidR="00AF6341" w:rsidRPr="00AB51DC" w14:paraId="2DE682C2" w14:textId="77777777">
        <w:trPr>
          <w:trHeight w:val="332"/>
        </w:trPr>
        <w:tc>
          <w:tcPr>
            <w:tcW w:w="2268" w:type="dxa"/>
            <w:tcBorders>
              <w:top w:val="nil"/>
              <w:left w:val="nil"/>
              <w:bottom w:val="nil"/>
              <w:right w:val="nil"/>
            </w:tcBorders>
          </w:tcPr>
          <w:p w14:paraId="319D88FA" w14:textId="77777777" w:rsidR="00AF6341" w:rsidRPr="000B67A3" w:rsidRDefault="001529AD">
            <w:pPr>
              <w:spacing w:after="0" w:line="259" w:lineRule="auto"/>
              <w:ind w:left="0" w:firstLine="0"/>
              <w:jc w:val="left"/>
              <w:rPr>
                <w:lang w:val="en-US"/>
              </w:rPr>
            </w:pPr>
            <w:r w:rsidRPr="000B67A3">
              <w:rPr>
                <w:sz w:val="24"/>
                <w:lang w:val="en-US"/>
              </w:rPr>
              <w:t xml:space="preserve"> </w:t>
            </w:r>
          </w:p>
        </w:tc>
        <w:tc>
          <w:tcPr>
            <w:tcW w:w="7101" w:type="dxa"/>
            <w:tcBorders>
              <w:top w:val="nil"/>
              <w:left w:val="nil"/>
              <w:bottom w:val="nil"/>
              <w:right w:val="nil"/>
            </w:tcBorders>
          </w:tcPr>
          <w:p w14:paraId="039CB55E" w14:textId="77777777" w:rsidR="00AF6341" w:rsidRPr="000B67A3" w:rsidRDefault="001529AD">
            <w:pPr>
              <w:spacing w:after="0" w:line="259" w:lineRule="auto"/>
              <w:ind w:left="613" w:firstLine="0"/>
              <w:jc w:val="left"/>
              <w:rPr>
                <w:lang w:val="en-US"/>
              </w:rPr>
            </w:pPr>
            <w:r w:rsidRPr="000B67A3">
              <w:rPr>
                <w:sz w:val="20"/>
                <w:lang w:val="en-US"/>
              </w:rPr>
              <w:t xml:space="preserve"> </w:t>
            </w:r>
          </w:p>
        </w:tc>
      </w:tr>
    </w:tbl>
    <w:p w14:paraId="7F331B5F" w14:textId="77777777" w:rsidR="00AF6341" w:rsidRDefault="001529AD" w:rsidP="00DF6F7C">
      <w:pPr>
        <w:pageBreakBefore/>
        <w:spacing w:after="19" w:line="259" w:lineRule="auto"/>
        <w:ind w:left="11" w:right="62" w:hanging="11"/>
        <w:jc w:val="right"/>
      </w:pPr>
      <w:r>
        <w:rPr>
          <w:b/>
        </w:rPr>
        <w:lastRenderedPageBreak/>
        <w:t>Приложение 5</w:t>
      </w:r>
      <w:r>
        <w:rPr>
          <w:sz w:val="20"/>
        </w:rPr>
        <w:t xml:space="preserve"> </w:t>
      </w:r>
    </w:p>
    <w:p w14:paraId="66AE15FA" w14:textId="77777777" w:rsidR="00AF6341" w:rsidRDefault="001529AD">
      <w:pPr>
        <w:spacing w:after="0" w:line="270" w:lineRule="auto"/>
        <w:ind w:left="5738" w:right="65" w:hanging="10"/>
        <w:jc w:val="right"/>
      </w:pPr>
      <w:r>
        <w:t xml:space="preserve">к Методическим рекомендациям по подготовке  </w:t>
      </w:r>
    </w:p>
    <w:p w14:paraId="3F8E0B6F" w14:textId="6FA20AB3" w:rsidR="00AF6341" w:rsidRDefault="001529AD">
      <w:pPr>
        <w:spacing w:after="0" w:line="270" w:lineRule="auto"/>
        <w:ind w:left="4503" w:right="65" w:hanging="10"/>
        <w:jc w:val="right"/>
      </w:pPr>
      <w:r>
        <w:t>выпускной квалификационной работы  для направления 5</w:t>
      </w:r>
      <w:r w:rsidR="00CE3245">
        <w:t>1</w:t>
      </w:r>
      <w:r>
        <w:t>.0</w:t>
      </w:r>
      <w:r w:rsidR="00CE3245">
        <w:t>4</w:t>
      </w:r>
      <w:r>
        <w:t>.0</w:t>
      </w:r>
      <w:r w:rsidR="00CE3245">
        <w:t>1</w:t>
      </w:r>
      <w:r>
        <w:t xml:space="preserve"> «</w:t>
      </w:r>
      <w:r w:rsidR="006316D9">
        <w:t>Восточноевропейские исследования</w:t>
      </w:r>
      <w:r>
        <w:t xml:space="preserve">»  </w:t>
      </w:r>
    </w:p>
    <w:p w14:paraId="47598594" w14:textId="77777777" w:rsidR="00AF6341" w:rsidRDefault="001529AD">
      <w:pPr>
        <w:spacing w:after="0" w:line="270" w:lineRule="auto"/>
        <w:ind w:left="4503" w:right="65" w:hanging="10"/>
        <w:jc w:val="right"/>
      </w:pPr>
      <w:r>
        <w:t xml:space="preserve">Факультет гуманитарных наук НИУ ВШЭ </w:t>
      </w:r>
    </w:p>
    <w:p w14:paraId="506659F4" w14:textId="5303BA08" w:rsidR="00AF6341" w:rsidRDefault="001529AD">
      <w:pPr>
        <w:spacing w:after="0" w:line="270" w:lineRule="auto"/>
        <w:ind w:left="4503" w:right="65" w:hanging="10"/>
        <w:jc w:val="right"/>
      </w:pPr>
      <w:r>
        <w:t xml:space="preserve">(квалификация </w:t>
      </w:r>
      <w:r w:rsidR="00CE3245">
        <w:t>магистр</w:t>
      </w:r>
      <w:r>
        <w:t xml:space="preserve">) </w:t>
      </w:r>
    </w:p>
    <w:p w14:paraId="0195C1A8" w14:textId="77777777" w:rsidR="00AF6341" w:rsidRDefault="001529AD">
      <w:pPr>
        <w:spacing w:after="98" w:line="259" w:lineRule="auto"/>
        <w:ind w:left="0" w:firstLine="0"/>
        <w:jc w:val="right"/>
      </w:pPr>
      <w:r>
        <w:rPr>
          <w:sz w:val="20"/>
        </w:rPr>
        <w:t xml:space="preserve"> </w:t>
      </w:r>
    </w:p>
    <w:p w14:paraId="6932FF9A" w14:textId="77777777" w:rsidR="00AF6341" w:rsidRDefault="001529AD">
      <w:pPr>
        <w:spacing w:after="141" w:line="259" w:lineRule="auto"/>
        <w:ind w:left="10" w:right="68" w:hanging="10"/>
        <w:jc w:val="right"/>
      </w:pPr>
      <w:r>
        <w:rPr>
          <w:b/>
          <w:i/>
        </w:rPr>
        <w:t xml:space="preserve">Пример оформления библиографии в ВКР </w:t>
      </w:r>
    </w:p>
    <w:p w14:paraId="6484B247" w14:textId="77777777" w:rsidR="00AF6341" w:rsidRDefault="001529AD">
      <w:pPr>
        <w:spacing w:after="126" w:line="259" w:lineRule="auto"/>
        <w:ind w:left="0" w:firstLine="0"/>
        <w:jc w:val="left"/>
      </w:pPr>
      <w:r>
        <w:rPr>
          <w:b/>
          <w:sz w:val="28"/>
        </w:rPr>
        <w:t xml:space="preserve"> </w:t>
      </w:r>
    </w:p>
    <w:p w14:paraId="51B83259" w14:textId="77777777" w:rsidR="00AF6341" w:rsidRDefault="001529AD">
      <w:pPr>
        <w:spacing w:after="5" w:line="370" w:lineRule="auto"/>
        <w:ind w:left="-15" w:firstLine="852"/>
      </w:pPr>
      <w:r>
        <w:rPr>
          <w:sz w:val="28"/>
        </w:rPr>
        <w:t xml:space="preserve">Оформление Списка использованных источников и литературы регулируется положениями ГОСТ 7.1–2003 «Библиографическая запись. Библиографическое описание. Общие требования и правила составления» (введен в действие с 1 июля 2004 г.).  </w:t>
      </w:r>
    </w:p>
    <w:p w14:paraId="22705108" w14:textId="754EC56B" w:rsidR="00AF6341" w:rsidRDefault="001529AD">
      <w:pPr>
        <w:spacing w:after="5" w:line="396" w:lineRule="auto"/>
        <w:ind w:left="-15" w:firstLine="566"/>
      </w:pPr>
      <w:r>
        <w:rPr>
          <w:sz w:val="28"/>
        </w:rPr>
        <w:t>При составлении Списка следует сначала составить список источников (образец описания см.</w:t>
      </w:r>
      <w:r w:rsidR="00550073">
        <w:rPr>
          <w:sz w:val="28"/>
        </w:rPr>
        <w:t xml:space="preserve"> </w:t>
      </w:r>
      <w:r>
        <w:rPr>
          <w:sz w:val="28"/>
        </w:rPr>
        <w:t xml:space="preserve">ниже), затем список литературы. </w:t>
      </w:r>
    </w:p>
    <w:p w14:paraId="49E16B6F" w14:textId="77777777" w:rsidR="00AF6341" w:rsidRDefault="001529AD">
      <w:pPr>
        <w:spacing w:after="0" w:line="376" w:lineRule="auto"/>
        <w:ind w:left="-15" w:firstLine="842"/>
        <w:jc w:val="left"/>
      </w:pPr>
      <w:r>
        <w:rPr>
          <w:sz w:val="28"/>
        </w:rPr>
        <w:t xml:space="preserve">Схема библиографического описания однотомного издания в Списке использованных источников и литературы может выглядеть следующим образом (подчеркнуты обязательные элементы описания): </w:t>
      </w:r>
    </w:p>
    <w:p w14:paraId="67E35EC2" w14:textId="77777777" w:rsidR="00AF6341" w:rsidRDefault="001529AD">
      <w:pPr>
        <w:spacing w:after="138" w:line="259" w:lineRule="auto"/>
        <w:ind w:left="566" w:firstLine="0"/>
        <w:jc w:val="left"/>
      </w:pPr>
      <w:r>
        <w:rPr>
          <w:color w:val="0000FF"/>
          <w:sz w:val="28"/>
        </w:rPr>
        <w:t xml:space="preserve"> </w:t>
      </w:r>
    </w:p>
    <w:p w14:paraId="18B725BA" w14:textId="77777777" w:rsidR="00AF6341" w:rsidRDefault="001529AD">
      <w:pPr>
        <w:spacing w:after="0" w:line="391" w:lineRule="auto"/>
        <w:ind w:left="0" w:right="42" w:firstLine="852"/>
      </w:pPr>
      <w:r>
        <w:rPr>
          <w:b/>
          <w:sz w:val="28"/>
        </w:rPr>
        <w:t xml:space="preserve">Заголовок описания. </w:t>
      </w:r>
      <w:r>
        <w:rPr>
          <w:b/>
          <w:sz w:val="28"/>
          <w:u w:val="single" w:color="000000"/>
        </w:rPr>
        <w:t>Основное заглавие [Общее обозначение</w:t>
      </w:r>
      <w:r>
        <w:rPr>
          <w:b/>
          <w:sz w:val="28"/>
        </w:rPr>
        <w:t xml:space="preserve"> </w:t>
      </w:r>
      <w:r>
        <w:rPr>
          <w:b/>
          <w:sz w:val="28"/>
          <w:u w:val="single" w:color="000000"/>
        </w:rPr>
        <w:t>материала] : сведения, относящиеся к заглавию / первые сведения об</w:t>
      </w:r>
      <w:r>
        <w:rPr>
          <w:b/>
          <w:sz w:val="28"/>
        </w:rPr>
        <w:t xml:space="preserve"> </w:t>
      </w:r>
      <w:r>
        <w:rPr>
          <w:b/>
          <w:sz w:val="28"/>
          <w:u w:val="single" w:color="000000"/>
        </w:rPr>
        <w:t>ответственности</w:t>
      </w:r>
      <w:r>
        <w:rPr>
          <w:b/>
          <w:sz w:val="28"/>
        </w:rPr>
        <w:t xml:space="preserve"> ; последующие сведения об ответственности. – </w:t>
      </w:r>
      <w:r>
        <w:rPr>
          <w:b/>
          <w:sz w:val="28"/>
          <w:u w:val="single" w:color="000000"/>
        </w:rPr>
        <w:t>Сведения</w:t>
      </w:r>
      <w:r>
        <w:rPr>
          <w:b/>
          <w:sz w:val="28"/>
        </w:rPr>
        <w:t xml:space="preserve"> </w:t>
      </w:r>
      <w:r>
        <w:rPr>
          <w:b/>
          <w:sz w:val="28"/>
          <w:u w:val="single" w:color="000000"/>
        </w:rPr>
        <w:t>об издании</w:t>
      </w:r>
      <w:r>
        <w:rPr>
          <w:b/>
          <w:sz w:val="28"/>
        </w:rPr>
        <w:t xml:space="preserve">, дополнительные сведения об издании. – Специфические сведения. – </w:t>
      </w:r>
      <w:r>
        <w:rPr>
          <w:b/>
          <w:sz w:val="28"/>
          <w:u w:val="single" w:color="000000"/>
        </w:rPr>
        <w:t xml:space="preserve">Первое место издания </w:t>
      </w:r>
      <w:r>
        <w:rPr>
          <w:b/>
          <w:sz w:val="28"/>
        </w:rPr>
        <w:t xml:space="preserve">; Последующее место издания : </w:t>
      </w:r>
      <w:r>
        <w:rPr>
          <w:b/>
          <w:sz w:val="28"/>
          <w:u w:val="single" w:color="000000"/>
        </w:rPr>
        <w:t>Издательство</w:t>
      </w:r>
      <w:r>
        <w:rPr>
          <w:b/>
          <w:sz w:val="28"/>
        </w:rPr>
        <w:t xml:space="preserve">, </w:t>
      </w:r>
      <w:r>
        <w:rPr>
          <w:b/>
          <w:sz w:val="28"/>
          <w:u w:val="single" w:color="000000"/>
        </w:rPr>
        <w:t>Дата издания</w:t>
      </w:r>
      <w:r>
        <w:rPr>
          <w:b/>
          <w:sz w:val="28"/>
        </w:rPr>
        <w:t xml:space="preserve">. – </w:t>
      </w:r>
      <w:r>
        <w:rPr>
          <w:b/>
          <w:sz w:val="28"/>
          <w:u w:val="single" w:color="000000"/>
        </w:rPr>
        <w:t xml:space="preserve">Объем </w:t>
      </w:r>
      <w:r>
        <w:rPr>
          <w:b/>
          <w:sz w:val="28"/>
        </w:rPr>
        <w:t>: иллюстрации. – (</w:t>
      </w:r>
      <w:r>
        <w:rPr>
          <w:b/>
          <w:sz w:val="28"/>
          <w:u w:val="single" w:color="000000"/>
        </w:rPr>
        <w:t>Основное заглавие</w:t>
      </w:r>
      <w:r>
        <w:rPr>
          <w:b/>
          <w:sz w:val="28"/>
        </w:rPr>
        <w:t xml:space="preserve"> </w:t>
      </w:r>
      <w:r>
        <w:rPr>
          <w:b/>
          <w:sz w:val="28"/>
          <w:u w:val="single" w:color="000000"/>
        </w:rPr>
        <w:t>серии</w:t>
      </w:r>
      <w:r>
        <w:rPr>
          <w:b/>
          <w:sz w:val="28"/>
        </w:rPr>
        <w:t xml:space="preserve">) </w:t>
      </w:r>
    </w:p>
    <w:p w14:paraId="452EFD9A" w14:textId="77777777" w:rsidR="00AF6341" w:rsidRDefault="001529AD">
      <w:pPr>
        <w:spacing w:after="176" w:line="268" w:lineRule="auto"/>
        <w:ind w:left="576" w:hanging="10"/>
      </w:pPr>
      <w:r>
        <w:rPr>
          <w:sz w:val="28"/>
        </w:rPr>
        <w:t xml:space="preserve">Например: </w:t>
      </w:r>
    </w:p>
    <w:p w14:paraId="36C3DD27" w14:textId="77777777" w:rsidR="00AF6341" w:rsidRDefault="001529AD">
      <w:pPr>
        <w:spacing w:after="175" w:line="269" w:lineRule="auto"/>
        <w:ind w:left="10" w:right="-8" w:hanging="10"/>
        <w:jc w:val="right"/>
      </w:pPr>
      <w:r>
        <w:rPr>
          <w:sz w:val="28"/>
        </w:rPr>
        <w:t xml:space="preserve">Радаев В. В. Экономическая социология: учеб. Пособие для студ. / </w:t>
      </w:r>
    </w:p>
    <w:p w14:paraId="130803B4" w14:textId="77777777" w:rsidR="00AF6341" w:rsidRDefault="001529AD">
      <w:pPr>
        <w:spacing w:after="175" w:line="268" w:lineRule="auto"/>
        <w:ind w:left="-5" w:hanging="10"/>
      </w:pPr>
      <w:r>
        <w:rPr>
          <w:sz w:val="28"/>
        </w:rPr>
        <w:t xml:space="preserve">В.В. Радаев. – 2-е изд. – М. : Изд. Дом ГУ ВШЭ, 2008. – 602 с. : ил. – (Учебники </w:t>
      </w:r>
    </w:p>
    <w:p w14:paraId="3582BE66" w14:textId="77777777" w:rsidR="00AF6341" w:rsidRDefault="001529AD">
      <w:pPr>
        <w:spacing w:after="121" w:line="268" w:lineRule="auto"/>
        <w:ind w:left="-5" w:hanging="10"/>
      </w:pPr>
      <w:r>
        <w:rPr>
          <w:sz w:val="28"/>
        </w:rPr>
        <w:t xml:space="preserve">Высшей школы экономики : ВШЭ HSE). </w:t>
      </w:r>
    </w:p>
    <w:p w14:paraId="73CF16C2" w14:textId="77777777" w:rsidR="00AF6341" w:rsidRDefault="001529AD">
      <w:pPr>
        <w:spacing w:after="136" w:line="259" w:lineRule="auto"/>
        <w:ind w:left="0" w:firstLine="0"/>
        <w:jc w:val="left"/>
      </w:pPr>
      <w:r>
        <w:rPr>
          <w:sz w:val="28"/>
        </w:rPr>
        <w:lastRenderedPageBreak/>
        <w:t xml:space="preserve"> </w:t>
      </w:r>
    </w:p>
    <w:p w14:paraId="6AA90A28" w14:textId="77777777" w:rsidR="00AF6341" w:rsidRDefault="001529AD">
      <w:pPr>
        <w:pStyle w:val="1"/>
        <w:numPr>
          <w:ilvl w:val="0"/>
          <w:numId w:val="0"/>
        </w:numPr>
        <w:spacing w:line="401" w:lineRule="auto"/>
        <w:ind w:left="3008" w:hanging="1177"/>
      </w:pPr>
      <w:r>
        <w:t xml:space="preserve">Примеры библиографического описания изданий в библиографических списках </w:t>
      </w:r>
    </w:p>
    <w:p w14:paraId="71F7A022" w14:textId="77777777" w:rsidR="00AF6341" w:rsidRDefault="001529AD">
      <w:pPr>
        <w:numPr>
          <w:ilvl w:val="0"/>
          <w:numId w:val="7"/>
        </w:numPr>
        <w:spacing w:after="5" w:line="268" w:lineRule="auto"/>
        <w:ind w:hanging="211"/>
      </w:pPr>
      <w:r>
        <w:rPr>
          <w:sz w:val="28"/>
        </w:rPr>
        <w:t xml:space="preserve">автор </w:t>
      </w:r>
    </w:p>
    <w:p w14:paraId="43C71F01" w14:textId="77777777" w:rsidR="00AF6341" w:rsidRPr="00717428" w:rsidRDefault="001529AD">
      <w:pPr>
        <w:spacing w:after="5" w:line="392" w:lineRule="auto"/>
        <w:ind w:left="-15" w:firstLine="852"/>
        <w:rPr>
          <w:lang w:val="en-US"/>
        </w:rPr>
      </w:pPr>
      <w:r>
        <w:rPr>
          <w:sz w:val="28"/>
        </w:rPr>
        <w:t>Коржихина Т.П. Советское государство и его учреждения, ноябрь 1917 г. – декабрь 1991 г. : учеб. Для вузов / Т.П. Коржихина ; рукоп. Подгот. К печати А.С. Сениным. – 2-е изд., перераб. И</w:t>
      </w:r>
      <w:r w:rsidRPr="00717428">
        <w:rPr>
          <w:sz w:val="28"/>
          <w:lang w:val="en-US"/>
        </w:rPr>
        <w:t xml:space="preserve"> </w:t>
      </w:r>
      <w:r>
        <w:rPr>
          <w:sz w:val="28"/>
        </w:rPr>
        <w:t>доп</w:t>
      </w:r>
      <w:r w:rsidRPr="00717428">
        <w:rPr>
          <w:sz w:val="28"/>
          <w:lang w:val="en-US"/>
        </w:rPr>
        <w:t xml:space="preserve">. – </w:t>
      </w:r>
      <w:r>
        <w:rPr>
          <w:sz w:val="28"/>
        </w:rPr>
        <w:t>М</w:t>
      </w:r>
      <w:r w:rsidRPr="00717428">
        <w:rPr>
          <w:sz w:val="28"/>
          <w:lang w:val="en-US"/>
        </w:rPr>
        <w:t xml:space="preserve">. : </w:t>
      </w:r>
      <w:r>
        <w:rPr>
          <w:sz w:val="28"/>
        </w:rPr>
        <w:t>РГГУ</w:t>
      </w:r>
      <w:r w:rsidRPr="00717428">
        <w:rPr>
          <w:sz w:val="28"/>
          <w:lang w:val="en-US"/>
        </w:rPr>
        <w:t xml:space="preserve">, 1995. – 418 </w:t>
      </w:r>
      <w:r>
        <w:rPr>
          <w:sz w:val="28"/>
        </w:rPr>
        <w:t>с</w:t>
      </w:r>
      <w:r w:rsidRPr="00717428">
        <w:rPr>
          <w:sz w:val="28"/>
          <w:lang w:val="en-US"/>
        </w:rPr>
        <w:t xml:space="preserve">. </w:t>
      </w:r>
    </w:p>
    <w:p w14:paraId="48FD3D82" w14:textId="77777777" w:rsidR="00AF6341" w:rsidRPr="00717428" w:rsidRDefault="001529AD">
      <w:pPr>
        <w:spacing w:after="50" w:line="357" w:lineRule="auto"/>
        <w:ind w:left="-15" w:firstLine="852"/>
        <w:rPr>
          <w:lang w:val="en-US"/>
        </w:rPr>
      </w:pPr>
      <w:r w:rsidRPr="00717428">
        <w:rPr>
          <w:sz w:val="28"/>
          <w:lang w:val="en-US"/>
        </w:rPr>
        <w:t xml:space="preserve">Amt E. The accession of Henry VII in England : Royal gov. restored, 11491159 / E. Amt. – Woodbridge : The Boydell press, 1993. – 232 p. </w:t>
      </w:r>
    </w:p>
    <w:p w14:paraId="362D7D64" w14:textId="77777777" w:rsidR="00AF6341" w:rsidRDefault="001529AD">
      <w:pPr>
        <w:numPr>
          <w:ilvl w:val="0"/>
          <w:numId w:val="7"/>
        </w:numPr>
        <w:spacing w:after="178" w:line="268" w:lineRule="auto"/>
        <w:ind w:hanging="211"/>
      </w:pPr>
      <w:r>
        <w:rPr>
          <w:sz w:val="28"/>
        </w:rPr>
        <w:t xml:space="preserve">автора </w:t>
      </w:r>
    </w:p>
    <w:p w14:paraId="0A304504" w14:textId="77777777" w:rsidR="00AF6341" w:rsidRDefault="001529AD">
      <w:pPr>
        <w:spacing w:after="172" w:line="268" w:lineRule="auto"/>
        <w:ind w:left="862" w:hanging="10"/>
      </w:pPr>
      <w:r>
        <w:rPr>
          <w:sz w:val="28"/>
        </w:rPr>
        <w:t xml:space="preserve">Стрельцова Л.Е. Мастерская слова : учебник / Л.Е. Стрельцова, Н.Д. </w:t>
      </w:r>
    </w:p>
    <w:p w14:paraId="78D45C34" w14:textId="77777777" w:rsidR="00AF6341" w:rsidRDefault="001529AD">
      <w:pPr>
        <w:spacing w:after="5" w:line="393" w:lineRule="auto"/>
        <w:ind w:left="-5" w:hanging="10"/>
      </w:pPr>
      <w:r>
        <w:rPr>
          <w:sz w:val="28"/>
        </w:rPr>
        <w:t xml:space="preserve">Тамарченко ; худож. Г., А. и Д. Юдины. – Тверь : Мартин – Полина, 1995. – 248 с. : ил. </w:t>
      </w:r>
    </w:p>
    <w:p w14:paraId="05E2281C" w14:textId="77777777" w:rsidR="00AF6341" w:rsidRPr="00717428" w:rsidRDefault="001529AD">
      <w:pPr>
        <w:spacing w:after="49" w:line="358" w:lineRule="auto"/>
        <w:ind w:left="-15" w:firstLine="852"/>
        <w:rPr>
          <w:lang w:val="en-US"/>
        </w:rPr>
      </w:pPr>
      <w:r w:rsidRPr="00717428">
        <w:rPr>
          <w:sz w:val="28"/>
          <w:lang w:val="en-US"/>
        </w:rPr>
        <w:t xml:space="preserve">Mutechnick R.J. Research Methods for the Social Sciences : Practice and Applications / Robert J. Mutchnick, Bruce L. Berg. –  Boston etc : Allyn &amp; Bacon, Inc., 1996. – XII, 283 p. </w:t>
      </w:r>
    </w:p>
    <w:p w14:paraId="50297F54" w14:textId="77777777" w:rsidR="00AF6341" w:rsidRDefault="001529AD">
      <w:pPr>
        <w:numPr>
          <w:ilvl w:val="0"/>
          <w:numId w:val="7"/>
        </w:numPr>
        <w:spacing w:after="176" w:line="268" w:lineRule="auto"/>
        <w:ind w:hanging="211"/>
      </w:pPr>
      <w:r>
        <w:rPr>
          <w:sz w:val="28"/>
        </w:rPr>
        <w:t xml:space="preserve">автора </w:t>
      </w:r>
    </w:p>
    <w:p w14:paraId="6306AC74" w14:textId="77777777" w:rsidR="00AF6341" w:rsidRDefault="001529AD">
      <w:pPr>
        <w:spacing w:after="177" w:line="268" w:lineRule="auto"/>
        <w:ind w:left="862" w:hanging="10"/>
      </w:pPr>
      <w:r>
        <w:rPr>
          <w:sz w:val="28"/>
        </w:rPr>
        <w:t xml:space="preserve">Пантин И.К. Революционная традиция в России, 1783-1883 гг. / И.К. </w:t>
      </w:r>
    </w:p>
    <w:p w14:paraId="1212D069" w14:textId="77777777" w:rsidR="00AF6341" w:rsidRDefault="001529AD">
      <w:pPr>
        <w:spacing w:after="121" w:line="268" w:lineRule="auto"/>
        <w:ind w:left="-5" w:hanging="10"/>
      </w:pPr>
      <w:r>
        <w:rPr>
          <w:sz w:val="28"/>
        </w:rPr>
        <w:t xml:space="preserve">Пантин, Е.Г. Плимак, В.Г. Хорос. – М. : Мысль, 1986. – 343 с. </w:t>
      </w:r>
    </w:p>
    <w:p w14:paraId="76D1FFB1" w14:textId="77777777" w:rsidR="00AF6341" w:rsidRPr="00717428" w:rsidRDefault="001529AD">
      <w:pPr>
        <w:spacing w:after="121" w:line="268" w:lineRule="auto"/>
        <w:ind w:left="862" w:hanging="10"/>
        <w:rPr>
          <w:lang w:val="en-US"/>
        </w:rPr>
      </w:pPr>
      <w:r w:rsidRPr="00717428">
        <w:rPr>
          <w:sz w:val="28"/>
          <w:lang w:val="en-US"/>
        </w:rPr>
        <w:t xml:space="preserve">Biggart J. Bogdanov and His Work : A Guide to the Published and </w:t>
      </w:r>
    </w:p>
    <w:p w14:paraId="714B284D" w14:textId="77777777" w:rsidR="00AF6341" w:rsidRPr="00717428" w:rsidRDefault="001529AD">
      <w:pPr>
        <w:spacing w:after="49" w:line="358" w:lineRule="auto"/>
        <w:ind w:left="-5" w:hanging="10"/>
        <w:rPr>
          <w:lang w:val="en-US"/>
        </w:rPr>
      </w:pPr>
      <w:r w:rsidRPr="00717428">
        <w:rPr>
          <w:sz w:val="28"/>
          <w:lang w:val="en-US"/>
        </w:rPr>
        <w:t xml:space="preserve">Unpublished Works of Alexander A. Bogdanov (Malinovsky) 1873-1928 / John Biggart, Georgii Gloveli and Avraham Yassour. –  Aldershot, UK ; Brookfield, USA : Ashgate, 1998. – VIII, 495 p. </w:t>
      </w:r>
    </w:p>
    <w:p w14:paraId="6B560DAD" w14:textId="77777777" w:rsidR="00AF6341" w:rsidRDefault="001529AD">
      <w:pPr>
        <w:numPr>
          <w:ilvl w:val="0"/>
          <w:numId w:val="7"/>
        </w:numPr>
        <w:spacing w:after="121" w:line="268" w:lineRule="auto"/>
        <w:ind w:hanging="211"/>
      </w:pPr>
      <w:r>
        <w:rPr>
          <w:sz w:val="28"/>
        </w:rPr>
        <w:t xml:space="preserve">автора </w:t>
      </w:r>
    </w:p>
    <w:p w14:paraId="5F57A1DA" w14:textId="77777777" w:rsidR="00AF6341" w:rsidRDefault="001529AD">
      <w:pPr>
        <w:spacing w:after="5" w:line="395" w:lineRule="auto"/>
        <w:ind w:left="-15" w:firstLine="852"/>
      </w:pPr>
      <w:r>
        <w:rPr>
          <w:sz w:val="28"/>
        </w:rPr>
        <w:t xml:space="preserve">Источниковедение. Теория. История. Метод. Источники российской истории : учеб. Пособие / И.Н. Данилевский, В.В. Кабанов, О.М. Медушевская, М.Ф. Румянцева. – М. : РГГУ, 2004. -  701 с. </w:t>
      </w:r>
    </w:p>
    <w:p w14:paraId="3FE919B6" w14:textId="77777777" w:rsidR="00AF6341" w:rsidRPr="00717428" w:rsidRDefault="001529AD">
      <w:pPr>
        <w:spacing w:after="121" w:line="268" w:lineRule="auto"/>
        <w:ind w:left="862" w:hanging="10"/>
        <w:rPr>
          <w:lang w:val="en-US"/>
        </w:rPr>
      </w:pPr>
      <w:r w:rsidRPr="00717428">
        <w:rPr>
          <w:sz w:val="28"/>
          <w:lang w:val="en-US"/>
        </w:rPr>
        <w:t xml:space="preserve">Geschichte der deutschen Gewerkschaften von den Anfängen bis 1945 / by </w:t>
      </w:r>
    </w:p>
    <w:p w14:paraId="6C8C3C12" w14:textId="77777777" w:rsidR="00AF6341" w:rsidRDefault="001529AD">
      <w:pPr>
        <w:spacing w:after="42" w:line="357" w:lineRule="auto"/>
        <w:ind w:left="-5" w:hanging="10"/>
      </w:pPr>
      <w:r w:rsidRPr="00717428">
        <w:rPr>
          <w:sz w:val="28"/>
          <w:lang w:val="en-US"/>
        </w:rPr>
        <w:lastRenderedPageBreak/>
        <w:t xml:space="preserve">Klaus Tenfelde, Klaus Schönhoven, Michael Schneider, Detlef J. K. Peukert ; Hrsg. </w:t>
      </w:r>
      <w:r>
        <w:rPr>
          <w:sz w:val="28"/>
        </w:rPr>
        <w:t xml:space="preserve">Von Ulrich Borsdorf, Gabriele Wieden. – Koln : Bund-Verl., 1987. – 600 s. </w:t>
      </w:r>
    </w:p>
    <w:p w14:paraId="5AE98063" w14:textId="77777777" w:rsidR="00AF6341" w:rsidRDefault="001529AD">
      <w:pPr>
        <w:numPr>
          <w:ilvl w:val="0"/>
          <w:numId w:val="7"/>
        </w:numPr>
        <w:spacing w:after="171" w:line="268" w:lineRule="auto"/>
        <w:ind w:hanging="211"/>
      </w:pPr>
      <w:r>
        <w:rPr>
          <w:sz w:val="28"/>
        </w:rPr>
        <w:t xml:space="preserve">авторов </w:t>
      </w:r>
    </w:p>
    <w:p w14:paraId="4AEF4DED" w14:textId="77777777" w:rsidR="00AF6341" w:rsidRDefault="001529AD">
      <w:pPr>
        <w:spacing w:after="5" w:line="394" w:lineRule="auto"/>
        <w:ind w:left="-15" w:firstLine="852"/>
      </w:pPr>
      <w:r>
        <w:rPr>
          <w:sz w:val="28"/>
        </w:rPr>
        <w:t xml:space="preserve">Историческая информатика / Е.Б. Белова, Л.И. Бородкин, И.М. Гарскова и др. ; под ред. Л.И. Бородкина, И.М. Гарсковой. – М. : Мосгорархив, 1996. – 400 с. : ил. </w:t>
      </w:r>
    </w:p>
    <w:p w14:paraId="598D4F84" w14:textId="77777777" w:rsidR="00AF6341" w:rsidRPr="00717428" w:rsidRDefault="001529AD">
      <w:pPr>
        <w:spacing w:after="50" w:line="359" w:lineRule="auto"/>
        <w:ind w:left="-15" w:firstLine="852"/>
        <w:rPr>
          <w:lang w:val="en-US"/>
        </w:rPr>
      </w:pPr>
      <w:r w:rsidRPr="00717428">
        <w:rPr>
          <w:sz w:val="28"/>
          <w:lang w:val="en-US"/>
        </w:rPr>
        <w:t xml:space="preserve">The deserted villages of Northamptonshire / K.S. Allison, M.W. Beresford, J.G. Hurst a.o. – Leicester : Univ. press, 1966. – 48 p. : ill. </w:t>
      </w:r>
    </w:p>
    <w:p w14:paraId="1D3073AA" w14:textId="77777777" w:rsidR="00AF6341" w:rsidRDefault="001529AD">
      <w:pPr>
        <w:spacing w:after="121" w:line="268" w:lineRule="auto"/>
        <w:ind w:left="862" w:hanging="10"/>
      </w:pPr>
      <w:r>
        <w:rPr>
          <w:sz w:val="28"/>
        </w:rPr>
        <w:t xml:space="preserve">Автореферат диссертации, диссертация </w:t>
      </w:r>
    </w:p>
    <w:p w14:paraId="66D20C22" w14:textId="77777777" w:rsidR="00AF6341" w:rsidRPr="00717428" w:rsidRDefault="001529AD">
      <w:pPr>
        <w:spacing w:after="5" w:line="391" w:lineRule="auto"/>
        <w:ind w:left="-15" w:firstLine="852"/>
        <w:rPr>
          <w:lang w:val="en-US"/>
        </w:rPr>
      </w:pPr>
      <w:r>
        <w:rPr>
          <w:sz w:val="28"/>
        </w:rPr>
        <w:t>Каменский А.Б. Реформы в России XVIII века: опыт целостного анализа : автореф. Дис. … д-ра ист. наук : 07.00.02 / Каменский Александр Борисович ; Рос. Гос. Гуманитар</w:t>
      </w:r>
      <w:r w:rsidRPr="005A5A68">
        <w:rPr>
          <w:sz w:val="28"/>
          <w:lang w:val="en-US"/>
        </w:rPr>
        <w:t xml:space="preserve">. </w:t>
      </w:r>
      <w:r>
        <w:rPr>
          <w:sz w:val="28"/>
        </w:rPr>
        <w:t>Ун</w:t>
      </w:r>
      <w:r w:rsidRPr="00717428">
        <w:rPr>
          <w:sz w:val="28"/>
          <w:lang w:val="en-US"/>
        </w:rPr>
        <w:t>-</w:t>
      </w:r>
      <w:r>
        <w:rPr>
          <w:sz w:val="28"/>
        </w:rPr>
        <w:t>т</w:t>
      </w:r>
      <w:r w:rsidRPr="00717428">
        <w:rPr>
          <w:sz w:val="28"/>
          <w:lang w:val="en-US"/>
        </w:rPr>
        <w:t xml:space="preserve">. – </w:t>
      </w:r>
      <w:r>
        <w:rPr>
          <w:sz w:val="28"/>
        </w:rPr>
        <w:t>М</w:t>
      </w:r>
      <w:r w:rsidRPr="00717428">
        <w:rPr>
          <w:sz w:val="28"/>
          <w:lang w:val="en-US"/>
        </w:rPr>
        <w:t xml:space="preserve">. : </w:t>
      </w:r>
      <w:r>
        <w:rPr>
          <w:sz w:val="28"/>
        </w:rPr>
        <w:t>РГГУ</w:t>
      </w:r>
      <w:r w:rsidRPr="00717428">
        <w:rPr>
          <w:sz w:val="28"/>
          <w:lang w:val="en-US"/>
        </w:rPr>
        <w:t xml:space="preserve">, 1998. – 48 </w:t>
      </w:r>
      <w:r>
        <w:rPr>
          <w:sz w:val="28"/>
        </w:rPr>
        <w:t>с</w:t>
      </w:r>
      <w:r w:rsidRPr="00717428">
        <w:rPr>
          <w:sz w:val="28"/>
          <w:lang w:val="en-US"/>
        </w:rPr>
        <w:t xml:space="preserve">. </w:t>
      </w:r>
    </w:p>
    <w:p w14:paraId="23286A37" w14:textId="77777777" w:rsidR="00AF6341" w:rsidRPr="00717428" w:rsidRDefault="001529AD">
      <w:pPr>
        <w:spacing w:after="123" w:line="268" w:lineRule="auto"/>
        <w:ind w:left="862" w:hanging="10"/>
        <w:rPr>
          <w:lang w:val="en-US"/>
        </w:rPr>
      </w:pPr>
      <w:r w:rsidRPr="00717428">
        <w:rPr>
          <w:sz w:val="28"/>
          <w:lang w:val="en-US"/>
        </w:rPr>
        <w:t xml:space="preserve">Afferica J.M. The Political and Social Thought of Prince M.M. Shcherbatov : </w:t>
      </w:r>
    </w:p>
    <w:p w14:paraId="607F8F1A" w14:textId="77777777" w:rsidR="00AF6341" w:rsidRPr="00717428" w:rsidRDefault="001529AD">
      <w:pPr>
        <w:spacing w:after="175" w:line="268" w:lineRule="auto"/>
        <w:ind w:left="-5" w:hanging="10"/>
        <w:rPr>
          <w:lang w:val="en-US"/>
        </w:rPr>
      </w:pPr>
      <w:r w:rsidRPr="00717428">
        <w:rPr>
          <w:sz w:val="28"/>
          <w:lang w:val="en-US"/>
        </w:rPr>
        <w:t xml:space="preserve">Ph. D.  / Joan M. Afferica. – Harvard : Univ. Pr., 1967. – 347 p. </w:t>
      </w:r>
    </w:p>
    <w:p w14:paraId="18A1D175" w14:textId="77777777" w:rsidR="00AF6341" w:rsidRDefault="001529AD">
      <w:pPr>
        <w:spacing w:after="121" w:line="268" w:lineRule="auto"/>
        <w:ind w:left="862" w:hanging="10"/>
      </w:pPr>
      <w:r>
        <w:rPr>
          <w:sz w:val="28"/>
        </w:rPr>
        <w:t xml:space="preserve">Публикации источников </w:t>
      </w:r>
    </w:p>
    <w:p w14:paraId="12ED3665" w14:textId="77777777" w:rsidR="00AF6341" w:rsidRDefault="001529AD">
      <w:pPr>
        <w:spacing w:after="5" w:line="399" w:lineRule="auto"/>
        <w:ind w:left="-15" w:firstLine="852"/>
      </w:pPr>
      <w:r>
        <w:rPr>
          <w:sz w:val="28"/>
        </w:rPr>
        <w:t xml:space="preserve">Аристотель. История животных / Аристотель ; пер. с древнегреч. В.П. Карпова ; ред., вступ. Ст., примеч. Б.А. Старостина ; РГГУ, РАН. Ин-т ист. </w:t>
      </w:r>
    </w:p>
    <w:p w14:paraId="314C7FB5" w14:textId="77777777" w:rsidR="00AF6341" w:rsidRDefault="001529AD">
      <w:pPr>
        <w:spacing w:after="122" w:line="268" w:lineRule="auto"/>
        <w:ind w:left="-5" w:hanging="10"/>
      </w:pPr>
      <w:r>
        <w:rPr>
          <w:sz w:val="28"/>
        </w:rPr>
        <w:t xml:space="preserve">Естествознания и техники. – М. : РГГУ, 1996. – 528 с. </w:t>
      </w:r>
    </w:p>
    <w:p w14:paraId="5ECC1360" w14:textId="77777777" w:rsidR="00AF6341" w:rsidRPr="00717428" w:rsidRDefault="001529AD">
      <w:pPr>
        <w:spacing w:after="55" w:line="357" w:lineRule="auto"/>
        <w:ind w:left="-15" w:firstLine="852"/>
        <w:rPr>
          <w:lang w:val="en-US"/>
        </w:rPr>
      </w:pPr>
      <w:r w:rsidRPr="00A256D5">
        <w:rPr>
          <w:sz w:val="28"/>
          <w:lang w:val="en-US"/>
        </w:rPr>
        <w:t>Chronicles</w:t>
      </w:r>
      <w:r w:rsidRPr="008E0BBD">
        <w:rPr>
          <w:sz w:val="28"/>
        </w:rPr>
        <w:t xml:space="preserve"> </w:t>
      </w:r>
      <w:r w:rsidRPr="00A256D5">
        <w:rPr>
          <w:sz w:val="28"/>
          <w:lang w:val="en-US"/>
        </w:rPr>
        <w:t>of</w:t>
      </w:r>
      <w:r w:rsidRPr="008E0BBD">
        <w:rPr>
          <w:sz w:val="28"/>
        </w:rPr>
        <w:t xml:space="preserve"> </w:t>
      </w:r>
      <w:r w:rsidRPr="00A256D5">
        <w:rPr>
          <w:sz w:val="28"/>
          <w:lang w:val="en-US"/>
        </w:rPr>
        <w:t>London</w:t>
      </w:r>
      <w:r w:rsidRPr="008E0BBD">
        <w:rPr>
          <w:sz w:val="28"/>
        </w:rPr>
        <w:t xml:space="preserve"> / </w:t>
      </w:r>
      <w:r w:rsidRPr="00A256D5">
        <w:rPr>
          <w:sz w:val="28"/>
          <w:lang w:val="en-US"/>
        </w:rPr>
        <w:t>Ed</w:t>
      </w:r>
      <w:r w:rsidRPr="008E0BBD">
        <w:rPr>
          <w:sz w:val="28"/>
        </w:rPr>
        <w:t xml:space="preserve">. </w:t>
      </w:r>
      <w:r w:rsidRPr="00A256D5">
        <w:rPr>
          <w:sz w:val="28"/>
          <w:lang w:val="en-US"/>
        </w:rPr>
        <w:t xml:space="preserve">With introd. </w:t>
      </w:r>
      <w:r w:rsidRPr="00717428">
        <w:rPr>
          <w:sz w:val="28"/>
          <w:lang w:val="en-US"/>
        </w:rPr>
        <w:t xml:space="preserve">And notes by C. Kingsford. – Gloustershire : Sutton, 1977. – XXVIII, 368 p. : ill. </w:t>
      </w:r>
    </w:p>
    <w:p w14:paraId="561034CC" w14:textId="77777777" w:rsidR="00AF6341" w:rsidRDefault="001529AD">
      <w:pPr>
        <w:spacing w:after="121" w:line="268" w:lineRule="auto"/>
        <w:ind w:left="862" w:hanging="10"/>
      </w:pPr>
      <w:r>
        <w:rPr>
          <w:sz w:val="28"/>
        </w:rPr>
        <w:t xml:space="preserve">Сборник статей </w:t>
      </w:r>
    </w:p>
    <w:p w14:paraId="46C657AA" w14:textId="77777777" w:rsidR="00AF6341" w:rsidRDefault="001529AD">
      <w:pPr>
        <w:spacing w:after="5" w:line="396" w:lineRule="auto"/>
        <w:ind w:left="-15" w:firstLine="852"/>
      </w:pPr>
      <w:r>
        <w:rPr>
          <w:sz w:val="28"/>
        </w:rPr>
        <w:t xml:space="preserve">Конкурентоспособность и модернизация экономики : сб. студ. Раб. / Гос. Ун-т – Высш. Шк. Экономики при участии Всемир. Банка, Междунар. Валют. Фонда и фонда «Бюро экон. Анализа» ; отв. Ред. Е.Г. Ясин. – М. : Издат. Дом </w:t>
      </w:r>
    </w:p>
    <w:p w14:paraId="421E01A1" w14:textId="77777777" w:rsidR="00AF6341" w:rsidRDefault="001529AD">
      <w:pPr>
        <w:spacing w:after="121" w:line="268" w:lineRule="auto"/>
        <w:ind w:left="-5" w:hanging="10"/>
      </w:pPr>
      <w:r>
        <w:rPr>
          <w:sz w:val="28"/>
        </w:rPr>
        <w:t xml:space="preserve">ГУ ВШЭ, 2004. – 233 с.  </w:t>
      </w:r>
    </w:p>
    <w:p w14:paraId="14315468" w14:textId="77777777" w:rsidR="00AF6341" w:rsidRPr="00717428" w:rsidRDefault="001529AD">
      <w:pPr>
        <w:spacing w:after="54" w:line="356" w:lineRule="auto"/>
        <w:ind w:left="-15" w:firstLine="852"/>
        <w:rPr>
          <w:lang w:val="en-US"/>
        </w:rPr>
      </w:pPr>
      <w:r w:rsidRPr="00717428">
        <w:rPr>
          <w:sz w:val="28"/>
          <w:lang w:val="en-US"/>
        </w:rPr>
        <w:t xml:space="preserve">Essays in American historiography : Papers presented in honor of Allan Nevins / Ed. By D. Sheehan, H.C. Syrett. – N.Y. ; L. : Columbia univ. press, 1961. – X, 320 p. : ill. </w:t>
      </w:r>
    </w:p>
    <w:p w14:paraId="437FE83B" w14:textId="77777777" w:rsidR="00AF6341" w:rsidRDefault="001529AD">
      <w:pPr>
        <w:spacing w:after="123" w:line="268" w:lineRule="auto"/>
        <w:ind w:left="862" w:hanging="10"/>
      </w:pPr>
      <w:r>
        <w:rPr>
          <w:sz w:val="28"/>
        </w:rPr>
        <w:lastRenderedPageBreak/>
        <w:t xml:space="preserve">Сборник материалов конференции </w:t>
      </w:r>
    </w:p>
    <w:p w14:paraId="1CFD0018" w14:textId="77777777" w:rsidR="00AF6341" w:rsidRDefault="001529AD">
      <w:pPr>
        <w:spacing w:after="5" w:line="396" w:lineRule="auto"/>
        <w:ind w:left="-15" w:firstLine="852"/>
      </w:pPr>
      <w:r>
        <w:rPr>
          <w:sz w:val="28"/>
        </w:rPr>
        <w:t xml:space="preserve">Государственные институты России : прошлое и настоящее : материалы межвуз. Науч. Конф. Памяти д-ра ист. наук, проф. Н.П. Ерошкина, 19-20 дек. 1995 г. / Рос. Гос. Гуманитар. Ун-т ; сост. : Архипова Т.Г., Бахтурина А.Ю. – </w:t>
      </w:r>
    </w:p>
    <w:p w14:paraId="30F95856" w14:textId="77777777" w:rsidR="00AF6341" w:rsidRPr="008E0BBD" w:rsidRDefault="001529AD">
      <w:pPr>
        <w:spacing w:after="123" w:line="268" w:lineRule="auto"/>
        <w:ind w:left="-5" w:hanging="10"/>
      </w:pPr>
      <w:r>
        <w:rPr>
          <w:sz w:val="28"/>
        </w:rPr>
        <w:t>М</w:t>
      </w:r>
      <w:r w:rsidRPr="008E0BBD">
        <w:rPr>
          <w:sz w:val="28"/>
        </w:rPr>
        <w:t xml:space="preserve">. : </w:t>
      </w:r>
      <w:r>
        <w:rPr>
          <w:sz w:val="28"/>
        </w:rPr>
        <w:t>РГГУ</w:t>
      </w:r>
      <w:r w:rsidRPr="008E0BBD">
        <w:rPr>
          <w:sz w:val="28"/>
        </w:rPr>
        <w:t xml:space="preserve">, 1995. – 81 </w:t>
      </w:r>
      <w:r>
        <w:rPr>
          <w:sz w:val="28"/>
        </w:rPr>
        <w:t>с</w:t>
      </w:r>
      <w:r w:rsidRPr="008E0BBD">
        <w:rPr>
          <w:sz w:val="28"/>
        </w:rPr>
        <w:t xml:space="preserve">. </w:t>
      </w:r>
    </w:p>
    <w:p w14:paraId="68BE96E2" w14:textId="77777777" w:rsidR="00AF6341" w:rsidRPr="00717428" w:rsidRDefault="001529AD">
      <w:pPr>
        <w:spacing w:after="5" w:line="357" w:lineRule="auto"/>
        <w:ind w:left="-15" w:firstLine="852"/>
        <w:rPr>
          <w:lang w:val="en-US"/>
        </w:rPr>
      </w:pPr>
      <w:r w:rsidRPr="00717428">
        <w:rPr>
          <w:sz w:val="28"/>
          <w:lang w:val="en-US"/>
        </w:rPr>
        <w:t xml:space="preserve">Proceedings of the Battle conference on Anglo-Norman studies. III. 1980 / Ed. By R.A. Brown. – Woodbridge : Boyden press, 1981. – 251 p. : ill. </w:t>
      </w:r>
    </w:p>
    <w:p w14:paraId="72AF4C6B" w14:textId="77777777" w:rsidR="00AF6341" w:rsidRPr="00717428" w:rsidRDefault="001529AD">
      <w:pPr>
        <w:spacing w:after="186" w:line="259" w:lineRule="auto"/>
        <w:ind w:left="566" w:firstLine="0"/>
        <w:jc w:val="left"/>
        <w:rPr>
          <w:lang w:val="en-US"/>
        </w:rPr>
      </w:pPr>
      <w:r w:rsidRPr="00717428">
        <w:rPr>
          <w:sz w:val="28"/>
          <w:lang w:val="en-US"/>
        </w:rPr>
        <w:t xml:space="preserve"> </w:t>
      </w:r>
    </w:p>
    <w:p w14:paraId="4A13896D" w14:textId="77777777" w:rsidR="00AF6341" w:rsidRDefault="001529AD">
      <w:pPr>
        <w:spacing w:after="5" w:line="268" w:lineRule="auto"/>
        <w:ind w:left="862" w:hanging="10"/>
      </w:pPr>
      <w:r>
        <w:rPr>
          <w:sz w:val="28"/>
        </w:rPr>
        <w:t xml:space="preserve">Сводное описание многотомного издания </w:t>
      </w:r>
    </w:p>
    <w:p w14:paraId="6A8BEB71" w14:textId="77777777" w:rsidR="00AF6341" w:rsidRDefault="001529AD">
      <w:pPr>
        <w:spacing w:after="5" w:line="397" w:lineRule="auto"/>
        <w:ind w:left="-15" w:firstLine="852"/>
      </w:pPr>
      <w:r>
        <w:rPr>
          <w:sz w:val="28"/>
        </w:rPr>
        <w:t xml:space="preserve">Модернизация экономики России. Социальный контекст : в 4 кн. / Гос. Ун-т Высш. Шк. Экономики при участии Всемир. Банка и фонда «Бюро экон. Анализа» ; отв. Ред. Е.Г. Ясин. – М. : Изд. Дом ГУ ВШЭ, 2004. – 4 кн. </w:t>
      </w:r>
    </w:p>
    <w:p w14:paraId="14D44DE2" w14:textId="77777777" w:rsidR="00AF6341" w:rsidRPr="008E0BBD" w:rsidRDefault="001529AD">
      <w:pPr>
        <w:spacing w:after="5" w:line="384" w:lineRule="auto"/>
        <w:ind w:left="-15" w:firstLine="852"/>
        <w:rPr>
          <w:lang w:val="en-US"/>
        </w:rPr>
      </w:pPr>
      <w:r>
        <w:rPr>
          <w:sz w:val="28"/>
        </w:rPr>
        <w:t>Карамзин Н.М. Сочинения : в 2 т. / Н.М. Карамзин ; сост., вступ. Ст. и коммент. Г</w:t>
      </w:r>
      <w:r w:rsidRPr="008E0BBD">
        <w:rPr>
          <w:sz w:val="28"/>
          <w:lang w:val="en-US"/>
        </w:rPr>
        <w:t>.</w:t>
      </w:r>
      <w:r>
        <w:rPr>
          <w:sz w:val="28"/>
        </w:rPr>
        <w:t>П</w:t>
      </w:r>
      <w:r w:rsidRPr="008E0BBD">
        <w:rPr>
          <w:sz w:val="28"/>
          <w:lang w:val="en-US"/>
        </w:rPr>
        <w:t xml:space="preserve">. </w:t>
      </w:r>
      <w:r>
        <w:rPr>
          <w:sz w:val="28"/>
        </w:rPr>
        <w:t>Макогоненко</w:t>
      </w:r>
      <w:r w:rsidRPr="008E0BBD">
        <w:rPr>
          <w:sz w:val="28"/>
          <w:lang w:val="en-US"/>
        </w:rPr>
        <w:t xml:space="preserve">. – </w:t>
      </w:r>
      <w:r>
        <w:rPr>
          <w:sz w:val="28"/>
        </w:rPr>
        <w:t>Л</w:t>
      </w:r>
      <w:r w:rsidRPr="008E0BBD">
        <w:rPr>
          <w:sz w:val="28"/>
          <w:lang w:val="en-US"/>
        </w:rPr>
        <w:t xml:space="preserve">. : </w:t>
      </w:r>
      <w:r>
        <w:rPr>
          <w:sz w:val="28"/>
        </w:rPr>
        <w:t>Худож</w:t>
      </w:r>
      <w:r w:rsidRPr="008E0BBD">
        <w:rPr>
          <w:sz w:val="28"/>
          <w:lang w:val="en-US"/>
        </w:rPr>
        <w:t xml:space="preserve">. </w:t>
      </w:r>
      <w:r>
        <w:rPr>
          <w:sz w:val="28"/>
        </w:rPr>
        <w:t>Лит</w:t>
      </w:r>
      <w:r w:rsidRPr="008E0BBD">
        <w:rPr>
          <w:sz w:val="28"/>
          <w:lang w:val="en-US"/>
        </w:rPr>
        <w:t xml:space="preserve">., 1984. – 2 </w:t>
      </w:r>
      <w:r>
        <w:rPr>
          <w:sz w:val="28"/>
        </w:rPr>
        <w:t>т</w:t>
      </w:r>
      <w:r w:rsidRPr="008E0BBD">
        <w:rPr>
          <w:sz w:val="28"/>
          <w:lang w:val="en-US"/>
        </w:rPr>
        <w:t xml:space="preserve">. </w:t>
      </w:r>
    </w:p>
    <w:p w14:paraId="2FBC85EF" w14:textId="77777777" w:rsidR="00AF6341" w:rsidRPr="00717428" w:rsidRDefault="001529AD">
      <w:pPr>
        <w:spacing w:after="50" w:line="359" w:lineRule="auto"/>
        <w:ind w:left="-15" w:firstLine="852"/>
        <w:rPr>
          <w:lang w:val="en-US"/>
        </w:rPr>
      </w:pPr>
      <w:r w:rsidRPr="00717428">
        <w:rPr>
          <w:sz w:val="28"/>
          <w:lang w:val="en-US"/>
        </w:rPr>
        <w:t xml:space="preserve">Lang A. A history of Scotland from the roman occupanion : in 4 vol. / by Andrew Lang. – Edinburg ; L. : Blackwood, 1902-1907. – 4 vol. </w:t>
      </w:r>
    </w:p>
    <w:p w14:paraId="6E6AE974" w14:textId="77777777" w:rsidR="00AF6341" w:rsidRDefault="001529AD">
      <w:pPr>
        <w:spacing w:after="121" w:line="268" w:lineRule="auto"/>
        <w:ind w:left="862" w:hanging="10"/>
      </w:pPr>
      <w:r>
        <w:rPr>
          <w:sz w:val="28"/>
        </w:rPr>
        <w:t xml:space="preserve">Описание статьи из журнала </w:t>
      </w:r>
    </w:p>
    <w:p w14:paraId="168AF9DC" w14:textId="77777777" w:rsidR="00AF6341" w:rsidRDefault="001529AD">
      <w:pPr>
        <w:spacing w:after="46" w:line="356" w:lineRule="auto"/>
        <w:ind w:left="-15" w:firstLine="852"/>
      </w:pPr>
      <w:r>
        <w:rPr>
          <w:sz w:val="28"/>
        </w:rPr>
        <w:t xml:space="preserve">Кузьмич О.С. Лучше ли быть здоровым? Экономическая отдача от здоровья в России / Кузьмич О.С., Рощин С.Ю. // Экономический журнал </w:t>
      </w:r>
    </w:p>
    <w:p w14:paraId="6CA023FE" w14:textId="77777777" w:rsidR="00AF6341" w:rsidRPr="00717428" w:rsidRDefault="001529AD">
      <w:pPr>
        <w:spacing w:after="121" w:line="268" w:lineRule="auto"/>
        <w:ind w:left="-5" w:hanging="10"/>
        <w:rPr>
          <w:lang w:val="en-US"/>
        </w:rPr>
      </w:pPr>
      <w:r>
        <w:rPr>
          <w:sz w:val="28"/>
        </w:rPr>
        <w:t>Высшее</w:t>
      </w:r>
      <w:r w:rsidRPr="00717428">
        <w:rPr>
          <w:sz w:val="28"/>
          <w:lang w:val="en-US"/>
        </w:rPr>
        <w:t xml:space="preserve"> </w:t>
      </w:r>
      <w:r>
        <w:rPr>
          <w:sz w:val="28"/>
        </w:rPr>
        <w:t>школы</w:t>
      </w:r>
      <w:r w:rsidRPr="00717428">
        <w:rPr>
          <w:sz w:val="28"/>
          <w:lang w:val="en-US"/>
        </w:rPr>
        <w:t xml:space="preserve"> </w:t>
      </w:r>
      <w:r>
        <w:rPr>
          <w:sz w:val="28"/>
        </w:rPr>
        <w:t>экономики</w:t>
      </w:r>
      <w:r w:rsidRPr="00717428">
        <w:rPr>
          <w:sz w:val="28"/>
          <w:lang w:val="en-US"/>
        </w:rPr>
        <w:t xml:space="preserve">. – 2008. – № 1. – </w:t>
      </w:r>
      <w:r>
        <w:rPr>
          <w:sz w:val="28"/>
        </w:rPr>
        <w:t>С</w:t>
      </w:r>
      <w:r w:rsidRPr="00717428">
        <w:rPr>
          <w:sz w:val="28"/>
          <w:lang w:val="en-US"/>
        </w:rPr>
        <w:t xml:space="preserve">. 29-55. </w:t>
      </w:r>
    </w:p>
    <w:p w14:paraId="5691B485" w14:textId="77777777" w:rsidR="00AF6341" w:rsidRPr="00717428" w:rsidRDefault="001529AD">
      <w:pPr>
        <w:spacing w:after="133" w:line="268" w:lineRule="auto"/>
        <w:ind w:left="862" w:hanging="10"/>
        <w:rPr>
          <w:lang w:val="en-US"/>
        </w:rPr>
      </w:pPr>
      <w:r w:rsidRPr="00717428">
        <w:rPr>
          <w:sz w:val="28"/>
          <w:lang w:val="en-US"/>
        </w:rPr>
        <w:t xml:space="preserve">Savelyeva I.M. History Among Other Social Sciences / Savelyeva Irina M., </w:t>
      </w:r>
    </w:p>
    <w:p w14:paraId="2EC725DD" w14:textId="77777777" w:rsidR="00AF6341" w:rsidRPr="00717428" w:rsidRDefault="001529AD">
      <w:pPr>
        <w:spacing w:after="57" w:line="356" w:lineRule="auto"/>
        <w:ind w:left="-5" w:hanging="10"/>
        <w:rPr>
          <w:lang w:val="en-US"/>
        </w:rPr>
      </w:pPr>
      <w:r w:rsidRPr="00717428">
        <w:rPr>
          <w:sz w:val="28"/>
          <w:lang w:val="en-US"/>
        </w:rPr>
        <w:t xml:space="preserve">Poletayev Andrey V. // Social Sciences. – Minneapolis, 2008. – Vol. 39, № 3. – P. 28-42. </w:t>
      </w:r>
    </w:p>
    <w:p w14:paraId="29045711" w14:textId="77777777" w:rsidR="00AF6341" w:rsidRDefault="001529AD">
      <w:pPr>
        <w:spacing w:after="121" w:line="268" w:lineRule="auto"/>
        <w:ind w:left="862" w:hanging="10"/>
      </w:pPr>
      <w:r>
        <w:rPr>
          <w:sz w:val="28"/>
        </w:rPr>
        <w:t xml:space="preserve">Описание статьи из сборника статей </w:t>
      </w:r>
    </w:p>
    <w:p w14:paraId="268D0177" w14:textId="77777777" w:rsidR="00AF6341" w:rsidRDefault="001529AD">
      <w:pPr>
        <w:spacing w:after="5" w:line="396" w:lineRule="auto"/>
        <w:ind w:left="-15" w:firstLine="852"/>
      </w:pPr>
      <w:r>
        <w:rPr>
          <w:sz w:val="28"/>
        </w:rPr>
        <w:t xml:space="preserve">Савельева И.М. Современное общество и историческая наука: вызовы и ответы / И.М. Савельева, А.В. Полетаев // Мир Клио : сб. ст. в честь Лорины Петровны Репиной / РАН, Ин-т всеобщей истории, Рос. О-во интеллектуальной истории ; под ред. О.В. Воробьевой. – М. : ИВИ РАН, 2007. – Т. 1. – С. 157–186. </w:t>
      </w:r>
    </w:p>
    <w:p w14:paraId="0A7E075A" w14:textId="77777777" w:rsidR="00AF6341" w:rsidRPr="000B67A3" w:rsidRDefault="001529AD">
      <w:pPr>
        <w:spacing w:after="52" w:line="358" w:lineRule="auto"/>
        <w:ind w:left="-15" w:firstLine="852"/>
        <w:rPr>
          <w:lang w:val="en-US"/>
        </w:rPr>
      </w:pPr>
      <w:r w:rsidRPr="000B67A3">
        <w:rPr>
          <w:sz w:val="28"/>
          <w:lang w:val="en-US"/>
        </w:rPr>
        <w:lastRenderedPageBreak/>
        <w:t xml:space="preserve">Murphy S. Charles Lucas and the Dublin election of 1748-1749 / Sean Murphy // Parlamentary history. – Gloucester ; N.Y., 1984. – Vol. 2. – P. 93-111. </w:t>
      </w:r>
    </w:p>
    <w:p w14:paraId="1FECC85C" w14:textId="77777777" w:rsidR="00AF6341" w:rsidRDefault="001529AD">
      <w:pPr>
        <w:spacing w:after="176" w:line="268" w:lineRule="auto"/>
        <w:ind w:left="862" w:hanging="10"/>
      </w:pPr>
      <w:r>
        <w:rPr>
          <w:sz w:val="28"/>
        </w:rPr>
        <w:t xml:space="preserve">Описание статьи из тома продолжающегося издания </w:t>
      </w:r>
    </w:p>
    <w:p w14:paraId="59CF41E5" w14:textId="77777777" w:rsidR="00AF6341" w:rsidRDefault="001529AD">
      <w:pPr>
        <w:spacing w:after="177" w:line="268" w:lineRule="auto"/>
        <w:ind w:left="862" w:hanging="10"/>
      </w:pPr>
      <w:r>
        <w:rPr>
          <w:sz w:val="28"/>
        </w:rPr>
        <w:t xml:space="preserve">Письмо М.Н. Тихомирова В.И. Язвицкому  (1953 г.) / публ. Подгот. </w:t>
      </w:r>
    </w:p>
    <w:p w14:paraId="7F1FCB2D" w14:textId="77777777" w:rsidR="00AF6341" w:rsidRDefault="001529AD">
      <w:pPr>
        <w:spacing w:after="149" w:line="268" w:lineRule="auto"/>
        <w:ind w:left="-5" w:hanging="10"/>
      </w:pPr>
      <w:r>
        <w:rPr>
          <w:sz w:val="28"/>
        </w:rPr>
        <w:t xml:space="preserve">Р.Б. Казаков // Археографический ежегодник за 1993 год / отв. Ред. </w:t>
      </w:r>
    </w:p>
    <w:p w14:paraId="01C26727" w14:textId="77777777" w:rsidR="00AF6341" w:rsidRDefault="001529AD">
      <w:pPr>
        <w:spacing w:after="170" w:line="268" w:lineRule="auto"/>
        <w:ind w:left="-5" w:hanging="10"/>
      </w:pPr>
      <w:r>
        <w:rPr>
          <w:sz w:val="28"/>
        </w:rPr>
        <w:t xml:space="preserve">С.О. Шмидт. – М. : Наука, 1995. – С. 53-56. </w:t>
      </w:r>
    </w:p>
    <w:p w14:paraId="19FBE291" w14:textId="77777777" w:rsidR="00AF6341" w:rsidRPr="000B67A3" w:rsidRDefault="001529AD">
      <w:pPr>
        <w:spacing w:after="123" w:line="268" w:lineRule="auto"/>
        <w:ind w:left="862" w:hanging="10"/>
        <w:rPr>
          <w:lang w:val="en-US"/>
        </w:rPr>
      </w:pPr>
      <w:r w:rsidRPr="000B67A3">
        <w:rPr>
          <w:sz w:val="28"/>
          <w:lang w:val="en-US"/>
        </w:rPr>
        <w:t xml:space="preserve">Kaznina O. D.S. Mirsky to Maksim Gor’ky : Sixteen letters (1928-1934) / </w:t>
      </w:r>
    </w:p>
    <w:p w14:paraId="6F2F8C46" w14:textId="77777777" w:rsidR="00AF6341" w:rsidRPr="000B67A3" w:rsidRDefault="001529AD">
      <w:pPr>
        <w:spacing w:after="127" w:line="268" w:lineRule="auto"/>
        <w:ind w:left="-5" w:hanging="10"/>
        <w:rPr>
          <w:lang w:val="en-US"/>
        </w:rPr>
      </w:pPr>
      <w:r w:rsidRPr="000B67A3">
        <w:rPr>
          <w:sz w:val="28"/>
          <w:lang w:val="en-US"/>
        </w:rPr>
        <w:t xml:space="preserve">O. Kaznina, G.S. Smith // Oxford Slavonic papers. New ser. – Oxford, 1993. – Vol. </w:t>
      </w:r>
    </w:p>
    <w:p w14:paraId="0E2541BC" w14:textId="77777777" w:rsidR="00AF6341" w:rsidRPr="000B67A3" w:rsidRDefault="001529AD">
      <w:pPr>
        <w:spacing w:after="175" w:line="268" w:lineRule="auto"/>
        <w:ind w:left="-5" w:hanging="10"/>
        <w:rPr>
          <w:lang w:val="en-US"/>
        </w:rPr>
      </w:pPr>
      <w:r w:rsidRPr="000B67A3">
        <w:rPr>
          <w:sz w:val="28"/>
          <w:lang w:val="en-US"/>
        </w:rPr>
        <w:t xml:space="preserve">26. – P. 87-103. </w:t>
      </w:r>
    </w:p>
    <w:p w14:paraId="465776C7" w14:textId="77777777" w:rsidR="00AF6341" w:rsidRDefault="001529AD">
      <w:pPr>
        <w:spacing w:after="5" w:line="268" w:lineRule="auto"/>
        <w:ind w:left="862" w:hanging="10"/>
      </w:pPr>
      <w:r>
        <w:rPr>
          <w:sz w:val="28"/>
        </w:rPr>
        <w:t xml:space="preserve">Описание рецензии </w:t>
      </w:r>
    </w:p>
    <w:p w14:paraId="247493F3" w14:textId="77777777" w:rsidR="00AF6341" w:rsidRDefault="001529AD">
      <w:pPr>
        <w:spacing w:after="5" w:line="396" w:lineRule="auto"/>
        <w:ind w:left="-15" w:firstLine="852"/>
      </w:pPr>
      <w:r>
        <w:rPr>
          <w:sz w:val="28"/>
        </w:rPr>
        <w:t xml:space="preserve">Степанский А.Д. [Рецензия] // Вопросы истории. – 1994. - № 6. – С. 177178. – Рец. На кн. : Политическая история России в партиях и лицах. – М. : </w:t>
      </w:r>
    </w:p>
    <w:p w14:paraId="275C9B15" w14:textId="77777777" w:rsidR="00AF6341" w:rsidRPr="000B67A3" w:rsidRDefault="001529AD">
      <w:pPr>
        <w:spacing w:after="122" w:line="268" w:lineRule="auto"/>
        <w:ind w:left="-5" w:hanging="10"/>
        <w:rPr>
          <w:lang w:val="en-US"/>
        </w:rPr>
      </w:pPr>
      <w:r>
        <w:rPr>
          <w:sz w:val="28"/>
        </w:rPr>
        <w:t>Терра</w:t>
      </w:r>
      <w:r w:rsidRPr="000B67A3">
        <w:rPr>
          <w:sz w:val="28"/>
          <w:lang w:val="en-US"/>
        </w:rPr>
        <w:t xml:space="preserve">, 1993. – 366 </w:t>
      </w:r>
      <w:r>
        <w:rPr>
          <w:sz w:val="28"/>
        </w:rPr>
        <w:t>с</w:t>
      </w:r>
      <w:r w:rsidRPr="000B67A3">
        <w:rPr>
          <w:sz w:val="28"/>
          <w:lang w:val="en-US"/>
        </w:rPr>
        <w:t xml:space="preserve">. </w:t>
      </w:r>
    </w:p>
    <w:p w14:paraId="26B64B3F" w14:textId="77777777" w:rsidR="00AF6341" w:rsidRPr="000B67A3" w:rsidRDefault="001529AD">
      <w:pPr>
        <w:spacing w:after="50" w:line="359" w:lineRule="auto"/>
        <w:ind w:left="-15" w:firstLine="852"/>
        <w:rPr>
          <w:lang w:val="en-US"/>
        </w:rPr>
      </w:pPr>
      <w:r w:rsidRPr="000B67A3">
        <w:rPr>
          <w:sz w:val="28"/>
          <w:lang w:val="en-US"/>
        </w:rPr>
        <w:t xml:space="preserve">Bruess G. [Recensio] // The Russian Review. – Columbus, OH, 1999. – Vol. 58, № 2. – P. 321-322. – Rec. ad op. : Cracraft J. The Petrine Revolution in Rassian Imagery / James Cracraft. – Chicago ; London : Univ. of Chicago Press, 1998. – XXIV, 375 p. </w:t>
      </w:r>
    </w:p>
    <w:p w14:paraId="3A7188D4" w14:textId="77777777" w:rsidR="00AF6341" w:rsidRDefault="001529AD">
      <w:pPr>
        <w:spacing w:after="121" w:line="268" w:lineRule="auto"/>
        <w:ind w:left="862" w:hanging="10"/>
      </w:pPr>
      <w:r>
        <w:rPr>
          <w:sz w:val="28"/>
        </w:rPr>
        <w:t xml:space="preserve">Описание интервью </w:t>
      </w:r>
    </w:p>
    <w:p w14:paraId="309AF7CC" w14:textId="77777777" w:rsidR="00AF6341" w:rsidRDefault="001529AD">
      <w:pPr>
        <w:spacing w:after="5" w:line="375" w:lineRule="auto"/>
        <w:ind w:left="-15" w:firstLine="852"/>
      </w:pPr>
      <w:r>
        <w:rPr>
          <w:sz w:val="28"/>
        </w:rPr>
        <w:t xml:space="preserve">«Не надо требовать от президента пива по восемь рублей» : режиссер Карен Шахназаров рассказал «НГ» о своей политической позиции / интервью записала Ю. Гришина // Независимая газ. – 2012. – 28 февр. – С. 5. </w:t>
      </w:r>
    </w:p>
    <w:p w14:paraId="44210B3A" w14:textId="77777777" w:rsidR="00AF6341" w:rsidRDefault="001529AD">
      <w:pPr>
        <w:spacing w:after="5" w:line="396" w:lineRule="auto"/>
        <w:ind w:left="-15" w:firstLine="852"/>
      </w:pPr>
      <w:r>
        <w:rPr>
          <w:sz w:val="28"/>
        </w:rPr>
        <w:t xml:space="preserve">Описание издания на электронном оптическом диске и части издания на электронном оптическом диске </w:t>
      </w:r>
    </w:p>
    <w:p w14:paraId="42B879CD" w14:textId="77777777" w:rsidR="00AF6341" w:rsidRDefault="001529AD">
      <w:pPr>
        <w:spacing w:after="122" w:line="269" w:lineRule="auto"/>
        <w:ind w:left="10" w:right="-8" w:hanging="10"/>
        <w:jc w:val="right"/>
      </w:pPr>
      <w:r>
        <w:rPr>
          <w:sz w:val="28"/>
        </w:rPr>
        <w:t xml:space="preserve">Бабурина Н.И. 1917. Плакат в революции – революция в плакате </w:t>
      </w:r>
    </w:p>
    <w:p w14:paraId="3A257D1F" w14:textId="77777777" w:rsidR="00AF6341" w:rsidRDefault="001529AD">
      <w:pPr>
        <w:spacing w:after="5" w:line="383" w:lineRule="auto"/>
        <w:ind w:left="-5" w:hanging="10"/>
      </w:pPr>
      <w:r>
        <w:rPr>
          <w:sz w:val="28"/>
        </w:rPr>
        <w:t xml:space="preserve">[Электронный ресурс] : из истории рус. И сов. Плаката нач. XX в. : мультимед. Компьютер. Курс / Н. Бабурина, К. Вашик, К. Харин ; Рос. Гос. Гуманитар. Унт и др. – Электрон. Дан. – М. : РГГУ, cop 1999. – 1 электрон. Опт. Диск (CDROM). </w:t>
      </w:r>
    </w:p>
    <w:p w14:paraId="4B3DEB53" w14:textId="77777777" w:rsidR="00AF6341" w:rsidRDefault="001529AD">
      <w:pPr>
        <w:spacing w:after="5" w:line="396" w:lineRule="auto"/>
        <w:ind w:left="-15" w:firstLine="852"/>
      </w:pPr>
      <w:r>
        <w:rPr>
          <w:sz w:val="28"/>
        </w:rPr>
        <w:lastRenderedPageBreak/>
        <w:t xml:space="preserve">Казаков Р.Б. Карамзин Николай Михайлович / Р.Б. Казаков // Большая энциклопедия Кирилла и Мефодия [Электронный ресурс]. – 5-е изд., версия 2001 г. – Электрон. Дан. – М. : Кирилл и Мефодий, 2001. – 2 электрон. Опт. </w:t>
      </w:r>
    </w:p>
    <w:p w14:paraId="2179998F" w14:textId="77777777" w:rsidR="00AF6341" w:rsidRDefault="001529AD">
      <w:pPr>
        <w:spacing w:after="174" w:line="268" w:lineRule="auto"/>
        <w:ind w:left="-5" w:hanging="10"/>
      </w:pPr>
      <w:r>
        <w:rPr>
          <w:sz w:val="28"/>
        </w:rPr>
        <w:t xml:space="preserve">Диска (CD-ROM). </w:t>
      </w:r>
    </w:p>
    <w:p w14:paraId="5104C496" w14:textId="77777777" w:rsidR="00AF6341" w:rsidRDefault="001529AD">
      <w:pPr>
        <w:spacing w:after="178" w:line="268" w:lineRule="auto"/>
        <w:ind w:left="862" w:hanging="10"/>
      </w:pPr>
      <w:r>
        <w:rPr>
          <w:sz w:val="28"/>
        </w:rPr>
        <w:t xml:space="preserve">Описание интернет-ресурса и части интернет-ресурса </w:t>
      </w:r>
    </w:p>
    <w:p w14:paraId="3EF68CD4" w14:textId="77777777" w:rsidR="00AF6341" w:rsidRDefault="001529AD">
      <w:pPr>
        <w:spacing w:after="5" w:line="392" w:lineRule="auto"/>
        <w:ind w:left="-15" w:firstLine="852"/>
      </w:pPr>
      <w:r>
        <w:rPr>
          <w:sz w:val="28"/>
        </w:rPr>
        <w:t xml:space="preserve">Высшая школа экономики [Электронный ресурс] : нац. Исслед. Ун-т / Нац. Исслед. Ун-т «Высшая школа экономики». – Электрон. Дан. – [М.] : НИУ ВШЭ, cop 1993-2012. – Режим доступа : </w:t>
      </w:r>
      <w:hyperlink r:id="rId19">
        <w:r>
          <w:rPr>
            <w:color w:val="0000FF"/>
            <w:sz w:val="28"/>
            <w:u w:val="single" w:color="0000FF"/>
          </w:rPr>
          <w:t>http://www.hse.ru/</w:t>
        </w:r>
      </w:hyperlink>
      <w:hyperlink r:id="rId20">
        <w:r>
          <w:rPr>
            <w:sz w:val="28"/>
          </w:rPr>
          <w:t>,</w:t>
        </w:r>
      </w:hyperlink>
      <w:r>
        <w:rPr>
          <w:sz w:val="28"/>
        </w:rPr>
        <w:t xml:space="preserve"> свободный (дата обращения 1.03.2012). </w:t>
      </w:r>
    </w:p>
    <w:p w14:paraId="13856ECB" w14:textId="77777777" w:rsidR="00AF6341" w:rsidRDefault="001529AD">
      <w:pPr>
        <w:spacing w:after="5" w:line="381" w:lineRule="auto"/>
        <w:ind w:left="-15" w:firstLine="852"/>
      </w:pPr>
      <w:r>
        <w:rPr>
          <w:sz w:val="28"/>
        </w:rPr>
        <w:t xml:space="preserve">Савельева И.М. Думать по-настоящему / Ирина Савельева, Андрей Полетаев ; интервью записала Л. Мезенцева // Высшая школа экономики [Электронный ресурс] : нац. Исслед. Ун-т / Нац. Исслед. Ун-т «Высшая школа экономики». – Электрон. Дан. – [М.] : НИУ ВШЭ, cop 1993-2012. – Режим доступа : </w:t>
      </w:r>
      <w:hyperlink r:id="rId21">
        <w:r>
          <w:rPr>
            <w:color w:val="0000FF"/>
            <w:sz w:val="28"/>
            <w:u w:val="single" w:color="0000FF"/>
          </w:rPr>
          <w:t>http://www</w:t>
        </w:r>
      </w:hyperlink>
      <w:hyperlink r:id="rId22">
        <w:r>
          <w:rPr>
            <w:sz w:val="28"/>
          </w:rPr>
          <w:t>.</w:t>
        </w:r>
      </w:hyperlink>
      <w:r>
        <w:rPr>
          <w:sz w:val="28"/>
        </w:rPr>
        <w:t xml:space="preserve">hse.ru/news/4859142.html, свободный (дата обращения 1.03.2012). </w:t>
      </w:r>
    </w:p>
    <w:p w14:paraId="00F82A0E" w14:textId="77777777" w:rsidR="00AF6341" w:rsidRDefault="001529AD">
      <w:pPr>
        <w:spacing w:after="5" w:line="382" w:lineRule="auto"/>
        <w:ind w:left="-15" w:firstLine="852"/>
      </w:pPr>
      <w:r>
        <w:rPr>
          <w:sz w:val="28"/>
        </w:rPr>
        <w:t xml:space="preserve">Оформление библиографических ссылок (подстрочных, внутритекстовых и затекстовых) регулируется положениями ГОСТ Р 7.0.5-2008 «Библиографическая ссылка. Общие требования  и правила составления» (введен в действие с 1 января 2009 г.). </w:t>
      </w:r>
    </w:p>
    <w:p w14:paraId="4B72196D" w14:textId="77777777" w:rsidR="00AF6341" w:rsidRDefault="001529AD">
      <w:pPr>
        <w:spacing w:after="5" w:line="383" w:lineRule="auto"/>
        <w:ind w:left="-15" w:firstLine="852"/>
      </w:pPr>
      <w:r>
        <w:rPr>
          <w:sz w:val="28"/>
        </w:rPr>
        <w:t xml:space="preserve">Библиографические ссылки входят в состав примечаний, которые являются обязательной частью научно-справочного аппарата учебной научной квалификационной работы. Примечания, помимо библиографических ссылок, могут содержать авторский текст. </w:t>
      </w:r>
    </w:p>
    <w:p w14:paraId="7346493B" w14:textId="77777777" w:rsidR="00AF6341" w:rsidRDefault="001529AD">
      <w:pPr>
        <w:spacing w:after="5" w:line="396" w:lineRule="auto"/>
        <w:ind w:left="-15" w:firstLine="852"/>
      </w:pPr>
      <w:r>
        <w:rPr>
          <w:sz w:val="28"/>
        </w:rPr>
        <w:t xml:space="preserve">Далее принимается по умолчанию, что примечания содержат только библиографические ссылки. </w:t>
      </w:r>
    </w:p>
    <w:p w14:paraId="6A74518B" w14:textId="77777777" w:rsidR="00AF6341" w:rsidRDefault="001529AD">
      <w:pPr>
        <w:spacing w:after="5" w:line="393" w:lineRule="auto"/>
        <w:ind w:left="-15" w:firstLine="852"/>
      </w:pPr>
      <w:r>
        <w:rPr>
          <w:sz w:val="28"/>
        </w:rPr>
        <w:t xml:space="preserve">По месту расположения в работе библиографические ссылки могут быть: </w:t>
      </w:r>
    </w:p>
    <w:p w14:paraId="0B693E1B" w14:textId="77777777" w:rsidR="00AF6341" w:rsidRDefault="001529AD">
      <w:pPr>
        <w:numPr>
          <w:ilvl w:val="0"/>
          <w:numId w:val="8"/>
        </w:numPr>
        <w:spacing w:after="176" w:line="268" w:lineRule="auto"/>
        <w:ind w:firstLine="852"/>
      </w:pPr>
      <w:r>
        <w:rPr>
          <w:sz w:val="28"/>
        </w:rPr>
        <w:t xml:space="preserve">внутритекстовыми, помещенными в основном тексте работы; </w:t>
      </w:r>
    </w:p>
    <w:p w14:paraId="5F8047E8" w14:textId="77777777" w:rsidR="00AF6341" w:rsidRDefault="001529AD">
      <w:pPr>
        <w:numPr>
          <w:ilvl w:val="0"/>
          <w:numId w:val="8"/>
        </w:numPr>
        <w:spacing w:after="5" w:line="396" w:lineRule="auto"/>
        <w:ind w:firstLine="852"/>
      </w:pPr>
      <w:r>
        <w:rPr>
          <w:sz w:val="28"/>
        </w:rPr>
        <w:t xml:space="preserve">подстрочными, вынесенными из основного текста работы вниз полосы работы (в сноску); </w:t>
      </w:r>
    </w:p>
    <w:p w14:paraId="57536EAA" w14:textId="77777777" w:rsidR="00AF6341" w:rsidRDefault="001529AD">
      <w:pPr>
        <w:numPr>
          <w:ilvl w:val="0"/>
          <w:numId w:val="8"/>
        </w:numPr>
        <w:spacing w:after="5" w:line="397" w:lineRule="auto"/>
        <w:ind w:firstLine="852"/>
      </w:pPr>
      <w:r>
        <w:rPr>
          <w:sz w:val="28"/>
        </w:rPr>
        <w:lastRenderedPageBreak/>
        <w:t xml:space="preserve">затекстовыми, вынесенными за текст всей работы или ее части (в выноску). </w:t>
      </w:r>
    </w:p>
    <w:p w14:paraId="36C9525D" w14:textId="77777777" w:rsidR="00AF6341" w:rsidRDefault="001529AD">
      <w:pPr>
        <w:spacing w:after="5" w:line="402" w:lineRule="auto"/>
        <w:ind w:left="-15" w:firstLine="852"/>
      </w:pPr>
      <w:r>
        <w:rPr>
          <w:sz w:val="28"/>
        </w:rPr>
        <w:t xml:space="preserve">Схема </w:t>
      </w:r>
      <w:r>
        <w:rPr>
          <w:sz w:val="28"/>
        </w:rPr>
        <w:tab/>
        <w:t xml:space="preserve">библиографического </w:t>
      </w:r>
      <w:r>
        <w:rPr>
          <w:sz w:val="28"/>
        </w:rPr>
        <w:tab/>
        <w:t xml:space="preserve">описания </w:t>
      </w:r>
      <w:r>
        <w:rPr>
          <w:sz w:val="28"/>
        </w:rPr>
        <w:tab/>
        <w:t xml:space="preserve">однотомного </w:t>
      </w:r>
      <w:r>
        <w:rPr>
          <w:sz w:val="28"/>
        </w:rPr>
        <w:tab/>
        <w:t xml:space="preserve">издания </w:t>
      </w:r>
      <w:r>
        <w:rPr>
          <w:sz w:val="28"/>
        </w:rPr>
        <w:tab/>
        <w:t xml:space="preserve">в примечаниях может выглядеть следующим образом: </w:t>
      </w:r>
    </w:p>
    <w:p w14:paraId="6469951F" w14:textId="77777777" w:rsidR="00AF6341" w:rsidRDefault="001529AD">
      <w:pPr>
        <w:spacing w:after="0" w:line="402" w:lineRule="auto"/>
        <w:ind w:left="0" w:firstLine="852"/>
        <w:jc w:val="left"/>
      </w:pPr>
      <w:r>
        <w:rPr>
          <w:b/>
          <w:sz w:val="28"/>
        </w:rPr>
        <w:t xml:space="preserve">Заголовок описания. </w:t>
      </w:r>
      <w:r>
        <w:rPr>
          <w:b/>
          <w:sz w:val="28"/>
          <w:u w:val="single" w:color="000000"/>
        </w:rPr>
        <w:t>Основное заглавие</w:t>
      </w:r>
      <w:r>
        <w:rPr>
          <w:b/>
          <w:sz w:val="28"/>
        </w:rPr>
        <w:t xml:space="preserve">. </w:t>
      </w:r>
      <w:r>
        <w:rPr>
          <w:b/>
          <w:sz w:val="28"/>
          <w:u w:val="single" w:color="000000"/>
        </w:rPr>
        <w:t>Сведения об издании</w:t>
      </w:r>
      <w:r>
        <w:rPr>
          <w:b/>
          <w:sz w:val="28"/>
        </w:rPr>
        <w:t xml:space="preserve">, дополнительные </w:t>
      </w:r>
      <w:r>
        <w:rPr>
          <w:b/>
          <w:sz w:val="28"/>
        </w:rPr>
        <w:tab/>
        <w:t xml:space="preserve">сведения </w:t>
      </w:r>
      <w:r>
        <w:rPr>
          <w:b/>
          <w:sz w:val="28"/>
        </w:rPr>
        <w:tab/>
        <w:t xml:space="preserve">об </w:t>
      </w:r>
      <w:r>
        <w:rPr>
          <w:b/>
          <w:sz w:val="28"/>
        </w:rPr>
        <w:tab/>
        <w:t xml:space="preserve">издании. </w:t>
      </w:r>
      <w:r>
        <w:rPr>
          <w:b/>
          <w:sz w:val="28"/>
        </w:rPr>
        <w:tab/>
      </w:r>
      <w:r>
        <w:rPr>
          <w:b/>
          <w:sz w:val="28"/>
          <w:u w:val="single" w:color="000000"/>
        </w:rPr>
        <w:t xml:space="preserve">Первое </w:t>
      </w:r>
      <w:r>
        <w:rPr>
          <w:b/>
          <w:sz w:val="28"/>
          <w:u w:val="single" w:color="000000"/>
        </w:rPr>
        <w:tab/>
        <w:t xml:space="preserve">место </w:t>
      </w:r>
      <w:r>
        <w:rPr>
          <w:b/>
          <w:sz w:val="28"/>
          <w:u w:val="single" w:color="000000"/>
        </w:rPr>
        <w:tab/>
        <w:t>издания</w:t>
      </w:r>
      <w:r>
        <w:rPr>
          <w:b/>
          <w:sz w:val="28"/>
        </w:rPr>
        <w:t xml:space="preserve">; Последующее место издания, </w:t>
      </w:r>
      <w:r>
        <w:rPr>
          <w:b/>
          <w:sz w:val="28"/>
          <w:u w:val="single" w:color="000000"/>
        </w:rPr>
        <w:t>Дата издания</w:t>
      </w:r>
      <w:r>
        <w:rPr>
          <w:b/>
          <w:sz w:val="28"/>
        </w:rPr>
        <w:t xml:space="preserve">. </w:t>
      </w:r>
      <w:r>
        <w:rPr>
          <w:b/>
          <w:sz w:val="28"/>
          <w:u w:val="single" w:color="000000"/>
        </w:rPr>
        <w:t>Объем</w:t>
      </w:r>
      <w:r>
        <w:rPr>
          <w:b/>
          <w:sz w:val="28"/>
        </w:rPr>
        <w:t xml:space="preserve">. </w:t>
      </w:r>
    </w:p>
    <w:p w14:paraId="418AB036" w14:textId="77777777" w:rsidR="00AF6341" w:rsidRDefault="001529AD">
      <w:pPr>
        <w:spacing w:after="175" w:line="268" w:lineRule="auto"/>
        <w:ind w:left="862" w:hanging="10"/>
      </w:pPr>
      <w:r>
        <w:rPr>
          <w:sz w:val="28"/>
        </w:rPr>
        <w:t xml:space="preserve">Например: </w:t>
      </w:r>
    </w:p>
    <w:p w14:paraId="0096DB51" w14:textId="77777777" w:rsidR="00AF6341" w:rsidRDefault="001529AD">
      <w:pPr>
        <w:spacing w:after="25" w:line="266" w:lineRule="auto"/>
        <w:ind w:left="108" w:right="362" w:hanging="10"/>
        <w:jc w:val="center"/>
      </w:pPr>
      <w:r>
        <w:rPr>
          <w:sz w:val="28"/>
        </w:rPr>
        <w:t xml:space="preserve">Радаев В.В. Экономическая социология. 2-е изд. М., 2008. 602 с. </w:t>
      </w:r>
    </w:p>
    <w:p w14:paraId="366861C8" w14:textId="77777777" w:rsidR="00AF6341" w:rsidRDefault="00AF6341">
      <w:pPr>
        <w:sectPr w:rsidR="00AF6341">
          <w:headerReference w:type="even" r:id="rId23"/>
          <w:headerReference w:type="default" r:id="rId24"/>
          <w:footerReference w:type="even" r:id="rId25"/>
          <w:footerReference w:type="default" r:id="rId26"/>
          <w:headerReference w:type="first" r:id="rId27"/>
          <w:footerReference w:type="first" r:id="rId28"/>
          <w:pgSz w:w="11906" w:h="16838"/>
          <w:pgMar w:top="563" w:right="800" w:bottom="1116" w:left="1419" w:header="720" w:footer="549" w:gutter="0"/>
          <w:cols w:space="720"/>
        </w:sectPr>
      </w:pPr>
    </w:p>
    <w:p w14:paraId="5D7C07B4" w14:textId="6750A0CE" w:rsidR="00AF6341" w:rsidRDefault="001529AD" w:rsidP="00DF6F7C">
      <w:pPr>
        <w:pageBreakBefore/>
        <w:spacing w:after="358" w:line="473" w:lineRule="auto"/>
        <w:ind w:left="8057" w:hanging="108"/>
      </w:pPr>
      <w:r>
        <w:rPr>
          <w:b/>
        </w:rPr>
        <w:lastRenderedPageBreak/>
        <w:t xml:space="preserve">Приложение 6 </w:t>
      </w:r>
    </w:p>
    <w:p w14:paraId="3B833EC5" w14:textId="77777777" w:rsidR="00AF6341" w:rsidRDefault="001529AD">
      <w:pPr>
        <w:spacing w:after="0" w:line="259" w:lineRule="auto"/>
        <w:ind w:left="10" w:right="68" w:hanging="10"/>
        <w:jc w:val="right"/>
      </w:pPr>
      <w:r>
        <w:rPr>
          <w:b/>
          <w:i/>
        </w:rPr>
        <w:t>Образец заявления об изменении темы ВКР</w:t>
      </w:r>
      <w:r>
        <w:rPr>
          <w:sz w:val="28"/>
        </w:rPr>
        <w:t xml:space="preserve"> </w:t>
      </w:r>
    </w:p>
    <w:tbl>
      <w:tblPr>
        <w:tblStyle w:val="TableGrid"/>
        <w:tblpPr w:vertAnchor="page" w:horzAnchor="page" w:tblpX="1419" w:tblpY="12414"/>
        <w:tblOverlap w:val="never"/>
        <w:tblW w:w="9282" w:type="dxa"/>
        <w:tblInd w:w="0" w:type="dxa"/>
        <w:tblCellMar>
          <w:top w:w="40" w:type="dxa"/>
        </w:tblCellMar>
        <w:tblLook w:val="04A0" w:firstRow="1" w:lastRow="0" w:firstColumn="1" w:lastColumn="0" w:noHBand="0" w:noVBand="1"/>
      </w:tblPr>
      <w:tblGrid>
        <w:gridCol w:w="4925"/>
        <w:gridCol w:w="4357"/>
      </w:tblGrid>
      <w:tr w:rsidR="00AF6341" w14:paraId="31B82F5F" w14:textId="77777777">
        <w:trPr>
          <w:trHeight w:val="860"/>
        </w:trPr>
        <w:tc>
          <w:tcPr>
            <w:tcW w:w="4926" w:type="dxa"/>
            <w:tcBorders>
              <w:top w:val="nil"/>
              <w:left w:val="nil"/>
              <w:bottom w:val="nil"/>
              <w:right w:val="nil"/>
            </w:tcBorders>
          </w:tcPr>
          <w:p w14:paraId="350BEE8C" w14:textId="77777777" w:rsidR="00AF6341" w:rsidRDefault="001529AD">
            <w:pPr>
              <w:tabs>
                <w:tab w:val="center" w:pos="1214"/>
                <w:tab w:val="center" w:pos="2660"/>
              </w:tabs>
              <w:spacing w:after="228" w:line="259" w:lineRule="auto"/>
              <w:ind w:left="0" w:firstLine="0"/>
              <w:jc w:val="left"/>
            </w:pPr>
            <w:r>
              <w:rPr>
                <w:rFonts w:ascii="Calibri" w:eastAsia="Calibri" w:hAnsi="Calibri" w:cs="Calibri"/>
                <w:sz w:val="22"/>
              </w:rPr>
              <w:tab/>
            </w:r>
            <w:r>
              <w:t xml:space="preserve">дата </w:t>
            </w:r>
            <w:r>
              <w:tab/>
              <w:t xml:space="preserve"> </w:t>
            </w:r>
          </w:p>
          <w:p w14:paraId="25CB48AD" w14:textId="77777777" w:rsidR="00AF6341" w:rsidRDefault="001529AD">
            <w:pPr>
              <w:spacing w:after="0" w:line="259" w:lineRule="auto"/>
              <w:ind w:left="0" w:firstLine="0"/>
              <w:jc w:val="left"/>
            </w:pPr>
            <w:r>
              <w:t xml:space="preserve"> </w:t>
            </w:r>
          </w:p>
        </w:tc>
        <w:tc>
          <w:tcPr>
            <w:tcW w:w="4357" w:type="dxa"/>
            <w:tcBorders>
              <w:top w:val="nil"/>
              <w:left w:val="nil"/>
              <w:bottom w:val="nil"/>
              <w:right w:val="nil"/>
            </w:tcBorders>
          </w:tcPr>
          <w:p w14:paraId="02AFEA32" w14:textId="77777777" w:rsidR="00AF6341" w:rsidRDefault="001529AD">
            <w:pPr>
              <w:spacing w:after="0" w:line="259" w:lineRule="auto"/>
              <w:ind w:left="232" w:firstLine="0"/>
              <w:jc w:val="center"/>
            </w:pPr>
            <w:r>
              <w:t xml:space="preserve">подпись </w:t>
            </w:r>
          </w:p>
        </w:tc>
      </w:tr>
      <w:tr w:rsidR="00AF6341" w14:paraId="77A10DA2" w14:textId="77777777">
        <w:trPr>
          <w:trHeight w:val="2453"/>
        </w:trPr>
        <w:tc>
          <w:tcPr>
            <w:tcW w:w="4926" w:type="dxa"/>
            <w:tcBorders>
              <w:top w:val="nil"/>
              <w:left w:val="nil"/>
              <w:bottom w:val="nil"/>
              <w:right w:val="nil"/>
            </w:tcBorders>
          </w:tcPr>
          <w:p w14:paraId="01FE13A1" w14:textId="77777777" w:rsidR="00AF6341" w:rsidRDefault="001529AD">
            <w:pPr>
              <w:spacing w:after="68" w:line="259" w:lineRule="auto"/>
              <w:ind w:left="0" w:firstLine="0"/>
              <w:jc w:val="left"/>
            </w:pPr>
            <w:r>
              <w:lastRenderedPageBreak/>
              <w:t xml:space="preserve">СОГЛАСОВАНО </w:t>
            </w:r>
          </w:p>
          <w:p w14:paraId="0B43AFE1" w14:textId="77777777" w:rsidR="00AF6341" w:rsidRDefault="001529AD">
            <w:pPr>
              <w:spacing w:after="26" w:line="259" w:lineRule="auto"/>
              <w:ind w:left="0" w:firstLine="0"/>
              <w:jc w:val="left"/>
            </w:pPr>
            <w:r>
              <w:t xml:space="preserve">Руководитель, </w:t>
            </w:r>
          </w:p>
          <w:p w14:paraId="3EBEFA8C" w14:textId="77777777" w:rsidR="00AF6341" w:rsidRDefault="001529AD">
            <w:pPr>
              <w:spacing w:after="273" w:line="259" w:lineRule="auto"/>
              <w:ind w:left="0" w:firstLine="0"/>
              <w:jc w:val="left"/>
            </w:pPr>
            <w:r>
              <w:t xml:space="preserve">ученая степень, ученое звание </w:t>
            </w:r>
          </w:p>
          <w:p w14:paraId="3F9E92FC" w14:textId="77777777" w:rsidR="00AF6341" w:rsidRDefault="001529AD">
            <w:pPr>
              <w:spacing w:after="0" w:line="259" w:lineRule="auto"/>
              <w:ind w:left="0" w:firstLine="0"/>
              <w:jc w:val="left"/>
            </w:pPr>
            <w:r>
              <w:t xml:space="preserve">________________________________ </w:t>
            </w:r>
          </w:p>
          <w:p w14:paraId="417998B3" w14:textId="77777777" w:rsidR="00AF6341" w:rsidRDefault="001529AD">
            <w:pPr>
              <w:spacing w:after="0" w:line="259" w:lineRule="auto"/>
              <w:ind w:left="0" w:firstLine="0"/>
              <w:jc w:val="left"/>
            </w:pPr>
            <w:r>
              <w:t xml:space="preserve">                           (подпись)     </w:t>
            </w:r>
          </w:p>
          <w:p w14:paraId="70E3EBFB" w14:textId="77777777" w:rsidR="00AF6341" w:rsidRDefault="001529AD">
            <w:pPr>
              <w:spacing w:after="23" w:line="259" w:lineRule="auto"/>
              <w:ind w:left="0" w:firstLine="0"/>
              <w:jc w:val="left"/>
            </w:pPr>
            <w:r>
              <w:t xml:space="preserve">_________________________________ </w:t>
            </w:r>
          </w:p>
          <w:p w14:paraId="72E0FE08" w14:textId="77777777" w:rsidR="00AF6341" w:rsidRDefault="001529AD">
            <w:pPr>
              <w:spacing w:after="0" w:line="259" w:lineRule="auto"/>
              <w:ind w:left="0" w:right="373" w:firstLine="0"/>
              <w:jc w:val="center"/>
            </w:pPr>
            <w:r>
              <w:t xml:space="preserve">(ФИО) </w:t>
            </w:r>
          </w:p>
        </w:tc>
        <w:tc>
          <w:tcPr>
            <w:tcW w:w="4357" w:type="dxa"/>
            <w:tcBorders>
              <w:top w:val="nil"/>
              <w:left w:val="nil"/>
              <w:bottom w:val="nil"/>
              <w:right w:val="nil"/>
            </w:tcBorders>
          </w:tcPr>
          <w:p w14:paraId="3C7E70DE" w14:textId="77777777" w:rsidR="00AF6341" w:rsidRDefault="001529AD">
            <w:pPr>
              <w:spacing w:after="69" w:line="259" w:lineRule="auto"/>
              <w:ind w:left="0" w:right="85" w:firstLine="0"/>
              <w:jc w:val="right"/>
            </w:pPr>
            <w:r>
              <w:t xml:space="preserve">СОГЛАСОВАНО </w:t>
            </w:r>
          </w:p>
          <w:p w14:paraId="59BCC725" w14:textId="77777777" w:rsidR="00AF6341" w:rsidRDefault="001529AD">
            <w:pPr>
              <w:spacing w:after="247" w:line="280" w:lineRule="auto"/>
              <w:ind w:left="912" w:firstLine="235"/>
              <w:jc w:val="left"/>
            </w:pPr>
            <w:r>
              <w:t xml:space="preserve">Консультант (при наличии), ученая степень, ученое звание </w:t>
            </w:r>
          </w:p>
          <w:p w14:paraId="3A30AFC2" w14:textId="77777777" w:rsidR="00AF6341" w:rsidRDefault="001529AD">
            <w:pPr>
              <w:spacing w:after="0" w:line="259" w:lineRule="auto"/>
              <w:ind w:left="0" w:firstLine="0"/>
              <w:jc w:val="left"/>
            </w:pPr>
            <w:r>
              <w:t xml:space="preserve">________________________________ </w:t>
            </w:r>
          </w:p>
          <w:p w14:paraId="78D36CBB" w14:textId="77777777" w:rsidR="00AF6341" w:rsidRDefault="001529AD">
            <w:pPr>
              <w:spacing w:after="0" w:line="259" w:lineRule="auto"/>
              <w:ind w:left="0" w:firstLine="0"/>
              <w:jc w:val="left"/>
            </w:pPr>
            <w:r>
              <w:t xml:space="preserve">                           (подпись)     </w:t>
            </w:r>
          </w:p>
          <w:p w14:paraId="61FF382B" w14:textId="77777777" w:rsidR="00AF6341" w:rsidRDefault="001529AD">
            <w:pPr>
              <w:spacing w:after="23" w:line="259" w:lineRule="auto"/>
              <w:ind w:left="0" w:firstLine="0"/>
            </w:pPr>
            <w:r>
              <w:t xml:space="preserve">_________________________________ </w:t>
            </w:r>
          </w:p>
          <w:p w14:paraId="171ABBBD" w14:textId="77777777" w:rsidR="00AF6341" w:rsidRDefault="001529AD">
            <w:pPr>
              <w:spacing w:after="0" w:line="259" w:lineRule="auto"/>
              <w:ind w:left="91" w:firstLine="0"/>
              <w:jc w:val="center"/>
            </w:pPr>
            <w:r>
              <w:t xml:space="preserve">(ФИО) </w:t>
            </w:r>
          </w:p>
        </w:tc>
      </w:tr>
    </w:tbl>
    <w:p w14:paraId="78950718" w14:textId="77777777" w:rsidR="00AF6341" w:rsidRDefault="001529AD">
      <w:pPr>
        <w:spacing w:after="0" w:line="259" w:lineRule="auto"/>
        <w:ind w:left="0" w:firstLine="0"/>
        <w:jc w:val="right"/>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7B17A6A0" wp14:editId="556048A0">
                <wp:simplePos x="0" y="0"/>
                <wp:positionH relativeFrom="page">
                  <wp:posOffset>827837</wp:posOffset>
                </wp:positionH>
                <wp:positionV relativeFrom="page">
                  <wp:posOffset>7873873</wp:posOffset>
                </wp:positionV>
                <wp:extent cx="1688846" cy="6096"/>
                <wp:effectExtent l="0" t="0" r="0" b="0"/>
                <wp:wrapTopAndBottom/>
                <wp:docPr id="41106" name="Group 41106"/>
                <wp:cNvGraphicFramePr/>
                <a:graphic xmlns:a="http://schemas.openxmlformats.org/drawingml/2006/main">
                  <a:graphicData uri="http://schemas.microsoft.com/office/word/2010/wordprocessingGroup">
                    <wpg:wgp>
                      <wpg:cNvGrpSpPr/>
                      <wpg:grpSpPr>
                        <a:xfrm>
                          <a:off x="0" y="0"/>
                          <a:ext cx="1688846" cy="6096"/>
                          <a:chOff x="0" y="0"/>
                          <a:chExt cx="1688846" cy="6096"/>
                        </a:xfrm>
                      </wpg:grpSpPr>
                      <wps:wsp>
                        <wps:cNvPr id="48738" name="Shape 48738"/>
                        <wps:cNvSpPr/>
                        <wps:spPr>
                          <a:xfrm>
                            <a:off x="0" y="0"/>
                            <a:ext cx="1688846" cy="9144"/>
                          </a:xfrm>
                          <a:custGeom>
                            <a:avLst/>
                            <a:gdLst/>
                            <a:ahLst/>
                            <a:cxnLst/>
                            <a:rect l="0" t="0" r="0" b="0"/>
                            <a:pathLst>
                              <a:path w="1688846" h="9144">
                                <a:moveTo>
                                  <a:pt x="0" y="0"/>
                                </a:moveTo>
                                <a:lnTo>
                                  <a:pt x="1688846" y="0"/>
                                </a:lnTo>
                                <a:lnTo>
                                  <a:pt x="1688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w16se="http://schemas.microsoft.com/office/word/2015/wordml/symex"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1106" style="width:132.98pt;height:0.47998pt;position:absolute;mso-position-horizontal-relative:page;mso-position-horizontal:absolute;margin-left:65.184pt;mso-position-vertical-relative:page;margin-top:619.99pt;" coordsize="16888,60">
                <v:shape id="Shape 48739" style="position:absolute;width:16888;height:91;left:0;top:0;" coordsize="1688846,9144" path="m0,0l1688846,0l1688846,9144l0,9144l0,0">
                  <v:stroke weight="0pt" endcap="flat" joinstyle="miter" miterlimit="10" on="false" color="#000000" opacity="0"/>
                  <v:fill on="true" color="#00000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9CF0FBE" wp14:editId="479BE243">
                <wp:simplePos x="0" y="0"/>
                <wp:positionH relativeFrom="page">
                  <wp:posOffset>4137025</wp:posOffset>
                </wp:positionH>
                <wp:positionV relativeFrom="page">
                  <wp:posOffset>7873873</wp:posOffset>
                </wp:positionV>
                <wp:extent cx="2700783" cy="6096"/>
                <wp:effectExtent l="0" t="0" r="0" b="0"/>
                <wp:wrapTopAndBottom/>
                <wp:docPr id="41107" name="Group 41107"/>
                <wp:cNvGraphicFramePr/>
                <a:graphic xmlns:a="http://schemas.openxmlformats.org/drawingml/2006/main">
                  <a:graphicData uri="http://schemas.microsoft.com/office/word/2010/wordprocessingGroup">
                    <wpg:wgp>
                      <wpg:cNvGrpSpPr/>
                      <wpg:grpSpPr>
                        <a:xfrm>
                          <a:off x="0" y="0"/>
                          <a:ext cx="2700783" cy="6096"/>
                          <a:chOff x="0" y="0"/>
                          <a:chExt cx="2700783" cy="6096"/>
                        </a:xfrm>
                      </wpg:grpSpPr>
                      <wps:wsp>
                        <wps:cNvPr id="48740" name="Shape 48740"/>
                        <wps:cNvSpPr/>
                        <wps:spPr>
                          <a:xfrm>
                            <a:off x="0" y="0"/>
                            <a:ext cx="2700783" cy="9144"/>
                          </a:xfrm>
                          <a:custGeom>
                            <a:avLst/>
                            <a:gdLst/>
                            <a:ahLst/>
                            <a:cxnLst/>
                            <a:rect l="0" t="0" r="0" b="0"/>
                            <a:pathLst>
                              <a:path w="2700783" h="9144">
                                <a:moveTo>
                                  <a:pt x="0" y="0"/>
                                </a:moveTo>
                                <a:lnTo>
                                  <a:pt x="2700783" y="0"/>
                                </a:lnTo>
                                <a:lnTo>
                                  <a:pt x="27007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w16se="http://schemas.microsoft.com/office/word/2015/wordml/symex"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1107" style="width:212.66pt;height:0.47998pt;position:absolute;mso-position-horizontal-relative:page;mso-position-horizontal:absolute;margin-left:325.75pt;mso-position-vertical-relative:page;margin-top:619.99pt;" coordsize="27007,60">
                <v:shape id="Shape 48741" style="position:absolute;width:27007;height:91;left:0;top:0;" coordsize="2700783,9144" path="m0,0l2700783,0l2700783,9144l0,9144l0,0">
                  <v:stroke weight="0pt" endcap="flat" joinstyle="miter" miterlimit="10" on="false" color="#000000" opacity="0"/>
                  <v:fill on="true" color="#000000"/>
                </v:shape>
                <w10:wrap type="topAndBottom"/>
              </v:group>
            </w:pict>
          </mc:Fallback>
        </mc:AlternateContent>
      </w:r>
      <w:r>
        <w:rPr>
          <w:b/>
          <w:i/>
        </w:rPr>
        <w:t xml:space="preserve"> </w:t>
      </w:r>
    </w:p>
    <w:tbl>
      <w:tblPr>
        <w:tblStyle w:val="TableGrid"/>
        <w:tblW w:w="9510" w:type="dxa"/>
        <w:tblInd w:w="0" w:type="dxa"/>
        <w:tblCellMar>
          <w:top w:w="50" w:type="dxa"/>
        </w:tblCellMar>
        <w:tblLook w:val="04A0" w:firstRow="1" w:lastRow="0" w:firstColumn="1" w:lastColumn="0" w:noHBand="0" w:noVBand="1"/>
      </w:tblPr>
      <w:tblGrid>
        <w:gridCol w:w="4051"/>
        <w:gridCol w:w="5459"/>
      </w:tblGrid>
      <w:tr w:rsidR="00AF6341" w14:paraId="79BDA0D7" w14:textId="77777777">
        <w:trPr>
          <w:trHeight w:val="3878"/>
        </w:trPr>
        <w:tc>
          <w:tcPr>
            <w:tcW w:w="4052" w:type="dxa"/>
            <w:tcBorders>
              <w:top w:val="nil"/>
              <w:left w:val="nil"/>
              <w:bottom w:val="nil"/>
              <w:right w:val="nil"/>
            </w:tcBorders>
          </w:tcPr>
          <w:p w14:paraId="083E1EAE" w14:textId="77777777" w:rsidR="00AF6341" w:rsidRDefault="001529AD">
            <w:pPr>
              <w:spacing w:after="24" w:line="259" w:lineRule="auto"/>
              <w:ind w:left="0" w:firstLine="0"/>
              <w:jc w:val="left"/>
            </w:pPr>
            <w:r>
              <w:t xml:space="preserve">Утверждено на заседании Академического совета образовательной программы </w:t>
            </w:r>
          </w:p>
          <w:p w14:paraId="522BAF88" w14:textId="1A2B88BA" w:rsidR="00AF6341" w:rsidRDefault="001529AD">
            <w:pPr>
              <w:spacing w:after="0" w:line="279" w:lineRule="auto"/>
              <w:ind w:left="0" w:right="1208" w:firstLine="0"/>
              <w:jc w:val="left"/>
            </w:pPr>
            <w:r>
              <w:t>«</w:t>
            </w:r>
            <w:r w:rsidR="006316D9">
              <w:t>Восточноевропейские исследования</w:t>
            </w:r>
            <w:r w:rsidR="00550073">
              <w:t>»</w:t>
            </w:r>
            <w:r>
              <w:t xml:space="preserve"> ФГН НИУ ВШЭ протокол № </w:t>
            </w:r>
          </w:p>
          <w:p w14:paraId="70F9E8B1" w14:textId="34FF82D6" w:rsidR="00AF6341" w:rsidRDefault="001529AD">
            <w:pPr>
              <w:spacing w:after="0" w:line="266" w:lineRule="auto"/>
              <w:ind w:left="0" w:firstLine="0"/>
              <w:jc w:val="left"/>
            </w:pPr>
            <w:r>
              <w:t>«____»______________202___г. Академический руководитель образовательной программы «</w:t>
            </w:r>
            <w:r w:rsidR="006316D9">
              <w:t>Восточноевропейские исследования</w:t>
            </w:r>
            <w:r>
              <w:t xml:space="preserve">»  </w:t>
            </w:r>
          </w:p>
          <w:p w14:paraId="3E60CAE8" w14:textId="77777777" w:rsidR="00AF6341" w:rsidRDefault="001529AD">
            <w:pPr>
              <w:spacing w:after="37" w:line="259" w:lineRule="auto"/>
              <w:ind w:left="0" w:firstLine="0"/>
              <w:jc w:val="left"/>
            </w:pPr>
            <w:r>
              <w:t xml:space="preserve">факультета гуманитарных наук </w:t>
            </w:r>
          </w:p>
          <w:p w14:paraId="225502D2" w14:textId="77777777" w:rsidR="00AF6341" w:rsidRDefault="001529AD">
            <w:pPr>
              <w:tabs>
                <w:tab w:val="center" w:pos="3795"/>
              </w:tabs>
              <w:spacing w:after="61" w:line="259" w:lineRule="auto"/>
              <w:ind w:left="0" w:firstLine="0"/>
              <w:jc w:val="left"/>
            </w:pPr>
            <w:r>
              <w:t xml:space="preserve">НИУ ВШЭ </w:t>
            </w:r>
            <w:r>
              <w:tab/>
              <w:t xml:space="preserve"> </w:t>
            </w:r>
          </w:p>
          <w:p w14:paraId="3259F247" w14:textId="1450A597" w:rsidR="00AF6341" w:rsidRDefault="00550073">
            <w:pPr>
              <w:spacing w:after="0" w:line="259" w:lineRule="auto"/>
              <w:ind w:left="0" w:firstLine="0"/>
              <w:jc w:val="left"/>
            </w:pPr>
            <w:r>
              <w:t>А.В. Голубков</w:t>
            </w:r>
          </w:p>
        </w:tc>
        <w:tc>
          <w:tcPr>
            <w:tcW w:w="5459" w:type="dxa"/>
            <w:tcBorders>
              <w:top w:val="nil"/>
              <w:left w:val="nil"/>
              <w:bottom w:val="nil"/>
              <w:right w:val="nil"/>
            </w:tcBorders>
          </w:tcPr>
          <w:p w14:paraId="3FB06C47" w14:textId="77777777" w:rsidR="00AF6341" w:rsidRDefault="001529AD">
            <w:pPr>
              <w:spacing w:after="2" w:line="278" w:lineRule="auto"/>
              <w:ind w:left="2141" w:hanging="365"/>
            </w:pPr>
            <w:r>
              <w:t xml:space="preserve">Академическому руководителю образовательной программы </w:t>
            </w:r>
          </w:p>
          <w:p w14:paraId="6E36BB81" w14:textId="1BFD3254" w:rsidR="00AF6341" w:rsidRDefault="001529AD">
            <w:pPr>
              <w:spacing w:after="24" w:line="259" w:lineRule="auto"/>
              <w:ind w:left="0" w:right="132" w:firstLine="0"/>
              <w:jc w:val="right"/>
            </w:pPr>
            <w:r>
              <w:t>«</w:t>
            </w:r>
            <w:r w:rsidR="006316D9">
              <w:t>Восточноевропейские исследования</w:t>
            </w:r>
            <w:r>
              <w:t xml:space="preserve">»  </w:t>
            </w:r>
          </w:p>
          <w:p w14:paraId="44C42A4A" w14:textId="4AD5CF89" w:rsidR="00AF6341" w:rsidRDefault="001529AD">
            <w:pPr>
              <w:spacing w:after="5" w:line="278" w:lineRule="auto"/>
              <w:ind w:left="38" w:right="135" w:firstLine="0"/>
              <w:jc w:val="right"/>
            </w:pPr>
            <w:r>
              <w:t xml:space="preserve">факультета гуманитарных наук НИУ ВШЭ </w:t>
            </w:r>
            <w:r w:rsidR="00550073">
              <w:t>А.В. Голубкову</w:t>
            </w:r>
            <w:r>
              <w:t xml:space="preserve"> </w:t>
            </w:r>
          </w:p>
          <w:p w14:paraId="34973E69" w14:textId="77777777" w:rsidR="00AF6341" w:rsidRDefault="001529AD">
            <w:pPr>
              <w:spacing w:after="0" w:line="259" w:lineRule="auto"/>
              <w:ind w:left="0" w:right="137" w:firstLine="0"/>
              <w:jc w:val="right"/>
            </w:pPr>
            <w:r>
              <w:t xml:space="preserve">от __________________________________ </w:t>
            </w:r>
          </w:p>
          <w:p w14:paraId="294220B5" w14:textId="77777777" w:rsidR="00AF6341" w:rsidRDefault="001529AD">
            <w:pPr>
              <w:spacing w:after="55" w:line="259" w:lineRule="auto"/>
              <w:ind w:left="456" w:firstLine="0"/>
              <w:jc w:val="left"/>
            </w:pPr>
            <w:r>
              <w:rPr>
                <w:rFonts w:ascii="Calibri" w:eastAsia="Calibri" w:hAnsi="Calibri" w:cs="Calibri"/>
                <w:noProof/>
                <w:sz w:val="22"/>
              </w:rPr>
              <mc:AlternateContent>
                <mc:Choice Requires="wpg">
                  <w:drawing>
                    <wp:inline distT="0" distB="0" distL="0" distR="0" wp14:anchorId="4243EFF1" wp14:editId="4358D4F4">
                      <wp:extent cx="3111119" cy="18593"/>
                      <wp:effectExtent l="0" t="0" r="0" b="0"/>
                      <wp:docPr id="41774" name="Group 41774"/>
                      <wp:cNvGraphicFramePr/>
                      <a:graphic xmlns:a="http://schemas.openxmlformats.org/drawingml/2006/main">
                        <a:graphicData uri="http://schemas.microsoft.com/office/word/2010/wordprocessingGroup">
                          <wpg:wgp>
                            <wpg:cNvGrpSpPr/>
                            <wpg:grpSpPr>
                              <a:xfrm>
                                <a:off x="0" y="0"/>
                                <a:ext cx="3111119" cy="18593"/>
                                <a:chOff x="0" y="0"/>
                                <a:chExt cx="3111119" cy="18593"/>
                              </a:xfrm>
                            </wpg:grpSpPr>
                            <wps:wsp>
                              <wps:cNvPr id="48742" name="Shape 48742"/>
                              <wps:cNvSpPr/>
                              <wps:spPr>
                                <a:xfrm>
                                  <a:off x="0" y="0"/>
                                  <a:ext cx="3111119" cy="18593"/>
                                </a:xfrm>
                                <a:custGeom>
                                  <a:avLst/>
                                  <a:gdLst/>
                                  <a:ahLst/>
                                  <a:cxnLst/>
                                  <a:rect l="0" t="0" r="0" b="0"/>
                                  <a:pathLst>
                                    <a:path w="3111119" h="18593">
                                      <a:moveTo>
                                        <a:pt x="0" y="0"/>
                                      </a:moveTo>
                                      <a:lnTo>
                                        <a:pt x="3111119" y="0"/>
                                      </a:lnTo>
                                      <a:lnTo>
                                        <a:pt x="3111119"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1774" style="width:244.97pt;height:1.46399pt;mso-position-horizontal-relative:char;mso-position-vertical-relative:line" coordsize="31111,185">
                      <v:shape id="Shape 48743" style="position:absolute;width:31111;height:185;left:0;top:0;" coordsize="3111119,18593" path="m0,0l3111119,0l3111119,18593l0,18593l0,0">
                        <v:stroke weight="0pt" endcap="flat" joinstyle="miter" miterlimit="10" on="false" color="#000000" opacity="0"/>
                        <v:fill on="true" color="#000000"/>
                      </v:shape>
                    </v:group>
                  </w:pict>
                </mc:Fallback>
              </mc:AlternateContent>
            </w:r>
          </w:p>
          <w:p w14:paraId="06F4D7DF" w14:textId="77777777" w:rsidR="00550073" w:rsidRDefault="001529AD">
            <w:pPr>
              <w:spacing w:after="0" w:line="259" w:lineRule="auto"/>
              <w:ind w:left="0" w:firstLine="0"/>
              <w:jc w:val="center"/>
            </w:pPr>
            <w:r>
              <w:t>студента(ки) _</w:t>
            </w:r>
            <w:r w:rsidR="00550073">
              <w:t>2</w:t>
            </w:r>
            <w:r>
              <w:t xml:space="preserve">_ курса, группа__________ контактный телефон___________________ </w:t>
            </w:r>
          </w:p>
          <w:p w14:paraId="68ED7C12" w14:textId="0943BEA1" w:rsidR="00AF6341" w:rsidRDefault="001529AD">
            <w:pPr>
              <w:spacing w:after="0" w:line="259" w:lineRule="auto"/>
              <w:ind w:left="0" w:firstLine="0"/>
              <w:jc w:val="center"/>
            </w:pPr>
            <w:r>
              <w:t xml:space="preserve">E-mail_______________________________ </w:t>
            </w:r>
          </w:p>
        </w:tc>
      </w:tr>
    </w:tbl>
    <w:p w14:paraId="7AD0644B" w14:textId="77777777" w:rsidR="00AF6341" w:rsidRDefault="001529AD">
      <w:pPr>
        <w:spacing w:after="53" w:line="259" w:lineRule="auto"/>
        <w:ind w:left="-29" w:firstLine="0"/>
        <w:jc w:val="left"/>
      </w:pPr>
      <w:r>
        <w:rPr>
          <w:rFonts w:ascii="Calibri" w:eastAsia="Calibri" w:hAnsi="Calibri" w:cs="Calibri"/>
          <w:noProof/>
          <w:sz w:val="22"/>
        </w:rPr>
        <mc:AlternateContent>
          <mc:Choice Requires="wpg">
            <w:drawing>
              <wp:inline distT="0" distB="0" distL="0" distR="0" wp14:anchorId="41EE7DC4" wp14:editId="755B9BF8">
                <wp:extent cx="2299970" cy="18288"/>
                <wp:effectExtent l="0" t="0" r="0" b="0"/>
                <wp:docPr id="41102" name="Group 41102"/>
                <wp:cNvGraphicFramePr/>
                <a:graphic xmlns:a="http://schemas.openxmlformats.org/drawingml/2006/main">
                  <a:graphicData uri="http://schemas.microsoft.com/office/word/2010/wordprocessingGroup">
                    <wpg:wgp>
                      <wpg:cNvGrpSpPr/>
                      <wpg:grpSpPr>
                        <a:xfrm>
                          <a:off x="0" y="0"/>
                          <a:ext cx="2299970" cy="18288"/>
                          <a:chOff x="0" y="0"/>
                          <a:chExt cx="2299970" cy="18288"/>
                        </a:xfrm>
                      </wpg:grpSpPr>
                      <wps:wsp>
                        <wps:cNvPr id="48744" name="Shape 48744"/>
                        <wps:cNvSpPr/>
                        <wps:spPr>
                          <a:xfrm>
                            <a:off x="0" y="0"/>
                            <a:ext cx="2299970" cy="18288"/>
                          </a:xfrm>
                          <a:custGeom>
                            <a:avLst/>
                            <a:gdLst/>
                            <a:ahLst/>
                            <a:cxnLst/>
                            <a:rect l="0" t="0" r="0" b="0"/>
                            <a:pathLst>
                              <a:path w="2299970" h="18288">
                                <a:moveTo>
                                  <a:pt x="0" y="0"/>
                                </a:moveTo>
                                <a:lnTo>
                                  <a:pt x="2299970" y="0"/>
                                </a:lnTo>
                                <a:lnTo>
                                  <a:pt x="22999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1102" style="width:181.1pt;height:1.44pt;mso-position-horizontal-relative:char;mso-position-vertical-relative:line" coordsize="22999,182">
                <v:shape id="Shape 48745" style="position:absolute;width:22999;height:182;left:0;top:0;" coordsize="2299970,18288" path="m0,0l2299970,0l2299970,18288l0,18288l0,0">
                  <v:stroke weight="0pt" endcap="flat" joinstyle="miter" miterlimit="10" on="false" color="#000000" opacity="0"/>
                  <v:fill on="true" color="#000000"/>
                </v:shape>
              </v:group>
            </w:pict>
          </mc:Fallback>
        </mc:AlternateContent>
      </w:r>
    </w:p>
    <w:p w14:paraId="27A48BC1" w14:textId="77777777" w:rsidR="00AF6341" w:rsidRDefault="001529AD">
      <w:pPr>
        <w:spacing w:after="0"/>
        <w:ind w:left="1238" w:firstLine="0"/>
      </w:pPr>
      <w:r>
        <w:t xml:space="preserve">(подпись) </w:t>
      </w:r>
    </w:p>
    <w:p w14:paraId="6E92445A" w14:textId="77777777" w:rsidR="00AF6341" w:rsidRDefault="001529AD">
      <w:pPr>
        <w:spacing w:after="218" w:line="259" w:lineRule="auto"/>
        <w:ind w:left="0" w:firstLine="0"/>
        <w:jc w:val="left"/>
      </w:pPr>
      <w:r>
        <w:t xml:space="preserve"> </w:t>
      </w:r>
    </w:p>
    <w:p w14:paraId="7C551758" w14:textId="77777777" w:rsidR="00AF6341" w:rsidRDefault="001529AD">
      <w:pPr>
        <w:spacing w:after="270" w:line="259" w:lineRule="auto"/>
        <w:ind w:left="0" w:firstLine="0"/>
        <w:jc w:val="left"/>
      </w:pPr>
      <w:r>
        <w:t xml:space="preserve"> </w:t>
      </w:r>
    </w:p>
    <w:p w14:paraId="676D8579" w14:textId="77777777" w:rsidR="00AF6341" w:rsidRDefault="001529AD">
      <w:pPr>
        <w:pStyle w:val="2"/>
        <w:numPr>
          <w:ilvl w:val="0"/>
          <w:numId w:val="0"/>
        </w:numPr>
        <w:spacing w:after="326"/>
        <w:ind w:left="10" w:right="68"/>
      </w:pPr>
      <w:r>
        <w:rPr>
          <w:sz w:val="26"/>
        </w:rPr>
        <w:t xml:space="preserve">ЗАЯВЛЕНИЕ </w:t>
      </w:r>
    </w:p>
    <w:p w14:paraId="6FA6728F" w14:textId="77777777" w:rsidR="00AF6341" w:rsidRDefault="001529AD">
      <w:pPr>
        <w:tabs>
          <w:tab w:val="center" w:pos="4246"/>
        </w:tabs>
        <w:spacing w:after="0"/>
        <w:ind w:left="-13" w:firstLine="0"/>
        <w:jc w:val="left"/>
      </w:pPr>
      <w:r>
        <w:t xml:space="preserve"> </w:t>
      </w:r>
      <w:r>
        <w:tab/>
        <w:t xml:space="preserve">Прошу изменить тему выпускной квалификационной работы с: </w:t>
      </w:r>
    </w:p>
    <w:p w14:paraId="5F85BE99" w14:textId="77777777" w:rsidR="00AF6341" w:rsidRDefault="001529AD">
      <w:pPr>
        <w:spacing w:after="55" w:line="259" w:lineRule="auto"/>
        <w:ind w:left="-29" w:firstLine="0"/>
        <w:jc w:val="left"/>
      </w:pPr>
      <w:r>
        <w:rPr>
          <w:rFonts w:ascii="Calibri" w:eastAsia="Calibri" w:hAnsi="Calibri" w:cs="Calibri"/>
          <w:noProof/>
          <w:sz w:val="22"/>
        </w:rPr>
        <mc:AlternateContent>
          <mc:Choice Requires="wpg">
            <w:drawing>
              <wp:inline distT="0" distB="0" distL="0" distR="0" wp14:anchorId="567B7C24" wp14:editId="5A566571">
                <wp:extent cx="6156326" cy="18288"/>
                <wp:effectExtent l="0" t="0" r="0" b="0"/>
                <wp:docPr id="41104" name="Group 41104"/>
                <wp:cNvGraphicFramePr/>
                <a:graphic xmlns:a="http://schemas.openxmlformats.org/drawingml/2006/main">
                  <a:graphicData uri="http://schemas.microsoft.com/office/word/2010/wordprocessingGroup">
                    <wpg:wgp>
                      <wpg:cNvGrpSpPr/>
                      <wpg:grpSpPr>
                        <a:xfrm>
                          <a:off x="0" y="0"/>
                          <a:ext cx="6156326" cy="18288"/>
                          <a:chOff x="0" y="0"/>
                          <a:chExt cx="6156326" cy="18288"/>
                        </a:xfrm>
                      </wpg:grpSpPr>
                      <wps:wsp>
                        <wps:cNvPr id="48746" name="Shape 48746"/>
                        <wps:cNvSpPr/>
                        <wps:spPr>
                          <a:xfrm>
                            <a:off x="0" y="0"/>
                            <a:ext cx="6156326" cy="18288"/>
                          </a:xfrm>
                          <a:custGeom>
                            <a:avLst/>
                            <a:gdLst/>
                            <a:ahLst/>
                            <a:cxnLst/>
                            <a:rect l="0" t="0" r="0" b="0"/>
                            <a:pathLst>
                              <a:path w="6156326" h="18288">
                                <a:moveTo>
                                  <a:pt x="0" y="0"/>
                                </a:moveTo>
                                <a:lnTo>
                                  <a:pt x="6156326" y="0"/>
                                </a:lnTo>
                                <a:lnTo>
                                  <a:pt x="615632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1104" style="width:484.75pt;height:1.44pt;mso-position-horizontal-relative:char;mso-position-vertical-relative:line" coordsize="61563,182">
                <v:shape id="Shape 48747" style="position:absolute;width:61563;height:182;left:0;top:0;" coordsize="6156326,18288" path="m0,0l6156326,0l6156326,18288l0,18288l0,0">
                  <v:stroke weight="0pt" endcap="flat" joinstyle="miter" miterlimit="10" on="false" color="#000000" opacity="0"/>
                  <v:fill on="true" color="#000000"/>
                </v:shape>
              </v:group>
            </w:pict>
          </mc:Fallback>
        </mc:AlternateContent>
      </w:r>
    </w:p>
    <w:p w14:paraId="28EDEE17" w14:textId="77777777" w:rsidR="00AF6341" w:rsidRDefault="001529AD">
      <w:pPr>
        <w:spacing w:after="0"/>
        <w:ind w:left="708" w:firstLine="0"/>
      </w:pPr>
      <w:r>
        <w:t>на__________________________________________________________________</w:t>
      </w:r>
    </w:p>
    <w:p w14:paraId="4AD3C185" w14:textId="77777777" w:rsidR="00AF6341" w:rsidRDefault="001529AD">
      <w:pPr>
        <w:spacing w:after="0"/>
        <w:ind w:left="-13" w:firstLine="0"/>
      </w:pPr>
      <w:r>
        <w:t>__________________________________________________________________________</w:t>
      </w:r>
    </w:p>
    <w:p w14:paraId="38B3EB00" w14:textId="77777777" w:rsidR="00AF6341" w:rsidRDefault="001529AD">
      <w:pPr>
        <w:spacing w:after="0"/>
        <w:ind w:left="-13" w:firstLine="0"/>
      </w:pPr>
      <w:r>
        <w:t xml:space="preserve">__________________________________________________________________ </w:t>
      </w:r>
    </w:p>
    <w:p w14:paraId="694B371D" w14:textId="77777777" w:rsidR="00AF6341" w:rsidRDefault="001529AD">
      <w:pPr>
        <w:spacing w:after="0"/>
        <w:ind w:left="708" w:firstLine="0"/>
      </w:pPr>
      <w:r>
        <w:t xml:space="preserve">Тема выпускной квалификационной работы на английском языке: </w:t>
      </w:r>
    </w:p>
    <w:p w14:paraId="058E44C1" w14:textId="77777777" w:rsidR="00AF6341" w:rsidRDefault="001529AD">
      <w:pPr>
        <w:spacing w:after="0"/>
        <w:ind w:left="-13" w:firstLine="0"/>
      </w:pPr>
      <w:r>
        <w:t xml:space="preserve">_______________________________________________________________________ </w:t>
      </w:r>
    </w:p>
    <w:p w14:paraId="3DF06533" w14:textId="77777777" w:rsidR="00AF6341" w:rsidRDefault="001529AD">
      <w:pPr>
        <w:spacing w:after="203" w:line="259" w:lineRule="auto"/>
        <w:ind w:left="-29" w:firstLine="0"/>
        <w:jc w:val="left"/>
      </w:pPr>
      <w:r>
        <w:rPr>
          <w:rFonts w:ascii="Calibri" w:eastAsia="Calibri" w:hAnsi="Calibri" w:cs="Calibri"/>
          <w:noProof/>
          <w:sz w:val="22"/>
        </w:rPr>
        <mc:AlternateContent>
          <mc:Choice Requires="wpg">
            <w:drawing>
              <wp:inline distT="0" distB="0" distL="0" distR="0" wp14:anchorId="3F7E7D43" wp14:editId="72984BAD">
                <wp:extent cx="6156326" cy="18288"/>
                <wp:effectExtent l="0" t="0" r="0" b="0"/>
                <wp:docPr id="41105" name="Group 41105"/>
                <wp:cNvGraphicFramePr/>
                <a:graphic xmlns:a="http://schemas.openxmlformats.org/drawingml/2006/main">
                  <a:graphicData uri="http://schemas.microsoft.com/office/word/2010/wordprocessingGroup">
                    <wpg:wgp>
                      <wpg:cNvGrpSpPr/>
                      <wpg:grpSpPr>
                        <a:xfrm>
                          <a:off x="0" y="0"/>
                          <a:ext cx="6156326" cy="18288"/>
                          <a:chOff x="0" y="0"/>
                          <a:chExt cx="6156326" cy="18288"/>
                        </a:xfrm>
                      </wpg:grpSpPr>
                      <wps:wsp>
                        <wps:cNvPr id="48748" name="Shape 48748"/>
                        <wps:cNvSpPr/>
                        <wps:spPr>
                          <a:xfrm>
                            <a:off x="0" y="0"/>
                            <a:ext cx="6156326" cy="18288"/>
                          </a:xfrm>
                          <a:custGeom>
                            <a:avLst/>
                            <a:gdLst/>
                            <a:ahLst/>
                            <a:cxnLst/>
                            <a:rect l="0" t="0" r="0" b="0"/>
                            <a:pathLst>
                              <a:path w="6156326" h="18288">
                                <a:moveTo>
                                  <a:pt x="0" y="0"/>
                                </a:moveTo>
                                <a:lnTo>
                                  <a:pt x="6156326" y="0"/>
                                </a:lnTo>
                                <a:lnTo>
                                  <a:pt x="615632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1105" style="width:484.75pt;height:1.44pt;mso-position-horizontal-relative:char;mso-position-vertical-relative:line" coordsize="61563,182">
                <v:shape id="Shape 48749" style="position:absolute;width:61563;height:182;left:0;top:0;" coordsize="6156326,18288" path="m0,0l6156326,0l6156326,18288l0,18288l0,0">
                  <v:stroke weight="0pt" endcap="flat" joinstyle="miter" miterlimit="10" on="false" color="#000000" opacity="0"/>
                  <v:fill on="true" color="#000000"/>
                </v:shape>
              </v:group>
            </w:pict>
          </mc:Fallback>
        </mc:AlternateContent>
      </w:r>
    </w:p>
    <w:p w14:paraId="4FC086AE" w14:textId="7A0A2E05" w:rsidR="00AF6341" w:rsidRDefault="001529AD" w:rsidP="00550073">
      <w:pPr>
        <w:spacing w:after="0" w:line="259" w:lineRule="auto"/>
        <w:ind w:left="0" w:firstLine="0"/>
        <w:jc w:val="left"/>
      </w:pPr>
      <w:r>
        <w:t xml:space="preserve"> </w:t>
      </w:r>
      <w:r>
        <w:tab/>
        <w:t xml:space="preserve"> </w:t>
      </w:r>
      <w:r>
        <w:tab/>
        <w:t xml:space="preserve"> </w:t>
      </w:r>
    </w:p>
    <w:p w14:paraId="28EA9BA2" w14:textId="77777777" w:rsidR="00DF6F7C" w:rsidRDefault="00DF6F7C">
      <w:pPr>
        <w:spacing w:after="358" w:line="472" w:lineRule="auto"/>
        <w:ind w:left="8058" w:hanging="108"/>
        <w:rPr>
          <w:b/>
        </w:rPr>
      </w:pPr>
    </w:p>
    <w:p w14:paraId="4B61558A" w14:textId="77777777" w:rsidR="00DF6F7C" w:rsidRDefault="00DF6F7C">
      <w:pPr>
        <w:spacing w:after="358" w:line="472" w:lineRule="auto"/>
        <w:ind w:left="8058" w:hanging="108"/>
        <w:rPr>
          <w:b/>
        </w:rPr>
      </w:pPr>
    </w:p>
    <w:p w14:paraId="27FBB02E" w14:textId="5A9FD8B7" w:rsidR="00AF6341" w:rsidRDefault="001529AD" w:rsidP="00DF6F7C">
      <w:pPr>
        <w:pageBreakBefore/>
        <w:spacing w:after="358" w:line="473" w:lineRule="auto"/>
        <w:ind w:left="8057" w:hanging="108"/>
      </w:pPr>
      <w:r>
        <w:rPr>
          <w:b/>
        </w:rPr>
        <w:lastRenderedPageBreak/>
        <w:t xml:space="preserve">Приложение 7 </w:t>
      </w:r>
    </w:p>
    <w:p w14:paraId="3900C41C" w14:textId="0D07D446" w:rsidR="00AF6341" w:rsidRDefault="00AF6341">
      <w:pPr>
        <w:spacing w:after="132" w:line="259" w:lineRule="auto"/>
        <w:ind w:left="0" w:right="13" w:firstLine="0"/>
        <w:jc w:val="right"/>
      </w:pPr>
    </w:p>
    <w:p w14:paraId="6D703D3C" w14:textId="77777777" w:rsidR="00AF6341" w:rsidRDefault="001529AD">
      <w:pPr>
        <w:spacing w:after="0" w:line="259" w:lineRule="auto"/>
        <w:ind w:left="10" w:right="68" w:hanging="10"/>
        <w:jc w:val="right"/>
      </w:pPr>
      <w:r>
        <w:rPr>
          <w:b/>
          <w:i/>
        </w:rPr>
        <w:t xml:space="preserve">Образец отзыва руководителя на ВКР </w:t>
      </w:r>
    </w:p>
    <w:p w14:paraId="05EA298D" w14:textId="77777777" w:rsidR="00AF6341" w:rsidRDefault="001529AD">
      <w:pPr>
        <w:spacing w:after="95" w:line="259" w:lineRule="auto"/>
        <w:ind w:left="0" w:right="2" w:firstLine="0"/>
        <w:jc w:val="right"/>
      </w:pPr>
      <w:r>
        <w:rPr>
          <w:sz w:val="24"/>
        </w:rPr>
        <w:t xml:space="preserve"> </w:t>
      </w:r>
    </w:p>
    <w:p w14:paraId="0348B85B" w14:textId="77777777" w:rsidR="00AF6341" w:rsidRDefault="001529AD">
      <w:pPr>
        <w:spacing w:after="26" w:line="259" w:lineRule="auto"/>
        <w:ind w:left="1352" w:right="1345" w:hanging="10"/>
        <w:jc w:val="center"/>
      </w:pPr>
      <w:r>
        <w:rPr>
          <w:b/>
        </w:rPr>
        <w:t xml:space="preserve">Федеральное государственное автономное образовательное учреждение высшего образования </w:t>
      </w:r>
    </w:p>
    <w:p w14:paraId="17D51C08" w14:textId="77777777" w:rsidR="00AF6341" w:rsidRDefault="001529AD">
      <w:pPr>
        <w:spacing w:after="30" w:line="259" w:lineRule="auto"/>
        <w:ind w:left="895" w:right="959" w:hanging="10"/>
        <w:jc w:val="center"/>
      </w:pPr>
      <w:r>
        <w:rPr>
          <w:b/>
        </w:rPr>
        <w:t xml:space="preserve">«Национальный исследовательский университет </w:t>
      </w:r>
    </w:p>
    <w:p w14:paraId="65A10F63" w14:textId="77777777" w:rsidR="00AF6341" w:rsidRDefault="001529AD">
      <w:pPr>
        <w:spacing w:after="0" w:line="259" w:lineRule="auto"/>
        <w:ind w:left="895" w:right="957" w:hanging="10"/>
        <w:jc w:val="center"/>
      </w:pPr>
      <w:r>
        <w:rPr>
          <w:b/>
        </w:rPr>
        <w:t xml:space="preserve">«Высшая школа экономики» </w:t>
      </w:r>
    </w:p>
    <w:p w14:paraId="6ED82772" w14:textId="77777777" w:rsidR="00AF6341" w:rsidRDefault="001529AD">
      <w:pPr>
        <w:spacing w:after="30" w:line="259" w:lineRule="auto"/>
        <w:ind w:left="0" w:right="3" w:firstLine="0"/>
        <w:jc w:val="center"/>
      </w:pPr>
      <w:r>
        <w:rPr>
          <w:b/>
        </w:rPr>
        <w:t xml:space="preserve"> </w:t>
      </w:r>
    </w:p>
    <w:p w14:paraId="756E427D" w14:textId="77777777" w:rsidR="00AF6341" w:rsidRDefault="001529AD">
      <w:pPr>
        <w:spacing w:after="103" w:line="259" w:lineRule="auto"/>
        <w:ind w:left="895" w:right="955" w:hanging="10"/>
        <w:jc w:val="center"/>
      </w:pPr>
      <w:r>
        <w:rPr>
          <w:b/>
        </w:rPr>
        <w:t xml:space="preserve">Факультет гуманитарных наук </w:t>
      </w:r>
    </w:p>
    <w:p w14:paraId="21F99BD7" w14:textId="77777777" w:rsidR="00AF6341" w:rsidRDefault="001529AD">
      <w:pPr>
        <w:spacing w:after="0" w:line="259" w:lineRule="auto"/>
        <w:ind w:left="0" w:right="8" w:firstLine="0"/>
        <w:jc w:val="center"/>
      </w:pPr>
      <w:r>
        <w:rPr>
          <w:b/>
          <w:sz w:val="24"/>
        </w:rPr>
        <w:t xml:space="preserve"> </w:t>
      </w:r>
    </w:p>
    <w:p w14:paraId="7FDC4644" w14:textId="77777777" w:rsidR="00AF6341" w:rsidRDefault="001529AD">
      <w:pPr>
        <w:spacing w:after="52" w:line="259" w:lineRule="auto"/>
        <w:ind w:left="0" w:right="8" w:firstLine="0"/>
        <w:jc w:val="center"/>
      </w:pPr>
      <w:r>
        <w:rPr>
          <w:b/>
          <w:sz w:val="24"/>
        </w:rPr>
        <w:t xml:space="preserve"> </w:t>
      </w:r>
    </w:p>
    <w:p w14:paraId="4080A3A0" w14:textId="77777777" w:rsidR="00AF6341" w:rsidRDefault="001529AD">
      <w:pPr>
        <w:spacing w:after="0" w:line="259" w:lineRule="auto"/>
        <w:ind w:left="895" w:right="959" w:hanging="10"/>
        <w:jc w:val="center"/>
      </w:pPr>
      <w:r>
        <w:rPr>
          <w:b/>
        </w:rPr>
        <w:t xml:space="preserve">Отзыв руководителя на выпускную квалификационную работу </w:t>
      </w:r>
    </w:p>
    <w:p w14:paraId="221213F5" w14:textId="77777777" w:rsidR="00AF6341" w:rsidRDefault="001529AD">
      <w:pPr>
        <w:spacing w:after="19" w:line="259" w:lineRule="auto"/>
        <w:ind w:left="0" w:right="3" w:firstLine="0"/>
        <w:jc w:val="center"/>
      </w:pPr>
      <w:r>
        <w:rPr>
          <w:b/>
        </w:rPr>
        <w:t xml:space="preserve"> </w:t>
      </w:r>
    </w:p>
    <w:p w14:paraId="2A9467E3" w14:textId="77777777" w:rsidR="00AF6341" w:rsidRDefault="001529AD">
      <w:pPr>
        <w:spacing w:after="0"/>
        <w:ind w:left="-13" w:firstLine="0"/>
      </w:pPr>
      <w:r>
        <w:t xml:space="preserve">Студента (тки)___________________________________________________________, </w:t>
      </w:r>
    </w:p>
    <w:p w14:paraId="1A6226B1" w14:textId="77777777" w:rsidR="00AF6341" w:rsidRDefault="001529AD">
      <w:pPr>
        <w:spacing w:after="219" w:line="259" w:lineRule="auto"/>
        <w:ind w:left="10" w:right="65" w:hanging="10"/>
        <w:jc w:val="center"/>
      </w:pPr>
      <w:r>
        <w:rPr>
          <w:sz w:val="17"/>
        </w:rPr>
        <w:t>Фамилия, имя, отчество</w:t>
      </w:r>
      <w:r>
        <w:t xml:space="preserve"> </w:t>
      </w:r>
    </w:p>
    <w:p w14:paraId="427302C2" w14:textId="77777777" w:rsidR="00AF6341" w:rsidRDefault="001529AD">
      <w:pPr>
        <w:spacing w:after="2" w:line="238" w:lineRule="auto"/>
        <w:ind w:left="-13" w:firstLine="0"/>
      </w:pPr>
      <w:r>
        <w:t xml:space="preserve">_______ курса, уровень образования ________________________________________ образовательной программы </w:t>
      </w:r>
    </w:p>
    <w:p w14:paraId="513D97A1" w14:textId="77777777" w:rsidR="00AF6341" w:rsidRDefault="001529AD">
      <w:pPr>
        <w:spacing w:after="2" w:line="238" w:lineRule="auto"/>
        <w:ind w:left="-13" w:firstLine="0"/>
      </w:pPr>
      <w:r>
        <w:t xml:space="preserve">_______________________________________________________________________ факультета </w:t>
      </w:r>
    </w:p>
    <w:p w14:paraId="42EEDC72" w14:textId="77777777" w:rsidR="00AF6341" w:rsidRDefault="001529AD">
      <w:pPr>
        <w:spacing w:after="0" w:line="240" w:lineRule="auto"/>
        <w:ind w:left="-13" w:right="152" w:firstLine="0"/>
      </w:pPr>
      <w:r>
        <w:t xml:space="preserve">_______________________________________________________________________ на тему: </w:t>
      </w:r>
    </w:p>
    <w:p w14:paraId="608BDCE6" w14:textId="77777777" w:rsidR="00AF6341" w:rsidRDefault="001529AD">
      <w:pPr>
        <w:spacing w:after="0"/>
        <w:ind w:left="-13" w:firstLine="0"/>
      </w:pPr>
      <w:r>
        <w:t xml:space="preserve">_______________________________________________________________________ </w:t>
      </w:r>
    </w:p>
    <w:p w14:paraId="70A65B70" w14:textId="77777777" w:rsidR="00AF6341" w:rsidRDefault="001529AD">
      <w:pPr>
        <w:spacing w:after="2" w:line="259" w:lineRule="auto"/>
        <w:ind w:left="-29" w:firstLine="0"/>
        <w:jc w:val="left"/>
      </w:pPr>
      <w:r>
        <w:rPr>
          <w:rFonts w:ascii="Calibri" w:eastAsia="Calibri" w:hAnsi="Calibri" w:cs="Calibri"/>
          <w:noProof/>
          <w:sz w:val="22"/>
        </w:rPr>
        <mc:AlternateContent>
          <mc:Choice Requires="wpg">
            <w:drawing>
              <wp:inline distT="0" distB="0" distL="0" distR="0" wp14:anchorId="579C31F8" wp14:editId="1E35D654">
                <wp:extent cx="6156326" cy="18288"/>
                <wp:effectExtent l="0" t="0" r="0" b="0"/>
                <wp:docPr id="43190" name="Group 43190"/>
                <wp:cNvGraphicFramePr/>
                <a:graphic xmlns:a="http://schemas.openxmlformats.org/drawingml/2006/main">
                  <a:graphicData uri="http://schemas.microsoft.com/office/word/2010/wordprocessingGroup">
                    <wpg:wgp>
                      <wpg:cNvGrpSpPr/>
                      <wpg:grpSpPr>
                        <a:xfrm>
                          <a:off x="0" y="0"/>
                          <a:ext cx="6156326" cy="18288"/>
                          <a:chOff x="0" y="0"/>
                          <a:chExt cx="6156326" cy="18288"/>
                        </a:xfrm>
                      </wpg:grpSpPr>
                      <wps:wsp>
                        <wps:cNvPr id="48750" name="Shape 48750"/>
                        <wps:cNvSpPr/>
                        <wps:spPr>
                          <a:xfrm>
                            <a:off x="0" y="0"/>
                            <a:ext cx="6156326" cy="18288"/>
                          </a:xfrm>
                          <a:custGeom>
                            <a:avLst/>
                            <a:gdLst/>
                            <a:ahLst/>
                            <a:cxnLst/>
                            <a:rect l="0" t="0" r="0" b="0"/>
                            <a:pathLst>
                              <a:path w="6156326" h="18288">
                                <a:moveTo>
                                  <a:pt x="0" y="0"/>
                                </a:moveTo>
                                <a:lnTo>
                                  <a:pt x="6156326" y="0"/>
                                </a:lnTo>
                                <a:lnTo>
                                  <a:pt x="615632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3190" style="width:484.75pt;height:1.44pt;mso-position-horizontal-relative:char;mso-position-vertical-relative:line" coordsize="61563,182">
                <v:shape id="Shape 48751" style="position:absolute;width:61563;height:182;left:0;top:0;" coordsize="6156326,18288" path="m0,0l6156326,0l6156326,18288l0,18288l0,0">
                  <v:stroke weight="0pt" endcap="flat" joinstyle="miter" miterlimit="10" on="false" color="#000000" opacity="0"/>
                  <v:fill on="true" color="#000000"/>
                </v:shape>
              </v:group>
            </w:pict>
          </mc:Fallback>
        </mc:AlternateContent>
      </w:r>
    </w:p>
    <w:p w14:paraId="390EC981" w14:textId="77777777" w:rsidR="00AF6341" w:rsidRDefault="001529AD">
      <w:pPr>
        <w:spacing w:after="0" w:line="259" w:lineRule="auto"/>
        <w:ind w:left="0" w:firstLine="0"/>
        <w:jc w:val="left"/>
      </w:pPr>
      <w:r>
        <w:rPr>
          <w:sz w:val="24"/>
        </w:rPr>
        <w:t xml:space="preserve"> </w:t>
      </w:r>
    </w:p>
    <w:tbl>
      <w:tblPr>
        <w:tblStyle w:val="TableGrid"/>
        <w:tblW w:w="9357" w:type="dxa"/>
        <w:tblInd w:w="0" w:type="dxa"/>
        <w:tblCellMar>
          <w:top w:w="7" w:type="dxa"/>
          <w:left w:w="113" w:type="dxa"/>
          <w:right w:w="115" w:type="dxa"/>
        </w:tblCellMar>
        <w:tblLook w:val="04A0" w:firstRow="1" w:lastRow="0" w:firstColumn="1" w:lastColumn="0" w:noHBand="0" w:noVBand="1"/>
      </w:tblPr>
      <w:tblGrid>
        <w:gridCol w:w="708"/>
        <w:gridCol w:w="3687"/>
        <w:gridCol w:w="1702"/>
        <w:gridCol w:w="142"/>
        <w:gridCol w:w="1274"/>
        <w:gridCol w:w="428"/>
        <w:gridCol w:w="1416"/>
      </w:tblGrid>
      <w:tr w:rsidR="009A2C2D" w14:paraId="1FF982C4" w14:textId="77777777">
        <w:trPr>
          <w:gridAfter w:val="2"/>
          <w:wAfter w:w="1844" w:type="dxa"/>
          <w:trHeight w:val="643"/>
        </w:trPr>
        <w:tc>
          <w:tcPr>
            <w:tcW w:w="708" w:type="dxa"/>
            <w:tcBorders>
              <w:top w:val="single" w:sz="4" w:space="0" w:color="000000"/>
              <w:left w:val="single" w:sz="4" w:space="0" w:color="000000"/>
              <w:bottom w:val="single" w:sz="4" w:space="0" w:color="000000"/>
              <w:right w:val="single" w:sz="4" w:space="0" w:color="000000"/>
            </w:tcBorders>
          </w:tcPr>
          <w:p w14:paraId="07553069" w14:textId="77777777" w:rsidR="009A2C2D" w:rsidRDefault="009A2C2D">
            <w:pPr>
              <w:spacing w:after="57" w:line="259" w:lineRule="auto"/>
              <w:ind w:left="127" w:firstLine="0"/>
              <w:jc w:val="left"/>
            </w:pPr>
            <w:r>
              <w:rPr>
                <w:sz w:val="24"/>
              </w:rPr>
              <w:t xml:space="preserve">№ </w:t>
            </w:r>
          </w:p>
          <w:p w14:paraId="6A2ED7C0" w14:textId="77777777" w:rsidR="009A2C2D" w:rsidRDefault="009A2C2D">
            <w:pPr>
              <w:spacing w:after="0" w:line="259" w:lineRule="auto"/>
              <w:ind w:left="20" w:firstLine="0"/>
              <w:jc w:val="center"/>
            </w:pPr>
            <w:r>
              <w:rPr>
                <w:sz w:val="24"/>
              </w:rPr>
              <w:t xml:space="preserve">п/п </w:t>
            </w:r>
          </w:p>
        </w:tc>
        <w:tc>
          <w:tcPr>
            <w:tcW w:w="3687" w:type="dxa"/>
            <w:tcBorders>
              <w:top w:val="single" w:sz="4" w:space="0" w:color="000000"/>
              <w:left w:val="single" w:sz="4" w:space="0" w:color="000000"/>
              <w:bottom w:val="single" w:sz="4" w:space="0" w:color="000000"/>
              <w:right w:val="single" w:sz="4" w:space="0" w:color="000000"/>
            </w:tcBorders>
            <w:vAlign w:val="center"/>
          </w:tcPr>
          <w:p w14:paraId="2217D604" w14:textId="77777777" w:rsidR="009A2C2D" w:rsidRDefault="009A2C2D">
            <w:pPr>
              <w:spacing w:after="0" w:line="259" w:lineRule="auto"/>
              <w:ind w:left="18" w:firstLine="0"/>
              <w:jc w:val="center"/>
            </w:pPr>
            <w:r>
              <w:rPr>
                <w:b/>
                <w:sz w:val="24"/>
              </w:rPr>
              <w:t>Критерии оценки</w:t>
            </w:r>
            <w:r>
              <w:rPr>
                <w:sz w:val="24"/>
              </w:rPr>
              <w:t xml:space="preserve"> </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718BEC6A" w14:textId="77777777" w:rsidR="009A2C2D" w:rsidRDefault="009A2C2D">
            <w:pPr>
              <w:spacing w:after="0" w:line="259" w:lineRule="auto"/>
              <w:ind w:left="25" w:firstLine="0"/>
              <w:jc w:val="center"/>
            </w:pPr>
            <w:r>
              <w:rPr>
                <w:b/>
                <w:sz w:val="24"/>
              </w:rPr>
              <w:t>Оценка руководителя</w:t>
            </w:r>
            <w:r>
              <w:rPr>
                <w:sz w:val="24"/>
              </w:rPr>
              <w:t xml:space="preserve"> </w:t>
            </w:r>
          </w:p>
        </w:tc>
      </w:tr>
      <w:tr w:rsidR="009A2C2D" w14:paraId="76016BE1" w14:textId="77777777">
        <w:trPr>
          <w:gridAfter w:val="2"/>
          <w:wAfter w:w="1844" w:type="dxa"/>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14:paraId="421A4E2D" w14:textId="77777777" w:rsidR="009A2C2D" w:rsidRDefault="009A2C2D">
            <w:pPr>
              <w:spacing w:after="0" w:line="259" w:lineRule="auto"/>
              <w:ind w:left="19"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14:paraId="0635FE4D" w14:textId="77777777" w:rsidR="009A2C2D" w:rsidRDefault="009A2C2D">
            <w:pPr>
              <w:spacing w:after="0" w:line="259" w:lineRule="auto"/>
              <w:ind w:left="2" w:firstLine="0"/>
              <w:jc w:val="left"/>
            </w:pPr>
            <w:r>
              <w:rPr>
                <w:sz w:val="24"/>
              </w:rPr>
              <w:t xml:space="preserve">Корректность формулировки объекта и предмета исследования, постановки целей и задач, обоснованность структуры работы </w:t>
            </w:r>
          </w:p>
        </w:tc>
        <w:tc>
          <w:tcPr>
            <w:tcW w:w="1702" w:type="dxa"/>
            <w:tcBorders>
              <w:top w:val="single" w:sz="4" w:space="0" w:color="000000"/>
              <w:left w:val="single" w:sz="4" w:space="0" w:color="000000"/>
              <w:bottom w:val="single" w:sz="4" w:space="0" w:color="000000"/>
              <w:right w:val="single" w:sz="4" w:space="0" w:color="000000"/>
            </w:tcBorders>
            <w:vAlign w:val="center"/>
          </w:tcPr>
          <w:p w14:paraId="5445F438" w14:textId="77777777" w:rsidR="009A2C2D" w:rsidRDefault="009A2C2D">
            <w:pPr>
              <w:spacing w:after="0" w:line="259" w:lineRule="auto"/>
              <w:ind w:left="168" w:right="89" w:firstLine="0"/>
              <w:jc w:val="center"/>
            </w:pPr>
            <w:r>
              <w:rPr>
                <w:sz w:val="24"/>
              </w:rPr>
              <w:t xml:space="preserve">0-10 баллов </w:t>
            </w:r>
          </w:p>
        </w:tc>
        <w:tc>
          <w:tcPr>
            <w:tcW w:w="1416" w:type="dxa"/>
            <w:gridSpan w:val="2"/>
            <w:tcBorders>
              <w:top w:val="single" w:sz="4" w:space="0" w:color="000000"/>
              <w:left w:val="single" w:sz="4" w:space="0" w:color="000000"/>
              <w:bottom w:val="single" w:sz="4" w:space="0" w:color="000000"/>
              <w:right w:val="single" w:sz="4" w:space="0" w:color="000000"/>
            </w:tcBorders>
          </w:tcPr>
          <w:p w14:paraId="1AB6E87B" w14:textId="77777777" w:rsidR="009A2C2D" w:rsidRDefault="009A2C2D">
            <w:pPr>
              <w:spacing w:after="0" w:line="259" w:lineRule="auto"/>
              <w:ind w:left="0" w:firstLine="0"/>
              <w:jc w:val="left"/>
            </w:pPr>
            <w:r>
              <w:rPr>
                <w:sz w:val="24"/>
              </w:rPr>
              <w:t xml:space="preserve"> </w:t>
            </w:r>
          </w:p>
        </w:tc>
      </w:tr>
      <w:tr w:rsidR="009A2C2D" w14:paraId="647BD5EA" w14:textId="77777777">
        <w:trPr>
          <w:gridAfter w:val="2"/>
          <w:wAfter w:w="1844" w:type="dxa"/>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14:paraId="2F949598" w14:textId="77777777" w:rsidR="009A2C2D" w:rsidRDefault="009A2C2D">
            <w:pPr>
              <w:spacing w:after="0" w:line="259" w:lineRule="auto"/>
              <w:ind w:left="19" w:firstLine="0"/>
              <w:jc w:val="center"/>
            </w:pPr>
            <w:r>
              <w:rPr>
                <w:sz w:val="24"/>
              </w:rPr>
              <w:t xml:space="preserve">2. </w:t>
            </w:r>
          </w:p>
        </w:tc>
        <w:tc>
          <w:tcPr>
            <w:tcW w:w="3687" w:type="dxa"/>
            <w:tcBorders>
              <w:top w:val="single" w:sz="4" w:space="0" w:color="000000"/>
              <w:left w:val="single" w:sz="4" w:space="0" w:color="000000"/>
              <w:bottom w:val="single" w:sz="4" w:space="0" w:color="000000"/>
              <w:right w:val="single" w:sz="4" w:space="0" w:color="000000"/>
            </w:tcBorders>
          </w:tcPr>
          <w:p w14:paraId="723BAF9F" w14:textId="77777777" w:rsidR="009A2C2D" w:rsidRDefault="009A2C2D">
            <w:pPr>
              <w:spacing w:after="0" w:line="259" w:lineRule="auto"/>
              <w:ind w:left="2" w:firstLine="0"/>
              <w:jc w:val="left"/>
            </w:pPr>
            <w:r>
              <w:rPr>
                <w:sz w:val="24"/>
              </w:rPr>
              <w:t xml:space="preserve">Соотнесенность работы с актуальным состоянием научного знания </w:t>
            </w:r>
          </w:p>
        </w:tc>
        <w:tc>
          <w:tcPr>
            <w:tcW w:w="1702" w:type="dxa"/>
            <w:tcBorders>
              <w:top w:val="single" w:sz="4" w:space="0" w:color="000000"/>
              <w:left w:val="single" w:sz="4" w:space="0" w:color="000000"/>
              <w:bottom w:val="single" w:sz="4" w:space="0" w:color="000000"/>
              <w:right w:val="single" w:sz="4" w:space="0" w:color="000000"/>
            </w:tcBorders>
            <w:vAlign w:val="center"/>
          </w:tcPr>
          <w:p w14:paraId="4105B10B" w14:textId="77777777" w:rsidR="009A2C2D" w:rsidRDefault="009A2C2D">
            <w:pPr>
              <w:spacing w:after="0" w:line="259" w:lineRule="auto"/>
              <w:ind w:left="168" w:right="89" w:firstLine="0"/>
              <w:jc w:val="center"/>
            </w:pPr>
            <w:r>
              <w:rPr>
                <w:sz w:val="24"/>
              </w:rPr>
              <w:t xml:space="preserve">0-10 баллов </w:t>
            </w:r>
          </w:p>
        </w:tc>
        <w:tc>
          <w:tcPr>
            <w:tcW w:w="1416" w:type="dxa"/>
            <w:gridSpan w:val="2"/>
            <w:tcBorders>
              <w:top w:val="single" w:sz="4" w:space="0" w:color="000000"/>
              <w:left w:val="single" w:sz="4" w:space="0" w:color="000000"/>
              <w:bottom w:val="single" w:sz="4" w:space="0" w:color="000000"/>
              <w:right w:val="single" w:sz="4" w:space="0" w:color="000000"/>
            </w:tcBorders>
          </w:tcPr>
          <w:p w14:paraId="1265BFCD" w14:textId="77777777" w:rsidR="009A2C2D" w:rsidRDefault="009A2C2D">
            <w:pPr>
              <w:spacing w:after="0" w:line="259" w:lineRule="auto"/>
              <w:ind w:left="0" w:firstLine="0"/>
              <w:jc w:val="left"/>
            </w:pPr>
            <w:r>
              <w:rPr>
                <w:sz w:val="24"/>
              </w:rPr>
              <w:t xml:space="preserve"> </w:t>
            </w:r>
          </w:p>
        </w:tc>
      </w:tr>
      <w:tr w:rsidR="009A2C2D" w14:paraId="63FE6CB4" w14:textId="77777777">
        <w:trPr>
          <w:gridAfter w:val="2"/>
          <w:wAfter w:w="1844" w:type="dxa"/>
          <w:trHeight w:val="1117"/>
        </w:trPr>
        <w:tc>
          <w:tcPr>
            <w:tcW w:w="708" w:type="dxa"/>
            <w:tcBorders>
              <w:top w:val="single" w:sz="4" w:space="0" w:color="000000"/>
              <w:left w:val="single" w:sz="4" w:space="0" w:color="000000"/>
              <w:bottom w:val="single" w:sz="4" w:space="0" w:color="000000"/>
              <w:right w:val="single" w:sz="4" w:space="0" w:color="000000"/>
            </w:tcBorders>
            <w:vAlign w:val="center"/>
          </w:tcPr>
          <w:p w14:paraId="7DCA65EB" w14:textId="77777777" w:rsidR="009A2C2D" w:rsidRDefault="009A2C2D">
            <w:pPr>
              <w:spacing w:after="0" w:line="259" w:lineRule="auto"/>
              <w:ind w:left="19" w:firstLine="0"/>
              <w:jc w:val="center"/>
            </w:pPr>
            <w:r>
              <w:rPr>
                <w:sz w:val="24"/>
              </w:rPr>
              <w:t xml:space="preserve">3. </w:t>
            </w:r>
          </w:p>
        </w:tc>
        <w:tc>
          <w:tcPr>
            <w:tcW w:w="3687" w:type="dxa"/>
            <w:tcBorders>
              <w:top w:val="single" w:sz="4" w:space="0" w:color="000000"/>
              <w:left w:val="single" w:sz="4" w:space="0" w:color="000000"/>
              <w:bottom w:val="single" w:sz="4" w:space="0" w:color="000000"/>
              <w:right w:val="single" w:sz="4" w:space="0" w:color="000000"/>
            </w:tcBorders>
          </w:tcPr>
          <w:p w14:paraId="58B4E87F" w14:textId="2A16C13A" w:rsidR="009A2C2D" w:rsidRDefault="009A2C2D">
            <w:pPr>
              <w:spacing w:after="0" w:line="259" w:lineRule="auto"/>
              <w:ind w:left="2" w:firstLine="0"/>
              <w:jc w:val="left"/>
            </w:pPr>
            <w:r>
              <w:rPr>
                <w:sz w:val="24"/>
              </w:rPr>
              <w:t xml:space="preserve">Обоснованность отбора памятников культуры и самостоятельность в их анализе </w:t>
            </w:r>
          </w:p>
        </w:tc>
        <w:tc>
          <w:tcPr>
            <w:tcW w:w="1702" w:type="dxa"/>
            <w:tcBorders>
              <w:top w:val="single" w:sz="4" w:space="0" w:color="000000"/>
              <w:left w:val="single" w:sz="4" w:space="0" w:color="000000"/>
              <w:bottom w:val="single" w:sz="4" w:space="0" w:color="000000"/>
              <w:right w:val="single" w:sz="4" w:space="0" w:color="000000"/>
            </w:tcBorders>
            <w:vAlign w:val="center"/>
          </w:tcPr>
          <w:p w14:paraId="79711CBF" w14:textId="77777777" w:rsidR="009A2C2D" w:rsidRDefault="009A2C2D">
            <w:pPr>
              <w:spacing w:after="0" w:line="259" w:lineRule="auto"/>
              <w:ind w:left="168" w:right="89" w:firstLine="0"/>
              <w:jc w:val="center"/>
            </w:pPr>
            <w:r>
              <w:rPr>
                <w:sz w:val="24"/>
              </w:rPr>
              <w:t xml:space="preserve">0-10 баллов </w:t>
            </w:r>
          </w:p>
        </w:tc>
        <w:tc>
          <w:tcPr>
            <w:tcW w:w="1416" w:type="dxa"/>
            <w:gridSpan w:val="2"/>
            <w:tcBorders>
              <w:top w:val="single" w:sz="4" w:space="0" w:color="000000"/>
              <w:left w:val="single" w:sz="4" w:space="0" w:color="000000"/>
              <w:bottom w:val="single" w:sz="4" w:space="0" w:color="000000"/>
              <w:right w:val="single" w:sz="4" w:space="0" w:color="000000"/>
            </w:tcBorders>
          </w:tcPr>
          <w:p w14:paraId="0368BBEF" w14:textId="77777777" w:rsidR="009A2C2D" w:rsidRDefault="009A2C2D">
            <w:pPr>
              <w:spacing w:after="0" w:line="259" w:lineRule="auto"/>
              <w:ind w:left="0" w:firstLine="0"/>
              <w:jc w:val="left"/>
            </w:pPr>
            <w:r>
              <w:rPr>
                <w:sz w:val="24"/>
              </w:rPr>
              <w:t xml:space="preserve"> </w:t>
            </w:r>
          </w:p>
        </w:tc>
      </w:tr>
      <w:tr w:rsidR="009A2C2D" w14:paraId="55530F70" w14:textId="77777777">
        <w:trPr>
          <w:gridAfter w:val="2"/>
          <w:wAfter w:w="1844" w:type="dxa"/>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14:paraId="329D2E07" w14:textId="77777777" w:rsidR="009A2C2D" w:rsidRDefault="009A2C2D">
            <w:pPr>
              <w:spacing w:after="0" w:line="259" w:lineRule="auto"/>
              <w:ind w:left="19" w:firstLine="0"/>
              <w:jc w:val="center"/>
            </w:pPr>
            <w:r>
              <w:rPr>
                <w:sz w:val="24"/>
              </w:rPr>
              <w:lastRenderedPageBreak/>
              <w:t xml:space="preserve">4. </w:t>
            </w:r>
          </w:p>
        </w:tc>
        <w:tc>
          <w:tcPr>
            <w:tcW w:w="3687" w:type="dxa"/>
            <w:tcBorders>
              <w:top w:val="single" w:sz="4" w:space="0" w:color="000000"/>
              <w:left w:val="single" w:sz="4" w:space="0" w:color="000000"/>
              <w:bottom w:val="single" w:sz="4" w:space="0" w:color="000000"/>
              <w:right w:val="single" w:sz="4" w:space="0" w:color="000000"/>
            </w:tcBorders>
          </w:tcPr>
          <w:p w14:paraId="52FB86F4" w14:textId="77777777" w:rsidR="009A2C2D" w:rsidRDefault="009A2C2D">
            <w:pPr>
              <w:spacing w:after="0" w:line="259" w:lineRule="auto"/>
              <w:ind w:left="2" w:right="468" w:firstLine="0"/>
              <w:jc w:val="left"/>
            </w:pPr>
            <w:r>
              <w:rPr>
                <w:sz w:val="24"/>
              </w:rPr>
              <w:t xml:space="preserve">Самостоятельность, обоснованность,  логичность выводов </w:t>
            </w:r>
          </w:p>
        </w:tc>
        <w:tc>
          <w:tcPr>
            <w:tcW w:w="1702" w:type="dxa"/>
            <w:tcBorders>
              <w:top w:val="single" w:sz="4" w:space="0" w:color="000000"/>
              <w:left w:val="single" w:sz="4" w:space="0" w:color="000000"/>
              <w:bottom w:val="single" w:sz="4" w:space="0" w:color="000000"/>
              <w:right w:val="single" w:sz="4" w:space="0" w:color="000000"/>
            </w:tcBorders>
            <w:vAlign w:val="center"/>
          </w:tcPr>
          <w:p w14:paraId="4180F47D" w14:textId="77777777" w:rsidR="009A2C2D" w:rsidRDefault="009A2C2D">
            <w:pPr>
              <w:spacing w:after="0" w:line="259" w:lineRule="auto"/>
              <w:ind w:left="168" w:right="89" w:firstLine="0"/>
              <w:jc w:val="center"/>
            </w:pPr>
            <w:r>
              <w:rPr>
                <w:sz w:val="24"/>
              </w:rPr>
              <w:t xml:space="preserve">0-10 баллов </w:t>
            </w:r>
          </w:p>
        </w:tc>
        <w:tc>
          <w:tcPr>
            <w:tcW w:w="1416" w:type="dxa"/>
            <w:gridSpan w:val="2"/>
            <w:tcBorders>
              <w:top w:val="single" w:sz="4" w:space="0" w:color="000000"/>
              <w:left w:val="single" w:sz="4" w:space="0" w:color="000000"/>
              <w:bottom w:val="single" w:sz="4" w:space="0" w:color="000000"/>
              <w:right w:val="single" w:sz="4" w:space="0" w:color="000000"/>
            </w:tcBorders>
          </w:tcPr>
          <w:p w14:paraId="0B3041A5" w14:textId="77777777" w:rsidR="009A2C2D" w:rsidRDefault="009A2C2D">
            <w:pPr>
              <w:spacing w:after="0" w:line="259" w:lineRule="auto"/>
              <w:ind w:left="0" w:firstLine="0"/>
              <w:jc w:val="left"/>
            </w:pPr>
            <w:r>
              <w:rPr>
                <w:sz w:val="24"/>
              </w:rPr>
              <w:t xml:space="preserve"> </w:t>
            </w:r>
          </w:p>
        </w:tc>
      </w:tr>
      <w:tr w:rsidR="009A2C2D" w14:paraId="77942EE6" w14:textId="77777777">
        <w:trPr>
          <w:gridAfter w:val="2"/>
          <w:wAfter w:w="1844" w:type="dxa"/>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14:paraId="6E8413E0" w14:textId="77777777" w:rsidR="009A2C2D" w:rsidRDefault="009A2C2D">
            <w:pPr>
              <w:spacing w:after="0" w:line="259" w:lineRule="auto"/>
              <w:ind w:left="19" w:firstLine="0"/>
              <w:jc w:val="center"/>
            </w:pPr>
            <w:r>
              <w:rPr>
                <w:sz w:val="24"/>
              </w:rPr>
              <w:t xml:space="preserve">5. </w:t>
            </w:r>
          </w:p>
        </w:tc>
        <w:tc>
          <w:tcPr>
            <w:tcW w:w="3687" w:type="dxa"/>
            <w:tcBorders>
              <w:top w:val="single" w:sz="4" w:space="0" w:color="000000"/>
              <w:left w:val="single" w:sz="4" w:space="0" w:color="000000"/>
              <w:bottom w:val="single" w:sz="4" w:space="0" w:color="000000"/>
              <w:right w:val="single" w:sz="4" w:space="0" w:color="000000"/>
            </w:tcBorders>
          </w:tcPr>
          <w:p w14:paraId="5BFB708F" w14:textId="59C7296D" w:rsidR="009A2C2D" w:rsidRDefault="009A2C2D">
            <w:pPr>
              <w:spacing w:after="0" w:line="259" w:lineRule="auto"/>
              <w:ind w:left="2" w:firstLine="0"/>
            </w:pPr>
            <w:r>
              <w:rPr>
                <w:sz w:val="24"/>
              </w:rPr>
              <w:t>Соответствие оформления работы установленным требованиям</w:t>
            </w:r>
          </w:p>
        </w:tc>
        <w:tc>
          <w:tcPr>
            <w:tcW w:w="1702" w:type="dxa"/>
            <w:tcBorders>
              <w:top w:val="single" w:sz="4" w:space="0" w:color="000000"/>
              <w:left w:val="single" w:sz="4" w:space="0" w:color="000000"/>
              <w:bottom w:val="single" w:sz="4" w:space="0" w:color="000000"/>
              <w:right w:val="single" w:sz="4" w:space="0" w:color="000000"/>
            </w:tcBorders>
          </w:tcPr>
          <w:p w14:paraId="0960B0CC" w14:textId="77777777" w:rsidR="009A2C2D" w:rsidRDefault="009A2C2D">
            <w:pPr>
              <w:spacing w:after="0" w:line="259" w:lineRule="auto"/>
              <w:ind w:left="168" w:right="89" w:firstLine="0"/>
              <w:jc w:val="center"/>
            </w:pPr>
            <w:r>
              <w:rPr>
                <w:sz w:val="24"/>
              </w:rPr>
              <w:t xml:space="preserve">0-10 баллов </w:t>
            </w:r>
          </w:p>
        </w:tc>
        <w:tc>
          <w:tcPr>
            <w:tcW w:w="1416" w:type="dxa"/>
            <w:gridSpan w:val="2"/>
            <w:tcBorders>
              <w:top w:val="single" w:sz="4" w:space="0" w:color="000000"/>
              <w:left w:val="single" w:sz="4" w:space="0" w:color="000000"/>
              <w:bottom w:val="single" w:sz="4" w:space="0" w:color="000000"/>
              <w:right w:val="single" w:sz="4" w:space="0" w:color="000000"/>
            </w:tcBorders>
          </w:tcPr>
          <w:p w14:paraId="5D6B471E" w14:textId="77777777" w:rsidR="009A2C2D" w:rsidRDefault="009A2C2D">
            <w:pPr>
              <w:spacing w:after="0" w:line="259" w:lineRule="auto"/>
              <w:ind w:left="0" w:firstLine="0"/>
              <w:jc w:val="left"/>
            </w:pPr>
            <w:r>
              <w:rPr>
                <w:sz w:val="24"/>
              </w:rPr>
              <w:t xml:space="preserve"> </w:t>
            </w:r>
          </w:p>
        </w:tc>
      </w:tr>
      <w:tr w:rsidR="00AF6341" w14:paraId="0D39C417" w14:textId="77777777">
        <w:trPr>
          <w:trHeight w:val="286"/>
        </w:trPr>
        <w:tc>
          <w:tcPr>
            <w:tcW w:w="708" w:type="dxa"/>
            <w:tcBorders>
              <w:top w:val="single" w:sz="4" w:space="0" w:color="000000"/>
              <w:left w:val="single" w:sz="4" w:space="0" w:color="000000"/>
              <w:bottom w:val="single" w:sz="4" w:space="0" w:color="000000"/>
              <w:right w:val="single" w:sz="4" w:space="0" w:color="000000"/>
            </w:tcBorders>
          </w:tcPr>
          <w:p w14:paraId="0AD82811" w14:textId="77777777" w:rsidR="00AF6341" w:rsidRDefault="00AF6341">
            <w:pPr>
              <w:spacing w:after="160" w:line="259" w:lineRule="auto"/>
              <w:ind w:left="0" w:firstLine="0"/>
              <w:jc w:val="left"/>
            </w:pPr>
          </w:p>
        </w:tc>
        <w:tc>
          <w:tcPr>
            <w:tcW w:w="3687" w:type="dxa"/>
            <w:tcBorders>
              <w:top w:val="single" w:sz="4" w:space="0" w:color="000000"/>
              <w:left w:val="single" w:sz="4" w:space="0" w:color="000000"/>
              <w:bottom w:val="single" w:sz="4" w:space="0" w:color="000000"/>
              <w:right w:val="single" w:sz="4" w:space="0" w:color="000000"/>
            </w:tcBorders>
          </w:tcPr>
          <w:p w14:paraId="2185C70E" w14:textId="20C5A7E8" w:rsidR="00AF6341" w:rsidRDefault="00AF6341">
            <w:pPr>
              <w:spacing w:after="0" w:line="259" w:lineRule="auto"/>
              <w:ind w:left="0" w:firstLine="0"/>
              <w:jc w:val="left"/>
            </w:pPr>
          </w:p>
        </w:tc>
        <w:tc>
          <w:tcPr>
            <w:tcW w:w="1844" w:type="dxa"/>
            <w:gridSpan w:val="2"/>
            <w:tcBorders>
              <w:top w:val="single" w:sz="4" w:space="0" w:color="000000"/>
              <w:left w:val="single" w:sz="4" w:space="0" w:color="000000"/>
              <w:bottom w:val="single" w:sz="4" w:space="0" w:color="000000"/>
              <w:right w:val="single" w:sz="4" w:space="0" w:color="000000"/>
            </w:tcBorders>
          </w:tcPr>
          <w:p w14:paraId="24322460" w14:textId="77777777" w:rsidR="00AF6341" w:rsidRDefault="00AF6341">
            <w:pPr>
              <w:spacing w:after="160" w:line="259" w:lineRule="auto"/>
              <w:ind w:left="0" w:firstLine="0"/>
              <w:jc w:val="left"/>
            </w:pPr>
          </w:p>
        </w:tc>
        <w:tc>
          <w:tcPr>
            <w:tcW w:w="1702" w:type="dxa"/>
            <w:gridSpan w:val="2"/>
            <w:tcBorders>
              <w:top w:val="single" w:sz="4" w:space="0" w:color="000000"/>
              <w:left w:val="single" w:sz="4" w:space="0" w:color="000000"/>
              <w:bottom w:val="single" w:sz="4" w:space="0" w:color="000000"/>
              <w:right w:val="single" w:sz="4" w:space="0" w:color="000000"/>
            </w:tcBorders>
          </w:tcPr>
          <w:p w14:paraId="32AA4ADF" w14:textId="77777777" w:rsidR="00AF6341" w:rsidRDefault="00AF6341">
            <w:pPr>
              <w:spacing w:after="160" w:line="259" w:lineRule="auto"/>
              <w:ind w:left="0" w:firstLine="0"/>
              <w:jc w:val="left"/>
            </w:pPr>
          </w:p>
        </w:tc>
        <w:tc>
          <w:tcPr>
            <w:tcW w:w="1416" w:type="dxa"/>
            <w:tcBorders>
              <w:top w:val="single" w:sz="4" w:space="0" w:color="000000"/>
              <w:left w:val="single" w:sz="4" w:space="0" w:color="000000"/>
              <w:bottom w:val="single" w:sz="4" w:space="0" w:color="000000"/>
              <w:right w:val="single" w:sz="4" w:space="0" w:color="000000"/>
            </w:tcBorders>
          </w:tcPr>
          <w:p w14:paraId="4A07183D" w14:textId="77777777" w:rsidR="00AF6341" w:rsidRDefault="00AF6341">
            <w:pPr>
              <w:spacing w:after="160" w:line="259" w:lineRule="auto"/>
              <w:ind w:left="0" w:firstLine="0"/>
              <w:jc w:val="left"/>
            </w:pPr>
          </w:p>
        </w:tc>
      </w:tr>
      <w:tr w:rsidR="00AF6341" w14:paraId="4AD0FF4E" w14:textId="77777777">
        <w:trPr>
          <w:trHeight w:val="840"/>
        </w:trPr>
        <w:tc>
          <w:tcPr>
            <w:tcW w:w="4395" w:type="dxa"/>
            <w:gridSpan w:val="2"/>
            <w:tcBorders>
              <w:top w:val="single" w:sz="4" w:space="0" w:color="000000"/>
              <w:left w:val="single" w:sz="4" w:space="0" w:color="000000"/>
              <w:bottom w:val="single" w:sz="4" w:space="0" w:color="000000"/>
              <w:right w:val="single" w:sz="4" w:space="0" w:color="000000"/>
            </w:tcBorders>
          </w:tcPr>
          <w:p w14:paraId="7C24575B" w14:textId="77777777" w:rsidR="00AF6341" w:rsidRDefault="001529AD">
            <w:pPr>
              <w:spacing w:after="24" w:line="259" w:lineRule="auto"/>
              <w:ind w:left="0" w:firstLine="0"/>
              <w:jc w:val="left"/>
            </w:pPr>
            <w:r>
              <w:rPr>
                <w:b/>
                <w:sz w:val="24"/>
              </w:rPr>
              <w:t xml:space="preserve">РЕКОМЕНДУЕМАЯ ОЦЕНКА  </w:t>
            </w:r>
          </w:p>
          <w:p w14:paraId="19383652" w14:textId="77777777" w:rsidR="00AF6341" w:rsidRDefault="001529AD">
            <w:pPr>
              <w:spacing w:after="16" w:line="259" w:lineRule="auto"/>
              <w:ind w:left="0" w:firstLine="0"/>
              <w:jc w:val="left"/>
            </w:pPr>
            <w:r>
              <w:rPr>
                <w:b/>
                <w:sz w:val="24"/>
              </w:rPr>
              <w:t xml:space="preserve">по ВКР  </w:t>
            </w:r>
          </w:p>
          <w:p w14:paraId="1C88AFCC" w14:textId="77777777" w:rsidR="00AF6341" w:rsidRDefault="001529AD">
            <w:pPr>
              <w:spacing w:after="0" w:line="259" w:lineRule="auto"/>
              <w:ind w:left="0" w:firstLine="0"/>
              <w:jc w:val="left"/>
            </w:pPr>
            <w:r>
              <w:rPr>
                <w:sz w:val="24"/>
              </w:rPr>
              <w:t>(по 10-балльной системе)</w:t>
            </w:r>
            <w:r>
              <w:rPr>
                <w:b/>
                <w:sz w:val="24"/>
              </w:rPr>
              <w:t xml:space="preserve"> </w:t>
            </w:r>
          </w:p>
        </w:tc>
        <w:tc>
          <w:tcPr>
            <w:tcW w:w="4962" w:type="dxa"/>
            <w:gridSpan w:val="5"/>
            <w:tcBorders>
              <w:top w:val="single" w:sz="4" w:space="0" w:color="000000"/>
              <w:left w:val="single" w:sz="4" w:space="0" w:color="000000"/>
              <w:bottom w:val="single" w:sz="4" w:space="0" w:color="000000"/>
              <w:right w:val="single" w:sz="4" w:space="0" w:color="000000"/>
            </w:tcBorders>
          </w:tcPr>
          <w:p w14:paraId="42CCEDF1" w14:textId="77777777" w:rsidR="00AF6341" w:rsidRDefault="001529AD">
            <w:pPr>
              <w:spacing w:after="0" w:line="259" w:lineRule="auto"/>
              <w:ind w:left="0" w:firstLine="0"/>
              <w:jc w:val="left"/>
            </w:pPr>
            <w:r>
              <w:rPr>
                <w:sz w:val="24"/>
              </w:rPr>
              <w:t xml:space="preserve"> </w:t>
            </w:r>
          </w:p>
        </w:tc>
      </w:tr>
    </w:tbl>
    <w:p w14:paraId="4EDF3B7C" w14:textId="77777777" w:rsidR="00AF6341" w:rsidRDefault="001529AD">
      <w:pPr>
        <w:spacing w:after="0" w:line="259" w:lineRule="auto"/>
        <w:ind w:left="-5" w:hanging="10"/>
        <w:jc w:val="left"/>
      </w:pPr>
      <w:r>
        <w:rPr>
          <w:sz w:val="24"/>
        </w:rPr>
        <w:t xml:space="preserve">Комментарии к оценке: </w:t>
      </w:r>
    </w:p>
    <w:p w14:paraId="64F9F051" w14:textId="77777777" w:rsidR="00AF6341" w:rsidRDefault="001529AD">
      <w:pPr>
        <w:spacing w:after="50" w:line="259" w:lineRule="auto"/>
        <w:ind w:left="-29" w:firstLine="0"/>
        <w:jc w:val="left"/>
      </w:pPr>
      <w:r>
        <w:rPr>
          <w:rFonts w:ascii="Calibri" w:eastAsia="Calibri" w:hAnsi="Calibri" w:cs="Calibri"/>
          <w:noProof/>
          <w:sz w:val="22"/>
        </w:rPr>
        <mc:AlternateContent>
          <mc:Choice Requires="wpg">
            <w:drawing>
              <wp:inline distT="0" distB="0" distL="0" distR="0" wp14:anchorId="126C2930" wp14:editId="5A74D3A7">
                <wp:extent cx="6157850" cy="18288"/>
                <wp:effectExtent l="0" t="0" r="0" b="0"/>
                <wp:docPr id="42185" name="Group 42185"/>
                <wp:cNvGraphicFramePr/>
                <a:graphic xmlns:a="http://schemas.openxmlformats.org/drawingml/2006/main">
                  <a:graphicData uri="http://schemas.microsoft.com/office/word/2010/wordprocessingGroup">
                    <wpg:wgp>
                      <wpg:cNvGrpSpPr/>
                      <wpg:grpSpPr>
                        <a:xfrm>
                          <a:off x="0" y="0"/>
                          <a:ext cx="6157850" cy="18288"/>
                          <a:chOff x="0" y="0"/>
                          <a:chExt cx="6157850" cy="18288"/>
                        </a:xfrm>
                      </wpg:grpSpPr>
                      <wps:wsp>
                        <wps:cNvPr id="48752" name="Shape 48752"/>
                        <wps:cNvSpPr/>
                        <wps:spPr>
                          <a:xfrm>
                            <a:off x="0" y="0"/>
                            <a:ext cx="6157850" cy="18288"/>
                          </a:xfrm>
                          <a:custGeom>
                            <a:avLst/>
                            <a:gdLst/>
                            <a:ahLst/>
                            <a:cxnLst/>
                            <a:rect l="0" t="0" r="0" b="0"/>
                            <a:pathLst>
                              <a:path w="6157850" h="18288">
                                <a:moveTo>
                                  <a:pt x="0" y="0"/>
                                </a:moveTo>
                                <a:lnTo>
                                  <a:pt x="6157850" y="0"/>
                                </a:lnTo>
                                <a:lnTo>
                                  <a:pt x="615785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2185" style="width:484.87pt;height:1.44pt;mso-position-horizontal-relative:char;mso-position-vertical-relative:line" coordsize="61578,182">
                <v:shape id="Shape 48753" style="position:absolute;width:61578;height:182;left:0;top:0;" coordsize="6157850,18288" path="m0,0l6157850,0l6157850,18288l0,18288l0,0">
                  <v:stroke weight="0pt" endcap="flat" joinstyle="miter" miterlimit="10" on="false" color="#000000" opacity="0"/>
                  <v:fill on="true" color="#000000"/>
                </v:shape>
              </v:group>
            </w:pict>
          </mc:Fallback>
        </mc:AlternateContent>
      </w:r>
    </w:p>
    <w:p w14:paraId="63853F52" w14:textId="77777777" w:rsidR="00AF6341" w:rsidRDefault="001529AD">
      <w:pPr>
        <w:spacing w:after="63" w:line="259" w:lineRule="auto"/>
        <w:ind w:left="-5" w:hanging="10"/>
        <w:jc w:val="left"/>
      </w:pPr>
      <w:r>
        <w:rPr>
          <w:sz w:val="24"/>
        </w:rPr>
        <w:t xml:space="preserve">Руководитель </w:t>
      </w:r>
    </w:p>
    <w:p w14:paraId="09DB1C36" w14:textId="77777777" w:rsidR="00AF6341" w:rsidRDefault="001529AD">
      <w:pPr>
        <w:spacing w:after="63" w:line="259" w:lineRule="auto"/>
        <w:ind w:left="-5" w:hanging="10"/>
        <w:jc w:val="left"/>
      </w:pPr>
      <w:r>
        <w:rPr>
          <w:sz w:val="24"/>
        </w:rPr>
        <w:t xml:space="preserve">ученая степень, звание, кафедра/департамент </w:t>
      </w:r>
    </w:p>
    <w:p w14:paraId="35D5FAEA" w14:textId="77777777" w:rsidR="00AF6341" w:rsidRDefault="001529AD">
      <w:pPr>
        <w:spacing w:after="63" w:line="259" w:lineRule="auto"/>
        <w:ind w:left="-5" w:hanging="10"/>
        <w:jc w:val="left"/>
      </w:pPr>
      <w:r>
        <w:rPr>
          <w:sz w:val="24"/>
        </w:rPr>
        <w:t xml:space="preserve">(место работы)___/подпись/______________________И.О. Фамилия___________________ Дата  </w:t>
      </w:r>
    </w:p>
    <w:p w14:paraId="6D07BECB" w14:textId="77777777" w:rsidR="00AF6341" w:rsidRDefault="001529AD">
      <w:pPr>
        <w:spacing w:after="0" w:line="259" w:lineRule="auto"/>
        <w:ind w:left="0" w:firstLine="0"/>
        <w:jc w:val="left"/>
      </w:pPr>
      <w:r>
        <w:rPr>
          <w:sz w:val="24"/>
        </w:rPr>
        <w:t xml:space="preserve"> </w:t>
      </w:r>
      <w:r>
        <w:rPr>
          <w:sz w:val="24"/>
        </w:rPr>
        <w:tab/>
        <w:t xml:space="preserve"> </w:t>
      </w:r>
      <w:r>
        <w:br w:type="page"/>
      </w:r>
    </w:p>
    <w:p w14:paraId="2B78991D" w14:textId="45FF8C43" w:rsidR="00AF6341" w:rsidRDefault="001529AD" w:rsidP="00DF6F7C">
      <w:pPr>
        <w:pageBreakBefore/>
        <w:spacing w:after="357" w:line="473" w:lineRule="auto"/>
        <w:ind w:left="8057" w:hanging="108"/>
      </w:pPr>
      <w:r>
        <w:rPr>
          <w:b/>
        </w:rPr>
        <w:lastRenderedPageBreak/>
        <w:t xml:space="preserve">Приложение 8 </w:t>
      </w:r>
    </w:p>
    <w:p w14:paraId="4C96AA9A" w14:textId="77777777" w:rsidR="00AF6341" w:rsidRDefault="001529AD">
      <w:pPr>
        <w:spacing w:after="132" w:line="259" w:lineRule="auto"/>
        <w:ind w:left="0" w:right="13" w:firstLine="0"/>
        <w:jc w:val="right"/>
      </w:pPr>
      <w:r>
        <w:rPr>
          <w:sz w:val="20"/>
        </w:rPr>
        <w:t xml:space="preserve"> </w:t>
      </w:r>
    </w:p>
    <w:p w14:paraId="4B1BB135" w14:textId="77777777" w:rsidR="00AF6341" w:rsidRDefault="001529AD">
      <w:pPr>
        <w:spacing w:after="0" w:line="259" w:lineRule="auto"/>
        <w:ind w:left="10" w:right="68" w:hanging="10"/>
        <w:jc w:val="right"/>
      </w:pPr>
      <w:r>
        <w:rPr>
          <w:b/>
          <w:i/>
        </w:rPr>
        <w:t xml:space="preserve">Образец отзыва рецензента на ВКР </w:t>
      </w:r>
    </w:p>
    <w:p w14:paraId="006A213D" w14:textId="77777777" w:rsidR="00AF6341" w:rsidRDefault="001529AD">
      <w:pPr>
        <w:spacing w:after="95" w:line="259" w:lineRule="auto"/>
        <w:ind w:left="0" w:right="2" w:firstLine="0"/>
        <w:jc w:val="right"/>
      </w:pPr>
      <w:r>
        <w:rPr>
          <w:sz w:val="24"/>
        </w:rPr>
        <w:t xml:space="preserve"> </w:t>
      </w:r>
    </w:p>
    <w:p w14:paraId="0289D29E" w14:textId="77777777" w:rsidR="00AF6341" w:rsidRDefault="001529AD">
      <w:pPr>
        <w:spacing w:after="26" w:line="259" w:lineRule="auto"/>
        <w:ind w:left="1352" w:right="1345" w:hanging="10"/>
        <w:jc w:val="center"/>
      </w:pPr>
      <w:r>
        <w:rPr>
          <w:b/>
        </w:rPr>
        <w:t xml:space="preserve">Федеральное государственное автономное образовательное учреждение высшего образования </w:t>
      </w:r>
    </w:p>
    <w:p w14:paraId="7C61A660" w14:textId="77777777" w:rsidR="00AF6341" w:rsidRDefault="001529AD">
      <w:pPr>
        <w:spacing w:after="30" w:line="259" w:lineRule="auto"/>
        <w:ind w:left="895" w:right="959" w:hanging="10"/>
        <w:jc w:val="center"/>
      </w:pPr>
      <w:r>
        <w:rPr>
          <w:b/>
        </w:rPr>
        <w:t xml:space="preserve">«Национальный исследовательский университет </w:t>
      </w:r>
    </w:p>
    <w:p w14:paraId="4938B84E" w14:textId="77777777" w:rsidR="00AF6341" w:rsidRDefault="001529AD">
      <w:pPr>
        <w:spacing w:after="0" w:line="259" w:lineRule="auto"/>
        <w:ind w:left="895" w:right="957" w:hanging="10"/>
        <w:jc w:val="center"/>
      </w:pPr>
      <w:r>
        <w:rPr>
          <w:b/>
        </w:rPr>
        <w:t xml:space="preserve">«Высшая школа экономики» </w:t>
      </w:r>
    </w:p>
    <w:p w14:paraId="20036A92" w14:textId="77777777" w:rsidR="00AF6341" w:rsidRDefault="001529AD">
      <w:pPr>
        <w:spacing w:after="30" w:line="259" w:lineRule="auto"/>
        <w:ind w:left="0" w:right="3" w:firstLine="0"/>
        <w:jc w:val="center"/>
      </w:pPr>
      <w:r>
        <w:rPr>
          <w:b/>
        </w:rPr>
        <w:t xml:space="preserve"> </w:t>
      </w:r>
    </w:p>
    <w:p w14:paraId="3E1C1B89" w14:textId="77777777" w:rsidR="00AF6341" w:rsidRDefault="001529AD">
      <w:pPr>
        <w:spacing w:after="103" w:line="259" w:lineRule="auto"/>
        <w:ind w:left="895" w:right="955" w:hanging="10"/>
        <w:jc w:val="center"/>
      </w:pPr>
      <w:r>
        <w:rPr>
          <w:b/>
        </w:rPr>
        <w:t xml:space="preserve">Факультет гуманитарных наук </w:t>
      </w:r>
    </w:p>
    <w:p w14:paraId="57592EF6" w14:textId="77777777" w:rsidR="00AF6341" w:rsidRDefault="001529AD">
      <w:pPr>
        <w:spacing w:after="0" w:line="259" w:lineRule="auto"/>
        <w:ind w:left="0" w:right="8" w:firstLine="0"/>
        <w:jc w:val="center"/>
      </w:pPr>
      <w:r>
        <w:rPr>
          <w:b/>
          <w:sz w:val="24"/>
        </w:rPr>
        <w:t xml:space="preserve"> </w:t>
      </w:r>
    </w:p>
    <w:p w14:paraId="136B6531" w14:textId="77777777" w:rsidR="00AF6341" w:rsidRDefault="001529AD">
      <w:pPr>
        <w:spacing w:after="52" w:line="259" w:lineRule="auto"/>
        <w:ind w:left="0" w:right="8" w:firstLine="0"/>
        <w:jc w:val="center"/>
      </w:pPr>
      <w:r>
        <w:rPr>
          <w:b/>
          <w:sz w:val="24"/>
        </w:rPr>
        <w:t xml:space="preserve"> </w:t>
      </w:r>
    </w:p>
    <w:p w14:paraId="1A15C9C4" w14:textId="77777777" w:rsidR="00AF6341" w:rsidRDefault="001529AD">
      <w:pPr>
        <w:spacing w:after="0" w:line="259" w:lineRule="auto"/>
        <w:ind w:left="895" w:right="956" w:hanging="10"/>
        <w:jc w:val="center"/>
      </w:pPr>
      <w:r>
        <w:rPr>
          <w:b/>
        </w:rPr>
        <w:t xml:space="preserve">Рецензия на выпускную квалификационную работу </w:t>
      </w:r>
    </w:p>
    <w:p w14:paraId="50EA2A2F" w14:textId="77777777" w:rsidR="00AF6341" w:rsidRDefault="001529AD">
      <w:pPr>
        <w:spacing w:after="19" w:line="259" w:lineRule="auto"/>
        <w:ind w:left="0" w:right="3" w:firstLine="0"/>
        <w:jc w:val="center"/>
      </w:pPr>
      <w:r>
        <w:rPr>
          <w:b/>
        </w:rPr>
        <w:t xml:space="preserve"> </w:t>
      </w:r>
    </w:p>
    <w:p w14:paraId="42613FF1" w14:textId="77777777" w:rsidR="00AF6341" w:rsidRDefault="001529AD">
      <w:pPr>
        <w:spacing w:after="0"/>
        <w:ind w:left="-13" w:firstLine="0"/>
      </w:pPr>
      <w:r>
        <w:t xml:space="preserve">Студента (тки)___________________________________________________________, </w:t>
      </w:r>
    </w:p>
    <w:p w14:paraId="27DEC57D" w14:textId="77777777" w:rsidR="00AF6341" w:rsidRDefault="001529AD">
      <w:pPr>
        <w:spacing w:after="219" w:line="259" w:lineRule="auto"/>
        <w:ind w:left="10" w:right="65" w:hanging="10"/>
        <w:jc w:val="center"/>
      </w:pPr>
      <w:r>
        <w:rPr>
          <w:sz w:val="17"/>
        </w:rPr>
        <w:t>Фамилия, имя, отчество</w:t>
      </w:r>
      <w:r>
        <w:t xml:space="preserve"> </w:t>
      </w:r>
    </w:p>
    <w:p w14:paraId="284B0415" w14:textId="77777777" w:rsidR="00AF6341" w:rsidRDefault="001529AD">
      <w:pPr>
        <w:spacing w:after="0"/>
        <w:ind w:left="-13" w:firstLine="0"/>
      </w:pPr>
      <w:r>
        <w:t xml:space="preserve">_______ курса, уровень образования _______________________________________ </w:t>
      </w:r>
    </w:p>
    <w:p w14:paraId="60E871E5" w14:textId="77777777" w:rsidR="00AF6341" w:rsidRDefault="001529AD">
      <w:pPr>
        <w:spacing w:after="0" w:line="259" w:lineRule="auto"/>
        <w:ind w:left="0" w:firstLine="0"/>
        <w:jc w:val="left"/>
      </w:pPr>
      <w:r>
        <w:t xml:space="preserve"> </w:t>
      </w:r>
    </w:p>
    <w:p w14:paraId="506636FB" w14:textId="77777777" w:rsidR="00AF6341" w:rsidRDefault="001529AD">
      <w:pPr>
        <w:spacing w:after="13" w:line="270" w:lineRule="auto"/>
        <w:ind w:left="0" w:firstLine="0"/>
        <w:jc w:val="left"/>
      </w:pPr>
      <w:r>
        <w:t xml:space="preserve">Образовательной программы_______________________________________________ факультета______________________________________________________________ на тему: ________________________________________________________________ </w:t>
      </w:r>
    </w:p>
    <w:p w14:paraId="7C581E63" w14:textId="77777777" w:rsidR="00AF6341" w:rsidRDefault="001529AD">
      <w:pPr>
        <w:spacing w:after="2" w:line="259" w:lineRule="auto"/>
        <w:ind w:left="-29" w:firstLine="0"/>
        <w:jc w:val="left"/>
      </w:pPr>
      <w:r>
        <w:rPr>
          <w:rFonts w:ascii="Calibri" w:eastAsia="Calibri" w:hAnsi="Calibri" w:cs="Calibri"/>
          <w:noProof/>
          <w:sz w:val="22"/>
        </w:rPr>
        <mc:AlternateContent>
          <mc:Choice Requires="wpg">
            <w:drawing>
              <wp:inline distT="0" distB="0" distL="0" distR="0" wp14:anchorId="4EE896DE" wp14:editId="4BF09D63">
                <wp:extent cx="6156326" cy="18288"/>
                <wp:effectExtent l="0" t="0" r="0" b="0"/>
                <wp:docPr id="44056" name="Group 44056"/>
                <wp:cNvGraphicFramePr/>
                <a:graphic xmlns:a="http://schemas.openxmlformats.org/drawingml/2006/main">
                  <a:graphicData uri="http://schemas.microsoft.com/office/word/2010/wordprocessingGroup">
                    <wpg:wgp>
                      <wpg:cNvGrpSpPr/>
                      <wpg:grpSpPr>
                        <a:xfrm>
                          <a:off x="0" y="0"/>
                          <a:ext cx="6156326" cy="18288"/>
                          <a:chOff x="0" y="0"/>
                          <a:chExt cx="6156326" cy="18288"/>
                        </a:xfrm>
                      </wpg:grpSpPr>
                      <wps:wsp>
                        <wps:cNvPr id="48754" name="Shape 48754"/>
                        <wps:cNvSpPr/>
                        <wps:spPr>
                          <a:xfrm>
                            <a:off x="0" y="0"/>
                            <a:ext cx="6156326" cy="18288"/>
                          </a:xfrm>
                          <a:custGeom>
                            <a:avLst/>
                            <a:gdLst/>
                            <a:ahLst/>
                            <a:cxnLst/>
                            <a:rect l="0" t="0" r="0" b="0"/>
                            <a:pathLst>
                              <a:path w="6156326" h="18288">
                                <a:moveTo>
                                  <a:pt x="0" y="0"/>
                                </a:moveTo>
                                <a:lnTo>
                                  <a:pt x="6156326" y="0"/>
                                </a:lnTo>
                                <a:lnTo>
                                  <a:pt x="615632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4056" style="width:484.75pt;height:1.44pt;mso-position-horizontal-relative:char;mso-position-vertical-relative:line" coordsize="61563,182">
                <v:shape id="Shape 48755" style="position:absolute;width:61563;height:182;left:0;top:0;" coordsize="6156326,18288" path="m0,0l6156326,0l6156326,18288l0,18288l0,0">
                  <v:stroke weight="0pt" endcap="flat" joinstyle="miter" miterlimit="10" on="false" color="#000000" opacity="0"/>
                  <v:fill on="true" color="#000000"/>
                </v:shape>
              </v:group>
            </w:pict>
          </mc:Fallback>
        </mc:AlternateContent>
      </w:r>
    </w:p>
    <w:p w14:paraId="5B92A8AF" w14:textId="77777777" w:rsidR="00AF6341" w:rsidRDefault="001529AD">
      <w:pPr>
        <w:spacing w:after="0" w:line="259" w:lineRule="auto"/>
        <w:ind w:left="0" w:firstLine="0"/>
        <w:jc w:val="left"/>
      </w:pPr>
      <w:r>
        <w:rPr>
          <w:sz w:val="24"/>
        </w:rPr>
        <w:t xml:space="preserve"> </w:t>
      </w:r>
    </w:p>
    <w:tbl>
      <w:tblPr>
        <w:tblStyle w:val="TableGrid"/>
        <w:tblW w:w="9640" w:type="dxa"/>
        <w:tblInd w:w="0" w:type="dxa"/>
        <w:tblCellMar>
          <w:top w:w="9" w:type="dxa"/>
          <w:left w:w="113" w:type="dxa"/>
          <w:right w:w="115" w:type="dxa"/>
        </w:tblCellMar>
        <w:tblLook w:val="04A0" w:firstRow="1" w:lastRow="0" w:firstColumn="1" w:lastColumn="0" w:noHBand="0" w:noVBand="1"/>
      </w:tblPr>
      <w:tblGrid>
        <w:gridCol w:w="708"/>
        <w:gridCol w:w="3687"/>
        <w:gridCol w:w="248"/>
        <w:gridCol w:w="1454"/>
        <w:gridCol w:w="1699"/>
        <w:gridCol w:w="145"/>
        <w:gridCol w:w="1699"/>
      </w:tblGrid>
      <w:tr w:rsidR="009A2C2D" w14:paraId="23B47332" w14:textId="77777777">
        <w:trPr>
          <w:gridAfter w:val="2"/>
          <w:wAfter w:w="1844" w:type="dxa"/>
          <w:trHeight w:val="646"/>
        </w:trPr>
        <w:tc>
          <w:tcPr>
            <w:tcW w:w="708" w:type="dxa"/>
            <w:tcBorders>
              <w:top w:val="single" w:sz="4" w:space="0" w:color="000000"/>
              <w:left w:val="single" w:sz="4" w:space="0" w:color="000000"/>
              <w:bottom w:val="single" w:sz="4" w:space="0" w:color="000000"/>
              <w:right w:val="single" w:sz="4" w:space="0" w:color="000000"/>
            </w:tcBorders>
          </w:tcPr>
          <w:p w14:paraId="245E30FF" w14:textId="77777777" w:rsidR="009A2C2D" w:rsidRDefault="009A2C2D">
            <w:pPr>
              <w:spacing w:after="57" w:line="259" w:lineRule="auto"/>
              <w:ind w:left="127" w:firstLine="0"/>
              <w:jc w:val="left"/>
            </w:pPr>
            <w:r>
              <w:rPr>
                <w:sz w:val="24"/>
              </w:rPr>
              <w:t xml:space="preserve">№ </w:t>
            </w:r>
          </w:p>
          <w:p w14:paraId="4C8A5DEF" w14:textId="77777777" w:rsidR="009A2C2D" w:rsidRDefault="009A2C2D">
            <w:pPr>
              <w:spacing w:after="0" w:line="259" w:lineRule="auto"/>
              <w:ind w:left="20" w:firstLine="0"/>
              <w:jc w:val="center"/>
            </w:pPr>
            <w:r>
              <w:rPr>
                <w:sz w:val="24"/>
              </w:rPr>
              <w:t xml:space="preserve">п/п </w:t>
            </w:r>
          </w:p>
        </w:tc>
        <w:tc>
          <w:tcPr>
            <w:tcW w:w="3687" w:type="dxa"/>
            <w:tcBorders>
              <w:top w:val="single" w:sz="4" w:space="0" w:color="000000"/>
              <w:left w:val="single" w:sz="4" w:space="0" w:color="000000"/>
              <w:bottom w:val="single" w:sz="4" w:space="0" w:color="000000"/>
              <w:right w:val="single" w:sz="4" w:space="0" w:color="000000"/>
            </w:tcBorders>
            <w:vAlign w:val="center"/>
          </w:tcPr>
          <w:p w14:paraId="7342759C" w14:textId="77777777" w:rsidR="009A2C2D" w:rsidRDefault="009A2C2D">
            <w:pPr>
              <w:spacing w:after="0" w:line="259" w:lineRule="auto"/>
              <w:ind w:left="18" w:firstLine="0"/>
              <w:jc w:val="center"/>
            </w:pPr>
            <w:r>
              <w:rPr>
                <w:b/>
                <w:sz w:val="24"/>
              </w:rPr>
              <w:t>Критерии оценки</w:t>
            </w:r>
            <w:r>
              <w:rPr>
                <w:sz w:val="24"/>
              </w:rPr>
              <w:t xml:space="preserve"> </w:t>
            </w:r>
          </w:p>
        </w:tc>
        <w:tc>
          <w:tcPr>
            <w:tcW w:w="3401" w:type="dxa"/>
            <w:gridSpan w:val="3"/>
            <w:tcBorders>
              <w:top w:val="single" w:sz="4" w:space="0" w:color="000000"/>
              <w:left w:val="single" w:sz="4" w:space="0" w:color="000000"/>
              <w:bottom w:val="single" w:sz="4" w:space="0" w:color="000000"/>
              <w:right w:val="single" w:sz="4" w:space="0" w:color="000000"/>
            </w:tcBorders>
            <w:vAlign w:val="center"/>
          </w:tcPr>
          <w:p w14:paraId="3562A082" w14:textId="77777777" w:rsidR="009A2C2D" w:rsidRDefault="009A2C2D">
            <w:pPr>
              <w:spacing w:after="0" w:line="259" w:lineRule="auto"/>
              <w:ind w:left="24" w:firstLine="0"/>
              <w:jc w:val="center"/>
            </w:pPr>
            <w:r>
              <w:rPr>
                <w:b/>
                <w:sz w:val="24"/>
              </w:rPr>
              <w:t>Оценка рецензента</w:t>
            </w:r>
            <w:r>
              <w:rPr>
                <w:sz w:val="24"/>
              </w:rPr>
              <w:t xml:space="preserve"> </w:t>
            </w:r>
          </w:p>
        </w:tc>
      </w:tr>
      <w:tr w:rsidR="009A2C2D" w14:paraId="7053F449" w14:textId="77777777">
        <w:trPr>
          <w:gridAfter w:val="2"/>
          <w:wAfter w:w="1844" w:type="dxa"/>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14:paraId="5CB40214" w14:textId="77777777" w:rsidR="009A2C2D" w:rsidRDefault="009A2C2D">
            <w:pPr>
              <w:spacing w:after="0" w:line="259" w:lineRule="auto"/>
              <w:ind w:left="19" w:firstLine="0"/>
              <w:jc w:val="center"/>
            </w:pPr>
            <w:r>
              <w:rPr>
                <w:sz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14:paraId="00C0ACF6" w14:textId="77777777" w:rsidR="009A2C2D" w:rsidRDefault="009A2C2D">
            <w:pPr>
              <w:spacing w:after="0" w:line="259" w:lineRule="auto"/>
              <w:ind w:left="2" w:firstLine="0"/>
              <w:jc w:val="left"/>
            </w:pPr>
            <w:r>
              <w:rPr>
                <w:sz w:val="24"/>
              </w:rPr>
              <w:t xml:space="preserve">Корректность формулировки объекта и предмета исследования, постановки целей и задач, обоснованность структуры работы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14:paraId="22192F35" w14:textId="77777777" w:rsidR="009A2C2D" w:rsidRDefault="009A2C2D">
            <w:pPr>
              <w:spacing w:after="0" w:line="259" w:lineRule="auto"/>
              <w:ind w:left="168" w:right="89" w:firstLine="0"/>
              <w:jc w:val="center"/>
            </w:pPr>
            <w:r>
              <w:rPr>
                <w:sz w:val="24"/>
              </w:rPr>
              <w:t xml:space="preserve">0-10 баллов </w:t>
            </w:r>
          </w:p>
        </w:tc>
        <w:tc>
          <w:tcPr>
            <w:tcW w:w="1699" w:type="dxa"/>
            <w:tcBorders>
              <w:top w:val="single" w:sz="4" w:space="0" w:color="000000"/>
              <w:left w:val="single" w:sz="4" w:space="0" w:color="000000"/>
              <w:bottom w:val="single" w:sz="4" w:space="0" w:color="000000"/>
              <w:right w:val="single" w:sz="4" w:space="0" w:color="000000"/>
            </w:tcBorders>
          </w:tcPr>
          <w:p w14:paraId="3B34B6C2" w14:textId="77777777" w:rsidR="009A2C2D" w:rsidRDefault="009A2C2D">
            <w:pPr>
              <w:spacing w:after="0" w:line="259" w:lineRule="auto"/>
              <w:ind w:left="0" w:firstLine="0"/>
              <w:jc w:val="left"/>
            </w:pPr>
            <w:r>
              <w:rPr>
                <w:sz w:val="24"/>
              </w:rPr>
              <w:t xml:space="preserve"> </w:t>
            </w:r>
          </w:p>
        </w:tc>
      </w:tr>
      <w:tr w:rsidR="009A2C2D" w14:paraId="6612BC57" w14:textId="77777777">
        <w:trPr>
          <w:gridAfter w:val="2"/>
          <w:wAfter w:w="1844" w:type="dxa"/>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14:paraId="5FCF7D1E" w14:textId="77777777" w:rsidR="009A2C2D" w:rsidRDefault="009A2C2D">
            <w:pPr>
              <w:spacing w:after="0" w:line="259" w:lineRule="auto"/>
              <w:ind w:left="19" w:firstLine="0"/>
              <w:jc w:val="center"/>
            </w:pPr>
            <w:r>
              <w:rPr>
                <w:sz w:val="24"/>
              </w:rPr>
              <w:t xml:space="preserve">2. </w:t>
            </w:r>
          </w:p>
        </w:tc>
        <w:tc>
          <w:tcPr>
            <w:tcW w:w="3687" w:type="dxa"/>
            <w:tcBorders>
              <w:top w:val="single" w:sz="4" w:space="0" w:color="000000"/>
              <w:left w:val="single" w:sz="4" w:space="0" w:color="000000"/>
              <w:bottom w:val="single" w:sz="4" w:space="0" w:color="000000"/>
              <w:right w:val="single" w:sz="4" w:space="0" w:color="000000"/>
            </w:tcBorders>
          </w:tcPr>
          <w:p w14:paraId="35FFD79E" w14:textId="77777777" w:rsidR="009A2C2D" w:rsidRDefault="009A2C2D">
            <w:pPr>
              <w:spacing w:after="0" w:line="259" w:lineRule="auto"/>
              <w:ind w:left="2" w:firstLine="0"/>
              <w:jc w:val="left"/>
            </w:pPr>
            <w:r>
              <w:rPr>
                <w:sz w:val="24"/>
              </w:rPr>
              <w:t xml:space="preserve">Соотнесенность работы с актуальным состоянием научного знания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14:paraId="7AAA2CBE" w14:textId="77777777" w:rsidR="009A2C2D" w:rsidRDefault="009A2C2D">
            <w:pPr>
              <w:spacing w:after="0" w:line="259" w:lineRule="auto"/>
              <w:ind w:left="168" w:right="89" w:firstLine="0"/>
              <w:jc w:val="center"/>
            </w:pPr>
            <w:r>
              <w:rPr>
                <w:sz w:val="24"/>
              </w:rPr>
              <w:t xml:space="preserve">0-10 баллов </w:t>
            </w:r>
          </w:p>
        </w:tc>
        <w:tc>
          <w:tcPr>
            <w:tcW w:w="1699" w:type="dxa"/>
            <w:tcBorders>
              <w:top w:val="single" w:sz="4" w:space="0" w:color="000000"/>
              <w:left w:val="single" w:sz="4" w:space="0" w:color="000000"/>
              <w:bottom w:val="single" w:sz="4" w:space="0" w:color="000000"/>
              <w:right w:val="single" w:sz="4" w:space="0" w:color="000000"/>
            </w:tcBorders>
          </w:tcPr>
          <w:p w14:paraId="6D836DA8" w14:textId="77777777" w:rsidR="009A2C2D" w:rsidRDefault="009A2C2D">
            <w:pPr>
              <w:spacing w:after="0" w:line="259" w:lineRule="auto"/>
              <w:ind w:left="0" w:firstLine="0"/>
              <w:jc w:val="left"/>
            </w:pPr>
            <w:r>
              <w:rPr>
                <w:sz w:val="24"/>
              </w:rPr>
              <w:t xml:space="preserve"> </w:t>
            </w:r>
          </w:p>
        </w:tc>
      </w:tr>
      <w:tr w:rsidR="009A2C2D" w14:paraId="788665FC" w14:textId="77777777">
        <w:trPr>
          <w:gridAfter w:val="2"/>
          <w:wAfter w:w="1844" w:type="dxa"/>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14:paraId="77D04E9D" w14:textId="77777777" w:rsidR="009A2C2D" w:rsidRDefault="009A2C2D">
            <w:pPr>
              <w:spacing w:after="0" w:line="259" w:lineRule="auto"/>
              <w:ind w:left="19" w:firstLine="0"/>
              <w:jc w:val="center"/>
            </w:pPr>
            <w:r>
              <w:rPr>
                <w:sz w:val="24"/>
              </w:rPr>
              <w:t xml:space="preserve">3. </w:t>
            </w:r>
          </w:p>
        </w:tc>
        <w:tc>
          <w:tcPr>
            <w:tcW w:w="3687" w:type="dxa"/>
            <w:tcBorders>
              <w:top w:val="single" w:sz="4" w:space="0" w:color="000000"/>
              <w:left w:val="single" w:sz="4" w:space="0" w:color="000000"/>
              <w:bottom w:val="single" w:sz="4" w:space="0" w:color="000000"/>
              <w:right w:val="single" w:sz="4" w:space="0" w:color="000000"/>
            </w:tcBorders>
          </w:tcPr>
          <w:p w14:paraId="0D64C44A" w14:textId="0CAE67C0" w:rsidR="009A2C2D" w:rsidRDefault="009A2C2D">
            <w:pPr>
              <w:spacing w:after="0" w:line="259" w:lineRule="auto"/>
              <w:ind w:left="2" w:firstLine="0"/>
              <w:jc w:val="left"/>
            </w:pPr>
            <w:r>
              <w:rPr>
                <w:sz w:val="24"/>
              </w:rPr>
              <w:t xml:space="preserve">Обоснованность отбора памятников и самостоятельность в их анализе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14:paraId="0A36B2C6" w14:textId="77777777" w:rsidR="009A2C2D" w:rsidRDefault="009A2C2D">
            <w:pPr>
              <w:spacing w:after="0" w:line="259" w:lineRule="auto"/>
              <w:ind w:left="168" w:right="89" w:firstLine="0"/>
              <w:jc w:val="center"/>
            </w:pPr>
            <w:r>
              <w:rPr>
                <w:sz w:val="24"/>
              </w:rPr>
              <w:t xml:space="preserve">0-10 баллов </w:t>
            </w:r>
          </w:p>
        </w:tc>
        <w:tc>
          <w:tcPr>
            <w:tcW w:w="1699" w:type="dxa"/>
            <w:tcBorders>
              <w:top w:val="single" w:sz="4" w:space="0" w:color="000000"/>
              <w:left w:val="single" w:sz="4" w:space="0" w:color="000000"/>
              <w:bottom w:val="single" w:sz="4" w:space="0" w:color="000000"/>
              <w:right w:val="single" w:sz="4" w:space="0" w:color="000000"/>
            </w:tcBorders>
          </w:tcPr>
          <w:p w14:paraId="6F750D26" w14:textId="77777777" w:rsidR="009A2C2D" w:rsidRDefault="009A2C2D">
            <w:pPr>
              <w:spacing w:after="0" w:line="259" w:lineRule="auto"/>
              <w:ind w:left="0" w:firstLine="0"/>
              <w:jc w:val="left"/>
            </w:pPr>
            <w:r>
              <w:rPr>
                <w:sz w:val="24"/>
              </w:rPr>
              <w:t xml:space="preserve"> </w:t>
            </w:r>
          </w:p>
        </w:tc>
      </w:tr>
      <w:tr w:rsidR="009A2C2D" w14:paraId="7AAF579C" w14:textId="77777777">
        <w:trPr>
          <w:gridAfter w:val="2"/>
          <w:wAfter w:w="1844" w:type="dxa"/>
          <w:trHeight w:val="1116"/>
        </w:trPr>
        <w:tc>
          <w:tcPr>
            <w:tcW w:w="708" w:type="dxa"/>
            <w:tcBorders>
              <w:top w:val="single" w:sz="4" w:space="0" w:color="000000"/>
              <w:left w:val="single" w:sz="4" w:space="0" w:color="000000"/>
              <w:bottom w:val="single" w:sz="4" w:space="0" w:color="000000"/>
              <w:right w:val="single" w:sz="4" w:space="0" w:color="000000"/>
            </w:tcBorders>
            <w:vAlign w:val="center"/>
          </w:tcPr>
          <w:p w14:paraId="57036610" w14:textId="77777777" w:rsidR="009A2C2D" w:rsidRDefault="009A2C2D">
            <w:pPr>
              <w:spacing w:after="0" w:line="259" w:lineRule="auto"/>
              <w:ind w:left="19" w:firstLine="0"/>
              <w:jc w:val="center"/>
            </w:pPr>
            <w:r>
              <w:rPr>
                <w:sz w:val="24"/>
              </w:rPr>
              <w:t xml:space="preserve">4. </w:t>
            </w:r>
          </w:p>
        </w:tc>
        <w:tc>
          <w:tcPr>
            <w:tcW w:w="3687" w:type="dxa"/>
            <w:tcBorders>
              <w:top w:val="single" w:sz="4" w:space="0" w:color="000000"/>
              <w:left w:val="single" w:sz="4" w:space="0" w:color="000000"/>
              <w:bottom w:val="single" w:sz="4" w:space="0" w:color="000000"/>
              <w:right w:val="single" w:sz="4" w:space="0" w:color="000000"/>
            </w:tcBorders>
          </w:tcPr>
          <w:p w14:paraId="386F54D8" w14:textId="77777777" w:rsidR="009A2C2D" w:rsidRDefault="009A2C2D">
            <w:pPr>
              <w:spacing w:after="0" w:line="259" w:lineRule="auto"/>
              <w:ind w:left="2" w:right="468" w:firstLine="0"/>
              <w:jc w:val="left"/>
            </w:pPr>
            <w:r>
              <w:rPr>
                <w:sz w:val="24"/>
              </w:rPr>
              <w:t xml:space="preserve">Самостоятельность, обоснованность,  логичность выводов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14:paraId="2E4893B4" w14:textId="77777777" w:rsidR="009A2C2D" w:rsidRDefault="009A2C2D">
            <w:pPr>
              <w:spacing w:after="0" w:line="259" w:lineRule="auto"/>
              <w:ind w:left="168" w:right="89" w:firstLine="0"/>
              <w:jc w:val="center"/>
            </w:pPr>
            <w:r>
              <w:rPr>
                <w:sz w:val="24"/>
              </w:rPr>
              <w:t xml:space="preserve">0-10 баллов </w:t>
            </w:r>
          </w:p>
        </w:tc>
        <w:tc>
          <w:tcPr>
            <w:tcW w:w="1699" w:type="dxa"/>
            <w:tcBorders>
              <w:top w:val="single" w:sz="4" w:space="0" w:color="000000"/>
              <w:left w:val="single" w:sz="4" w:space="0" w:color="000000"/>
              <w:bottom w:val="single" w:sz="4" w:space="0" w:color="000000"/>
              <w:right w:val="single" w:sz="4" w:space="0" w:color="000000"/>
            </w:tcBorders>
          </w:tcPr>
          <w:p w14:paraId="31573C41" w14:textId="77777777" w:rsidR="009A2C2D" w:rsidRDefault="009A2C2D">
            <w:pPr>
              <w:spacing w:after="0" w:line="259" w:lineRule="auto"/>
              <w:ind w:left="0" w:firstLine="0"/>
              <w:jc w:val="left"/>
            </w:pPr>
            <w:r>
              <w:rPr>
                <w:sz w:val="24"/>
              </w:rPr>
              <w:t xml:space="preserve"> </w:t>
            </w:r>
          </w:p>
        </w:tc>
      </w:tr>
      <w:tr w:rsidR="00AF6341" w14:paraId="04576813" w14:textId="77777777" w:rsidTr="009A2C2D">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14:paraId="33C0FF3F" w14:textId="77777777" w:rsidR="00AF6341" w:rsidRDefault="001529AD">
            <w:pPr>
              <w:spacing w:after="0" w:line="259" w:lineRule="auto"/>
              <w:ind w:left="19" w:firstLine="0"/>
              <w:jc w:val="center"/>
            </w:pPr>
            <w:r>
              <w:rPr>
                <w:sz w:val="24"/>
              </w:rPr>
              <w:lastRenderedPageBreak/>
              <w:t xml:space="preserve">5. </w:t>
            </w:r>
          </w:p>
        </w:tc>
        <w:tc>
          <w:tcPr>
            <w:tcW w:w="3687" w:type="dxa"/>
            <w:tcBorders>
              <w:top w:val="single" w:sz="4" w:space="0" w:color="000000"/>
              <w:left w:val="single" w:sz="4" w:space="0" w:color="000000"/>
              <w:bottom w:val="single" w:sz="4" w:space="0" w:color="000000"/>
              <w:right w:val="single" w:sz="4" w:space="0" w:color="000000"/>
            </w:tcBorders>
          </w:tcPr>
          <w:p w14:paraId="0E0CEC3B" w14:textId="77777777" w:rsidR="00AF6341" w:rsidRDefault="001529AD">
            <w:pPr>
              <w:spacing w:after="0" w:line="259" w:lineRule="auto"/>
              <w:ind w:left="2" w:right="729" w:firstLine="0"/>
            </w:pPr>
            <w:r>
              <w:rPr>
                <w:sz w:val="24"/>
              </w:rPr>
              <w:t xml:space="preserve">Соответствие оформления работы установленным требованиям </w:t>
            </w:r>
          </w:p>
        </w:tc>
        <w:tc>
          <w:tcPr>
            <w:tcW w:w="248" w:type="dxa"/>
            <w:tcBorders>
              <w:top w:val="single" w:sz="4" w:space="0" w:color="000000"/>
              <w:left w:val="single" w:sz="4" w:space="0" w:color="000000"/>
              <w:bottom w:val="single" w:sz="4" w:space="0" w:color="000000"/>
              <w:right w:val="single" w:sz="4" w:space="0" w:color="000000"/>
            </w:tcBorders>
            <w:vAlign w:val="center"/>
          </w:tcPr>
          <w:p w14:paraId="4BC34019" w14:textId="7BDDF6D7" w:rsidR="00AF6341" w:rsidRDefault="00AF6341" w:rsidP="009A2C2D">
            <w:pPr>
              <w:spacing w:after="0" w:line="259" w:lineRule="auto"/>
              <w:ind w:left="0" w:firstLine="0"/>
            </w:pPr>
          </w:p>
        </w:tc>
        <w:tc>
          <w:tcPr>
            <w:tcW w:w="3298" w:type="dxa"/>
            <w:gridSpan w:val="3"/>
            <w:tcBorders>
              <w:top w:val="single" w:sz="4" w:space="0" w:color="000000"/>
              <w:left w:val="single" w:sz="4" w:space="0" w:color="000000"/>
              <w:bottom w:val="single" w:sz="4" w:space="0" w:color="000000"/>
              <w:right w:val="single" w:sz="4" w:space="0" w:color="000000"/>
            </w:tcBorders>
            <w:vAlign w:val="center"/>
          </w:tcPr>
          <w:p w14:paraId="1C7EEC2E" w14:textId="77777777" w:rsidR="00AF6341" w:rsidRDefault="001529AD">
            <w:pPr>
              <w:spacing w:after="0" w:line="259" w:lineRule="auto"/>
              <w:ind w:left="168" w:right="89" w:firstLine="0"/>
              <w:jc w:val="center"/>
            </w:pPr>
            <w:r>
              <w:rPr>
                <w:sz w:val="24"/>
              </w:rPr>
              <w:t xml:space="preserve">0-10 баллов </w:t>
            </w:r>
          </w:p>
        </w:tc>
        <w:tc>
          <w:tcPr>
            <w:tcW w:w="1699" w:type="dxa"/>
            <w:tcBorders>
              <w:top w:val="single" w:sz="4" w:space="0" w:color="000000"/>
              <w:left w:val="single" w:sz="4" w:space="0" w:color="000000"/>
              <w:bottom w:val="single" w:sz="4" w:space="0" w:color="000000"/>
              <w:right w:val="single" w:sz="4" w:space="0" w:color="000000"/>
            </w:tcBorders>
          </w:tcPr>
          <w:p w14:paraId="4C37662B" w14:textId="77777777" w:rsidR="00AF6341" w:rsidRDefault="001529AD">
            <w:pPr>
              <w:spacing w:after="0" w:line="259" w:lineRule="auto"/>
              <w:ind w:left="0" w:firstLine="0"/>
              <w:jc w:val="left"/>
            </w:pPr>
            <w:r>
              <w:rPr>
                <w:sz w:val="24"/>
              </w:rPr>
              <w:t xml:space="preserve"> </w:t>
            </w:r>
          </w:p>
        </w:tc>
      </w:tr>
      <w:tr w:rsidR="00AF6341" w14:paraId="72056626" w14:textId="77777777">
        <w:trPr>
          <w:trHeight w:val="840"/>
        </w:trPr>
        <w:tc>
          <w:tcPr>
            <w:tcW w:w="4395" w:type="dxa"/>
            <w:gridSpan w:val="2"/>
            <w:tcBorders>
              <w:top w:val="single" w:sz="4" w:space="0" w:color="000000"/>
              <w:left w:val="single" w:sz="4" w:space="0" w:color="000000"/>
              <w:bottom w:val="single" w:sz="4" w:space="0" w:color="000000"/>
              <w:right w:val="single" w:sz="4" w:space="0" w:color="000000"/>
            </w:tcBorders>
          </w:tcPr>
          <w:p w14:paraId="28405C52" w14:textId="77777777" w:rsidR="00AF6341" w:rsidRDefault="001529AD">
            <w:pPr>
              <w:spacing w:after="24" w:line="259" w:lineRule="auto"/>
              <w:ind w:left="0" w:firstLine="0"/>
              <w:jc w:val="left"/>
            </w:pPr>
            <w:r>
              <w:rPr>
                <w:b/>
                <w:sz w:val="24"/>
              </w:rPr>
              <w:t xml:space="preserve">РЕКОМЕНДУЕМАЯ ОЦЕНКА  </w:t>
            </w:r>
          </w:p>
          <w:p w14:paraId="48229134" w14:textId="77777777" w:rsidR="00AF6341" w:rsidRDefault="001529AD">
            <w:pPr>
              <w:spacing w:after="16" w:line="259" w:lineRule="auto"/>
              <w:ind w:left="0" w:firstLine="0"/>
              <w:jc w:val="left"/>
            </w:pPr>
            <w:r>
              <w:rPr>
                <w:b/>
                <w:sz w:val="24"/>
              </w:rPr>
              <w:t xml:space="preserve">по ВКР  </w:t>
            </w:r>
          </w:p>
          <w:p w14:paraId="71294271" w14:textId="77777777" w:rsidR="00AF6341" w:rsidRDefault="001529AD">
            <w:pPr>
              <w:spacing w:after="0" w:line="259" w:lineRule="auto"/>
              <w:ind w:left="0" w:firstLine="0"/>
              <w:jc w:val="left"/>
            </w:pPr>
            <w:r>
              <w:rPr>
                <w:sz w:val="24"/>
              </w:rPr>
              <w:t>(по 10-балльной системе)</w:t>
            </w:r>
            <w:r>
              <w:rPr>
                <w:b/>
                <w:sz w:val="24"/>
              </w:rPr>
              <w:t xml:space="preserve"> </w:t>
            </w:r>
          </w:p>
        </w:tc>
        <w:tc>
          <w:tcPr>
            <w:tcW w:w="5245" w:type="dxa"/>
            <w:gridSpan w:val="5"/>
            <w:tcBorders>
              <w:top w:val="single" w:sz="4" w:space="0" w:color="000000"/>
              <w:left w:val="single" w:sz="4" w:space="0" w:color="000000"/>
              <w:bottom w:val="single" w:sz="4" w:space="0" w:color="000000"/>
              <w:right w:val="single" w:sz="4" w:space="0" w:color="000000"/>
            </w:tcBorders>
          </w:tcPr>
          <w:p w14:paraId="56E6DEFD" w14:textId="77777777" w:rsidR="00AF6341" w:rsidRDefault="001529AD">
            <w:pPr>
              <w:spacing w:after="0" w:line="259" w:lineRule="auto"/>
              <w:ind w:left="0" w:firstLine="0"/>
              <w:jc w:val="left"/>
            </w:pPr>
            <w:r>
              <w:rPr>
                <w:sz w:val="24"/>
              </w:rPr>
              <w:t xml:space="preserve"> </w:t>
            </w:r>
          </w:p>
        </w:tc>
      </w:tr>
    </w:tbl>
    <w:p w14:paraId="542CC2A1" w14:textId="77777777" w:rsidR="00AF6341" w:rsidRDefault="001529AD">
      <w:pPr>
        <w:spacing w:after="0" w:line="259" w:lineRule="auto"/>
        <w:ind w:left="-5" w:hanging="10"/>
        <w:jc w:val="left"/>
      </w:pPr>
      <w:r>
        <w:rPr>
          <w:sz w:val="24"/>
        </w:rPr>
        <w:t xml:space="preserve">Комментарии к оценке: </w:t>
      </w:r>
    </w:p>
    <w:p w14:paraId="54337A05" w14:textId="77777777" w:rsidR="00AF6341" w:rsidRDefault="001529AD">
      <w:pPr>
        <w:spacing w:after="49" w:line="259" w:lineRule="auto"/>
        <w:ind w:left="-29" w:firstLine="0"/>
        <w:jc w:val="left"/>
      </w:pPr>
      <w:r>
        <w:rPr>
          <w:rFonts w:ascii="Calibri" w:eastAsia="Calibri" w:hAnsi="Calibri" w:cs="Calibri"/>
          <w:noProof/>
          <w:sz w:val="22"/>
        </w:rPr>
        <mc:AlternateContent>
          <mc:Choice Requires="wpg">
            <w:drawing>
              <wp:inline distT="0" distB="0" distL="0" distR="0" wp14:anchorId="68D2B787" wp14:editId="76D7AAB4">
                <wp:extent cx="6157850" cy="18593"/>
                <wp:effectExtent l="0" t="0" r="0" b="0"/>
                <wp:docPr id="42528" name="Group 42528"/>
                <wp:cNvGraphicFramePr/>
                <a:graphic xmlns:a="http://schemas.openxmlformats.org/drawingml/2006/main">
                  <a:graphicData uri="http://schemas.microsoft.com/office/word/2010/wordprocessingGroup">
                    <wpg:wgp>
                      <wpg:cNvGrpSpPr/>
                      <wpg:grpSpPr>
                        <a:xfrm>
                          <a:off x="0" y="0"/>
                          <a:ext cx="6157850" cy="18593"/>
                          <a:chOff x="0" y="0"/>
                          <a:chExt cx="6157850" cy="18593"/>
                        </a:xfrm>
                      </wpg:grpSpPr>
                      <wps:wsp>
                        <wps:cNvPr id="48756" name="Shape 48756"/>
                        <wps:cNvSpPr/>
                        <wps:spPr>
                          <a:xfrm>
                            <a:off x="0" y="0"/>
                            <a:ext cx="6157850" cy="18593"/>
                          </a:xfrm>
                          <a:custGeom>
                            <a:avLst/>
                            <a:gdLst/>
                            <a:ahLst/>
                            <a:cxnLst/>
                            <a:rect l="0" t="0" r="0" b="0"/>
                            <a:pathLst>
                              <a:path w="6157850" h="18593">
                                <a:moveTo>
                                  <a:pt x="0" y="0"/>
                                </a:moveTo>
                                <a:lnTo>
                                  <a:pt x="6157850" y="0"/>
                                </a:lnTo>
                                <a:lnTo>
                                  <a:pt x="6157850"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2528" style="width:484.87pt;height:1.46399pt;mso-position-horizontal-relative:char;mso-position-vertical-relative:line" coordsize="61578,185">
                <v:shape id="Shape 48757" style="position:absolute;width:61578;height:185;left:0;top:0;" coordsize="6157850,18593" path="m0,0l6157850,0l6157850,18593l0,18593l0,0">
                  <v:stroke weight="0pt" endcap="flat" joinstyle="miter" miterlimit="10" on="false" color="#000000" opacity="0"/>
                  <v:fill on="true" color="#000000"/>
                </v:shape>
              </v:group>
            </w:pict>
          </mc:Fallback>
        </mc:AlternateContent>
      </w:r>
    </w:p>
    <w:p w14:paraId="55DD025C" w14:textId="77777777" w:rsidR="00AF6341" w:rsidRDefault="001529AD">
      <w:pPr>
        <w:spacing w:after="63" w:line="259" w:lineRule="auto"/>
        <w:ind w:left="-5" w:hanging="10"/>
        <w:jc w:val="left"/>
      </w:pPr>
      <w:r>
        <w:rPr>
          <w:sz w:val="24"/>
        </w:rPr>
        <w:t xml:space="preserve">Рецензент </w:t>
      </w:r>
    </w:p>
    <w:p w14:paraId="1AB05685" w14:textId="77777777" w:rsidR="00AF6341" w:rsidRDefault="001529AD">
      <w:pPr>
        <w:spacing w:after="63" w:line="259" w:lineRule="auto"/>
        <w:ind w:left="-5" w:hanging="10"/>
        <w:jc w:val="left"/>
      </w:pPr>
      <w:r>
        <w:rPr>
          <w:sz w:val="24"/>
        </w:rPr>
        <w:t xml:space="preserve">ученая степень, звание, кафедра/департамент </w:t>
      </w:r>
    </w:p>
    <w:p w14:paraId="79F3F0A6" w14:textId="77777777" w:rsidR="00AF6341" w:rsidRDefault="001529AD">
      <w:pPr>
        <w:spacing w:after="63" w:line="259" w:lineRule="auto"/>
        <w:ind w:left="-5" w:hanging="10"/>
        <w:jc w:val="left"/>
      </w:pPr>
      <w:r>
        <w:rPr>
          <w:sz w:val="24"/>
        </w:rPr>
        <w:t xml:space="preserve">(место работы)___/подпись/______________________И.О. Фамилия___________________ Дата  </w:t>
      </w:r>
    </w:p>
    <w:p w14:paraId="1E640352" w14:textId="77777777" w:rsidR="00AF6341" w:rsidRDefault="001529AD">
      <w:pPr>
        <w:spacing w:after="0" w:line="259" w:lineRule="auto"/>
        <w:ind w:left="4817" w:firstLine="0"/>
        <w:jc w:val="left"/>
      </w:pPr>
      <w:r>
        <w:rPr>
          <w:sz w:val="24"/>
        </w:rPr>
        <w:t xml:space="preserve"> </w:t>
      </w:r>
      <w:r>
        <w:rPr>
          <w:sz w:val="24"/>
        </w:rPr>
        <w:tab/>
      </w:r>
      <w:r>
        <w:rPr>
          <w:sz w:val="20"/>
        </w:rPr>
        <w:t xml:space="preserve"> </w:t>
      </w:r>
      <w:r>
        <w:br w:type="page"/>
      </w:r>
    </w:p>
    <w:sectPr w:rsidR="00AF6341" w:rsidSect="001F61A8">
      <w:headerReference w:type="even" r:id="rId29"/>
      <w:headerReference w:type="default" r:id="rId30"/>
      <w:footerReference w:type="even" r:id="rId31"/>
      <w:footerReference w:type="default" r:id="rId32"/>
      <w:headerReference w:type="first" r:id="rId33"/>
      <w:footerReference w:type="first" r:id="rId34"/>
      <w:pgSz w:w="11906" w:h="16838"/>
      <w:pgMar w:top="563" w:right="785" w:bottom="1023" w:left="1419" w:header="720" w:footer="5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7C779" w14:textId="77777777" w:rsidR="000E3DBD" w:rsidRDefault="000E3DBD">
      <w:pPr>
        <w:spacing w:after="0" w:line="240" w:lineRule="auto"/>
      </w:pPr>
      <w:r>
        <w:separator/>
      </w:r>
    </w:p>
  </w:endnote>
  <w:endnote w:type="continuationSeparator" w:id="0">
    <w:p w14:paraId="544196A3" w14:textId="77777777" w:rsidR="000E3DBD" w:rsidRDefault="000E3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F7290" w14:textId="3CE0DBD5" w:rsidR="00AB51DC" w:rsidRDefault="00AB51DC">
    <w:pPr>
      <w:spacing w:after="0" w:line="259" w:lineRule="auto"/>
      <w:ind w:left="707" w:firstLine="0"/>
      <w:jc w:val="center"/>
    </w:pPr>
    <w:r>
      <w:fldChar w:fldCharType="begin"/>
    </w:r>
    <w:r>
      <w:instrText xml:space="preserve"> PAGE   \* MERGEFORMAT </w:instrText>
    </w:r>
    <w:r>
      <w:fldChar w:fldCharType="separate"/>
    </w:r>
    <w:r w:rsidR="00CC25DE" w:rsidRPr="00CC25DE">
      <w:rPr>
        <w:noProof/>
        <w:sz w:val="24"/>
      </w:rPr>
      <w:t>12</w:t>
    </w:r>
    <w:r>
      <w:rPr>
        <w:sz w:val="24"/>
      </w:rPr>
      <w:fldChar w:fldCharType="end"/>
    </w:r>
    <w:r>
      <w:rPr>
        <w:sz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10091" w14:textId="5CA4E79B" w:rsidR="00AB51DC" w:rsidRDefault="00AB51DC">
    <w:pPr>
      <w:spacing w:after="0" w:line="259" w:lineRule="auto"/>
      <w:ind w:left="705" w:firstLine="0"/>
      <w:jc w:val="center"/>
    </w:pPr>
    <w:r>
      <w:fldChar w:fldCharType="begin"/>
    </w:r>
    <w:r>
      <w:instrText xml:space="preserve"> PAGE   \* MERGEFORMAT </w:instrText>
    </w:r>
    <w:r>
      <w:fldChar w:fldCharType="separate"/>
    </w:r>
    <w:r w:rsidR="00CC25DE" w:rsidRPr="00CC25DE">
      <w:rPr>
        <w:noProof/>
        <w:sz w:val="24"/>
      </w:rPr>
      <w:t>34</w:t>
    </w:r>
    <w:r>
      <w:rPr>
        <w:sz w:val="24"/>
      </w:rPr>
      <w:fldChar w:fldCharType="end"/>
    </w:r>
    <w:r>
      <w:rPr>
        <w:sz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AEB99" w14:textId="25E35D45" w:rsidR="00AB51DC" w:rsidRDefault="00AB51DC">
    <w:pPr>
      <w:spacing w:after="0" w:line="259" w:lineRule="auto"/>
      <w:ind w:left="705" w:firstLine="0"/>
      <w:jc w:val="center"/>
    </w:pPr>
    <w:r>
      <w:fldChar w:fldCharType="begin"/>
    </w:r>
    <w:r>
      <w:instrText xml:space="preserve"> PAGE   \* MERGEFORMAT </w:instrText>
    </w:r>
    <w:r>
      <w:fldChar w:fldCharType="separate"/>
    </w:r>
    <w:r w:rsidR="00CC25DE" w:rsidRPr="00CC25DE">
      <w:rPr>
        <w:noProof/>
        <w:sz w:val="24"/>
      </w:rPr>
      <w:t>33</w:t>
    </w:r>
    <w:r>
      <w:rPr>
        <w:sz w:val="24"/>
      </w:rPr>
      <w:fldChar w:fldCharType="end"/>
    </w:r>
    <w:r>
      <w:rPr>
        <w:sz w:val="24"/>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D36F9" w14:textId="77777777" w:rsidR="00AB51DC" w:rsidRDefault="00AB51DC">
    <w:pPr>
      <w:spacing w:after="0" w:line="259" w:lineRule="auto"/>
      <w:ind w:left="705"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08CB0" w14:textId="044B68AC" w:rsidR="00AB51DC" w:rsidRDefault="00AB51DC">
    <w:pPr>
      <w:spacing w:after="0" w:line="259" w:lineRule="auto"/>
      <w:ind w:left="707" w:firstLine="0"/>
      <w:jc w:val="center"/>
    </w:pPr>
    <w:r>
      <w:fldChar w:fldCharType="begin"/>
    </w:r>
    <w:r>
      <w:instrText xml:space="preserve"> PAGE   \* MERGEFORMAT </w:instrText>
    </w:r>
    <w:r>
      <w:fldChar w:fldCharType="separate"/>
    </w:r>
    <w:r w:rsidR="00CC25DE" w:rsidRPr="00CC25DE">
      <w:rPr>
        <w:noProof/>
        <w:sz w:val="24"/>
      </w:rPr>
      <w:t>11</w:t>
    </w:r>
    <w:r>
      <w:rPr>
        <w:sz w:val="24"/>
      </w:rPr>
      <w:fldChar w:fldCharType="end"/>
    </w: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21FA9" w14:textId="77777777" w:rsidR="00AB51DC" w:rsidRDefault="00AB51DC">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EB675" w14:textId="6964D334" w:rsidR="00AB51DC" w:rsidRDefault="00AB51DC">
    <w:pPr>
      <w:spacing w:after="0" w:line="259" w:lineRule="auto"/>
      <w:ind w:left="809" w:firstLine="0"/>
      <w:jc w:val="center"/>
    </w:pPr>
    <w:r>
      <w:fldChar w:fldCharType="begin"/>
    </w:r>
    <w:r>
      <w:instrText xml:space="preserve"> PAGE   \* MERGEFORMAT </w:instrText>
    </w:r>
    <w:r>
      <w:fldChar w:fldCharType="separate"/>
    </w:r>
    <w:r w:rsidR="00CC25DE" w:rsidRPr="00CC25DE">
      <w:rPr>
        <w:noProof/>
        <w:sz w:val="24"/>
      </w:rPr>
      <w:t>18</w:t>
    </w:r>
    <w:r>
      <w:rPr>
        <w:sz w:val="24"/>
      </w:rPr>
      <w:fldChar w:fldCharType="end"/>
    </w:r>
    <w:r>
      <w:rPr>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B1D39" w14:textId="5E1BD1D1" w:rsidR="00AB51DC" w:rsidRDefault="00AB51DC">
    <w:pPr>
      <w:spacing w:after="0" w:line="259" w:lineRule="auto"/>
      <w:ind w:left="809" w:firstLine="0"/>
      <w:jc w:val="center"/>
    </w:pPr>
    <w:r>
      <w:fldChar w:fldCharType="begin"/>
    </w:r>
    <w:r>
      <w:instrText xml:space="preserve"> PAGE   \* MERGEFORMAT </w:instrText>
    </w:r>
    <w:r>
      <w:fldChar w:fldCharType="separate"/>
    </w:r>
    <w:r w:rsidR="00CC25DE" w:rsidRPr="00CC25DE">
      <w:rPr>
        <w:noProof/>
        <w:sz w:val="24"/>
      </w:rPr>
      <w:t>19</w:t>
    </w:r>
    <w:r>
      <w:rPr>
        <w:sz w:val="24"/>
      </w:rPr>
      <w:fldChar w:fldCharType="end"/>
    </w:r>
    <w:r>
      <w:rPr>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62712" w14:textId="77777777" w:rsidR="00AB51DC" w:rsidRDefault="00AB51DC">
    <w:pPr>
      <w:spacing w:after="0" w:line="259" w:lineRule="auto"/>
      <w:ind w:left="809"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C346A" w14:textId="3A332B01" w:rsidR="00AB51DC" w:rsidRDefault="00AB51DC">
    <w:pPr>
      <w:spacing w:after="0" w:line="259" w:lineRule="auto"/>
      <w:ind w:left="659" w:firstLine="0"/>
      <w:jc w:val="center"/>
    </w:pPr>
    <w:r>
      <w:fldChar w:fldCharType="begin"/>
    </w:r>
    <w:r>
      <w:instrText xml:space="preserve"> PAGE   \* MERGEFORMAT </w:instrText>
    </w:r>
    <w:r>
      <w:fldChar w:fldCharType="separate"/>
    </w:r>
    <w:r w:rsidR="00CC25DE" w:rsidRPr="00CC25DE">
      <w:rPr>
        <w:noProof/>
        <w:sz w:val="24"/>
      </w:rPr>
      <w:t>20</w:t>
    </w:r>
    <w:r>
      <w:rPr>
        <w:sz w:val="24"/>
      </w:rPr>
      <w:fldChar w:fldCharType="end"/>
    </w:r>
    <w:r>
      <w:rPr>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91A6C" w14:textId="6B6B978B" w:rsidR="00AB51DC" w:rsidRDefault="00AB51DC">
    <w:pPr>
      <w:spacing w:after="0" w:line="259" w:lineRule="auto"/>
      <w:ind w:left="659" w:firstLine="0"/>
      <w:jc w:val="center"/>
    </w:pPr>
    <w:r>
      <w:fldChar w:fldCharType="begin"/>
    </w:r>
    <w:r>
      <w:instrText xml:space="preserve"> PAGE   \* MERGEFORMAT </w:instrText>
    </w:r>
    <w:r>
      <w:fldChar w:fldCharType="separate"/>
    </w:r>
    <w:r w:rsidR="00CC25DE" w:rsidRPr="00CC25DE">
      <w:rPr>
        <w:noProof/>
        <w:sz w:val="24"/>
      </w:rPr>
      <w:t>21</w:t>
    </w:r>
    <w:r>
      <w:rPr>
        <w:sz w:val="24"/>
      </w:rPr>
      <w:fldChar w:fldCharType="end"/>
    </w:r>
    <w:r>
      <w:rPr>
        <w:sz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5085B" w14:textId="77777777" w:rsidR="00AB51DC" w:rsidRDefault="00AB51DC">
    <w:pPr>
      <w:spacing w:after="0" w:line="259" w:lineRule="auto"/>
      <w:ind w:left="659"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01E0A" w14:textId="77777777" w:rsidR="000E3DBD" w:rsidRDefault="000E3DBD">
      <w:pPr>
        <w:spacing w:after="0" w:line="240" w:lineRule="auto"/>
      </w:pPr>
      <w:r>
        <w:separator/>
      </w:r>
    </w:p>
  </w:footnote>
  <w:footnote w:type="continuationSeparator" w:id="0">
    <w:p w14:paraId="2BF7E846" w14:textId="77777777" w:rsidR="000E3DBD" w:rsidRDefault="000E3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3B839" w14:textId="77777777" w:rsidR="00AB51DC" w:rsidRDefault="00AB51DC">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985C5" w14:textId="77777777" w:rsidR="00AB51DC" w:rsidRDefault="00AB51DC">
    <w:pPr>
      <w:spacing w:after="160" w:line="259"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36409" w14:textId="77777777" w:rsidR="00AB51DC" w:rsidRDefault="00AB51DC">
    <w:pPr>
      <w:spacing w:after="160" w:line="259"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C6C48" w14:textId="77777777" w:rsidR="00AB51DC" w:rsidRDefault="00AB51DC">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F939A" w14:textId="77777777" w:rsidR="00AB51DC" w:rsidRDefault="00AB51DC">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BAFB3" w14:textId="77777777" w:rsidR="00AB51DC" w:rsidRDefault="00AB51DC">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29101" w14:textId="77777777" w:rsidR="00AB51DC" w:rsidRDefault="00AB51DC">
    <w:pPr>
      <w:spacing w:after="2" w:line="259" w:lineRule="auto"/>
      <w:ind w:left="178" w:firstLine="0"/>
      <w:jc w:val="left"/>
    </w:pPr>
    <w:r>
      <w:rPr>
        <w:sz w:val="24"/>
      </w:rPr>
      <w:t xml:space="preserve"> </w:t>
    </w:r>
  </w:p>
  <w:p w14:paraId="10518BDD" w14:textId="77777777" w:rsidR="00AB51DC" w:rsidRDefault="00AB51DC">
    <w:pPr>
      <w:spacing w:after="94" w:line="259" w:lineRule="auto"/>
      <w:ind w:left="0" w:right="28" w:firstLine="0"/>
      <w:jc w:val="right"/>
    </w:pPr>
    <w:r>
      <w:rPr>
        <w:sz w:val="20"/>
      </w:rPr>
      <w:t xml:space="preserve"> </w:t>
    </w:r>
  </w:p>
  <w:p w14:paraId="236F4F1D" w14:textId="77777777" w:rsidR="00AB51DC" w:rsidRDefault="00AB51DC">
    <w:pPr>
      <w:spacing w:after="0" w:line="259" w:lineRule="auto"/>
      <w:ind w:left="0" w:right="82" w:firstLine="0"/>
      <w:jc w:val="right"/>
    </w:pPr>
    <w:r>
      <w:t xml:space="preserve">к Методическим рекомендациям </w:t>
    </w:r>
  </w:p>
  <w:p w14:paraId="003ADD5C" w14:textId="77777777" w:rsidR="00AB51DC" w:rsidRDefault="00AB51DC">
    <w:pPr>
      <w:spacing w:after="0" w:line="259" w:lineRule="auto"/>
      <w:ind w:left="0" w:right="-55" w:firstLine="0"/>
      <w:jc w:val="right"/>
    </w:pPr>
    <w:r>
      <w:t xml:space="preserve"> </w:t>
    </w:r>
  </w:p>
  <w:p w14:paraId="6D4AD362" w14:textId="77777777" w:rsidR="00AB51DC" w:rsidRDefault="00AB51DC">
    <w:pPr>
      <w:spacing w:after="0" w:line="259" w:lineRule="auto"/>
      <w:ind w:left="0" w:right="-55" w:firstLine="0"/>
      <w:jc w:val="right"/>
    </w:pPr>
    <w:r>
      <w:t xml:space="preserve"> </w:t>
    </w:r>
  </w:p>
  <w:p w14:paraId="6A9C42F2" w14:textId="77777777" w:rsidR="00AB51DC" w:rsidRDefault="00AB51DC">
    <w:pPr>
      <w:spacing w:after="0" w:line="259" w:lineRule="auto"/>
      <w:ind w:left="0" w:right="-55" w:firstLine="0"/>
      <w:jc w:val="right"/>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114C3" w14:textId="77777777" w:rsidR="00AB51DC" w:rsidRDefault="00AB51DC">
    <w:pPr>
      <w:spacing w:after="2" w:line="259" w:lineRule="auto"/>
      <w:ind w:left="178" w:firstLine="0"/>
      <w:jc w:val="left"/>
    </w:pPr>
    <w:r>
      <w:rPr>
        <w:sz w:val="24"/>
      </w:rPr>
      <w:t xml:space="preserve"> </w:t>
    </w:r>
  </w:p>
  <w:p w14:paraId="0DA642E7" w14:textId="77777777" w:rsidR="00AB51DC" w:rsidRDefault="00AB51DC">
    <w:pPr>
      <w:spacing w:after="94" w:line="259" w:lineRule="auto"/>
      <w:ind w:left="0" w:right="28" w:firstLine="0"/>
      <w:jc w:val="right"/>
    </w:pPr>
    <w:r>
      <w:rPr>
        <w:sz w:val="20"/>
      </w:rPr>
      <w:t xml:space="preserve"> </w:t>
    </w:r>
  </w:p>
  <w:p w14:paraId="3E614506" w14:textId="77777777" w:rsidR="00AB51DC" w:rsidRDefault="00AB51DC">
    <w:pPr>
      <w:spacing w:after="0" w:line="259" w:lineRule="auto"/>
      <w:ind w:left="0" w:right="82" w:firstLine="0"/>
      <w:jc w:val="right"/>
    </w:pPr>
    <w:r>
      <w:t xml:space="preserve">к Методическим рекомендациям </w:t>
    </w:r>
  </w:p>
  <w:p w14:paraId="34A1DE5B" w14:textId="77777777" w:rsidR="00AB51DC" w:rsidRDefault="00AB51DC">
    <w:pPr>
      <w:spacing w:after="0" w:line="259" w:lineRule="auto"/>
      <w:ind w:left="0" w:right="-55" w:firstLine="0"/>
      <w:jc w:val="right"/>
    </w:pPr>
    <w:r>
      <w:t xml:space="preserve"> </w:t>
    </w:r>
  </w:p>
  <w:p w14:paraId="40DC2778" w14:textId="77777777" w:rsidR="00AB51DC" w:rsidRDefault="00AB51DC">
    <w:pPr>
      <w:spacing w:after="0" w:line="259" w:lineRule="auto"/>
      <w:ind w:left="0" w:right="-55" w:firstLine="0"/>
      <w:jc w:val="right"/>
    </w:pPr>
    <w:r>
      <w:t xml:space="preserve"> </w:t>
    </w:r>
  </w:p>
  <w:p w14:paraId="58E2FB56" w14:textId="77777777" w:rsidR="00AB51DC" w:rsidRDefault="00AB51DC">
    <w:pPr>
      <w:spacing w:after="0" w:line="259" w:lineRule="auto"/>
      <w:ind w:left="0" w:right="-55" w:firstLine="0"/>
      <w:jc w:val="right"/>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38BB" w14:textId="77777777" w:rsidR="00AB51DC" w:rsidRDefault="00AB51DC">
    <w:pPr>
      <w:spacing w:after="2" w:line="259" w:lineRule="auto"/>
      <w:ind w:left="178" w:firstLine="0"/>
      <w:jc w:val="left"/>
    </w:pPr>
    <w:r>
      <w:rPr>
        <w:sz w:val="24"/>
      </w:rPr>
      <w:t xml:space="preserve"> </w:t>
    </w:r>
  </w:p>
  <w:p w14:paraId="400D487B" w14:textId="77777777" w:rsidR="00AB51DC" w:rsidRDefault="00AB51DC">
    <w:pPr>
      <w:spacing w:after="94" w:line="259" w:lineRule="auto"/>
      <w:ind w:left="0" w:right="28" w:firstLine="0"/>
      <w:jc w:val="right"/>
    </w:pPr>
    <w:r>
      <w:rPr>
        <w:sz w:val="20"/>
      </w:rPr>
      <w:t xml:space="preserve"> </w:t>
    </w:r>
  </w:p>
  <w:p w14:paraId="58A27BC3" w14:textId="77777777" w:rsidR="00AB51DC" w:rsidRDefault="00AB51DC">
    <w:pPr>
      <w:spacing w:after="0" w:line="259" w:lineRule="auto"/>
      <w:ind w:left="0" w:right="82" w:firstLine="0"/>
      <w:jc w:val="right"/>
    </w:pPr>
    <w:r>
      <w:t xml:space="preserve">к Методическим рекомендациям </w:t>
    </w:r>
  </w:p>
  <w:p w14:paraId="6C72C2F3" w14:textId="77777777" w:rsidR="00AB51DC" w:rsidRDefault="00AB51DC">
    <w:pPr>
      <w:spacing w:after="0" w:line="259" w:lineRule="auto"/>
      <w:ind w:left="0" w:right="-55" w:firstLine="0"/>
      <w:jc w:val="right"/>
    </w:pPr>
    <w:r>
      <w:t xml:space="preserve"> </w:t>
    </w:r>
  </w:p>
  <w:p w14:paraId="09ADDFB0" w14:textId="77777777" w:rsidR="00AB51DC" w:rsidRDefault="00AB51DC">
    <w:pPr>
      <w:spacing w:after="0" w:line="259" w:lineRule="auto"/>
      <w:ind w:left="0" w:right="-55" w:firstLine="0"/>
      <w:jc w:val="right"/>
    </w:pPr>
    <w:r>
      <w:t xml:space="preserve"> </w:t>
    </w:r>
  </w:p>
  <w:p w14:paraId="6E6B1CB4" w14:textId="77777777" w:rsidR="00AB51DC" w:rsidRDefault="00AB51DC">
    <w:pPr>
      <w:spacing w:after="0" w:line="259" w:lineRule="auto"/>
      <w:ind w:left="0" w:right="-55" w:firstLine="0"/>
      <w:jc w:val="righ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9C003" w14:textId="77777777" w:rsidR="00AB51DC" w:rsidRDefault="00AB51DC">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11450" w14:textId="77777777" w:rsidR="00AB51DC" w:rsidRDefault="00AB51DC">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CCAC7" w14:textId="77777777" w:rsidR="00AB51DC" w:rsidRDefault="00AB51DC">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C2017"/>
    <w:multiLevelType w:val="multilevel"/>
    <w:tmpl w:val="A6103ED8"/>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13EB5A0E"/>
    <w:multiLevelType w:val="multilevel"/>
    <w:tmpl w:val="12A2457C"/>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178044BD"/>
    <w:multiLevelType w:val="hybridMultilevel"/>
    <w:tmpl w:val="9C841602"/>
    <w:lvl w:ilvl="0" w:tplc="ABB02F6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9C0FBC">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283730">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DA3260">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EC3E54">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F4193E">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CC3B14">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54B286">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E45382">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A294CF5"/>
    <w:multiLevelType w:val="multilevel"/>
    <w:tmpl w:val="48F07E1A"/>
    <w:lvl w:ilvl="0">
      <w:start w:val="1"/>
      <w:numFmt w:val="decimal"/>
      <w:lvlText w:val="%1."/>
      <w:lvlJc w:val="left"/>
      <w:pPr>
        <w:ind w:left="16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23C91B01"/>
    <w:multiLevelType w:val="multilevel"/>
    <w:tmpl w:val="439C0C22"/>
    <w:lvl w:ilvl="0">
      <w:start w:val="4"/>
      <w:numFmt w:val="decimal"/>
      <w:lvlText w:val="%1."/>
      <w:lvlJc w:val="left"/>
      <w:pPr>
        <w:ind w:left="159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6CF0322"/>
    <w:multiLevelType w:val="multilevel"/>
    <w:tmpl w:val="BCAE156A"/>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2A5E0972"/>
    <w:multiLevelType w:val="hybridMultilevel"/>
    <w:tmpl w:val="05200128"/>
    <w:lvl w:ilvl="0" w:tplc="BC4AE0F2">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32058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9A01F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A0921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F6755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F0F45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BAC56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CC993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EA305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F6F4DE4"/>
    <w:multiLevelType w:val="hybridMultilevel"/>
    <w:tmpl w:val="F73A086C"/>
    <w:lvl w:ilvl="0" w:tplc="9356B6F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CC2692">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740710">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760F3E">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F4CA78">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2EB9BC">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1A5746">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F04C98">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B2CEB4">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BC87E8D"/>
    <w:multiLevelType w:val="multilevel"/>
    <w:tmpl w:val="80B04C96"/>
    <w:lvl w:ilvl="0">
      <w:start w:val="3"/>
      <w:numFmt w:val="decimal"/>
      <w:lvlText w:val="%1."/>
      <w:lvlJc w:val="left"/>
      <w:pPr>
        <w:ind w:left="408" w:hanging="40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nsid w:val="57187C42"/>
    <w:multiLevelType w:val="multilevel"/>
    <w:tmpl w:val="A7EA70B6"/>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Text w:val="%1.%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6BB71FD6"/>
    <w:multiLevelType w:val="multilevel"/>
    <w:tmpl w:val="05D28176"/>
    <w:lvl w:ilvl="0">
      <w:start w:val="5"/>
      <w:numFmt w:val="decimal"/>
      <w:lvlText w:val="%1"/>
      <w:lvlJc w:val="left"/>
      <w:pPr>
        <w:ind w:left="468" w:hanging="468"/>
      </w:pPr>
      <w:rPr>
        <w:rFonts w:hint="default"/>
      </w:rPr>
    </w:lvl>
    <w:lvl w:ilvl="1">
      <w:start w:val="10"/>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0054702"/>
    <w:multiLevelType w:val="hybridMultilevel"/>
    <w:tmpl w:val="CDF6067C"/>
    <w:lvl w:ilvl="0" w:tplc="3F782C90">
      <w:start w:val="1"/>
      <w:numFmt w:val="decimal"/>
      <w:lvlText w:val="%1"/>
      <w:lvlJc w:val="left"/>
      <w:pPr>
        <w:ind w:left="1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7C244A">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D62306">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44EE7C">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D04890">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56A0B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D86FE2">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166DA2">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F67F4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9"/>
  </w:num>
  <w:num w:numId="4">
    <w:abstractNumId w:val="2"/>
  </w:num>
  <w:num w:numId="5">
    <w:abstractNumId w:val="0"/>
  </w:num>
  <w:num w:numId="6">
    <w:abstractNumId w:val="5"/>
  </w:num>
  <w:num w:numId="7">
    <w:abstractNumId w:val="11"/>
  </w:num>
  <w:num w:numId="8">
    <w:abstractNumId w:val="7"/>
  </w:num>
  <w:num w:numId="9">
    <w:abstractNumId w:val="6"/>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41"/>
    <w:rsid w:val="00083E19"/>
    <w:rsid w:val="000B67A3"/>
    <w:rsid w:val="000E3DBD"/>
    <w:rsid w:val="001529AD"/>
    <w:rsid w:val="001F61A8"/>
    <w:rsid w:val="00355E7E"/>
    <w:rsid w:val="003D1FFD"/>
    <w:rsid w:val="0040001F"/>
    <w:rsid w:val="00487ACE"/>
    <w:rsid w:val="004F32DD"/>
    <w:rsid w:val="00550073"/>
    <w:rsid w:val="005A5A68"/>
    <w:rsid w:val="00600CE5"/>
    <w:rsid w:val="006316D9"/>
    <w:rsid w:val="006E244E"/>
    <w:rsid w:val="00717428"/>
    <w:rsid w:val="00777FC7"/>
    <w:rsid w:val="00805E7A"/>
    <w:rsid w:val="008E0BBD"/>
    <w:rsid w:val="008E58BA"/>
    <w:rsid w:val="00946E62"/>
    <w:rsid w:val="009A2C2D"/>
    <w:rsid w:val="00A256D5"/>
    <w:rsid w:val="00A25B37"/>
    <w:rsid w:val="00AB51DC"/>
    <w:rsid w:val="00AF6341"/>
    <w:rsid w:val="00B052AB"/>
    <w:rsid w:val="00CC25DE"/>
    <w:rsid w:val="00CE3245"/>
    <w:rsid w:val="00DF6F7C"/>
    <w:rsid w:val="00EB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A632"/>
  <w15:docId w15:val="{4E096454-F530-4DE1-A57F-58C3AD11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1" w:line="290" w:lineRule="auto"/>
      <w:ind w:left="6383" w:firstLine="70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numPr>
        <w:numId w:val="10"/>
      </w:numPr>
      <w:spacing w:after="0" w:line="269" w:lineRule="auto"/>
      <w:ind w:left="111"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numPr>
        <w:ilvl w:val="1"/>
        <w:numId w:val="10"/>
      </w:numPr>
      <w:spacing w:after="161"/>
      <w:ind w:left="107" w:hanging="10"/>
      <w:jc w:val="center"/>
      <w:outlineLvl w:val="1"/>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AB5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yperlink" Target="http://www/" TargetMode="External"/><Relationship Id="rId34"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hse.ru/" TargetMode="Externa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hse.ru/" TargetMode="Externa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www/"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7054</Words>
  <Characters>40210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47170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Бахарева Татьяна Анатольевна</dc:creator>
  <cp:keywords/>
  <cp:lastModifiedBy>Учетная запись Майкрософт</cp:lastModifiedBy>
  <cp:revision>2</cp:revision>
  <dcterms:created xsi:type="dcterms:W3CDTF">2024-07-21T16:08:00Z</dcterms:created>
  <dcterms:modified xsi:type="dcterms:W3CDTF">2024-07-21T16:08:00Z</dcterms:modified>
</cp:coreProperties>
</file>