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1D" w:rsidRPr="00986B0A" w:rsidRDefault="00734B1D" w:rsidP="00734B1D">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 xml:space="preserve">Форма 3 «Описание совместного фундаментального научного проекта» </w:t>
      </w:r>
    </w:p>
    <w:p w:rsidR="00734B1D" w:rsidRPr="00986B0A" w:rsidRDefault="00734B1D" w:rsidP="00734B1D">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p>
    <w:p w:rsidR="00734B1D" w:rsidRPr="00986B0A" w:rsidRDefault="00734B1D" w:rsidP="00734B1D">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Название совместного фундаментального научного проекта: </w:t>
      </w:r>
    </w:p>
    <w:p w:rsidR="00734B1D" w:rsidRPr="00986B0A" w:rsidRDefault="00734B1D" w:rsidP="00734B1D">
      <w:pPr>
        <w:numPr>
          <w:ilvl w:val="0"/>
          <w:numId w:val="30"/>
        </w:numPr>
        <w:pBdr>
          <w:top w:val="nil"/>
          <w:left w:val="nil"/>
          <w:bottom w:val="nil"/>
          <w:right w:val="nil"/>
          <w:between w:val="nil"/>
        </w:pBdr>
        <w:spacing w:after="0" w:line="240" w:lineRule="auto"/>
        <w:ind w:left="0" w:hanging="11"/>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Ключевые слова:   </w:t>
      </w:r>
    </w:p>
    <w:p w:rsidR="00734B1D" w:rsidRPr="00986B0A" w:rsidRDefault="00734B1D" w:rsidP="00734B1D">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Описание совместного фундаментального научного проекта: </w:t>
      </w:r>
    </w:p>
    <w:p w:rsidR="00734B1D" w:rsidRPr="00986B0A" w:rsidRDefault="00734B1D" w:rsidP="00734B1D">
      <w:pPr>
        <w:tabs>
          <w:tab w:val="left" w:pos="284"/>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 Краткая аннотация:</w:t>
      </w:r>
    </w:p>
    <w:p w:rsidR="00734B1D" w:rsidRPr="00986B0A" w:rsidRDefault="00734B1D" w:rsidP="00734B1D">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3.1.1. актуальность;</w:t>
      </w:r>
    </w:p>
    <w:p w:rsidR="00734B1D" w:rsidRPr="00986B0A" w:rsidRDefault="00734B1D" w:rsidP="00734B1D">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3.1.2. цели:</w:t>
      </w:r>
    </w:p>
    <w:p w:rsidR="00734B1D" w:rsidRPr="00986B0A" w:rsidRDefault="00734B1D" w:rsidP="00734B1D">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научные;</w:t>
      </w:r>
    </w:p>
    <w:p w:rsidR="00734B1D" w:rsidRPr="00986B0A" w:rsidRDefault="00734B1D" w:rsidP="00734B1D">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образовательные (например, вовлечение в проектную научную деятельность студентов и аспирантов, проведение практических семинаров);</w:t>
      </w:r>
    </w:p>
    <w:p w:rsidR="00734B1D" w:rsidRPr="00986B0A" w:rsidRDefault="00734B1D" w:rsidP="00734B1D">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прикладные (например, возможности коммерциализации результатов научной деятельности, создание и регистрация РИД);</w:t>
      </w:r>
    </w:p>
    <w:p w:rsidR="00734B1D" w:rsidRPr="00986B0A" w:rsidRDefault="00734B1D" w:rsidP="00734B1D">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развитие НИУ ВШЭ и Партнера;</w:t>
      </w:r>
    </w:p>
    <w:p w:rsidR="00734B1D" w:rsidRPr="00986B0A" w:rsidRDefault="00734B1D" w:rsidP="00734B1D">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3.1.3. задачи;</w:t>
      </w:r>
    </w:p>
    <w:p w:rsidR="00734B1D" w:rsidRPr="00986B0A" w:rsidRDefault="00734B1D" w:rsidP="00734B1D">
      <w:pPr>
        <w:tabs>
          <w:tab w:val="left" w:pos="284"/>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3.2. Связь с результатами предыдущих и текущих исследований, если есть (не более 2 страниц);</w:t>
      </w:r>
    </w:p>
    <w:p w:rsidR="00734B1D" w:rsidRPr="00986B0A" w:rsidRDefault="00734B1D" w:rsidP="00734B1D">
      <w:pPr>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3.3. Краткая характеристика результатов исследований, которые получены за последний год по данной или близкой тематике инициаторами </w:t>
      </w:r>
      <w:r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w:t>
      </w:r>
    </w:p>
    <w:p w:rsidR="00734B1D" w:rsidRPr="00986B0A" w:rsidRDefault="00734B1D" w:rsidP="00734B1D">
      <w:pPr>
        <w:tabs>
          <w:tab w:val="left" w:pos="567"/>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3.4. Методология (не более 1 страницы);</w:t>
      </w:r>
    </w:p>
    <w:p w:rsidR="00734B1D" w:rsidRPr="00986B0A" w:rsidRDefault="00734B1D" w:rsidP="00734B1D">
      <w:pPr>
        <w:tabs>
          <w:tab w:val="left" w:pos="567"/>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3.5. Предполагаемые результаты проекта (не менее 2 страниц).</w:t>
      </w:r>
    </w:p>
    <w:p w:rsidR="00734B1D" w:rsidRPr="00986B0A" w:rsidRDefault="00734B1D" w:rsidP="00734B1D">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Предполагаемые формы взаимодействия с Научным подразделением Партнера в процессе проведения совместного фундаментального научного проекта:</w:t>
      </w:r>
    </w:p>
    <w:p w:rsidR="00734B1D" w:rsidRPr="00986B0A" w:rsidRDefault="00734B1D" w:rsidP="00734B1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rsidR="00734B1D" w:rsidRPr="00986B0A" w:rsidRDefault="00734B1D" w:rsidP="00734B1D">
      <w:pPr>
        <w:spacing w:after="0" w:line="240" w:lineRule="auto"/>
        <w:contextualSpacing/>
        <w:jc w:val="both"/>
        <w:rPr>
          <w:rFonts w:ascii="Times New Roman" w:eastAsia="Times New Roman" w:hAnsi="Times New Roman" w:cs="Times New Roman"/>
          <w:sz w:val="26"/>
          <w:szCs w:val="26"/>
        </w:rPr>
      </w:pPr>
    </w:p>
    <w:p w:rsidR="00734B1D" w:rsidRPr="00986B0A" w:rsidRDefault="00734B1D" w:rsidP="00734B1D">
      <w:pPr>
        <w:spacing w:after="0" w:line="240" w:lineRule="auto"/>
        <w:contextualSpacing/>
        <w:jc w:val="both"/>
        <w:rPr>
          <w:rFonts w:ascii="Times New Roman" w:eastAsia="Times New Roman" w:hAnsi="Times New Roman" w:cs="Times New Roman"/>
          <w:sz w:val="26"/>
          <w:szCs w:val="26"/>
        </w:rPr>
      </w:pPr>
    </w:p>
    <w:p w:rsidR="00734B1D" w:rsidRPr="00986B0A" w:rsidRDefault="00734B1D" w:rsidP="00734B1D">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Руководитель Научного подразделения НИУ ВШЭ                        подпись/ФИО</w:t>
      </w:r>
    </w:p>
    <w:p w:rsidR="00734B1D" w:rsidRPr="00986B0A" w:rsidRDefault="00734B1D" w:rsidP="00734B1D">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rsidR="00734B1D" w:rsidRPr="00986B0A" w:rsidRDefault="00734B1D" w:rsidP="00734B1D">
      <w:pPr>
        <w:spacing w:after="0" w:line="240" w:lineRule="auto"/>
        <w:contextualSpacing/>
        <w:rPr>
          <w:rFonts w:ascii="Times New Roman" w:hAnsi="Times New Roman" w:cs="Times New Roman"/>
          <w:color w:val="000000" w:themeColor="text1"/>
          <w:sz w:val="26"/>
          <w:szCs w:val="26"/>
        </w:rPr>
      </w:pPr>
      <w:bookmarkStart w:id="0" w:name="_GoBack"/>
      <w:bookmarkEnd w:id="0"/>
    </w:p>
    <w:sectPr w:rsidR="00734B1D" w:rsidRPr="00986B0A" w:rsidSect="00C23E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56" w:rsidRDefault="00990E56" w:rsidP="00734B1D">
      <w:pPr>
        <w:spacing w:after="0" w:line="240" w:lineRule="auto"/>
      </w:pPr>
      <w:r>
        <w:separator/>
      </w:r>
    </w:p>
  </w:endnote>
  <w:endnote w:type="continuationSeparator" w:id="0">
    <w:p w:rsidR="00990E56" w:rsidRDefault="00990E56" w:rsidP="0073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56" w:rsidRDefault="00990E56" w:rsidP="00734B1D">
      <w:pPr>
        <w:spacing w:after="0" w:line="240" w:lineRule="auto"/>
      </w:pPr>
      <w:r>
        <w:separator/>
      </w:r>
    </w:p>
  </w:footnote>
  <w:footnote w:type="continuationSeparator" w:id="0">
    <w:p w:rsidR="00990E56" w:rsidRDefault="00990E56" w:rsidP="00734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887748"/>
    <w:multiLevelType w:val="multilevel"/>
    <w:tmpl w:val="B9C44B1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6"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5"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26"/>
  </w:num>
  <w:num w:numId="5">
    <w:abstractNumId w:val="5"/>
  </w:num>
  <w:num w:numId="6">
    <w:abstractNumId w:val="2"/>
  </w:num>
  <w:num w:numId="7">
    <w:abstractNumId w:val="18"/>
  </w:num>
  <w:num w:numId="8">
    <w:abstractNumId w:val="39"/>
  </w:num>
  <w:num w:numId="9">
    <w:abstractNumId w:val="40"/>
  </w:num>
  <w:num w:numId="10">
    <w:abstractNumId w:val="21"/>
  </w:num>
  <w:num w:numId="11">
    <w:abstractNumId w:val="41"/>
  </w:num>
  <w:num w:numId="12">
    <w:abstractNumId w:val="35"/>
  </w:num>
  <w:num w:numId="13">
    <w:abstractNumId w:val="1"/>
  </w:num>
  <w:num w:numId="14">
    <w:abstractNumId w:val="31"/>
  </w:num>
  <w:num w:numId="15">
    <w:abstractNumId w:val="43"/>
  </w:num>
  <w:num w:numId="16">
    <w:abstractNumId w:val="13"/>
  </w:num>
  <w:num w:numId="17">
    <w:abstractNumId w:val="29"/>
  </w:num>
  <w:num w:numId="18">
    <w:abstractNumId w:val="42"/>
  </w:num>
  <w:num w:numId="19">
    <w:abstractNumId w:val="25"/>
  </w:num>
  <w:num w:numId="20">
    <w:abstractNumId w:val="34"/>
  </w:num>
  <w:num w:numId="21">
    <w:abstractNumId w:val="11"/>
  </w:num>
  <w:num w:numId="22">
    <w:abstractNumId w:val="10"/>
  </w:num>
  <w:num w:numId="23">
    <w:abstractNumId w:val="36"/>
  </w:num>
  <w:num w:numId="24">
    <w:abstractNumId w:val="12"/>
  </w:num>
  <w:num w:numId="25">
    <w:abstractNumId w:val="38"/>
  </w:num>
  <w:num w:numId="26">
    <w:abstractNumId w:val="8"/>
  </w:num>
  <w:num w:numId="27">
    <w:abstractNumId w:val="15"/>
  </w:num>
  <w:num w:numId="28">
    <w:abstractNumId w:val="27"/>
  </w:num>
  <w:num w:numId="29">
    <w:abstractNumId w:val="32"/>
  </w:num>
  <w:num w:numId="30">
    <w:abstractNumId w:val="19"/>
  </w:num>
  <w:num w:numId="31">
    <w:abstractNumId w:val="23"/>
  </w:num>
  <w:num w:numId="32">
    <w:abstractNumId w:val="6"/>
  </w:num>
  <w:num w:numId="33">
    <w:abstractNumId w:val="3"/>
  </w:num>
  <w:num w:numId="34">
    <w:abstractNumId w:val="22"/>
  </w:num>
  <w:num w:numId="35">
    <w:abstractNumId w:val="9"/>
  </w:num>
  <w:num w:numId="36">
    <w:abstractNumId w:val="16"/>
  </w:num>
  <w:num w:numId="37">
    <w:abstractNumId w:val="17"/>
  </w:num>
  <w:num w:numId="38">
    <w:abstractNumId w:val="14"/>
  </w:num>
  <w:num w:numId="39">
    <w:abstractNumId w:val="20"/>
  </w:num>
  <w:num w:numId="40">
    <w:abstractNumId w:val="44"/>
  </w:num>
  <w:num w:numId="41">
    <w:abstractNumId w:val="0"/>
  </w:num>
  <w:num w:numId="42">
    <w:abstractNumId w:val="24"/>
  </w:num>
  <w:num w:numId="43">
    <w:abstractNumId w:val="33"/>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1D"/>
    <w:rsid w:val="00370159"/>
    <w:rsid w:val="003D54B3"/>
    <w:rsid w:val="00734B1D"/>
    <w:rsid w:val="00990E56"/>
    <w:rsid w:val="00C23E57"/>
    <w:rsid w:val="00CD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2A70"/>
  <w15:chartTrackingRefBased/>
  <w15:docId w15:val="{EC4600C2-7F2D-42B1-B7E4-30F57A93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34B1D"/>
    <w:rPr>
      <w:rFonts w:ascii="Segoe UI" w:hAnsi="Segoe UI" w:cs="Segoe UI"/>
      <w:sz w:val="18"/>
      <w:szCs w:val="18"/>
    </w:rPr>
  </w:style>
  <w:style w:type="paragraph" w:styleId="a4">
    <w:name w:val="Balloon Text"/>
    <w:basedOn w:val="a"/>
    <w:link w:val="a3"/>
    <w:uiPriority w:val="99"/>
    <w:semiHidden/>
    <w:unhideWhenUsed/>
    <w:rsid w:val="00734B1D"/>
    <w:pPr>
      <w:spacing w:after="0" w:line="240" w:lineRule="auto"/>
    </w:pPr>
    <w:rPr>
      <w:rFonts w:ascii="Segoe UI" w:hAnsi="Segoe UI" w:cs="Segoe UI"/>
      <w:sz w:val="18"/>
      <w:szCs w:val="18"/>
    </w:rPr>
  </w:style>
  <w:style w:type="character" w:customStyle="1" w:styleId="a5">
    <w:name w:val="Текст примечания Знак"/>
    <w:basedOn w:val="a0"/>
    <w:link w:val="a6"/>
    <w:uiPriority w:val="99"/>
    <w:semiHidden/>
    <w:rsid w:val="00734B1D"/>
    <w:rPr>
      <w:sz w:val="20"/>
      <w:szCs w:val="20"/>
    </w:rPr>
  </w:style>
  <w:style w:type="paragraph" w:styleId="a6">
    <w:name w:val="annotation text"/>
    <w:basedOn w:val="a"/>
    <w:link w:val="a5"/>
    <w:uiPriority w:val="99"/>
    <w:semiHidden/>
    <w:unhideWhenUsed/>
    <w:rsid w:val="00734B1D"/>
    <w:pPr>
      <w:spacing w:line="240" w:lineRule="auto"/>
    </w:pPr>
    <w:rPr>
      <w:sz w:val="20"/>
      <w:szCs w:val="20"/>
    </w:rPr>
  </w:style>
  <w:style w:type="character" w:customStyle="1" w:styleId="a7">
    <w:name w:val="Тема примечания Знак"/>
    <w:basedOn w:val="a5"/>
    <w:link w:val="a8"/>
    <w:uiPriority w:val="99"/>
    <w:semiHidden/>
    <w:rsid w:val="00734B1D"/>
    <w:rPr>
      <w:b/>
      <w:bCs/>
      <w:sz w:val="20"/>
      <w:szCs w:val="20"/>
    </w:rPr>
  </w:style>
  <w:style w:type="paragraph" w:styleId="a8">
    <w:name w:val="annotation subject"/>
    <w:basedOn w:val="a6"/>
    <w:next w:val="a6"/>
    <w:link w:val="a7"/>
    <w:uiPriority w:val="99"/>
    <w:semiHidden/>
    <w:unhideWhenUsed/>
    <w:rsid w:val="00734B1D"/>
    <w:rPr>
      <w:b/>
      <w:bCs/>
    </w:rPr>
  </w:style>
  <w:style w:type="paragraph" w:styleId="a9">
    <w:name w:val="List Paragraph"/>
    <w:basedOn w:val="a"/>
    <w:link w:val="aa"/>
    <w:uiPriority w:val="34"/>
    <w:qFormat/>
    <w:rsid w:val="00734B1D"/>
    <w:pPr>
      <w:ind w:left="720"/>
      <w:contextualSpacing/>
    </w:pPr>
  </w:style>
  <w:style w:type="character" w:customStyle="1" w:styleId="aa">
    <w:name w:val="Абзац списка Знак"/>
    <w:basedOn w:val="a0"/>
    <w:link w:val="a9"/>
    <w:uiPriority w:val="34"/>
    <w:locked/>
    <w:rsid w:val="00734B1D"/>
  </w:style>
  <w:style w:type="table" w:styleId="ab">
    <w:name w:val="Table Grid"/>
    <w:basedOn w:val="a1"/>
    <w:uiPriority w:val="39"/>
    <w:rsid w:val="0073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734B1D"/>
    <w:rPr>
      <w:i/>
      <w:iCs/>
    </w:rPr>
  </w:style>
  <w:style w:type="paragraph" w:styleId="a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e"/>
    <w:uiPriority w:val="99"/>
    <w:unhideWhenUsed/>
    <w:rsid w:val="00734B1D"/>
    <w:pPr>
      <w:spacing w:after="0" w:line="240" w:lineRule="auto"/>
    </w:pPr>
    <w:rPr>
      <w:rFonts w:ascii="Calibri" w:eastAsia="Calibri" w:hAnsi="Calibri" w:cs="Calibri"/>
      <w:sz w:val="20"/>
      <w:szCs w:val="20"/>
      <w:lang w:eastAsia="ru-RU"/>
    </w:rPr>
  </w:style>
  <w:style w:type="character" w:customStyle="1" w:styleId="a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uiPriority w:val="99"/>
    <w:rsid w:val="00734B1D"/>
    <w:rPr>
      <w:rFonts w:ascii="Calibri" w:eastAsia="Calibri" w:hAnsi="Calibri" w:cs="Calibri"/>
      <w:sz w:val="20"/>
      <w:szCs w:val="20"/>
      <w:lang w:eastAsia="ru-RU"/>
    </w:rPr>
  </w:style>
  <w:style w:type="character" w:styleId="af">
    <w:name w:val="footnote reference"/>
    <w:basedOn w:val="a0"/>
    <w:uiPriority w:val="99"/>
    <w:unhideWhenUsed/>
    <w:rsid w:val="00734B1D"/>
    <w:rPr>
      <w:vertAlign w:val="superscript"/>
    </w:rPr>
  </w:style>
  <w:style w:type="character" w:styleId="af0">
    <w:name w:val="Hyperlink"/>
    <w:basedOn w:val="a0"/>
    <w:uiPriority w:val="99"/>
    <w:unhideWhenUsed/>
    <w:rsid w:val="00734B1D"/>
    <w:rPr>
      <w:color w:val="0563C1"/>
      <w:u w:val="single"/>
    </w:rPr>
  </w:style>
  <w:style w:type="character" w:customStyle="1" w:styleId="af1">
    <w:name w:val="Стиль для формы синий"/>
    <w:basedOn w:val="a0"/>
    <w:uiPriority w:val="1"/>
    <w:rsid w:val="00734B1D"/>
    <w:rPr>
      <w:rFonts w:ascii="Times New Roman" w:hAnsi="Times New Roman"/>
      <w:color w:val="44546A" w:themeColor="text2"/>
      <w:sz w:val="24"/>
    </w:rPr>
  </w:style>
  <w:style w:type="paragraph" w:styleId="af2">
    <w:name w:val="header"/>
    <w:basedOn w:val="a"/>
    <w:link w:val="af3"/>
    <w:uiPriority w:val="99"/>
    <w:unhideWhenUsed/>
    <w:rsid w:val="00734B1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34B1D"/>
  </w:style>
  <w:style w:type="character" w:customStyle="1" w:styleId="af4">
    <w:name w:val="Нижний колонтитул Знак"/>
    <w:basedOn w:val="a0"/>
    <w:link w:val="af5"/>
    <w:uiPriority w:val="99"/>
    <w:rsid w:val="00734B1D"/>
  </w:style>
  <w:style w:type="paragraph" w:styleId="af5">
    <w:name w:val="footer"/>
    <w:basedOn w:val="a"/>
    <w:link w:val="af4"/>
    <w:uiPriority w:val="99"/>
    <w:unhideWhenUsed/>
    <w:rsid w:val="00734B1D"/>
    <w:pPr>
      <w:tabs>
        <w:tab w:val="center" w:pos="4677"/>
        <w:tab w:val="right" w:pos="9355"/>
      </w:tabs>
      <w:spacing w:after="0" w:line="240" w:lineRule="auto"/>
    </w:pPr>
  </w:style>
  <w:style w:type="character" w:customStyle="1" w:styleId="af6">
    <w:name w:val="Текст концевой сноски Знак"/>
    <w:basedOn w:val="a0"/>
    <w:link w:val="af7"/>
    <w:uiPriority w:val="99"/>
    <w:semiHidden/>
    <w:rsid w:val="00734B1D"/>
    <w:rPr>
      <w:sz w:val="20"/>
      <w:szCs w:val="20"/>
    </w:rPr>
  </w:style>
  <w:style w:type="paragraph" w:styleId="af7">
    <w:name w:val="endnote text"/>
    <w:basedOn w:val="a"/>
    <w:link w:val="af6"/>
    <w:uiPriority w:val="99"/>
    <w:semiHidden/>
    <w:unhideWhenUsed/>
    <w:rsid w:val="00734B1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2024-11-11T08:04:00Z</dcterms:created>
  <dcterms:modified xsi:type="dcterms:W3CDTF">2024-11-11T08:42:00Z</dcterms:modified>
</cp:coreProperties>
</file>